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0CA41" w14:textId="7F77966D" w:rsidR="00BD0D23" w:rsidRDefault="004E31E4" w:rsidP="00BD0D23">
      <w:pPr>
        <w:pStyle w:val="1-1"/>
        <w:ind w:firstLine="723"/>
      </w:pPr>
      <w:r>
        <w:rPr>
          <w:rFonts w:hint="eastAsia"/>
        </w:rPr>
        <w:t>第</w:t>
      </w:r>
      <w:r w:rsidR="002C4009">
        <w:rPr>
          <w:rFonts w:hint="eastAsia"/>
        </w:rPr>
        <w:t>五</w:t>
      </w:r>
      <w:r>
        <w:rPr>
          <w:rFonts w:hint="eastAsia"/>
        </w:rPr>
        <w:t>次作业</w:t>
      </w:r>
      <w:bookmarkStart w:id="0" w:name="_GoBack"/>
    </w:p>
    <w:bookmarkEnd w:id="0"/>
    <w:p w14:paraId="6E2F3DC7" w14:textId="7D55775B" w:rsidR="004E31E4" w:rsidRDefault="004E31E4" w:rsidP="00BD0D23">
      <w:pPr>
        <w:pStyle w:val="2-2"/>
        <w:jc w:val="center"/>
      </w:pPr>
      <w:r>
        <w:rPr>
          <w:rFonts w:hint="eastAsia"/>
        </w:rPr>
        <w:t>学号：</w:t>
      </w:r>
      <w:r>
        <w:rPr>
          <w:rFonts w:hint="eastAsia"/>
        </w:rPr>
        <w:t>2017221302006</w:t>
      </w:r>
      <w:r>
        <w:t xml:space="preserve">    </w:t>
      </w:r>
      <w:r>
        <w:rPr>
          <w:rFonts w:hint="eastAsia"/>
        </w:rPr>
        <w:t>姓名：周玉川</w:t>
      </w:r>
    </w:p>
    <w:p w14:paraId="218F5DFE" w14:textId="33552E57" w:rsidR="004E31E4" w:rsidRDefault="00522594" w:rsidP="00522594">
      <w:pPr>
        <w:pStyle w:val="2-2"/>
        <w:numPr>
          <w:ilvl w:val="0"/>
          <w:numId w:val="3"/>
        </w:numPr>
      </w:pPr>
      <w:r w:rsidRPr="00522594">
        <w:rPr>
          <w:rFonts w:hint="eastAsia"/>
        </w:rPr>
        <w:t>对</w:t>
      </w:r>
      <w:r w:rsidRPr="00522594">
        <w:t>TKIP</w:t>
      </w:r>
      <w:r w:rsidRPr="00522594">
        <w:t>和</w:t>
      </w:r>
      <w:r w:rsidRPr="00522594">
        <w:t>WEP</w:t>
      </w:r>
      <w:r w:rsidRPr="00522594">
        <w:t>做安全性比较</w:t>
      </w:r>
    </w:p>
    <w:p w14:paraId="4E1C1258" w14:textId="6A29FB11" w:rsidR="006062F9" w:rsidRDefault="006062F9" w:rsidP="00164565">
      <w:pPr>
        <w:ind w:firstLine="480"/>
      </w:pPr>
      <w:r w:rsidRPr="006062F9">
        <w:t>WEP</w:t>
      </w:r>
      <w:r w:rsidRPr="006062F9">
        <w:t>（</w:t>
      </w:r>
      <w:r w:rsidRPr="006062F9">
        <w:t>Wired Equivalent Privacy</w:t>
      </w:r>
      <w:r w:rsidRPr="006062F9">
        <w:t>），即有线等效保密，目的是达到和有线网络相同的安全性。</w:t>
      </w:r>
      <w:r w:rsidR="006A1D89">
        <w:rPr>
          <w:rFonts w:hint="eastAsia"/>
        </w:rPr>
        <w:t>WEP</w:t>
      </w:r>
      <w:r w:rsidR="006A1D89">
        <w:rPr>
          <w:rFonts w:hint="eastAsia"/>
        </w:rPr>
        <w:t>安全服务包括身份认证，完整性和保密性。</w:t>
      </w:r>
      <w:r w:rsidR="00270E35">
        <w:rPr>
          <w:rFonts w:hint="eastAsia"/>
        </w:rPr>
        <w:t>但是</w:t>
      </w:r>
      <w:r w:rsidR="00BA2C5D">
        <w:rPr>
          <w:rFonts w:hint="eastAsia"/>
        </w:rPr>
        <w:t>在</w:t>
      </w:r>
      <w:r w:rsidR="007A24D2">
        <w:rPr>
          <w:rFonts w:hint="eastAsia"/>
        </w:rPr>
        <w:t>WEP</w:t>
      </w:r>
      <w:r w:rsidR="00FF014F">
        <w:rPr>
          <w:rFonts w:hint="eastAsia"/>
        </w:rPr>
        <w:t>的提供保密</w:t>
      </w:r>
      <w:r w:rsidR="00261B40">
        <w:rPr>
          <w:rFonts w:hint="eastAsia"/>
        </w:rPr>
        <w:t>服务的加密过程中</w:t>
      </w:r>
      <w:r w:rsidR="00286F3A">
        <w:rPr>
          <w:rFonts w:hint="eastAsia"/>
        </w:rPr>
        <w:t>，</w:t>
      </w:r>
      <w:r w:rsidR="00475E5B" w:rsidRPr="00475E5B">
        <w:rPr>
          <w:rFonts w:hint="eastAsia"/>
        </w:rPr>
        <w:t>同一网络下的</w:t>
      </w:r>
      <w:r w:rsidR="00475E5B" w:rsidRPr="00475E5B">
        <w:t>STA</w:t>
      </w:r>
      <w:r w:rsidR="00475E5B">
        <w:rPr>
          <w:rFonts w:hint="eastAsia"/>
        </w:rPr>
        <w:t>拥有相同的</w:t>
      </w:r>
      <w:r w:rsidR="00475E5B">
        <w:rPr>
          <w:rFonts w:hint="eastAsia"/>
        </w:rPr>
        <w:t>WEP</w:t>
      </w:r>
      <w:r w:rsidR="00475E5B">
        <w:t xml:space="preserve"> Key</w:t>
      </w:r>
      <w:r w:rsidR="00475E5B">
        <w:rPr>
          <w:rFonts w:hint="eastAsia"/>
        </w:rPr>
        <w:t>，而且在网络中</w:t>
      </w:r>
      <w:r w:rsidR="00475E5B">
        <w:rPr>
          <w:rFonts w:hint="eastAsia"/>
        </w:rPr>
        <w:t>IV</w:t>
      </w:r>
      <w:r w:rsidR="00311AD8">
        <w:rPr>
          <w:rFonts w:hint="eastAsia"/>
        </w:rPr>
        <w:t>是通过明文传输的，所以会照成同一网络下</w:t>
      </w:r>
      <w:r w:rsidR="00F538F6">
        <w:rPr>
          <w:rFonts w:hint="eastAsia"/>
        </w:rPr>
        <w:t>的</w:t>
      </w:r>
      <w:r w:rsidR="00F538F6">
        <w:rPr>
          <w:rFonts w:hint="eastAsia"/>
        </w:rPr>
        <w:t>STA</w:t>
      </w:r>
      <w:r w:rsidR="00914958">
        <w:rPr>
          <w:rFonts w:hint="eastAsia"/>
        </w:rPr>
        <w:t>可以互相窃听。</w:t>
      </w:r>
      <w:r w:rsidR="00AF59E0">
        <w:rPr>
          <w:rFonts w:hint="eastAsia"/>
        </w:rPr>
        <w:t>而且</w:t>
      </w:r>
      <w:r w:rsidR="00AF59E0">
        <w:rPr>
          <w:rFonts w:hint="eastAsia"/>
        </w:rPr>
        <w:t>WEP</w:t>
      </w:r>
      <w:r w:rsidR="005610FB">
        <w:rPr>
          <w:rFonts w:hint="eastAsia"/>
        </w:rPr>
        <w:t>存在</w:t>
      </w:r>
      <w:r w:rsidR="005610FB">
        <w:rPr>
          <w:rFonts w:hint="eastAsia"/>
        </w:rPr>
        <w:t>RC4</w:t>
      </w:r>
      <w:r w:rsidR="005610FB">
        <w:rPr>
          <w:rFonts w:hint="eastAsia"/>
        </w:rPr>
        <w:t>攻击，</w:t>
      </w:r>
      <w:r w:rsidR="00292FC8">
        <w:rPr>
          <w:rFonts w:hint="eastAsia"/>
        </w:rPr>
        <w:t>第三方在窃听网络中的流量后可以获取到</w:t>
      </w:r>
      <w:r w:rsidR="00292FC8">
        <w:rPr>
          <w:rFonts w:hint="eastAsia"/>
        </w:rPr>
        <w:t>RC4</w:t>
      </w:r>
      <w:r w:rsidR="00292FC8">
        <w:t xml:space="preserve"> </w:t>
      </w:r>
      <w:r w:rsidR="00292FC8">
        <w:rPr>
          <w:rFonts w:hint="eastAsia"/>
        </w:rPr>
        <w:t>Key</w:t>
      </w:r>
      <w:r w:rsidR="00292FC8">
        <w:rPr>
          <w:rFonts w:hint="eastAsia"/>
        </w:rPr>
        <w:t>。</w:t>
      </w:r>
    </w:p>
    <w:p w14:paraId="015EB0FA" w14:textId="503CC843" w:rsidR="00F549B8" w:rsidRDefault="000F1684" w:rsidP="002460DD">
      <w:pPr>
        <w:ind w:firstLineChars="0" w:firstLine="0"/>
      </w:pPr>
      <w:r>
        <w:tab/>
      </w:r>
      <w:r w:rsidR="004C0FE0" w:rsidRPr="004C0FE0">
        <w:rPr>
          <w:rFonts w:hint="eastAsia"/>
        </w:rPr>
        <w:t>对照</w:t>
      </w:r>
      <w:r w:rsidR="004C0FE0" w:rsidRPr="004C0FE0">
        <w:t>WEP</w:t>
      </w:r>
      <w:r w:rsidR="004C0FE0" w:rsidRPr="004C0FE0">
        <w:t>，</w:t>
      </w:r>
      <w:r w:rsidR="008E2E07">
        <w:rPr>
          <w:rFonts w:hint="eastAsia"/>
        </w:rPr>
        <w:t>TKIP</w:t>
      </w:r>
      <w:r w:rsidR="004C0FE0" w:rsidRPr="004C0FE0">
        <w:t>改变的地方包括：</w:t>
      </w:r>
    </w:p>
    <w:p w14:paraId="377A0271" w14:textId="092E4221" w:rsidR="00F549B8" w:rsidRDefault="004C0FE0" w:rsidP="00582D5B">
      <w:pPr>
        <w:pStyle w:val="a4"/>
        <w:numPr>
          <w:ilvl w:val="0"/>
          <w:numId w:val="5"/>
        </w:numPr>
        <w:ind w:firstLineChars="0"/>
      </w:pPr>
      <w:r w:rsidRPr="004C0FE0">
        <w:t>WEP Seed</w:t>
      </w:r>
      <w:r w:rsidRPr="004C0FE0">
        <w:t>的生成</w:t>
      </w:r>
      <w:r w:rsidR="00FD3949">
        <w:rPr>
          <w:rFonts w:hint="eastAsia"/>
        </w:rPr>
        <w:t>。</w:t>
      </w:r>
      <w:r w:rsidR="00637D2C" w:rsidRPr="00637D2C">
        <w:t>TKIP</w:t>
      </w:r>
      <w:r w:rsidR="00637D2C" w:rsidRPr="00637D2C">
        <w:t>在加密数据时，采用密钥混合的方式来产生加</w:t>
      </w:r>
      <w:r w:rsidR="00637D2C">
        <w:tab/>
      </w:r>
      <w:r w:rsidR="00637D2C" w:rsidRPr="00637D2C">
        <w:t>密密钥</w:t>
      </w:r>
    </w:p>
    <w:p w14:paraId="2EF8A227" w14:textId="3DCD9172" w:rsidR="00FF7C45" w:rsidRDefault="004C0FE0" w:rsidP="00582D5B">
      <w:pPr>
        <w:pStyle w:val="a4"/>
        <w:numPr>
          <w:ilvl w:val="0"/>
          <w:numId w:val="5"/>
        </w:numPr>
        <w:ind w:firstLineChars="0"/>
      </w:pPr>
      <w:r w:rsidRPr="004C0FE0">
        <w:t>Plaintext MPDU</w:t>
      </w:r>
      <w:r w:rsidR="00091478">
        <w:rPr>
          <w:rFonts w:hint="eastAsia"/>
        </w:rPr>
        <w:t>。</w:t>
      </w:r>
      <w:r w:rsidR="00DC2CB0">
        <w:rPr>
          <w:rFonts w:hint="eastAsia"/>
        </w:rPr>
        <w:t>TKIP</w:t>
      </w:r>
      <w:r w:rsidR="00DC2CB0">
        <w:rPr>
          <w:rFonts w:hint="eastAsia"/>
        </w:rPr>
        <w:t>的</w:t>
      </w:r>
      <w:r w:rsidR="002734A1">
        <w:rPr>
          <w:rFonts w:hint="eastAsia"/>
        </w:rPr>
        <w:t>Plaintext</w:t>
      </w:r>
      <w:r w:rsidR="002734A1">
        <w:t xml:space="preserve"> </w:t>
      </w:r>
      <w:r w:rsidR="002734A1">
        <w:rPr>
          <w:rFonts w:hint="eastAsia"/>
        </w:rPr>
        <w:t>MPDU</w:t>
      </w:r>
      <w:r w:rsidR="002734A1">
        <w:rPr>
          <w:rFonts w:hint="eastAsia"/>
        </w:rPr>
        <w:t>会与</w:t>
      </w:r>
      <w:r w:rsidR="00F564EC" w:rsidRPr="00F564EC">
        <w:rPr>
          <w:rFonts w:hint="eastAsia"/>
        </w:rPr>
        <w:t>使用称为</w:t>
      </w:r>
      <w:r w:rsidR="00F564EC" w:rsidRPr="00F564EC">
        <w:t>Michael</w:t>
      </w:r>
      <w:r w:rsidR="00F564EC" w:rsidRPr="00F564EC">
        <w:t>算法的</w:t>
      </w:r>
      <w:r w:rsidR="00F564EC" w:rsidRPr="00F564EC">
        <w:t>KeyedHashfunction</w:t>
      </w:r>
      <w:r w:rsidR="00F564EC" w:rsidRPr="00F564EC">
        <w:t>来生成</w:t>
      </w:r>
      <w:r w:rsidR="00F564EC">
        <w:rPr>
          <w:rFonts w:hint="eastAsia"/>
        </w:rPr>
        <w:t>的</w:t>
      </w:r>
      <w:r w:rsidR="00F564EC" w:rsidRPr="00F564EC">
        <w:t>MIC</w:t>
      </w:r>
      <w:r w:rsidR="00EC0295">
        <w:rPr>
          <w:rFonts w:hint="eastAsia"/>
        </w:rPr>
        <w:t>拼接，然后根据需要分片生成新的</w:t>
      </w:r>
      <w:r w:rsidR="00EC0295" w:rsidRPr="004C0FE0">
        <w:t>Plaintext MPDU</w:t>
      </w:r>
      <w:r w:rsidR="00EC0295">
        <w:rPr>
          <w:rFonts w:hint="eastAsia"/>
        </w:rPr>
        <w:t>。</w:t>
      </w:r>
    </w:p>
    <w:p w14:paraId="28810CC5" w14:textId="46D7FB0C" w:rsidR="006062F9" w:rsidRDefault="004C0FE0" w:rsidP="00582D5B">
      <w:pPr>
        <w:pStyle w:val="a4"/>
        <w:numPr>
          <w:ilvl w:val="0"/>
          <w:numId w:val="5"/>
        </w:numPr>
        <w:ind w:firstLineChars="0"/>
      </w:pPr>
      <w:r w:rsidRPr="004C0FE0">
        <w:t>帧封装。</w:t>
      </w:r>
      <w:r w:rsidRPr="004C0FE0">
        <w:t>WEP</w:t>
      </w:r>
      <w:r w:rsidRPr="004C0FE0">
        <w:t>在</w:t>
      </w:r>
      <w:r w:rsidRPr="004C0FE0">
        <w:t>MACHeader</w:t>
      </w:r>
      <w:r w:rsidRPr="004C0FE0">
        <w:t>后面紧随</w:t>
      </w:r>
      <w:r w:rsidRPr="004C0FE0">
        <w:t>4-octet</w:t>
      </w:r>
      <w:r w:rsidRPr="004C0FE0">
        <w:t>的</w:t>
      </w:r>
      <w:r w:rsidRPr="004C0FE0">
        <w:t>IV</w:t>
      </w:r>
      <w:r w:rsidRPr="004C0FE0">
        <w:t>字段，然后是加密</w:t>
      </w:r>
      <w:r w:rsidR="00B94A65">
        <w:tab/>
      </w:r>
      <w:r w:rsidRPr="004C0FE0">
        <w:t>的</w:t>
      </w:r>
      <w:r w:rsidRPr="004C0FE0">
        <w:t>MSDU||ICV</w:t>
      </w:r>
      <w:r w:rsidRPr="004C0FE0">
        <w:t>；</w:t>
      </w:r>
      <w:r w:rsidRPr="004C0FE0">
        <w:t>TKIP</w:t>
      </w:r>
      <w:r w:rsidRPr="004C0FE0">
        <w:t>的</w:t>
      </w:r>
      <w:r w:rsidRPr="004C0FE0">
        <w:t>MACHeader</w:t>
      </w:r>
      <w:r w:rsidRPr="004C0FE0">
        <w:t>后面紧随</w:t>
      </w:r>
      <w:r w:rsidRPr="004C0FE0">
        <w:t>8</w:t>
      </w:r>
      <w:r w:rsidRPr="004C0FE0">
        <w:t>个</w:t>
      </w:r>
      <w:r w:rsidRPr="004C0FE0">
        <w:t>octet</w:t>
      </w:r>
      <w:r w:rsidRPr="004C0FE0">
        <w:t>的</w:t>
      </w:r>
      <w:r w:rsidRPr="004C0FE0">
        <w:t>(IV||ExtendedIV)</w:t>
      </w:r>
      <w:r w:rsidRPr="004C0FE0">
        <w:t>，然后是加密的</w:t>
      </w:r>
      <w:r w:rsidRPr="004C0FE0">
        <w:t>MSDU||MIC||ICV</w:t>
      </w:r>
      <w:r w:rsidRPr="004C0FE0">
        <w:t>。</w:t>
      </w:r>
    </w:p>
    <w:p w14:paraId="2A514B32" w14:textId="5969B333" w:rsidR="00522594" w:rsidRDefault="00031FD0" w:rsidP="00522594">
      <w:pPr>
        <w:pStyle w:val="2-2"/>
        <w:numPr>
          <w:ilvl w:val="0"/>
          <w:numId w:val="3"/>
        </w:numPr>
      </w:pPr>
      <w:r w:rsidRPr="00031FD0">
        <w:rPr>
          <w:rFonts w:hint="eastAsia"/>
        </w:rPr>
        <w:t>对</w:t>
      </w:r>
      <w:r w:rsidRPr="00031FD0">
        <w:t>CCMP</w:t>
      </w:r>
      <w:r w:rsidRPr="00031FD0">
        <w:t>和</w:t>
      </w:r>
      <w:r w:rsidRPr="00031FD0">
        <w:t>TKIP</w:t>
      </w:r>
      <w:r w:rsidRPr="00031FD0">
        <w:t>做安全性比较</w:t>
      </w:r>
    </w:p>
    <w:p w14:paraId="470C866A" w14:textId="5C871D0F" w:rsidR="00F91983" w:rsidRDefault="008A0359" w:rsidP="008A0359">
      <w:pPr>
        <w:pStyle w:val="a4"/>
        <w:ind w:firstLine="480"/>
      </w:pPr>
      <w:r>
        <w:t>TKIP</w:t>
      </w:r>
      <w:r>
        <w:t>作为补丁很快就出现了，它弥补了早期无线接入点（</w:t>
      </w:r>
      <w:r>
        <w:t>AP</w:t>
      </w:r>
      <w:r>
        <w:t>）和客户端被</w:t>
      </w:r>
      <w:r>
        <w:t>WEP</w:t>
      </w:r>
      <w:r>
        <w:t>削弱的安全性。</w:t>
      </w:r>
      <w:r>
        <w:t>TKIP</w:t>
      </w:r>
      <w:r>
        <w:t>不再使用相同的密钥来加密每一个数据包，它使用的</w:t>
      </w:r>
      <w:r>
        <w:t xml:space="preserve"> RC4</w:t>
      </w:r>
      <w:r>
        <w:t>对每一个数据包分配了不同的密钥。这些随数据包而变的密钥化解了黑客们对</w:t>
      </w:r>
      <w:r>
        <w:t>WEP</w:t>
      </w:r>
      <w:r>
        <w:t>加密方法的破解。另外，</w:t>
      </w:r>
      <w:r>
        <w:t>TKIP</w:t>
      </w:r>
      <w:r>
        <w:t>还使用了带密钥的消息完整性检查（</w:t>
      </w:r>
      <w:r>
        <w:t>MIC</w:t>
      </w:r>
      <w:r>
        <w:t>）技术来发现那些被重放和仿冒的数据包。虽然谁都可以从网络中截获经过</w:t>
      </w:r>
      <w:r>
        <w:t>TKIP</w:t>
      </w:r>
      <w:r>
        <w:t>加密的数据包，然后对这些数据包进行修改，最后再将它们发送到网络中去（注入），但这些数据包最终都会被丢弃，因为在对</w:t>
      </w:r>
      <w:r>
        <w:t>MIC</w:t>
      </w:r>
      <w:r>
        <w:t>和校验和进行检查时就会发现</w:t>
      </w:r>
      <w:r>
        <w:rPr>
          <w:rFonts w:hint="eastAsia"/>
        </w:rPr>
        <w:t>它们与数据包所携带的数据不匹配。当采用</w:t>
      </w:r>
      <w:r>
        <w:t>TKIP</w:t>
      </w:r>
      <w:r>
        <w:t>的无线接入点收到第一个不正确的</w:t>
      </w:r>
      <w:r>
        <w:t>MIC</w:t>
      </w:r>
      <w:r>
        <w:t>时，就会发送一个错误报告。如果在</w:t>
      </w:r>
      <w:r>
        <w:t>60</w:t>
      </w:r>
      <w:r>
        <w:t>秒内又收到了第二个不正确的数据包，则无线接入点就会停止监听</w:t>
      </w:r>
      <w:r>
        <w:t>1</w:t>
      </w:r>
      <w:r>
        <w:t>分钟，然后再为无线局域网更换密钥，即要求所有的客户端都开始使用新的</w:t>
      </w:r>
      <w:r>
        <w:t>“</w:t>
      </w:r>
      <w:r>
        <w:t>成对主密钥</w:t>
      </w:r>
      <w:r>
        <w:t>”</w:t>
      </w:r>
      <w:r>
        <w:t>去生成</w:t>
      </w:r>
      <w:r>
        <w:t>MIC</w:t>
      </w:r>
      <w:r>
        <w:t>密钥和用于每个数据包的各不相同的加密密钥。</w:t>
      </w:r>
      <w:r>
        <w:t xml:space="preserve"> </w:t>
      </w:r>
      <w:r>
        <w:t>这样就弥补了</w:t>
      </w:r>
      <w:r>
        <w:t>WEP</w:t>
      </w:r>
      <w:r>
        <w:t>留下的多个漏洞。任何经过</w:t>
      </w:r>
      <w:r>
        <w:t>WPA</w:t>
      </w:r>
      <w:r>
        <w:t>认证的产品都可以利用</w:t>
      </w:r>
      <w:r>
        <w:t>TKIP</w:t>
      </w:r>
      <w:r>
        <w:t>和它所使用的</w:t>
      </w:r>
      <w:r>
        <w:t>MIC</w:t>
      </w:r>
      <w:r>
        <w:t>抵御对</w:t>
      </w:r>
      <w:r>
        <w:t>802.11</w:t>
      </w:r>
      <w:r>
        <w:t>的各种窃听、仿冒和重放攻击（</w:t>
      </w:r>
      <w:r>
        <w:t>replay attack</w:t>
      </w:r>
      <w:r>
        <w:t>）</w:t>
      </w:r>
      <w:r>
        <w:rPr>
          <w:rFonts w:hint="eastAsia"/>
        </w:rPr>
        <w:t>。</w:t>
      </w:r>
    </w:p>
    <w:p w14:paraId="4672B83E" w14:textId="23D42671" w:rsidR="008A0359" w:rsidRPr="00995F5C" w:rsidRDefault="0098721C" w:rsidP="008A0359">
      <w:pPr>
        <w:pStyle w:val="a4"/>
        <w:ind w:firstLine="480"/>
        <w:rPr>
          <w:rFonts w:hint="eastAsia"/>
        </w:rPr>
      </w:pPr>
      <w:r w:rsidRPr="0098721C">
        <w:t>802.11i</w:t>
      </w:r>
      <w:r w:rsidRPr="0098721C">
        <w:t>定义了基于先进加密标准（</w:t>
      </w:r>
      <w:r w:rsidRPr="0098721C">
        <w:t>AES</w:t>
      </w:r>
      <w:r w:rsidRPr="0098721C">
        <w:t>）的密码块链信息认证码协议（</w:t>
      </w:r>
      <w:r w:rsidRPr="0098721C">
        <w:t>CCMP</w:t>
      </w:r>
      <w:r w:rsidRPr="0098721C">
        <w:t>）来代替</w:t>
      </w:r>
      <w:r w:rsidRPr="0098721C">
        <w:t>TKIP</w:t>
      </w:r>
      <w:r w:rsidRPr="0098721C">
        <w:t>和</w:t>
      </w:r>
      <w:r w:rsidRPr="0098721C">
        <w:t>MIC</w:t>
      </w:r>
      <w:r>
        <w:rPr>
          <w:rFonts w:hint="eastAsia"/>
        </w:rPr>
        <w:t>。</w:t>
      </w:r>
    </w:p>
    <w:sectPr w:rsidR="008A0359" w:rsidRPr="00995F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EC2A6" w14:textId="77777777" w:rsidR="005B2128" w:rsidRDefault="005B2128" w:rsidP="00566D61">
      <w:pPr>
        <w:spacing w:line="240" w:lineRule="auto"/>
        <w:ind w:firstLine="480"/>
      </w:pPr>
      <w:r>
        <w:separator/>
      </w:r>
    </w:p>
  </w:endnote>
  <w:endnote w:type="continuationSeparator" w:id="0">
    <w:p w14:paraId="26E40A1D" w14:textId="77777777" w:rsidR="005B2128" w:rsidRDefault="005B2128" w:rsidP="00566D6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6CB1B" w14:textId="77777777" w:rsidR="00566D61" w:rsidRDefault="00566D6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162E3" w14:textId="77777777" w:rsidR="00566D61" w:rsidRDefault="00566D6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F31C1" w14:textId="77777777" w:rsidR="00566D61" w:rsidRDefault="00566D6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63994" w14:textId="77777777" w:rsidR="005B2128" w:rsidRDefault="005B2128" w:rsidP="00566D61">
      <w:pPr>
        <w:spacing w:line="240" w:lineRule="auto"/>
        <w:ind w:firstLine="480"/>
      </w:pPr>
      <w:r>
        <w:separator/>
      </w:r>
    </w:p>
  </w:footnote>
  <w:footnote w:type="continuationSeparator" w:id="0">
    <w:p w14:paraId="26726DC4" w14:textId="77777777" w:rsidR="005B2128" w:rsidRDefault="005B2128" w:rsidP="00566D6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9FBAF" w14:textId="77777777" w:rsidR="00566D61" w:rsidRDefault="00566D6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92FF0" w14:textId="77777777" w:rsidR="00566D61" w:rsidRDefault="00566D6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E9357" w14:textId="77777777" w:rsidR="00566D61" w:rsidRDefault="00566D6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AC3"/>
    <w:multiLevelType w:val="hybridMultilevel"/>
    <w:tmpl w:val="E326E2FA"/>
    <w:lvl w:ilvl="0" w:tplc="0854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37ECC"/>
    <w:multiLevelType w:val="hybridMultilevel"/>
    <w:tmpl w:val="65AE6030"/>
    <w:lvl w:ilvl="0" w:tplc="04090017">
      <w:start w:val="1"/>
      <w:numFmt w:val="chineseCountingThousand"/>
      <w:lvlText w:val="(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273669AF"/>
    <w:multiLevelType w:val="hybridMultilevel"/>
    <w:tmpl w:val="2DAED97A"/>
    <w:lvl w:ilvl="0" w:tplc="B8C87FF4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7BF7ED6"/>
    <w:multiLevelType w:val="hybridMultilevel"/>
    <w:tmpl w:val="8BB4EBAC"/>
    <w:lvl w:ilvl="0" w:tplc="C3C64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D90E03"/>
    <w:multiLevelType w:val="hybridMultilevel"/>
    <w:tmpl w:val="90F0D194"/>
    <w:lvl w:ilvl="0" w:tplc="3AD08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67"/>
    <w:rsid w:val="0000546A"/>
    <w:rsid w:val="00031FD0"/>
    <w:rsid w:val="00091478"/>
    <w:rsid w:val="000C4715"/>
    <w:rsid w:val="000F1684"/>
    <w:rsid w:val="00104794"/>
    <w:rsid w:val="00164565"/>
    <w:rsid w:val="001E1B28"/>
    <w:rsid w:val="001F18E8"/>
    <w:rsid w:val="00223F59"/>
    <w:rsid w:val="00226B04"/>
    <w:rsid w:val="002363B9"/>
    <w:rsid w:val="002460DD"/>
    <w:rsid w:val="00260C41"/>
    <w:rsid w:val="00261B40"/>
    <w:rsid w:val="00270E35"/>
    <w:rsid w:val="002734A1"/>
    <w:rsid w:val="00286F3A"/>
    <w:rsid w:val="00292FC8"/>
    <w:rsid w:val="002A4017"/>
    <w:rsid w:val="002A6F83"/>
    <w:rsid w:val="002C4009"/>
    <w:rsid w:val="00311AD8"/>
    <w:rsid w:val="003222A9"/>
    <w:rsid w:val="003573BB"/>
    <w:rsid w:val="003F6973"/>
    <w:rsid w:val="004224DA"/>
    <w:rsid w:val="00475E5B"/>
    <w:rsid w:val="004C0FE0"/>
    <w:rsid w:val="004E31E4"/>
    <w:rsid w:val="004E5E8A"/>
    <w:rsid w:val="00522594"/>
    <w:rsid w:val="005610FB"/>
    <w:rsid w:val="00561F7A"/>
    <w:rsid w:val="00566D61"/>
    <w:rsid w:val="00582D5B"/>
    <w:rsid w:val="005B2128"/>
    <w:rsid w:val="005D2C97"/>
    <w:rsid w:val="005E17FB"/>
    <w:rsid w:val="006062F9"/>
    <w:rsid w:val="00620C99"/>
    <w:rsid w:val="00637D2C"/>
    <w:rsid w:val="006476AE"/>
    <w:rsid w:val="006A1D89"/>
    <w:rsid w:val="006A3F60"/>
    <w:rsid w:val="00721732"/>
    <w:rsid w:val="007524FF"/>
    <w:rsid w:val="00765A28"/>
    <w:rsid w:val="007A24D2"/>
    <w:rsid w:val="007A4A7A"/>
    <w:rsid w:val="00805989"/>
    <w:rsid w:val="00820DA7"/>
    <w:rsid w:val="008333AB"/>
    <w:rsid w:val="008500C2"/>
    <w:rsid w:val="008A0359"/>
    <w:rsid w:val="008D3399"/>
    <w:rsid w:val="008E2E07"/>
    <w:rsid w:val="00914958"/>
    <w:rsid w:val="009661D5"/>
    <w:rsid w:val="00977A8C"/>
    <w:rsid w:val="0098721C"/>
    <w:rsid w:val="00995F5C"/>
    <w:rsid w:val="009E368E"/>
    <w:rsid w:val="00A06B63"/>
    <w:rsid w:val="00A12A4A"/>
    <w:rsid w:val="00A20EF7"/>
    <w:rsid w:val="00A42951"/>
    <w:rsid w:val="00A55DD4"/>
    <w:rsid w:val="00AF59E0"/>
    <w:rsid w:val="00B25F67"/>
    <w:rsid w:val="00B4573D"/>
    <w:rsid w:val="00B546D2"/>
    <w:rsid w:val="00B72BBD"/>
    <w:rsid w:val="00B801FD"/>
    <w:rsid w:val="00B94A65"/>
    <w:rsid w:val="00B94C63"/>
    <w:rsid w:val="00BA2C5D"/>
    <w:rsid w:val="00BB21EA"/>
    <w:rsid w:val="00BD0D23"/>
    <w:rsid w:val="00BD6E80"/>
    <w:rsid w:val="00C0669A"/>
    <w:rsid w:val="00C14F5F"/>
    <w:rsid w:val="00C45694"/>
    <w:rsid w:val="00C74177"/>
    <w:rsid w:val="00CC1962"/>
    <w:rsid w:val="00CC270C"/>
    <w:rsid w:val="00DC2CB0"/>
    <w:rsid w:val="00DD794A"/>
    <w:rsid w:val="00DF4E18"/>
    <w:rsid w:val="00E35653"/>
    <w:rsid w:val="00E37589"/>
    <w:rsid w:val="00E75340"/>
    <w:rsid w:val="00EC0295"/>
    <w:rsid w:val="00EF5BD7"/>
    <w:rsid w:val="00F16E82"/>
    <w:rsid w:val="00F538F6"/>
    <w:rsid w:val="00F549B8"/>
    <w:rsid w:val="00F564EC"/>
    <w:rsid w:val="00F91983"/>
    <w:rsid w:val="00FB2EEE"/>
    <w:rsid w:val="00FC349B"/>
    <w:rsid w:val="00FD3949"/>
    <w:rsid w:val="00FF014F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D7916"/>
  <w15:chartTrackingRefBased/>
  <w15:docId w15:val="{C17C3EF1-E270-45AE-9C07-6DDDAADF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0DA7"/>
    <w:pPr>
      <w:widowControl w:val="0"/>
      <w:spacing w:line="32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066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69A"/>
    <w:rPr>
      <w:b/>
      <w:bCs/>
      <w:kern w:val="44"/>
      <w:sz w:val="44"/>
      <w:szCs w:val="44"/>
    </w:rPr>
  </w:style>
  <w:style w:type="paragraph" w:customStyle="1" w:styleId="1-1">
    <w:name w:val="1-1"/>
    <w:basedOn w:val="1"/>
    <w:next w:val="2-2"/>
    <w:link w:val="1-10"/>
    <w:qFormat/>
    <w:rsid w:val="00C0669A"/>
    <w:pPr>
      <w:jc w:val="center"/>
    </w:pPr>
    <w:rPr>
      <w:rFonts w:eastAsia="黑体"/>
      <w:sz w:val="36"/>
    </w:rPr>
  </w:style>
  <w:style w:type="paragraph" w:customStyle="1" w:styleId="2-2">
    <w:name w:val="2-2"/>
    <w:link w:val="2-20"/>
    <w:qFormat/>
    <w:rsid w:val="00C0669A"/>
    <w:rPr>
      <w:rFonts w:eastAsia="黑体"/>
      <w:bCs/>
      <w:kern w:val="44"/>
      <w:sz w:val="28"/>
      <w:szCs w:val="44"/>
    </w:rPr>
  </w:style>
  <w:style w:type="character" w:customStyle="1" w:styleId="1-10">
    <w:name w:val="1-1 字符"/>
    <w:basedOn w:val="10"/>
    <w:link w:val="1-1"/>
    <w:rsid w:val="00C0669A"/>
    <w:rPr>
      <w:rFonts w:eastAsia="黑体"/>
      <w:b/>
      <w:bCs/>
      <w:kern w:val="44"/>
      <w:sz w:val="36"/>
      <w:szCs w:val="44"/>
    </w:rPr>
  </w:style>
  <w:style w:type="character" w:customStyle="1" w:styleId="2-20">
    <w:name w:val="2-2 字符"/>
    <w:basedOn w:val="a0"/>
    <w:link w:val="2-2"/>
    <w:rsid w:val="00C0669A"/>
    <w:rPr>
      <w:rFonts w:eastAsia="黑体"/>
      <w:bCs/>
      <w:kern w:val="44"/>
      <w:sz w:val="28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226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6B04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226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1983"/>
    <w:pPr>
      <w:ind w:firstLine="420"/>
    </w:pPr>
  </w:style>
  <w:style w:type="paragraph" w:styleId="a5">
    <w:name w:val="header"/>
    <w:basedOn w:val="a"/>
    <w:link w:val="a6"/>
    <w:uiPriority w:val="99"/>
    <w:unhideWhenUsed/>
    <w:rsid w:val="00566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6D61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6D6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6D61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9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95</cp:revision>
  <dcterms:created xsi:type="dcterms:W3CDTF">2019-09-09T10:42:00Z</dcterms:created>
  <dcterms:modified xsi:type="dcterms:W3CDTF">2019-12-25T15:42:00Z</dcterms:modified>
</cp:coreProperties>
</file>