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6469D" w14:textId="77777777" w:rsidR="005367FE" w:rsidRPr="005367FE" w:rsidRDefault="005367FE" w:rsidP="005367F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PE"/>
        </w:rPr>
      </w:pPr>
      <w:r w:rsidRPr="00536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PE"/>
        </w:rPr>
        <w:t xml:space="preserve">Diccionario de Datos para el </w:t>
      </w:r>
      <w:proofErr w:type="spellStart"/>
      <w:r w:rsidRPr="00536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PE"/>
        </w:rPr>
        <w:t>Dataset</w:t>
      </w:r>
      <w:proofErr w:type="spellEnd"/>
      <w:r w:rsidRPr="00536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PE"/>
        </w:rPr>
        <w:t xml:space="preserve"> de Casos de Dengue</w:t>
      </w:r>
    </w:p>
    <w:tbl>
      <w:tblPr>
        <w:tblW w:w="89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45"/>
        <w:gridCol w:w="2877"/>
        <w:gridCol w:w="1842"/>
        <w:gridCol w:w="1560"/>
      </w:tblGrid>
      <w:tr w:rsidR="005367FE" w:rsidRPr="005367FE" w14:paraId="685FB196" w14:textId="77777777" w:rsidTr="00136E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F9F5F" w14:textId="77777777" w:rsidR="005367FE" w:rsidRPr="005367FE" w:rsidRDefault="005367FE" w:rsidP="0053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Campo</w:t>
            </w:r>
          </w:p>
        </w:tc>
        <w:tc>
          <w:tcPr>
            <w:tcW w:w="1215" w:type="dxa"/>
            <w:vAlign w:val="center"/>
            <w:hideMark/>
          </w:tcPr>
          <w:p w14:paraId="7E91CB09" w14:textId="77777777" w:rsidR="005367FE" w:rsidRPr="005367FE" w:rsidRDefault="005367FE" w:rsidP="0053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 de Dato</w:t>
            </w:r>
          </w:p>
        </w:tc>
        <w:tc>
          <w:tcPr>
            <w:tcW w:w="2847" w:type="dxa"/>
            <w:vAlign w:val="center"/>
            <w:hideMark/>
          </w:tcPr>
          <w:p w14:paraId="3A271C12" w14:textId="77777777" w:rsidR="005367FE" w:rsidRPr="005367FE" w:rsidRDefault="005367FE" w:rsidP="0053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812" w:type="dxa"/>
            <w:vAlign w:val="center"/>
            <w:hideMark/>
          </w:tcPr>
          <w:p w14:paraId="096CA580" w14:textId="77777777" w:rsidR="005367FE" w:rsidRPr="005367FE" w:rsidRDefault="005367FE" w:rsidP="0053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Valores/Formato</w:t>
            </w:r>
          </w:p>
        </w:tc>
        <w:tc>
          <w:tcPr>
            <w:tcW w:w="1515" w:type="dxa"/>
            <w:vAlign w:val="center"/>
            <w:hideMark/>
          </w:tcPr>
          <w:p w14:paraId="2815D381" w14:textId="77777777" w:rsidR="005367FE" w:rsidRPr="005367FE" w:rsidRDefault="005367FE" w:rsidP="0053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Ejemplo</w:t>
            </w:r>
          </w:p>
        </w:tc>
      </w:tr>
      <w:tr w:rsidR="005367FE" w:rsidRPr="005367FE" w14:paraId="74435C5F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AA66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departamento</w:t>
            </w:r>
          </w:p>
        </w:tc>
        <w:tc>
          <w:tcPr>
            <w:tcW w:w="1215" w:type="dxa"/>
            <w:vAlign w:val="center"/>
            <w:hideMark/>
          </w:tcPr>
          <w:p w14:paraId="5E91DBE7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Categórico</w:t>
            </w:r>
          </w:p>
        </w:tc>
        <w:tc>
          <w:tcPr>
            <w:tcW w:w="2847" w:type="dxa"/>
            <w:vAlign w:val="center"/>
            <w:hideMark/>
          </w:tcPr>
          <w:p w14:paraId="1CAE0663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 del departamento donde se reportó el caso</w:t>
            </w:r>
          </w:p>
        </w:tc>
        <w:tc>
          <w:tcPr>
            <w:tcW w:w="1812" w:type="dxa"/>
            <w:vAlign w:val="center"/>
            <w:hideMark/>
          </w:tcPr>
          <w:p w14:paraId="5B37B2CB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(cadena de caracteres)</w:t>
            </w:r>
          </w:p>
        </w:tc>
        <w:tc>
          <w:tcPr>
            <w:tcW w:w="1515" w:type="dxa"/>
            <w:vAlign w:val="center"/>
            <w:hideMark/>
          </w:tcPr>
          <w:p w14:paraId="02D303BF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"PIURA"</w:t>
            </w:r>
          </w:p>
        </w:tc>
      </w:tr>
      <w:tr w:rsidR="005367FE" w:rsidRPr="005367FE" w14:paraId="5728F0AD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BAC3D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provincia</w:t>
            </w:r>
          </w:p>
        </w:tc>
        <w:tc>
          <w:tcPr>
            <w:tcW w:w="1215" w:type="dxa"/>
            <w:vAlign w:val="center"/>
            <w:hideMark/>
          </w:tcPr>
          <w:p w14:paraId="274B7727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Categórico</w:t>
            </w:r>
          </w:p>
        </w:tc>
        <w:tc>
          <w:tcPr>
            <w:tcW w:w="2847" w:type="dxa"/>
            <w:vAlign w:val="center"/>
            <w:hideMark/>
          </w:tcPr>
          <w:p w14:paraId="1526E897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 de la provincia donde se reportó el caso</w:t>
            </w:r>
          </w:p>
        </w:tc>
        <w:tc>
          <w:tcPr>
            <w:tcW w:w="1812" w:type="dxa"/>
            <w:vAlign w:val="center"/>
            <w:hideMark/>
          </w:tcPr>
          <w:p w14:paraId="10B59F08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(cadena de caracteres)</w:t>
            </w:r>
          </w:p>
        </w:tc>
        <w:tc>
          <w:tcPr>
            <w:tcW w:w="1515" w:type="dxa"/>
            <w:vAlign w:val="center"/>
            <w:hideMark/>
          </w:tcPr>
          <w:p w14:paraId="22A2B5E6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"PIURA"</w:t>
            </w:r>
          </w:p>
        </w:tc>
      </w:tr>
      <w:tr w:rsidR="005367FE" w:rsidRPr="005367FE" w14:paraId="1A53F263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F88F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distrito</w:t>
            </w:r>
          </w:p>
        </w:tc>
        <w:tc>
          <w:tcPr>
            <w:tcW w:w="1215" w:type="dxa"/>
            <w:vAlign w:val="center"/>
            <w:hideMark/>
          </w:tcPr>
          <w:p w14:paraId="723D6C60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Categórico</w:t>
            </w:r>
          </w:p>
        </w:tc>
        <w:tc>
          <w:tcPr>
            <w:tcW w:w="2847" w:type="dxa"/>
            <w:vAlign w:val="center"/>
            <w:hideMark/>
          </w:tcPr>
          <w:p w14:paraId="39738454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 del distrito donde se reportó el caso</w:t>
            </w:r>
          </w:p>
        </w:tc>
        <w:tc>
          <w:tcPr>
            <w:tcW w:w="1812" w:type="dxa"/>
            <w:vAlign w:val="center"/>
            <w:hideMark/>
          </w:tcPr>
          <w:p w14:paraId="1FA86242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(cadena de caracteres)</w:t>
            </w:r>
          </w:p>
        </w:tc>
        <w:tc>
          <w:tcPr>
            <w:tcW w:w="1515" w:type="dxa"/>
            <w:vAlign w:val="center"/>
            <w:hideMark/>
          </w:tcPr>
          <w:p w14:paraId="19CE4C5B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"PIURA"</w:t>
            </w:r>
          </w:p>
        </w:tc>
      </w:tr>
      <w:tr w:rsidR="005367FE" w:rsidRPr="005367FE" w14:paraId="2A188751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683B4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enfermedad</w:t>
            </w:r>
          </w:p>
        </w:tc>
        <w:tc>
          <w:tcPr>
            <w:tcW w:w="1215" w:type="dxa"/>
            <w:vAlign w:val="center"/>
            <w:hideMark/>
          </w:tcPr>
          <w:p w14:paraId="40774BA9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Categórico</w:t>
            </w:r>
          </w:p>
        </w:tc>
        <w:tc>
          <w:tcPr>
            <w:tcW w:w="2847" w:type="dxa"/>
            <w:vAlign w:val="center"/>
            <w:hideMark/>
          </w:tcPr>
          <w:p w14:paraId="3B9E5FDF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Tipo de diagnóstico de dengue reportado</w:t>
            </w:r>
          </w:p>
        </w:tc>
        <w:tc>
          <w:tcPr>
            <w:tcW w:w="1812" w:type="dxa"/>
            <w:vAlign w:val="center"/>
            <w:hideMark/>
          </w:tcPr>
          <w:p w14:paraId="45D0C0CF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Valores específicos: "DENGUE SIN SIGNOS DE ALARMA", "DENGUE GRAVE"</w:t>
            </w:r>
          </w:p>
        </w:tc>
        <w:tc>
          <w:tcPr>
            <w:tcW w:w="1515" w:type="dxa"/>
            <w:vAlign w:val="center"/>
            <w:hideMark/>
          </w:tcPr>
          <w:p w14:paraId="74819405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"DENGUE SIN SIGNOS DE ALARMA"</w:t>
            </w:r>
          </w:p>
        </w:tc>
      </w:tr>
      <w:tr w:rsidR="005367FE" w:rsidRPr="005367FE" w14:paraId="360C4683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BFFE0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ano</w:t>
            </w:r>
          </w:p>
        </w:tc>
        <w:tc>
          <w:tcPr>
            <w:tcW w:w="1215" w:type="dxa"/>
            <w:vAlign w:val="center"/>
            <w:hideMark/>
          </w:tcPr>
          <w:p w14:paraId="0963F8DD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Numérico</w:t>
            </w:r>
          </w:p>
        </w:tc>
        <w:tc>
          <w:tcPr>
            <w:tcW w:w="2847" w:type="dxa"/>
            <w:vAlign w:val="center"/>
            <w:hideMark/>
          </w:tcPr>
          <w:p w14:paraId="5B4EEA82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Año en que se reportó el caso</w:t>
            </w:r>
          </w:p>
        </w:tc>
        <w:tc>
          <w:tcPr>
            <w:tcW w:w="1812" w:type="dxa"/>
            <w:vAlign w:val="center"/>
            <w:hideMark/>
          </w:tcPr>
          <w:p w14:paraId="7D876E37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Entero (AAAA)</w:t>
            </w:r>
          </w:p>
        </w:tc>
        <w:tc>
          <w:tcPr>
            <w:tcW w:w="1515" w:type="dxa"/>
            <w:vAlign w:val="center"/>
            <w:hideMark/>
          </w:tcPr>
          <w:p w14:paraId="4F9C30E3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2008</w:t>
            </w:r>
          </w:p>
        </w:tc>
      </w:tr>
      <w:tr w:rsidR="005367FE" w:rsidRPr="005367FE" w14:paraId="4A75CA03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9E576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semana</w:t>
            </w:r>
          </w:p>
        </w:tc>
        <w:tc>
          <w:tcPr>
            <w:tcW w:w="1215" w:type="dxa"/>
            <w:vAlign w:val="center"/>
            <w:hideMark/>
          </w:tcPr>
          <w:p w14:paraId="00E4997E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Numérico</w:t>
            </w:r>
          </w:p>
        </w:tc>
        <w:tc>
          <w:tcPr>
            <w:tcW w:w="2847" w:type="dxa"/>
            <w:vAlign w:val="center"/>
            <w:hideMark/>
          </w:tcPr>
          <w:p w14:paraId="5CE11E09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Semana epidemiológica del año en que se reportó el caso</w:t>
            </w:r>
          </w:p>
        </w:tc>
        <w:tc>
          <w:tcPr>
            <w:tcW w:w="1812" w:type="dxa"/>
            <w:vAlign w:val="center"/>
            <w:hideMark/>
          </w:tcPr>
          <w:p w14:paraId="434A2001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Entero (1-53)</w:t>
            </w:r>
          </w:p>
        </w:tc>
        <w:tc>
          <w:tcPr>
            <w:tcW w:w="1515" w:type="dxa"/>
            <w:vAlign w:val="center"/>
            <w:hideMark/>
          </w:tcPr>
          <w:p w14:paraId="0DBA986A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30</w:t>
            </w:r>
          </w:p>
        </w:tc>
      </w:tr>
      <w:tr w:rsidR="005367FE" w:rsidRPr="005367FE" w14:paraId="01511DAC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3B513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diagnostic</w:t>
            </w:r>
            <w:proofErr w:type="spellEnd"/>
          </w:p>
        </w:tc>
        <w:tc>
          <w:tcPr>
            <w:tcW w:w="1215" w:type="dxa"/>
            <w:vAlign w:val="center"/>
            <w:hideMark/>
          </w:tcPr>
          <w:p w14:paraId="0BD66788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Categórico</w:t>
            </w:r>
          </w:p>
        </w:tc>
        <w:tc>
          <w:tcPr>
            <w:tcW w:w="2847" w:type="dxa"/>
            <w:vAlign w:val="center"/>
            <w:hideMark/>
          </w:tcPr>
          <w:p w14:paraId="3B4E86C7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Código de diagnóstico según clasificación internacional (CIE-10)</w:t>
            </w:r>
          </w:p>
        </w:tc>
        <w:tc>
          <w:tcPr>
            <w:tcW w:w="1812" w:type="dxa"/>
            <w:vAlign w:val="center"/>
            <w:hideMark/>
          </w:tcPr>
          <w:p w14:paraId="4E9546E0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(formato A#</w:t>
            </w:r>
            <w:proofErr w:type="gramStart"/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#.#</w:t>
            </w:r>
            <w:proofErr w:type="gramEnd"/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515" w:type="dxa"/>
            <w:vAlign w:val="center"/>
            <w:hideMark/>
          </w:tcPr>
          <w:p w14:paraId="4FCCDD42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"A97.0"</w:t>
            </w:r>
          </w:p>
        </w:tc>
      </w:tr>
      <w:tr w:rsidR="005367FE" w:rsidRPr="005367FE" w14:paraId="4DF9D4D6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0A28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tipo_dx</w:t>
            </w:r>
            <w:proofErr w:type="spellEnd"/>
          </w:p>
        </w:tc>
        <w:tc>
          <w:tcPr>
            <w:tcW w:w="1215" w:type="dxa"/>
            <w:vAlign w:val="center"/>
            <w:hideMark/>
          </w:tcPr>
          <w:p w14:paraId="3D4E5CA0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Categórico</w:t>
            </w:r>
          </w:p>
        </w:tc>
        <w:tc>
          <w:tcPr>
            <w:tcW w:w="2847" w:type="dxa"/>
            <w:vAlign w:val="center"/>
            <w:hideMark/>
          </w:tcPr>
          <w:p w14:paraId="02443F08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Tipo de diagnóstico (probablemente "C" para confirmado)</w:t>
            </w:r>
          </w:p>
        </w:tc>
        <w:tc>
          <w:tcPr>
            <w:tcW w:w="1812" w:type="dxa"/>
            <w:vAlign w:val="center"/>
            <w:hideMark/>
          </w:tcPr>
          <w:p w14:paraId="0F32CA0F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(un carácter)</w:t>
            </w:r>
          </w:p>
        </w:tc>
        <w:tc>
          <w:tcPr>
            <w:tcW w:w="1515" w:type="dxa"/>
            <w:vAlign w:val="center"/>
            <w:hideMark/>
          </w:tcPr>
          <w:p w14:paraId="2A7E651D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"C"</w:t>
            </w:r>
          </w:p>
        </w:tc>
      </w:tr>
      <w:tr w:rsidR="005367FE" w:rsidRPr="005367FE" w14:paraId="09AE5250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704A4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diresa</w:t>
            </w:r>
            <w:proofErr w:type="spellEnd"/>
          </w:p>
        </w:tc>
        <w:tc>
          <w:tcPr>
            <w:tcW w:w="1215" w:type="dxa"/>
            <w:vAlign w:val="center"/>
            <w:hideMark/>
          </w:tcPr>
          <w:p w14:paraId="7F29B475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Categórico</w:t>
            </w:r>
          </w:p>
        </w:tc>
        <w:tc>
          <w:tcPr>
            <w:tcW w:w="2847" w:type="dxa"/>
            <w:vAlign w:val="center"/>
            <w:hideMark/>
          </w:tcPr>
          <w:p w14:paraId="7DFCE523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Código de la Dirección Regional de Salud</w:t>
            </w:r>
          </w:p>
        </w:tc>
        <w:tc>
          <w:tcPr>
            <w:tcW w:w="1812" w:type="dxa"/>
            <w:vAlign w:val="center"/>
            <w:hideMark/>
          </w:tcPr>
          <w:p w14:paraId="69EF5AA3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Texto/código</w:t>
            </w:r>
          </w:p>
        </w:tc>
        <w:tc>
          <w:tcPr>
            <w:tcW w:w="1515" w:type="dxa"/>
            <w:vAlign w:val="center"/>
            <w:hideMark/>
          </w:tcPr>
          <w:p w14:paraId="1E7500D9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"32"</w:t>
            </w:r>
          </w:p>
        </w:tc>
      </w:tr>
      <w:tr w:rsidR="005367FE" w:rsidRPr="005367FE" w14:paraId="35C22D8F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737E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ubigeo</w:t>
            </w:r>
            <w:proofErr w:type="spellEnd"/>
          </w:p>
        </w:tc>
        <w:tc>
          <w:tcPr>
            <w:tcW w:w="1215" w:type="dxa"/>
            <w:vAlign w:val="center"/>
            <w:hideMark/>
          </w:tcPr>
          <w:p w14:paraId="16939DF7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Categórico</w:t>
            </w:r>
          </w:p>
        </w:tc>
        <w:tc>
          <w:tcPr>
            <w:tcW w:w="2847" w:type="dxa"/>
            <w:vAlign w:val="center"/>
            <w:hideMark/>
          </w:tcPr>
          <w:p w14:paraId="381FC381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Código de ubicación geográfica (similar al código INEI)</w:t>
            </w:r>
          </w:p>
        </w:tc>
        <w:tc>
          <w:tcPr>
            <w:tcW w:w="1812" w:type="dxa"/>
            <w:vAlign w:val="center"/>
            <w:hideMark/>
          </w:tcPr>
          <w:p w14:paraId="359BFD3D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(6 dígitos)</w:t>
            </w:r>
          </w:p>
        </w:tc>
        <w:tc>
          <w:tcPr>
            <w:tcW w:w="1515" w:type="dxa"/>
            <w:vAlign w:val="center"/>
            <w:hideMark/>
          </w:tcPr>
          <w:p w14:paraId="3C4ECAAD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"200101"</w:t>
            </w:r>
          </w:p>
        </w:tc>
      </w:tr>
      <w:tr w:rsidR="005367FE" w:rsidRPr="005367FE" w14:paraId="57256BE1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9133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edad</w:t>
            </w:r>
          </w:p>
        </w:tc>
        <w:tc>
          <w:tcPr>
            <w:tcW w:w="1215" w:type="dxa"/>
            <w:vAlign w:val="center"/>
            <w:hideMark/>
          </w:tcPr>
          <w:p w14:paraId="2E8151F5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Numérico</w:t>
            </w:r>
          </w:p>
        </w:tc>
        <w:tc>
          <w:tcPr>
            <w:tcW w:w="2847" w:type="dxa"/>
            <w:vAlign w:val="center"/>
            <w:hideMark/>
          </w:tcPr>
          <w:p w14:paraId="3231E45E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Edad del paciente al momento del diagnóstico</w:t>
            </w:r>
          </w:p>
        </w:tc>
        <w:tc>
          <w:tcPr>
            <w:tcW w:w="1812" w:type="dxa"/>
            <w:vAlign w:val="center"/>
            <w:hideMark/>
          </w:tcPr>
          <w:p w14:paraId="3F12C51D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Entero (0-120)</w:t>
            </w:r>
          </w:p>
        </w:tc>
        <w:tc>
          <w:tcPr>
            <w:tcW w:w="1515" w:type="dxa"/>
            <w:vAlign w:val="center"/>
            <w:hideMark/>
          </w:tcPr>
          <w:p w14:paraId="4E20B0A4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47</w:t>
            </w:r>
          </w:p>
        </w:tc>
      </w:tr>
      <w:tr w:rsidR="005367FE" w:rsidRPr="005367FE" w14:paraId="219BF582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6A95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tipo_edad</w:t>
            </w:r>
            <w:proofErr w:type="spellEnd"/>
          </w:p>
        </w:tc>
        <w:tc>
          <w:tcPr>
            <w:tcW w:w="1215" w:type="dxa"/>
            <w:vAlign w:val="center"/>
            <w:hideMark/>
          </w:tcPr>
          <w:p w14:paraId="450DB9C9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Categórico</w:t>
            </w:r>
          </w:p>
        </w:tc>
        <w:tc>
          <w:tcPr>
            <w:tcW w:w="2847" w:type="dxa"/>
            <w:vAlign w:val="center"/>
            <w:hideMark/>
          </w:tcPr>
          <w:p w14:paraId="3A9D1DD3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Unidad de medida de la edad (probablemente "A" para años)</w:t>
            </w:r>
          </w:p>
        </w:tc>
        <w:tc>
          <w:tcPr>
            <w:tcW w:w="1812" w:type="dxa"/>
            <w:vAlign w:val="center"/>
            <w:hideMark/>
          </w:tcPr>
          <w:p w14:paraId="388DFE45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(un carácter)</w:t>
            </w:r>
          </w:p>
        </w:tc>
        <w:tc>
          <w:tcPr>
            <w:tcW w:w="1515" w:type="dxa"/>
            <w:vAlign w:val="center"/>
            <w:hideMark/>
          </w:tcPr>
          <w:p w14:paraId="3A607602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"A"</w:t>
            </w:r>
          </w:p>
        </w:tc>
      </w:tr>
      <w:tr w:rsidR="005367FE" w:rsidRPr="005367FE" w14:paraId="7FCF6B5B" w14:textId="77777777" w:rsidTr="00136E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3A57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sexo</w:t>
            </w:r>
          </w:p>
        </w:tc>
        <w:tc>
          <w:tcPr>
            <w:tcW w:w="1215" w:type="dxa"/>
            <w:vAlign w:val="center"/>
            <w:hideMark/>
          </w:tcPr>
          <w:p w14:paraId="10990BB4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Categórico</w:t>
            </w:r>
          </w:p>
        </w:tc>
        <w:tc>
          <w:tcPr>
            <w:tcW w:w="2847" w:type="dxa"/>
            <w:vAlign w:val="center"/>
            <w:hideMark/>
          </w:tcPr>
          <w:p w14:paraId="5A62A1AD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Sexo del paciente</w:t>
            </w:r>
          </w:p>
        </w:tc>
        <w:tc>
          <w:tcPr>
            <w:tcW w:w="1812" w:type="dxa"/>
            <w:vAlign w:val="center"/>
            <w:hideMark/>
          </w:tcPr>
          <w:p w14:paraId="14E146E9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"M" (Masculino), "F" (Femenino)</w:t>
            </w:r>
          </w:p>
        </w:tc>
        <w:tc>
          <w:tcPr>
            <w:tcW w:w="1515" w:type="dxa"/>
            <w:vAlign w:val="center"/>
            <w:hideMark/>
          </w:tcPr>
          <w:p w14:paraId="216A230D" w14:textId="77777777" w:rsidR="005367FE" w:rsidRPr="005367FE" w:rsidRDefault="005367FE" w:rsidP="0053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367F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"M"</w:t>
            </w:r>
          </w:p>
        </w:tc>
      </w:tr>
    </w:tbl>
    <w:p w14:paraId="40D447FA" w14:textId="77777777" w:rsidR="00136E27" w:rsidRPr="00136E27" w:rsidRDefault="00136E27" w:rsidP="004E6AB1">
      <w:pPr>
        <w:pStyle w:val="Ttulo2"/>
        <w:rPr>
          <w:sz w:val="2"/>
          <w:szCs w:val="2"/>
          <w:u w:val="single"/>
        </w:rPr>
      </w:pPr>
      <w:bookmarkStart w:id="0" w:name="_GoBack"/>
      <w:bookmarkEnd w:id="0"/>
    </w:p>
    <w:p w14:paraId="535686C1" w14:textId="54A1089D" w:rsidR="004E6AB1" w:rsidRPr="00297CEE" w:rsidRDefault="00297CEE" w:rsidP="004E6AB1">
      <w:pPr>
        <w:pStyle w:val="Ttulo2"/>
        <w:rPr>
          <w:sz w:val="28"/>
          <w:szCs w:val="28"/>
          <w:u w:val="single"/>
        </w:rPr>
      </w:pPr>
      <w:r w:rsidRPr="00297CEE">
        <w:rPr>
          <w:sz w:val="28"/>
          <w:szCs w:val="28"/>
          <w:u w:val="single"/>
        </w:rPr>
        <w:t>Notas Adicionales:</w:t>
      </w:r>
    </w:p>
    <w:p w14:paraId="397C8E54" w14:textId="77777777" w:rsidR="004E6AB1" w:rsidRDefault="004E6AB1" w:rsidP="004E6AB1">
      <w:pPr>
        <w:pStyle w:val="ds-markdown-paragraph"/>
        <w:numPr>
          <w:ilvl w:val="0"/>
          <w:numId w:val="1"/>
        </w:numPr>
      </w:pPr>
      <w:r>
        <w:rPr>
          <w:rStyle w:val="Textoennegrita"/>
        </w:rPr>
        <w:t>departamento</w:t>
      </w:r>
      <w:r>
        <w:t>: División política de primer nivel en Perú donde se registró el caso.</w:t>
      </w:r>
    </w:p>
    <w:p w14:paraId="7A6CFBC9" w14:textId="77777777" w:rsidR="004E6AB1" w:rsidRDefault="004E6AB1" w:rsidP="004E6AB1">
      <w:pPr>
        <w:pStyle w:val="ds-markdown-paragraph"/>
        <w:numPr>
          <w:ilvl w:val="0"/>
          <w:numId w:val="1"/>
        </w:numPr>
      </w:pPr>
      <w:r>
        <w:rPr>
          <w:rStyle w:val="Textoennegrita"/>
        </w:rPr>
        <w:t>provincia</w:t>
      </w:r>
      <w:r>
        <w:t>: División política de segundo nivel dentro del departamento.</w:t>
      </w:r>
    </w:p>
    <w:p w14:paraId="420454F7" w14:textId="77777777" w:rsidR="004E6AB1" w:rsidRDefault="004E6AB1" w:rsidP="004E6AB1">
      <w:pPr>
        <w:pStyle w:val="ds-markdown-paragraph"/>
        <w:numPr>
          <w:ilvl w:val="0"/>
          <w:numId w:val="1"/>
        </w:numPr>
      </w:pPr>
      <w:r>
        <w:rPr>
          <w:rStyle w:val="Textoennegrita"/>
        </w:rPr>
        <w:t>distrito</w:t>
      </w:r>
      <w:r>
        <w:t>: División política de tercer nivel dentro de la provincia.</w:t>
      </w:r>
    </w:p>
    <w:p w14:paraId="3B3C66D1" w14:textId="77777777" w:rsidR="004E6AB1" w:rsidRDefault="004E6AB1" w:rsidP="004E6AB1">
      <w:pPr>
        <w:pStyle w:val="ds-markdown-paragraph"/>
        <w:numPr>
          <w:ilvl w:val="0"/>
          <w:numId w:val="1"/>
        </w:numPr>
      </w:pPr>
      <w:r>
        <w:rPr>
          <w:rStyle w:val="Textoennegrita"/>
        </w:rPr>
        <w:t>enfermedad</w:t>
      </w:r>
      <w:r>
        <w:t>: Clasificación clínica del caso de dengue:</w:t>
      </w:r>
    </w:p>
    <w:p w14:paraId="174126A9" w14:textId="77777777" w:rsidR="004E6AB1" w:rsidRDefault="004E6AB1" w:rsidP="004E6AB1">
      <w:pPr>
        <w:pStyle w:val="ds-markdown-paragraph"/>
        <w:numPr>
          <w:ilvl w:val="1"/>
          <w:numId w:val="1"/>
        </w:numPr>
      </w:pPr>
      <w:r>
        <w:t>"DENGUE SIN SIGNOS DE ALARMA": Casos que no presentan signos de alarma</w:t>
      </w:r>
    </w:p>
    <w:p w14:paraId="3974E6DB" w14:textId="77777777" w:rsidR="004E6AB1" w:rsidRDefault="004E6AB1" w:rsidP="004E6AB1">
      <w:pPr>
        <w:pStyle w:val="ds-markdown-paragraph"/>
        <w:numPr>
          <w:ilvl w:val="1"/>
          <w:numId w:val="1"/>
        </w:numPr>
      </w:pPr>
      <w:r>
        <w:t>"DENGUE GRAVE": Casos con manifestaciones graves</w:t>
      </w:r>
    </w:p>
    <w:p w14:paraId="54C921A5" w14:textId="77777777" w:rsidR="004E6AB1" w:rsidRDefault="004E6AB1" w:rsidP="004E6AB1">
      <w:pPr>
        <w:pStyle w:val="ds-markdown-paragraph"/>
        <w:numPr>
          <w:ilvl w:val="0"/>
          <w:numId w:val="1"/>
        </w:numPr>
      </w:pPr>
      <w:r>
        <w:rPr>
          <w:rStyle w:val="Textoennegrita"/>
        </w:rPr>
        <w:lastRenderedPageBreak/>
        <w:t>ano</w:t>
      </w:r>
      <w:r>
        <w:t>: Año calendario del reporte del caso (desde 2000 hasta 2009 en los datos mostrados).</w:t>
      </w:r>
    </w:p>
    <w:p w14:paraId="431C98B9" w14:textId="77777777" w:rsidR="004E6AB1" w:rsidRDefault="004E6AB1" w:rsidP="004E6AB1">
      <w:pPr>
        <w:pStyle w:val="ds-markdown-paragraph"/>
        <w:numPr>
          <w:ilvl w:val="0"/>
          <w:numId w:val="1"/>
        </w:numPr>
      </w:pPr>
      <w:r>
        <w:rPr>
          <w:rStyle w:val="Textoennegrita"/>
        </w:rPr>
        <w:t>semana</w:t>
      </w:r>
      <w:r>
        <w:t>: Semana epidemiológica del año (sistema de numeración estándar para vigilancia epidemiológica).</w:t>
      </w:r>
    </w:p>
    <w:p w14:paraId="3B1BCC9F" w14:textId="77777777" w:rsidR="004E6AB1" w:rsidRDefault="004E6AB1" w:rsidP="004E6AB1">
      <w:pPr>
        <w:pStyle w:val="ds-markdown-paragraph"/>
        <w:numPr>
          <w:ilvl w:val="0"/>
          <w:numId w:val="1"/>
        </w:numPr>
      </w:pPr>
      <w:proofErr w:type="spellStart"/>
      <w:r>
        <w:rPr>
          <w:rStyle w:val="Textoennegrita"/>
        </w:rPr>
        <w:t>diagnostic</w:t>
      </w:r>
      <w:proofErr w:type="spellEnd"/>
      <w:r>
        <w:t>: Código CIE-10 para la enfermedad:</w:t>
      </w:r>
    </w:p>
    <w:p w14:paraId="3485BA51" w14:textId="77777777" w:rsidR="004E6AB1" w:rsidRDefault="004E6AB1" w:rsidP="004E6AB1">
      <w:pPr>
        <w:pStyle w:val="ds-markdown-paragraph"/>
        <w:numPr>
          <w:ilvl w:val="1"/>
          <w:numId w:val="1"/>
        </w:numPr>
      </w:pPr>
      <w:r>
        <w:t>A97.0: Dengue sin signos de alarma</w:t>
      </w:r>
    </w:p>
    <w:p w14:paraId="09498501" w14:textId="77777777" w:rsidR="004E6AB1" w:rsidRDefault="004E6AB1" w:rsidP="004E6AB1">
      <w:pPr>
        <w:pStyle w:val="ds-markdown-paragraph"/>
        <w:numPr>
          <w:ilvl w:val="1"/>
          <w:numId w:val="1"/>
        </w:numPr>
      </w:pPr>
      <w:r>
        <w:t>A97.2: Dengue grave</w:t>
      </w:r>
    </w:p>
    <w:p w14:paraId="64802717" w14:textId="77777777" w:rsidR="004E6AB1" w:rsidRDefault="004E6AB1" w:rsidP="004E6AB1">
      <w:pPr>
        <w:pStyle w:val="ds-markdown-paragraph"/>
        <w:numPr>
          <w:ilvl w:val="0"/>
          <w:numId w:val="1"/>
        </w:numPr>
      </w:pPr>
      <w:proofErr w:type="spellStart"/>
      <w:r>
        <w:rPr>
          <w:rStyle w:val="Textoennegrita"/>
        </w:rPr>
        <w:t>tipo_dx</w:t>
      </w:r>
      <w:proofErr w:type="spellEnd"/>
      <w:r>
        <w:t>: Probablemente indica el tipo de diagnóstico (en todos los casos muestra "C", que podría significar "Confirmado").</w:t>
      </w:r>
    </w:p>
    <w:p w14:paraId="2368923F" w14:textId="77777777" w:rsidR="004E6AB1" w:rsidRDefault="004E6AB1" w:rsidP="004E6AB1">
      <w:pPr>
        <w:pStyle w:val="ds-markdown-paragraph"/>
        <w:numPr>
          <w:ilvl w:val="0"/>
          <w:numId w:val="1"/>
        </w:numPr>
      </w:pPr>
      <w:proofErr w:type="spellStart"/>
      <w:r>
        <w:rPr>
          <w:rStyle w:val="Textoennegrita"/>
        </w:rPr>
        <w:t>diresa</w:t>
      </w:r>
      <w:proofErr w:type="spellEnd"/>
      <w:r>
        <w:t>: Código de la Dirección Regional de Salud responsable del reporte.</w:t>
      </w:r>
    </w:p>
    <w:p w14:paraId="7DBF3C25" w14:textId="77777777" w:rsidR="004E6AB1" w:rsidRDefault="004E6AB1" w:rsidP="004E6AB1">
      <w:pPr>
        <w:pStyle w:val="ds-markdown-paragraph"/>
        <w:numPr>
          <w:ilvl w:val="0"/>
          <w:numId w:val="1"/>
        </w:numPr>
      </w:pPr>
      <w:proofErr w:type="spellStart"/>
      <w:r>
        <w:rPr>
          <w:rStyle w:val="Textoennegrita"/>
        </w:rPr>
        <w:t>ubigeo</w:t>
      </w:r>
      <w:proofErr w:type="spellEnd"/>
      <w:r>
        <w:t>: Código geográfico estándar peruano que identifica únicamente al distrito.</w:t>
      </w:r>
    </w:p>
    <w:p w14:paraId="2C735FAA" w14:textId="77777777" w:rsidR="004E6AB1" w:rsidRDefault="004E6AB1" w:rsidP="004E6AB1">
      <w:pPr>
        <w:pStyle w:val="ds-markdown-paragraph"/>
        <w:numPr>
          <w:ilvl w:val="0"/>
          <w:numId w:val="1"/>
        </w:numPr>
      </w:pPr>
      <w:r>
        <w:rPr>
          <w:rStyle w:val="Textoennegrita"/>
        </w:rPr>
        <w:t>edad</w:t>
      </w:r>
      <w:r>
        <w:t>: Edad numérica del paciente al momento del diagnóstico.</w:t>
      </w:r>
    </w:p>
    <w:p w14:paraId="6129B8EC" w14:textId="77777777" w:rsidR="004E6AB1" w:rsidRDefault="004E6AB1" w:rsidP="004E6AB1">
      <w:pPr>
        <w:pStyle w:val="ds-markdown-paragraph"/>
        <w:numPr>
          <w:ilvl w:val="0"/>
          <w:numId w:val="1"/>
        </w:numPr>
      </w:pPr>
      <w:proofErr w:type="spellStart"/>
      <w:r>
        <w:rPr>
          <w:rStyle w:val="Textoennegrita"/>
        </w:rPr>
        <w:t>tipo_edad</w:t>
      </w:r>
      <w:proofErr w:type="spellEnd"/>
      <w:r>
        <w:t>: Unidad de medida de la edad (en todos los casos muestra "A", probablemente "Años").</w:t>
      </w:r>
    </w:p>
    <w:p w14:paraId="18A83078" w14:textId="77777777" w:rsidR="004E6AB1" w:rsidRDefault="004E6AB1" w:rsidP="004E6AB1">
      <w:pPr>
        <w:pStyle w:val="ds-markdown-paragraph"/>
        <w:numPr>
          <w:ilvl w:val="0"/>
          <w:numId w:val="1"/>
        </w:numPr>
      </w:pPr>
      <w:r>
        <w:rPr>
          <w:rStyle w:val="Textoennegrita"/>
        </w:rPr>
        <w:t>sexo</w:t>
      </w:r>
      <w:r>
        <w:t>: Género del paciente:</w:t>
      </w:r>
    </w:p>
    <w:p w14:paraId="0758334E" w14:textId="77777777" w:rsidR="004E6AB1" w:rsidRDefault="004E6AB1" w:rsidP="004E6AB1">
      <w:pPr>
        <w:pStyle w:val="ds-markdown-paragraph"/>
        <w:numPr>
          <w:ilvl w:val="1"/>
          <w:numId w:val="1"/>
        </w:numPr>
      </w:pPr>
      <w:r>
        <w:t>M: Masculino</w:t>
      </w:r>
    </w:p>
    <w:p w14:paraId="5DB4E44B" w14:textId="77777777" w:rsidR="004E6AB1" w:rsidRDefault="004E6AB1" w:rsidP="004E6AB1">
      <w:pPr>
        <w:pStyle w:val="ds-markdown-paragraph"/>
        <w:numPr>
          <w:ilvl w:val="1"/>
          <w:numId w:val="1"/>
        </w:numPr>
      </w:pPr>
      <w:r>
        <w:t>F: Femenino</w:t>
      </w:r>
    </w:p>
    <w:p w14:paraId="7FA6EA7B" w14:textId="77777777" w:rsidR="001D5AC9" w:rsidRDefault="001D5AC9" w:rsidP="00136E27">
      <w:pPr>
        <w:ind w:left="142"/>
      </w:pPr>
    </w:p>
    <w:sectPr w:rsidR="001D5AC9" w:rsidSect="00136E27">
      <w:pgSz w:w="11906" w:h="16838"/>
      <w:pgMar w:top="993" w:right="170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351F"/>
    <w:multiLevelType w:val="multilevel"/>
    <w:tmpl w:val="55BE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FE"/>
    <w:rsid w:val="00136E27"/>
    <w:rsid w:val="001D5AC9"/>
    <w:rsid w:val="00297CEE"/>
    <w:rsid w:val="004E6AB1"/>
    <w:rsid w:val="005367FE"/>
    <w:rsid w:val="0053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9102C"/>
  <w15:chartTrackingRefBased/>
  <w15:docId w15:val="{D6A7D15C-F396-4144-8106-8A68BD93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6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536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C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7FE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367F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customStyle="1" w:styleId="ds-markdown-paragraph">
    <w:name w:val="ds-markdown-paragraph"/>
    <w:basedOn w:val="Normal"/>
    <w:rsid w:val="004E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4E6AB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7C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Niño Alcántara</dc:creator>
  <cp:keywords/>
  <dc:description/>
  <cp:lastModifiedBy>Emilio Niño Alcántara</cp:lastModifiedBy>
  <cp:revision>6</cp:revision>
  <dcterms:created xsi:type="dcterms:W3CDTF">2025-05-07T03:52:00Z</dcterms:created>
  <dcterms:modified xsi:type="dcterms:W3CDTF">2025-05-07T04:16:00Z</dcterms:modified>
</cp:coreProperties>
</file>