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rPr/>
      </w:pPr>
      <w:r w:rsidDel="00000000" w:rsidR="00000000" w:rsidRPr="00000000">
        <w:rPr/>
        <w:drawing>
          <wp:inline distB="0" distT="0" distL="0" distR="0">
            <wp:extent cx="2876188" cy="1505205"/>
            <wp:effectExtent b="0" l="0" r="0" t="0"/>
            <wp:docPr id="4783944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76188" cy="15052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63500</wp:posOffset>
                </wp:positionV>
                <wp:extent cx="3636009" cy="1794271"/>
                <wp:effectExtent b="0" l="0" r="0" t="0"/>
                <wp:wrapNone/>
                <wp:docPr id="478394432" name=""/>
                <a:graphic>
                  <a:graphicData uri="http://schemas.microsoft.com/office/word/2010/wordprocessingShape">
                    <wps:wsp>
                      <wps:cNvSpPr/>
                      <wps:cNvPr id="2" name="Shape 2"/>
                      <wps:spPr>
                        <a:xfrm>
                          <a:off x="3532758" y="3120553"/>
                          <a:ext cx="3626484" cy="1318895"/>
                        </a:xfrm>
                        <a:custGeom>
                          <a:rect b="b" l="l" r="r" t="t"/>
                          <a:pathLst>
                            <a:path extrusionOk="0" h="1318895" w="3626484">
                              <a:moveTo>
                                <a:pt x="0" y="0"/>
                              </a:moveTo>
                              <a:lnTo>
                                <a:pt x="0" y="1318895"/>
                              </a:lnTo>
                              <a:lnTo>
                                <a:pt x="3626484" y="1318895"/>
                              </a:lnTo>
                              <a:lnTo>
                                <a:pt x="3626484"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00" w:before="100" w:line="240"/>
                              <w:ind w:left="0" w:right="0" w:firstLine="0"/>
                              <w:jc w:val="left"/>
                              <w:textDirection w:val="btLr"/>
                            </w:pPr>
                            <w:r w:rsidDel="00000000" w:rsidR="00000000" w:rsidRPr="00000000">
                              <w:rPr>
                                <w:rFonts w:ascii="Aptos" w:cs="Aptos" w:eastAsia="Aptos" w:hAnsi="Aptos"/>
                                <w:b w:val="1"/>
                                <w:i w:val="0"/>
                                <w:smallCaps w:val="0"/>
                                <w:strike w:val="0"/>
                                <w:color w:val="000000"/>
                                <w:sz w:val="40"/>
                                <w:vertAlign w:val="baseline"/>
                              </w:rPr>
                              <w:t xml:space="preserve">Assignment 1: Part </w:t>
                            </w:r>
                            <w:r w:rsidDel="00000000" w:rsidR="00000000" w:rsidRPr="00000000">
                              <w:rPr>
                                <w:rFonts w:ascii="Aptos" w:cs="Aptos" w:eastAsia="Aptos" w:hAnsi="Aptos"/>
                                <w:b w:val="1"/>
                                <w:i w:val="0"/>
                                <w:smallCaps w:val="0"/>
                                <w:strike w:val="0"/>
                                <w:color w:val="000000"/>
                                <w:sz w:val="40"/>
                                <w:vertAlign w:val="baseline"/>
                              </w:rPr>
                              <w:t xml:space="preserve">3</w:t>
                            </w:r>
                            <w:r w:rsidDel="00000000" w:rsidR="00000000" w:rsidRPr="00000000">
                              <w:rPr>
                                <w:rFonts w:ascii="Aptos" w:cs="Aptos" w:eastAsia="Aptos" w:hAnsi="Aptos"/>
                                <w:b w:val="1"/>
                                <w:i w:val="0"/>
                                <w:smallCaps w:val="0"/>
                                <w:strike w:val="0"/>
                                <w:color w:val="000000"/>
                                <w:sz w:val="40"/>
                                <w:vertAlign w:val="baseline"/>
                              </w:rPr>
                              <w:t xml:space="preserve">. Understanding the role of AI in A &amp; R /Sports analytics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1"/>
                                <w:i w:val="0"/>
                                <w:smallCaps w:val="0"/>
                                <w:strike w:val="0"/>
                                <w:color w:val="000000"/>
                                <w:sz w:val="40"/>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63500</wp:posOffset>
                </wp:positionV>
                <wp:extent cx="3636009" cy="1794271"/>
                <wp:effectExtent b="0" l="0" r="0" t="0"/>
                <wp:wrapNone/>
                <wp:docPr id="47839443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636009" cy="1794271"/>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80" w:before="280" w:line="240" w:lineRule="auto"/>
        <w:rPr>
          <w:b w:val="1"/>
          <w:color w:val="156082"/>
          <w:sz w:val="24"/>
          <w:szCs w:val="24"/>
        </w:rPr>
      </w:pPr>
      <w:r w:rsidDel="00000000" w:rsidR="00000000" w:rsidRPr="00000000">
        <w:rPr>
          <w:b w:val="1"/>
          <w:color w:val="156082"/>
          <w:sz w:val="24"/>
          <w:szCs w:val="24"/>
          <w:rtl w:val="0"/>
        </w:rPr>
        <w:t xml:space="preserve">PART 1</w:t>
      </w:r>
    </w:p>
    <w:p w:rsidR="00000000" w:rsidDel="00000000" w:rsidP="00000000" w:rsidRDefault="00000000" w:rsidRPr="00000000" w14:paraId="00000005">
      <w:pPr>
        <w:spacing w:after="280" w:before="280" w:line="240" w:lineRule="auto"/>
        <w:rPr>
          <w:sz w:val="24"/>
          <w:szCs w:val="24"/>
        </w:rPr>
      </w:pPr>
      <w:r w:rsidDel="00000000" w:rsidR="00000000" w:rsidRPr="00000000">
        <w:rPr>
          <w:sz w:val="24"/>
          <w:szCs w:val="24"/>
          <w:rtl w:val="0"/>
        </w:rPr>
        <w:t xml:space="preserve">Is it fair to use data to determine how much someone is willing to pay for a sports or concert ticket?</w:t>
      </w:r>
    </w:p>
    <w:p w:rsidR="00000000" w:rsidDel="00000000" w:rsidP="00000000" w:rsidRDefault="00000000" w:rsidRPr="00000000" w14:paraId="00000006">
      <w:pPr>
        <w:spacing w:after="280" w:before="280" w:line="240" w:lineRule="auto"/>
        <w:rPr>
          <w:sz w:val="24"/>
          <w:szCs w:val="24"/>
        </w:rPr>
      </w:pPr>
      <w:r w:rsidDel="00000000" w:rsidR="00000000" w:rsidRPr="00000000">
        <w:rPr>
          <w:sz w:val="24"/>
          <w:szCs w:val="24"/>
          <w:rtl w:val="0"/>
        </w:rPr>
        <w:t xml:space="preserve">Watch this video on the $1000 dollar concert ticket</w:t>
      </w:r>
    </w:p>
    <w:p w:rsidR="00000000" w:rsidDel="00000000" w:rsidP="00000000" w:rsidRDefault="00000000" w:rsidRPr="00000000" w14:paraId="00000007">
      <w:pPr>
        <w:spacing w:after="280" w:before="280" w:line="240" w:lineRule="auto"/>
        <w:rPr>
          <w:sz w:val="24"/>
          <w:szCs w:val="24"/>
        </w:rPr>
      </w:pPr>
      <w:r w:rsidDel="00000000" w:rsidR="00000000" w:rsidRPr="00000000">
        <w:rPr>
          <w:sz w:val="24"/>
          <w:szCs w:val="24"/>
          <w:rtl w:val="0"/>
        </w:rPr>
        <w:t xml:space="preserve"> </w:t>
      </w:r>
      <w:hyperlink r:id="rId9">
        <w:r w:rsidDel="00000000" w:rsidR="00000000" w:rsidRPr="00000000">
          <w:rPr>
            <w:color w:val="0000ff"/>
            <w:u w:val="single"/>
            <w:rtl w:val="0"/>
          </w:rPr>
          <w:t xml:space="preserve">Ticketmaster's Dynamic Pricing (youtube.com)</w:t>
        </w:r>
      </w:hyperlink>
      <w:r w:rsidDel="00000000" w:rsidR="00000000" w:rsidRPr="00000000">
        <w:rPr>
          <w:rtl w:val="0"/>
        </w:rPr>
      </w:r>
    </w:p>
    <w:p w:rsidR="00000000" w:rsidDel="00000000" w:rsidP="00000000" w:rsidRDefault="00000000" w:rsidRPr="00000000" w14:paraId="00000008">
      <w:pPr>
        <w:spacing w:after="280" w:before="280" w:line="240" w:lineRule="auto"/>
        <w:rPr>
          <w:sz w:val="24"/>
          <w:szCs w:val="24"/>
        </w:rPr>
      </w:pPr>
      <w:r w:rsidDel="00000000" w:rsidR="00000000" w:rsidRPr="00000000">
        <w:rPr>
          <w:sz w:val="24"/>
          <w:szCs w:val="24"/>
          <w:rtl w:val="0"/>
        </w:rPr>
        <w:t xml:space="preserve">Or this video on Sports pricing by the Buffalo Bills</w:t>
        <w:br w:type="textWrapping"/>
        <w:br w:type="textWrapping"/>
      </w:r>
      <w:hyperlink r:id="rId10">
        <w:r w:rsidDel="00000000" w:rsidR="00000000" w:rsidRPr="00000000">
          <w:rPr>
            <w:color w:val="0000ff"/>
            <w:sz w:val="24"/>
            <w:szCs w:val="24"/>
            <w:u w:val="single"/>
            <w:rtl w:val="0"/>
          </w:rPr>
          <w:t xml:space="preserve">https://www.buffalobills.com/video/watch-dynamic-and-variable-ticket-pricing-19304037</w:t>
        </w:r>
      </w:hyperlink>
      <w:r w:rsidDel="00000000" w:rsidR="00000000" w:rsidRPr="00000000">
        <w:rPr>
          <w:rtl w:val="0"/>
        </w:rPr>
      </w:r>
    </w:p>
    <w:p w:rsidR="00000000" w:rsidDel="00000000" w:rsidP="00000000" w:rsidRDefault="00000000" w:rsidRPr="00000000" w14:paraId="00000009">
      <w:pPr>
        <w:spacing w:after="280" w:before="280" w:line="240" w:lineRule="auto"/>
        <w:rPr>
          <w:sz w:val="24"/>
          <w:szCs w:val="24"/>
        </w:rPr>
      </w:pPr>
      <w:r w:rsidDel="00000000" w:rsidR="00000000" w:rsidRPr="00000000">
        <w:rPr>
          <w:sz w:val="24"/>
          <w:szCs w:val="24"/>
          <w:rtl w:val="0"/>
        </w:rPr>
        <w:t xml:space="preserve">Talk with each other and determine the answer to the following questions</w:t>
      </w:r>
    </w:p>
    <w:p w:rsidR="00000000" w:rsidDel="00000000" w:rsidP="00000000" w:rsidRDefault="00000000" w:rsidRPr="00000000" w14:paraId="0000000A">
      <w:pPr>
        <w:spacing w:after="280" w:before="280" w:line="240" w:lineRule="auto"/>
        <w:rPr>
          <w:sz w:val="24"/>
          <w:szCs w:val="24"/>
        </w:rPr>
      </w:pPr>
      <w:r w:rsidDel="00000000" w:rsidR="00000000" w:rsidRPr="00000000">
        <w:rPr>
          <w:sz w:val="24"/>
          <w:szCs w:val="24"/>
          <w:rtl w:val="0"/>
        </w:rPr>
        <w:t xml:space="preserve">1. What is Dynamic Ticket Pricing?</w:t>
      </w:r>
    </w:p>
    <w:p w:rsidR="00000000" w:rsidDel="00000000" w:rsidP="00000000" w:rsidRDefault="00000000" w:rsidRPr="00000000" w14:paraId="0000000B">
      <w:pPr>
        <w:spacing w:after="280" w:before="280" w:line="240" w:lineRule="auto"/>
        <w:rPr>
          <w:sz w:val="24"/>
          <w:szCs w:val="24"/>
        </w:rPr>
      </w:pPr>
      <w:r w:rsidDel="00000000" w:rsidR="00000000" w:rsidRPr="00000000">
        <w:rPr>
          <w:sz w:val="24"/>
          <w:szCs w:val="24"/>
          <w:rtl w:val="0"/>
        </w:rPr>
        <w:t xml:space="preserve">2. What data or parameters go into figuring out the cost of a ticket?</w:t>
      </w:r>
    </w:p>
    <w:p w:rsidR="00000000" w:rsidDel="00000000" w:rsidP="00000000" w:rsidRDefault="00000000" w:rsidRPr="00000000" w14:paraId="0000000C">
      <w:pPr>
        <w:spacing w:after="280" w:before="280" w:line="240" w:lineRule="auto"/>
        <w:rPr>
          <w:sz w:val="24"/>
          <w:szCs w:val="24"/>
        </w:rPr>
      </w:pPr>
      <w:r w:rsidDel="00000000" w:rsidR="00000000" w:rsidRPr="00000000">
        <w:rPr>
          <w:sz w:val="24"/>
          <w:szCs w:val="24"/>
          <w:rtl w:val="0"/>
        </w:rPr>
        <w:t xml:space="preserve">3. How much of the cost of the tickets for music concerts goes back to Ticketmaster? Is that fair to the artist?</w:t>
      </w:r>
    </w:p>
    <w:p w:rsidR="00000000" w:rsidDel="00000000" w:rsidP="00000000" w:rsidRDefault="00000000" w:rsidRPr="00000000" w14:paraId="0000000D">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0E">
      <w:pPr>
        <w:spacing w:after="280" w:before="280" w:line="240" w:lineRule="auto"/>
        <w:rPr>
          <w:b w:val="1"/>
          <w:color w:val="156082"/>
          <w:sz w:val="24"/>
          <w:szCs w:val="24"/>
        </w:rPr>
      </w:pPr>
      <w:r w:rsidDel="00000000" w:rsidR="00000000" w:rsidRPr="00000000">
        <w:rPr>
          <w:b w:val="1"/>
          <w:color w:val="156082"/>
          <w:sz w:val="24"/>
          <w:szCs w:val="24"/>
          <w:rtl w:val="0"/>
        </w:rPr>
        <w:t xml:space="preserve">PART 2</w:t>
      </w:r>
    </w:p>
    <w:p w:rsidR="00000000" w:rsidDel="00000000" w:rsidP="00000000" w:rsidRDefault="00000000" w:rsidRPr="00000000" w14:paraId="0000000F">
      <w:pPr>
        <w:spacing w:after="280" w:before="280" w:line="240" w:lineRule="auto"/>
        <w:rPr>
          <w:sz w:val="24"/>
          <w:szCs w:val="24"/>
        </w:rPr>
      </w:pPr>
      <w:r w:rsidDel="00000000" w:rsidR="00000000" w:rsidRPr="00000000">
        <w:rPr>
          <w:sz w:val="24"/>
          <w:szCs w:val="24"/>
          <w:rtl w:val="0"/>
        </w:rPr>
        <w:t xml:space="preserve">Read the deploy section of the main page, for “What is Sports Analytics” and “What is Music A &amp; R Analytics. </w:t>
      </w:r>
    </w:p>
    <w:p w:rsidR="00000000" w:rsidDel="00000000" w:rsidP="00000000" w:rsidRDefault="00000000" w:rsidRPr="00000000" w14:paraId="00000010">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11">
      <w:pPr>
        <w:spacing w:after="280" w:before="280" w:line="240" w:lineRule="auto"/>
        <w:rPr>
          <w:b w:val="1"/>
          <w:color w:val="156082"/>
          <w:sz w:val="24"/>
          <w:szCs w:val="24"/>
        </w:rPr>
      </w:pPr>
      <w:r w:rsidDel="00000000" w:rsidR="00000000" w:rsidRPr="00000000">
        <w:rPr>
          <w:b w:val="1"/>
          <w:color w:val="156082"/>
          <w:sz w:val="24"/>
          <w:szCs w:val="24"/>
          <w:rtl w:val="0"/>
        </w:rPr>
        <w:t xml:space="preserve">Part 3</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TO DO:</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Watch this video where a music artist shows how to track fan engagement for their music on Spotify. They are using an external Data AI Tool called </w:t>
      </w:r>
      <w:hyperlink r:id="rId11">
        <w:r w:rsidDel="00000000" w:rsidR="00000000" w:rsidRPr="00000000">
          <w:rPr>
            <w:rFonts w:ascii="Times New Roman" w:cs="Times New Roman" w:eastAsia="Times New Roman" w:hAnsi="Times New Roman"/>
            <w:color w:val="0000ff"/>
            <w:sz w:val="24"/>
            <w:szCs w:val="24"/>
            <w:u w:val="single"/>
            <w:rtl w:val="0"/>
          </w:rPr>
          <w:t xml:space="preserve">MusicStax.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color w:val="0000ff"/>
            <w:u w:val="single"/>
            <w:rtl w:val="0"/>
          </w:rPr>
          <w:t xml:space="preserve">Dominate Spotify With These HIDDEN Metrics </w:t>
        </w:r>
      </w:hyperlink>
      <w:hyperlink r:id="rId13">
        <w:r w:rsidDel="00000000" w:rsidR="00000000" w:rsidRPr="00000000">
          <w:rPr>
            <w:rFonts w:ascii="Quattrocento Sans" w:cs="Quattrocento Sans" w:eastAsia="Quattrocento Sans" w:hAnsi="Quattrocento Sans"/>
            <w:color w:val="0000ff"/>
            <w:u w:val="single"/>
            <w:rtl w:val="0"/>
          </w:rPr>
          <w:t xml:space="preserve">🤫</w:t>
        </w:r>
      </w:hyperlink>
      <w:hyperlink r:id="rId14">
        <w:r w:rsidDel="00000000" w:rsidR="00000000" w:rsidRPr="00000000">
          <w:rPr>
            <w:color w:val="0000ff"/>
            <w:u w:val="single"/>
            <w:rtl w:val="0"/>
          </w:rPr>
          <w:t xml:space="preserve"> (youtube.com)</w:t>
        </w:r>
      </w:hyperlink>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the popularity score- what specific data makes up the popularity score (1.59 mins in) What are the hidden metrics that goes into a popularity score?  What other metrics (information) does the program provide to the artist?</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Pick two musical artists in the same genre that you like. Look up their metrics for popularity, energy, danceability, positiveness, speechiness, liveness, instrumentationess.  Compare the two. Who is the most popular and why do you think that is?</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kind of data do you think they use for energy, danceability, positiveness, speechiness, liveness, instrumentationess?</w:t>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Refine</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video above, at about 7:34 minutes in, the artist talks about the Discover Weekly Algorithm and how if you can get this to activate, then you can promote songs more. </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do you think an Algorithm is and what does it do here when it is triggered?  What data is it using?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before="28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7F4CC4"/>
  </w:style>
  <w:style w:type="paragraph" w:styleId="Heading1">
    <w:name w:val="heading 1"/>
    <w:basedOn w:val="Normal"/>
    <w:next w:val="Normal"/>
    <w:link w:val="Heading1Char"/>
    <w:uiPriority w:val="9"/>
    <w:qFormat w:val="1"/>
    <w:rsid w:val="007F4CC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F4CC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F4CC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F4CC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F4CC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F4CC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F4CC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F4CC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F4CC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F4CC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F4CC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F4CC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F4CC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F4CC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F4CC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F4CC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F4CC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F4CC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F4CC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F4CC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F4CC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F4CC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F4CC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F4CC4"/>
    <w:rPr>
      <w:i w:val="1"/>
      <w:iCs w:val="1"/>
      <w:color w:val="404040" w:themeColor="text1" w:themeTint="0000BF"/>
    </w:rPr>
  </w:style>
  <w:style w:type="paragraph" w:styleId="ListParagraph">
    <w:name w:val="List Paragraph"/>
    <w:basedOn w:val="Normal"/>
    <w:uiPriority w:val="34"/>
    <w:qFormat w:val="1"/>
    <w:rsid w:val="007F4CC4"/>
    <w:pPr>
      <w:ind w:left="720"/>
      <w:contextualSpacing w:val="1"/>
    </w:pPr>
  </w:style>
  <w:style w:type="character" w:styleId="IntenseEmphasis">
    <w:name w:val="Intense Emphasis"/>
    <w:basedOn w:val="DefaultParagraphFont"/>
    <w:uiPriority w:val="21"/>
    <w:qFormat w:val="1"/>
    <w:rsid w:val="007F4CC4"/>
    <w:rPr>
      <w:i w:val="1"/>
      <w:iCs w:val="1"/>
      <w:color w:val="0f4761" w:themeColor="accent1" w:themeShade="0000BF"/>
    </w:rPr>
  </w:style>
  <w:style w:type="paragraph" w:styleId="IntenseQuote">
    <w:name w:val="Intense Quote"/>
    <w:basedOn w:val="Normal"/>
    <w:next w:val="Normal"/>
    <w:link w:val="IntenseQuoteChar"/>
    <w:uiPriority w:val="30"/>
    <w:qFormat w:val="1"/>
    <w:rsid w:val="007F4CC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F4CC4"/>
    <w:rPr>
      <w:i w:val="1"/>
      <w:iCs w:val="1"/>
      <w:color w:val="0f4761" w:themeColor="accent1" w:themeShade="0000BF"/>
    </w:rPr>
  </w:style>
  <w:style w:type="character" w:styleId="IntenseReference">
    <w:name w:val="Intense Reference"/>
    <w:basedOn w:val="DefaultParagraphFont"/>
    <w:uiPriority w:val="32"/>
    <w:qFormat w:val="1"/>
    <w:rsid w:val="007F4CC4"/>
    <w:rPr>
      <w:b w:val="1"/>
      <w:bCs w:val="1"/>
      <w:smallCaps w:val="1"/>
      <w:color w:val="0f4761" w:themeColor="accent1" w:themeShade="0000BF"/>
      <w:spacing w:val="5"/>
    </w:rPr>
  </w:style>
  <w:style w:type="character" w:styleId="Hyperlink">
    <w:name w:val="Hyperlink"/>
    <w:basedOn w:val="DefaultParagraphFont"/>
    <w:uiPriority w:val="99"/>
    <w:semiHidden w:val="1"/>
    <w:unhideWhenUsed w:val="1"/>
    <w:rsid w:val="007F4CC4"/>
    <w:rPr>
      <w:color w:val="0000ff"/>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musicstax.com/" TargetMode="External"/><Relationship Id="rId10" Type="http://schemas.openxmlformats.org/officeDocument/2006/relationships/hyperlink" Target="https://www.buffalobills.com/video/watch-dynamic-and-variable-ticket-pricing-19304037" TargetMode="External"/><Relationship Id="rId13" Type="http://schemas.openxmlformats.org/officeDocument/2006/relationships/hyperlink" Target="https://www.youtube.com/watch?v=qLSONJE0YMU" TargetMode="External"/><Relationship Id="rId12" Type="http://schemas.openxmlformats.org/officeDocument/2006/relationships/hyperlink" Target="https://www.youtube.com/watch?v=qLSONJE0YM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mly_b1uoMoM" TargetMode="External"/><Relationship Id="rId14" Type="http://schemas.openxmlformats.org/officeDocument/2006/relationships/hyperlink" Target="https://www.youtube.com/watch?v=qLSONJE0YM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0zBz2aWaZje7UqDZVXtgscv8xw==">CgMxLjA4AHIhMWw2a2NkeDd3ME8tdnNWS1Z1SlBOaW5uTjRSeUxQMklL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2024-06-02T13:41:00Z</dcterms:created>
  <dc:creator>nancy ruzycki</dc:creator>
</cp:coreProperties>
</file>