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D4" w:rsidRDefault="00FA1FCC" w:rsidP="00E00BD4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A1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="00E00BD4" w:rsidRPr="00FA1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ояснительная записка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FA1FCC" w:rsidRPr="00FA1FCC" w:rsidRDefault="00FA1FCC" w:rsidP="00E00BD4">
      <w:pPr>
        <w:shd w:val="clear" w:color="auto" w:fill="FFFFFF"/>
        <w:spacing w:after="0" w:line="240" w:lineRule="auto"/>
        <w:ind w:firstLine="708"/>
        <w:jc w:val="center"/>
        <w:rPr>
          <w:rFonts w:ascii="Arial" w:eastAsia="Times New Roman" w:hAnsi="Arial" w:cs="Arial"/>
          <w:color w:val="000000"/>
          <w:lang w:eastAsia="ru-RU"/>
        </w:rPr>
      </w:pPr>
    </w:p>
    <w:p w:rsidR="00E00BD4" w:rsidRPr="00E00BD4" w:rsidRDefault="00E00BD4" w:rsidP="00FA1F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«Настольный теннис» является 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модифицированной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E00BD4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 </w:t>
      </w:r>
    </w:p>
    <w:p w:rsidR="00E00BD4" w:rsidRPr="00E00BD4" w:rsidRDefault="00E00BD4" w:rsidP="00FA1F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Программа была  адаптирована к условиям работы в рамках учреждения д</w:t>
      </w:r>
      <w:r w:rsidR="00FA1F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ополнительного образования обучающихся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программе представлены цели и задачи работы секции,  содержание материала по основным темам учебного курса: технической; тактической, физической, теоретической, распределение времени на перечисленные компоненты в течение учебного года.</w:t>
      </w:r>
      <w:r w:rsidRPr="00E00BD4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Образовательная программа “настольный теннис” имеет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физкультурно-спортивную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направленность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уровню освоения программа 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углублённая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предполагает развитие и совершенствование у занимающихся основных физических качеств, формирование различных двигательных навыков, укрепление здоровья, расширение кругозора, формирование межличностных отношений в процессе освоения этой программы.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Новизна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программы в том, что она учитывает специфику дополнительного образования  и охватывает значительно больше желающих заниматься этим видом спорта, предъявляя посильные требования в процессе обучения. Простота в обучении, простой инвентарь, делает этот вид </w:t>
      </w: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спорта  о</w:t>
      </w:r>
      <w:r w:rsidR="00FA1F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чень</w:t>
      </w:r>
      <w:proofErr w:type="gramEnd"/>
      <w:r w:rsidR="00FA1F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популярным среди обучающихся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молодёжи, являясь увлекательной спортивной игрой,  представляющей собой  эффективное  средство  физического  воспитания и всестороннего физического развития.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Актуальность программы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Настольный теннис доступен всем, играют в него как в закрытых помещениях, так и на открытых площадках. Несложный инвентарь и простые правила этой увлекательной игры покоряют многих любителей.</w:t>
      </w:r>
    </w:p>
    <w:p w:rsidR="00E00BD4" w:rsidRPr="00E00BD4" w:rsidRDefault="00FA1FCC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 важно, чтобы обучающийся мог после занятия</w:t>
      </w:r>
      <w:r w:rsidR="00E00BD4"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снять физическое и эмоциональное напряжение. Это легко можно достичь в спортивном зале, посредством занятий настольным теннисом. Программа направлена на создание услов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 для развития личности обучающихся</w:t>
      </w:r>
      <w:r w:rsidR="00E00BD4"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развитие мотивации к познанию и творчеству, обеспечение эмо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ционального благополучия</w:t>
      </w:r>
      <w:r w:rsidR="00E00BD4"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профилактику асоциального поведения, целостность процесса психическ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 и физического здоровья обучающихся</w:t>
      </w:r>
      <w:r w:rsidR="00E00BD4"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Занятия настольным теннисом способствуют развитию и совершенствованию у занимающихся основных физических качеств – выносливости, координации движений, скоростно-силовых качеств, формированию различных двигательных навыков, укреплению здоровья а также форми</w:t>
      </w:r>
      <w:r w:rsidR="00FA1F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руют личностные качества занимающихся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коммуникабельность, волю, чувство товарищества, чувство ответственности за свои действия перед собой и товарищами. Стремление превзойти соперника в быстроте действий, изобретательности, меткости подач, чёткости удара и других действий, направленных на достижение победы, приучает занимающихся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мобилизовывать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 возможности, действовать с максимальным напряжением сил, преодолевать трудности, возникающие в ходе спортивной борьбы.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Соревновательный характер игры, самостоятельность тактических индивидуальных и групповых действий, непрерывное изменение обстановки, удача или неуспех вызывают у играющих проявление разнообразных чувств и переживаний. Высокий эмоциональный подъем  поддерживает постоянную активность и интерес к игре.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особенности настольного </w:t>
      </w: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тенниса  создают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благоприятные условия для воспитания у обучающихся умения управлять эмоциями, не терять контроля за своими действиями, в случае успеха не ослаблять борьбы, а при неудаче не падать духом.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Формируя на основе вышеперечисленного у обучающихся поведенческих установок, настольный теннис, как спортивная игра, своими техническими и методическими 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средствами эффективно позволяет обогатить внутренний мир ребенка, расширить его информированность в области оздоровления и развития организма.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Решить отчасти, проблему призвана программа дополнительного образования  «Настольный теннис», направленная на удовлетворение потребностей в движении, оздоровлении и поддержании функциональности организма.       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Педагогическая целесообразность- 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решить проблему занятости свободного времени детей, формированию физических качеств, пробуждение интереса детей к новой деятельности в области физической культуры и спорта.</w:t>
      </w:r>
      <w:r w:rsidRPr="00E00BD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условий для развития физических качеств, личностных качеств, овладения способами оздоровления и укрепления организма обучающихся посредством занятий настольным теннисом.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</w:p>
    <w:p w:rsidR="00E00BD4" w:rsidRPr="00E00BD4" w:rsidRDefault="00E00BD4" w:rsidP="00E00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Образовательные</w:t>
      </w:r>
    </w:p>
    <w:p w:rsidR="00E00BD4" w:rsidRPr="00E00BD4" w:rsidRDefault="00E00BD4" w:rsidP="00E00B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дать необходимые дополнительные знания в области раздела физической культуры и спорта – спортивные игры (настольный теннис);</w:t>
      </w:r>
    </w:p>
    <w:p w:rsidR="00E00BD4" w:rsidRPr="00E00BD4" w:rsidRDefault="00E00BD4" w:rsidP="00E00B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правильно регулировать свою физическую нагрузку;</w:t>
      </w:r>
    </w:p>
    <w:p w:rsidR="00E00BD4" w:rsidRPr="00E00BD4" w:rsidRDefault="00E00BD4" w:rsidP="00E00B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обучить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C7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</w:t>
      </w:r>
      <w:r w:rsidR="005C7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щихся технике и тактике настольного тенниса.</w:t>
      </w:r>
    </w:p>
    <w:p w:rsidR="00E00BD4" w:rsidRPr="00E00BD4" w:rsidRDefault="00E00BD4" w:rsidP="00E00B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Развивающие</w:t>
      </w:r>
    </w:p>
    <w:p w:rsidR="00E00BD4" w:rsidRPr="00E00BD4" w:rsidRDefault="00E00BD4" w:rsidP="00E00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развить координацию движений и основные физические качества: силу, ловкость, быстроту реакции;</w:t>
      </w:r>
    </w:p>
    <w:p w:rsidR="00E00BD4" w:rsidRPr="00E00BD4" w:rsidRDefault="00E00BD4" w:rsidP="00E00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развивать двигательные способности посредством игры в теннис;</w:t>
      </w:r>
    </w:p>
    <w:p w:rsidR="00E00BD4" w:rsidRPr="00E00BD4" w:rsidRDefault="00E00BD4" w:rsidP="00E00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навыки самостоятельных занятий физическими упражнениями во время игрового досуга;</w:t>
      </w:r>
    </w:p>
    <w:p w:rsidR="00E00BD4" w:rsidRPr="00E00BD4" w:rsidRDefault="00E00BD4" w:rsidP="00E00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Воспитательные</w:t>
      </w:r>
    </w:p>
    <w:p w:rsidR="00E00BD4" w:rsidRPr="00E00BD4" w:rsidRDefault="00E00BD4" w:rsidP="00E00B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способствовать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развитию социальной активности обучающихся: воспитывать чувство самостоятельности, ответственности;</w:t>
      </w:r>
    </w:p>
    <w:p w:rsidR="00E00BD4" w:rsidRPr="00E00BD4" w:rsidRDefault="00E00BD4" w:rsidP="00E00B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воспитывать коммуникабельность, коллективизм, взаимопомощь и взаимовыручку, сохраняя свою индивидуальность;</w:t>
      </w:r>
    </w:p>
    <w:p w:rsidR="00E00BD4" w:rsidRPr="00E00BD4" w:rsidRDefault="00E00BD4" w:rsidP="00E00B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пропаганда здорового образа жизни, которая ведет к снижению  преступности среди подростков, а также профилактика  наркозависимости,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табакокурения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алкоголизма;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Принимаются все желающие, допущенные по состоянию здоровья врачом.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5C7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рассчитана на юношей от 16 до 20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лет.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Срок реализации программы</w:t>
      </w:r>
      <w:r w:rsidR="005C7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- 1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учащихся в группах:  1 года обучения - 15 человек,</w:t>
      </w:r>
    </w:p>
    <w:p w:rsidR="00E00BD4" w:rsidRPr="00E00BD4" w:rsidRDefault="00E00BD4" w:rsidP="005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 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Учебно-тренировочная нагрузк</w:t>
      </w:r>
      <w:r w:rsidR="005C7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на группу 2 раза в неделю по 1 часу, 82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часа  в год.</w:t>
      </w:r>
    </w:p>
    <w:p w:rsidR="00E00BD4" w:rsidRPr="00E00BD4" w:rsidRDefault="002C2402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организации  обучающихся</w:t>
      </w:r>
      <w:proofErr w:type="gramEnd"/>
      <w:r w:rsidR="00E00BD4"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 на занятии</w:t>
      </w:r>
      <w:r w:rsidR="00E00BD4"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групповая, игровая, индивидуально-игровой, в парах.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 Форма проведения занятий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индивидуальное, практическое, комбинированное, соревновательное.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Форма и способы проверки  результативности учебно-тренировочного процесса: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Основной показатель работы секции по настольному теннису - выполнение в конце каждого года программных требований по уровню подготовленности занимающихся, выраженных в количественно- качественных показателях технической, тактической, физической, интегральной, теоретической подготовленности, физического развития.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Диагностика результатов проводится в виде тестов и контрольных упражнений. Педагоги секции используют варианты тестов и контрольных упражнений, разработанные ведущими отечественными специалистами.  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Контрольные тесты и упражнения проводятся в течении всего учебно-тренировочного годового цикла 2 – 3 раза в год.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В конце учебного года (в июне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месяце) все 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щиеся группы сдают по общей физической подготовке контрольно-переводные зачеты.  Результаты контрольных испытаний являются основой для отбора в группы следующего этапа многолетней подготовки.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Контрольные игры проводятся регулярно в учебных целях как более высокая ступень учебных игр с заданиями. Кроме того, контрольные игры незаменимы при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подготовке к соревнованиям.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ожидаемые результаты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К концу 1 года обучения  учащиеся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Будут знать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00BD4" w:rsidRPr="00E00BD4" w:rsidRDefault="00E00BD4" w:rsidP="00E00B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будут знать, что систематические занятия физическими упражнениями укрепляют здоровье;</w:t>
      </w:r>
    </w:p>
    <w:p w:rsidR="00E00BD4" w:rsidRPr="00E00BD4" w:rsidRDefault="00E00BD4" w:rsidP="00E00B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узнают, как  правильно распределять свою физическую нагрузку;</w:t>
      </w:r>
    </w:p>
    <w:p w:rsidR="00E00BD4" w:rsidRPr="00E00BD4" w:rsidRDefault="00E00BD4" w:rsidP="00E00B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узнают правила игры в настольный теннис;</w:t>
      </w:r>
    </w:p>
    <w:p w:rsidR="00E00BD4" w:rsidRPr="00E00BD4" w:rsidRDefault="00E00BD4" w:rsidP="00E00B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охраны труда и поведения на занятиях и в повседневной жизни;</w:t>
      </w:r>
    </w:p>
    <w:p w:rsidR="00E00BD4" w:rsidRPr="00E00BD4" w:rsidRDefault="00E00BD4" w:rsidP="00E00B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Знать правила проведения соревнований;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Будут уметь:</w:t>
      </w:r>
    </w:p>
    <w:p w:rsidR="00E00BD4" w:rsidRPr="00E00BD4" w:rsidRDefault="00E00BD4" w:rsidP="00E00B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специальную разминку для теннисиста</w:t>
      </w:r>
    </w:p>
    <w:p w:rsidR="00E00BD4" w:rsidRPr="00E00BD4" w:rsidRDefault="00E00BD4" w:rsidP="00E00B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Овладеют основами техники настольного тенниса;</w:t>
      </w:r>
    </w:p>
    <w:p w:rsidR="00E00BD4" w:rsidRPr="00E00BD4" w:rsidRDefault="00E00BD4" w:rsidP="00E00B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Овладеют  основами судейства в теннисе;</w:t>
      </w:r>
    </w:p>
    <w:p w:rsidR="00E00BD4" w:rsidRPr="00E00BD4" w:rsidRDefault="00E00BD4" w:rsidP="00E00B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Смогут составить график соревнований в личном зачете и определить победителя;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Разовьют следующие качества:</w:t>
      </w:r>
    </w:p>
    <w:p w:rsidR="00E00BD4" w:rsidRPr="00E00BD4" w:rsidRDefault="00E00BD4" w:rsidP="00E00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улучшат координацию движений, быстроту реакции и ловкость;</w:t>
      </w:r>
    </w:p>
    <w:p w:rsidR="00E00BD4" w:rsidRPr="00E00BD4" w:rsidRDefault="00E00BD4" w:rsidP="00E00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улучшат общую выносливость организма к  продолжительным физическим нагрузкам;</w:t>
      </w:r>
    </w:p>
    <w:p w:rsidR="00E00BD4" w:rsidRPr="00E00BD4" w:rsidRDefault="00E00BD4" w:rsidP="00E00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повысятся адаптивные возможности организма -  противостояние  условиям внешней среды стрессового характера;</w:t>
      </w:r>
    </w:p>
    <w:p w:rsidR="00E00BD4" w:rsidRPr="00E00BD4" w:rsidRDefault="00E00BD4" w:rsidP="00E00B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Разовьют коммуникабельность обучающихся в результате коллективных действий.</w:t>
      </w:r>
    </w:p>
    <w:p w:rsidR="00E00BD4" w:rsidRPr="00E00BD4" w:rsidRDefault="00973745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пособы проверки результативности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Способом проверки результата обучения являются повседневное систематическое наблюдение за 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щимися и собеседование. Это позволяет определить степень самостоятельности 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щихся и их интереса к занятиям, уровень культуры и мастерства. Используются методы анкетирования, опроса, тестирования, анализа полученных данных.</w:t>
      </w:r>
    </w:p>
    <w:p w:rsidR="002C2402" w:rsidRDefault="002C2402" w:rsidP="00E00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2C2402" w:rsidRDefault="002C2402" w:rsidP="00E00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E00BD4" w:rsidRPr="00E00BD4" w:rsidRDefault="00D32E2C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Ф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ормы подведения итогов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предусматривает промежуточную и итоговую аттес</w:t>
      </w:r>
      <w:r w:rsidR="002C2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тацию результатов обучения занимающихся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начале года проводится входное тестирование.  Промежуточная аттестация проводится в виде текущего контроля в течение всего учебного года. Она предусматривает 1 раз в полгода  зачетное занятие - по общей и специальной физической подготовке при выполнении контрольных упражнений, зачетные игры внутри группы, а также участие в районном турнире по настольному теннису.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Итоговая аттестация проводится в конце года обучения и предполагает зачет в форме учебного тестирования по общей и специальной физической подготовке, участия в соревнованиях разных ур</w:t>
      </w:r>
      <w:r w:rsidR="00A60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овней: 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муниципального, районного и прочих, а также открытого мероприятия для родителей, с последующим совместным анализом проведенного мероприятия.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Итоговый контроль проводится с целью определения степени достижения результатов обучения и получения сведений для совершенствования программы и методов обучения.</w:t>
      </w:r>
    </w:p>
    <w:p w:rsidR="00E00BD4" w:rsidRPr="00E00BD4" w:rsidRDefault="00E00BD4" w:rsidP="00A60DAF">
      <w:pPr>
        <w:shd w:val="clear" w:color="auto" w:fill="FFFFFF"/>
        <w:spacing w:after="0" w:line="240" w:lineRule="auto"/>
        <w:ind w:left="360" w:right="-284"/>
        <w:jc w:val="center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</w:p>
    <w:p w:rsidR="00E00BD4" w:rsidRPr="00E00BD4" w:rsidRDefault="00A60DAF" w:rsidP="00E00BD4">
      <w:pPr>
        <w:shd w:val="clear" w:color="auto" w:fill="FFFFFF"/>
        <w:spacing w:after="0" w:line="240" w:lineRule="auto"/>
        <w:ind w:firstLine="708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одержание программы 1 года обучения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="00E646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Теоретические сведения – 6</w:t>
      </w: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</w:t>
      </w: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об истории возникновения, развития и характерных особенностях игры в настольный теннис;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Инвентарь и оборудование для игры в настольный теннис;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техники безопасности при выполнении упражнений на занятиях настольным теннисом;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пожарной безопасности, поведения в спортивном зале;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строении и функциях организма человека;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Влияние физических упражнений на организм занимающихся, гигиена, самоконтроль на занятиях настольным теннисом;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игры в настольный теннис;</w:t>
      </w:r>
    </w:p>
    <w:p w:rsidR="00E00BD4" w:rsidRPr="00E00BD4" w:rsidRDefault="00E00BD4" w:rsidP="00E00B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Оборудование места занятий, инвентарь для игры настольный теннис;</w:t>
      </w:r>
    </w:p>
    <w:p w:rsidR="00E00BD4" w:rsidRPr="00E00BD4" w:rsidRDefault="00E6468B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Общефизическая подготовка – 2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 часов (развитие двигательных качеств)</w:t>
      </w:r>
    </w:p>
    <w:p w:rsidR="00E00BD4" w:rsidRPr="00E00BD4" w:rsidRDefault="00E00BD4" w:rsidP="00E00BD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Подвижные игры</w:t>
      </w:r>
    </w:p>
    <w:p w:rsidR="00E00BD4" w:rsidRPr="00E00BD4" w:rsidRDefault="00E00BD4" w:rsidP="00E00BD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ОРУ</w:t>
      </w:r>
    </w:p>
    <w:p w:rsidR="00E00BD4" w:rsidRPr="00E00BD4" w:rsidRDefault="00E00BD4" w:rsidP="00E00BD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Бег</w:t>
      </w:r>
    </w:p>
    <w:p w:rsidR="00E00BD4" w:rsidRPr="00E00BD4" w:rsidRDefault="00E00BD4" w:rsidP="00E00BD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Прыжки</w:t>
      </w:r>
    </w:p>
    <w:p w:rsidR="00E00BD4" w:rsidRPr="00E00BD4" w:rsidRDefault="00E00BD4" w:rsidP="00E00BD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Метания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Специа</w:t>
      </w:r>
      <w:r w:rsidR="00E646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льная физическая подготовка – 15</w:t>
      </w: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</w:t>
      </w:r>
    </w:p>
    <w:p w:rsidR="00E00BD4" w:rsidRPr="00E00BD4" w:rsidRDefault="00E00BD4" w:rsidP="00E00B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Упражнения для развития прыжковой ловкости</w:t>
      </w:r>
    </w:p>
    <w:p w:rsidR="00E00BD4" w:rsidRPr="00E00BD4" w:rsidRDefault="00E00BD4" w:rsidP="00E00B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Упражнения для развития силы</w:t>
      </w:r>
    </w:p>
    <w:p w:rsidR="00E00BD4" w:rsidRPr="00E00BD4" w:rsidRDefault="00E00BD4" w:rsidP="00E00B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Упражнения для развития выносливости</w:t>
      </w:r>
    </w:p>
    <w:p w:rsidR="00E00BD4" w:rsidRPr="00E00BD4" w:rsidRDefault="00E00BD4" w:rsidP="00E00B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Упражнения для развития гибкости  </w:t>
      </w:r>
    </w:p>
    <w:p w:rsidR="00E00BD4" w:rsidRPr="00E00BD4" w:rsidRDefault="00E00BD4" w:rsidP="00E00B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Упражнения для развития  внимания и быстроту реакции</w:t>
      </w:r>
    </w:p>
    <w:p w:rsidR="00E00BD4" w:rsidRPr="00E00BD4" w:rsidRDefault="00E6468B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Техническая подготовка -2</w:t>
      </w:r>
      <w:r w:rsidR="003160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техника хвата теннисной ракетки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жонглирование теннисным мячом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передвижения теннисиста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стойка теннисиста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виды вращения мяча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подачи мяча: «маятник», «челнок»</w:t>
      </w:r>
    </w:p>
    <w:p w:rsidR="00E00BD4" w:rsidRPr="00E00BD4" w:rsidRDefault="00E00BD4" w:rsidP="00E00BD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удары по теннисному мячу (удар без вращения – «толчок», удар с нижним вращением – «подрезка»)</w:t>
      </w:r>
    </w:p>
    <w:p w:rsidR="00E00BD4" w:rsidRPr="00E00BD4" w:rsidRDefault="00E6468B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Тактика игры – 15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-  Подачи мяча в нападении;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-  Прием подач ударом;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-  Удары атакующие, защитные;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-  Удары, отличающиеся по длине полета мяча</w:t>
      </w:r>
    </w:p>
    <w:p w:rsidR="00E00BD4" w:rsidRPr="00E00BD4" w:rsidRDefault="00E00BD4" w:rsidP="00E00B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- Удары по высоте отскока на стороне соперника</w:t>
      </w:r>
    </w:p>
    <w:p w:rsidR="00E6468B" w:rsidRPr="0031784F" w:rsidRDefault="00E6468B" w:rsidP="00E00B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Учебная игра – 6</w:t>
      </w:r>
      <w:r w:rsidR="00E00BD4"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</w:t>
      </w:r>
    </w:p>
    <w:p w:rsidR="00E00BD4" w:rsidRPr="00E00BD4" w:rsidRDefault="00E00BD4" w:rsidP="00E00B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парные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игры</w:t>
      </w:r>
    </w:p>
    <w:p w:rsidR="00E00BD4" w:rsidRPr="00E00BD4" w:rsidRDefault="00E00BD4" w:rsidP="00E00B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защитника против атакующего»</w:t>
      </w:r>
    </w:p>
    <w:p w:rsidR="00E00BD4" w:rsidRPr="00E00BD4" w:rsidRDefault="00E00BD4" w:rsidP="00E00BD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86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</w:t>
      </w:r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атакующего против защитника»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Обеспечение программы методической продукцией</w:t>
      </w:r>
    </w:p>
    <w:p w:rsidR="00E00BD4" w:rsidRPr="00E00BD4" w:rsidRDefault="00E00BD4" w:rsidP="00E00BD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Теоретические материалы - </w:t>
      </w:r>
      <w:proofErr w:type="gramStart"/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разработки :</w:t>
      </w:r>
      <w:proofErr w:type="gramEnd"/>
    </w:p>
    <w:p w:rsidR="00E00BD4" w:rsidRPr="00E00BD4" w:rsidRDefault="00E00BD4" w:rsidP="00E00BD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Инструкции по охране труда на занятиях настольным теннисом.</w:t>
      </w:r>
    </w:p>
    <w:p w:rsidR="00E00BD4" w:rsidRPr="00E00BD4" w:rsidRDefault="00E00BD4" w:rsidP="00E00BD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Положение о проведении школьного турнира по настольному теннису.</w:t>
      </w:r>
    </w:p>
    <w:p w:rsidR="00E00BD4" w:rsidRPr="00E00BD4" w:rsidRDefault="00E00BD4" w:rsidP="00E00BD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Тесты физической подготовленности по ОФП</w:t>
      </w:r>
    </w:p>
    <w:p w:rsidR="00E00BD4" w:rsidRPr="00E00BD4" w:rsidRDefault="00E00BD4" w:rsidP="00E00BD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Дидактические материалы: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Картотека упражнений по настольному теннису (карточки).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Картотека общеразвивающих упражнений для разминки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Схемы и плакаты освоения технических приемов в настольном теннисе.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Электронное приложение к «Энциклопедии спорта»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«Правила игры в настольный теннис».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Видеозаписи выступлений учащихся.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«Правила судейства в настольном теннисе».</w:t>
      </w:r>
    </w:p>
    <w:p w:rsidR="00E00BD4" w:rsidRPr="00E00BD4" w:rsidRDefault="00E00BD4" w:rsidP="00E00BD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Регламент проведения турниров по настольному теннису различных уровней.</w:t>
      </w:r>
    </w:p>
    <w:p w:rsidR="00E00BD4" w:rsidRPr="00E00BD4" w:rsidRDefault="00E00BD4" w:rsidP="00E00BD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Методические рекомендации:</w:t>
      </w:r>
    </w:p>
    <w:p w:rsidR="00E00BD4" w:rsidRPr="00E00BD4" w:rsidRDefault="00E00BD4" w:rsidP="00E00BD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Рекомендации по организации безопасного ведения двусторонней игры.</w:t>
      </w:r>
    </w:p>
    <w:p w:rsidR="00E00BD4" w:rsidRPr="00E00BD4" w:rsidRDefault="00E00BD4" w:rsidP="00E00BD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Рекомендации по организации подвижных игр</w:t>
      </w:r>
    </w:p>
    <w:p w:rsidR="00E00BD4" w:rsidRPr="00E00BD4" w:rsidRDefault="00E00BD4" w:rsidP="00E00BD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Рекомендации по организации турниров по настольному теннису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МАТЕРИАЛЬНО-ТЕХНИЧЕСКОЕ ОСНАЩЕНИЕ</w:t>
      </w:r>
    </w:p>
    <w:p w:rsidR="00E00BD4" w:rsidRPr="00E00BD4" w:rsidRDefault="00E00BD4" w:rsidP="00E00BD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занятий по программе требуется: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="00A60D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спортивный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 зал 12x24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     </w:t>
      </w:r>
      <w:r w:rsidRPr="00E00B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спортивный инвентарь  и оборудование: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теннисные ракетки и  мячи на каждого обучающегося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набивные мячи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перекладины для подтягивания в висе – 5-7 штук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скакалки для прыжков на каждого обучающегося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секундомер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гимнастические скамейки – 5-7 штук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теннисные столы - 4 штуки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сетки для настольного тенниса – 4 штуки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гимнастические маты – 8 штук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гимнастическая стенка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табло для подсчёта очков</w:t>
      </w:r>
    </w:p>
    <w:p w:rsidR="00E00BD4" w:rsidRPr="00E00BD4" w:rsidRDefault="00E00BD4" w:rsidP="00E00B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волейбольный, футбольный, баскетбольный мяч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 для педагога: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Амелин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А.Н.,  Пашинин В.А. Настольный теннис (Азбука спорта). М.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ФиС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1979.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Байгулов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П.Ю.,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Романин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Н.Н. Основы настольного тенниса. М.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ФиС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1979. 160 с.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Гринберг Г.Л. Настольный теннис. Техника, тактика, методика обучения. Кишинев.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КартяМолдановескэ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1973.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Кондратьева Г.,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Шокин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 Теннис в спортивных школах.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ФиС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1979.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Настольны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теннис. Правила соревнований. М.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ФиС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1984.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Орман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Л. Современный настольный теннис. М. ФиС.1985.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Розин Б.М. Чудеса малой ракетки. </w:t>
      </w:r>
      <w:proofErr w:type="spellStart"/>
      <w:proofErr w:type="gram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Душанбе:Ирфон</w:t>
      </w:r>
      <w:proofErr w:type="spellEnd"/>
      <w:proofErr w:type="gram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1986.</w:t>
      </w:r>
    </w:p>
    <w:p w:rsidR="00E00BD4" w:rsidRPr="00E00BD4" w:rsidRDefault="00E00BD4" w:rsidP="00E00B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Синегубов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П.М. настольный теннис. Программа для спортивных секций коллективных секций коллективов физической культуры и спортивных клубов. М. </w:t>
      </w:r>
      <w:proofErr w:type="spellStart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ФиС</w:t>
      </w:r>
      <w:proofErr w:type="spellEnd"/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1978.</w:t>
      </w:r>
    </w:p>
    <w:tbl>
      <w:tblPr>
        <w:tblpPr w:leftFromText="180" w:rightFromText="180" w:vertAnchor="text" w:horzAnchor="margin" w:tblpXSpec="center" w:tblpY="185"/>
        <w:tblW w:w="79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962"/>
        <w:gridCol w:w="2268"/>
      </w:tblGrid>
      <w:tr w:rsidR="0031784F" w:rsidRPr="00E00BD4" w:rsidTr="0031784F">
        <w:trPr>
          <w:trHeight w:val="469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</w:p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тем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год обучения</w:t>
            </w:r>
            <w:r w:rsidRPr="00E0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Теоретические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</w:t>
            </w: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ия</w:t>
            </w:r>
            <w:proofErr w:type="spellEnd"/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разделу «настольный теннис»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Общефизическая подготовка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31784F" w:rsidRPr="00E00BD4" w:rsidTr="0031784F">
        <w:trPr>
          <w:trHeight w:val="446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Специальная подготовка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Техническая подготовка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60AC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Тактика игры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 w:firstLine="708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31784F" w:rsidRPr="00E00BD4" w:rsidRDefault="0031784F" w:rsidP="0031784F">
            <w:pPr>
              <w:spacing w:after="0" w:line="240" w:lineRule="auto"/>
              <w:ind w:right="-284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Учебные игры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1784F" w:rsidRPr="00E00BD4" w:rsidTr="0031784F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количество</w:t>
            </w:r>
          </w:p>
          <w:p w:rsidR="0031784F" w:rsidRPr="00E00BD4" w:rsidRDefault="0031784F" w:rsidP="0031784F">
            <w:pPr>
              <w:spacing w:after="0" w:line="240" w:lineRule="auto"/>
              <w:ind w:right="-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  <w:proofErr w:type="gramEnd"/>
            <w:r w:rsidRPr="00E00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год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84F" w:rsidRPr="00E00BD4" w:rsidRDefault="0031784F" w:rsidP="0031784F">
            <w:pPr>
              <w:spacing w:after="0" w:line="240" w:lineRule="auto"/>
              <w:ind w:right="-284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</w:tr>
    </w:tbl>
    <w:p w:rsidR="00E00BD4" w:rsidRPr="00E00BD4" w:rsidRDefault="00E00BD4" w:rsidP="00A60D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00B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0BD4" w:rsidRPr="00E00BD4" w:rsidRDefault="00E00BD4" w:rsidP="00E00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0" w:name="82c5e4504debed885aa3cb426e7b38a2de29210e"/>
      <w:bookmarkStart w:id="1" w:name="1"/>
      <w:bookmarkEnd w:id="0"/>
      <w:bookmarkEnd w:id="1"/>
      <w:r w:rsidRPr="00E00BD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0BD4" w:rsidRDefault="00E00BD4"/>
    <w:p w:rsidR="004C161F" w:rsidRDefault="004C161F"/>
    <w:p w:rsidR="004C161F" w:rsidRDefault="004C161F"/>
    <w:p w:rsidR="004C161F" w:rsidRDefault="004C161F"/>
    <w:p w:rsidR="004C161F" w:rsidRDefault="004C161F"/>
    <w:p w:rsidR="004C161F" w:rsidRDefault="004C161F"/>
    <w:p w:rsidR="002B7811" w:rsidRDefault="002B7811"/>
    <w:p w:rsidR="002B7811" w:rsidRDefault="002B7811"/>
    <w:p w:rsidR="002B7811" w:rsidRDefault="002B7811"/>
    <w:p w:rsidR="002B7811" w:rsidRDefault="002B7811"/>
    <w:p w:rsidR="002B7811" w:rsidRDefault="002B7811"/>
    <w:p w:rsidR="002B7811" w:rsidRDefault="002B7811"/>
    <w:p w:rsidR="002B7811" w:rsidRDefault="002B7811"/>
    <w:p w:rsidR="002B7811" w:rsidRDefault="002B7811"/>
    <w:p w:rsidR="002B7811" w:rsidRDefault="002B7811"/>
    <w:p w:rsidR="002B7811" w:rsidRDefault="002B7811"/>
    <w:p w:rsidR="00A3074F" w:rsidRPr="00C67C26" w:rsidRDefault="00A3074F" w:rsidP="00A3074F">
      <w:pPr>
        <w:jc w:val="center"/>
        <w:rPr>
          <w:rFonts w:cstheme="minorHAnsi"/>
          <w:b/>
          <w:sz w:val="24"/>
          <w:szCs w:val="24"/>
        </w:rPr>
      </w:pPr>
      <w:r w:rsidRPr="00C67C26">
        <w:rPr>
          <w:rFonts w:cstheme="minorHAnsi"/>
          <w:b/>
          <w:sz w:val="24"/>
          <w:szCs w:val="24"/>
        </w:rPr>
        <w:lastRenderedPageBreak/>
        <w:t>Календарно-тематическое планирование 2023-2024 учебный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2092"/>
      </w:tblGrid>
      <w:tr w:rsidR="002B7811" w:rsidRPr="00A3074F" w:rsidTr="00A3074F">
        <w:tc>
          <w:tcPr>
            <w:tcW w:w="675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№ п/п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Темы</w:t>
            </w:r>
          </w:p>
        </w:tc>
        <w:tc>
          <w:tcPr>
            <w:tcW w:w="2092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Количество часов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Сентябрь</w:t>
            </w:r>
          </w:p>
        </w:tc>
        <w:tc>
          <w:tcPr>
            <w:tcW w:w="2092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Вводный урок. Техника безопасности. История настольного тенниса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на правой стороне ракетки. Обучение правилам подачи.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на левой стороне ракетки. Обучение приему подач.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на двух сторонах ракетки. Подача и прием подач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накату справа. Игры-эстафеты с набиванием.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наката справа в упражнениях.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накату слева. Игры-эстафеты с перемещением.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наката слева в упражнениях.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45CA" w:rsidRPr="00A3074F" w:rsidTr="00A3074F">
        <w:tc>
          <w:tcPr>
            <w:tcW w:w="675" w:type="dxa"/>
          </w:tcPr>
          <w:p w:rsidR="00A145CA" w:rsidRPr="00A3074F" w:rsidRDefault="00A145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A145CA" w:rsidRPr="00A3074F" w:rsidRDefault="00A145CA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Итог</w:t>
            </w:r>
            <w:bookmarkStart w:id="2" w:name="_GoBack"/>
            <w:bookmarkEnd w:id="2"/>
          </w:p>
        </w:tc>
        <w:tc>
          <w:tcPr>
            <w:tcW w:w="2092" w:type="dxa"/>
          </w:tcPr>
          <w:p w:rsidR="00A145CA" w:rsidRPr="00A3074F" w:rsidRDefault="00A145C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8 ч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Октябрь</w:t>
            </w:r>
          </w:p>
        </w:tc>
        <w:tc>
          <w:tcPr>
            <w:tcW w:w="2092" w:type="dxa"/>
          </w:tcPr>
          <w:p w:rsidR="00DB5DD3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в парах, тройках. Правила игры в паре.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B7811" w:rsidRPr="00A3074F" w:rsidTr="00A3074F">
        <w:tc>
          <w:tcPr>
            <w:tcW w:w="675" w:type="dxa"/>
          </w:tcPr>
          <w:p w:rsidR="002B7811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804" w:type="dxa"/>
          </w:tcPr>
          <w:p w:rsidR="002B7811" w:rsidRPr="00A3074F" w:rsidRDefault="002B7811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"</w:t>
            </w:r>
            <w:proofErr w:type="spellStart"/>
            <w:r w:rsidRPr="00A3074F">
              <w:rPr>
                <w:rFonts w:cstheme="minorHAnsi"/>
                <w:sz w:val="24"/>
                <w:szCs w:val="24"/>
              </w:rPr>
              <w:t>Крутиловка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>" накатом справа, слева.</w:t>
            </w:r>
          </w:p>
        </w:tc>
        <w:tc>
          <w:tcPr>
            <w:tcW w:w="2092" w:type="dxa"/>
          </w:tcPr>
          <w:p w:rsidR="002B7811" w:rsidRPr="00A3074F" w:rsidRDefault="00DB5DD3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на счет. Правила игры на счет.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справа. Подача подрезкой справа и прием.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подрезки справа. Игра "</w:t>
            </w:r>
            <w:proofErr w:type="spellStart"/>
            <w:r w:rsidRPr="00A3074F">
              <w:rPr>
                <w:rFonts w:cstheme="minorHAnsi"/>
                <w:sz w:val="24"/>
                <w:szCs w:val="24"/>
              </w:rPr>
              <w:t>Крутиловка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слева. Подача подрезкой слева.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подрезки слева. Игры -эстафеты с элементами настольного тенниса.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на счет. Правила игры на счет. Ведение счета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45CA" w:rsidRPr="00A3074F" w:rsidTr="00A3074F">
        <w:tc>
          <w:tcPr>
            <w:tcW w:w="675" w:type="dxa"/>
          </w:tcPr>
          <w:p w:rsidR="00A145CA" w:rsidRPr="00A3074F" w:rsidRDefault="00A145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A145CA" w:rsidRPr="00A3074F" w:rsidRDefault="00A145CA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A145CA" w:rsidRPr="00A3074F" w:rsidRDefault="00A145C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8 ч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Ноябрь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:rsidR="00DB5DD3" w:rsidRPr="00A3074F" w:rsidRDefault="00DB5DD3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справа. Подача подрезкой справа и прием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на правой стороне ракетки. Обучение правилам подачи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на левой стороне ракетки. Обучение приему подач.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на двух сторонах ракетки. Подача и прием подач.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накату справа. Игры-эстафеты с набиванием.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наката справа в упражнениях.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накату слева. Игры-эстафеты с перемещением.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наката слева в упражнениях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в парах, тройках. Правила игры в паре.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45CA" w:rsidRPr="00A3074F" w:rsidTr="00A3074F">
        <w:tc>
          <w:tcPr>
            <w:tcW w:w="675" w:type="dxa"/>
          </w:tcPr>
          <w:p w:rsidR="00A145CA" w:rsidRPr="00A3074F" w:rsidRDefault="00A145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A145CA" w:rsidRPr="00A3074F" w:rsidRDefault="00A145CA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A145CA" w:rsidRPr="00A3074F" w:rsidRDefault="00A145C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9 ч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Декабрь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B5DD3" w:rsidRPr="00A3074F" w:rsidTr="00A3074F">
        <w:tc>
          <w:tcPr>
            <w:tcW w:w="675" w:type="dxa"/>
          </w:tcPr>
          <w:p w:rsidR="00DB5DD3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:rsidR="00DB5DD3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"</w:t>
            </w:r>
            <w:proofErr w:type="spellStart"/>
            <w:r w:rsidRPr="00A3074F">
              <w:rPr>
                <w:rFonts w:cstheme="minorHAnsi"/>
                <w:sz w:val="24"/>
                <w:szCs w:val="24"/>
              </w:rPr>
              <w:t>Крутиловка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>" накатом справа, слева.</w:t>
            </w:r>
          </w:p>
        </w:tc>
        <w:tc>
          <w:tcPr>
            <w:tcW w:w="2092" w:type="dxa"/>
          </w:tcPr>
          <w:p w:rsidR="00DB5DD3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на счет. Правила игры на счет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справа. Подача подрезкой справа и прием.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подрезки справа. Игра "</w:t>
            </w:r>
            <w:proofErr w:type="spellStart"/>
            <w:r w:rsidRPr="00A3074F">
              <w:rPr>
                <w:rFonts w:cstheme="minorHAnsi"/>
                <w:sz w:val="24"/>
                <w:szCs w:val="24"/>
              </w:rPr>
              <w:t>Крутиловка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слева. Подача подрезкой слева.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Отработка подрезки слева. Игры -эстафеты с элементами настольного тенниса.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Игра на счет. Правила игры на счет. Ведение счета.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33</w:t>
            </w: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справа. Подача подрезкой справа и прием.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45CA" w:rsidRPr="00A3074F" w:rsidTr="00A3074F">
        <w:tc>
          <w:tcPr>
            <w:tcW w:w="675" w:type="dxa"/>
          </w:tcPr>
          <w:p w:rsidR="00A145CA" w:rsidRPr="00A3074F" w:rsidRDefault="00A145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A145CA" w:rsidRPr="00A3074F" w:rsidRDefault="00A145CA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A145CA" w:rsidRPr="00A3074F" w:rsidRDefault="00A145C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8 ч</w:t>
            </w: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7D47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7D471C" w:rsidRPr="00A3074F" w:rsidRDefault="007D471C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Январь</w:t>
            </w:r>
          </w:p>
        </w:tc>
        <w:tc>
          <w:tcPr>
            <w:tcW w:w="2092" w:type="dxa"/>
          </w:tcPr>
          <w:p w:rsidR="007D471C" w:rsidRPr="00A3074F" w:rsidRDefault="007D471C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71C" w:rsidRPr="00A3074F" w:rsidTr="00A3074F">
        <w:tc>
          <w:tcPr>
            <w:tcW w:w="675" w:type="dxa"/>
          </w:tcPr>
          <w:p w:rsidR="007D471C" w:rsidRPr="00A3074F" w:rsidRDefault="00A307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804" w:type="dxa"/>
          </w:tcPr>
          <w:p w:rsidR="007D471C" w:rsidRPr="00A3074F" w:rsidRDefault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накату справа. Игры-эстафеты с набиванием.</w:t>
            </w:r>
          </w:p>
        </w:tc>
        <w:tc>
          <w:tcPr>
            <w:tcW w:w="2092" w:type="dxa"/>
          </w:tcPr>
          <w:p w:rsidR="007D471C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подрезки справа. Подача подрезкой справа и прием.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Строевые и порядковые упражнения. Перестроения на месте и в движении. ОРУ с предметами и без предметов.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Строевые и порядковые упражнения. ОРУ на месте и в движении.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Общеразвивающие упражнения с гимнастическими предметами (скакалками, обручами, гантелями).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Упражнения для развития прыгучести. Подвижные игры.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мячика от стенки на расстоянии 2-3 метра. Имитация перемещений.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7 ч</w:t>
            </w:r>
          </w:p>
        </w:tc>
      </w:tr>
      <w:tr w:rsidR="000069B4" w:rsidRPr="00A3074F" w:rsidTr="00A3074F">
        <w:tc>
          <w:tcPr>
            <w:tcW w:w="675" w:type="dxa"/>
          </w:tcPr>
          <w:p w:rsidR="000069B4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0069B4" w:rsidRPr="00A3074F" w:rsidRDefault="000069B4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Февраль</w:t>
            </w:r>
          </w:p>
        </w:tc>
        <w:tc>
          <w:tcPr>
            <w:tcW w:w="2092" w:type="dxa"/>
          </w:tcPr>
          <w:p w:rsidR="000069B4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Набивание мячика от стенки на расстоянии 2-3 метров. Подвижные игры.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Подвижные игры. Техника подачи «Маятник». Подвижные игры. Техника подачи «Веер».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Упражнения для развития внимания и быстроту реакции. Учебная игра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6804" w:type="dxa"/>
          </w:tcPr>
          <w:p w:rsidR="00002C19" w:rsidRPr="00A3074F" w:rsidRDefault="00002C19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Удары по теннисному мячу (удар без вращения – «толчок», удар с нижним вращением – «подрезка». Учебная игра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2C19" w:rsidRPr="00A3074F" w:rsidTr="00A3074F">
        <w:tc>
          <w:tcPr>
            <w:tcW w:w="675" w:type="dxa"/>
          </w:tcPr>
          <w:p w:rsidR="00002C19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6804" w:type="dxa"/>
          </w:tcPr>
          <w:p w:rsidR="00002C19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Подвижные игры. Техника подачи «Маятник». Подвижные игры. Техника подачи «Веер».</w:t>
            </w:r>
          </w:p>
        </w:tc>
        <w:tc>
          <w:tcPr>
            <w:tcW w:w="2092" w:type="dxa"/>
          </w:tcPr>
          <w:p w:rsidR="00002C19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69B4" w:rsidRPr="00A3074F" w:rsidTr="00A3074F">
        <w:tc>
          <w:tcPr>
            <w:tcW w:w="675" w:type="dxa"/>
          </w:tcPr>
          <w:p w:rsidR="000069B4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6804" w:type="dxa"/>
          </w:tcPr>
          <w:p w:rsidR="000069B4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Основные виды вращения мяча. Учебная игра</w:t>
            </w:r>
          </w:p>
        </w:tc>
        <w:tc>
          <w:tcPr>
            <w:tcW w:w="2092" w:type="dxa"/>
          </w:tcPr>
          <w:p w:rsidR="000069B4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69B4" w:rsidRPr="00A3074F" w:rsidTr="00A3074F">
        <w:tc>
          <w:tcPr>
            <w:tcW w:w="675" w:type="dxa"/>
          </w:tcPr>
          <w:p w:rsidR="000069B4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6804" w:type="dxa"/>
          </w:tcPr>
          <w:p w:rsidR="000069B4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технике «наката» в игре, изучение вращения мяча в накате. Учебная игра.</w:t>
            </w:r>
          </w:p>
        </w:tc>
        <w:tc>
          <w:tcPr>
            <w:tcW w:w="2092" w:type="dxa"/>
          </w:tcPr>
          <w:p w:rsidR="000069B4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69B4" w:rsidRPr="00A3074F" w:rsidTr="00A3074F">
        <w:tc>
          <w:tcPr>
            <w:tcW w:w="675" w:type="dxa"/>
          </w:tcPr>
          <w:p w:rsidR="000069B4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6804" w:type="dxa"/>
          </w:tcPr>
          <w:p w:rsidR="000069B4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Техника «наката» слева, справа, применение в игре. Учебная игра.</w:t>
            </w:r>
          </w:p>
        </w:tc>
        <w:tc>
          <w:tcPr>
            <w:tcW w:w="2092" w:type="dxa"/>
          </w:tcPr>
          <w:p w:rsidR="000069B4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69B4" w:rsidRPr="00A3074F" w:rsidTr="00A3074F">
        <w:tc>
          <w:tcPr>
            <w:tcW w:w="675" w:type="dxa"/>
          </w:tcPr>
          <w:p w:rsidR="000069B4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6804" w:type="dxa"/>
          </w:tcPr>
          <w:p w:rsidR="000069B4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Учебная игра по совершенствованию техники подач, срезок.</w:t>
            </w:r>
          </w:p>
        </w:tc>
        <w:tc>
          <w:tcPr>
            <w:tcW w:w="2092" w:type="dxa"/>
          </w:tcPr>
          <w:p w:rsidR="000069B4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9 ч</w:t>
            </w:r>
          </w:p>
        </w:tc>
      </w:tr>
      <w:tr w:rsidR="000069B4" w:rsidRPr="00A3074F" w:rsidTr="00A3074F">
        <w:tc>
          <w:tcPr>
            <w:tcW w:w="675" w:type="dxa"/>
          </w:tcPr>
          <w:p w:rsidR="000069B4" w:rsidRPr="00A3074F" w:rsidRDefault="000069B4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0069B4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Март </w:t>
            </w:r>
          </w:p>
        </w:tc>
        <w:tc>
          <w:tcPr>
            <w:tcW w:w="2092" w:type="dxa"/>
          </w:tcPr>
          <w:p w:rsidR="000069B4" w:rsidRPr="00A3074F" w:rsidRDefault="000069B4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Учебная игра по совершенствованию техники подач, срезок.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Учебная игра по совершенствованию техники накатов, срезок. Правила соревнований по настольному теннису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Техника «наката» слева, справа, применение в игре. Учебная игра.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Удары по теннисному мячу (удар без вращения – «толчок», удар с нижним вращением – «подрезка». Учебная игра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Обучение технике вращения мяча в элементе «подставка». Учебная игра.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Техника вращения мяча «подставка». Применение элемента в игре. Учебная игра с применением ранее изученных способов и приемов.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Техника выполнения «подставки» слева, справа. Учебная игра с применением ранее изученных 2 способов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57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Техника выполнения элемента «подрезка». Применение элемента в игре. Учебная игра.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8 ч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Апрель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Совершенствование техники ранее изученных приемов. Учебная игра.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Упражнения для развития выносливости и силы. Круговая тренировка на тренажерах.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Упражнения для развития выносливости и силы. Круговая тренировка на тренажерах.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Учебная игра для совершенствования техники выполнения подач. Подвижные игры.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Технический прием «свеча». Круговая эстафета. Подвижные игры.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Судейство игры в настольный теннис.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Цели и задачи комплекса ГТО. Требования и нормы. Учебная игра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Техника выполнения элемента «топ-спин». «</w:t>
            </w:r>
            <w:proofErr w:type="spellStart"/>
            <w:r w:rsidRPr="00A3074F">
              <w:rPr>
                <w:rFonts w:cstheme="minorHAnsi"/>
                <w:sz w:val="24"/>
                <w:szCs w:val="24"/>
              </w:rPr>
              <w:t>Топспин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>» в игре. Учебная игра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«Топ-спин» слева, справа. Учебная игра. Учебная игра с утяжеленными повязками на руках и поясе.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9 ч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Май </w:t>
            </w:r>
          </w:p>
        </w:tc>
        <w:tc>
          <w:tcPr>
            <w:tcW w:w="2092" w:type="dxa"/>
          </w:tcPr>
          <w:p w:rsidR="005F02BA" w:rsidRPr="00A3074F" w:rsidRDefault="005F02BA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Выполнение наката справа, слева в указанную область стола. Учебная игра.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Выполнение наката справа, слева в указанную область стола. Учебная игра.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69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Технический прием «свеча». Круговая эстафета. Подвижные игры.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Игровые приемы в настольном теннисе и способы их выполнения.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3074F">
              <w:rPr>
                <w:rFonts w:cstheme="minorHAnsi"/>
                <w:sz w:val="24"/>
                <w:szCs w:val="24"/>
              </w:rPr>
              <w:t>Откидка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 xml:space="preserve"> слева со всей левой половины стола. Сочетание </w:t>
            </w:r>
            <w:proofErr w:type="spellStart"/>
            <w:r w:rsidRPr="00A3074F">
              <w:rPr>
                <w:rFonts w:cstheme="minorHAnsi"/>
                <w:sz w:val="24"/>
                <w:szCs w:val="24"/>
              </w:rPr>
              <w:t>откидок</w:t>
            </w:r>
            <w:proofErr w:type="spellEnd"/>
            <w:r w:rsidRPr="00A3074F">
              <w:rPr>
                <w:rFonts w:cstheme="minorHAnsi"/>
                <w:sz w:val="24"/>
                <w:szCs w:val="24"/>
              </w:rPr>
              <w:t xml:space="preserve"> справа и слева по всему столу.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Прием подач мяча ударом. Упражнения для развития гибкости.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Прием подач мяча ударом. Упражнения для развития гибкости.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74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«Игра защитника против атакующего». Упражнения для развития прыжковой ловкости.</w:t>
            </w:r>
          </w:p>
        </w:tc>
        <w:tc>
          <w:tcPr>
            <w:tcW w:w="2092" w:type="dxa"/>
          </w:tcPr>
          <w:p w:rsidR="005F02BA" w:rsidRPr="00A3074F" w:rsidRDefault="00A85F52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85F52" w:rsidRPr="00A3074F" w:rsidTr="00A3074F">
        <w:tc>
          <w:tcPr>
            <w:tcW w:w="675" w:type="dxa"/>
          </w:tcPr>
          <w:p w:rsidR="00A85F52" w:rsidRPr="00A3074F" w:rsidRDefault="00A85F52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A85F52" w:rsidRPr="00C67C26" w:rsidRDefault="00E419D7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C67C26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A85F52" w:rsidRPr="00A3074F" w:rsidRDefault="00E419D7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8 ч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E419D7" w:rsidRPr="00C67C26" w:rsidRDefault="00E419D7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C67C26">
              <w:rPr>
                <w:rFonts w:cstheme="minorHAnsi"/>
                <w:b/>
                <w:sz w:val="24"/>
                <w:szCs w:val="24"/>
              </w:rPr>
              <w:t xml:space="preserve">Июнь 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F02BA" w:rsidRPr="00A3074F" w:rsidTr="00A3074F">
        <w:tc>
          <w:tcPr>
            <w:tcW w:w="675" w:type="dxa"/>
          </w:tcPr>
          <w:p w:rsidR="005F02BA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</w:t>
            </w:r>
          </w:p>
        </w:tc>
        <w:tc>
          <w:tcPr>
            <w:tcW w:w="6804" w:type="dxa"/>
          </w:tcPr>
          <w:p w:rsidR="005F02BA" w:rsidRPr="00A3074F" w:rsidRDefault="005F02BA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«Игра защитника против атакующего». Упражнения для развития прыжковой ловкости.</w:t>
            </w:r>
          </w:p>
        </w:tc>
        <w:tc>
          <w:tcPr>
            <w:tcW w:w="2092" w:type="dxa"/>
          </w:tcPr>
          <w:p w:rsidR="005F02BA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Парная игра. Правила соревнований. Учебная игра.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Учебная игра с утяжеленными повязками на руках и на поясе.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Прыжковые упражнения и перемещения в стойке теннисиста. Совершенствование техники подач слева и справа.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79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Совершенствование ранее изученных приемов и техник в учебной игре. Развитие специальной выносливости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 xml:space="preserve">Совершенствование ранее изученных приемов и техник в </w:t>
            </w:r>
            <w:r w:rsidRPr="00A3074F">
              <w:rPr>
                <w:rFonts w:cstheme="minorHAnsi"/>
                <w:sz w:val="24"/>
                <w:szCs w:val="24"/>
              </w:rPr>
              <w:lastRenderedPageBreak/>
              <w:t>учебной игре. Развитие специальной выносливости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81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Выполнение наката справа, слева в указанную область стола. Учебная игра.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C67C26" w:rsidP="00002C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</w:t>
            </w: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Выполнение наката справа, слева в указанную область стола. Учебная игра.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419D7" w:rsidRPr="00A3074F" w:rsidTr="00A3074F">
        <w:tc>
          <w:tcPr>
            <w:tcW w:w="675" w:type="dxa"/>
          </w:tcPr>
          <w:p w:rsidR="00E419D7" w:rsidRPr="00A3074F" w:rsidRDefault="00E419D7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E419D7" w:rsidRPr="00A3074F" w:rsidRDefault="00E419D7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2092" w:type="dxa"/>
          </w:tcPr>
          <w:p w:rsidR="00E419D7" w:rsidRPr="00A3074F" w:rsidRDefault="00E419D7" w:rsidP="00A307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8 ч</w:t>
            </w:r>
          </w:p>
        </w:tc>
      </w:tr>
      <w:tr w:rsidR="00A3074F" w:rsidRPr="00A3074F" w:rsidTr="00A3074F">
        <w:tc>
          <w:tcPr>
            <w:tcW w:w="675" w:type="dxa"/>
          </w:tcPr>
          <w:p w:rsidR="00A3074F" w:rsidRPr="00A3074F" w:rsidRDefault="00A3074F" w:rsidP="00002C1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4" w:type="dxa"/>
          </w:tcPr>
          <w:p w:rsidR="00A3074F" w:rsidRPr="00A3074F" w:rsidRDefault="00A3074F" w:rsidP="00002C19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Итог за год 82 часа</w:t>
            </w:r>
          </w:p>
        </w:tc>
        <w:tc>
          <w:tcPr>
            <w:tcW w:w="2092" w:type="dxa"/>
          </w:tcPr>
          <w:p w:rsidR="00A3074F" w:rsidRPr="00A3074F" w:rsidRDefault="00A3074F" w:rsidP="00002C19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2B7811" w:rsidRPr="00A3074F" w:rsidRDefault="002B7811">
      <w:pPr>
        <w:rPr>
          <w:rFonts w:cstheme="minorHAnsi"/>
          <w:sz w:val="24"/>
          <w:szCs w:val="24"/>
        </w:rPr>
      </w:pPr>
    </w:p>
    <w:p w:rsidR="005F02BA" w:rsidRDefault="005F02BA"/>
    <w:sectPr w:rsidR="005F02BA" w:rsidSect="00065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2E1"/>
    <w:multiLevelType w:val="multilevel"/>
    <w:tmpl w:val="EBAEF210"/>
    <w:lvl w:ilvl="0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350763"/>
    <w:multiLevelType w:val="multilevel"/>
    <w:tmpl w:val="2B98E446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496DD3"/>
    <w:multiLevelType w:val="multilevel"/>
    <w:tmpl w:val="2B18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C59B9"/>
    <w:multiLevelType w:val="multilevel"/>
    <w:tmpl w:val="B8A6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877A9"/>
    <w:multiLevelType w:val="multilevel"/>
    <w:tmpl w:val="D9063E7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A87C05"/>
    <w:multiLevelType w:val="multilevel"/>
    <w:tmpl w:val="1B2844E4"/>
    <w:lvl w:ilvl="0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767BA4"/>
    <w:multiLevelType w:val="multilevel"/>
    <w:tmpl w:val="2E92F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3B1840"/>
    <w:multiLevelType w:val="multilevel"/>
    <w:tmpl w:val="0C90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5F6CCF"/>
    <w:multiLevelType w:val="multilevel"/>
    <w:tmpl w:val="2C44A6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23F223D2"/>
    <w:multiLevelType w:val="multilevel"/>
    <w:tmpl w:val="BD529984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154C3F"/>
    <w:multiLevelType w:val="multilevel"/>
    <w:tmpl w:val="ADC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223BD9"/>
    <w:multiLevelType w:val="multilevel"/>
    <w:tmpl w:val="5B1CAA92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393103"/>
    <w:multiLevelType w:val="multilevel"/>
    <w:tmpl w:val="E20C653A"/>
    <w:lvl w:ilvl="0">
      <w:start w:val="2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BB628C"/>
    <w:multiLevelType w:val="multilevel"/>
    <w:tmpl w:val="CC2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8B70F9"/>
    <w:multiLevelType w:val="multilevel"/>
    <w:tmpl w:val="906A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0F5970"/>
    <w:multiLevelType w:val="multilevel"/>
    <w:tmpl w:val="CD48CBD2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353041"/>
    <w:multiLevelType w:val="multilevel"/>
    <w:tmpl w:val="D63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EF739C1"/>
    <w:multiLevelType w:val="multilevel"/>
    <w:tmpl w:val="B9965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56633C"/>
    <w:multiLevelType w:val="multilevel"/>
    <w:tmpl w:val="7E6462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4539CD"/>
    <w:multiLevelType w:val="multilevel"/>
    <w:tmpl w:val="59429948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1C00094"/>
    <w:multiLevelType w:val="multilevel"/>
    <w:tmpl w:val="A77835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F15A26"/>
    <w:multiLevelType w:val="multilevel"/>
    <w:tmpl w:val="472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E743BC"/>
    <w:multiLevelType w:val="multilevel"/>
    <w:tmpl w:val="776E35EA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C52E5E"/>
    <w:multiLevelType w:val="multilevel"/>
    <w:tmpl w:val="FE76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AE49E2"/>
    <w:multiLevelType w:val="multilevel"/>
    <w:tmpl w:val="53F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F25D99"/>
    <w:multiLevelType w:val="multilevel"/>
    <w:tmpl w:val="E53A74A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62047573"/>
    <w:multiLevelType w:val="multilevel"/>
    <w:tmpl w:val="2B5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4165F9"/>
    <w:multiLevelType w:val="multilevel"/>
    <w:tmpl w:val="797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F9584F"/>
    <w:multiLevelType w:val="multilevel"/>
    <w:tmpl w:val="2CD8DD5E"/>
    <w:lvl w:ilvl="0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BC5704"/>
    <w:multiLevelType w:val="multilevel"/>
    <w:tmpl w:val="E4C01C18"/>
    <w:lvl w:ilvl="0">
      <w:start w:val="2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CD39F4"/>
    <w:multiLevelType w:val="multilevel"/>
    <w:tmpl w:val="2BE2F2F0"/>
    <w:lvl w:ilvl="0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AD4202"/>
    <w:multiLevelType w:val="multilevel"/>
    <w:tmpl w:val="0B422FC4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F876826"/>
    <w:multiLevelType w:val="multilevel"/>
    <w:tmpl w:val="99D4D8F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710B0D80"/>
    <w:multiLevelType w:val="multilevel"/>
    <w:tmpl w:val="184A340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20C79E2"/>
    <w:multiLevelType w:val="multilevel"/>
    <w:tmpl w:val="4968808C"/>
    <w:lvl w:ilvl="0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2783524"/>
    <w:multiLevelType w:val="multilevel"/>
    <w:tmpl w:val="E7E03CAC"/>
    <w:lvl w:ilvl="0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D17BD6"/>
    <w:multiLevelType w:val="multilevel"/>
    <w:tmpl w:val="1714D0DE"/>
    <w:lvl w:ilvl="0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F7615A4"/>
    <w:multiLevelType w:val="multilevel"/>
    <w:tmpl w:val="AE7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FD97B90"/>
    <w:multiLevelType w:val="multilevel"/>
    <w:tmpl w:val="42D41424"/>
    <w:lvl w:ilvl="0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7"/>
  </w:num>
  <w:num w:numId="3">
    <w:abstractNumId w:val="6"/>
  </w:num>
  <w:num w:numId="4">
    <w:abstractNumId w:val="22"/>
  </w:num>
  <w:num w:numId="5">
    <w:abstractNumId w:val="23"/>
  </w:num>
  <w:num w:numId="6">
    <w:abstractNumId w:val="30"/>
  </w:num>
  <w:num w:numId="7">
    <w:abstractNumId w:val="21"/>
  </w:num>
  <w:num w:numId="8">
    <w:abstractNumId w:val="10"/>
  </w:num>
  <w:num w:numId="9">
    <w:abstractNumId w:val="33"/>
  </w:num>
  <w:num w:numId="10">
    <w:abstractNumId w:val="11"/>
  </w:num>
  <w:num w:numId="11">
    <w:abstractNumId w:val="9"/>
  </w:num>
  <w:num w:numId="12">
    <w:abstractNumId w:val="1"/>
  </w:num>
  <w:num w:numId="13">
    <w:abstractNumId w:val="28"/>
  </w:num>
  <w:num w:numId="14">
    <w:abstractNumId w:val="34"/>
  </w:num>
  <w:num w:numId="15">
    <w:abstractNumId w:val="37"/>
  </w:num>
  <w:num w:numId="16">
    <w:abstractNumId w:val="17"/>
  </w:num>
  <w:num w:numId="17">
    <w:abstractNumId w:val="13"/>
  </w:num>
  <w:num w:numId="18">
    <w:abstractNumId w:val="24"/>
  </w:num>
  <w:num w:numId="19">
    <w:abstractNumId w:val="19"/>
  </w:num>
  <w:num w:numId="20">
    <w:abstractNumId w:val="35"/>
  </w:num>
  <w:num w:numId="21">
    <w:abstractNumId w:val="36"/>
  </w:num>
  <w:num w:numId="22">
    <w:abstractNumId w:val="15"/>
  </w:num>
  <w:num w:numId="23">
    <w:abstractNumId w:val="31"/>
  </w:num>
  <w:num w:numId="24">
    <w:abstractNumId w:val="0"/>
  </w:num>
  <w:num w:numId="25">
    <w:abstractNumId w:val="38"/>
  </w:num>
  <w:num w:numId="26">
    <w:abstractNumId w:val="5"/>
  </w:num>
  <w:num w:numId="27">
    <w:abstractNumId w:val="12"/>
  </w:num>
  <w:num w:numId="28">
    <w:abstractNumId w:val="29"/>
  </w:num>
  <w:num w:numId="29">
    <w:abstractNumId w:val="8"/>
  </w:num>
  <w:num w:numId="30">
    <w:abstractNumId w:val="26"/>
  </w:num>
  <w:num w:numId="31">
    <w:abstractNumId w:val="7"/>
  </w:num>
  <w:num w:numId="32">
    <w:abstractNumId w:val="25"/>
  </w:num>
  <w:num w:numId="33">
    <w:abstractNumId w:val="4"/>
  </w:num>
  <w:num w:numId="34">
    <w:abstractNumId w:val="32"/>
  </w:num>
  <w:num w:numId="35">
    <w:abstractNumId w:val="2"/>
  </w:num>
  <w:num w:numId="36">
    <w:abstractNumId w:val="16"/>
  </w:num>
  <w:num w:numId="37">
    <w:abstractNumId w:val="14"/>
  </w:num>
  <w:num w:numId="38">
    <w:abstractNumId w:val="1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3920"/>
    <w:rsid w:val="00002C19"/>
    <w:rsid w:val="000069B4"/>
    <w:rsid w:val="00051F0F"/>
    <w:rsid w:val="00065B1F"/>
    <w:rsid w:val="0022644D"/>
    <w:rsid w:val="0029773A"/>
    <w:rsid w:val="002B7811"/>
    <w:rsid w:val="002C2402"/>
    <w:rsid w:val="003160AC"/>
    <w:rsid w:val="0031784F"/>
    <w:rsid w:val="00407701"/>
    <w:rsid w:val="0048203A"/>
    <w:rsid w:val="004C161F"/>
    <w:rsid w:val="005C7615"/>
    <w:rsid w:val="005F02BA"/>
    <w:rsid w:val="005F0C30"/>
    <w:rsid w:val="007D471C"/>
    <w:rsid w:val="00803920"/>
    <w:rsid w:val="00973745"/>
    <w:rsid w:val="00A145CA"/>
    <w:rsid w:val="00A3074F"/>
    <w:rsid w:val="00A60DAF"/>
    <w:rsid w:val="00A85F52"/>
    <w:rsid w:val="00C67C26"/>
    <w:rsid w:val="00D32E2C"/>
    <w:rsid w:val="00DB5DD3"/>
    <w:rsid w:val="00E00BD4"/>
    <w:rsid w:val="00E419D7"/>
    <w:rsid w:val="00E6468B"/>
    <w:rsid w:val="00F14005"/>
    <w:rsid w:val="00FA1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577E4-C352-4A78-853A-2742F936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1F0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B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2023-09-13T09:29:00Z</cp:lastPrinted>
  <dcterms:created xsi:type="dcterms:W3CDTF">2023-09-11T10:18:00Z</dcterms:created>
  <dcterms:modified xsi:type="dcterms:W3CDTF">2023-11-16T12:53:00Z</dcterms:modified>
</cp:coreProperties>
</file>