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DA1BD" w14:textId="77777777" w:rsidR="008722D9" w:rsidRPr="002D3D42" w:rsidRDefault="00E132DB">
      <w:pPr>
        <w:pStyle w:val="Ttulo5"/>
        <w:tabs>
          <w:tab w:val="center" w:pos="4800"/>
          <w:tab w:val="right" w:pos="9500"/>
        </w:tabs>
        <w:jc w:val="center"/>
        <w:rPr>
          <w:lang w:val="pt-BR"/>
        </w:rPr>
      </w:pPr>
      <w:r w:rsidRPr="002D3D42">
        <w:rPr>
          <w:sz w:val="36"/>
          <w:szCs w:val="36"/>
          <w:lang w:val="pt-BR"/>
        </w:rPr>
        <w:t>Resumo da Pesquisa PPGEM</w:t>
      </w:r>
    </w:p>
    <w:p w14:paraId="2A6287B5" w14:textId="77777777" w:rsidR="008722D9" w:rsidRPr="002D3D42" w:rsidRDefault="00E132DB">
      <w:pPr>
        <w:tabs>
          <w:tab w:val="center" w:pos="4800"/>
          <w:tab w:val="right" w:pos="9500"/>
        </w:tabs>
        <w:jc w:val="center"/>
        <w:rPr>
          <w:lang w:val="pt-BR"/>
        </w:rPr>
      </w:pPr>
      <w:r w:rsidRPr="002D3D42">
        <w:rPr>
          <w:lang w:val="pt-BR"/>
        </w:rPr>
        <w:t>Luan Henrique Sirtoli</w:t>
      </w:r>
    </w:p>
    <w:p w14:paraId="20FCFF80" w14:textId="77777777" w:rsidR="008722D9" w:rsidRPr="002D3D42" w:rsidRDefault="00E132DB">
      <w:pPr>
        <w:tabs>
          <w:tab w:val="center" w:pos="4800"/>
          <w:tab w:val="right" w:pos="9500"/>
        </w:tabs>
        <w:jc w:val="center"/>
        <w:rPr>
          <w:lang w:val="pt-BR"/>
        </w:rPr>
      </w:pPr>
      <w:r w:rsidRPr="002D3D42">
        <w:rPr>
          <w:lang w:val="pt-BR"/>
        </w:rPr>
        <w:t xml:space="preserve">03 de </w:t>
      </w:r>
      <w:r w:rsidR="00E359E4" w:rsidRPr="002D3D42">
        <w:rPr>
          <w:lang w:val="pt-BR"/>
        </w:rPr>
        <w:t>abril</w:t>
      </w:r>
      <w:r w:rsidRPr="002D3D42">
        <w:rPr>
          <w:lang w:val="pt-BR"/>
        </w:rPr>
        <w:t xml:space="preserve"> de 2019</w:t>
      </w:r>
    </w:p>
    <w:p w14:paraId="24E295B0" w14:textId="77777777" w:rsidR="008722D9" w:rsidRDefault="008722D9" w:rsidP="009C107C">
      <w:pPr>
        <w:tabs>
          <w:tab w:val="center" w:pos="4800"/>
          <w:tab w:val="right" w:pos="9500"/>
        </w:tabs>
        <w:jc w:val="both"/>
        <w:rPr>
          <w:rFonts w:ascii="Times New Roman" w:hAnsi="Times New Roman"/>
          <w:lang w:val="pt-BR"/>
        </w:rPr>
      </w:pPr>
    </w:p>
    <w:p w14:paraId="23953FA8" w14:textId="77777777" w:rsidR="00915711" w:rsidRDefault="00915711" w:rsidP="009C107C">
      <w:pPr>
        <w:tabs>
          <w:tab w:val="center" w:pos="4800"/>
          <w:tab w:val="right" w:pos="9500"/>
        </w:tabs>
        <w:jc w:val="both"/>
        <w:rPr>
          <w:rFonts w:ascii="Times New Roman" w:hAnsi="Times New Roman"/>
          <w:lang w:val="pt-BR"/>
        </w:rPr>
      </w:pPr>
    </w:p>
    <w:p w14:paraId="2FB7C4C8" w14:textId="77777777" w:rsidR="00915711" w:rsidRDefault="00915711" w:rsidP="00915711">
      <w:pPr>
        <w:pStyle w:val="Ttulo7"/>
        <w:rPr>
          <w:lang w:val="pt-BR"/>
        </w:rPr>
      </w:pPr>
      <w:r>
        <w:rPr>
          <w:lang w:val="pt-BR"/>
        </w:rPr>
        <w:t>CAPÍTULO I - INTRODUÇÃO</w:t>
      </w:r>
    </w:p>
    <w:p w14:paraId="380501B3" w14:textId="77777777" w:rsidR="00915711" w:rsidRDefault="00915711" w:rsidP="00915711">
      <w:pPr>
        <w:rPr>
          <w:lang w:val="pt-BR" w:eastAsia="pt-BR"/>
        </w:rPr>
      </w:pPr>
      <w:r w:rsidRPr="00915711">
        <w:rPr>
          <w:u w:val="single"/>
          <w:lang w:val="pt-BR" w:eastAsia="pt-BR"/>
        </w:rPr>
        <w:t>Comentários preliminares</w:t>
      </w:r>
      <w:r w:rsidRPr="00915711">
        <w:rPr>
          <w:lang w:val="pt-BR" w:eastAsia="pt-BR"/>
        </w:rPr>
        <w:t xml:space="preserve"> </w:t>
      </w:r>
    </w:p>
    <w:p w14:paraId="331F1016" w14:textId="77777777" w:rsidR="00AD68CC" w:rsidRDefault="00915711" w:rsidP="00915711">
      <w:pPr>
        <w:rPr>
          <w:lang w:val="pt-BR" w:eastAsia="pt-BR"/>
        </w:rPr>
      </w:pPr>
      <w:r>
        <w:rPr>
          <w:lang w:val="pt-BR" w:eastAsia="pt-BR"/>
        </w:rPr>
        <w:t xml:space="preserve">Pode </w:t>
      </w:r>
      <w:r w:rsidR="00AD68CC">
        <w:rPr>
          <w:lang w:val="pt-BR" w:eastAsia="pt-BR"/>
        </w:rPr>
        <w:t>falar da importância do problema de autovalor.</w:t>
      </w:r>
    </w:p>
    <w:p w14:paraId="49B8F096" w14:textId="77777777" w:rsidR="00AD68CC" w:rsidRDefault="00AD68CC" w:rsidP="00915711">
      <w:pPr>
        <w:rPr>
          <w:lang w:val="pt-BR" w:eastAsia="pt-BR"/>
        </w:rPr>
      </w:pPr>
      <w:r>
        <w:rPr>
          <w:lang w:val="pt-BR" w:eastAsia="pt-BR"/>
        </w:rPr>
        <w:t>F</w:t>
      </w:r>
      <w:r w:rsidR="00915711">
        <w:rPr>
          <w:lang w:val="pt-BR" w:eastAsia="pt-BR"/>
        </w:rPr>
        <w:t xml:space="preserve">alar do método dos elementos de contorno e </w:t>
      </w:r>
      <w:r>
        <w:rPr>
          <w:lang w:val="pt-BR" w:eastAsia="pt-BR"/>
        </w:rPr>
        <w:t xml:space="preserve">a formulação </w:t>
      </w:r>
      <w:proofErr w:type="spellStart"/>
      <w:r>
        <w:rPr>
          <w:lang w:val="pt-BR" w:eastAsia="pt-BR"/>
        </w:rPr>
        <w:t>MEcid</w:t>
      </w:r>
      <w:proofErr w:type="spellEnd"/>
      <w:r>
        <w:rPr>
          <w:lang w:val="pt-BR" w:eastAsia="pt-BR"/>
        </w:rPr>
        <w:t>.</w:t>
      </w:r>
    </w:p>
    <w:p w14:paraId="56F2871A" w14:textId="77777777" w:rsidR="00915711" w:rsidRPr="00915711" w:rsidRDefault="00AD68CC" w:rsidP="00915711">
      <w:pPr>
        <w:rPr>
          <w:lang w:val="pt-BR" w:eastAsia="pt-BR"/>
        </w:rPr>
      </w:pPr>
      <w:r>
        <w:rPr>
          <w:lang w:val="pt-BR" w:eastAsia="pt-BR"/>
        </w:rPr>
        <w:t>Falar da formulação autorregularizada</w:t>
      </w:r>
    </w:p>
    <w:p w14:paraId="3135DDC4" w14:textId="77777777" w:rsidR="00915711" w:rsidRDefault="00915711" w:rsidP="00915711">
      <w:pPr>
        <w:rPr>
          <w:u w:val="single"/>
          <w:lang w:val="pt-BR" w:eastAsia="pt-BR"/>
        </w:rPr>
      </w:pPr>
      <w:r w:rsidRPr="00915711">
        <w:rPr>
          <w:u w:val="single"/>
          <w:lang w:val="pt-BR" w:eastAsia="pt-BR"/>
        </w:rPr>
        <w:t>Objetivo</w:t>
      </w:r>
    </w:p>
    <w:p w14:paraId="7A898290" w14:textId="77777777" w:rsidR="00AD68CC" w:rsidRDefault="00AD68CC" w:rsidP="00AD68CC">
      <w:pPr>
        <w:spacing w:after="0"/>
        <w:jc w:val="both"/>
        <w:rPr>
          <w:lang w:val="pt-BR"/>
        </w:rPr>
      </w:pPr>
      <w:r>
        <w:rPr>
          <w:lang w:val="pt-BR"/>
        </w:rPr>
        <w:t xml:space="preserve">Considerando os bons resultados da formulação autorregularizada do Método dos Elementos de Contorno com Interpolação Direta, em suas aplicações aos problemas ditos diretos governados pela Equação de Helmholtz, objetiva-se elaborar matematicamente um modelo matricial </w:t>
      </w:r>
      <w:proofErr w:type="spellStart"/>
      <w:r>
        <w:rPr>
          <w:lang w:val="pt-BR"/>
        </w:rPr>
        <w:t>autoregularizado</w:t>
      </w:r>
      <w:proofErr w:type="spellEnd"/>
      <w:r>
        <w:rPr>
          <w:lang w:val="pt-BR"/>
        </w:rPr>
        <w:t xml:space="preserve"> adequado para calcular os autovalores ou </w:t>
      </w:r>
      <w:proofErr w:type="spellStart"/>
      <w:r>
        <w:rPr>
          <w:lang w:val="pt-BR"/>
        </w:rPr>
        <w:t>freqüências</w:t>
      </w:r>
      <w:proofErr w:type="spellEnd"/>
      <w:r>
        <w:rPr>
          <w:lang w:val="pt-BR"/>
        </w:rPr>
        <w:t xml:space="preserve"> naturais associados em duas dimensões.  </w:t>
      </w:r>
    </w:p>
    <w:p w14:paraId="0862D0C4" w14:textId="77777777" w:rsidR="00915711" w:rsidRPr="00915711" w:rsidRDefault="00915711" w:rsidP="00915711">
      <w:pPr>
        <w:rPr>
          <w:u w:val="single"/>
          <w:lang w:val="pt-BR" w:eastAsia="pt-BR"/>
        </w:rPr>
      </w:pPr>
    </w:p>
    <w:p w14:paraId="51EFABD2" w14:textId="77777777" w:rsidR="00915711" w:rsidRPr="00915711" w:rsidRDefault="00915711" w:rsidP="00915711">
      <w:pPr>
        <w:rPr>
          <w:lang w:val="pt-BR" w:eastAsia="pt-BR"/>
        </w:rPr>
      </w:pPr>
      <w:r w:rsidRPr="00915711">
        <w:rPr>
          <w:u w:val="single"/>
          <w:lang w:val="pt-BR" w:eastAsia="pt-BR"/>
        </w:rPr>
        <w:t>Retrospectiva bibliográfica</w:t>
      </w:r>
    </w:p>
    <w:p w14:paraId="729F6F1A" w14:textId="77777777" w:rsidR="008722D9" w:rsidRPr="002D3D42" w:rsidRDefault="00E359E4">
      <w:pPr>
        <w:pStyle w:val="Ttulo2"/>
        <w:tabs>
          <w:tab w:val="center" w:pos="4800"/>
          <w:tab w:val="right" w:pos="9500"/>
        </w:tabs>
        <w:rPr>
          <w:lang w:val="pt-BR"/>
        </w:rPr>
      </w:pPr>
      <w:r w:rsidRPr="002D3D42">
        <w:rPr>
          <w:lang w:val="pt-BR"/>
        </w:rPr>
        <w:t>1 Início</w:t>
      </w:r>
    </w:p>
    <w:p w14:paraId="69763426" w14:textId="77777777" w:rsidR="008722D9" w:rsidRPr="002D3D42" w:rsidRDefault="00E132DB">
      <w:pPr>
        <w:tabs>
          <w:tab w:val="center" w:pos="4800"/>
          <w:tab w:val="right" w:pos="9500"/>
        </w:tabs>
        <w:ind w:firstLine="720"/>
        <w:jc w:val="both"/>
        <w:rPr>
          <w:lang w:val="pt-BR"/>
        </w:rPr>
      </w:pPr>
      <w:r w:rsidRPr="002D3D42">
        <w:rPr>
          <w:lang w:val="pt-BR"/>
        </w:rPr>
        <w:t xml:space="preserve"> A presente pesquisa fundamenta-se no problema encontrado no artigo [1], que será discorrido no capítulo 2 deste resumo. No capítulo 3 iremos introduzir a nova pesquisa sendo abordada, e os avanços encontrados até a presente data.</w:t>
      </w:r>
    </w:p>
    <w:p w14:paraId="76BB91CF" w14:textId="77777777" w:rsidR="008722D9" w:rsidRPr="002D3D42" w:rsidRDefault="008722D9">
      <w:pPr>
        <w:tabs>
          <w:tab w:val="center" w:pos="4800"/>
          <w:tab w:val="right" w:pos="9500"/>
        </w:tabs>
        <w:ind w:firstLine="720"/>
        <w:jc w:val="both"/>
        <w:rPr>
          <w:rFonts w:ascii="Times New Roman" w:hAnsi="Times New Roman"/>
          <w:lang w:val="pt-BR"/>
        </w:rPr>
      </w:pPr>
    </w:p>
    <w:p w14:paraId="14D5A3A5" w14:textId="77777777" w:rsidR="008722D9" w:rsidRDefault="00E359E4">
      <w:pPr>
        <w:pStyle w:val="Ttulo2"/>
        <w:tabs>
          <w:tab w:val="center" w:pos="4800"/>
          <w:tab w:val="right" w:pos="9500"/>
        </w:tabs>
        <w:rPr>
          <w:lang w:val="pt-BR"/>
        </w:rPr>
      </w:pPr>
      <w:r w:rsidRPr="002D3D42">
        <w:rPr>
          <w:lang w:val="pt-BR"/>
        </w:rPr>
        <w:t xml:space="preserve">2 </w:t>
      </w:r>
      <w:r w:rsidR="00690B61">
        <w:rPr>
          <w:lang w:val="pt-BR"/>
        </w:rPr>
        <w:t>Formulação Autorregularizada</w:t>
      </w:r>
    </w:p>
    <w:p w14:paraId="62F3A4B7" w14:textId="77777777" w:rsidR="00690B61" w:rsidRPr="00690B61" w:rsidRDefault="00690B61" w:rsidP="00690B61">
      <w:pPr>
        <w:pStyle w:val="Corpodetexto"/>
        <w:rPr>
          <w:lang w:val="pt-BR"/>
        </w:rPr>
      </w:pPr>
    </w:p>
    <w:p w14:paraId="3802EE07" w14:textId="77777777" w:rsidR="008722D9" w:rsidRPr="002D3D42" w:rsidRDefault="00E132DB">
      <w:pPr>
        <w:tabs>
          <w:tab w:val="center" w:pos="4800"/>
          <w:tab w:val="right" w:pos="9500"/>
        </w:tabs>
        <w:ind w:firstLine="720"/>
        <w:jc w:val="both"/>
        <w:rPr>
          <w:lang w:val="pt-BR"/>
        </w:rPr>
      </w:pPr>
      <w:r w:rsidRPr="002D3D42">
        <w:rPr>
          <w:lang w:val="pt-BR"/>
        </w:rPr>
        <w:t xml:space="preserve"> Utilizando conceitos utilizados nos artigos [2], [3], [4], [5] e [6], inicia</w:t>
      </w:r>
      <w:r w:rsidR="00690B61">
        <w:rPr>
          <w:lang w:val="pt-BR"/>
        </w:rPr>
        <w:t xml:space="preserve">-se </w:t>
      </w:r>
      <w:r w:rsidRPr="002D3D42">
        <w:rPr>
          <w:lang w:val="pt-BR"/>
        </w:rPr>
        <w:t xml:space="preserve">o resumo introduzindo a Equação de Helmholtz em forma de </w:t>
      </w:r>
      <w:r w:rsidR="00690B61">
        <w:rPr>
          <w:lang w:val="pt-BR"/>
        </w:rPr>
        <w:t xml:space="preserve">um problema de </w:t>
      </w:r>
      <w:r w:rsidR="004358AA" w:rsidRPr="002D3D42">
        <w:rPr>
          <w:lang w:val="pt-BR"/>
        </w:rPr>
        <w:t>autovalor</w:t>
      </w:r>
      <w:r w:rsidRPr="002D3D42">
        <w:rPr>
          <w:lang w:val="pt-BR"/>
        </w:rPr>
        <w:t>, utilizando notação indicial.</w:t>
      </w:r>
    </w:p>
    <w:p w14:paraId="63724B72" w14:textId="77777777" w:rsidR="008722D9" w:rsidRPr="002D3D42" w:rsidRDefault="008722D9" w:rsidP="003F3B1A">
      <w:pPr>
        <w:tabs>
          <w:tab w:val="center" w:pos="4800"/>
          <w:tab w:val="right" w:pos="9500"/>
        </w:tabs>
        <w:jc w:val="both"/>
        <w:rPr>
          <w:rFonts w:ascii="Times New Roman" w:hAnsi="Times New Roman"/>
          <w:lang w:val="pt-BR"/>
        </w:rPr>
      </w:pPr>
    </w:p>
    <w:p w14:paraId="32C54A81" w14:textId="77777777" w:rsidR="008722D9" w:rsidRPr="002D3D42" w:rsidRDefault="00E132DB" w:rsidP="003F3B1A">
      <w:pPr>
        <w:tabs>
          <w:tab w:val="center" w:pos="4800"/>
          <w:tab w:val="right" w:pos="9500"/>
        </w:tabs>
        <w:rPr>
          <w:lang w:val="pt-BR"/>
        </w:rPr>
      </w:pPr>
      <w:r w:rsidRPr="002D3D42">
        <w:rPr>
          <w:lang w:val="pt-BR"/>
        </w:rPr>
        <w:tab/>
      </w:r>
      <m:oMath>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(X)=-λu(X)</m:t>
        </m:r>
      </m:oMath>
      <w:r w:rsidRPr="002D3D42">
        <w:rPr>
          <w:lang w:val="pt-BR"/>
        </w:rPr>
        <w:tab/>
        <w:t>(1)</w:t>
      </w:r>
    </w:p>
    <w:p w14:paraId="55C7F487" w14:textId="77777777" w:rsidR="008722D9" w:rsidRPr="002D3D42" w:rsidRDefault="008722D9">
      <w:pPr>
        <w:tabs>
          <w:tab w:val="center" w:pos="4800"/>
          <w:tab w:val="right" w:pos="9500"/>
        </w:tabs>
        <w:jc w:val="both"/>
        <w:rPr>
          <w:rFonts w:ascii="Times New Roman" w:hAnsi="Times New Roman"/>
          <w:lang w:val="pt-BR"/>
        </w:rPr>
      </w:pPr>
    </w:p>
    <w:p w14:paraId="72FCCBB0" w14:textId="77777777" w:rsidR="008722D9" w:rsidRPr="002D3D42" w:rsidRDefault="00E132DB">
      <w:pPr>
        <w:tabs>
          <w:tab w:val="center" w:pos="4800"/>
          <w:tab w:val="right" w:pos="9500"/>
        </w:tabs>
        <w:ind w:firstLine="720"/>
        <w:jc w:val="both"/>
        <w:rPr>
          <w:lang w:val="pt-BR"/>
        </w:rPr>
      </w:pPr>
      <w:r w:rsidRPr="002D3D42">
        <w:rPr>
          <w:lang w:val="pt-BR"/>
        </w:rPr>
        <w:lastRenderedPageBreak/>
        <w:t xml:space="preserve">Nessa equação, o autovalor </w:t>
      </w:r>
      <m:oMath>
        <m:r>
          <w:rPr>
            <w:rFonts w:ascii="Cambria Math" w:hAnsi="Cambria Math"/>
            <w:lang w:val="pt-BR"/>
          </w:rPr>
          <m:t>λ</m:t>
        </m:r>
      </m:oMath>
      <w:r w:rsidRPr="002D3D42">
        <w:rPr>
          <w:lang w:val="pt-BR"/>
        </w:rPr>
        <w:t xml:space="preserve"> é um escalar, tendo o quadrado do mesmo, o valor de </w:t>
      </w:r>
      <m:oMath>
        <m:r>
          <w:rPr>
            <w:rFonts w:ascii="Cambria Math" w:hAnsi="Cambria Math"/>
            <w:lang w:val="pt-BR"/>
          </w:rPr>
          <m:t>w/k</m:t>
        </m:r>
      </m:oMath>
      <w:r w:rsidR="00E359E4">
        <w:rPr>
          <w:lang w:val="pt-BR"/>
        </w:rPr>
        <w:t>.</w:t>
      </w:r>
      <w:r w:rsidR="00E359E4" w:rsidRPr="002D3D42">
        <w:rPr>
          <w:lang w:val="pt-BR"/>
        </w:rPr>
        <w:t xml:space="preserve">Assim, num domínio </w:t>
      </w:r>
      <m:oMath>
        <m:r>
          <m:rPr>
            <m:sty m:val="p"/>
          </m:rPr>
          <w:rPr>
            <w:rFonts w:ascii="Cambria Math" w:hAnsi="Cambria Math"/>
            <w:lang w:val="pt-BR"/>
          </w:rPr>
          <m:t>Ω</m:t>
        </m:r>
        <m:r>
          <w:rPr>
            <w:rFonts w:ascii="Cambria Math" w:hAnsi="Cambria Math"/>
            <w:lang w:val="pt-BR"/>
          </w:rPr>
          <m:t>(X)</m:t>
        </m:r>
      </m:oMath>
      <w:r w:rsidRPr="002D3D42">
        <w:rPr>
          <w:lang w:val="pt-BR"/>
        </w:rPr>
        <w:t xml:space="preserve">bidimensional e isotrópico, onde </w:t>
      </w:r>
      <m:oMath>
        <m:r>
          <w:rPr>
            <w:rFonts w:ascii="Cambria Math" w:hAnsi="Cambria Math"/>
            <w:lang w:val="pt-BR"/>
          </w:rPr>
          <m:t>X=X(</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1</m:t>
            </m: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2</m:t>
            </m:r>
          </m:sub>
        </m:sSub>
        <m:r>
          <w:rPr>
            <w:rFonts w:ascii="Cambria Math" w:hAnsi="Cambria Math"/>
            <w:lang w:val="pt-BR"/>
          </w:rPr>
          <m:t>)</m:t>
        </m:r>
      </m:oMath>
      <w:r w:rsidRPr="002D3D42">
        <w:rPr>
          <w:lang w:val="pt-BR"/>
        </w:rPr>
        <w:t xml:space="preserve"> limitado por um contorno </w:t>
      </w:r>
      <m:oMath>
        <m:r>
          <m:rPr>
            <m:sty m:val="p"/>
          </m:rPr>
          <w:rPr>
            <w:rFonts w:ascii="Cambria Math" w:hAnsi="Cambria Math"/>
            <w:lang w:val="pt-BR"/>
          </w:rPr>
          <m:t>Γ</m:t>
        </m:r>
        <m:r>
          <w:rPr>
            <w:rFonts w:ascii="Cambria Math" w:hAnsi="Cambria Math"/>
            <w:lang w:val="pt-BR"/>
          </w:rPr>
          <m:t>(X)</m:t>
        </m:r>
      </m:oMath>
      <w:r w:rsidRPr="002D3D42">
        <w:rPr>
          <w:lang w:val="pt-BR"/>
        </w:rPr>
        <w:t>.</w:t>
      </w:r>
    </w:p>
    <w:p w14:paraId="671F0750" w14:textId="77777777" w:rsidR="008722D9" w:rsidRPr="002D3D42" w:rsidRDefault="00E132DB">
      <w:pPr>
        <w:tabs>
          <w:tab w:val="center" w:pos="4800"/>
          <w:tab w:val="right" w:pos="9500"/>
        </w:tabs>
        <w:ind w:firstLine="720"/>
        <w:jc w:val="both"/>
        <w:rPr>
          <w:lang w:val="pt-BR"/>
        </w:rPr>
      </w:pPr>
      <w:r w:rsidRPr="002D3D42">
        <w:rPr>
          <w:lang w:val="pt-BR"/>
        </w:rPr>
        <w:t xml:space="preserve">A formulação do Método dos Elementos de Contorno </w:t>
      </w:r>
      <w:r w:rsidRPr="002D3D42">
        <w:rPr>
          <w:b/>
          <w:bCs/>
          <w:lang w:val="pt-BR"/>
        </w:rPr>
        <w:t>(MEC)</w:t>
      </w:r>
      <w:r w:rsidRPr="002D3D42">
        <w:rPr>
          <w:lang w:val="pt-BR"/>
        </w:rPr>
        <w:t xml:space="preserve"> se inicia com o estabelecimento de uma equação integral no qual uma função auxiliar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m:t>
        </m:r>
      </m:oMath>
      <w:r w:rsidRPr="002D3D42">
        <w:rPr>
          <w:lang w:val="pt-BR"/>
        </w:rPr>
        <w:t xml:space="preserve"> é utilizada, assim, formando a equação:</w:t>
      </w:r>
    </w:p>
    <w:p w14:paraId="2C6862F4" w14:textId="77777777" w:rsidR="008722D9" w:rsidRPr="002D3D42" w:rsidRDefault="008722D9">
      <w:pPr>
        <w:tabs>
          <w:tab w:val="center" w:pos="4800"/>
          <w:tab w:val="right" w:pos="9500"/>
        </w:tabs>
        <w:ind w:firstLine="720"/>
        <w:jc w:val="both"/>
        <w:rPr>
          <w:rFonts w:ascii="Times New Roman" w:hAnsi="Times New Roman"/>
          <w:lang w:val="pt-BR"/>
        </w:rPr>
      </w:pPr>
    </w:p>
    <w:p w14:paraId="3BA8EAC8" w14:textId="77777777" w:rsidR="008722D9" w:rsidRPr="002D3D42" w:rsidRDefault="00E132DB">
      <w:pPr>
        <w:tabs>
          <w:tab w:val="center" w:pos="4800"/>
          <w:tab w:val="right" w:pos="9500"/>
        </w:tabs>
        <w:ind w:firstLine="720"/>
        <w:rPr>
          <w:lang w:val="pt-BR"/>
        </w:rPr>
      </w:pPr>
      <w:r w:rsidRPr="002D3D42">
        <w:rPr>
          <w:lang w:val="pt-BR"/>
        </w:rPr>
        <w:tab/>
      </w:r>
      <m:oMath>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oMath>
      <w:r w:rsidRPr="002D3D42">
        <w:rPr>
          <w:lang w:val="pt-BR"/>
        </w:rPr>
        <w:tab/>
        <w:t>(2)</w:t>
      </w:r>
    </w:p>
    <w:p w14:paraId="5A43C0B7" w14:textId="77777777" w:rsidR="008722D9" w:rsidRPr="002D3D42" w:rsidRDefault="008722D9">
      <w:pPr>
        <w:tabs>
          <w:tab w:val="center" w:pos="4800"/>
          <w:tab w:val="right" w:pos="9500"/>
        </w:tabs>
        <w:jc w:val="both"/>
        <w:rPr>
          <w:rFonts w:ascii="Times New Roman" w:hAnsi="Times New Roman"/>
          <w:lang w:val="pt-BR"/>
        </w:rPr>
      </w:pPr>
    </w:p>
    <w:p w14:paraId="7444FFF3" w14:textId="77777777" w:rsidR="008722D9" w:rsidRPr="002D3D42" w:rsidRDefault="00E132DB">
      <w:pPr>
        <w:tabs>
          <w:tab w:val="center" w:pos="4800"/>
          <w:tab w:val="right" w:pos="9500"/>
        </w:tabs>
        <w:ind w:firstLine="720"/>
        <w:jc w:val="both"/>
        <w:rPr>
          <w:lang w:val="pt-BR"/>
        </w:rPr>
      </w:pPr>
      <w:r w:rsidRPr="002D3D42">
        <w:rPr>
          <w:lang w:val="pt-BR"/>
        </w:rPr>
        <w:t xml:space="preserve">Neste modelo proposto,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equivale à Solução Fundamental de Laplace subtraida de uma função adicional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assim:</w:t>
      </w:r>
    </w:p>
    <w:p w14:paraId="161BF475" w14:textId="77777777" w:rsidR="008722D9" w:rsidRPr="002D3D42" w:rsidRDefault="008722D9">
      <w:pPr>
        <w:tabs>
          <w:tab w:val="center" w:pos="4800"/>
          <w:tab w:val="right" w:pos="9500"/>
        </w:tabs>
        <w:ind w:firstLine="720"/>
        <w:jc w:val="both"/>
        <w:rPr>
          <w:rFonts w:ascii="Times New Roman" w:hAnsi="Times New Roman"/>
          <w:lang w:val="pt-BR"/>
        </w:rPr>
      </w:pPr>
    </w:p>
    <w:p w14:paraId="497DE4A0" w14:textId="77777777"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ab/>
        <w:t>(3)</w:t>
      </w:r>
    </w:p>
    <w:p w14:paraId="7DB8A9D5" w14:textId="77777777" w:rsidR="008722D9" w:rsidRPr="002D3D42" w:rsidRDefault="008722D9">
      <w:pPr>
        <w:tabs>
          <w:tab w:val="center" w:pos="4800"/>
          <w:tab w:val="right" w:pos="9500"/>
        </w:tabs>
        <w:jc w:val="both"/>
        <w:rPr>
          <w:rFonts w:ascii="Times New Roman" w:hAnsi="Times New Roman"/>
          <w:lang w:val="pt-BR"/>
        </w:rPr>
      </w:pPr>
    </w:p>
    <w:p w14:paraId="30585D2C" w14:textId="77777777" w:rsidR="008722D9" w:rsidRPr="002D3D42" w:rsidRDefault="00E132DB">
      <w:pPr>
        <w:tabs>
          <w:tab w:val="center" w:pos="4800"/>
          <w:tab w:val="right" w:pos="9500"/>
        </w:tabs>
        <w:ind w:firstLine="720"/>
        <w:jc w:val="both"/>
        <w:rPr>
          <w:lang w:val="pt-BR"/>
        </w:rPr>
      </w:pPr>
      <w:r w:rsidRPr="002D3D42">
        <w:rPr>
          <w:lang w:val="pt-BR"/>
        </w:rPr>
        <w:t>Como conhecido no MEC, os valores desses termos são:</w:t>
      </w:r>
    </w:p>
    <w:p w14:paraId="48FB2026" w14:textId="77777777" w:rsidR="008722D9" w:rsidRPr="00AE5796" w:rsidRDefault="00E132DB" w:rsidP="00AE5796">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m:t>
            </m:r>
          </m:den>
        </m:f>
        <m:r>
          <m:rPr>
            <m:sty m:val="p"/>
          </m:rPr>
          <w:rPr>
            <w:rFonts w:ascii="Cambria Math" w:hAnsi="Cambria Math"/>
            <w:lang w:val="pt-BR"/>
          </w:rPr>
          <m:t>ln</m:t>
        </m:r>
        <m:r>
          <w:rPr>
            <w:rFonts w:ascii="Cambria Math" w:hAnsi="Cambria Math"/>
            <w:lang w:val="pt-BR"/>
          </w:rPr>
          <m:t>(r(ξ;X))</m:t>
        </m:r>
      </m:oMath>
      <w:r w:rsidRPr="002D3D42">
        <w:rPr>
          <w:lang w:val="pt-BR"/>
        </w:rPr>
        <w:tab/>
        <w:t>(4)</w:t>
      </w:r>
    </w:p>
    <w:p w14:paraId="650D305D" w14:textId="77777777"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color w:val="FF0000"/>
                <w:lang w:val="pt-BR"/>
              </w:rPr>
            </m:ctrlPr>
          </m:sSupPr>
          <m:e>
            <m:r>
              <w:rPr>
                <w:rFonts w:ascii="Cambria Math" w:hAnsi="Cambria Math"/>
                <w:color w:val="FF0000"/>
                <w:lang w:val="pt-BR"/>
              </w:rPr>
              <m:t>G</m:t>
            </m:r>
          </m:e>
          <m:sup>
            <m:r>
              <m:rPr>
                <m:sty m:val="p"/>
              </m:rPr>
              <w:rPr>
                <w:rFonts w:ascii="Cambria Math" w:hAnsi="Cambria Math"/>
                <w:color w:val="FF0000"/>
                <w:lang w:val="pt-BR"/>
              </w:rPr>
              <m:t>*</m:t>
            </m:r>
          </m:sup>
        </m:sSup>
        <m:r>
          <w:rPr>
            <w:rFonts w:ascii="Cambria Math" w:hAnsi="Cambria Math"/>
            <w:color w:val="FF0000"/>
            <w:lang w:val="pt-BR"/>
          </w:rPr>
          <m:t>(ξ;X)=-</m:t>
        </m:r>
        <m:f>
          <m:fPr>
            <m:ctrlPr>
              <w:rPr>
                <w:rFonts w:ascii="Cambria Math" w:hAnsi="Cambria Math"/>
                <w:color w:val="FF0000"/>
                <w:lang w:val="pt-BR"/>
              </w:rPr>
            </m:ctrlPr>
          </m:fPr>
          <m:num>
            <m:sSup>
              <m:sSupPr>
                <m:ctrlPr>
                  <w:rPr>
                    <w:rFonts w:ascii="Cambria Math" w:hAnsi="Cambria Math"/>
                    <w:color w:val="FF0000"/>
                    <w:lang w:val="pt-BR"/>
                  </w:rPr>
                </m:ctrlPr>
              </m:sSupPr>
              <m:e>
                <m:r>
                  <w:rPr>
                    <w:rFonts w:ascii="Cambria Math" w:hAnsi="Cambria Math"/>
                    <w:color w:val="FF0000"/>
                    <w:lang w:val="pt-BR"/>
                  </w:rPr>
                  <m:t>r</m:t>
                </m:r>
              </m:e>
              <m:sup>
                <m:r>
                  <w:rPr>
                    <w:rFonts w:ascii="Cambria Math" w:hAnsi="Cambria Math"/>
                    <w:color w:val="FF0000"/>
                    <w:lang w:val="pt-BR"/>
                  </w:rPr>
                  <m:t>2</m:t>
                </m:r>
              </m:sup>
            </m:sSup>
            <m:r>
              <w:rPr>
                <w:rFonts w:ascii="Cambria Math" w:hAnsi="Cambria Math"/>
                <w:color w:val="FF0000"/>
                <w:lang w:val="pt-BR"/>
              </w:rPr>
              <m:t>(ξ;X)</m:t>
            </m:r>
          </m:num>
          <m:den>
            <m:r>
              <w:rPr>
                <w:rFonts w:ascii="Cambria Math" w:hAnsi="Cambria Math"/>
                <w:color w:val="FF0000"/>
                <w:lang w:val="pt-BR"/>
              </w:rPr>
              <m:t>8π</m:t>
            </m:r>
          </m:den>
        </m:f>
        <m:r>
          <w:rPr>
            <w:rFonts w:ascii="Cambria Math" w:hAnsi="Cambria Math"/>
            <w:color w:val="FF0000"/>
            <w:lang w:val="pt-BR"/>
          </w:rPr>
          <m:t>[</m:t>
        </m:r>
        <m:r>
          <m:rPr>
            <m:sty m:val="p"/>
          </m:rPr>
          <w:rPr>
            <w:rFonts w:ascii="Cambria Math" w:hAnsi="Cambria Math"/>
            <w:color w:val="FF0000"/>
            <w:lang w:val="pt-BR"/>
          </w:rPr>
          <m:t>1</m:t>
        </m:r>
        <m:r>
          <w:rPr>
            <w:rFonts w:ascii="Cambria Math" w:hAnsi="Cambria Math"/>
            <w:color w:val="FF0000"/>
            <w:lang w:val="pt-BR"/>
          </w:rPr>
          <m:t>)-</m:t>
        </m:r>
        <m:r>
          <m:rPr>
            <m:sty m:val="p"/>
          </m:rPr>
          <w:rPr>
            <w:rFonts w:ascii="Cambria Math" w:hAnsi="Cambria Math"/>
            <w:color w:val="FF0000"/>
            <w:lang w:val="pt-BR"/>
          </w:rPr>
          <m:t>ln</m:t>
        </m:r>
        <m:r>
          <w:rPr>
            <w:rFonts w:ascii="Cambria Math" w:hAnsi="Cambria Math"/>
            <w:color w:val="FF0000"/>
            <w:lang w:val="pt-BR"/>
          </w:rPr>
          <m:t>(r(ξ;X))]</m:t>
        </m:r>
      </m:oMath>
      <w:r w:rsidRPr="002D3D42">
        <w:rPr>
          <w:lang w:val="pt-BR"/>
        </w:rPr>
        <w:tab/>
        <w:t>(5)</w:t>
      </w:r>
    </w:p>
    <w:p w14:paraId="46054277" w14:textId="77777777" w:rsidR="008722D9" w:rsidRPr="002D3D42" w:rsidRDefault="008722D9">
      <w:pPr>
        <w:tabs>
          <w:tab w:val="center" w:pos="4800"/>
          <w:tab w:val="right" w:pos="9500"/>
        </w:tabs>
        <w:jc w:val="both"/>
        <w:rPr>
          <w:rFonts w:ascii="Times New Roman" w:hAnsi="Times New Roman"/>
          <w:lang w:val="pt-BR"/>
        </w:rPr>
      </w:pPr>
    </w:p>
    <w:p w14:paraId="52D3B189" w14:textId="77777777" w:rsidR="008722D9" w:rsidRPr="004358AA" w:rsidRDefault="00E132DB" w:rsidP="004358AA">
      <w:pPr>
        <w:tabs>
          <w:tab w:val="center" w:pos="4800"/>
          <w:tab w:val="right" w:pos="9500"/>
        </w:tabs>
        <w:ind w:firstLine="720"/>
        <w:jc w:val="both"/>
        <w:rPr>
          <w:lang w:val="pt-BR"/>
        </w:rPr>
      </w:pPr>
      <w:r w:rsidRPr="002D3D42">
        <w:rPr>
          <w:lang w:val="pt-BR"/>
        </w:rPr>
        <w:t xml:space="preserve">A função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é o Tensor de Galerkin, associado ao problema de LaPlace. Assim:</w:t>
      </w:r>
    </w:p>
    <w:p w14:paraId="1E4EBA99" w14:textId="77777777" w:rsidR="008722D9" w:rsidRPr="002D3D42" w:rsidRDefault="00E132DB">
      <w:pPr>
        <w:tabs>
          <w:tab w:val="center" w:pos="4800"/>
          <w:tab w:val="right" w:pos="9500"/>
        </w:tabs>
        <w:ind w:firstLine="720"/>
        <w:rPr>
          <w:lang w:val="pt-BR"/>
        </w:rPr>
      </w:pPr>
      <w:r w:rsidRPr="002D3D42">
        <w:rPr>
          <w:lang w:val="pt-BR"/>
        </w:rPr>
        <w:tab/>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,ii</m:t>
            </m:r>
          </m:sub>
          <m:sup>
            <m:r>
              <m:rPr>
                <m:sty m:val="p"/>
              </m:rPr>
              <w:rPr>
                <w:rFonts w:ascii="Cambria Math" w:hAnsi="Cambria Math"/>
                <w:lang w:val="pt-BR"/>
              </w:rPr>
              <m:t>*</m:t>
            </m:r>
          </m:sup>
        </m:sSub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ab/>
        <w:t>(6)</w:t>
      </w:r>
    </w:p>
    <w:p w14:paraId="4D5953A7" w14:textId="77777777" w:rsidR="008722D9" w:rsidRPr="002D3D42" w:rsidRDefault="008722D9">
      <w:pPr>
        <w:tabs>
          <w:tab w:val="center" w:pos="4800"/>
          <w:tab w:val="right" w:pos="9500"/>
        </w:tabs>
        <w:jc w:val="both"/>
        <w:rPr>
          <w:rFonts w:ascii="Times New Roman" w:hAnsi="Times New Roman"/>
          <w:lang w:val="pt-BR"/>
        </w:rPr>
      </w:pPr>
    </w:p>
    <w:p w14:paraId="76EAFFDC" w14:textId="77777777" w:rsidR="008722D9" w:rsidRPr="002D3D42" w:rsidRDefault="00E132DB">
      <w:pPr>
        <w:tabs>
          <w:tab w:val="center" w:pos="4800"/>
          <w:tab w:val="right" w:pos="9500"/>
        </w:tabs>
        <w:ind w:firstLine="720"/>
        <w:jc w:val="both"/>
        <w:rPr>
          <w:lang w:val="pt-BR"/>
        </w:rPr>
      </w:pPr>
      <w:r w:rsidRPr="002D3D42">
        <w:rPr>
          <w:lang w:val="pt-BR"/>
        </w:rPr>
        <w:t>Assim, a equação integral dada na Equação (2) será de tal forma:</w:t>
      </w:r>
    </w:p>
    <w:p w14:paraId="3066A517" w14:textId="77777777" w:rsidR="008722D9" w:rsidRPr="002D3D42" w:rsidRDefault="008722D9">
      <w:pPr>
        <w:tabs>
          <w:tab w:val="center" w:pos="4800"/>
          <w:tab w:val="right" w:pos="9500"/>
        </w:tabs>
        <w:ind w:firstLine="720"/>
        <w:jc w:val="both"/>
        <w:rPr>
          <w:rFonts w:ascii="Times New Roman" w:hAnsi="Times New Roman"/>
          <w:lang w:val="pt-BR"/>
        </w:rPr>
      </w:pPr>
    </w:p>
    <w:p w14:paraId="6CD83B18"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(7)</w:t>
      </w:r>
    </w:p>
    <w:p w14:paraId="3E5FFC75" w14:textId="77777777" w:rsidR="008722D9" w:rsidRPr="002D3D42" w:rsidRDefault="008722D9">
      <w:pPr>
        <w:tabs>
          <w:tab w:val="center" w:pos="4800"/>
          <w:tab w:val="right" w:pos="9500"/>
        </w:tabs>
        <w:jc w:val="both"/>
        <w:rPr>
          <w:rFonts w:ascii="Times New Roman" w:hAnsi="Times New Roman"/>
          <w:lang w:val="pt-BR"/>
        </w:rPr>
      </w:pPr>
    </w:p>
    <w:p w14:paraId="0364EE59" w14:textId="77777777" w:rsidR="008722D9" w:rsidRPr="004358AA" w:rsidRDefault="00E132DB" w:rsidP="004358AA">
      <w:pPr>
        <w:tabs>
          <w:tab w:val="center" w:pos="4800"/>
          <w:tab w:val="right" w:pos="9500"/>
        </w:tabs>
        <w:ind w:firstLine="720"/>
        <w:jc w:val="both"/>
        <w:rPr>
          <w:lang w:val="pt-BR"/>
        </w:rPr>
      </w:pPr>
      <w:r w:rsidRPr="002D3D42">
        <w:rPr>
          <w:lang w:val="pt-BR"/>
        </w:rPr>
        <w:t xml:space="preserve">Para deduzirmos a forma inversa da integral de contorno, faremos a integração por partes e aplicamos o Teorema da Divergência, como previamente ensinados no </w:t>
      </w:r>
      <w:r w:rsidRPr="002D3D42">
        <w:rPr>
          <w:lang w:val="pt-BR"/>
        </w:rPr>
        <w:lastRenderedPageBreak/>
        <w:t>MEC. Esses procedimentos são aplicados em ambos os lados da Equação (7), de forma que dois termos da integral se cancelam, resultando:</w:t>
      </w:r>
    </w:p>
    <w:p w14:paraId="521877A4"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c(ξ)u(ξ)+</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(8)</w:t>
      </w:r>
    </w:p>
    <w:p w14:paraId="0FB2A7F9" w14:textId="77777777" w:rsidR="008722D9" w:rsidRPr="002D3D42" w:rsidRDefault="008722D9">
      <w:pPr>
        <w:tabs>
          <w:tab w:val="center" w:pos="4800"/>
          <w:tab w:val="right" w:pos="9500"/>
        </w:tabs>
        <w:jc w:val="both"/>
        <w:rPr>
          <w:rFonts w:ascii="Times New Roman" w:hAnsi="Times New Roman"/>
          <w:lang w:val="pt-BR"/>
        </w:rPr>
      </w:pPr>
    </w:p>
    <w:p w14:paraId="53E2A351" w14:textId="77777777" w:rsidR="008722D9" w:rsidRPr="002D3D42" w:rsidRDefault="00E132DB">
      <w:pPr>
        <w:tabs>
          <w:tab w:val="center" w:pos="4800"/>
          <w:tab w:val="right" w:pos="9500"/>
        </w:tabs>
        <w:ind w:firstLine="720"/>
        <w:jc w:val="both"/>
        <w:rPr>
          <w:lang w:val="pt-BR"/>
        </w:rPr>
      </w:pPr>
      <w:r w:rsidRPr="002D3D42">
        <w:rPr>
          <w:lang w:val="pt-BR"/>
        </w:rPr>
        <w:t>A equação anterior introduziu duas novas funções, nas quais são:</w:t>
      </w:r>
    </w:p>
    <w:p w14:paraId="38A04C8B" w14:textId="77777777" w:rsidR="008722D9" w:rsidRPr="002D3D42" w:rsidRDefault="008722D9">
      <w:pPr>
        <w:tabs>
          <w:tab w:val="center" w:pos="4800"/>
          <w:tab w:val="right" w:pos="9500"/>
        </w:tabs>
        <w:ind w:firstLine="720"/>
        <w:jc w:val="both"/>
        <w:rPr>
          <w:rFonts w:ascii="Times New Roman" w:hAnsi="Times New Roman"/>
          <w:lang w:val="pt-BR"/>
        </w:rPr>
      </w:pPr>
    </w:p>
    <w:p w14:paraId="78A53C78" w14:textId="77777777" w:rsidR="008722D9" w:rsidRPr="00AE5796" w:rsidRDefault="00E132DB" w:rsidP="00AE5796">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u</m:t>
            </m:r>
          </m:e>
          <m:sub>
            <m:r>
              <w:rPr>
                <w:rFonts w:ascii="Cambria Math" w:hAnsi="Cambria Math"/>
                <w:lang w:val="pt-BR"/>
              </w:rPr>
              <m:t>,i</m:t>
            </m:r>
          </m:sub>
          <m:sup>
            <m:r>
              <m:rPr>
                <m:sty m:val="p"/>
              </m:rPr>
              <w:rPr>
                <w:rFonts w:ascii="Cambria Math" w:hAnsi="Cambria Math"/>
                <w:lang w:val="pt-BR"/>
              </w:rPr>
              <m:t>*</m:t>
            </m:r>
          </m:sup>
        </m:sSubSup>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2πr</m:t>
            </m:r>
            <m:d>
              <m:dPr>
                <m:ctrlPr>
                  <w:rPr>
                    <w:rFonts w:ascii="Cambria Math" w:hAnsi="Cambria Math"/>
                    <w:i/>
                    <w:lang w:val="pt-BR"/>
                  </w:rPr>
                </m:ctrlPr>
              </m:dPr>
              <m:e>
                <m:r>
                  <w:rPr>
                    <w:rFonts w:ascii="Cambria Math" w:hAnsi="Cambria Math"/>
                    <w:lang w:val="pt-BR"/>
                  </w:rPr>
                  <m:t>ξ;X</m:t>
                </m:r>
              </m:e>
            </m:d>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oMath>
      <w:r w:rsidRPr="002D3D42">
        <w:rPr>
          <w:lang w:val="pt-BR"/>
        </w:rPr>
        <w:tab/>
        <w:t>(9)</w:t>
      </w:r>
    </w:p>
    <w:p w14:paraId="760DCED6" w14:textId="77777777" w:rsidR="008722D9" w:rsidRPr="002D3D42" w:rsidRDefault="003F3B1A" w:rsidP="003F3B1A">
      <w:pPr>
        <w:tabs>
          <w:tab w:val="center" w:pos="4800"/>
          <w:tab w:val="right" w:pos="9500"/>
        </w:tabs>
        <w:jc w:val="center"/>
        <w:rPr>
          <w:lang w:val="pt-BR"/>
        </w:rPr>
      </w:pPr>
      <w:r>
        <w:rPr>
          <w:rFonts w:ascii="Times New Roman" w:hAnsi="Times New Roman"/>
          <w:lang w:val="pt-BR"/>
        </w:rPr>
        <w:tab/>
      </w:r>
      <m:oMath>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f>
          <m:fPr>
            <m:ctrlPr>
              <w:rPr>
                <w:rFonts w:ascii="Cambria Math" w:hAnsi="Cambria Math"/>
                <w:lang w:val="pt-BR"/>
              </w:rPr>
            </m:ctrlPr>
          </m:fPr>
          <m:num>
            <m:r>
              <w:rPr>
                <w:rFonts w:ascii="Cambria Math" w:hAnsi="Cambria Math"/>
                <w:lang w:val="pt-BR"/>
              </w:rPr>
              <m:t>[2</m:t>
            </m:r>
            <m:r>
              <m:rPr>
                <m:sty m:val="p"/>
              </m:rPr>
              <w:rPr>
                <w:rFonts w:ascii="Cambria Math" w:hAnsi="Cambria Math"/>
                <w:lang w:val="pt-BR"/>
              </w:rPr>
              <m:t>ln</m:t>
            </m:r>
            <m:r>
              <w:rPr>
                <w:rFonts w:ascii="Cambria Math" w:hAnsi="Cambria Math"/>
                <w:lang w:val="pt-BR"/>
              </w:rPr>
              <m:t>(r(ξ;X))-1]</m:t>
            </m:r>
          </m:num>
          <m:den>
            <m:r>
              <w:rPr>
                <w:rFonts w:ascii="Cambria Math" w:hAnsi="Cambria Math"/>
                <w:lang w:val="pt-BR"/>
              </w:rPr>
              <m:t>8π</m:t>
            </m:r>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oMath>
      <w:r w:rsidR="00E132DB" w:rsidRPr="002D3D42">
        <w:rPr>
          <w:lang w:val="pt-BR"/>
        </w:rPr>
        <w:tab/>
        <w:t>(10)</w:t>
      </w:r>
    </w:p>
    <w:p w14:paraId="0AC4E2B4" w14:textId="77777777" w:rsidR="008722D9" w:rsidRPr="002D3D42" w:rsidRDefault="008722D9">
      <w:pPr>
        <w:tabs>
          <w:tab w:val="center" w:pos="4800"/>
          <w:tab w:val="right" w:pos="9500"/>
        </w:tabs>
        <w:jc w:val="both"/>
        <w:rPr>
          <w:rFonts w:ascii="Times New Roman" w:hAnsi="Times New Roman"/>
          <w:lang w:val="pt-BR"/>
        </w:rPr>
      </w:pPr>
    </w:p>
    <w:p w14:paraId="3E39C9B7" w14:textId="723CF736" w:rsidR="008722D9" w:rsidRPr="002D3D42" w:rsidRDefault="00E132DB">
      <w:pPr>
        <w:tabs>
          <w:tab w:val="center" w:pos="4800"/>
          <w:tab w:val="right" w:pos="9500"/>
        </w:tabs>
        <w:ind w:firstLine="720"/>
        <w:jc w:val="both"/>
        <w:rPr>
          <w:lang w:val="pt-BR"/>
        </w:rPr>
      </w:pPr>
      <w:r w:rsidRPr="002D3D42">
        <w:rPr>
          <w:lang w:val="pt-BR"/>
        </w:rPr>
        <w:t>Ainda assim, uma integral de domínio persiste no lado direito da Equação (8). Assim, é utilizado o DIBEM (</w:t>
      </w:r>
      <w:r w:rsidRPr="00B40D38">
        <w:rPr>
          <w:lang w:val="pt-BR"/>
        </w:rPr>
        <w:t xml:space="preserve">Direct </w:t>
      </w:r>
      <w:proofErr w:type="spellStart"/>
      <w:r w:rsidRPr="00B40D38">
        <w:rPr>
          <w:lang w:val="pt-BR"/>
        </w:rPr>
        <w:t>Interpolation</w:t>
      </w:r>
      <w:proofErr w:type="spellEnd"/>
      <w:r w:rsidR="00B63662">
        <w:rPr>
          <w:lang w:val="pt-BR"/>
        </w:rPr>
        <w:t xml:space="preserve"> </w:t>
      </w:r>
      <w:proofErr w:type="spellStart"/>
      <w:r w:rsidRPr="00B40D38">
        <w:rPr>
          <w:lang w:val="pt-BR"/>
        </w:rPr>
        <w:t>Boundary</w:t>
      </w:r>
      <w:proofErr w:type="spellEnd"/>
      <w:r w:rsidR="00B63662">
        <w:rPr>
          <w:lang w:val="pt-BR"/>
        </w:rPr>
        <w:t xml:space="preserve"> </w:t>
      </w:r>
      <w:proofErr w:type="spellStart"/>
      <w:r w:rsidRPr="00B40D38">
        <w:rPr>
          <w:lang w:val="pt-BR"/>
        </w:rPr>
        <w:t>Element</w:t>
      </w:r>
      <w:proofErr w:type="spellEnd"/>
      <w:r w:rsidR="00B63662">
        <w:rPr>
          <w:lang w:val="pt-BR"/>
        </w:rPr>
        <w:t xml:space="preserve"> </w:t>
      </w:r>
      <w:proofErr w:type="spellStart"/>
      <w:r w:rsidRPr="00B40D38">
        <w:rPr>
          <w:lang w:val="pt-BR"/>
        </w:rPr>
        <w:t>Technique</w:t>
      </w:r>
      <w:proofErr w:type="spellEnd"/>
      <w:r w:rsidR="00B63662">
        <w:rPr>
          <w:lang w:val="pt-BR"/>
        </w:rPr>
        <w:t xml:space="preserve"> </w:t>
      </w:r>
      <w:proofErr w:type="spellStart"/>
      <w:r w:rsidRPr="00B40D38">
        <w:rPr>
          <w:lang w:val="pt-BR"/>
        </w:rPr>
        <w:t>with</w:t>
      </w:r>
      <w:proofErr w:type="spellEnd"/>
      <w:r w:rsidRPr="00B40D38">
        <w:rPr>
          <w:lang w:val="pt-BR"/>
        </w:rPr>
        <w:t xml:space="preserve"> Radial </w:t>
      </w:r>
      <w:proofErr w:type="spellStart"/>
      <w:r w:rsidRPr="00B40D38">
        <w:rPr>
          <w:lang w:val="pt-BR"/>
        </w:rPr>
        <w:t>Basis</w:t>
      </w:r>
      <w:proofErr w:type="spellEnd"/>
      <w:r w:rsidR="00B63662">
        <w:rPr>
          <w:lang w:val="pt-BR"/>
        </w:rPr>
        <w:t xml:space="preserve"> </w:t>
      </w:r>
      <w:proofErr w:type="spellStart"/>
      <w:r w:rsidRPr="00B40D38">
        <w:rPr>
          <w:lang w:val="pt-BR"/>
        </w:rPr>
        <w:t>Functions</w:t>
      </w:r>
      <w:proofErr w:type="spellEnd"/>
      <w:r w:rsidRPr="002D3D42">
        <w:rPr>
          <w:lang w:val="pt-BR"/>
        </w:rPr>
        <w:t xml:space="preserve">), para </w:t>
      </w:r>
      <w:r w:rsidR="00B63662" w:rsidRPr="002D3D42">
        <w:rPr>
          <w:lang w:val="pt-BR"/>
        </w:rPr>
        <w:t>resolvê-la</w:t>
      </w:r>
      <w:r w:rsidRPr="002D3D42">
        <w:rPr>
          <w:lang w:val="pt-BR"/>
        </w:rPr>
        <w:t xml:space="preserve">. Assim, o núcleo completo dessa integral de domínio será aproximado utilizando funções de base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onde o argumento é composto pela distância Euclidiana entre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 os pontos de domínio </w:t>
      </w:r>
      <w:r w:rsidRPr="002D3D42">
        <w:rPr>
          <w:b/>
          <w:bCs/>
          <w:lang w:val="pt-BR"/>
        </w:rPr>
        <w:t>X</w:t>
      </w:r>
      <w:r w:rsidRPr="002D3D42">
        <w:rPr>
          <w:lang w:val="pt-BR"/>
        </w:rPr>
        <w:t>.</w:t>
      </w:r>
    </w:p>
    <w:p w14:paraId="49FC3F68" w14:textId="4476CD85" w:rsidR="008722D9" w:rsidRPr="002D3D42" w:rsidRDefault="00E132DB">
      <w:pPr>
        <w:tabs>
          <w:tab w:val="center" w:pos="4800"/>
          <w:tab w:val="right" w:pos="9500"/>
        </w:tabs>
        <w:ind w:firstLine="720"/>
        <w:jc w:val="both"/>
        <w:rPr>
          <w:lang w:val="pt-BR"/>
        </w:rPr>
      </w:pPr>
      <w:r w:rsidRPr="002D3D42">
        <w:rPr>
          <w:lang w:val="pt-BR"/>
        </w:rPr>
        <w:t>O núcleo agora é não-singular, quando os pontos fonte são coincidentes com os pontos de campo, e consequentemente, nenhum pr</w:t>
      </w:r>
      <w:r w:rsidR="00A272C1">
        <w:rPr>
          <w:lang w:val="pt-BR"/>
        </w:rPr>
        <w:t>o</w:t>
      </w:r>
      <w:r w:rsidRPr="002D3D42">
        <w:rPr>
          <w:lang w:val="pt-BR"/>
        </w:rPr>
        <w:t>cedimento de regularização é necessário. De forma parecida ao DRBEM (</w:t>
      </w:r>
      <w:r w:rsidRPr="00B40D38">
        <w:rPr>
          <w:lang w:val="pt-BR"/>
        </w:rPr>
        <w:t xml:space="preserve">Dual </w:t>
      </w:r>
      <w:proofErr w:type="spellStart"/>
      <w:r w:rsidRPr="00B40D38">
        <w:rPr>
          <w:lang w:val="pt-BR"/>
        </w:rPr>
        <w:t>Reciprocity</w:t>
      </w:r>
      <w:proofErr w:type="spellEnd"/>
      <w:r w:rsidR="0044399F">
        <w:rPr>
          <w:lang w:val="pt-BR"/>
        </w:rPr>
        <w:t xml:space="preserve"> </w:t>
      </w:r>
      <w:proofErr w:type="spellStart"/>
      <w:r w:rsidRPr="00B40D38">
        <w:rPr>
          <w:lang w:val="pt-BR"/>
        </w:rPr>
        <w:t>Bou</w:t>
      </w:r>
      <w:r w:rsidR="00A272C1" w:rsidRPr="00B40D38">
        <w:rPr>
          <w:lang w:val="pt-BR"/>
        </w:rPr>
        <w:t>n</w:t>
      </w:r>
      <w:r w:rsidRPr="00B40D38">
        <w:rPr>
          <w:lang w:val="pt-BR"/>
        </w:rPr>
        <w:t>dary</w:t>
      </w:r>
      <w:proofErr w:type="spellEnd"/>
      <w:r w:rsidR="0044399F">
        <w:rPr>
          <w:lang w:val="pt-BR"/>
        </w:rPr>
        <w:t xml:space="preserve"> </w:t>
      </w:r>
      <w:proofErr w:type="spellStart"/>
      <w:r w:rsidRPr="00B40D38">
        <w:rPr>
          <w:lang w:val="pt-BR"/>
        </w:rPr>
        <w:t>Element</w:t>
      </w:r>
      <w:proofErr w:type="spellEnd"/>
      <w:r w:rsidRPr="00B40D38">
        <w:rPr>
          <w:lang w:val="pt-BR"/>
        </w:rPr>
        <w:t xml:space="preserve"> </w:t>
      </w:r>
      <w:proofErr w:type="spellStart"/>
      <w:r w:rsidRPr="00B40D38">
        <w:rPr>
          <w:lang w:val="pt-BR"/>
        </w:rPr>
        <w:t>Method</w:t>
      </w:r>
      <w:proofErr w:type="spellEnd"/>
      <w:r w:rsidRPr="002D3D42">
        <w:rPr>
          <w:lang w:val="pt-BR"/>
        </w:rPr>
        <w:t xml:space="preserve">), o método proposto transforma a integral d domínio utilizando uma função de interpolação primitiva </w:t>
      </w:r>
      <m:oMath>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na qual sua relação com a função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é apresentada abaixo:</w:t>
      </w:r>
    </w:p>
    <w:p w14:paraId="6D194F05" w14:textId="77777777" w:rsidR="008722D9" w:rsidRPr="002D3D42" w:rsidRDefault="008722D9">
      <w:pPr>
        <w:tabs>
          <w:tab w:val="center" w:pos="4800"/>
          <w:tab w:val="right" w:pos="9500"/>
        </w:tabs>
        <w:ind w:firstLine="720"/>
        <w:jc w:val="both"/>
        <w:rPr>
          <w:rFonts w:ascii="Times New Roman" w:hAnsi="Times New Roman"/>
          <w:lang w:val="pt-BR"/>
        </w:rPr>
      </w:pPr>
    </w:p>
    <w:p w14:paraId="7EF975A3" w14:textId="03613554" w:rsidR="008722D9" w:rsidRPr="002D3D42" w:rsidRDefault="00E132DB" w:rsidP="00C74224">
      <w:pPr>
        <w:tabs>
          <w:tab w:val="center" w:pos="4800"/>
          <w:tab w:val="right" w:pos="9500"/>
        </w:tabs>
        <w:rPr>
          <w:lang w:val="pt-BR"/>
        </w:rPr>
      </w:pPr>
      <w:r w:rsidRPr="002D3D42">
        <w:rPr>
          <w:lang w:val="pt-BR"/>
        </w:rPr>
        <w:tab/>
      </w:r>
      <m:oMath>
        <m:eqArr>
          <m:eqArrPr>
            <m:ctrlPr>
              <w:rPr>
                <w:rFonts w:ascii="Cambria Math" w:hAnsi="Cambria Math"/>
                <w:lang w:val="pt-BR"/>
              </w:rPr>
            </m:ctrlPr>
          </m:eqArrPr>
          <m:e>
            <m:nary>
              <m:naryPr>
                <m:limLoc m:val="subSup"/>
                <m:supHide m:val="1"/>
                <m:ctrlPr>
                  <w:rPr>
                    <w:rFonts w:ascii="Cambria Math" w:hAnsi="Cambria Math"/>
                    <w:lang w:val="pt-BR"/>
                  </w:rPr>
                </m:ctrlPr>
              </m:naryPr>
              <m:sub>
                <m:r>
                  <m:rPr>
                    <m:sty m:val="p"/>
                  </m:rPr>
                  <w:rPr>
                    <w:rFonts w:ascii="Cambria Math" w:hAnsi="Cambria Math"/>
                    <w:lang w:val="pt-BR"/>
                  </w:rPr>
                  <m:t>Ω</m:t>
                </m:r>
              </m:sub>
              <m:sup/>
              <m:e>
                <m:r>
                  <w:rPr>
                    <w:rFonts w:ascii="Cambria Math" w:hAnsi="Cambria Math"/>
                    <w:lang w:val="pt-BR"/>
                  </w:rPr>
                  <m:t>u</m:t>
                </m:r>
                <m:d>
                  <m:dPr>
                    <m:ctrlPr>
                      <w:rPr>
                        <w:rFonts w:ascii="Cambria Math" w:hAnsi="Cambria Math"/>
                        <w:i/>
                        <w:lang w:val="pt-BR"/>
                      </w:rPr>
                    </m:ctrlPr>
                  </m:dPr>
                  <m:e>
                    <m:r>
                      <w:rPr>
                        <w:rFonts w:ascii="Cambria Math" w:hAnsi="Cambria Math"/>
                        <w:lang w:val="pt-BR"/>
                      </w:rPr>
                      <m:t>X</m:t>
                    </m:r>
                  </m:e>
                </m:d>
                <m:sSup>
                  <m:sSupPr>
                    <m:ctrlPr>
                      <w:rPr>
                        <w:rFonts w:ascii="Cambria Math" w:hAnsi="Cambria Math"/>
                        <w:lang w:val="pt-BR"/>
                      </w:rPr>
                    </m:ctrlPr>
                  </m:sSupPr>
                  <m:e>
                    <m:r>
                      <w:rPr>
                        <w:rFonts w:ascii="Cambria Math" w:hAnsi="Cambria Math"/>
                        <w:lang w:val="pt-BR"/>
                      </w:rPr>
                      <m:t>G</m:t>
                    </m:r>
                    <m:ctrlPr>
                      <w:rPr>
                        <w:rFonts w:ascii="Cambria Math" w:hAnsi="Cambria Math"/>
                        <w:i/>
                        <w:lang w:val="pt-BR"/>
                      </w:rPr>
                    </m:ctrlP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r>
              <w:rPr>
                <w:rFonts w:ascii="Cambria Math" w:hAnsi="Cambria Math"/>
                <w:lang w:val="pt-BR"/>
              </w:rPr>
              <m:t>=</m:t>
            </m:r>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sSub>
                  <m:sSubPr>
                    <m:ctrlPr>
                      <w:rPr>
                        <w:rFonts w:ascii="Cambria Math" w:hAnsi="Cambria Math"/>
                        <w:lang w:val="pt-BR"/>
                      </w:rPr>
                    </m:ctrlPr>
                  </m:sSubPr>
                  <m:e>
                    <m:r>
                      <w:rPr>
                        <w:rFonts w:ascii="Cambria Math" w:hAnsi="Cambria Math"/>
                        <w:lang w:val="pt-BR"/>
                      </w:rPr>
                      <m:t>n</m:t>
                    </m:r>
                    <m:ctrlPr>
                      <w:rPr>
                        <w:rFonts w:ascii="Cambria Math" w:hAnsi="Cambria Math"/>
                        <w:i/>
                        <w:lang w:val="pt-BR"/>
                      </w:rPr>
                    </m:ctrlPr>
                  </m:e>
                  <m:sub>
                    <m:r>
                      <w:rPr>
                        <w:rFonts w:ascii="Cambria Math" w:hAnsi="Cambria Math"/>
                        <w:lang w:val="pt-BR"/>
                      </w:rPr>
                      <m:t>i</m:t>
                    </m:r>
                  </m:sub>
                </m:sSub>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qArr>
      </m:oMath>
      <w:r w:rsidR="00C74224">
        <w:rPr>
          <w:lang w:val="pt-BR"/>
        </w:rPr>
        <w:t xml:space="preserve"> =</w:t>
      </w:r>
      <w:r w:rsidRPr="002D3D42">
        <w:rPr>
          <w:lang w:val="pt-BR"/>
        </w:rPr>
        <w:tab/>
        <w:t>(11)</w:t>
      </w:r>
    </w:p>
    <w:p w14:paraId="4322F41D" w14:textId="77777777" w:rsidR="008722D9" w:rsidRPr="002D3D42" w:rsidRDefault="008722D9">
      <w:pPr>
        <w:tabs>
          <w:tab w:val="center" w:pos="4800"/>
          <w:tab w:val="right" w:pos="9500"/>
        </w:tabs>
        <w:jc w:val="both"/>
        <w:rPr>
          <w:rFonts w:ascii="Times New Roman" w:hAnsi="Times New Roman"/>
          <w:lang w:val="pt-BR"/>
        </w:rPr>
      </w:pPr>
    </w:p>
    <w:p w14:paraId="2EFBC6CA" w14:textId="7E37FB24" w:rsidR="008722D9" w:rsidRPr="002D3D42" w:rsidRDefault="00E132DB">
      <w:pPr>
        <w:tabs>
          <w:tab w:val="center" w:pos="4800"/>
          <w:tab w:val="right" w:pos="9500"/>
        </w:tabs>
        <w:ind w:firstLine="720"/>
        <w:jc w:val="both"/>
        <w:rPr>
          <w:lang w:val="pt-BR"/>
        </w:rPr>
      </w:pPr>
      <w:r w:rsidRPr="002D3D42">
        <w:rPr>
          <w:lang w:val="pt-BR"/>
        </w:rPr>
        <w:t xml:space="preserve">Para cada ponto fonte </w:t>
      </w:r>
      <m:oMath>
        <m:r>
          <w:rPr>
            <w:rFonts w:ascii="Cambria Math" w:hAnsi="Cambria Math"/>
            <w:lang w:val="pt-BR"/>
          </w:rPr>
          <m:t>ξ</m:t>
        </m:r>
      </m:oMath>
      <w:r w:rsidRPr="002D3D42">
        <w:rPr>
          <w:lang w:val="pt-BR"/>
        </w:rPr>
        <w:t xml:space="preserve"> dado pela Equação (11), é feita uma leitura de todos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em relação aos pontos do domínio </w:t>
      </w:r>
      <w:r w:rsidRPr="002D3D42">
        <w:rPr>
          <w:b/>
          <w:bCs/>
          <w:lang w:val="pt-BR"/>
        </w:rPr>
        <w:t>X</w:t>
      </w:r>
      <w:r w:rsidRPr="002D3D42">
        <w:rPr>
          <w:lang w:val="pt-BR"/>
        </w:rPr>
        <w:t xml:space="preserve">, com peso dos coeficientes </w:t>
      </w:r>
      <m:oMath>
        <m:sSup>
          <m:sSupPr>
            <m:ctrlPr>
              <w:rPr>
                <w:rFonts w:ascii="Cambria Math" w:hAnsi="Cambria Math"/>
                <w:lang w:val="pt-BR"/>
              </w:rPr>
            </m:ctrlPr>
          </m:sSup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Deve-se lembrar que o </w:t>
      </w:r>
      <w:r w:rsidR="009522C7" w:rsidRPr="002D3D42">
        <w:rPr>
          <w:lang w:val="pt-BR"/>
        </w:rPr>
        <w:t>número</w:t>
      </w:r>
      <w:r w:rsidRPr="002D3D42">
        <w:rPr>
          <w:lang w:val="pt-BR"/>
        </w:rPr>
        <w:t xml:space="preserve"> de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devem ser iguais ao número de nós no contorno.</w:t>
      </w:r>
    </w:p>
    <w:p w14:paraId="0C060D73" w14:textId="0436065D" w:rsidR="008722D9" w:rsidRPr="002D3D42" w:rsidRDefault="00E132DB">
      <w:pPr>
        <w:tabs>
          <w:tab w:val="center" w:pos="4800"/>
          <w:tab w:val="right" w:pos="9500"/>
        </w:tabs>
        <w:ind w:firstLine="720"/>
        <w:jc w:val="both"/>
        <w:rPr>
          <w:lang w:val="pt-BR"/>
        </w:rPr>
      </w:pPr>
      <w:r w:rsidRPr="002D3D42">
        <w:rPr>
          <w:lang w:val="pt-BR"/>
        </w:rPr>
        <w:lastRenderedPageBreak/>
        <w:t xml:space="preserve">Após os procedimentos de discretização padrão do BEM, pode se escrever uma equação matricial </w:t>
      </w:r>
      <w:r w:rsidR="00C74224">
        <w:rPr>
          <w:lang w:val="pt-BR"/>
        </w:rPr>
        <w:t>a</w:t>
      </w:r>
      <w:r w:rsidRPr="002D3D42">
        <w:rPr>
          <w:lang w:val="pt-BR"/>
        </w:rPr>
        <w:t xml:space="preserve"> partir da Equação (8) da seguinte forma:</w:t>
      </w:r>
      <w:r w:rsidR="00C71CC5">
        <w:rPr>
          <w:lang w:val="pt-BR"/>
        </w:rPr>
        <w:tab/>
      </w:r>
    </w:p>
    <w:p w14:paraId="56A1049A" w14:textId="77777777" w:rsidR="00587D92" w:rsidRPr="002D3D42" w:rsidRDefault="00587D92" w:rsidP="00587D92">
      <w:pPr>
        <w:tabs>
          <w:tab w:val="center" w:pos="4800"/>
          <w:tab w:val="right" w:pos="9500"/>
        </w:tabs>
        <w:ind w:firstLine="720"/>
        <w:jc w:val="both"/>
        <w:rPr>
          <w:rFonts w:ascii="Times New Roman" w:hAnsi="Times New Roman"/>
          <w:lang w:val="pt-BR"/>
        </w:rPr>
      </w:pPr>
    </w:p>
    <w:p w14:paraId="7A3A6B22" w14:textId="103B4680" w:rsidR="00587D92" w:rsidRPr="002D3D42" w:rsidRDefault="00C71CC5" w:rsidP="00587D92">
      <w:pPr>
        <w:tabs>
          <w:tab w:val="center" w:pos="4800"/>
          <w:tab w:val="right" w:pos="9500"/>
        </w:tabs>
        <w:jc w:val="center"/>
        <w:rPr>
          <w:lang w:val="pt-BR"/>
        </w:rPr>
      </w:pPr>
      <m:oMath>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r>
          <w:rPr>
            <w:rFonts w:ascii="Cambria Math" w:hAnsi="Cambria Math"/>
            <w:lang w:val="pt-BR"/>
          </w:rPr>
          <m:t>-                           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p>
                    <m:sSupPr>
                      <m:ctrlPr>
                        <w:rPr>
                          <w:rFonts w:ascii="Cambria Math" w:hAnsi="Cambria Math"/>
                          <w:i/>
                          <w:lang w:val="pt-BR"/>
                        </w:rPr>
                      </m:ctrlPr>
                    </m:sSupP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r>
                            <w:rPr>
                              <w:rFonts w:ascii="Cambria Math" w:hAnsi="Cambria Math"/>
                              <w:lang w:val="pt-BR"/>
                            </w:rPr>
                            <m:t>α</m:t>
                          </m:r>
                        </m:e>
                      </m:sPre>
                      <m:ctrlPr>
                        <w:rPr>
                          <w:rFonts w:ascii="Cambria Math" w:hAnsi="Cambria Math"/>
                          <w:lang w:val="pt-BR"/>
                        </w:rPr>
                      </m:ctrlPr>
                    </m:e>
                    <m:sup>
                      <m:r>
                        <w:rPr>
                          <w:rFonts w:ascii="Cambria Math" w:hAnsi="Cambria Math"/>
                          <w:lang w:val="pt-BR"/>
                        </w:rPr>
                        <m:t>1</m:t>
                      </m:r>
                    </m:sup>
                  </m:sSup>
                </m:e>
                <m:e>
                  <m:r>
                    <w:rPr>
                      <w:rFonts w:ascii="Cambria Math" w:hAnsi="Cambria Math"/>
                      <w:lang w:val="pt-BR"/>
                    </w:rPr>
                    <m:t>⋯</m:t>
                  </m:r>
                </m:e>
                <m:e>
                  <m:sSup>
                    <m:sSupPr>
                      <m:ctrlPr>
                        <w:rPr>
                          <w:rFonts w:ascii="Cambria Math" w:hAnsi="Cambria Math"/>
                          <w:i/>
                          <w:lang w:val="pt-BR"/>
                        </w:rPr>
                      </m:ctrlPr>
                    </m:sSupP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r>
                            <w:rPr>
                              <w:rFonts w:ascii="Cambria Math" w:hAnsi="Cambria Math"/>
                              <w:lang w:val="pt-BR"/>
                            </w:rPr>
                            <m:t>α</m:t>
                          </m:r>
                        </m:e>
                      </m:sPre>
                      <m:ctrlPr>
                        <w:rPr>
                          <w:rFonts w:ascii="Cambria Math" w:hAnsi="Cambria Math"/>
                          <w:lang w:val="pt-BR"/>
                        </w:rPr>
                      </m:ctrlPr>
                    </m:e>
                    <m:sup>
                      <m:r>
                        <w:rPr>
                          <w:rFonts w:ascii="Cambria Math" w:hAnsi="Cambria Math"/>
                          <w:lang w:val="pt-BR"/>
                        </w:rPr>
                        <m:t>m</m:t>
                      </m:r>
                    </m:sup>
                  </m:sSup>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p>
                    <m:sSupPr>
                      <m:ctrlPr>
                        <w:rPr>
                          <w:rFonts w:ascii="Cambria Math" w:hAnsi="Cambria Math"/>
                          <w:i/>
                          <w:lang w:val="pt-BR"/>
                        </w:rPr>
                      </m:ctrlPr>
                    </m:sSupP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r>
                            <w:rPr>
                              <w:rFonts w:ascii="Cambria Math" w:hAnsi="Cambria Math"/>
                              <w:lang w:val="pt-BR"/>
                            </w:rPr>
                            <m:t>α</m:t>
                          </m:r>
                        </m:e>
                      </m:sPre>
                      <m:ctrlPr>
                        <w:rPr>
                          <w:rFonts w:ascii="Cambria Math" w:hAnsi="Cambria Math"/>
                          <w:lang w:val="pt-BR"/>
                        </w:rPr>
                      </m:ctrlPr>
                    </m:e>
                    <m:sup>
                      <m:r>
                        <w:rPr>
                          <w:rFonts w:ascii="Cambria Math" w:hAnsi="Cambria Math"/>
                          <w:lang w:val="pt-BR"/>
                        </w:rPr>
                        <m:t>1</m:t>
                      </m:r>
                    </m:sup>
                  </m:sSup>
                </m:e>
                <m:e>
                  <m:r>
                    <w:rPr>
                      <w:rFonts w:ascii="Cambria Math" w:hAnsi="Cambria Math"/>
                      <w:lang w:val="pt-BR"/>
                    </w:rPr>
                    <m:t>⋯</m:t>
                  </m:r>
                </m:e>
                <m:e>
                  <m:sSup>
                    <m:sSupPr>
                      <m:ctrlPr>
                        <w:rPr>
                          <w:rFonts w:ascii="Cambria Math" w:hAnsi="Cambria Math"/>
                          <w:i/>
                          <w:lang w:val="pt-BR"/>
                        </w:rPr>
                      </m:ctrlPr>
                    </m:sSupP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r>
                            <w:rPr>
                              <w:rFonts w:ascii="Cambria Math" w:hAnsi="Cambria Math"/>
                              <w:lang w:val="pt-BR"/>
                            </w:rPr>
                            <m:t>α</m:t>
                          </m:r>
                        </m:e>
                      </m:sPre>
                      <m:ctrlPr>
                        <w:rPr>
                          <w:rFonts w:ascii="Cambria Math" w:hAnsi="Cambria Math"/>
                          <w:lang w:val="pt-BR"/>
                        </w:rPr>
                      </m:ctrlPr>
                    </m:e>
                    <m:sup>
                      <m:r>
                        <w:rPr>
                          <w:rFonts w:ascii="Cambria Math" w:hAnsi="Cambria Math"/>
                          <w:lang w:val="pt-BR"/>
                        </w:rPr>
                        <m:t>m</m:t>
                      </m:r>
                    </m:sup>
                  </m:sSup>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n</m:t>
                    </m:r>
                  </m:sub>
                </m:sSub>
              </m:e>
            </m:eqArr>
          </m:e>
        </m:d>
        <m:r>
          <w:rPr>
            <w:rFonts w:ascii="Cambria Math" w:hAnsi="Cambria Math"/>
            <w:lang w:val="pt-BR"/>
          </w:rPr>
          <m:t xml:space="preserve">= </m:t>
        </m:r>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n</m:t>
                    </m:r>
                  </m:sub>
                </m:sSub>
              </m:e>
            </m:eqArr>
          </m:e>
        </m:d>
      </m:oMath>
      <w:r w:rsidR="00587D92" w:rsidRPr="002D3D42">
        <w:rPr>
          <w:lang w:val="pt-BR"/>
        </w:rPr>
        <w:tab/>
        <w:t>(12)</w:t>
      </w:r>
    </w:p>
    <w:p w14:paraId="687FF652" w14:textId="77777777" w:rsidR="00541B5E" w:rsidRDefault="00541B5E">
      <w:pPr>
        <w:tabs>
          <w:tab w:val="center" w:pos="4800"/>
          <w:tab w:val="right" w:pos="9500"/>
        </w:tabs>
        <w:ind w:firstLine="720"/>
        <w:jc w:val="both"/>
        <w:rPr>
          <w:lang w:val="pt-BR"/>
        </w:rPr>
      </w:pPr>
    </w:p>
    <w:p w14:paraId="10198F58" w14:textId="77777777" w:rsidR="008722D9" w:rsidRPr="002D3D42" w:rsidRDefault="00E132DB">
      <w:pPr>
        <w:tabs>
          <w:tab w:val="center" w:pos="4800"/>
          <w:tab w:val="right" w:pos="9500"/>
        </w:tabs>
        <w:ind w:firstLine="720"/>
        <w:jc w:val="both"/>
        <w:rPr>
          <w:lang w:val="pt-BR"/>
        </w:rPr>
      </w:pPr>
      <w:r w:rsidRPr="002D3D42">
        <w:rPr>
          <w:lang w:val="pt-BR"/>
        </w:rPr>
        <w:t xml:space="preserve">Na equação matricial (12):  </w:t>
      </w:r>
    </w:p>
    <w:p w14:paraId="3F9CD77E" w14:textId="77777777"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w:t>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no contorno. </w:t>
      </w:r>
    </w:p>
    <w:p w14:paraId="7F03E346" w14:textId="77777777"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sua derivativa normal </w:t>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oMath>
      <w:r w:rsidRPr="002D3D42">
        <w:rPr>
          <w:lang w:val="pt-BR"/>
        </w:rPr>
        <w:t xml:space="preserve">, no contorno. </w:t>
      </w:r>
    </w:p>
    <w:p w14:paraId="5332E0DA" w14:textId="77777777" w:rsidR="008722D9" w:rsidRPr="00F41FD8" w:rsidRDefault="00E132DB" w:rsidP="00F41FD8">
      <w:pPr>
        <w:tabs>
          <w:tab w:val="center" w:pos="4800"/>
          <w:tab w:val="right" w:pos="9500"/>
        </w:tabs>
        <w:ind w:firstLine="720"/>
        <w:rPr>
          <w:lang w:val="pt-BR"/>
        </w:rPr>
      </w:pPr>
      <w:r w:rsidRPr="002D3D42">
        <w:rPr>
          <w:lang w:val="pt-BR"/>
        </w:rPr>
        <w:t xml:space="preserve">   • O vetor </w:t>
      </w:r>
      <m:oMath>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j</m:t>
            </m:r>
          </m:sub>
        </m:sSub>
      </m:oMath>
      <w:r w:rsidRPr="002D3D42">
        <w:rPr>
          <w:lang w:val="pt-BR"/>
        </w:rPr>
        <w:t xml:space="preserve"> representa a integração da função radial auxiliar </w:t>
      </w:r>
      <m:oMath>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w:t>
      </w:r>
    </w:p>
    <w:p w14:paraId="61E8DEBD" w14:textId="7A5C2185" w:rsidR="008722D9" w:rsidRPr="002D3D42" w:rsidRDefault="00E132DB">
      <w:pPr>
        <w:tabs>
          <w:tab w:val="center" w:pos="4800"/>
          <w:tab w:val="right" w:pos="9500"/>
        </w:tabs>
        <w:ind w:firstLine="720"/>
        <w:jc w:val="both"/>
        <w:rPr>
          <w:lang w:val="pt-BR"/>
        </w:rPr>
      </w:pPr>
      <w:r w:rsidRPr="002D3D42">
        <w:rPr>
          <w:lang w:val="pt-BR"/>
        </w:rPr>
        <w:t xml:space="preserve">Para problemas de Helmholtz, o DIBEM deve considerar os valores nodais do potencial </w:t>
      </w:r>
      <m:oMath>
        <m:r>
          <w:rPr>
            <w:rFonts w:ascii="Cambria Math" w:hAnsi="Cambria Math"/>
            <w:lang w:val="pt-BR"/>
          </w:rPr>
          <m:t>u(X)</m:t>
        </m:r>
      </m:oMath>
      <w:r w:rsidRPr="002D3D42">
        <w:rPr>
          <w:lang w:val="pt-BR"/>
        </w:rPr>
        <w:t xml:space="preserve"> explicitamente, porém, na Equação (</w:t>
      </w:r>
      <w:r w:rsidR="00B95C87">
        <w:rPr>
          <w:lang w:val="pt-BR"/>
        </w:rPr>
        <w:t>12</w:t>
      </w:r>
      <w:r w:rsidRPr="002D3D42">
        <w:rPr>
          <w:lang w:val="pt-BR"/>
        </w:rPr>
        <w:t xml:space="preserve">) os valores potenciais nodais estão </w:t>
      </w:r>
      <w:r w:rsidR="00587D92" w:rsidRPr="002D3D42">
        <w:rPr>
          <w:lang w:val="pt-BR"/>
        </w:rPr>
        <w:t>implícitos</w:t>
      </w:r>
      <w:r w:rsidRPr="002D3D42">
        <w:rPr>
          <w:lang w:val="pt-BR"/>
        </w:rPr>
        <w:t xml:space="preserve"> no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Esse potencial </w:t>
      </w:r>
      <m:oMath>
        <m:r>
          <w:rPr>
            <w:rFonts w:ascii="Cambria Math" w:hAnsi="Cambria Math"/>
            <w:lang w:val="pt-BR"/>
          </w:rPr>
          <m:t>U(X)</m:t>
        </m:r>
      </m:oMath>
      <w:r w:rsidRPr="002D3D42">
        <w:rPr>
          <w:lang w:val="pt-BR"/>
        </w:rPr>
        <w:t xml:space="preserve"> deve ser explicito para permitir a construção da matriz de inércia.</w:t>
      </w:r>
    </w:p>
    <w:p w14:paraId="3DB5E6CE" w14:textId="77777777" w:rsidR="008722D9" w:rsidRPr="002D3D42" w:rsidRDefault="00E132DB">
      <w:pPr>
        <w:tabs>
          <w:tab w:val="center" w:pos="4800"/>
          <w:tab w:val="right" w:pos="9500"/>
        </w:tabs>
        <w:ind w:firstLine="720"/>
        <w:jc w:val="both"/>
        <w:rPr>
          <w:lang w:val="pt-BR"/>
        </w:rPr>
      </w:pPr>
      <w:r w:rsidRPr="002D3D42">
        <w:rPr>
          <w:lang w:val="pt-BR"/>
        </w:rPr>
        <w:t xml:space="preserve">Desta forma, 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deve ser reescrito da seguinte forma:</w:t>
      </w:r>
    </w:p>
    <w:p w14:paraId="06644721" w14:textId="77777777" w:rsidR="008722D9" w:rsidRPr="002D3D42" w:rsidRDefault="008722D9">
      <w:pPr>
        <w:tabs>
          <w:tab w:val="center" w:pos="4800"/>
          <w:tab w:val="right" w:pos="9500"/>
        </w:tabs>
        <w:ind w:firstLine="720"/>
        <w:jc w:val="both"/>
        <w:rPr>
          <w:rFonts w:ascii="Times New Roman" w:hAnsi="Times New Roman"/>
          <w:lang w:val="pt-BR"/>
        </w:rPr>
      </w:pPr>
    </w:p>
    <w:p w14:paraId="50096BBE" w14:textId="6F1F7C10"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ξ</m:t>
                </m:r>
              </m:sub>
            </m:sSub>
            <m:r>
              <w:rPr>
                <w:rFonts w:ascii="Cambria Math" w:hAnsi="Cambria Math"/>
                <w:lang w:val="pt-BR"/>
              </w:rPr>
              <m:t>=</m:t>
            </m:r>
            <m:d>
              <m:dPr>
                <m:begChr m:val="["/>
                <m:endChr m:val="]"/>
                <m:ctrlPr>
                  <w:rPr>
                    <w:rFonts w:ascii="Cambria Math" w:hAnsi="Cambria Math"/>
                    <w:lang w:val="pt-BR"/>
                  </w:rPr>
                </m:ctrlPr>
              </m:dPr>
              <m:e>
                <m:m>
                  <m:mPr>
                    <m:mcs>
                      <m:mc>
                        <m:mcPr>
                          <m:count m:val="3"/>
                          <m:mcJc m:val="center"/>
                        </m:mcPr>
                      </m:mc>
                    </m:mcs>
                    <m:ctrlPr>
                      <w:rPr>
                        <w:rFonts w:ascii="Cambria Math" w:hAnsi="Cambria Math"/>
                        <w:i/>
                        <w:lang w:val="pt-BR"/>
                      </w:rPr>
                    </m:ctrlPr>
                  </m:mPr>
                  <m:m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m</m:t>
                          </m:r>
                        </m:sub>
                      </m:sSub>
                    </m:e>
                  </m:mr>
                </m:m>
              </m:e>
            </m:d>
            <m:d>
              <m:dPr>
                <m:begChr m:val="["/>
                <m:endChr m:val="]"/>
                <m:ctrlPr>
                  <w:rPr>
                    <w:rFonts w:ascii="Cambria Math" w:hAnsi="Cambria Math"/>
                    <w:lang w:val="pt-BR"/>
                  </w:rPr>
                </m:ctrlPr>
              </m:dPr>
              <m:e>
                <m:m>
                  <m:mPr>
                    <m:mcs>
                      <m:mc>
                        <m:mcPr>
                          <m:count m:val="1"/>
                          <m:mcJc m:val="center"/>
                        </m:mcPr>
                      </m:mc>
                    </m:mcs>
                    <m:ctrlPr>
                      <w:rPr>
                        <w:rFonts w:ascii="Cambria Math" w:hAnsi="Cambria Math"/>
                        <w:i/>
                        <w:lang w:val="pt-BR"/>
                      </w:rPr>
                    </m:ctrlPr>
                  </m:mP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1</m:t>
                              </m:r>
                            </m:sup>
                          </m:sSup>
                        </m:e>
                      </m:sPre>
                    </m:e>
                  </m:mr>
                  <m:mr>
                    <m:e>
                      <m:r>
                        <w:rPr>
                          <w:rFonts w:ascii="Cambria Math" w:hAnsi="Cambria Math"/>
                          <w:lang w:val="pt-BR"/>
                        </w:rPr>
                        <m:t>⋮</m:t>
                      </m:r>
                    </m:e>
                  </m:m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m</m:t>
                              </m:r>
                            </m:sup>
                          </m:sSup>
                        </m:e>
                      </m:sPre>
                    </m:e>
                  </m:mr>
                </m:m>
              </m:e>
            </m:d>
          </m:e>
        </m:eqArr>
      </m:oMath>
      <w:r w:rsidRPr="002D3D42">
        <w:rPr>
          <w:lang w:val="pt-BR"/>
        </w:rPr>
        <w:tab/>
        <w:t>(13)</w:t>
      </w:r>
    </w:p>
    <w:p w14:paraId="14773F0E" w14:textId="77777777" w:rsidR="008722D9" w:rsidRPr="002D3D42" w:rsidRDefault="008722D9">
      <w:pPr>
        <w:tabs>
          <w:tab w:val="center" w:pos="4800"/>
          <w:tab w:val="right" w:pos="9500"/>
        </w:tabs>
        <w:jc w:val="both"/>
        <w:rPr>
          <w:rFonts w:ascii="Times New Roman" w:hAnsi="Times New Roman"/>
          <w:lang w:val="pt-BR"/>
        </w:rPr>
      </w:pPr>
    </w:p>
    <w:p w14:paraId="3DBAA632" w14:textId="4C965D31" w:rsidR="008722D9" w:rsidRPr="002D3D42" w:rsidRDefault="00E132DB">
      <w:pPr>
        <w:tabs>
          <w:tab w:val="center" w:pos="4800"/>
          <w:tab w:val="right" w:pos="9500"/>
        </w:tabs>
        <w:ind w:firstLine="720"/>
        <w:jc w:val="both"/>
        <w:rPr>
          <w:lang w:val="pt-BR"/>
        </w:rPr>
      </w:pPr>
      <w:r w:rsidRPr="002D3D42">
        <w:rPr>
          <w:lang w:val="pt-BR"/>
        </w:rPr>
        <w:t xml:space="preserve">Os coeficientes </w:t>
      </w:r>
      <m:oMath>
        <m:sSup>
          <m:sSupPr>
            <m:ctrlPr>
              <w:rPr>
                <w:rFonts w:ascii="Cambria Math" w:hAnsi="Cambria Math"/>
                <w:lang w:val="pt-BR"/>
              </w:rPr>
            </m:ctrlPr>
          </m:sSupPr>
          <m:e>
            <m: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do </w:t>
      </w:r>
      <w:r w:rsidR="00587D92" w:rsidRPr="002D3D42">
        <w:rPr>
          <w:lang w:val="pt-BR"/>
        </w:rPr>
        <w:t>último</w:t>
      </w:r>
      <w:r w:rsidRPr="002D3D42">
        <w:rPr>
          <w:lang w:val="pt-BR"/>
        </w:rPr>
        <w:t xml:space="preserve"> vetor podem ser calculados resolvendo um sistema de equações algébricas, da seguinte forma:</w:t>
      </w:r>
    </w:p>
    <w:p w14:paraId="3C86A927" w14:textId="77777777" w:rsidR="008722D9" w:rsidRPr="002D3D42" w:rsidRDefault="008722D9">
      <w:pPr>
        <w:tabs>
          <w:tab w:val="center" w:pos="4800"/>
          <w:tab w:val="right" w:pos="9500"/>
        </w:tabs>
        <w:ind w:firstLine="720"/>
        <w:jc w:val="both"/>
        <w:rPr>
          <w:rFonts w:ascii="Times New Roman" w:hAnsi="Times New Roman"/>
          <w:lang w:val="pt-BR"/>
        </w:rPr>
      </w:pPr>
    </w:p>
    <w:p w14:paraId="1514009B" w14:textId="77777777"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w:rPr>
            <w:rFonts w:ascii="Cambria Math" w:hAnsi="Cambria Math"/>
            <w:lang w:val="pt-BR"/>
          </w:rPr>
          <m:t>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][F]α=[F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][u]</m:t>
        </m:r>
      </m:oMath>
      <w:r w:rsidRPr="002D3D42">
        <w:rPr>
          <w:lang w:val="pt-BR"/>
        </w:rPr>
        <w:tab/>
        <w:t>(14)</w:t>
      </w:r>
    </w:p>
    <w:p w14:paraId="3B680011" w14:textId="77777777" w:rsidR="008722D9" w:rsidRPr="002D3D42" w:rsidRDefault="008722D9">
      <w:pPr>
        <w:tabs>
          <w:tab w:val="center" w:pos="4800"/>
          <w:tab w:val="right" w:pos="9500"/>
        </w:tabs>
        <w:jc w:val="both"/>
        <w:rPr>
          <w:rFonts w:ascii="Times New Roman" w:hAnsi="Times New Roman"/>
          <w:lang w:val="pt-BR"/>
        </w:rPr>
      </w:pPr>
    </w:p>
    <w:p w14:paraId="1FD76A23" w14:textId="77777777" w:rsidR="008722D9" w:rsidRPr="002D3D42" w:rsidRDefault="00E132DB">
      <w:pPr>
        <w:tabs>
          <w:tab w:val="center" w:pos="4800"/>
          <w:tab w:val="right" w:pos="9500"/>
        </w:tabs>
        <w:ind w:firstLine="720"/>
        <w:jc w:val="both"/>
        <w:rPr>
          <w:lang w:val="pt-BR"/>
        </w:rPr>
      </w:pPr>
      <w:r w:rsidRPr="002D3D42">
        <w:rPr>
          <w:lang w:val="pt-BR"/>
        </w:rPr>
        <w:lastRenderedPageBreak/>
        <w:t xml:space="preserve">Deve ser ressaltado, que ao utilizar o DIBEM, a solução fundamental compõe o núcleo a ser interpolado. Na equação (14) a matriz diagonal </w:t>
      </w:r>
      <m:oMath>
        <m:sSup>
          <m:sSupPr>
            <m:ctrlPr>
              <w:rPr>
                <w:rFonts w:ascii="Cambria Math" w:hAnsi="Cambria Math"/>
                <w:lang w:val="pt-BR"/>
              </w:rPr>
            </m:ctrlPr>
          </m:sSupPr>
          <m:e/>
          <m:sup>
            <m:r>
              <w:rPr>
                <w:rFonts w:ascii="Cambria Math" w:hAnsi="Cambria Math"/>
                <w:lang w:val="pt-BR"/>
              </w:rPr>
              <m:t>ξ</m:t>
            </m:r>
          </m:sup>
        </m:sSup>
        <m:r>
          <m:rPr>
            <m:sty m:val="p"/>
          </m:rPr>
          <w:rPr>
            <w:rFonts w:ascii="Cambria Math" w:hAnsi="Cambria Math"/>
            <w:lang w:val="pt-BR"/>
          </w:rPr>
          <m:t>Λ</m:t>
        </m:r>
      </m:oMath>
      <w:r w:rsidRPr="002D3D42">
        <w:rPr>
          <w:lang w:val="pt-BR"/>
        </w:rPr>
        <w:t xml:space="preserve"> é composta pelo Tensor de Galerkin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w:t>
      </w:r>
    </w:p>
    <w:p w14:paraId="260F9204" w14:textId="77777777" w:rsidR="008722D9" w:rsidRDefault="00E132DB">
      <w:pPr>
        <w:tabs>
          <w:tab w:val="center" w:pos="4800"/>
          <w:tab w:val="right" w:pos="9500"/>
        </w:tabs>
        <w:ind w:firstLine="720"/>
        <w:jc w:val="both"/>
        <w:rPr>
          <w:lang w:val="pt-BR"/>
        </w:rPr>
      </w:pPr>
      <w:r w:rsidRPr="002D3D42">
        <w:rPr>
          <w:lang w:val="pt-BR"/>
        </w:rPr>
        <w:t xml:space="preserve">Após a implementação do </w:t>
      </w:r>
      <w:proofErr w:type="spellStart"/>
      <w:r w:rsidRPr="002D3D42">
        <w:rPr>
          <w:lang w:val="pt-BR"/>
        </w:rPr>
        <w:t>algebrismo</w:t>
      </w:r>
      <w:proofErr w:type="spellEnd"/>
      <w:r w:rsidRPr="002D3D42">
        <w:rPr>
          <w:lang w:val="pt-BR"/>
        </w:rPr>
        <w:t xml:space="preserve"> matricial, o sistema de elementos de contorno final pode ser escrito da seguinte forma:</w:t>
      </w:r>
    </w:p>
    <w:p w14:paraId="3E615A00" w14:textId="77777777" w:rsidR="00C74224" w:rsidRPr="002D3D42" w:rsidRDefault="00C74224">
      <w:pPr>
        <w:tabs>
          <w:tab w:val="center" w:pos="4800"/>
          <w:tab w:val="right" w:pos="9500"/>
        </w:tabs>
        <w:ind w:firstLine="720"/>
        <w:jc w:val="both"/>
        <w:rPr>
          <w:lang w:val="pt-BR"/>
        </w:rPr>
      </w:pPr>
    </w:p>
    <w:p w14:paraId="37C694D5"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qArr>
      </m:oMath>
      <w:r w:rsidRPr="002D3D42">
        <w:rPr>
          <w:lang w:val="pt-BR"/>
        </w:rPr>
        <w:tab/>
        <w:t>(15)</w:t>
      </w:r>
    </w:p>
    <w:p w14:paraId="58487942" w14:textId="77777777" w:rsidR="008722D9" w:rsidRPr="002D3D42" w:rsidRDefault="008722D9">
      <w:pPr>
        <w:tabs>
          <w:tab w:val="center" w:pos="4800"/>
          <w:tab w:val="right" w:pos="9500"/>
        </w:tabs>
        <w:jc w:val="both"/>
        <w:rPr>
          <w:lang w:val="pt-BR"/>
        </w:rPr>
      </w:pPr>
    </w:p>
    <w:p w14:paraId="6F60B68F" w14:textId="77777777" w:rsidR="008722D9" w:rsidRPr="002D3D42" w:rsidRDefault="00E132DB">
      <w:pPr>
        <w:tabs>
          <w:tab w:val="center" w:pos="4800"/>
          <w:tab w:val="right" w:pos="9500"/>
        </w:tabs>
        <w:ind w:firstLine="720"/>
        <w:jc w:val="both"/>
        <w:rPr>
          <w:lang w:val="pt-BR"/>
        </w:rPr>
      </w:pPr>
      <w:r w:rsidRPr="002D3D42">
        <w:rPr>
          <w:lang w:val="pt-BR"/>
        </w:rPr>
        <w:t>E é a partir da Equação (15) que iniciamos o trabalho da presente pesquisa.</w:t>
      </w:r>
    </w:p>
    <w:p w14:paraId="6C488721" w14:textId="77777777" w:rsidR="006B50F0" w:rsidRDefault="006B50F0">
      <w:pPr>
        <w:suppressAutoHyphens w:val="0"/>
        <w:rPr>
          <w:rFonts w:ascii="Times New Roman" w:hAnsi="Times New Roman"/>
          <w:lang w:val="pt-BR"/>
        </w:rPr>
      </w:pPr>
      <w:r>
        <w:rPr>
          <w:rFonts w:ascii="Times New Roman" w:hAnsi="Times New Roman"/>
          <w:lang w:val="pt-BR"/>
        </w:rPr>
        <w:br w:type="page"/>
      </w:r>
    </w:p>
    <w:p w14:paraId="3574EE81" w14:textId="77777777" w:rsidR="008722D9" w:rsidRPr="002D3D42" w:rsidRDefault="008722D9">
      <w:pPr>
        <w:tabs>
          <w:tab w:val="center" w:pos="4800"/>
          <w:tab w:val="right" w:pos="9500"/>
        </w:tabs>
        <w:ind w:firstLine="720"/>
        <w:jc w:val="both"/>
        <w:rPr>
          <w:rFonts w:ascii="Times New Roman" w:hAnsi="Times New Roman"/>
          <w:lang w:val="pt-BR"/>
        </w:rPr>
      </w:pPr>
    </w:p>
    <w:p w14:paraId="61EEABE5" w14:textId="77777777" w:rsidR="008722D9" w:rsidRDefault="00E132DB">
      <w:pPr>
        <w:pStyle w:val="Ttulo2"/>
        <w:tabs>
          <w:tab w:val="center" w:pos="4800"/>
          <w:tab w:val="right" w:pos="9500"/>
        </w:tabs>
        <w:rPr>
          <w:lang w:val="pt-BR"/>
        </w:rPr>
      </w:pPr>
      <w:r w:rsidRPr="002D3D42">
        <w:rPr>
          <w:lang w:val="pt-BR"/>
        </w:rPr>
        <w:t xml:space="preserve">3 </w:t>
      </w:r>
      <w:bookmarkStart w:id="0" w:name="GrindEQpgref5d0104e53"/>
      <w:bookmarkEnd w:id="0"/>
      <w:r w:rsidR="00690B61">
        <w:rPr>
          <w:lang w:val="pt-BR"/>
        </w:rPr>
        <w:t>O problema de autovalor associado</w:t>
      </w:r>
    </w:p>
    <w:p w14:paraId="1C4552A6" w14:textId="77777777" w:rsidR="008D518F" w:rsidRPr="009F0E12" w:rsidRDefault="009F0E12" w:rsidP="008D518F">
      <w:pPr>
        <w:pStyle w:val="Corpodetexto"/>
        <w:rPr>
          <w:u w:val="single"/>
          <w:lang w:val="pt-BR"/>
        </w:rPr>
      </w:pPr>
      <w:r w:rsidRPr="009F0E12">
        <w:rPr>
          <w:u w:val="single"/>
          <w:lang w:val="pt-BR"/>
        </w:rPr>
        <w:t>Preliminares</w:t>
      </w:r>
    </w:p>
    <w:p w14:paraId="2A8077B5" w14:textId="5B003C27" w:rsidR="00690B61" w:rsidRDefault="00690B61" w:rsidP="00F41FD8">
      <w:pPr>
        <w:tabs>
          <w:tab w:val="center" w:pos="4800"/>
          <w:tab w:val="right" w:pos="9500"/>
        </w:tabs>
        <w:ind w:firstLine="720"/>
        <w:jc w:val="both"/>
        <w:rPr>
          <w:lang w:val="pt-BR"/>
        </w:rPr>
      </w:pPr>
      <w:r>
        <w:rPr>
          <w:lang w:val="pt-BR"/>
        </w:rPr>
        <w:t xml:space="preserve">Fisicamente, um problema de autovalor consiste </w:t>
      </w:r>
      <w:proofErr w:type="gramStart"/>
      <w:r w:rsidR="008D518F">
        <w:rPr>
          <w:lang w:val="pt-BR"/>
        </w:rPr>
        <w:t>de</w:t>
      </w:r>
      <w:proofErr w:type="gramEnd"/>
      <w:r w:rsidR="008D518F">
        <w:rPr>
          <w:lang w:val="pt-BR"/>
        </w:rPr>
        <w:t xml:space="preserve"> um problema</w:t>
      </w:r>
      <w:r w:rsidR="00E132DB" w:rsidRPr="002D3D42">
        <w:rPr>
          <w:lang w:val="pt-BR"/>
        </w:rPr>
        <w:t xml:space="preserve"> em </w:t>
      </w:r>
      <w:r>
        <w:rPr>
          <w:lang w:val="pt-BR"/>
        </w:rPr>
        <w:t xml:space="preserve">que se procura configurações </w:t>
      </w:r>
      <w:proofErr w:type="spellStart"/>
      <w:r>
        <w:rPr>
          <w:lang w:val="pt-BR"/>
        </w:rPr>
        <w:t>autoequilibradas</w:t>
      </w:r>
      <w:proofErr w:type="spellEnd"/>
      <w:r>
        <w:rPr>
          <w:lang w:val="pt-BR"/>
        </w:rPr>
        <w:t xml:space="preserve"> na condição de </w:t>
      </w:r>
      <w:r w:rsidR="00E132DB" w:rsidRPr="002D3D42">
        <w:rPr>
          <w:lang w:val="pt-BR"/>
        </w:rPr>
        <w:t xml:space="preserve">vibração livre, </w:t>
      </w:r>
      <w:r w:rsidR="008D518F">
        <w:rPr>
          <w:lang w:val="pt-BR"/>
        </w:rPr>
        <w:t xml:space="preserve">nos quais os valores das condições de Neumann são nulos. </w:t>
      </w:r>
      <w:r>
        <w:rPr>
          <w:lang w:val="pt-BR"/>
        </w:rPr>
        <w:t xml:space="preserve">As forças e inércia e as </w:t>
      </w:r>
      <w:r w:rsidR="00587D92">
        <w:rPr>
          <w:lang w:val="pt-BR"/>
        </w:rPr>
        <w:t>forças</w:t>
      </w:r>
      <w:r>
        <w:rPr>
          <w:lang w:val="pt-BR"/>
        </w:rPr>
        <w:t xml:space="preserve"> elásticas, no caso de um problema elástico, se equilibram sem a presença de forças externas. Este mesmo conceito pode ser aplicado aos problemas de Helmholtz, que são casos escalares, </w:t>
      </w:r>
      <w:bookmarkStart w:id="1" w:name="_Hlk42560952"/>
      <w:r>
        <w:rPr>
          <w:lang w:val="pt-BR"/>
        </w:rPr>
        <w:t>que também englobam problemas mais simples da elasticidade como casos de torção, deflexão de membranas e vibração de barras</w:t>
      </w:r>
      <w:bookmarkEnd w:id="1"/>
      <w:r>
        <w:rPr>
          <w:lang w:val="pt-BR"/>
        </w:rPr>
        <w:t xml:space="preserve">.  </w:t>
      </w:r>
    </w:p>
    <w:p w14:paraId="1D7D2695" w14:textId="77777777" w:rsidR="008722D9" w:rsidRDefault="008D518F" w:rsidP="00F41FD8">
      <w:pPr>
        <w:tabs>
          <w:tab w:val="center" w:pos="4800"/>
          <w:tab w:val="right" w:pos="9500"/>
        </w:tabs>
        <w:ind w:firstLine="720"/>
        <w:jc w:val="both"/>
        <w:rPr>
          <w:lang w:val="pt-BR"/>
        </w:rPr>
      </w:pPr>
      <w:bookmarkStart w:id="2" w:name="_Hlk42561033"/>
      <w:r>
        <w:rPr>
          <w:lang w:val="pt-BR"/>
        </w:rPr>
        <w:t>Inicialmente, é interessante escrever o sistema do MEC usando submatrizes, nas quais os valores prescritos de u e q sejam claramente identificados, conforme mostrado a seguir</w:t>
      </w:r>
      <w:bookmarkEnd w:id="2"/>
      <w:r>
        <w:rPr>
          <w:lang w:val="pt-BR"/>
        </w:rPr>
        <w:t xml:space="preserve">: </w:t>
      </w:r>
    </w:p>
    <w:p w14:paraId="653DF513" w14:textId="77777777" w:rsidR="008D518F" w:rsidRPr="00F41FD8" w:rsidRDefault="008D518F" w:rsidP="00F41FD8">
      <w:pPr>
        <w:tabs>
          <w:tab w:val="center" w:pos="4800"/>
          <w:tab w:val="right" w:pos="9500"/>
        </w:tabs>
        <w:ind w:firstLine="720"/>
        <w:jc w:val="both"/>
        <w:rPr>
          <w:lang w:val="pt-BR"/>
        </w:rPr>
      </w:pPr>
    </w:p>
    <w:p w14:paraId="14EFB6AB"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qArr>
      </m:oMath>
      <w:r w:rsidRPr="002D3D42">
        <w:rPr>
          <w:lang w:val="pt-BR"/>
        </w:rPr>
        <w:tab/>
        <w:t>(16)</w:t>
      </w:r>
    </w:p>
    <w:p w14:paraId="4B3F6CA7" w14:textId="77777777" w:rsidR="008722D9" w:rsidRPr="00004E94" w:rsidRDefault="008722D9">
      <w:pPr>
        <w:tabs>
          <w:tab w:val="center" w:pos="4800"/>
          <w:tab w:val="right" w:pos="9500"/>
        </w:tabs>
        <w:jc w:val="both"/>
        <w:rPr>
          <w:rFonts w:ascii="Times New Roman" w:hAnsi="Times New Roman"/>
          <w:lang w:val="pt-BR"/>
        </w:rPr>
      </w:pPr>
    </w:p>
    <w:p w14:paraId="5B3814CA" w14:textId="77777777" w:rsidR="008722D9" w:rsidRPr="002D3D42" w:rsidRDefault="00E132DB">
      <w:pPr>
        <w:tabs>
          <w:tab w:val="center" w:pos="4800"/>
          <w:tab w:val="right" w:pos="9500"/>
        </w:tabs>
        <w:ind w:firstLine="720"/>
        <w:jc w:val="both"/>
        <w:rPr>
          <w:lang w:val="pt-BR"/>
        </w:rPr>
      </w:pPr>
      <w:r w:rsidRPr="002D3D42">
        <w:rPr>
          <w:lang w:val="pt-BR"/>
        </w:rPr>
        <w:t xml:space="preserve">Como os valores prescritos </w:t>
      </w:r>
      <w:r w:rsidR="00690B61">
        <w:rPr>
          <w:lang w:val="pt-BR"/>
        </w:rPr>
        <w:t xml:space="preserve">de u e q são nulos </w:t>
      </w:r>
      <w:r w:rsidRPr="002D3D42">
        <w:rPr>
          <w:lang w:val="pt-BR"/>
        </w:rPr>
        <w:t>para vibração livre</w:t>
      </w:r>
      <w:r w:rsidR="00690B61">
        <w:rPr>
          <w:lang w:val="pt-BR"/>
        </w:rPr>
        <w:t xml:space="preserve">, </w:t>
      </w:r>
      <w:r w:rsidR="008D518F" w:rsidRPr="002D3D42">
        <w:rPr>
          <w:lang w:val="pt-BR"/>
        </w:rPr>
        <w:t>obt</w:t>
      </w:r>
      <w:r w:rsidR="008D518F">
        <w:rPr>
          <w:lang w:val="pt-BR"/>
        </w:rPr>
        <w:t>é</w:t>
      </w:r>
      <w:r w:rsidR="008D518F" w:rsidRPr="002D3D42">
        <w:rPr>
          <w:lang w:val="pt-BR"/>
        </w:rPr>
        <w:t>m</w:t>
      </w:r>
      <w:r w:rsidR="008D518F">
        <w:rPr>
          <w:lang w:val="pt-BR"/>
        </w:rPr>
        <w:t>-se</w:t>
      </w:r>
      <w:r w:rsidRPr="002D3D42">
        <w:rPr>
          <w:lang w:val="pt-BR"/>
        </w:rPr>
        <w:t xml:space="preserve"> então</w:t>
      </w:r>
      <w:r w:rsidR="008D518F">
        <w:rPr>
          <w:lang w:val="pt-BR"/>
        </w:rPr>
        <w:t xml:space="preserve"> o seguinte sistema de </w:t>
      </w:r>
      <w:r w:rsidR="00690B61">
        <w:rPr>
          <w:lang w:val="pt-BR"/>
        </w:rPr>
        <w:t xml:space="preserve">duas </w:t>
      </w:r>
      <w:r w:rsidR="008D518F">
        <w:rPr>
          <w:lang w:val="pt-BR"/>
        </w:rPr>
        <w:t>equações</w:t>
      </w:r>
      <w:r w:rsidR="00690B61">
        <w:rPr>
          <w:lang w:val="pt-BR"/>
        </w:rPr>
        <w:t xml:space="preserve"> acopladas</w:t>
      </w:r>
      <w:r w:rsidR="008D518F">
        <w:rPr>
          <w:lang w:val="pt-BR"/>
        </w:rPr>
        <w:t>:</w:t>
      </w:r>
    </w:p>
    <w:p w14:paraId="11826639" w14:textId="77777777" w:rsidR="008722D9" w:rsidRPr="002D3D42" w:rsidRDefault="008722D9">
      <w:pPr>
        <w:tabs>
          <w:tab w:val="center" w:pos="4800"/>
          <w:tab w:val="right" w:pos="9500"/>
        </w:tabs>
        <w:ind w:firstLine="720"/>
        <w:jc w:val="both"/>
        <w:rPr>
          <w:rFonts w:ascii="Times New Roman" w:hAnsi="Times New Roman"/>
          <w:lang w:val="pt-BR"/>
        </w:rPr>
      </w:pPr>
    </w:p>
    <w:p w14:paraId="52984E34" w14:textId="77777777" w:rsidR="008722D9" w:rsidRPr="002D3D42" w:rsidRDefault="00E132DB" w:rsidP="00400998">
      <w:pPr>
        <w:tabs>
          <w:tab w:val="center" w:pos="4800"/>
          <w:tab w:val="right" w:pos="9500"/>
        </w:tabs>
        <w:spacing w:after="0"/>
        <w:ind w:firstLine="720"/>
        <w:rPr>
          <w:lang w:val="pt-BR"/>
        </w:rPr>
      </w:pPr>
      <w:r w:rsidRPr="002D3D42">
        <w:rPr>
          <w:lang w:val="pt-BR"/>
        </w:rPr>
        <w:tab/>
      </w:r>
      <m:oMath>
        <m:d>
          <m:dPr>
            <m:begChr m:val="{"/>
            <m:endChr m:val=""/>
            <m:ctrlPr>
              <w:rPr>
                <w:rFonts w:ascii="Cambria Math" w:hAnsi="Cambria Math"/>
                <w:i/>
                <w:lang w:val="pt-BR"/>
              </w:rPr>
            </m:ctrlPr>
          </m:dPr>
          <m:e>
            <m:eqArr>
              <m:eqArrPr>
                <m:ctrlPr>
                  <w:rPr>
                    <w:rFonts w:ascii="Cambria Math" w:hAnsi="Cambria Math"/>
                    <w:i/>
                    <w:lang w:val="pt-BR"/>
                  </w:rPr>
                </m:ctrlPr>
              </m:eqArr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eastAsia="Cambria Math" w:hAnsi="Cambria Math" w:cs="Cambria Math"/>
                    <w:i/>
                  </w:rPr>
                </m:ctrlPr>
              </m:e>
              <m:e>
                <m:sSub>
                  <m:sSubPr>
                    <m:ctrlPr>
                      <w:rPr>
                        <w:rFonts w:ascii="Cambria Math" w:hAnsi="Cambria Math"/>
                        <w:lang w:val="pt-BR"/>
                      </w:rPr>
                    </m:ctrlPr>
                  </m:sSubPr>
                  <m:e>
                    <m:r>
                      <w:rPr>
                        <w:rFonts w:ascii="Cambria Math" w:hAnsi="Cambria Math"/>
                        <w:lang w:val="pt-BR"/>
                      </w:rPr>
                      <m:t>H</m:t>
                    </m:r>
                    <m:ctrlPr>
                      <w:rPr>
                        <w:rFonts w:ascii="Cambria Math" w:eastAsia="Cambria Math" w:hAnsi="Cambria Math" w:cs="Cambria Math"/>
                        <w:i/>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eqArr>
          </m:e>
        </m:d>
      </m:oMath>
      <w:r w:rsidRPr="002D3D42">
        <w:rPr>
          <w:lang w:val="pt-BR"/>
        </w:rPr>
        <w:tab/>
        <w:t>(17)</w:t>
      </w:r>
    </w:p>
    <w:p w14:paraId="37FD1541" w14:textId="77777777" w:rsidR="008722D9" w:rsidRPr="002D3D42" w:rsidRDefault="00E132DB" w:rsidP="00400998">
      <w:pPr>
        <w:tabs>
          <w:tab w:val="center" w:pos="4800"/>
          <w:tab w:val="right" w:pos="9500"/>
        </w:tabs>
        <w:spacing w:after="0"/>
        <w:jc w:val="both"/>
        <w:rPr>
          <w:lang w:val="pt-BR"/>
        </w:rPr>
      </w:pPr>
      <w:r w:rsidRPr="002D3D42">
        <w:rPr>
          <w:lang w:val="pt-BR"/>
        </w:rPr>
        <w:tab/>
      </w:r>
      <w:r w:rsidRPr="002D3D42">
        <w:rPr>
          <w:lang w:val="pt-BR"/>
        </w:rPr>
        <w:tab/>
        <w:t>(18)</w:t>
      </w:r>
    </w:p>
    <w:p w14:paraId="03253BD4" w14:textId="77777777" w:rsidR="008722D9" w:rsidRPr="002D3D42" w:rsidRDefault="008722D9">
      <w:pPr>
        <w:tabs>
          <w:tab w:val="center" w:pos="4800"/>
          <w:tab w:val="right" w:pos="9500"/>
        </w:tabs>
        <w:jc w:val="both"/>
        <w:rPr>
          <w:rFonts w:ascii="Times New Roman" w:hAnsi="Times New Roman"/>
          <w:lang w:val="pt-BR"/>
        </w:rPr>
      </w:pPr>
    </w:p>
    <w:p w14:paraId="4674E5FE" w14:textId="43C73B16" w:rsidR="008722D9" w:rsidRPr="002D3D42" w:rsidRDefault="008D518F">
      <w:pPr>
        <w:tabs>
          <w:tab w:val="center" w:pos="4800"/>
          <w:tab w:val="right" w:pos="9500"/>
        </w:tabs>
        <w:ind w:firstLine="720"/>
        <w:jc w:val="both"/>
        <w:rPr>
          <w:lang w:val="pt-BR"/>
        </w:rPr>
      </w:pPr>
      <w:r>
        <w:rPr>
          <w:lang w:val="pt-BR"/>
        </w:rPr>
        <w:t xml:space="preserve">Seguindo os </w:t>
      </w:r>
      <w:r w:rsidR="00587D92">
        <w:rPr>
          <w:lang w:val="pt-BR"/>
        </w:rPr>
        <w:t>mesmos passos</w:t>
      </w:r>
      <w:r>
        <w:rPr>
          <w:lang w:val="pt-BR"/>
        </w:rPr>
        <w:t xml:space="preserve"> apresentados no trabalho de Loeffler [...], a</w:t>
      </w:r>
      <w:r w:rsidR="00E132DB" w:rsidRPr="002D3D42">
        <w:rPr>
          <w:lang w:val="pt-BR"/>
        </w:rPr>
        <w:t xml:space="preserve"> partir da Equação (17), isola</w:t>
      </w:r>
      <w:r>
        <w:rPr>
          <w:lang w:val="pt-BR"/>
        </w:rPr>
        <w:t xml:space="preserve">-se </w:t>
      </w:r>
      <w:r w:rsidR="00E132DB" w:rsidRPr="002D3D42">
        <w:rPr>
          <w:lang w:val="pt-BR"/>
        </w:rPr>
        <w:t xml:space="preserve">o termo </w:t>
      </w:r>
      <m:oMath>
        <m:r>
          <w:rPr>
            <w:rFonts w:ascii="Cambria Math" w:hAnsi="Cambria Math"/>
            <w:lang w:val="pt-BR"/>
          </w:rPr>
          <m:t>q</m:t>
        </m:r>
      </m:oMath>
      <w:r w:rsidR="00E132DB" w:rsidRPr="002D3D42">
        <w:rPr>
          <w:lang w:val="pt-BR"/>
        </w:rPr>
        <w:t xml:space="preserve">, </w:t>
      </w:r>
      <w:r>
        <w:rPr>
          <w:lang w:val="pt-BR"/>
        </w:rPr>
        <w:t>na forma mostrada a seguir</w:t>
      </w:r>
      <w:r w:rsidR="00E132DB" w:rsidRPr="002D3D42">
        <w:rPr>
          <w:lang w:val="pt-BR"/>
        </w:rPr>
        <w:t>:</w:t>
      </w:r>
    </w:p>
    <w:p w14:paraId="0DA8210A" w14:textId="77777777" w:rsidR="007F7D49" w:rsidRPr="007F7D49" w:rsidRDefault="007F7D49" w:rsidP="007F7D49">
      <w:pPr>
        <w:rPr>
          <w:sz w:val="16"/>
          <w:szCs w:val="16"/>
          <w:lang w:val="pt-BR"/>
        </w:rPr>
      </w:pPr>
      <w:r w:rsidRPr="007F7D49">
        <w:rPr>
          <w:b/>
          <w:bCs/>
          <w:sz w:val="16"/>
          <w:szCs w:val="16"/>
          <w:lang w:val="pt-BR"/>
        </w:rPr>
        <w:t>Vibrações Livres de Barras e Membranas Através do Método dos Elementos de Contorno</w:t>
      </w:r>
      <w:r w:rsidRPr="007F7D49">
        <w:rPr>
          <w:sz w:val="16"/>
          <w:szCs w:val="16"/>
          <w:lang w:val="pt-BR"/>
        </w:rPr>
        <w:t xml:space="preserve"> Publicado no Caderno de Engenharia Civil da Revista Brasileira </w:t>
      </w:r>
      <w:proofErr w:type="gramStart"/>
      <w:r w:rsidRPr="007F7D49">
        <w:rPr>
          <w:sz w:val="16"/>
          <w:szCs w:val="16"/>
          <w:lang w:val="pt-BR"/>
        </w:rPr>
        <w:t>de  Engenharia</w:t>
      </w:r>
      <w:proofErr w:type="gramEnd"/>
      <w:r w:rsidRPr="007F7D49">
        <w:rPr>
          <w:sz w:val="16"/>
          <w:szCs w:val="16"/>
          <w:lang w:val="pt-BR"/>
        </w:rPr>
        <w:t xml:space="preserve"> (RBE), </w:t>
      </w:r>
      <w:proofErr w:type="spellStart"/>
      <w:r w:rsidRPr="007F7D49">
        <w:rPr>
          <w:sz w:val="16"/>
          <w:szCs w:val="16"/>
          <w:lang w:val="pt-BR"/>
        </w:rPr>
        <w:t>Vol</w:t>
      </w:r>
      <w:proofErr w:type="spellEnd"/>
      <w:r w:rsidRPr="007F7D49">
        <w:rPr>
          <w:sz w:val="16"/>
          <w:szCs w:val="16"/>
          <w:lang w:val="pt-BR"/>
        </w:rPr>
        <w:t xml:space="preserve"> 4, n</w:t>
      </w:r>
      <w:r w:rsidRPr="007F7D49">
        <w:rPr>
          <w:sz w:val="16"/>
          <w:szCs w:val="16"/>
        </w:rPr>
        <w:sym w:font="Symbol" w:char="F0B0"/>
      </w:r>
      <w:r w:rsidRPr="007F7D49">
        <w:rPr>
          <w:sz w:val="16"/>
          <w:szCs w:val="16"/>
          <w:lang w:val="pt-BR"/>
        </w:rPr>
        <w:t xml:space="preserve"> 2, pag. 5-23, 1986 ISSN 0102-2695.</w:t>
      </w:r>
    </w:p>
    <w:p w14:paraId="060825FF" w14:textId="77777777" w:rsidR="008722D9" w:rsidRPr="002D3D42" w:rsidRDefault="00E132DB">
      <w:pPr>
        <w:tabs>
          <w:tab w:val="center" w:pos="4800"/>
          <w:tab w:val="right" w:pos="9500"/>
        </w:tabs>
        <w:ind w:firstLine="720"/>
        <w:rPr>
          <w:lang w:val="pt-BR"/>
        </w:rPr>
      </w:pPr>
      <w:r w:rsidRPr="002D3D42">
        <w:rPr>
          <w:lang w:val="pt-BR"/>
        </w:rPr>
        <w:tab/>
        <w:t>(19)</w:t>
      </w:r>
    </w:p>
    <w:p w14:paraId="01A6654F" w14:textId="77777777" w:rsidR="008722D9" w:rsidRPr="002D3D42" w:rsidRDefault="008D518F">
      <w:pPr>
        <w:tabs>
          <w:tab w:val="center" w:pos="4800"/>
          <w:tab w:val="right" w:pos="9500"/>
        </w:tabs>
        <w:jc w:val="both"/>
        <w:rPr>
          <w:rFonts w:ascii="Times New Roman" w:hAnsi="Times New Roman"/>
          <w:lang w:val="pt-BR"/>
        </w:rPr>
      </w:pPr>
      <m:oMathPara>
        <m:oMath>
          <m:r>
            <w:rPr>
              <w:rFonts w:ascii="Cambria Math" w:hAnsi="Cambria Math"/>
              <w:lang w:val="pt-BR"/>
            </w:rPr>
            <m:t>q=</m:t>
          </m:r>
          <m:sSup>
            <m:sSupPr>
              <m:ctrlPr>
                <w:rPr>
                  <w:rFonts w:ascii="Cambria Math" w:hAnsi="Cambria Math"/>
                  <w:i/>
                  <w:lang w:val="pt-BR"/>
                </w:rPr>
              </m:ctrlPr>
            </m:sSupPr>
            <m:e>
              <m:r>
                <w:rPr>
                  <w:rFonts w:ascii="Cambria Math" w:hAnsi="Cambria Math"/>
                  <w:lang w:val="pt-BR"/>
                </w:rPr>
                <m:t>(</m:t>
              </m:r>
              <m:sSub>
                <m:sSubPr>
                  <m:ctrlPr>
                    <w:rPr>
                      <w:rFonts w:ascii="Cambria Math" w:hAnsi="Cambria Math"/>
                      <w:i/>
                    </w:rPr>
                  </m:ctrlPr>
                </m:sSubPr>
                <m:e>
                  <m:r>
                    <w:rPr>
                      <w:rFonts w:ascii="Cambria Math" w:hAnsi="Cambria Math"/>
                      <w:lang w:val="pt-BR"/>
                    </w:rPr>
                    <m:t>G</m:t>
                  </m:r>
                  <m:ctrlPr>
                    <w:rPr>
                      <w:rFonts w:ascii="Cambria Math" w:hAnsi="Cambria Math"/>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ctrlPr>
                    <w:rPr>
                      <w:rFonts w:ascii="Cambria Math" w:hAnsi="Cambria Math"/>
                    </w:rPr>
                  </m:ctrlPr>
                </m:sub>
              </m:sSub>
              <m:r>
                <w:rPr>
                  <w:rFonts w:ascii="Cambria Math" w:hAnsi="Cambria Math"/>
                  <w:lang w:val="pt-BR"/>
                </w:rPr>
                <m:t>+λ</m:t>
              </m:r>
              <m:sSub>
                <m:sSubPr>
                  <m:ctrlPr>
                    <w:rPr>
                      <w:rFonts w:ascii="Cambria Math" w:hAnsi="Cambria Math"/>
                      <w:i/>
                    </w:rPr>
                  </m:ctrlPr>
                </m:sSubPr>
                <m:e>
                  <m:r>
                    <w:rPr>
                      <w:rFonts w:ascii="Cambria Math" w:hAnsi="Cambria Math"/>
                      <w:lang w:val="pt-BR"/>
                    </w:rPr>
                    <m:t>S</m:t>
                  </m:r>
                  <m:ctrlPr>
                    <w:rPr>
                      <w:rFonts w:ascii="Cambria Math" w:hAnsi="Cambria Math"/>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ctrlPr>
                    <w:rPr>
                      <w:rFonts w:ascii="Cambria Math" w:hAnsi="Cambria Math"/>
                    </w:rPr>
                  </m:ctrlPr>
                </m:sub>
              </m:sSub>
              <m:r>
                <w:rPr>
                  <w:rFonts w:ascii="Cambria Math" w:hAnsi="Cambria Math"/>
                  <w:lang w:val="pt-BR"/>
                </w:rPr>
                <m:t>)</m:t>
              </m:r>
            </m:e>
            <m:sup>
              <m:r>
                <w:rPr>
                  <w:rFonts w:ascii="Cambria Math" w:hAnsi="Cambria Math"/>
                  <w:lang w:val="pt-BR"/>
                </w:rPr>
                <m:t>-1</m:t>
              </m:r>
            </m:sup>
          </m:sSup>
          <m:r>
            <w:rPr>
              <w:rFonts w:ascii="Cambria Math" w:hAnsi="Cambria Math"/>
              <w:lang w:val="pt-BR"/>
            </w:rPr>
            <m:t>(</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m:oMathPara>
    </w:p>
    <w:p w14:paraId="6789279E" w14:textId="77777777" w:rsidR="00690B61" w:rsidRDefault="00690B61">
      <w:pPr>
        <w:tabs>
          <w:tab w:val="center" w:pos="4800"/>
          <w:tab w:val="right" w:pos="9500"/>
        </w:tabs>
        <w:ind w:firstLine="720"/>
        <w:jc w:val="both"/>
        <w:rPr>
          <w:lang w:val="pt-BR"/>
        </w:rPr>
      </w:pPr>
    </w:p>
    <w:p w14:paraId="13C1C0C7" w14:textId="77777777" w:rsidR="00690B61" w:rsidRDefault="00690B61">
      <w:pPr>
        <w:tabs>
          <w:tab w:val="center" w:pos="4800"/>
          <w:tab w:val="right" w:pos="9500"/>
        </w:tabs>
        <w:ind w:firstLine="720"/>
        <w:jc w:val="both"/>
        <w:rPr>
          <w:lang w:val="pt-BR"/>
        </w:rPr>
      </w:pPr>
    </w:p>
    <w:p w14:paraId="0B0D5236" w14:textId="77777777" w:rsidR="00690B61" w:rsidRDefault="00690B61">
      <w:pPr>
        <w:tabs>
          <w:tab w:val="center" w:pos="4800"/>
          <w:tab w:val="right" w:pos="9500"/>
        </w:tabs>
        <w:ind w:firstLine="720"/>
        <w:jc w:val="both"/>
        <w:rPr>
          <w:lang w:val="pt-BR"/>
        </w:rPr>
      </w:pPr>
    </w:p>
    <w:p w14:paraId="191792C6" w14:textId="77777777" w:rsidR="007F7D49" w:rsidRDefault="007F7D49">
      <w:pPr>
        <w:tabs>
          <w:tab w:val="center" w:pos="4800"/>
          <w:tab w:val="right" w:pos="9500"/>
        </w:tabs>
        <w:ind w:firstLine="720"/>
        <w:jc w:val="both"/>
        <w:rPr>
          <w:lang w:val="pt-BR"/>
        </w:rPr>
      </w:pPr>
      <w:r>
        <w:rPr>
          <w:lang w:val="pt-BR"/>
        </w:rPr>
        <w:t>Encontra-se aqui uma primeira dificuldade, cuja solução é fundamental para que o modelo proposto apresente resultados satisfatórios</w:t>
      </w:r>
      <w:r w:rsidR="00690B61">
        <w:rPr>
          <w:lang w:val="pt-BR"/>
        </w:rPr>
        <w:t>: a inversão da soma de duas matrizes, uma delas multiplicada pelo escalar</w:t>
      </w:r>
      <w:r w:rsidR="009F0E12">
        <w:rPr>
          <w:lang w:val="pt-BR"/>
        </w:rPr>
        <w:t xml:space="preserve"> λ,</w:t>
      </w:r>
      <w:r>
        <w:rPr>
          <w:lang w:val="pt-BR"/>
        </w:rPr>
        <w:t xml:space="preserve"> </w:t>
      </w:r>
      <w:r w:rsidR="009F0E12">
        <w:rPr>
          <w:lang w:val="pt-BR"/>
        </w:rPr>
        <w:t xml:space="preserve">que precisa ser explicitado de uma forma aproximada. </w:t>
      </w:r>
    </w:p>
    <w:p w14:paraId="38666F67" w14:textId="77777777" w:rsidR="009F0E12" w:rsidRPr="009F0E12" w:rsidRDefault="009F0E12" w:rsidP="009F0E12">
      <w:pPr>
        <w:tabs>
          <w:tab w:val="center" w:pos="4800"/>
          <w:tab w:val="right" w:pos="9500"/>
        </w:tabs>
        <w:jc w:val="both"/>
        <w:rPr>
          <w:u w:val="single"/>
          <w:lang w:val="pt-BR"/>
        </w:rPr>
      </w:pPr>
      <w:r w:rsidRPr="009F0E12">
        <w:rPr>
          <w:u w:val="single"/>
          <w:lang w:val="pt-BR"/>
        </w:rPr>
        <w:t>Aproximação no cálculo de q</w:t>
      </w:r>
    </w:p>
    <w:p w14:paraId="4CCC821B" w14:textId="77777777" w:rsidR="002138F9" w:rsidRDefault="007F7D49" w:rsidP="002138F9">
      <w:pPr>
        <w:pStyle w:val="Ttulo1"/>
        <w:shd w:val="clear" w:color="auto" w:fill="FFFFFF"/>
        <w:spacing w:before="0" w:after="120"/>
        <w:jc w:val="both"/>
        <w:rPr>
          <w:rFonts w:ascii="Cambria" w:eastAsia="Cambria" w:hAnsi="Cambria"/>
          <w:b w:val="0"/>
          <w:bCs w:val="0"/>
          <w:color w:val="auto"/>
          <w:sz w:val="24"/>
          <w:szCs w:val="24"/>
          <w:lang w:val="pt-BR"/>
        </w:rPr>
      </w:pPr>
      <w:r w:rsidRPr="00AF6496">
        <w:rPr>
          <w:rFonts w:ascii="Cambria" w:eastAsia="Cambria" w:hAnsi="Cambria"/>
          <w:b w:val="0"/>
          <w:bCs w:val="0"/>
          <w:color w:val="auto"/>
          <w:sz w:val="24"/>
          <w:szCs w:val="24"/>
          <w:lang w:val="pt-BR"/>
        </w:rPr>
        <w:t xml:space="preserve">Embora não seja um tema muito comum, há algumas propostas para solução da inversa da soma de duas matrizes. </w:t>
      </w:r>
      <w:r w:rsidR="00AF6496">
        <w:rPr>
          <w:rFonts w:ascii="Cambria" w:eastAsia="Cambria" w:hAnsi="Cambria"/>
          <w:b w:val="0"/>
          <w:bCs w:val="0"/>
          <w:color w:val="auto"/>
          <w:sz w:val="24"/>
          <w:szCs w:val="24"/>
          <w:lang w:val="pt-BR"/>
        </w:rPr>
        <w:t xml:space="preserve">A primeira delas é a extensão da </w:t>
      </w:r>
      <w:r w:rsidR="00823036">
        <w:rPr>
          <w:rFonts w:ascii="Cambria" w:eastAsia="Cambria" w:hAnsi="Cambria"/>
          <w:b w:val="0"/>
          <w:bCs w:val="0"/>
          <w:color w:val="auto"/>
          <w:sz w:val="24"/>
          <w:szCs w:val="24"/>
          <w:lang w:val="pt-BR"/>
        </w:rPr>
        <w:t>I</w:t>
      </w:r>
      <w:r w:rsidR="00AF6496">
        <w:rPr>
          <w:rFonts w:ascii="Cambria" w:eastAsia="Cambria" w:hAnsi="Cambria"/>
          <w:b w:val="0"/>
          <w:bCs w:val="0"/>
          <w:color w:val="auto"/>
          <w:sz w:val="24"/>
          <w:szCs w:val="24"/>
          <w:lang w:val="pt-BR"/>
        </w:rPr>
        <w:t>dentidade de Hu</w:t>
      </w:r>
      <w:r w:rsidR="002138F9">
        <w:rPr>
          <w:rFonts w:ascii="Cambria" w:eastAsia="Cambria" w:hAnsi="Cambria"/>
          <w:b w:val="0"/>
          <w:bCs w:val="0"/>
          <w:color w:val="auto"/>
          <w:sz w:val="24"/>
          <w:szCs w:val="24"/>
          <w:lang w:val="pt-BR"/>
        </w:rPr>
        <w:t>a [Cohn, 1991] da álgebra polinomial</w:t>
      </w:r>
      <w:r w:rsidR="008943A5">
        <w:rPr>
          <w:rFonts w:ascii="Cambria" w:eastAsia="Cambria" w:hAnsi="Cambria"/>
          <w:b w:val="0"/>
          <w:bCs w:val="0"/>
          <w:color w:val="auto"/>
          <w:sz w:val="24"/>
          <w:szCs w:val="24"/>
          <w:lang w:val="pt-BR"/>
        </w:rPr>
        <w:t xml:space="preserve">. Sua adaptação para a álgebra matricial é apresentada no excelente livro de James R. Schott, Matrix </w:t>
      </w:r>
      <w:proofErr w:type="spellStart"/>
      <w:r w:rsidR="008943A5">
        <w:rPr>
          <w:rFonts w:ascii="Cambria" w:eastAsia="Cambria" w:hAnsi="Cambria"/>
          <w:b w:val="0"/>
          <w:bCs w:val="0"/>
          <w:color w:val="auto"/>
          <w:sz w:val="24"/>
          <w:szCs w:val="24"/>
          <w:lang w:val="pt-BR"/>
        </w:rPr>
        <w:t>Algebra</w:t>
      </w:r>
      <w:proofErr w:type="spellEnd"/>
      <w:r w:rsidR="008943A5">
        <w:rPr>
          <w:rFonts w:ascii="Cambria" w:eastAsia="Cambria" w:hAnsi="Cambria"/>
          <w:b w:val="0"/>
          <w:bCs w:val="0"/>
          <w:color w:val="auto"/>
          <w:sz w:val="24"/>
          <w:szCs w:val="24"/>
          <w:lang w:val="pt-BR"/>
        </w:rPr>
        <w:t xml:space="preserve"> for </w:t>
      </w:r>
      <w:proofErr w:type="spellStart"/>
      <w:r w:rsidR="008943A5">
        <w:rPr>
          <w:rFonts w:ascii="Cambria" w:eastAsia="Cambria" w:hAnsi="Cambria"/>
          <w:b w:val="0"/>
          <w:bCs w:val="0"/>
          <w:color w:val="auto"/>
          <w:sz w:val="24"/>
          <w:szCs w:val="24"/>
          <w:lang w:val="pt-BR"/>
        </w:rPr>
        <w:t>Statistics</w:t>
      </w:r>
      <w:proofErr w:type="spellEnd"/>
      <w:r w:rsidR="008943A5">
        <w:rPr>
          <w:rFonts w:ascii="Cambria" w:eastAsia="Cambria" w:hAnsi="Cambria"/>
          <w:b w:val="0"/>
          <w:bCs w:val="0"/>
          <w:color w:val="auto"/>
          <w:sz w:val="24"/>
          <w:szCs w:val="24"/>
          <w:lang w:val="pt-BR"/>
        </w:rPr>
        <w:t xml:space="preserve">, mostrada </w:t>
      </w:r>
      <w:r w:rsidR="002138F9">
        <w:rPr>
          <w:rFonts w:ascii="Cambria" w:eastAsia="Cambria" w:hAnsi="Cambria"/>
          <w:b w:val="0"/>
          <w:bCs w:val="0"/>
          <w:color w:val="auto"/>
          <w:sz w:val="24"/>
          <w:szCs w:val="24"/>
          <w:lang w:val="pt-BR"/>
        </w:rPr>
        <w:t xml:space="preserve">a seguir: </w:t>
      </w:r>
      <w:r w:rsidR="00AF6496">
        <w:rPr>
          <w:rFonts w:ascii="Cambria" w:eastAsia="Cambria" w:hAnsi="Cambria"/>
          <w:b w:val="0"/>
          <w:bCs w:val="0"/>
          <w:color w:val="auto"/>
          <w:sz w:val="24"/>
          <w:szCs w:val="24"/>
          <w:lang w:val="pt-BR"/>
        </w:rPr>
        <w:t xml:space="preserve"> </w:t>
      </w:r>
    </w:p>
    <w:p w14:paraId="5CA82EC8" w14:textId="77777777" w:rsidR="002138F9" w:rsidRDefault="002138F9" w:rsidP="00AF6496">
      <w:pPr>
        <w:pStyle w:val="Ttulo1"/>
        <w:shd w:val="clear" w:color="auto" w:fill="FFFFFF"/>
        <w:spacing w:before="0" w:after="120"/>
        <w:rPr>
          <w:rFonts w:ascii="Cambria" w:eastAsia="Cambria" w:hAnsi="Cambria"/>
          <w:b w:val="0"/>
          <w:bCs w:val="0"/>
          <w:color w:val="auto"/>
          <w:sz w:val="24"/>
          <w:szCs w:val="24"/>
          <w:lang w:val="pt-BR"/>
        </w:rPr>
      </w:pPr>
    </w:p>
    <w:p w14:paraId="3B179ADA" w14:textId="77777777" w:rsidR="002138F9" w:rsidRDefault="00C71CC5" w:rsidP="00AF6496">
      <w:pPr>
        <w:pStyle w:val="Ttulo1"/>
        <w:shd w:val="clear" w:color="auto" w:fill="FFFFFF"/>
        <w:spacing w:before="0" w:after="120"/>
        <w:rPr>
          <w:rFonts w:ascii="Cambria" w:eastAsia="Cambria" w:hAnsi="Cambria"/>
          <w:b w:val="0"/>
          <w:bCs w:val="0"/>
          <w:color w:val="auto"/>
          <w:sz w:val="24"/>
          <w:szCs w:val="24"/>
          <w:lang w:val="pt-BR"/>
        </w:rPr>
      </w:pPr>
      <m:oMathPara>
        <m:oMath>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(A+B)</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-(A+A</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B</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oMath>
      </m:oMathPara>
    </w:p>
    <w:p w14:paraId="139C8220" w14:textId="77777777" w:rsidR="007F7D49" w:rsidRDefault="00AF6496" w:rsidP="002138F9">
      <w:pPr>
        <w:pStyle w:val="Ttulo1"/>
        <w:shd w:val="clear" w:color="auto" w:fill="FFFFFF"/>
        <w:spacing w:before="0" w:after="120"/>
        <w:rPr>
          <w:rFonts w:ascii="Cambria" w:eastAsia="Cambria" w:hAnsi="Cambria"/>
          <w:b w:val="0"/>
          <w:bCs w:val="0"/>
          <w:color w:val="auto"/>
          <w:sz w:val="16"/>
          <w:szCs w:val="16"/>
        </w:rPr>
      </w:pPr>
      <w:r w:rsidRPr="008943A5">
        <w:rPr>
          <w:rFonts w:ascii="Cambria" w:eastAsia="Cambria" w:hAnsi="Cambria"/>
          <w:b w:val="0"/>
          <w:bCs w:val="0"/>
          <w:color w:val="auto"/>
          <w:sz w:val="16"/>
          <w:szCs w:val="16"/>
        </w:rPr>
        <w:t>Further Algebra and Applications</w:t>
      </w:r>
      <w:r w:rsidR="002138F9" w:rsidRPr="008943A5">
        <w:rPr>
          <w:rFonts w:ascii="Cambria" w:eastAsia="Cambria" w:hAnsi="Cambria"/>
          <w:b w:val="0"/>
          <w:bCs w:val="0"/>
          <w:color w:val="auto"/>
          <w:sz w:val="16"/>
          <w:szCs w:val="16"/>
        </w:rPr>
        <w:t xml:space="preserve">, </w:t>
      </w:r>
      <w:r w:rsidRPr="008943A5">
        <w:rPr>
          <w:rFonts w:ascii="Cambria" w:eastAsia="Cambria" w:hAnsi="Cambria"/>
          <w:b w:val="0"/>
          <w:bCs w:val="0"/>
          <w:color w:val="auto"/>
          <w:sz w:val="16"/>
          <w:szCs w:val="16"/>
        </w:rPr>
        <w:t xml:space="preserve">Author: Cohn, Paul M. </w:t>
      </w:r>
      <w:r w:rsidR="002138F9" w:rsidRPr="008943A5">
        <w:rPr>
          <w:rFonts w:ascii="Cambria" w:eastAsia="Cambria" w:hAnsi="Cambria"/>
          <w:b w:val="0"/>
          <w:bCs w:val="0"/>
          <w:color w:val="auto"/>
          <w:sz w:val="16"/>
          <w:szCs w:val="16"/>
        </w:rPr>
        <w:t>I</w:t>
      </w:r>
      <w:r w:rsidRPr="008943A5">
        <w:rPr>
          <w:rFonts w:ascii="Cambria" w:eastAsia="Cambria" w:hAnsi="Cambria"/>
          <w:b w:val="0"/>
          <w:bCs w:val="0"/>
          <w:color w:val="auto"/>
          <w:sz w:val="16"/>
          <w:szCs w:val="16"/>
        </w:rPr>
        <w:t xml:space="preserve">SBN 978-1-85233-667-7 </w:t>
      </w:r>
      <w:r w:rsidR="002138F9" w:rsidRPr="008943A5">
        <w:rPr>
          <w:rFonts w:ascii="Cambria" w:eastAsia="Cambria" w:hAnsi="Cambria"/>
          <w:b w:val="0"/>
          <w:bCs w:val="0"/>
          <w:color w:val="auto"/>
          <w:sz w:val="16"/>
          <w:szCs w:val="16"/>
        </w:rPr>
        <w:t>S</w:t>
      </w:r>
      <w:r w:rsidRPr="008943A5">
        <w:rPr>
          <w:rFonts w:ascii="Cambria" w:eastAsia="Cambria" w:hAnsi="Cambria"/>
          <w:b w:val="0"/>
          <w:bCs w:val="0"/>
          <w:color w:val="auto"/>
          <w:sz w:val="16"/>
          <w:szCs w:val="16"/>
        </w:rPr>
        <w:t xml:space="preserve">pringer, </w:t>
      </w:r>
      <w:proofErr w:type="spellStart"/>
      <w:r w:rsidRPr="008943A5">
        <w:rPr>
          <w:rFonts w:ascii="Cambria" w:eastAsia="Cambria" w:hAnsi="Cambria"/>
          <w:b w:val="0"/>
          <w:bCs w:val="0"/>
          <w:color w:val="auto"/>
          <w:sz w:val="16"/>
          <w:szCs w:val="16"/>
        </w:rPr>
        <w:t>u</w:t>
      </w:r>
      <w:r w:rsidRPr="002138F9">
        <w:rPr>
          <w:rFonts w:ascii="Cambria" w:eastAsia="Cambria" w:hAnsi="Cambria"/>
          <w:b w:val="0"/>
          <w:bCs w:val="0"/>
          <w:color w:val="auto"/>
          <w:sz w:val="16"/>
          <w:szCs w:val="16"/>
        </w:rPr>
        <w:t>k</w:t>
      </w:r>
      <w:proofErr w:type="spellEnd"/>
      <w:r w:rsidRPr="002138F9">
        <w:rPr>
          <w:rFonts w:ascii="Cambria" w:eastAsia="Cambria" w:hAnsi="Cambria"/>
          <w:b w:val="0"/>
          <w:bCs w:val="0"/>
          <w:color w:val="auto"/>
          <w:sz w:val="16"/>
          <w:szCs w:val="16"/>
        </w:rPr>
        <w:t xml:space="preserve"> 1991</w:t>
      </w:r>
    </w:p>
    <w:p w14:paraId="7638D2CC" w14:textId="77777777" w:rsidR="008943A5" w:rsidRPr="008943A5" w:rsidRDefault="008943A5" w:rsidP="008943A5">
      <w:pPr>
        <w:pStyle w:val="Corpodetexto"/>
        <w:rPr>
          <w:sz w:val="16"/>
          <w:szCs w:val="16"/>
        </w:rPr>
      </w:pPr>
      <w:r w:rsidRPr="008943A5">
        <w:rPr>
          <w:bCs/>
          <w:sz w:val="16"/>
          <w:szCs w:val="16"/>
        </w:rPr>
        <w:t>Matrix Algebra for Statistics, Author: James R. Schott.</w:t>
      </w:r>
    </w:p>
    <w:p w14:paraId="7CFBDFC1" w14:textId="77777777" w:rsidR="00823036" w:rsidRDefault="00823036">
      <w:pPr>
        <w:tabs>
          <w:tab w:val="center" w:pos="4800"/>
          <w:tab w:val="right" w:pos="9500"/>
        </w:tabs>
        <w:ind w:firstLine="720"/>
        <w:jc w:val="both"/>
        <w:rPr>
          <w:lang w:val="pt-BR"/>
        </w:rPr>
      </w:pPr>
      <w:r>
        <w:rPr>
          <w:lang w:val="pt-BR"/>
        </w:rPr>
        <w:t xml:space="preserve">Pode-se notar que a Identidade de Hua não elimina a necessidade de se calcular a inversa de uma soma de matrizes. A sua utilização na literatura se faz visando um melhor condicionamento das operações matriciais. Contudo, particularmente no caso deste trabalho, a Identidade de Hua pode propiciar uma forma de melhor controle do coeficiente λ. </w:t>
      </w:r>
    </w:p>
    <w:p w14:paraId="65C3F4DC" w14:textId="77777777" w:rsidR="002138F9" w:rsidRDefault="002138F9">
      <w:pPr>
        <w:tabs>
          <w:tab w:val="center" w:pos="4800"/>
          <w:tab w:val="right" w:pos="9500"/>
        </w:tabs>
        <w:ind w:firstLine="720"/>
        <w:jc w:val="both"/>
        <w:rPr>
          <w:lang w:val="pt-BR"/>
        </w:rPr>
      </w:pPr>
      <w:r w:rsidRPr="002138F9">
        <w:rPr>
          <w:lang w:val="pt-BR"/>
        </w:rPr>
        <w:t>A expressão anterior pode ser simplificada de modo conveniente</w:t>
      </w:r>
      <w:r>
        <w:rPr>
          <w:lang w:val="pt-BR"/>
        </w:rPr>
        <w:t>, fazendo</w:t>
      </w:r>
      <w:r w:rsidR="00AA3F3C">
        <w:rPr>
          <w:lang w:val="pt-BR"/>
        </w:rPr>
        <w:t xml:space="preserve"> uma operação adequada no segundo termo do seu lado direito, ou seja, </w:t>
      </w:r>
      <w:r w:rsidR="009F2A6F">
        <w:rPr>
          <w:lang w:val="pt-BR"/>
        </w:rPr>
        <w:t xml:space="preserve">usando a propriedade </w:t>
      </w:r>
      <w:bookmarkStart w:id="3" w:name="_Hlk42633212"/>
      <w:r w:rsidR="009F2A6F">
        <w:rPr>
          <w:lang w:val="pt-BR"/>
        </w:rPr>
        <w:t xml:space="preserve">que estabelece que </w:t>
      </w:r>
      <w:r w:rsidR="00AA3F3C">
        <w:rPr>
          <w:lang w:val="pt-BR"/>
        </w:rPr>
        <w:t>a inversa do produto</w:t>
      </w:r>
      <w:r w:rsidR="009F2A6F">
        <w:rPr>
          <w:lang w:val="pt-BR"/>
        </w:rPr>
        <w:t xml:space="preserve"> de duas matrizes</w:t>
      </w:r>
      <w:r w:rsidR="00AA3F3C">
        <w:rPr>
          <w:lang w:val="pt-BR"/>
        </w:rPr>
        <w:t xml:space="preserve"> é produto </w:t>
      </w:r>
      <w:r w:rsidR="009F2A6F">
        <w:rPr>
          <w:lang w:val="pt-BR"/>
        </w:rPr>
        <w:t xml:space="preserve">das inversas, mas </w:t>
      </w:r>
      <w:r w:rsidR="00AA3F3C">
        <w:rPr>
          <w:lang w:val="pt-BR"/>
        </w:rPr>
        <w:t>na ordem inversa</w:t>
      </w:r>
      <w:bookmarkEnd w:id="3"/>
      <w:r w:rsidR="00AA3F3C">
        <w:rPr>
          <w:lang w:val="pt-BR"/>
        </w:rPr>
        <w:t>:</w:t>
      </w:r>
    </w:p>
    <w:p w14:paraId="29957E9B" w14:textId="77777777" w:rsidR="002138F9" w:rsidRDefault="00C71CC5" w:rsidP="002138F9">
      <w:pPr>
        <w:pStyle w:val="Ttulo1"/>
        <w:shd w:val="clear" w:color="auto" w:fill="FFFFFF"/>
        <w:spacing w:before="0" w:after="120"/>
        <w:rPr>
          <w:rFonts w:ascii="Cambria" w:eastAsia="Cambria" w:hAnsi="Cambria"/>
          <w:b w:val="0"/>
          <w:bCs w:val="0"/>
          <w:color w:val="auto"/>
          <w:sz w:val="24"/>
          <w:szCs w:val="24"/>
          <w:lang w:val="pt-BR"/>
        </w:rPr>
      </w:pPr>
      <m:oMathPara>
        <m:oMath>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(A+A</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B</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[A(I+</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B</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(I+</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B</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oMath>
      </m:oMathPara>
    </w:p>
    <w:p w14:paraId="6726BC40" w14:textId="77777777" w:rsidR="002138F9" w:rsidRDefault="00AA3F3C">
      <w:pPr>
        <w:tabs>
          <w:tab w:val="center" w:pos="4800"/>
          <w:tab w:val="right" w:pos="9500"/>
        </w:tabs>
        <w:ind w:firstLine="720"/>
        <w:jc w:val="both"/>
        <w:rPr>
          <w:lang w:val="pt-BR"/>
        </w:rPr>
      </w:pPr>
      <w:r>
        <w:rPr>
          <w:lang w:val="pt-BR"/>
        </w:rPr>
        <w:t xml:space="preserve">Então: </w:t>
      </w:r>
    </w:p>
    <w:p w14:paraId="5410C914" w14:textId="77777777" w:rsidR="00AA3F3C" w:rsidRDefault="00C71CC5" w:rsidP="00AA3F3C">
      <w:pPr>
        <w:pStyle w:val="Ttulo1"/>
        <w:shd w:val="clear" w:color="auto" w:fill="FFFFFF"/>
        <w:spacing w:before="0" w:after="120"/>
        <w:rPr>
          <w:rFonts w:ascii="Cambria" w:eastAsia="Cambria" w:hAnsi="Cambria"/>
          <w:b w:val="0"/>
          <w:bCs w:val="0"/>
          <w:color w:val="auto"/>
          <w:sz w:val="24"/>
          <w:szCs w:val="24"/>
          <w:lang w:val="pt-BR"/>
        </w:rPr>
      </w:pPr>
      <m:oMathPara>
        <m:oMath>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(A+B)</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-(I+</m:t>
              </m:r>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B</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A</m:t>
              </m:r>
            </m:e>
            <m:sup>
              <m:r>
                <m:rPr>
                  <m:sty m:val="b"/>
                </m:rPr>
                <w:rPr>
                  <w:rFonts w:ascii="Cambria Math" w:eastAsia="Cambria" w:hAnsi="Cambria Math"/>
                  <w:color w:val="auto"/>
                  <w:sz w:val="24"/>
                  <w:szCs w:val="24"/>
                  <w:lang w:val="pt-BR"/>
                </w:rPr>
                <m:t>-1</m:t>
              </m:r>
            </m:sup>
          </m:sSup>
        </m:oMath>
      </m:oMathPara>
    </w:p>
    <w:p w14:paraId="22FED856" w14:textId="77777777" w:rsidR="0072546D" w:rsidRDefault="0072546D" w:rsidP="0072546D">
      <w:pPr>
        <w:tabs>
          <w:tab w:val="center" w:pos="4800"/>
          <w:tab w:val="right" w:pos="9500"/>
        </w:tabs>
        <w:ind w:firstLine="720"/>
        <w:jc w:val="both"/>
        <w:rPr>
          <w:lang w:val="pt-BR"/>
        </w:rPr>
      </w:pPr>
      <w:r>
        <w:rPr>
          <w:lang w:val="pt-BR"/>
        </w:rPr>
        <w:t>Considerando que:</w:t>
      </w:r>
    </w:p>
    <w:bookmarkStart w:id="4" w:name="_Hlk42634758"/>
    <w:p w14:paraId="25BE2D71" w14:textId="77777777" w:rsidR="0072546D" w:rsidRDefault="00C71CC5" w:rsidP="0072546D">
      <w:pPr>
        <w:tabs>
          <w:tab w:val="center" w:pos="4800"/>
          <w:tab w:val="right" w:pos="9500"/>
        </w:tabs>
        <w:ind w:firstLine="720"/>
        <w:jc w:val="both"/>
        <w:rPr>
          <w:lang w:val="pt-BR"/>
        </w:rPr>
      </w:pPr>
      <m:oMath>
        <m:sSub>
          <m:sSubPr>
            <m:ctrlPr>
              <w:rPr>
                <w:rFonts w:ascii="Cambria Math" w:hAnsi="Cambria Math"/>
                <w:b/>
                <w:bCs/>
                <w:lang w:val="pt-BR"/>
              </w:rPr>
            </m:ctrlPr>
          </m:sSubPr>
          <m:e>
            <m:r>
              <m:rPr>
                <m:sty m:val="b"/>
              </m:rPr>
              <w:rPr>
                <w:rFonts w:ascii="Cambria Math" w:hAnsi="Cambria Math"/>
                <w:lang w:val="pt-BR"/>
              </w:rPr>
              <m:t xml:space="preserve">A= </m:t>
            </m:r>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oMath>
      <w:r w:rsidR="0072546D">
        <w:rPr>
          <w:b/>
          <w:bCs/>
          <w:lang w:val="pt-BR"/>
        </w:rPr>
        <w:t xml:space="preserve">  </w:t>
      </w:r>
      <w:r w:rsidR="0072546D" w:rsidRPr="00823036">
        <w:rPr>
          <w:bCs/>
          <w:lang w:val="pt-BR"/>
        </w:rPr>
        <w:t xml:space="preserve">e </w:t>
      </w:r>
      <w:r w:rsidR="0072546D">
        <w:rPr>
          <w:bCs/>
          <w:lang w:val="pt-BR"/>
        </w:rPr>
        <w:t xml:space="preserve"> </w:t>
      </w:r>
      <m:oMath>
        <m:sSub>
          <m:sSubPr>
            <m:ctrlPr>
              <w:rPr>
                <w:rFonts w:ascii="Cambria Math" w:hAnsi="Cambria Math"/>
                <w:b/>
                <w:bCs/>
                <w:lang w:val="pt-BR"/>
              </w:rPr>
            </m:ctrlPr>
          </m:sSubPr>
          <m:e>
            <m:r>
              <m:rPr>
                <m:sty m:val="p"/>
              </m:rPr>
              <w:rPr>
                <w:rFonts w:ascii="Cambria Math" w:hAnsi="Cambria Math"/>
                <w:lang w:val="pt-BR"/>
              </w:rPr>
              <m:t>B</m:t>
            </m:r>
            <m:r>
              <m:rPr>
                <m:sty m:val="b"/>
              </m:rPr>
              <w:rPr>
                <w:rFonts w:ascii="Cambria Math" w:hAnsi="Cambria Math"/>
                <w:lang w:val="pt-BR"/>
              </w:rPr>
              <m:t xml:space="preserve">= </m:t>
            </m:r>
            <m: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oMath>
      <w:r w:rsidR="0072546D">
        <w:rPr>
          <w:b/>
          <w:bCs/>
          <w:lang w:val="pt-BR"/>
        </w:rPr>
        <w:t xml:space="preserve">  </w:t>
      </w:r>
    </w:p>
    <w:bookmarkEnd w:id="4"/>
    <w:p w14:paraId="0BE2057F" w14:textId="77777777" w:rsidR="00AA3F3C" w:rsidRPr="002138F9" w:rsidRDefault="0072546D">
      <w:pPr>
        <w:tabs>
          <w:tab w:val="center" w:pos="4800"/>
          <w:tab w:val="right" w:pos="9500"/>
        </w:tabs>
        <w:ind w:firstLine="720"/>
        <w:jc w:val="both"/>
        <w:rPr>
          <w:lang w:val="pt-BR"/>
        </w:rPr>
      </w:pPr>
      <w:r>
        <w:rPr>
          <w:lang w:val="pt-BR"/>
        </w:rPr>
        <w:t xml:space="preserve">O coeficiente </w:t>
      </w:r>
      <w:r w:rsidR="00AA3F3C">
        <w:rPr>
          <w:lang w:val="pt-BR"/>
        </w:rPr>
        <w:t>λ</w:t>
      </w:r>
      <w:r>
        <w:rPr>
          <w:lang w:val="pt-BR"/>
        </w:rPr>
        <w:t xml:space="preserve"> pode melhor ser visualizado</w:t>
      </w:r>
      <w:r w:rsidR="00AA3F3C">
        <w:rPr>
          <w:lang w:val="pt-BR"/>
        </w:rPr>
        <w:t xml:space="preserve">:  </w:t>
      </w:r>
    </w:p>
    <w:p w14:paraId="78F98A83" w14:textId="77777777" w:rsidR="00AA3F3C" w:rsidRDefault="007F7D49" w:rsidP="00AA3F3C">
      <w:pPr>
        <w:pStyle w:val="Ttulo1"/>
        <w:shd w:val="clear" w:color="auto" w:fill="FFFFFF"/>
        <w:spacing w:before="0" w:after="120"/>
        <w:rPr>
          <w:rFonts w:ascii="Cambria" w:eastAsia="Cambria" w:hAnsi="Cambria"/>
          <w:b w:val="0"/>
          <w:bCs w:val="0"/>
          <w:color w:val="auto"/>
          <w:sz w:val="24"/>
          <w:szCs w:val="24"/>
          <w:lang w:val="pt-BR"/>
        </w:rPr>
      </w:pPr>
      <w:r w:rsidRPr="002138F9">
        <w:rPr>
          <w:lang w:val="pt-BR"/>
        </w:rPr>
        <w:t xml:space="preserve"> </w:t>
      </w:r>
      <w:r>
        <w:rPr>
          <w:rFonts w:ascii="Cambria Math" w:eastAsia="Cambria" w:hAnsi="Cambria Math"/>
          <w:color w:val="auto"/>
          <w:sz w:val="24"/>
          <w:szCs w:val="24"/>
          <w:lang w:val="pt-BR"/>
        </w:rPr>
        <w:br/>
      </w:r>
      <m:oMathPara>
        <m:oMath>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m:t>
              </m:r>
              <m:sSub>
                <m:sSubPr>
                  <m:ctrlPr>
                    <w:rPr>
                      <w:rFonts w:ascii="Cambria Math" w:eastAsia="Cambria" w:hAnsi="Cambria Math"/>
                      <w:b w:val="0"/>
                      <w:bCs w:val="0"/>
                      <w:color w:val="auto"/>
                      <w:sz w:val="24"/>
                      <w:szCs w:val="24"/>
                      <w:lang w:val="pt-BR"/>
                    </w:rPr>
                  </m:ctrlPr>
                </m:sSubPr>
                <m:e>
                  <m:r>
                    <m:rPr>
                      <m:sty m:val="bi"/>
                    </m:rPr>
                    <w:rPr>
                      <w:rFonts w:ascii="Cambria Math" w:eastAsia="Cambria" w:hAnsi="Cambria Math"/>
                      <w:color w:val="auto"/>
                      <w:sz w:val="24"/>
                      <w:szCs w:val="24"/>
                      <w:lang w:val="pt-BR"/>
                    </w:rPr>
                    <m:t>λ</m:t>
                  </m:r>
                  <m:r>
                    <m:rPr>
                      <m:sty m:val="b"/>
                    </m:rPr>
                    <w:rPr>
                      <w:rFonts w:ascii="Cambria Math" w:eastAsia="Cambria" w:hAnsi="Cambria Math"/>
                      <w:color w:val="auto"/>
                      <w:sz w:val="24"/>
                      <w:szCs w:val="24"/>
                      <w:lang w:val="pt-BR"/>
                    </w:rPr>
                    <m:t>S</m:t>
                  </m:r>
                </m:e>
                <m:sub>
                  <m:r>
                    <m:rPr>
                      <m:sty m:val="b"/>
                    </m:rPr>
                    <w:rPr>
                      <w:rFonts w:ascii="Cambria Math" w:eastAsia="Cambria" w:hAnsi="Cambria Math"/>
                      <w:color w:val="auto"/>
                      <w:sz w:val="24"/>
                      <w:szCs w:val="24"/>
                      <w:lang w:val="pt-BR"/>
                    </w:rPr>
                    <m:t>u</m:t>
                  </m:r>
                  <m:bar>
                    <m:barPr>
                      <m:pos m:val="top"/>
                      <m:ctrlPr>
                        <w:rPr>
                          <w:rFonts w:ascii="Cambria Math" w:eastAsia="Cambria" w:hAnsi="Cambria Math"/>
                          <w:b w:val="0"/>
                          <w:bCs w:val="0"/>
                          <w:color w:val="auto"/>
                          <w:sz w:val="24"/>
                          <w:szCs w:val="24"/>
                          <w:lang w:val="pt-BR"/>
                        </w:rPr>
                      </m:ctrlPr>
                    </m:barPr>
                    <m:e>
                      <m:r>
                        <m:rPr>
                          <m:sty m:val="b"/>
                        </m:rPr>
                        <w:rPr>
                          <w:rFonts w:ascii="Cambria Math" w:eastAsia="Cambria" w:hAnsi="Cambria Math"/>
                          <w:color w:val="auto"/>
                          <w:sz w:val="24"/>
                          <w:szCs w:val="24"/>
                          <w:lang w:val="pt-BR"/>
                        </w:rPr>
                        <m:t>u</m:t>
                      </m:r>
                    </m:e>
                  </m:bar>
                </m:sub>
              </m:sSub>
              <m:r>
                <m:rPr>
                  <m:sty m:val="b"/>
                </m:rPr>
                <w:rPr>
                  <w:rFonts w:ascii="Cambria Math" w:eastAsia="Cambria" w:hAnsi="Cambria Math"/>
                  <w:color w:val="auto"/>
                  <w:sz w:val="24"/>
                  <w:szCs w:val="24"/>
                  <w:lang w:val="pt-BR"/>
                </w:rPr>
                <m:t>+</m:t>
              </m:r>
              <m:sSub>
                <m:sSubPr>
                  <m:ctrlPr>
                    <w:rPr>
                      <w:rFonts w:ascii="Cambria Math" w:eastAsia="Cambria" w:hAnsi="Cambria Math"/>
                      <w:b w:val="0"/>
                      <w:bCs w:val="0"/>
                      <w:color w:val="auto"/>
                      <w:sz w:val="24"/>
                      <w:szCs w:val="24"/>
                      <w:lang w:val="pt-BR"/>
                    </w:rPr>
                  </m:ctrlPr>
                </m:sSubPr>
                <m:e>
                  <m:r>
                    <m:rPr>
                      <m:sty m:val="b"/>
                    </m:rPr>
                    <w:rPr>
                      <w:rFonts w:ascii="Cambria Math" w:eastAsia="Cambria" w:hAnsi="Cambria Math"/>
                      <w:color w:val="auto"/>
                      <w:sz w:val="24"/>
                      <w:szCs w:val="24"/>
                      <w:lang w:val="pt-BR"/>
                    </w:rPr>
                    <m:t>G</m:t>
                  </m:r>
                </m:e>
                <m:sub>
                  <m:r>
                    <m:rPr>
                      <m:sty m:val="b"/>
                    </m:rPr>
                    <w:rPr>
                      <w:rFonts w:ascii="Cambria Math" w:eastAsia="Cambria" w:hAnsi="Cambria Math"/>
                      <w:color w:val="auto"/>
                      <w:sz w:val="24"/>
                      <w:szCs w:val="24"/>
                      <w:lang w:val="pt-BR"/>
                    </w:rPr>
                    <m:t>u</m:t>
                  </m:r>
                  <m:bar>
                    <m:barPr>
                      <m:pos m:val="top"/>
                      <m:ctrlPr>
                        <w:rPr>
                          <w:rFonts w:ascii="Cambria Math" w:eastAsia="Cambria" w:hAnsi="Cambria Math"/>
                          <w:b w:val="0"/>
                          <w:bCs w:val="0"/>
                          <w:color w:val="auto"/>
                          <w:sz w:val="24"/>
                          <w:szCs w:val="24"/>
                          <w:lang w:val="pt-BR"/>
                        </w:rPr>
                      </m:ctrlPr>
                    </m:barPr>
                    <m:e>
                      <m:r>
                        <m:rPr>
                          <m:sty m:val="b"/>
                        </m:rPr>
                        <w:rPr>
                          <w:rFonts w:ascii="Cambria Math" w:eastAsia="Cambria" w:hAnsi="Cambria Math"/>
                          <w:color w:val="auto"/>
                          <w:sz w:val="24"/>
                          <w:szCs w:val="24"/>
                          <w:lang w:val="pt-BR"/>
                        </w:rPr>
                        <m:t>u</m:t>
                      </m:r>
                    </m:e>
                  </m:bar>
                </m:sub>
              </m:sSub>
              <m:r>
                <m:rPr>
                  <m:sty m:val="b"/>
                </m:rPr>
                <w:rPr>
                  <w:rFonts w:ascii="Cambria Math" w:eastAsia="Cambria" w:hAnsi="Cambria Math"/>
                  <w:color w:val="auto"/>
                  <w:sz w:val="24"/>
                  <w:szCs w:val="24"/>
                  <w:lang w:val="pt-BR"/>
                </w:rPr>
                <m:t>)</m:t>
              </m:r>
            </m:e>
            <m:sup>
              <m:r>
                <m:rPr>
                  <m:sty m:val="b"/>
                </m:rPr>
                <w:rPr>
                  <w:rFonts w:ascii="Cambria Math" w:eastAsia="Cambria" w:hAnsi="Cambria Math"/>
                  <w:color w:val="auto"/>
                  <w:sz w:val="24"/>
                  <w:szCs w:val="24"/>
                  <w:lang w:val="pt-BR"/>
                </w:rPr>
                <m:t>-1</m:t>
              </m:r>
            </m:sup>
          </m:sSup>
          <m:r>
            <m:rPr>
              <m:sty m:val="b"/>
            </m:rPr>
            <w:rPr>
              <w:rFonts w:ascii="Cambria Math" w:eastAsia="Cambria" w:hAnsi="Cambria Math"/>
              <w:color w:val="auto"/>
              <w:sz w:val="24"/>
              <w:szCs w:val="24"/>
              <w:lang w:val="pt-BR"/>
            </w:rPr>
            <m:t>=</m:t>
          </m:r>
          <m:f>
            <m:fPr>
              <m:ctrlPr>
                <w:rPr>
                  <w:rFonts w:ascii="Cambria Math" w:eastAsia="Cambria" w:hAnsi="Cambria Math"/>
                  <w:b w:val="0"/>
                  <w:bCs w:val="0"/>
                  <w:color w:val="auto"/>
                  <w:sz w:val="24"/>
                  <w:szCs w:val="24"/>
                  <w:lang w:val="pt-BR"/>
                </w:rPr>
              </m:ctrlPr>
            </m:fPr>
            <m:num>
              <m:r>
                <m:rPr>
                  <m:sty m:val="b"/>
                </m:rPr>
                <w:rPr>
                  <w:rFonts w:ascii="Cambria Math" w:eastAsia="Cambria" w:hAnsi="Cambria Math"/>
                  <w:color w:val="auto"/>
                  <w:sz w:val="24"/>
                  <w:szCs w:val="24"/>
                  <w:lang w:val="pt-BR"/>
                </w:rPr>
                <m:t>1</m:t>
              </m:r>
            </m:num>
            <m:den>
              <m:r>
                <m:rPr>
                  <m:sty m:val="b"/>
                </m:rPr>
                <w:rPr>
                  <w:rFonts w:ascii="Cambria Math" w:eastAsia="Cambria" w:hAnsi="Cambria Math"/>
                  <w:color w:val="auto"/>
                  <w:sz w:val="24"/>
                  <w:szCs w:val="24"/>
                  <w:lang w:val="pt-BR"/>
                </w:rPr>
                <m:t>λ</m:t>
              </m:r>
            </m:den>
          </m:f>
          <m:sSubSup>
            <m:sSubSupPr>
              <m:ctrlPr>
                <w:rPr>
                  <w:rFonts w:ascii="Cambria Math" w:eastAsia="Cambria" w:hAnsi="Cambria Math"/>
                  <w:b w:val="0"/>
                  <w:bCs w:val="0"/>
                  <w:color w:val="auto"/>
                  <w:sz w:val="24"/>
                  <w:szCs w:val="24"/>
                  <w:lang w:val="pt-BR"/>
                </w:rPr>
              </m:ctrlPr>
            </m:sSubSupPr>
            <m:e>
              <m:r>
                <m:rPr>
                  <m:sty m:val="b"/>
                </m:rPr>
                <w:rPr>
                  <w:rFonts w:ascii="Cambria Math" w:eastAsia="Cambria" w:hAnsi="Cambria Math"/>
                  <w:color w:val="auto"/>
                  <w:sz w:val="24"/>
                  <w:szCs w:val="24"/>
                  <w:lang w:val="pt-BR"/>
                </w:rPr>
                <m:t>S</m:t>
              </m:r>
            </m:e>
            <m:sub>
              <m:r>
                <m:rPr>
                  <m:sty m:val="b"/>
                </m:rPr>
                <w:rPr>
                  <w:rFonts w:ascii="Cambria Math" w:eastAsia="Cambria" w:hAnsi="Cambria Math"/>
                  <w:color w:val="auto"/>
                  <w:sz w:val="24"/>
                  <w:szCs w:val="24"/>
                  <w:lang w:val="pt-BR"/>
                </w:rPr>
                <m:t>u</m:t>
              </m:r>
              <m:bar>
                <m:barPr>
                  <m:pos m:val="top"/>
                  <m:ctrlPr>
                    <w:rPr>
                      <w:rFonts w:ascii="Cambria Math" w:eastAsia="Cambria" w:hAnsi="Cambria Math"/>
                      <w:b w:val="0"/>
                      <w:bCs w:val="0"/>
                      <w:color w:val="auto"/>
                      <w:sz w:val="24"/>
                      <w:szCs w:val="24"/>
                      <w:lang w:val="pt-BR"/>
                    </w:rPr>
                  </m:ctrlPr>
                </m:barPr>
                <m:e>
                  <m:r>
                    <m:rPr>
                      <m:sty m:val="b"/>
                    </m:rPr>
                    <w:rPr>
                      <w:rFonts w:ascii="Cambria Math" w:eastAsia="Cambria" w:hAnsi="Cambria Math"/>
                      <w:color w:val="auto"/>
                      <w:sz w:val="24"/>
                      <w:szCs w:val="24"/>
                      <w:lang w:val="pt-BR"/>
                    </w:rPr>
                    <m:t>u</m:t>
                  </m:r>
                </m:e>
              </m:bar>
            </m:sub>
            <m:sup>
              <m:r>
                <m:rPr>
                  <m:sty m:val="b"/>
                </m:rPr>
                <w:rPr>
                  <w:rFonts w:ascii="Cambria Math" w:eastAsia="Cambria" w:hAnsi="Cambria Math"/>
                  <w:color w:val="auto"/>
                  <w:sz w:val="24"/>
                  <w:szCs w:val="24"/>
                  <w:lang w:val="pt-BR"/>
                </w:rPr>
                <m:t>-1</m:t>
              </m:r>
            </m:sup>
          </m:sSubSup>
          <m:sSup>
            <m:sSupPr>
              <m:ctrlPr>
                <w:rPr>
                  <w:rFonts w:ascii="Cambria Math" w:eastAsia="Cambria" w:hAnsi="Cambria Math"/>
                  <w:b w:val="0"/>
                  <w:bCs w:val="0"/>
                  <w:color w:val="auto"/>
                  <w:sz w:val="24"/>
                  <w:szCs w:val="24"/>
                  <w:lang w:val="pt-BR"/>
                </w:rPr>
              </m:ctrlPr>
            </m:sSupPr>
            <m:e>
              <m:r>
                <m:rPr>
                  <m:sty m:val="b"/>
                </m:rPr>
                <w:rPr>
                  <w:rFonts w:ascii="Cambria Math" w:eastAsia="Cambria" w:hAnsi="Cambria Math"/>
                  <w:color w:val="auto"/>
                  <w:sz w:val="24"/>
                  <w:szCs w:val="24"/>
                  <w:lang w:val="pt-BR"/>
                </w:rPr>
                <m:t>-(I-</m:t>
              </m:r>
              <m:sSup>
                <m:sSupPr>
                  <m:ctrlPr>
                    <w:rPr>
                      <w:rFonts w:ascii="Cambria Math" w:eastAsia="Cambria" w:hAnsi="Cambria Math"/>
                      <w:b w:val="0"/>
                      <w:bCs w:val="0"/>
                      <w:color w:val="auto"/>
                      <w:sz w:val="24"/>
                      <w:szCs w:val="24"/>
                      <w:lang w:val="pt-BR"/>
                    </w:rPr>
                  </m:ctrlPr>
                </m:sSupPr>
                <m:e>
                  <m:sSub>
                    <m:sSubPr>
                      <m:ctrlPr>
                        <w:rPr>
                          <w:rFonts w:ascii="Cambria Math" w:eastAsia="Cambria" w:hAnsi="Cambria Math"/>
                          <w:b w:val="0"/>
                          <w:bCs w:val="0"/>
                          <w:color w:val="auto"/>
                          <w:sz w:val="24"/>
                          <w:szCs w:val="24"/>
                          <w:lang w:val="pt-BR"/>
                        </w:rPr>
                      </m:ctrlPr>
                    </m:sSubPr>
                    <m:e>
                      <m:r>
                        <m:rPr>
                          <m:sty m:val="bi"/>
                        </m:rPr>
                        <w:rPr>
                          <w:rFonts w:ascii="Cambria Math" w:eastAsia="Cambria" w:hAnsi="Cambria Math"/>
                          <w:color w:val="auto"/>
                          <w:sz w:val="24"/>
                          <w:szCs w:val="24"/>
                          <w:lang w:val="pt-BR"/>
                        </w:rPr>
                        <m:t>G</m:t>
                      </m:r>
                    </m:e>
                    <m:sub>
                      <m:r>
                        <m:rPr>
                          <m:sty m:val="bi"/>
                        </m:rPr>
                        <w:rPr>
                          <w:rFonts w:ascii="Cambria Math" w:eastAsia="Cambria" w:hAnsi="Cambria Math"/>
                          <w:color w:val="auto"/>
                          <w:sz w:val="24"/>
                          <w:szCs w:val="24"/>
                          <w:lang w:val="pt-BR"/>
                        </w:rPr>
                        <m:t>u</m:t>
                      </m:r>
                      <m:bar>
                        <m:barPr>
                          <m:pos m:val="top"/>
                          <m:ctrlPr>
                            <w:rPr>
                              <w:rFonts w:ascii="Cambria Math" w:eastAsia="Cambria" w:hAnsi="Cambria Math"/>
                              <w:b w:val="0"/>
                              <w:bCs w:val="0"/>
                              <w:color w:val="auto"/>
                              <w:sz w:val="24"/>
                              <w:szCs w:val="24"/>
                              <w:lang w:val="pt-BR"/>
                            </w:rPr>
                          </m:ctrlPr>
                        </m:barPr>
                        <m:e>
                          <m:r>
                            <m:rPr>
                              <m:sty m:val="bi"/>
                            </m:rPr>
                            <w:rPr>
                              <w:rFonts w:ascii="Cambria Math" w:eastAsia="Cambria" w:hAnsi="Cambria Math"/>
                              <w:color w:val="auto"/>
                              <w:sz w:val="24"/>
                              <w:szCs w:val="24"/>
                              <w:lang w:val="pt-BR"/>
                            </w:rPr>
                            <m:t>u</m:t>
                          </m:r>
                        </m:e>
                      </m:bar>
                    </m:sub>
                  </m:sSub>
                </m:e>
                <m:sup>
                  <m:r>
                    <m:rPr>
                      <m:sty m:val="b"/>
                    </m:rPr>
                    <w:rPr>
                      <w:rFonts w:ascii="Cambria Math" w:eastAsia="Cambria" w:hAnsi="Cambria Math"/>
                      <w:color w:val="auto"/>
                      <w:sz w:val="24"/>
                      <w:szCs w:val="24"/>
                      <w:lang w:val="pt-BR"/>
                    </w:rPr>
                    <m:t>-1</m:t>
                  </m:r>
                </m:sup>
              </m:sSup>
              <m:sSub>
                <m:sSubPr>
                  <m:ctrlPr>
                    <w:rPr>
                      <w:rFonts w:ascii="Cambria Math" w:eastAsia="Cambria" w:hAnsi="Cambria Math"/>
                      <w:b w:val="0"/>
                      <w:bCs w:val="0"/>
                      <w:color w:val="auto"/>
                      <w:sz w:val="24"/>
                      <w:szCs w:val="24"/>
                      <w:lang w:val="pt-BR"/>
                    </w:rPr>
                  </m:ctrlPr>
                </m:sSubPr>
                <m:e>
                  <m:r>
                    <m:rPr>
                      <m:sty m:val="bi"/>
                    </m:rPr>
                    <w:rPr>
                      <w:rFonts w:ascii="Cambria Math" w:eastAsia="Cambria" w:hAnsi="Cambria Math"/>
                      <w:color w:val="auto"/>
                      <w:sz w:val="24"/>
                      <w:szCs w:val="24"/>
                      <w:lang w:val="pt-BR"/>
                    </w:rPr>
                    <m:t>λS</m:t>
                  </m:r>
                </m:e>
                <m:sub>
                  <m:r>
                    <m:rPr>
                      <m:sty m:val="bi"/>
                    </m:rPr>
                    <w:rPr>
                      <w:rFonts w:ascii="Cambria Math" w:eastAsia="Cambria" w:hAnsi="Cambria Math"/>
                      <w:color w:val="auto"/>
                      <w:sz w:val="24"/>
                      <w:szCs w:val="24"/>
                      <w:lang w:val="pt-BR"/>
                    </w:rPr>
                    <m:t>u</m:t>
                  </m:r>
                  <m:bar>
                    <m:barPr>
                      <m:pos m:val="top"/>
                      <m:ctrlPr>
                        <w:rPr>
                          <w:rFonts w:ascii="Cambria Math" w:eastAsia="Cambria" w:hAnsi="Cambria Math"/>
                          <w:b w:val="0"/>
                          <w:bCs w:val="0"/>
                          <w:color w:val="auto"/>
                          <w:sz w:val="24"/>
                          <w:szCs w:val="24"/>
                          <w:lang w:val="pt-BR"/>
                        </w:rPr>
                      </m:ctrlPr>
                    </m:barPr>
                    <m:e>
                      <m:r>
                        <m:rPr>
                          <m:sty m:val="bi"/>
                        </m:rPr>
                        <w:rPr>
                          <w:rFonts w:ascii="Cambria Math" w:eastAsia="Cambria" w:hAnsi="Cambria Math"/>
                          <w:color w:val="auto"/>
                          <w:sz w:val="24"/>
                          <w:szCs w:val="24"/>
                          <w:lang w:val="pt-BR"/>
                        </w:rPr>
                        <m:t>u</m:t>
                      </m:r>
                    </m:e>
                  </m:bar>
                </m:sub>
              </m:sSub>
              <m:r>
                <m:rPr>
                  <m:sty m:val="b"/>
                </m:rPr>
                <w:rPr>
                  <w:rFonts w:ascii="Cambria Math" w:eastAsia="Cambria" w:hAnsi="Cambria Math"/>
                  <w:color w:val="auto"/>
                  <w:sz w:val="24"/>
                  <w:szCs w:val="24"/>
                  <w:lang w:val="pt-BR"/>
                </w:rPr>
                <m:t>)</m:t>
              </m:r>
            </m:e>
            <m:sup>
              <m:r>
                <m:rPr>
                  <m:sty m:val="b"/>
                </m:rPr>
                <w:rPr>
                  <w:rFonts w:ascii="Cambria Math" w:eastAsia="Cambria" w:hAnsi="Cambria Math"/>
                  <w:color w:val="auto"/>
                  <w:sz w:val="24"/>
                  <w:szCs w:val="24"/>
                  <w:lang w:val="pt-BR"/>
                </w:rPr>
                <m:t>-1</m:t>
              </m:r>
            </m:sup>
          </m:sSup>
          <m:f>
            <m:fPr>
              <m:ctrlPr>
                <w:rPr>
                  <w:rFonts w:ascii="Cambria Math" w:eastAsia="Cambria" w:hAnsi="Cambria Math"/>
                  <w:b w:val="0"/>
                  <w:bCs w:val="0"/>
                  <w:color w:val="auto"/>
                  <w:sz w:val="24"/>
                  <w:szCs w:val="24"/>
                  <w:lang w:val="pt-BR"/>
                </w:rPr>
              </m:ctrlPr>
            </m:fPr>
            <m:num>
              <m:r>
                <m:rPr>
                  <m:sty m:val="b"/>
                </m:rPr>
                <w:rPr>
                  <w:rFonts w:ascii="Cambria Math" w:eastAsia="Cambria" w:hAnsi="Cambria Math"/>
                  <w:color w:val="auto"/>
                  <w:sz w:val="24"/>
                  <w:szCs w:val="24"/>
                  <w:lang w:val="pt-BR"/>
                </w:rPr>
                <m:t>1</m:t>
              </m:r>
            </m:num>
            <m:den>
              <m:r>
                <m:rPr>
                  <m:sty m:val="bi"/>
                </m:rPr>
                <w:rPr>
                  <w:rFonts w:ascii="Cambria Math" w:eastAsia="Cambria" w:hAnsi="Cambria Math"/>
                  <w:color w:val="auto"/>
                  <w:sz w:val="24"/>
                  <w:szCs w:val="24"/>
                  <w:lang w:val="pt-BR"/>
                </w:rPr>
                <m:t>λ</m:t>
              </m:r>
            </m:den>
          </m:f>
          <m:sSubSup>
            <m:sSubSupPr>
              <m:ctrlPr>
                <w:rPr>
                  <w:rFonts w:ascii="Cambria Math" w:eastAsia="Cambria" w:hAnsi="Cambria Math"/>
                  <w:b w:val="0"/>
                  <w:bCs w:val="0"/>
                  <w:color w:val="auto"/>
                  <w:sz w:val="24"/>
                  <w:szCs w:val="24"/>
                  <w:lang w:val="pt-BR"/>
                </w:rPr>
              </m:ctrlPr>
            </m:sSubSupPr>
            <m:e>
              <m:r>
                <m:rPr>
                  <m:sty m:val="bi"/>
                </m:rPr>
                <w:rPr>
                  <w:rFonts w:ascii="Cambria Math" w:eastAsia="Cambria" w:hAnsi="Cambria Math"/>
                  <w:color w:val="auto"/>
                  <w:sz w:val="24"/>
                  <w:szCs w:val="24"/>
                  <w:lang w:val="pt-BR"/>
                </w:rPr>
                <m:t>S</m:t>
              </m:r>
            </m:e>
            <m:sub>
              <m:r>
                <m:rPr>
                  <m:sty m:val="bi"/>
                </m:rPr>
                <w:rPr>
                  <w:rFonts w:ascii="Cambria Math" w:eastAsia="Cambria" w:hAnsi="Cambria Math"/>
                  <w:color w:val="auto"/>
                  <w:sz w:val="24"/>
                  <w:szCs w:val="24"/>
                  <w:lang w:val="pt-BR"/>
                </w:rPr>
                <m:t>u</m:t>
              </m:r>
              <m:bar>
                <m:barPr>
                  <m:pos m:val="top"/>
                  <m:ctrlPr>
                    <w:rPr>
                      <w:rFonts w:ascii="Cambria Math" w:eastAsia="Cambria" w:hAnsi="Cambria Math"/>
                      <w:b w:val="0"/>
                      <w:bCs w:val="0"/>
                      <w:color w:val="auto"/>
                      <w:sz w:val="24"/>
                      <w:szCs w:val="24"/>
                      <w:lang w:val="pt-BR"/>
                    </w:rPr>
                  </m:ctrlPr>
                </m:barPr>
                <m:e>
                  <m:r>
                    <m:rPr>
                      <m:sty m:val="bi"/>
                    </m:rPr>
                    <w:rPr>
                      <w:rFonts w:ascii="Cambria Math" w:eastAsia="Cambria" w:hAnsi="Cambria Math"/>
                      <w:color w:val="auto"/>
                      <w:sz w:val="24"/>
                      <w:szCs w:val="24"/>
                      <w:lang w:val="pt-BR"/>
                    </w:rPr>
                    <m:t>u</m:t>
                  </m:r>
                </m:e>
              </m:bar>
            </m:sub>
            <m:sup>
              <m:r>
                <m:rPr>
                  <m:sty m:val="b"/>
                </m:rPr>
                <w:rPr>
                  <w:rFonts w:ascii="Cambria Math" w:eastAsia="Cambria" w:hAnsi="Cambria Math"/>
                  <w:color w:val="auto"/>
                  <w:sz w:val="24"/>
                  <w:szCs w:val="24"/>
                  <w:lang w:val="pt-BR"/>
                </w:rPr>
                <m:t>-1</m:t>
              </m:r>
            </m:sup>
          </m:sSubSup>
        </m:oMath>
      </m:oMathPara>
    </w:p>
    <w:p w14:paraId="1843B855" w14:textId="77777777" w:rsidR="002138F9" w:rsidRPr="002138F9" w:rsidRDefault="009F2A6F">
      <w:pPr>
        <w:tabs>
          <w:tab w:val="center" w:pos="4800"/>
          <w:tab w:val="right" w:pos="9500"/>
        </w:tabs>
        <w:ind w:firstLine="720"/>
        <w:jc w:val="both"/>
        <w:rPr>
          <w:lang w:val="pt-BR"/>
        </w:rPr>
      </w:pPr>
      <w:r>
        <w:rPr>
          <w:lang w:val="pt-BR"/>
        </w:rPr>
        <w:t>Fazendo</w:t>
      </w:r>
      <w:r w:rsidR="00823036">
        <w:rPr>
          <w:lang w:val="pt-BR"/>
        </w:rPr>
        <w:t xml:space="preserve"> então</w:t>
      </w:r>
      <w:r>
        <w:rPr>
          <w:lang w:val="pt-BR"/>
        </w:rPr>
        <w:t>:</w:t>
      </w:r>
    </w:p>
    <w:p w14:paraId="7903485A" w14:textId="77777777" w:rsidR="002138F9" w:rsidRDefault="00C71CC5">
      <w:pPr>
        <w:tabs>
          <w:tab w:val="center" w:pos="4800"/>
          <w:tab w:val="right" w:pos="9500"/>
        </w:tabs>
        <w:ind w:firstLine="720"/>
        <w:jc w:val="both"/>
        <w:rPr>
          <w:b/>
          <w:bCs/>
          <w:lang w:val="pt-BR"/>
        </w:rPr>
      </w:pPr>
      <m:oMathPara>
        <m:oMath>
          <m:sSup>
            <m:sSupPr>
              <m:ctrlPr>
                <w:rPr>
                  <w:rFonts w:ascii="Cambria Math" w:hAnsi="Cambria Math"/>
                  <w:lang w:val="pt-BR"/>
                </w:rPr>
              </m:ctrlPr>
            </m:sSupPr>
            <m:e>
              <m:r>
                <m:rPr>
                  <m:sty m:val="p"/>
                </m:rPr>
                <w:rPr>
                  <w:rFonts w:ascii="Cambria Math" w:hAnsi="Cambria Math"/>
                  <w:lang w:val="pt-BR"/>
                </w:rPr>
                <m:t xml:space="preserve">                    </m:t>
              </m:r>
              <w:bookmarkStart w:id="5" w:name="_Hlk42633887"/>
              <m:sSubSup>
                <m:sSubSupPr>
                  <m:ctrlPr>
                    <w:rPr>
                      <w:rFonts w:ascii="Cambria Math" w:hAnsi="Cambria Math"/>
                      <w:b/>
                      <w:bCs/>
                      <w:lang w:val="pt-BR"/>
                    </w:rPr>
                  </m:ctrlPr>
                </m:sSubSupPr>
                <m:e>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w:bookmarkEnd w:id="5"/>
              <m:r>
                <m:rPr>
                  <m:sty m:val="b"/>
                </m:rPr>
                <w:rPr>
                  <w:rFonts w:ascii="Cambria Math" w:hAnsi="Cambria Math"/>
                  <w:lang w:val="pt-BR"/>
                </w:rPr>
                <m:t>=</m:t>
              </m:r>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sSup>
                <m:sSupPr>
                  <m:ctrlPr>
                    <w:rPr>
                      <w:rFonts w:ascii="Cambria Math" w:hAnsi="Cambria Math"/>
                      <w:b/>
                      <w:bCs/>
                      <w:lang w:val="pt-BR"/>
                    </w:rPr>
                  </m:ctrlPr>
                </m:sSupPr>
                <m:e>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b"/>
                    </m:rPr>
                    <w:rPr>
                      <w:rFonts w:ascii="Cambria Math" w:hAnsi="Cambria Math"/>
                      <w:lang w:val="pt-BR"/>
                    </w:rPr>
                    <m:t>-1</m:t>
                  </m:r>
                </m:sup>
              </m:sSup>
              <m:sSub>
                <m:sSubPr>
                  <m:ctrlPr>
                    <w:rPr>
                      <w:rFonts w:ascii="Cambria Math" w:hAnsi="Cambria Math"/>
                      <w:b/>
                      <w:bCs/>
                      <w:lang w:val="pt-BR"/>
                    </w:rPr>
                  </m:ctrlPr>
                </m:sSubPr>
                <m:e>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e>
            <m:sup>
              <m:r>
                <m:rPr>
                  <m:sty m:val="b"/>
                </m:rPr>
                <w:rPr>
                  <w:rFonts w:ascii="Cambria Math" w:hAnsi="Cambria Math"/>
                  <w:lang w:val="pt-BR"/>
                </w:rPr>
                <m:t>-1</m:t>
              </m:r>
            </m:sup>
          </m:sSup>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oMath>
      </m:oMathPara>
    </w:p>
    <w:p w14:paraId="0DFB9CBC" w14:textId="77777777" w:rsidR="009F2A6F" w:rsidRDefault="009F2A6F">
      <w:pPr>
        <w:tabs>
          <w:tab w:val="center" w:pos="4800"/>
          <w:tab w:val="right" w:pos="9500"/>
        </w:tabs>
        <w:ind w:firstLine="720"/>
        <w:jc w:val="both"/>
        <w:rPr>
          <w:bCs/>
          <w:lang w:val="pt-BR"/>
        </w:rPr>
      </w:pPr>
      <w:r w:rsidRPr="009F2A6F">
        <w:rPr>
          <w:bCs/>
          <w:lang w:val="pt-BR"/>
        </w:rPr>
        <w:t>Tem-se que:</w:t>
      </w:r>
    </w:p>
    <w:p w14:paraId="08B88B7A" w14:textId="77777777" w:rsidR="009F2A6F" w:rsidRDefault="00C71CC5">
      <w:pPr>
        <w:tabs>
          <w:tab w:val="center" w:pos="4800"/>
          <w:tab w:val="right" w:pos="9500"/>
        </w:tabs>
        <w:ind w:firstLine="720"/>
        <w:jc w:val="both"/>
        <w:rPr>
          <w:bCs/>
          <w:lang w:val="pt-BR"/>
        </w:rPr>
      </w:pPr>
      <m:oMath>
        <m:sSup>
          <m:sSupPr>
            <m:ctrlPr>
              <w:rPr>
                <w:rFonts w:ascii="Cambria Math" w:hAnsi="Cambria Math"/>
                <w:lang w:val="pt-BR"/>
              </w:rPr>
            </m:ctrlPr>
          </m:sSupPr>
          <m:e>
            <m:r>
              <m:rPr>
                <m:sty m:val="b"/>
              </m:rPr>
              <w:rPr>
                <w:rFonts w:ascii="Cambria Math" w:hAnsi="Cambria Math"/>
                <w:lang w:val="pt-BR"/>
              </w:rPr>
              <m:t>(</m:t>
            </m:r>
            <m:sSub>
              <m:sSubPr>
                <m:ctrlPr>
                  <w:rPr>
                    <w:rFonts w:ascii="Cambria Math" w:hAnsi="Cambria Math"/>
                    <w:b/>
                    <w:bCs/>
                    <w:lang w:val="pt-BR"/>
                  </w:rPr>
                </m:ctrlPr>
              </m:sSubPr>
              <m:e>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e>
          <m:sup>
            <m:r>
              <m:rPr>
                <m:sty m:val="b"/>
              </m:rPr>
              <w:rPr>
                <w:rFonts w:ascii="Cambria Math" w:hAnsi="Cambria Math"/>
                <w:lang w:val="pt-BR"/>
              </w:rPr>
              <m:t>-1</m:t>
            </m:r>
          </m:sup>
        </m:s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r>
          <m:rPr>
            <m:sty m:val="b"/>
          </m:rPr>
          <w:rPr>
            <w:rFonts w:ascii="Cambria Math" w:hAnsi="Cambria Math"/>
            <w:lang w:val="pt-BR"/>
          </w:rPr>
          <m:t>[</m:t>
        </m:r>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sSubSup>
          <m:sSubSupPr>
            <m:ctrlPr>
              <w:rPr>
                <w:rFonts w:ascii="Cambria Math" w:hAnsi="Cambria Math"/>
                <w:b/>
                <w:bCs/>
                <w:lang w:val="pt-BR"/>
              </w:rPr>
            </m:ctrlPr>
          </m:sSubSupPr>
          <m:e>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oMath>
      <w:proofErr w:type="gramStart"/>
      <w:r w:rsidR="009F2A6F" w:rsidRPr="00DD2824">
        <w:rPr>
          <w:bCs/>
          <w:lang w:val="pt-BR"/>
        </w:rPr>
        <w:t>]</w:t>
      </w:r>
      <w:r w:rsidR="0072546D">
        <w:rPr>
          <w:bCs/>
          <w:lang w:val="pt-BR"/>
        </w:rPr>
        <w:t xml:space="preserve">   </w:t>
      </w:r>
      <w:proofErr w:type="gramEnd"/>
      <w:r w:rsidR="0072546D">
        <w:rPr>
          <w:bCs/>
          <w:lang w:val="pt-BR"/>
        </w:rPr>
        <w:t xml:space="preserve"> (</w:t>
      </w:r>
      <w:proofErr w:type="spellStart"/>
      <w:r w:rsidR="0072546D">
        <w:rPr>
          <w:bCs/>
          <w:lang w:val="pt-BR"/>
        </w:rPr>
        <w:t>aaa</w:t>
      </w:r>
      <w:proofErr w:type="spellEnd"/>
      <w:r w:rsidR="0072546D">
        <w:rPr>
          <w:bCs/>
          <w:lang w:val="pt-BR"/>
        </w:rPr>
        <w:t>)</w:t>
      </w:r>
    </w:p>
    <w:p w14:paraId="2ACB7D1F" w14:textId="77777777" w:rsidR="008D518F" w:rsidRDefault="00DD2824">
      <w:pPr>
        <w:tabs>
          <w:tab w:val="center" w:pos="4800"/>
          <w:tab w:val="right" w:pos="9500"/>
        </w:tabs>
        <w:ind w:firstLine="720"/>
        <w:jc w:val="both"/>
        <w:rPr>
          <w:lang w:val="pt-BR"/>
        </w:rPr>
      </w:pPr>
      <w:r>
        <w:rPr>
          <w:lang w:val="pt-BR"/>
        </w:rPr>
        <w:t>D</w:t>
      </w:r>
      <w:r w:rsidR="00823036">
        <w:rPr>
          <w:lang w:val="pt-BR"/>
        </w:rPr>
        <w:t xml:space="preserve">entro da mesma estrutura matemática </w:t>
      </w:r>
      <w:r w:rsidR="008943A5">
        <w:rPr>
          <w:lang w:val="pt-BR"/>
        </w:rPr>
        <w:t>p</w:t>
      </w:r>
      <w:r>
        <w:rPr>
          <w:lang w:val="pt-BR"/>
        </w:rPr>
        <w:t xml:space="preserve">ode-se </w:t>
      </w:r>
      <w:r w:rsidR="00823036">
        <w:rPr>
          <w:lang w:val="pt-BR"/>
        </w:rPr>
        <w:t>alterar a ordem das matrizes, considerando que:</w:t>
      </w:r>
      <w:r w:rsidR="007F7D49">
        <w:rPr>
          <w:lang w:val="pt-BR"/>
        </w:rPr>
        <w:t xml:space="preserve">  </w:t>
      </w:r>
    </w:p>
    <w:p w14:paraId="5B8BD1C5" w14:textId="77777777" w:rsidR="006B2A07" w:rsidRDefault="00C71CC5" w:rsidP="006B2A07">
      <w:pPr>
        <w:tabs>
          <w:tab w:val="center" w:pos="4800"/>
          <w:tab w:val="right" w:pos="9500"/>
        </w:tabs>
        <w:ind w:firstLine="720"/>
        <w:jc w:val="both"/>
        <w:rPr>
          <w:lang w:val="pt-BR"/>
        </w:rPr>
      </w:pPr>
      <m:oMath>
        <m:sSub>
          <m:sSubPr>
            <m:ctrlPr>
              <w:rPr>
                <w:rFonts w:ascii="Cambria Math" w:hAnsi="Cambria Math"/>
                <w:b/>
                <w:bCs/>
                <w:lang w:val="pt-BR"/>
              </w:rPr>
            </m:ctrlPr>
          </m:sSubPr>
          <m:e>
            <m:r>
              <m:rPr>
                <m:sty m:val="p"/>
              </m:rPr>
              <w:rPr>
                <w:rFonts w:ascii="Cambria Math" w:hAnsi="Cambria Math"/>
                <w:lang w:val="pt-BR"/>
              </w:rPr>
              <m:t>B</m:t>
            </m:r>
            <m:r>
              <m:rPr>
                <m:sty m:val="b"/>
              </m:rPr>
              <w:rPr>
                <w:rFonts w:ascii="Cambria Math" w:hAnsi="Cambria Math"/>
                <w:lang w:val="pt-BR"/>
              </w:rPr>
              <m:t xml:space="preserve">= </m:t>
            </m:r>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oMath>
      <w:r w:rsidR="006B2A07">
        <w:rPr>
          <w:b/>
          <w:bCs/>
          <w:lang w:val="pt-BR"/>
        </w:rPr>
        <w:t xml:space="preserve">  </w:t>
      </w:r>
      <w:r w:rsidR="006B2A07" w:rsidRPr="00823036">
        <w:rPr>
          <w:bCs/>
          <w:lang w:val="pt-BR"/>
        </w:rPr>
        <w:t xml:space="preserve">e </w:t>
      </w:r>
      <w:r w:rsidR="006B2A07">
        <w:rPr>
          <w:bCs/>
          <w:lang w:val="pt-BR"/>
        </w:rPr>
        <w:t xml:space="preserve"> </w:t>
      </w:r>
      <m:oMath>
        <m:sSub>
          <m:sSubPr>
            <m:ctrlPr>
              <w:rPr>
                <w:rFonts w:ascii="Cambria Math" w:hAnsi="Cambria Math"/>
                <w:b/>
                <w:bCs/>
                <w:lang w:val="pt-BR"/>
              </w:rPr>
            </m:ctrlPr>
          </m:sSubPr>
          <m:e>
            <m:r>
              <m:rPr>
                <m:sty m:val="p"/>
              </m:rPr>
              <w:rPr>
                <w:rFonts w:ascii="Cambria Math" w:hAnsi="Cambria Math"/>
                <w:lang w:val="pt-BR"/>
              </w:rPr>
              <m:t xml:space="preserve">  A</m:t>
            </m:r>
            <m:r>
              <m:rPr>
                <m:sty m:val="b"/>
              </m:rPr>
              <w:rPr>
                <w:rFonts w:ascii="Cambria Math" w:hAnsi="Cambria Math"/>
                <w:lang w:val="pt-BR"/>
              </w:rPr>
              <m:t xml:space="preserve">= </m:t>
            </m:r>
            <m: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oMath>
      <w:r w:rsidR="006B2A07">
        <w:rPr>
          <w:b/>
          <w:bCs/>
          <w:lang w:val="pt-BR"/>
        </w:rPr>
        <w:t xml:space="preserve">  </w:t>
      </w:r>
    </w:p>
    <w:p w14:paraId="1DFB65A9" w14:textId="77777777" w:rsidR="00823036" w:rsidRDefault="00823036">
      <w:pPr>
        <w:tabs>
          <w:tab w:val="center" w:pos="4800"/>
          <w:tab w:val="right" w:pos="9500"/>
        </w:tabs>
        <w:ind w:firstLine="720"/>
        <w:jc w:val="both"/>
        <w:rPr>
          <w:bCs/>
          <w:lang w:val="pt-BR"/>
        </w:rPr>
      </w:pPr>
      <w:r w:rsidRPr="00823036">
        <w:rPr>
          <w:bCs/>
          <w:lang w:val="pt-BR"/>
        </w:rPr>
        <w:t>Assim</w:t>
      </w:r>
      <w:r w:rsidR="00DD2824">
        <w:rPr>
          <w:bCs/>
          <w:lang w:val="pt-BR"/>
        </w:rPr>
        <w:t>, usando diretamente a Identidade de Hua</w:t>
      </w:r>
      <w:r w:rsidR="006B2A07">
        <w:rPr>
          <w:bCs/>
          <w:lang w:val="pt-BR"/>
        </w:rPr>
        <w:t>, tem-se</w:t>
      </w:r>
      <w:r w:rsidRPr="00823036">
        <w:rPr>
          <w:bCs/>
          <w:lang w:val="pt-BR"/>
        </w:rPr>
        <w:t xml:space="preserve">: </w:t>
      </w:r>
    </w:p>
    <w:p w14:paraId="5077B7DF" w14:textId="77777777" w:rsidR="005F4379" w:rsidRDefault="00C71CC5">
      <w:pPr>
        <w:tabs>
          <w:tab w:val="center" w:pos="4800"/>
          <w:tab w:val="right" w:pos="9500"/>
        </w:tabs>
        <w:ind w:firstLine="720"/>
        <w:jc w:val="both"/>
        <w:rPr>
          <w:b/>
          <w:bCs/>
          <w:lang w:val="pt-BR"/>
        </w:rPr>
      </w:pPr>
      <m:oMathPara>
        <m:oMath>
          <m:sSup>
            <m:sSupPr>
              <m:ctrlPr>
                <w:rPr>
                  <w:rFonts w:ascii="Cambria Math" w:hAnsi="Cambria Math"/>
                  <w:lang w:val="pt-BR"/>
                </w:rPr>
              </m:ctrlPr>
            </m:sSupPr>
            <m:e>
              <m:d>
                <m:dPr>
                  <m:ctrlPr>
                    <w:rPr>
                      <w:rFonts w:ascii="Cambria Math" w:hAnsi="Cambria Math"/>
                      <w:b/>
                      <w:bCs/>
                      <w:lang w:val="pt-BR"/>
                    </w:rPr>
                  </m:ctrlPr>
                </m:dPr>
                <m:e>
                  <m:r>
                    <m:rPr>
                      <m:sty m:val="bi"/>
                    </m:rPr>
                    <w:rPr>
                      <w:rFonts w:ascii="Cambria Math" w:hAnsi="Cambria Math"/>
                      <w:lang w:val="pt-BR"/>
                    </w:rPr>
                    <m:t>λ</m:t>
                  </m:r>
                  <m:sSub>
                    <m:sSubPr>
                      <m:ctrlPr>
                        <w:rPr>
                          <w:rFonts w:ascii="Cambria Math" w:hAnsi="Cambria Math"/>
                          <w:b/>
                          <w:bCs/>
                          <w:lang w:val="pt-BR"/>
                        </w:rPr>
                      </m:ctrlPr>
                    </m:sSub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d>
            </m:e>
            <m:sup>
              <m:r>
                <m:rPr>
                  <m:sty m:val="b"/>
                </m:rPr>
                <w:rPr>
                  <w:rFonts w:ascii="Cambria Math" w:hAnsi="Cambria Math"/>
                  <w:lang w:val="pt-BR"/>
                </w:rPr>
                <m:t>-1</m:t>
              </m:r>
            </m:sup>
          </m:s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sSup>
            <m:sSupPr>
              <m:ctrlPr>
                <w:rPr>
                  <w:rFonts w:ascii="Cambria Math" w:hAnsi="Cambria Math"/>
                  <w:b/>
                  <w:bCs/>
                  <w:lang w:val="pt-BR"/>
                </w:rPr>
              </m:ctrlPr>
            </m:sSupPr>
            <m:e>
              <m:d>
                <m:dPr>
                  <m:begChr m:val="["/>
                  <m:endChr m:val="]"/>
                  <m:ctrlPr>
                    <w:rPr>
                      <w:rFonts w:ascii="Cambria Math" w:hAnsi="Cambria Math"/>
                      <w:b/>
                      <w:bCs/>
                      <w:lang w:val="pt-BR"/>
                    </w:rPr>
                  </m:ctrlPr>
                </m:dPr>
                <m:e>
                  <m:sSup>
                    <m:sSupPr>
                      <m:ctrlPr>
                        <w:rPr>
                          <w:rFonts w:ascii="Cambria Math" w:hAnsi="Cambria Math"/>
                          <w:b/>
                          <w:bCs/>
                          <w:lang w:val="pt-BR"/>
                        </w:rPr>
                      </m:ctrlPr>
                    </m:sSupPr>
                    <m:e>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b"/>
                        </m:rPr>
                        <w:rPr>
                          <w:rFonts w:ascii="Cambria Math" w:hAnsi="Cambria Math"/>
                          <w:lang w:val="pt-BR"/>
                        </w:rPr>
                        <m:t>-1</m:t>
                      </m:r>
                    </m:sup>
                  </m:s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e>
              </m:d>
            </m:e>
            <m:sup>
              <m:r>
                <m:rPr>
                  <m:sty m:val="b"/>
                </m:rPr>
                <w:rPr>
                  <w:rFonts w:ascii="Cambria Math" w:hAnsi="Cambria Math"/>
                  <w:lang w:val="pt-BR"/>
                </w:rPr>
                <m:t>-1</m:t>
              </m:r>
            </m:sup>
          </m:sSup>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oMath>
      </m:oMathPara>
    </w:p>
    <w:p w14:paraId="1BD5B7B0" w14:textId="77777777" w:rsidR="007F3C5D" w:rsidRPr="00DD2824" w:rsidRDefault="00C71CC5">
      <w:pPr>
        <w:tabs>
          <w:tab w:val="center" w:pos="4800"/>
          <w:tab w:val="right" w:pos="9500"/>
        </w:tabs>
        <w:ind w:firstLine="720"/>
        <w:jc w:val="both"/>
        <w:rPr>
          <w:b/>
          <w:bCs/>
          <w:lang w:val="pt-BR"/>
        </w:rPr>
      </w:pPr>
      <m:oMathPara>
        <m:oMath>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sSup>
                <m:sSupPr>
                  <m:ctrlPr>
                    <w:rPr>
                      <w:rFonts w:ascii="Cambria Math" w:hAnsi="Cambria Math"/>
                      <w:b/>
                      <w:bCs/>
                      <w:i/>
                      <w:iCs/>
                      <w:lang w:val="pt-BR"/>
                    </w:rPr>
                  </m:ctrlPr>
                </m:sSupPr>
                <m:e>
                  <m:r>
                    <m:rPr>
                      <m:sty m:val="bi"/>
                    </m:rPr>
                    <w:rPr>
                      <w:rFonts w:ascii="Cambria Math" w:hAnsi="Cambria Math"/>
                      <w:lang w:val="pt-BR"/>
                    </w:rPr>
                    <m:t>λ</m:t>
                  </m:r>
                </m:e>
                <m:sup>
                  <m:r>
                    <m:rPr>
                      <m:sty m:val="bi"/>
                    </m:rPr>
                    <w:rPr>
                      <w:rFonts w:ascii="Cambria Math" w:hAnsi="Cambria Math"/>
                      <w:lang w:val="pt-BR"/>
                    </w:rPr>
                    <m:t>2</m:t>
                  </m:r>
                </m:sup>
              </m:sSup>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sSup>
            <m:sSupPr>
              <m:ctrlPr>
                <w:rPr>
                  <w:rFonts w:ascii="Cambria Math" w:hAnsi="Cambria Math"/>
                  <w:b/>
                  <w:bCs/>
                  <w:lang w:val="pt-BR"/>
                </w:rPr>
              </m:ctrlPr>
            </m:sSupPr>
            <m:e>
              <m:d>
                <m:dPr>
                  <m:begChr m:val="["/>
                  <m:endChr m:val="]"/>
                  <m:ctrlPr>
                    <w:rPr>
                      <w:rFonts w:ascii="Cambria Math" w:hAnsi="Cambria Math"/>
                      <w:b/>
                      <w:bCs/>
                      <w:lang w:val="pt-BR"/>
                    </w:rPr>
                  </m:ctrlPr>
                </m:dPr>
                <m:e>
                  <m:sSup>
                    <m:sSupPr>
                      <m:ctrlPr>
                        <w:rPr>
                          <w:rFonts w:ascii="Cambria Math" w:hAnsi="Cambria Math"/>
                          <w:b/>
                          <w:bCs/>
                          <w:lang w:val="pt-BR"/>
                        </w:rPr>
                      </m:ctrlPr>
                    </m:sSupPr>
                    <m:e>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b"/>
                        </m:rPr>
                        <w:rPr>
                          <w:rFonts w:ascii="Cambria Math" w:hAnsi="Cambria Math"/>
                          <w:lang w:val="pt-BR"/>
                        </w:rPr>
                        <m:t>-1</m:t>
                      </m:r>
                    </m:sup>
                  </m:s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e>
              </m:d>
            </m:e>
            <m:sup>
              <m:r>
                <m:rPr>
                  <m:sty m:val="b"/>
                </m:rPr>
                <w:rPr>
                  <w:rFonts w:ascii="Cambria Math" w:hAnsi="Cambria Math"/>
                  <w:lang w:val="pt-BR"/>
                </w:rPr>
                <m:t>-1</m:t>
              </m:r>
            </m:sup>
          </m:sSup>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sSup>
                <m:sSupPr>
                  <m:ctrlPr>
                    <w:rPr>
                      <w:rFonts w:ascii="Cambria Math" w:hAnsi="Cambria Math"/>
                      <w:b/>
                      <w:bCs/>
                      <w:i/>
                      <w:iCs/>
                      <w:lang w:val="pt-BR"/>
                    </w:rPr>
                  </m:ctrlPr>
                </m:sSupPr>
                <m:e>
                  <m:r>
                    <m:rPr>
                      <m:sty m:val="bi"/>
                    </m:rPr>
                    <w:rPr>
                      <w:rFonts w:ascii="Cambria Math" w:hAnsi="Cambria Math"/>
                      <w:lang w:val="pt-BR"/>
                    </w:rPr>
                    <m:t>λ</m:t>
                  </m:r>
                </m:e>
                <m:sup>
                  <m:r>
                    <m:rPr>
                      <m:sty m:val="bi"/>
                    </m:rPr>
                    <w:rPr>
                      <w:rFonts w:ascii="Cambria Math" w:hAnsi="Cambria Math"/>
                      <w:lang w:val="pt-BR"/>
                    </w:rPr>
                    <m:t>2</m:t>
                  </m:r>
                </m:sup>
              </m:sSup>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d>
            <m:dPr>
              <m:begChr m:val="["/>
              <m:endChr m:val="]"/>
              <m:ctrlPr>
                <w:rPr>
                  <w:rFonts w:ascii="Cambria Math" w:hAnsi="Cambria Math"/>
                  <w:b/>
                  <w:bCs/>
                  <w:lang w:val="pt-BR"/>
                </w:rPr>
              </m:ctrlPr>
            </m:dPr>
            <m:e>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d>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oMath>
      </m:oMathPara>
    </w:p>
    <w:p w14:paraId="70F48DF6" w14:textId="77777777" w:rsidR="00DD2824" w:rsidRDefault="0072546D">
      <w:pPr>
        <w:tabs>
          <w:tab w:val="center" w:pos="4800"/>
          <w:tab w:val="right" w:pos="9500"/>
        </w:tabs>
        <w:ind w:firstLine="720"/>
        <w:jc w:val="both"/>
        <w:rPr>
          <w:bCs/>
          <w:lang w:val="pt-BR"/>
        </w:rPr>
      </w:pPr>
      <w:r>
        <w:rPr>
          <w:bCs/>
          <w:lang w:val="pt-BR"/>
        </w:rPr>
        <w:t>De modo que</w:t>
      </w:r>
      <w:r w:rsidR="006B2A07">
        <w:rPr>
          <w:bCs/>
          <w:lang w:val="pt-BR"/>
        </w:rPr>
        <w:t xml:space="preserve"> se pode fazer</w:t>
      </w:r>
      <w:r>
        <w:rPr>
          <w:bCs/>
          <w:lang w:val="pt-BR"/>
        </w:rPr>
        <w:t xml:space="preserve">: </w:t>
      </w:r>
    </w:p>
    <w:p w14:paraId="70F70AF4" w14:textId="77777777" w:rsidR="0072546D" w:rsidRDefault="006A412D" w:rsidP="0072546D">
      <w:pPr>
        <w:tabs>
          <w:tab w:val="center" w:pos="4800"/>
          <w:tab w:val="right" w:pos="9500"/>
        </w:tabs>
        <w:ind w:firstLine="720"/>
        <w:jc w:val="both"/>
        <w:rPr>
          <w:b/>
          <w:bCs/>
          <w:lang w:val="pt-BR"/>
        </w:rPr>
      </w:pPr>
      <m:oMathPara>
        <m:oMath>
          <m:r>
            <m:rPr>
              <m:sty m:val="p"/>
            </m:rPr>
            <w:rPr>
              <w:rFonts w:ascii="Cambria Math" w:hAnsi="Cambria Math"/>
              <w:lang w:val="pt-BR"/>
            </w:rPr>
            <m:t xml:space="preserve">                    </m:t>
          </m:r>
          <m:sSubSup>
            <m:sSubSupPr>
              <m:ctrlPr>
                <w:rPr>
                  <w:rFonts w:ascii="Cambria Math" w:hAnsi="Cambria Math"/>
                  <w:b/>
                  <w:bCs/>
                  <w:lang w:val="pt-BR"/>
                </w:rPr>
              </m:ctrlPr>
            </m:sSubSupPr>
            <m:e>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sSub>
            <m:sSubPr>
              <m:ctrlPr>
                <w:rPr>
                  <w:rFonts w:ascii="Cambria Math" w:hAnsi="Cambria Math"/>
                  <w:b/>
                  <w:bCs/>
                  <w:lang w:val="pt-BR"/>
                </w:rPr>
              </m:ctrlPr>
            </m:sSubPr>
            <m:e>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oMath>
      </m:oMathPara>
    </w:p>
    <w:p w14:paraId="506C24C1" w14:textId="77777777" w:rsidR="0072546D" w:rsidRDefault="006A412D">
      <w:pPr>
        <w:tabs>
          <w:tab w:val="center" w:pos="4800"/>
          <w:tab w:val="right" w:pos="9500"/>
        </w:tabs>
        <w:ind w:firstLine="720"/>
        <w:jc w:val="both"/>
        <w:rPr>
          <w:bCs/>
          <w:lang w:val="pt-BR"/>
        </w:rPr>
      </w:pPr>
      <w:r>
        <w:rPr>
          <w:bCs/>
          <w:lang w:val="pt-BR"/>
        </w:rPr>
        <w:t xml:space="preserve">Então: </w:t>
      </w:r>
    </w:p>
    <w:p w14:paraId="5FCAF287" w14:textId="77777777" w:rsidR="006A412D" w:rsidRPr="007D4FE7" w:rsidRDefault="00C71CC5">
      <w:pPr>
        <w:tabs>
          <w:tab w:val="center" w:pos="4800"/>
          <w:tab w:val="right" w:pos="9500"/>
        </w:tabs>
        <w:ind w:firstLine="720"/>
        <w:jc w:val="both"/>
        <w:rPr>
          <w:bCs/>
        </w:rPr>
      </w:pPr>
      <m:oMath>
        <m:sSup>
          <m:sSupPr>
            <m:ctrlPr>
              <w:rPr>
                <w:rFonts w:ascii="Cambria Math" w:hAnsi="Cambria Math"/>
                <w:lang w:val="pt-BR"/>
              </w:rPr>
            </m:ctrlPr>
          </m:sSupPr>
          <m:e>
            <m:r>
              <m:rPr>
                <m:sty m:val="b"/>
              </m:rPr>
              <w:rPr>
                <w:rFonts w:ascii="Cambria Math" w:hAnsi="Cambria Math"/>
              </w:rPr>
              <m:t>(</m:t>
            </m:r>
            <m:sSub>
              <m:sSubPr>
                <m:ctrlPr>
                  <w:rPr>
                    <w:rFonts w:ascii="Cambria Math" w:hAnsi="Cambria Math"/>
                    <w:b/>
                    <w:bCs/>
                    <w:lang w:val="pt-BR"/>
                  </w:rPr>
                </m:ctrlPr>
              </m:sSubPr>
              <m:e>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rPr>
              <m:t>+</m:t>
            </m:r>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rPr>
              <m:t>)</m:t>
            </m:r>
          </m:e>
          <m:sup>
            <m:r>
              <m:rPr>
                <m:sty m:val="b"/>
              </m:rPr>
              <w:rPr>
                <w:rFonts w:ascii="Cambria Math" w:hAnsi="Cambria Math"/>
              </w:rPr>
              <m:t>-1</m:t>
            </m:r>
          </m:sup>
        </m:sSup>
        <m:r>
          <m:rPr>
            <m:sty m:val="b"/>
          </m:rPr>
          <w:rPr>
            <w:rFonts w:ascii="Cambria Math" w:hAnsi="Cambria Math"/>
          </w:rPr>
          <m:t>=</m:t>
        </m:r>
        <m:f>
          <m:fPr>
            <m:ctrlPr>
              <w:rPr>
                <w:rFonts w:ascii="Cambria Math" w:hAnsi="Cambria Math"/>
                <w:b/>
                <w:bCs/>
                <w:lang w:val="pt-BR"/>
              </w:rPr>
            </m:ctrlPr>
          </m:fPr>
          <m:num>
            <m:r>
              <m:rPr>
                <m:sty m:val="b"/>
              </m:rPr>
              <w:rPr>
                <w:rFonts w:ascii="Cambria Math" w:hAnsi="Cambria Math"/>
              </w:rPr>
              <m:t>1</m:t>
            </m:r>
          </m:num>
          <m:den>
            <m:r>
              <m:rPr>
                <m:sty m:val="bi"/>
              </m:rPr>
              <w:rPr>
                <w:rFonts w:ascii="Cambria Math" w:hAnsi="Cambria Math"/>
                <w:lang w:val="pt-BR"/>
              </w:rPr>
              <m:t>λ</m:t>
            </m:r>
          </m:den>
        </m:f>
        <m:r>
          <m:rPr>
            <m:sty m:val="b"/>
          </m:rPr>
          <w:rPr>
            <w:rFonts w:ascii="Cambria Math" w:hAnsi="Cambria Math"/>
          </w:rPr>
          <m:t>[</m:t>
        </m:r>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rPr>
              <m:t>-1</m:t>
            </m:r>
          </m:sup>
        </m:sSubSup>
        <m:r>
          <m:rPr>
            <m:sty m:val="b"/>
          </m:rPr>
          <w:rPr>
            <w:rFonts w:ascii="Cambria Math" w:hAnsi="Cambria Math"/>
          </w:rPr>
          <m:t>]-</m:t>
        </m:r>
        <m:sSubSup>
          <m:sSubSupPr>
            <m:ctrlPr>
              <w:rPr>
                <w:rFonts w:ascii="Cambria Math" w:hAnsi="Cambria Math"/>
                <w:b/>
                <w:bCs/>
                <w:lang w:val="pt-BR"/>
              </w:rPr>
            </m:ctrlPr>
          </m:sSubSupPr>
          <m:e>
            <m:f>
              <m:fPr>
                <m:ctrlPr>
                  <w:rPr>
                    <w:rFonts w:ascii="Cambria Math" w:hAnsi="Cambria Math"/>
                    <w:b/>
                    <w:bCs/>
                    <w:lang w:val="pt-BR"/>
                  </w:rPr>
                </m:ctrlPr>
              </m:fPr>
              <m:num>
                <m:r>
                  <m:rPr>
                    <m:sty m:val="b"/>
                  </m:rPr>
                  <w:rPr>
                    <w:rFonts w:ascii="Cambria Math" w:hAnsi="Cambria Math"/>
                  </w:rPr>
                  <m:t>1</m:t>
                </m:r>
              </m:num>
              <m:den>
                <m:sSup>
                  <m:sSupPr>
                    <m:ctrlPr>
                      <w:rPr>
                        <w:rFonts w:ascii="Cambria Math" w:hAnsi="Cambria Math"/>
                        <w:b/>
                        <w:bCs/>
                        <w:i/>
                        <w:iCs/>
                        <w:lang w:val="pt-BR"/>
                      </w:rPr>
                    </m:ctrlPr>
                  </m:sSupPr>
                  <m:e>
                    <m:r>
                      <m:rPr>
                        <m:sty m:val="bi"/>
                      </m:rPr>
                      <w:rPr>
                        <w:rFonts w:ascii="Cambria Math" w:hAnsi="Cambria Math"/>
                        <w:lang w:val="pt-BR"/>
                      </w:rPr>
                      <m:t>λ</m:t>
                    </m:r>
                  </m:e>
                  <m:sup>
                    <m:r>
                      <m:rPr>
                        <m:sty m:val="bi"/>
                      </m:rPr>
                      <w:rPr>
                        <w:rFonts w:ascii="Cambria Math" w:hAnsi="Cambria Math"/>
                        <w:lang w:val="pt-BR"/>
                      </w:rPr>
                      <m:t>2</m:t>
                    </m:r>
                  </m:sup>
                </m:sSup>
              </m:den>
            </m:f>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rPr>
              <m:t>-1</m:t>
            </m:r>
          </m:sup>
        </m:sSubSup>
      </m:oMath>
      <w:proofErr w:type="gramStart"/>
      <w:r w:rsidR="006A412D" w:rsidRPr="007D4FE7">
        <w:rPr>
          <w:bCs/>
        </w:rPr>
        <w:t>]</w:t>
      </w:r>
      <w:r w:rsidR="00A40A87" w:rsidRPr="007D4FE7">
        <w:rPr>
          <w:bCs/>
        </w:rPr>
        <w:t xml:space="preserve">   </w:t>
      </w:r>
      <w:proofErr w:type="gramEnd"/>
      <w:r w:rsidR="00A40A87" w:rsidRPr="007D4FE7">
        <w:rPr>
          <w:bCs/>
        </w:rPr>
        <w:t>(DDD)</w:t>
      </w:r>
    </w:p>
    <w:p w14:paraId="07C70CE6" w14:textId="77777777" w:rsidR="005F4379" w:rsidRPr="00823036" w:rsidRDefault="007F3C5D">
      <w:pPr>
        <w:tabs>
          <w:tab w:val="center" w:pos="4800"/>
          <w:tab w:val="right" w:pos="9500"/>
        </w:tabs>
        <w:ind w:firstLine="720"/>
        <w:jc w:val="both"/>
        <w:rPr>
          <w:lang w:val="pt-BR"/>
        </w:rPr>
      </w:pPr>
      <w:r>
        <w:rPr>
          <w:lang w:val="pt-BR"/>
        </w:rPr>
        <w:t xml:space="preserve">Nesta última expressão foi desprezado o termo mostrado a seguir, </w:t>
      </w:r>
      <w:r w:rsidR="006A412D">
        <w:rPr>
          <w:lang w:val="pt-BR"/>
        </w:rPr>
        <w:t xml:space="preserve">sob a hipótese de </w:t>
      </w:r>
      <w:r>
        <w:rPr>
          <w:lang w:val="pt-BR"/>
        </w:rPr>
        <w:t xml:space="preserve">que para altas frequências </w:t>
      </w:r>
      <w:r w:rsidR="006A412D">
        <w:rPr>
          <w:lang w:val="pt-BR"/>
        </w:rPr>
        <w:t xml:space="preserve">o produto da matriz S pelo coeficiente λ </w:t>
      </w:r>
      <w:r>
        <w:rPr>
          <w:lang w:val="pt-BR"/>
        </w:rPr>
        <w:t>se tornará efetivamente pouco importante e que baixíssimas frequências não são cabíveis no modelo:</w:t>
      </w:r>
    </w:p>
    <w:p w14:paraId="7A467D96" w14:textId="77777777" w:rsidR="00823036" w:rsidRDefault="00C71CC5">
      <w:pPr>
        <w:tabs>
          <w:tab w:val="center" w:pos="4800"/>
          <w:tab w:val="right" w:pos="9500"/>
        </w:tabs>
        <w:ind w:firstLine="720"/>
        <w:jc w:val="both"/>
        <w:rPr>
          <w:lang w:val="pt-BR"/>
        </w:rPr>
      </w:pPr>
      <m:oMath>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r>
          <m:rPr>
            <m:sty m:val="p"/>
          </m:rPr>
          <w:rPr>
            <w:rFonts w:ascii="Cambria Math" w:hAnsi="Cambria Math"/>
            <w:lang w:val="pt-BR"/>
          </w:rPr>
          <m:t>0</m:t>
        </m:r>
      </m:oMath>
      <w:r w:rsidR="0072546D">
        <w:rPr>
          <w:bCs/>
          <w:lang w:val="pt-BR"/>
        </w:rPr>
        <w:t xml:space="preserve">   (ccc)</w:t>
      </w:r>
    </w:p>
    <w:p w14:paraId="7D4CDFDF" w14:textId="77777777" w:rsidR="0072546D" w:rsidRDefault="007F3C5D">
      <w:pPr>
        <w:tabs>
          <w:tab w:val="center" w:pos="4800"/>
          <w:tab w:val="right" w:pos="9500"/>
        </w:tabs>
        <w:ind w:firstLine="720"/>
        <w:jc w:val="both"/>
        <w:rPr>
          <w:lang w:val="pt-BR"/>
        </w:rPr>
      </w:pPr>
      <w:r>
        <w:rPr>
          <w:lang w:val="pt-BR"/>
        </w:rPr>
        <w:t>Uma consideração similar a esta não é possível de fazer, pelo menos dentro de uma expectativa física de resposta</w:t>
      </w:r>
      <w:r w:rsidR="0072546D">
        <w:rPr>
          <w:lang w:val="pt-BR"/>
        </w:rPr>
        <w:t>, no primeiro caso</w:t>
      </w:r>
      <w:r w:rsidR="006A412D">
        <w:rPr>
          <w:lang w:val="pt-BR"/>
        </w:rPr>
        <w:t xml:space="preserve"> mostrado</w:t>
      </w:r>
      <w:r w:rsidR="0072546D">
        <w:rPr>
          <w:lang w:val="pt-BR"/>
        </w:rPr>
        <w:t xml:space="preserve">, em que: </w:t>
      </w:r>
    </w:p>
    <w:p w14:paraId="09355BEF" w14:textId="77777777" w:rsidR="0072546D" w:rsidRDefault="00C71CC5" w:rsidP="0072546D">
      <w:pPr>
        <w:tabs>
          <w:tab w:val="center" w:pos="4800"/>
          <w:tab w:val="right" w:pos="9500"/>
        </w:tabs>
        <w:ind w:firstLine="720"/>
        <w:jc w:val="both"/>
        <w:rPr>
          <w:lang w:val="pt-BR"/>
        </w:rPr>
      </w:pPr>
      <m:oMath>
        <m:sSub>
          <m:sSubPr>
            <m:ctrlPr>
              <w:rPr>
                <w:rFonts w:ascii="Cambria Math" w:hAnsi="Cambria Math"/>
                <w:b/>
                <w:bCs/>
                <w:lang w:val="pt-BR"/>
              </w:rPr>
            </m:ctrlPr>
          </m:sSubPr>
          <m:e>
            <m:r>
              <m:rPr>
                <m:sty m:val="b"/>
              </m:rPr>
              <w:rPr>
                <w:rFonts w:ascii="Cambria Math" w:hAnsi="Cambria Math"/>
                <w:lang w:val="pt-BR"/>
              </w:rPr>
              <m:t xml:space="preserve">A= </m:t>
            </m:r>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oMath>
      <w:r w:rsidR="0072546D">
        <w:rPr>
          <w:b/>
          <w:bCs/>
          <w:lang w:val="pt-BR"/>
        </w:rPr>
        <w:t xml:space="preserve">  </w:t>
      </w:r>
      <w:r w:rsidR="0072546D" w:rsidRPr="00823036">
        <w:rPr>
          <w:bCs/>
          <w:lang w:val="pt-BR"/>
        </w:rPr>
        <w:t xml:space="preserve">e </w:t>
      </w:r>
      <w:r w:rsidR="0072546D">
        <w:rPr>
          <w:bCs/>
          <w:lang w:val="pt-BR"/>
        </w:rPr>
        <w:t xml:space="preserve"> </w:t>
      </w:r>
      <m:oMath>
        <m:sSub>
          <m:sSubPr>
            <m:ctrlPr>
              <w:rPr>
                <w:rFonts w:ascii="Cambria Math" w:hAnsi="Cambria Math"/>
                <w:b/>
                <w:bCs/>
                <w:lang w:val="pt-BR"/>
              </w:rPr>
            </m:ctrlPr>
          </m:sSubPr>
          <m:e>
            <m:r>
              <m:rPr>
                <m:sty m:val="p"/>
              </m:rPr>
              <w:rPr>
                <w:rFonts w:ascii="Cambria Math" w:hAnsi="Cambria Math"/>
                <w:lang w:val="pt-BR"/>
              </w:rPr>
              <m:t>B</m:t>
            </m:r>
            <m:r>
              <m:rPr>
                <m:sty m:val="b"/>
              </m:rPr>
              <w:rPr>
                <w:rFonts w:ascii="Cambria Math" w:hAnsi="Cambria Math"/>
                <w:lang w:val="pt-BR"/>
              </w:rPr>
              <m:t xml:space="preserve">= </m:t>
            </m:r>
            <m: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oMath>
      <w:r w:rsidR="0072546D">
        <w:rPr>
          <w:b/>
          <w:bCs/>
          <w:lang w:val="pt-BR"/>
        </w:rPr>
        <w:t xml:space="preserve">  </w:t>
      </w:r>
    </w:p>
    <w:p w14:paraId="5F14A548" w14:textId="77777777" w:rsidR="00823036" w:rsidRDefault="006A412D">
      <w:pPr>
        <w:tabs>
          <w:tab w:val="center" w:pos="4800"/>
          <w:tab w:val="right" w:pos="9500"/>
        </w:tabs>
        <w:ind w:firstLine="720"/>
        <w:jc w:val="both"/>
        <w:rPr>
          <w:lang w:val="pt-BR"/>
        </w:rPr>
      </w:pPr>
      <w:r>
        <w:rPr>
          <w:lang w:val="pt-BR"/>
        </w:rPr>
        <w:t>Além disso, s</w:t>
      </w:r>
      <w:r w:rsidR="0072546D">
        <w:rPr>
          <w:lang w:val="pt-BR"/>
        </w:rPr>
        <w:t>em a consideração apresentada na Eq. (</w:t>
      </w:r>
      <w:proofErr w:type="spellStart"/>
      <w:r w:rsidR="0072546D">
        <w:rPr>
          <w:lang w:val="pt-BR"/>
        </w:rPr>
        <w:t>ccc</w:t>
      </w:r>
      <w:proofErr w:type="spellEnd"/>
      <w:r w:rsidR="0072546D">
        <w:rPr>
          <w:lang w:val="pt-BR"/>
        </w:rPr>
        <w:t xml:space="preserve">), aparece </w:t>
      </w:r>
      <w:r w:rsidR="007F3C5D">
        <w:rPr>
          <w:lang w:val="pt-BR"/>
        </w:rPr>
        <w:t xml:space="preserve">uma diferença </w:t>
      </w:r>
      <w:r w:rsidR="0072546D">
        <w:rPr>
          <w:lang w:val="pt-BR"/>
        </w:rPr>
        <w:t xml:space="preserve">muito mais importante </w:t>
      </w:r>
      <w:r w:rsidR="007F3C5D">
        <w:rPr>
          <w:lang w:val="pt-BR"/>
        </w:rPr>
        <w:t>entre as expressões (</w:t>
      </w:r>
      <w:proofErr w:type="spellStart"/>
      <w:r w:rsidR="007F3C5D">
        <w:rPr>
          <w:lang w:val="pt-BR"/>
        </w:rPr>
        <w:t>aaa</w:t>
      </w:r>
      <w:proofErr w:type="spellEnd"/>
      <w:r w:rsidR="007F3C5D">
        <w:rPr>
          <w:lang w:val="pt-BR"/>
        </w:rPr>
        <w:t>) e (</w:t>
      </w:r>
      <w:proofErr w:type="spellStart"/>
      <w:r w:rsidR="007F3C5D">
        <w:rPr>
          <w:lang w:val="pt-BR"/>
        </w:rPr>
        <w:t>bbb</w:t>
      </w:r>
      <w:proofErr w:type="spellEnd"/>
      <w:r w:rsidR="007F3C5D">
        <w:rPr>
          <w:lang w:val="pt-BR"/>
        </w:rPr>
        <w:t xml:space="preserve">) </w:t>
      </w:r>
      <w:r w:rsidR="0072546D">
        <w:rPr>
          <w:lang w:val="pt-BR"/>
        </w:rPr>
        <w:t xml:space="preserve">que </w:t>
      </w:r>
      <w:r w:rsidR="007F3C5D">
        <w:rPr>
          <w:lang w:val="pt-BR"/>
        </w:rPr>
        <w:t>pode ser identificada</w:t>
      </w:r>
      <w:r w:rsidR="0072546D">
        <w:rPr>
          <w:lang w:val="pt-BR"/>
        </w:rPr>
        <w:t xml:space="preserve"> apenas </w:t>
      </w:r>
      <w:r>
        <w:rPr>
          <w:lang w:val="pt-BR"/>
        </w:rPr>
        <w:t>após a montagem completa do sistema matricial:</w:t>
      </w:r>
      <w:r w:rsidR="007F3C5D">
        <w:rPr>
          <w:lang w:val="pt-BR"/>
        </w:rPr>
        <w:t xml:space="preserve"> </w:t>
      </w:r>
      <w:bookmarkStart w:id="6" w:name="_Hlk42635958"/>
      <w:r w:rsidR="007F3C5D">
        <w:rPr>
          <w:lang w:val="pt-BR"/>
        </w:rPr>
        <w:t>a ordem das potências que envolvem o coeficiente λ. Seguindo esta última estrutura</w:t>
      </w:r>
      <w:r w:rsidR="00A40A87">
        <w:rPr>
          <w:lang w:val="pt-BR"/>
        </w:rPr>
        <w:t>,</w:t>
      </w:r>
      <w:r w:rsidR="007F3C5D">
        <w:rPr>
          <w:lang w:val="pt-BR"/>
        </w:rPr>
        <w:t xml:space="preserve"> a equação característica teria ordem </w:t>
      </w:r>
      <w:r w:rsidR="008943A5">
        <w:rPr>
          <w:lang w:val="pt-BR"/>
        </w:rPr>
        <w:t>4</w:t>
      </w:r>
      <w:r w:rsidR="007F3C5D">
        <w:rPr>
          <w:lang w:val="pt-BR"/>
        </w:rPr>
        <w:t xml:space="preserve">, </w:t>
      </w:r>
      <w:r w:rsidR="00A40A87">
        <w:rPr>
          <w:lang w:val="pt-BR"/>
        </w:rPr>
        <w:t xml:space="preserve">uma estrutura mais coerente com o problema que se quer resolver, </w:t>
      </w:r>
      <w:r w:rsidR="007F3C5D">
        <w:rPr>
          <w:lang w:val="pt-BR"/>
        </w:rPr>
        <w:t xml:space="preserve">enquanto na estrutura anterior teria </w:t>
      </w:r>
      <w:r w:rsidR="00A40A87">
        <w:rPr>
          <w:lang w:val="pt-BR"/>
        </w:rPr>
        <w:t xml:space="preserve">apenas </w:t>
      </w:r>
      <w:r w:rsidR="007F3C5D">
        <w:rPr>
          <w:lang w:val="pt-BR"/>
        </w:rPr>
        <w:t xml:space="preserve">ordem </w:t>
      </w:r>
      <w:r w:rsidR="008943A5">
        <w:rPr>
          <w:lang w:val="pt-BR"/>
        </w:rPr>
        <w:t>3</w:t>
      </w:r>
      <w:r w:rsidR="007F3C5D">
        <w:rPr>
          <w:lang w:val="pt-BR"/>
        </w:rPr>
        <w:t xml:space="preserve">. </w:t>
      </w:r>
      <w:bookmarkEnd w:id="6"/>
    </w:p>
    <w:p w14:paraId="3615A39B" w14:textId="77777777" w:rsidR="007F3C5D" w:rsidRDefault="00A40A87">
      <w:pPr>
        <w:tabs>
          <w:tab w:val="center" w:pos="4800"/>
          <w:tab w:val="right" w:pos="9500"/>
        </w:tabs>
        <w:ind w:firstLine="720"/>
        <w:jc w:val="both"/>
        <w:rPr>
          <w:lang w:val="pt-BR"/>
        </w:rPr>
      </w:pPr>
      <w:bookmarkStart w:id="7" w:name="_Hlk42635987"/>
      <w:r>
        <w:rPr>
          <w:lang w:val="pt-BR"/>
        </w:rPr>
        <w:t xml:space="preserve">A hipótese adotada pode ser comprovada </w:t>
      </w:r>
      <w:r w:rsidR="006A412D">
        <w:rPr>
          <w:lang w:val="pt-BR"/>
        </w:rPr>
        <w:t>através de o</w:t>
      </w:r>
      <w:r w:rsidR="007F3C5D">
        <w:rPr>
          <w:lang w:val="pt-BR"/>
        </w:rPr>
        <w:t>utra modelagem para a inversa da soma</w:t>
      </w:r>
      <w:r w:rsidR="00300636">
        <w:rPr>
          <w:lang w:val="pt-BR"/>
        </w:rPr>
        <w:t xml:space="preserve"> de matrizes</w:t>
      </w:r>
      <w:r>
        <w:rPr>
          <w:lang w:val="pt-BR"/>
        </w:rPr>
        <w:t>. É</w:t>
      </w:r>
      <w:r w:rsidR="007F3C5D">
        <w:rPr>
          <w:lang w:val="pt-BR"/>
        </w:rPr>
        <w:t xml:space="preserve"> inspirada</w:t>
      </w:r>
      <w:r w:rsidR="00300636">
        <w:rPr>
          <w:lang w:val="pt-BR"/>
        </w:rPr>
        <w:t xml:space="preserve"> nas seguintes expressões binomiais:</w:t>
      </w:r>
      <w:bookmarkEnd w:id="7"/>
    </w:p>
    <w:p w14:paraId="77325316" w14:textId="77777777" w:rsidR="007F3C5D" w:rsidRDefault="00300636">
      <w:pPr>
        <w:tabs>
          <w:tab w:val="center" w:pos="4800"/>
          <w:tab w:val="right" w:pos="9500"/>
        </w:tabs>
        <w:ind w:firstLine="720"/>
        <w:jc w:val="both"/>
        <w:rPr>
          <w:lang w:val="pt-BR"/>
        </w:rPr>
      </w:pPr>
      <w:r>
        <w:rPr>
          <w:noProof/>
          <w:lang w:val="pt-BR" w:eastAsia="pt-BR"/>
        </w:rPr>
        <w:drawing>
          <wp:inline distT="0" distB="0" distL="0" distR="0" wp14:anchorId="307643FE" wp14:editId="441B3A72">
            <wp:extent cx="1981200" cy="495300"/>
            <wp:effectExtent l="19050" t="0" r="0" b="0"/>
            <wp:docPr id="1" name="Imagem 1" descr="1/(a + b) = sum_(n=0)^∞ (a^n (-b)^(-n))/b for abs(a)&lt;a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a + b) = sum_(n=0)^∞ (a^n (-b)^(-n))/b for abs(a)&lt;abs(b)"/>
                    <pic:cNvPicPr>
                      <a:picLocks noChangeAspect="1" noChangeArrowheads="1"/>
                    </pic:cNvPicPr>
                  </pic:nvPicPr>
                  <pic:blipFill>
                    <a:blip r:embed="rId8"/>
                    <a:srcRect/>
                    <a:stretch>
                      <a:fillRect/>
                    </a:stretch>
                  </pic:blipFill>
                  <pic:spPr bwMode="auto">
                    <a:xfrm>
                      <a:off x="0" y="0"/>
                      <a:ext cx="1981200" cy="495300"/>
                    </a:xfrm>
                    <a:prstGeom prst="rect">
                      <a:avLst/>
                    </a:prstGeom>
                    <a:noFill/>
                    <a:ln w="9525">
                      <a:noFill/>
                      <a:miter lim="800000"/>
                      <a:headEnd/>
                      <a:tailEnd/>
                    </a:ln>
                  </pic:spPr>
                </pic:pic>
              </a:graphicData>
            </a:graphic>
          </wp:inline>
        </w:drawing>
      </w:r>
    </w:p>
    <w:p w14:paraId="60AA74C4" w14:textId="77777777" w:rsidR="00300636" w:rsidRDefault="00300636">
      <w:pPr>
        <w:tabs>
          <w:tab w:val="center" w:pos="4800"/>
          <w:tab w:val="right" w:pos="9500"/>
        </w:tabs>
        <w:ind w:firstLine="720"/>
        <w:jc w:val="both"/>
        <w:rPr>
          <w:lang w:val="pt-BR"/>
        </w:rPr>
      </w:pPr>
      <w:r>
        <w:rPr>
          <w:noProof/>
          <w:lang w:val="pt-BR" w:eastAsia="pt-BR"/>
        </w:rPr>
        <w:lastRenderedPageBreak/>
        <w:drawing>
          <wp:inline distT="0" distB="0" distL="0" distR="0" wp14:anchorId="639DF2B7" wp14:editId="3D754560">
            <wp:extent cx="1981200" cy="495300"/>
            <wp:effectExtent l="19050" t="0" r="0" b="0"/>
            <wp:docPr id="4" name="Imagem 4" descr="1/(a + b) = sum_(n=0)^∞ (b^n (-a)^(-n))/a for abs(b)&lt;a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a + b) = sum_(n=0)^∞ (b^n (-a)^(-n))/a for abs(b)&lt;abs(a)"/>
                    <pic:cNvPicPr>
                      <a:picLocks noChangeAspect="1" noChangeArrowheads="1"/>
                    </pic:cNvPicPr>
                  </pic:nvPicPr>
                  <pic:blipFill>
                    <a:blip r:embed="rId9"/>
                    <a:srcRect/>
                    <a:stretch>
                      <a:fillRect/>
                    </a:stretch>
                  </pic:blipFill>
                  <pic:spPr bwMode="auto">
                    <a:xfrm>
                      <a:off x="0" y="0"/>
                      <a:ext cx="1981200" cy="495300"/>
                    </a:xfrm>
                    <a:prstGeom prst="rect">
                      <a:avLst/>
                    </a:prstGeom>
                    <a:noFill/>
                    <a:ln w="9525">
                      <a:noFill/>
                      <a:miter lim="800000"/>
                      <a:headEnd/>
                      <a:tailEnd/>
                    </a:ln>
                  </pic:spPr>
                </pic:pic>
              </a:graphicData>
            </a:graphic>
          </wp:inline>
        </w:drawing>
      </w:r>
    </w:p>
    <w:p w14:paraId="064E7420" w14:textId="77777777" w:rsidR="00300636" w:rsidRDefault="00300636">
      <w:pPr>
        <w:tabs>
          <w:tab w:val="center" w:pos="4800"/>
          <w:tab w:val="right" w:pos="9500"/>
        </w:tabs>
        <w:ind w:firstLine="720"/>
        <w:jc w:val="both"/>
        <w:rPr>
          <w:lang w:val="pt-BR"/>
        </w:rPr>
      </w:pPr>
      <w:r>
        <w:rPr>
          <w:lang w:val="pt-BR"/>
        </w:rPr>
        <w:t xml:space="preserve">Considere </w:t>
      </w:r>
      <w:r w:rsidR="000416A3">
        <w:rPr>
          <w:lang w:val="pt-BR"/>
        </w:rPr>
        <w:t xml:space="preserve">o primeiro caso, em </w:t>
      </w:r>
      <w:r>
        <w:rPr>
          <w:lang w:val="pt-BR"/>
        </w:rPr>
        <w:t xml:space="preserve">que </w:t>
      </w:r>
      <w:proofErr w:type="spellStart"/>
      <w:r>
        <w:rPr>
          <w:lang w:val="pt-BR"/>
        </w:rPr>
        <w:t>λB</w:t>
      </w:r>
      <w:proofErr w:type="spellEnd"/>
      <w:r>
        <w:rPr>
          <w:lang w:val="pt-BR"/>
        </w:rPr>
        <w:t xml:space="preserve"> seja maior do que A. Então</w:t>
      </w:r>
      <w:r w:rsidR="000416A3">
        <w:rPr>
          <w:lang w:val="pt-BR"/>
        </w:rPr>
        <w:t>, considerando apenas dois termos da série</w:t>
      </w:r>
      <w:r>
        <w:rPr>
          <w:lang w:val="pt-BR"/>
        </w:rPr>
        <w:t>:</w:t>
      </w:r>
    </w:p>
    <w:bookmarkStart w:id="8" w:name="_Hlk42636263"/>
    <w:p w14:paraId="0AC998D7" w14:textId="77777777" w:rsidR="00300636" w:rsidRDefault="00C71CC5">
      <w:pPr>
        <w:tabs>
          <w:tab w:val="center" w:pos="4800"/>
          <w:tab w:val="right" w:pos="9500"/>
        </w:tabs>
        <w:ind w:firstLine="720"/>
        <w:jc w:val="both"/>
        <w:rPr>
          <w:b/>
          <w:bCs/>
          <w:lang w:val="pt-BR"/>
        </w:rPr>
      </w:pPr>
      <m:oMathPara>
        <m:oMath>
          <m:f>
            <m:fPr>
              <m:ctrlPr>
                <w:rPr>
                  <w:rFonts w:ascii="Cambria Math" w:hAnsi="Cambria Math"/>
                  <w:b/>
                  <w:bCs/>
                  <w:lang w:val="pt-BR"/>
                </w:rPr>
              </m:ctrlPr>
            </m:fPr>
            <m:num>
              <m:r>
                <m:rPr>
                  <m:sty m:val="b"/>
                </m:rPr>
                <w:rPr>
                  <w:rFonts w:ascii="Cambria Math" w:hAnsi="Cambria Math"/>
                  <w:lang w:val="pt-BR"/>
                </w:rPr>
                <m:t>1</m:t>
              </m:r>
            </m:num>
            <m:den>
              <m:r>
                <w:rPr>
                  <w:rFonts w:ascii="Cambria Math" w:hAnsi="Cambria Math"/>
                  <w:lang w:val="pt-BR"/>
                </w:rPr>
                <m:t>A+</m:t>
              </m:r>
              <m:r>
                <m:rPr>
                  <m:sty m:val="p"/>
                </m:rPr>
                <w:rPr>
                  <w:rFonts w:ascii="Cambria Math" w:hAnsi="Cambria Math"/>
                  <w:lang w:val="pt-BR"/>
                </w:rPr>
                <m:t>λ</m:t>
              </m:r>
              <m:r>
                <m:rPr>
                  <m:sty m:val="p"/>
                </m:rPr>
                <w:rPr>
                  <w:rFonts w:ascii="Cambria Math"/>
                  <w:lang w:val="pt-BR"/>
                </w:rPr>
                <m:t>B</m:t>
              </m:r>
            </m:den>
          </m:f>
          <m:r>
            <m:rPr>
              <m:sty m:val="b"/>
            </m:rPr>
            <w:rPr>
              <w:rFonts w:ascii="Cambria Math" w:hAnsi="Cambria Math"/>
              <w:lang w:val="pt-BR"/>
            </w:rPr>
            <m:t>=</m:t>
          </m:r>
          <m:f>
            <m:fPr>
              <m:ctrlPr>
                <w:rPr>
                  <w:rFonts w:ascii="Cambria Math" w:hAnsi="Cambria Math"/>
                  <w:b/>
                  <w:bCs/>
                  <w:lang w:val="pt-BR"/>
                </w:rPr>
              </m:ctrlPr>
            </m:fPr>
            <m:num>
              <m:sSup>
                <m:sSupPr>
                  <m:ctrlPr>
                    <w:rPr>
                      <w:rFonts w:ascii="Cambria Math" w:hAnsi="Cambria Math"/>
                      <w:lang w:val="pt-BR"/>
                    </w:rPr>
                  </m:ctrlPr>
                </m:sSupPr>
                <m:e>
                  <m:r>
                    <m:rPr>
                      <m:sty m:val="b"/>
                    </m:rPr>
                    <w:rPr>
                      <w:rFonts w:ascii="Cambria Math" w:hAnsi="Cambria Math"/>
                      <w:lang w:val="pt-BR"/>
                    </w:rPr>
                    <m:t>(</m:t>
                  </m:r>
                  <m:r>
                    <m:rPr>
                      <m:sty m:val="p"/>
                    </m:rPr>
                    <w:rPr>
                      <w:rFonts w:ascii="Cambria Math" w:hAnsi="Cambria Math"/>
                      <w:lang w:val="pt-BR"/>
                    </w:rPr>
                    <m:t>A)</m:t>
                  </m:r>
                </m:e>
                <m:sup>
                  <m:r>
                    <m:rPr>
                      <m:sty m:val="p"/>
                    </m:rPr>
                    <w:rPr>
                      <w:rFonts w:ascii="Cambria Math" w:hAnsi="Cambria Math"/>
                      <w:lang w:val="pt-BR"/>
                    </w:rPr>
                    <m:t>0</m:t>
                  </m:r>
                </m:sup>
              </m:sSup>
              <m:sSup>
                <m:sSupPr>
                  <m:ctrlPr>
                    <w:rPr>
                      <w:rFonts w:ascii="Cambria Math" w:hAnsi="Cambria Math"/>
                      <w:lang w:val="pt-BR"/>
                    </w:rPr>
                  </m:ctrlPr>
                </m:sSupPr>
                <m:e>
                  <m:r>
                    <m:rPr>
                      <m:sty m:val="b"/>
                    </m:rPr>
                    <w:rPr>
                      <w:rFonts w:ascii="Cambria Math" w:hAnsi="Cambria Math"/>
                      <w:lang w:val="pt-BR"/>
                    </w:rPr>
                    <m:t>(</m:t>
                  </m:r>
                  <m:r>
                    <m:rPr>
                      <m:sty m:val="p"/>
                    </m:rPr>
                    <w:rPr>
                      <w:rFonts w:ascii="Cambria Math" w:hAnsi="Cambria Math"/>
                      <w:lang w:val="pt-BR"/>
                    </w:rPr>
                    <m:t>-λ</m:t>
                  </m:r>
                  <m:r>
                    <m:rPr>
                      <m:sty m:val="p"/>
                    </m:rPr>
                    <w:rPr>
                      <w:rFonts w:ascii="Cambria Math"/>
                      <w:lang w:val="pt-BR"/>
                    </w:rPr>
                    <m:t>B</m:t>
                  </m:r>
                  <m:r>
                    <m:rPr>
                      <m:sty m:val="p"/>
                    </m:rPr>
                    <w:rPr>
                      <w:rFonts w:ascii="Cambria Math" w:hAnsi="Cambria Math"/>
                      <w:lang w:val="pt-BR"/>
                    </w:rPr>
                    <m:t>)</m:t>
                  </m:r>
                </m:e>
                <m:sup>
                  <m:r>
                    <m:rPr>
                      <m:sty m:val="p"/>
                    </m:rPr>
                    <w:rPr>
                      <w:rFonts w:ascii="Cambria Math" w:hAnsi="Cambria Math"/>
                      <w:lang w:val="pt-BR"/>
                    </w:rPr>
                    <m:t>0</m:t>
                  </m:r>
                </m:sup>
              </m:sSup>
            </m:num>
            <m:den>
              <m:r>
                <m:rPr>
                  <m:sty m:val="p"/>
                </m:rPr>
                <w:rPr>
                  <w:rFonts w:ascii="Cambria Math" w:hAnsi="Cambria Math"/>
                  <w:lang w:val="pt-BR"/>
                </w:rPr>
                <m:t>λ</m:t>
              </m:r>
              <m:r>
                <m:rPr>
                  <m:sty m:val="p"/>
                </m:rPr>
                <w:rPr>
                  <w:rFonts w:ascii="Cambria Math"/>
                  <w:lang w:val="pt-BR"/>
                </w:rPr>
                <m:t>B</m:t>
              </m:r>
            </m:den>
          </m:f>
          <m:r>
            <m:rPr>
              <m:sty m:val="b"/>
            </m:rPr>
            <w:rPr>
              <w:rFonts w:ascii="Cambria Math" w:hAnsi="Cambria Math"/>
              <w:lang w:val="pt-BR"/>
            </w:rPr>
            <m:t>+</m:t>
          </m:r>
          <m:f>
            <m:fPr>
              <m:ctrlPr>
                <w:rPr>
                  <w:rFonts w:ascii="Cambria Math" w:hAnsi="Cambria Math"/>
                  <w:b/>
                  <w:bCs/>
                  <w:lang w:val="pt-BR"/>
                </w:rPr>
              </m:ctrlPr>
            </m:fPr>
            <m:num>
              <m:sSup>
                <m:sSupPr>
                  <m:ctrlPr>
                    <w:rPr>
                      <w:rFonts w:ascii="Cambria Math" w:hAnsi="Cambria Math"/>
                      <w:lang w:val="pt-BR"/>
                    </w:rPr>
                  </m:ctrlPr>
                </m:sSupPr>
                <m:e>
                  <m:r>
                    <m:rPr>
                      <m:sty m:val="b"/>
                    </m:rPr>
                    <w:rPr>
                      <w:rFonts w:ascii="Cambria Math" w:hAnsi="Cambria Math"/>
                      <w:lang w:val="pt-BR"/>
                    </w:rPr>
                    <m:t>(</m:t>
                  </m:r>
                  <m:r>
                    <m:rPr>
                      <m:sty m:val="p"/>
                    </m:rPr>
                    <w:rPr>
                      <w:rFonts w:ascii="Cambria Math" w:hAnsi="Cambria Math"/>
                      <w:lang w:val="pt-BR"/>
                    </w:rPr>
                    <m:t>A)</m:t>
                  </m:r>
                </m:e>
                <m:sup>
                  <m:r>
                    <m:rPr>
                      <m:sty m:val="p"/>
                    </m:rPr>
                    <w:rPr>
                      <w:rFonts w:ascii="Cambria Math" w:hAnsi="Cambria Math"/>
                      <w:lang w:val="pt-BR"/>
                    </w:rPr>
                    <m:t>1</m:t>
                  </m:r>
                </m:sup>
              </m:sSup>
              <m:sSup>
                <m:sSupPr>
                  <m:ctrlPr>
                    <w:rPr>
                      <w:rFonts w:ascii="Cambria Math" w:hAnsi="Cambria Math"/>
                      <w:lang w:val="pt-BR"/>
                    </w:rPr>
                  </m:ctrlPr>
                </m:sSupPr>
                <m:e>
                  <m:r>
                    <m:rPr>
                      <m:sty m:val="b"/>
                    </m:rPr>
                    <w:rPr>
                      <w:rFonts w:ascii="Cambria Math" w:hAnsi="Cambria Math"/>
                      <w:lang w:val="pt-BR"/>
                    </w:rPr>
                    <m:t>(</m:t>
                  </m:r>
                  <m:r>
                    <m:rPr>
                      <m:sty m:val="p"/>
                    </m:rPr>
                    <w:rPr>
                      <w:rFonts w:ascii="Cambria Math" w:hAnsi="Cambria Math"/>
                      <w:lang w:val="pt-BR"/>
                    </w:rPr>
                    <m:t>-λ</m:t>
                  </m:r>
                  <m:r>
                    <m:rPr>
                      <m:sty m:val="p"/>
                    </m:rPr>
                    <w:rPr>
                      <w:rFonts w:ascii="Cambria Math"/>
                      <w:lang w:val="pt-BR"/>
                    </w:rPr>
                    <m:t>B</m:t>
                  </m:r>
                  <m:r>
                    <m:rPr>
                      <m:sty m:val="p"/>
                    </m:rPr>
                    <w:rPr>
                      <w:rFonts w:ascii="Cambria Math" w:hAnsi="Cambria Math"/>
                      <w:lang w:val="pt-BR"/>
                    </w:rPr>
                    <m:t>)</m:t>
                  </m:r>
                </m:e>
                <m:sup>
                  <m:r>
                    <m:rPr>
                      <m:sty m:val="p"/>
                    </m:rPr>
                    <w:rPr>
                      <w:rFonts w:ascii="Cambria Math" w:hAnsi="Cambria Math"/>
                      <w:lang w:val="pt-BR"/>
                    </w:rPr>
                    <m:t>-1</m:t>
                  </m:r>
                </m:sup>
              </m:sSup>
            </m:num>
            <m:den>
              <m:r>
                <m:rPr>
                  <m:sty m:val="p"/>
                </m:rPr>
                <w:rPr>
                  <w:rFonts w:ascii="Cambria Math" w:hAnsi="Cambria Math"/>
                  <w:lang w:val="pt-BR"/>
                </w:rPr>
                <m:t>λ</m:t>
              </m:r>
              <m:r>
                <m:rPr>
                  <m:sty m:val="p"/>
                </m:rPr>
                <w:rPr>
                  <w:rFonts w:ascii="Cambria Math"/>
                  <w:lang w:val="pt-BR"/>
                </w:rPr>
                <m:t>B</m:t>
              </m:r>
            </m:den>
          </m:f>
          <m:r>
            <m:rPr>
              <m:sty m:val="b"/>
            </m:rPr>
            <w:rPr>
              <w:rFonts w:ascii="Cambria Math" w:hAnsi="Cambria Math"/>
              <w:lang w:val="pt-BR"/>
            </w:rPr>
            <m:t>=</m:t>
          </m:r>
          <m:f>
            <m:fPr>
              <m:ctrlPr>
                <w:rPr>
                  <w:rFonts w:ascii="Cambria Math" w:hAnsi="Cambria Math"/>
                  <w:b/>
                  <w:bCs/>
                  <w:lang w:val="pt-BR"/>
                </w:rPr>
              </m:ctrlPr>
            </m:fPr>
            <m:num>
              <m:r>
                <m:rPr>
                  <m:sty m:val="p"/>
                </m:rPr>
                <w:rPr>
                  <w:rFonts w:ascii="Cambria Math" w:hAnsi="Cambria Math"/>
                  <w:lang w:val="pt-BR"/>
                </w:rPr>
                <m:t>I</m:t>
              </m:r>
            </m:num>
            <m:den>
              <m:r>
                <m:rPr>
                  <m:sty m:val="p"/>
                </m:rPr>
                <w:rPr>
                  <w:rFonts w:ascii="Cambria Math" w:hAnsi="Cambria Math"/>
                  <w:lang w:val="pt-BR"/>
                </w:rPr>
                <m:t>λ</m:t>
              </m:r>
              <m:r>
                <m:rPr>
                  <m:sty m:val="p"/>
                </m:rPr>
                <w:rPr>
                  <w:rFonts w:ascii="Cambria Math"/>
                  <w:lang w:val="pt-BR"/>
                </w:rPr>
                <m:t>B</m:t>
              </m:r>
            </m:den>
          </m:f>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m:t>
              </m:r>
              <m:r>
                <m:rPr>
                  <m:sty m:val="p"/>
                </m:rPr>
                <w:rPr>
                  <w:rFonts w:ascii="Cambria Math" w:hAnsi="Cambria Math"/>
                  <w:lang w:val="pt-BR"/>
                </w:rPr>
                <m:t>A</m:t>
              </m:r>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-1</m:t>
                  </m:r>
                </m:sup>
              </m:sSup>
              <m:r>
                <m:rPr>
                  <m:sty m:val="p"/>
                </m:rPr>
                <w:rPr>
                  <w:rFonts w:ascii="Cambria Math" w:hAnsi="Cambria Math"/>
                  <w:lang w:val="pt-BR"/>
                </w:rPr>
                <m:t>)</m:t>
              </m:r>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r>
                <m:rPr>
                  <m:sty m:val="p"/>
                </m:rPr>
                <w:rPr>
                  <w:rFonts w:ascii="Cambria Math" w:hAnsi="Cambria Math"/>
                  <w:lang w:val="pt-BR"/>
                </w:rPr>
                <m:t>B</m:t>
              </m:r>
            </m:den>
          </m:f>
          <m:r>
            <m:rPr>
              <m:sty m:val="b"/>
            </m:rPr>
            <w:rPr>
              <w:rFonts w:ascii="Cambria Math" w:hAnsi="Cambria Math"/>
              <w:lang w:val="pt-BR"/>
            </w:rPr>
            <m:t>=</m:t>
          </m:r>
          <m:f>
            <m:fPr>
              <m:ctrlPr>
                <w:rPr>
                  <w:rFonts w:ascii="Cambria Math" w:hAnsi="Cambria Math"/>
                  <w:b/>
                  <w:bCs/>
                  <w:lang w:val="pt-BR"/>
                </w:rPr>
              </m:ctrlPr>
            </m:fPr>
            <m:num>
              <m:r>
                <m:rPr>
                  <m:sty m:val="p"/>
                </m:rPr>
                <w:rPr>
                  <w:rFonts w:ascii="Cambria Math" w:hAnsi="Cambria Math"/>
                  <w:lang w:val="pt-BR"/>
                </w:rPr>
                <m:t>I</m:t>
              </m:r>
            </m:num>
            <m:den>
              <m:r>
                <m:rPr>
                  <m:sty m:val="p"/>
                </m:rPr>
                <w:rPr>
                  <w:rFonts w:ascii="Cambria Math" w:hAnsi="Cambria Math"/>
                  <w:lang w:val="pt-BR"/>
                </w:rPr>
                <m:t>λ</m:t>
              </m:r>
              <m:r>
                <m:rPr>
                  <m:sty m:val="p"/>
                </m:rPr>
                <w:rPr>
                  <w:rFonts w:ascii="Cambria Math"/>
                  <w:lang w:val="pt-BR"/>
                </w:rPr>
                <m:t>B</m:t>
              </m:r>
            </m:den>
          </m:f>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m:t>
              </m:r>
              <m:r>
                <m:rPr>
                  <m:sty m:val="p"/>
                </m:rPr>
                <w:rPr>
                  <w:rFonts w:ascii="Cambria Math" w:hAnsi="Cambria Math"/>
                  <w:lang w:val="pt-BR"/>
                </w:rPr>
                <m:t>A)</m:t>
              </m:r>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2</m:t>
                  </m:r>
                </m:sup>
              </m:sSup>
            </m:den>
          </m:f>
        </m:oMath>
      </m:oMathPara>
      <w:bookmarkEnd w:id="8"/>
    </w:p>
    <w:p w14:paraId="72F91FD5" w14:textId="77777777" w:rsidR="000416A3" w:rsidRDefault="000416A3">
      <w:pPr>
        <w:tabs>
          <w:tab w:val="center" w:pos="4800"/>
          <w:tab w:val="right" w:pos="9500"/>
        </w:tabs>
        <w:ind w:firstLine="720"/>
        <w:jc w:val="both"/>
        <w:rPr>
          <w:bCs/>
          <w:lang w:val="pt-BR"/>
        </w:rPr>
      </w:pPr>
    </w:p>
    <w:p w14:paraId="5A472344" w14:textId="77777777" w:rsidR="00300636" w:rsidRDefault="00300636">
      <w:pPr>
        <w:tabs>
          <w:tab w:val="center" w:pos="4800"/>
          <w:tab w:val="right" w:pos="9500"/>
        </w:tabs>
        <w:ind w:firstLine="720"/>
        <w:jc w:val="both"/>
        <w:rPr>
          <w:bCs/>
          <w:lang w:val="pt-BR"/>
        </w:rPr>
      </w:pPr>
      <w:r>
        <w:rPr>
          <w:bCs/>
          <w:lang w:val="pt-BR"/>
        </w:rPr>
        <w:t>Logo</w:t>
      </w:r>
      <w:r w:rsidRPr="00300636">
        <w:rPr>
          <w:bCs/>
          <w:lang w:val="pt-BR"/>
        </w:rPr>
        <w:t>:</w:t>
      </w:r>
    </w:p>
    <w:p w14:paraId="7620CF53" w14:textId="77777777" w:rsidR="00A40A87" w:rsidRDefault="00C71CC5" w:rsidP="00A40A87">
      <w:pPr>
        <w:tabs>
          <w:tab w:val="center" w:pos="4800"/>
          <w:tab w:val="right" w:pos="9500"/>
        </w:tabs>
        <w:ind w:firstLine="720"/>
        <w:jc w:val="both"/>
        <w:rPr>
          <w:bCs/>
          <w:lang w:val="pt-BR"/>
        </w:rPr>
      </w:pPr>
      <m:oMathPara>
        <m:oMath>
          <m:f>
            <m:fPr>
              <m:ctrlPr>
                <w:rPr>
                  <w:rFonts w:ascii="Cambria Math" w:hAnsi="Cambria Math"/>
                  <w:b/>
                  <w:bCs/>
                  <w:lang w:val="pt-BR"/>
                </w:rPr>
              </m:ctrlPr>
            </m:fPr>
            <m:num>
              <m:r>
                <m:rPr>
                  <m:sty m:val="b"/>
                </m:rPr>
                <w:rPr>
                  <w:rFonts w:ascii="Cambria Math" w:hAnsi="Cambria Math"/>
                  <w:lang w:val="pt-BR"/>
                </w:rPr>
                <m:t>1</m:t>
              </m:r>
            </m:num>
            <m:den>
              <m:r>
                <w:rPr>
                  <w:rFonts w:ascii="Cambria Math" w:hAnsi="Cambria Math"/>
                  <w:lang w:val="pt-BR"/>
                </w:rPr>
                <m:t>A+</m:t>
              </m:r>
              <m:r>
                <m:rPr>
                  <m:sty m:val="p"/>
                </m:rPr>
                <w:rPr>
                  <w:rFonts w:ascii="Cambria Math" w:hAnsi="Cambria Math"/>
                  <w:lang w:val="pt-BR"/>
                </w:rPr>
                <m:t>λ</m:t>
              </m:r>
              <m:r>
                <m:rPr>
                  <m:sty m:val="p"/>
                </m:rPr>
                <w:rPr>
                  <w:rFonts w:ascii="Cambria Math"/>
                  <w:lang w:val="pt-BR"/>
                </w:rPr>
                <m:t>B</m:t>
              </m:r>
            </m:den>
          </m:f>
          <m:r>
            <m:rPr>
              <m:sty m:val="b"/>
            </m:rPr>
            <w:rPr>
              <w:rFonts w:ascii="Cambria Math" w:hAnsi="Cambria Math"/>
              <w:lang w:val="pt-BR"/>
            </w:rPr>
            <m:t>=</m:t>
          </m:r>
          <m:f>
            <m:fPr>
              <m:ctrlPr>
                <w:rPr>
                  <w:rFonts w:ascii="Cambria Math" w:hAnsi="Cambria Math"/>
                  <w:b/>
                  <w:bCs/>
                  <w:lang w:val="pt-BR"/>
                </w:rPr>
              </m:ctrlPr>
            </m:fPr>
            <m:num>
              <m:r>
                <m:rPr>
                  <m:sty m:val="p"/>
                </m:rPr>
                <w:rPr>
                  <w:rFonts w:ascii="Cambria Math" w:hAnsi="Cambria Math"/>
                  <w:lang w:val="pt-BR"/>
                </w:rPr>
                <m:t>I</m:t>
              </m:r>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den>
          </m:f>
          <m:d>
            <m:dPr>
              <m:begChr m:val="["/>
              <m:endChr m:val="]"/>
              <m:ctrlPr>
                <w:rPr>
                  <w:rFonts w:ascii="Cambria Math" w:hAnsi="Cambria Math"/>
                  <w:b/>
                  <w:bCs/>
                  <w:lang w:val="pt-BR"/>
                </w:rPr>
              </m:ctrlPr>
            </m:dPr>
            <m:e>
              <m:f>
                <m:fPr>
                  <m:ctrlPr>
                    <w:rPr>
                      <w:rFonts w:ascii="Cambria Math" w:hAnsi="Cambria Math"/>
                      <w:b/>
                      <w:bCs/>
                      <w:lang w:val="pt-BR"/>
                    </w:rPr>
                  </m:ctrlPr>
                </m:fPr>
                <m:num>
                  <m:r>
                    <m:rPr>
                      <m:sty m:val="p"/>
                    </m:rPr>
                    <w:rPr>
                      <w:rFonts w:ascii="Cambria Math" w:hAnsi="Cambria Math"/>
                      <w:lang w:val="pt-BR"/>
                    </w:rPr>
                    <m:t>λB-A</m:t>
                  </m:r>
                </m:num>
                <m:den>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2</m:t>
                      </m:r>
                    </m:sup>
                  </m:sSup>
                </m:den>
              </m:f>
            </m:e>
          </m:d>
          <m:r>
            <m:rPr>
              <m:sty m:val="b"/>
            </m:rPr>
            <w:rPr>
              <w:rFonts w:ascii="Cambria Math" w:hAnsi="Cambria Math"/>
              <w:lang w:val="pt-BR"/>
            </w:rPr>
            <m:t>=</m:t>
          </m:r>
          <m:d>
            <m:dPr>
              <m:begChr m:val="["/>
              <m:endChr m:val="]"/>
              <m:ctrlPr>
                <w:rPr>
                  <w:rFonts w:ascii="Cambria Math" w:hAnsi="Cambria Math"/>
                  <w:b/>
                  <w:bCs/>
                  <w:lang w:val="pt-BR"/>
                </w:rPr>
              </m:ctrlPr>
            </m:dPr>
            <m:e>
              <m:f>
                <m:fPr>
                  <m:ctrlPr>
                    <w:rPr>
                      <w:rFonts w:ascii="Cambria Math" w:hAnsi="Cambria Math"/>
                      <w:b/>
                      <w:bCs/>
                      <w:lang w:val="pt-BR"/>
                    </w:rPr>
                  </m:ctrlPr>
                </m:fPr>
                <m:num>
                  <m:r>
                    <m:rPr>
                      <m:sty m:val="p"/>
                    </m:rPr>
                    <w:rPr>
                      <w:rFonts w:ascii="Cambria Math" w:hAnsi="Cambria Math"/>
                      <w:lang w:val="pt-BR"/>
                    </w:rPr>
                    <m:t>(λB-A)</m:t>
                  </m:r>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-2</m:t>
                      </m:r>
                    </m:sup>
                  </m:sSup>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den>
              </m:f>
            </m:e>
          </m:d>
          <m:r>
            <m:rPr>
              <m:sty m:val="b"/>
            </m:rPr>
            <w:rPr>
              <w:rFonts w:ascii="Cambria Math" w:hAnsi="Cambria Math"/>
              <w:lang w:val="pt-BR"/>
            </w:rPr>
            <m:t>=</m:t>
          </m:r>
          <m:d>
            <m:dPr>
              <m:begChr m:val="["/>
              <m:endChr m:val="]"/>
              <m:ctrlPr>
                <w:rPr>
                  <w:rFonts w:ascii="Cambria Math" w:hAnsi="Cambria Math"/>
                  <w:b/>
                  <w:bCs/>
                  <w:lang w:val="pt-BR"/>
                </w:rPr>
              </m:ctrlPr>
            </m:dPr>
            <m:e>
              <m:f>
                <m:fPr>
                  <m:ctrlPr>
                    <w:rPr>
                      <w:rFonts w:ascii="Cambria Math" w:hAnsi="Cambria Math"/>
                      <w:b/>
                      <w:bCs/>
                      <w:lang w:val="pt-BR"/>
                    </w:rPr>
                  </m:ctrlPr>
                </m:fPr>
                <m:num>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-1</m:t>
                      </m:r>
                    </m:sup>
                  </m:sSup>
                  <m:r>
                    <m:rPr>
                      <m:sty m:val="p"/>
                    </m:rPr>
                    <w:rPr>
                      <w:rFonts w:ascii="Cambria Math" w:hAnsi="Cambria Math"/>
                      <w:lang w:val="pt-BR"/>
                    </w:rPr>
                    <m:t>(λB-A)</m:t>
                  </m:r>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-1</m:t>
                      </m:r>
                    </m:sup>
                  </m:sSup>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den>
              </m:f>
            </m:e>
          </m:d>
          <m:r>
            <m:rPr>
              <m:sty m:val="b"/>
            </m:rPr>
            <w:rPr>
              <w:rFonts w:ascii="Cambria Math" w:hAnsi="Cambria Math"/>
              <w:lang w:val="pt-BR"/>
            </w:rPr>
            <m:t>=</m:t>
          </m:r>
          <m:f>
            <m:fPr>
              <m:ctrlPr>
                <w:rPr>
                  <w:rFonts w:ascii="Cambria Math" w:hAnsi="Cambria Math"/>
                  <w:b/>
                  <w:bCs/>
                  <w:lang w:val="pt-BR"/>
                </w:rPr>
              </m:ctrlPr>
            </m:fPr>
            <m:num>
              <m:r>
                <m:rPr>
                  <m:sty m:val="p"/>
                </m:rPr>
                <w:rPr>
                  <w:rFonts w:ascii="Cambria Math" w:hAnsi="Cambria Math"/>
                  <w:lang w:val="pt-BR"/>
                </w:rPr>
                <m:t>I</m:t>
              </m:r>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den>
          </m:f>
          <m:r>
            <m:rPr>
              <m:sty m:val="p"/>
            </m:rPr>
            <w:rPr>
              <w:rFonts w:ascii="Cambria Math" w:hAnsi="Cambria Math"/>
              <w:lang w:val="pt-BR"/>
            </w:rPr>
            <m:t>[λ</m:t>
          </m:r>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-1</m:t>
              </m:r>
            </m:sup>
          </m:sSup>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-1</m:t>
              </m:r>
            </m:sup>
          </m:sSup>
          <m:r>
            <m:rPr>
              <m:sty m:val="p"/>
            </m:rPr>
            <w:rPr>
              <w:rFonts w:ascii="Cambria Math" w:hAnsi="Cambria Math"/>
              <w:lang w:val="pt-BR"/>
            </w:rPr>
            <m:t>A</m:t>
          </m:r>
          <m:sSup>
            <m:sSupPr>
              <m:ctrlPr>
                <w:rPr>
                  <w:rFonts w:ascii="Cambria Math" w:hAnsi="Cambria Math"/>
                  <w:lang w:val="pt-BR"/>
                </w:rPr>
              </m:ctrlPr>
            </m:sSupPr>
            <m:e>
              <m:r>
                <m:rPr>
                  <m:sty m:val="p"/>
                </m:rPr>
                <w:rPr>
                  <w:rFonts w:ascii="Cambria Math" w:hAnsi="Cambria Math"/>
                  <w:lang w:val="pt-BR"/>
                </w:rPr>
                <m:t>B</m:t>
              </m:r>
            </m:e>
            <m:sup>
              <m:r>
                <m:rPr>
                  <m:sty m:val="p"/>
                </m:rPr>
                <w:rPr>
                  <w:rFonts w:ascii="Cambria Math" w:hAnsi="Cambria Math"/>
                  <w:lang w:val="pt-BR"/>
                </w:rPr>
                <m:t>-1</m:t>
              </m:r>
            </m:sup>
          </m:sSup>
          <m:r>
            <m:rPr>
              <m:sty m:val="p"/>
            </m:rPr>
            <w:rPr>
              <w:rFonts w:ascii="Cambria Math" w:hAnsi="Cambria Math"/>
              <w:lang w:val="pt-BR"/>
            </w:rPr>
            <m:t>]</m:t>
          </m:r>
        </m:oMath>
      </m:oMathPara>
    </w:p>
    <w:p w14:paraId="63BEAB5F" w14:textId="77777777" w:rsidR="00300636" w:rsidRDefault="00300636">
      <w:pPr>
        <w:tabs>
          <w:tab w:val="center" w:pos="4800"/>
          <w:tab w:val="right" w:pos="9500"/>
        </w:tabs>
        <w:ind w:firstLine="720"/>
        <w:jc w:val="both"/>
        <w:rPr>
          <w:b/>
          <w:bCs/>
          <w:lang w:val="pt-BR"/>
        </w:rPr>
      </w:pPr>
    </w:p>
    <w:p w14:paraId="24C13E0B" w14:textId="77777777" w:rsidR="00300636" w:rsidRPr="006B2A07" w:rsidRDefault="006B2A07">
      <w:pPr>
        <w:tabs>
          <w:tab w:val="center" w:pos="4800"/>
          <w:tab w:val="right" w:pos="9500"/>
        </w:tabs>
        <w:ind w:firstLine="720"/>
        <w:jc w:val="both"/>
        <w:rPr>
          <w:bCs/>
          <w:lang w:val="pt-BR"/>
        </w:rPr>
      </w:pPr>
      <w:r>
        <w:rPr>
          <w:bCs/>
          <w:lang w:val="pt-BR"/>
        </w:rPr>
        <w:t xml:space="preserve">Substituindo as matrizes A e B respectivamente por </w:t>
      </w:r>
      <w:proofErr w:type="spellStart"/>
      <w:r>
        <w:rPr>
          <w:bCs/>
          <w:lang w:val="pt-BR"/>
        </w:rPr>
        <w:t>G</w:t>
      </w:r>
      <w:r w:rsidRPr="006B2A07">
        <w:rPr>
          <w:bCs/>
          <w:vertAlign w:val="subscript"/>
          <w:lang w:val="pt-BR"/>
        </w:rPr>
        <w:t>uu</w:t>
      </w:r>
      <w:proofErr w:type="spellEnd"/>
      <w:r>
        <w:rPr>
          <w:bCs/>
          <w:lang w:val="pt-BR"/>
        </w:rPr>
        <w:t xml:space="preserve"> e </w:t>
      </w:r>
      <w:proofErr w:type="gramStart"/>
      <w:r>
        <w:rPr>
          <w:lang w:val="pt-BR"/>
        </w:rPr>
        <w:t>S</w:t>
      </w:r>
      <w:r w:rsidRPr="006B2A07">
        <w:rPr>
          <w:vertAlign w:val="subscript"/>
          <w:lang w:val="pt-BR"/>
        </w:rPr>
        <w:t>uu</w:t>
      </w:r>
      <w:r>
        <w:rPr>
          <w:vertAlign w:val="subscript"/>
          <w:lang w:val="pt-BR"/>
        </w:rPr>
        <w:t xml:space="preserve"> </w:t>
      </w:r>
      <w:r w:rsidRPr="006B2A07">
        <w:rPr>
          <w:lang w:val="pt-BR"/>
        </w:rPr>
        <w:t>:</w:t>
      </w:r>
      <w:proofErr w:type="gramEnd"/>
    </w:p>
    <w:p w14:paraId="2476005E" w14:textId="77777777" w:rsidR="00A40A87" w:rsidRDefault="00C71CC5" w:rsidP="00A40A87">
      <w:pPr>
        <w:tabs>
          <w:tab w:val="center" w:pos="4800"/>
          <w:tab w:val="right" w:pos="9500"/>
        </w:tabs>
        <w:ind w:firstLine="720"/>
        <w:jc w:val="both"/>
        <w:rPr>
          <w:lang w:val="pt-BR"/>
        </w:rPr>
      </w:pPr>
      <m:oMath>
        <m:sSup>
          <m:sSupPr>
            <m:ctrlPr>
              <w:rPr>
                <w:rFonts w:ascii="Cambria Math" w:hAnsi="Cambria Math"/>
                <w:lang w:val="pt-BR"/>
              </w:rPr>
            </m:ctrlPr>
          </m:sSupPr>
          <m:e>
            <m:r>
              <m:rPr>
                <m:sty m:val="b"/>
              </m:rPr>
              <w:rPr>
                <w:rFonts w:ascii="Cambria Math" w:hAnsi="Cambria Math"/>
                <w:lang w:val="pt-BR"/>
              </w:rPr>
              <m:t>(</m:t>
            </m:r>
            <m:sSub>
              <m:sSubPr>
                <m:ctrlPr>
                  <w:rPr>
                    <w:rFonts w:ascii="Cambria Math" w:hAnsi="Cambria Math"/>
                    <w:b/>
                    <w:bCs/>
                    <w:lang w:val="pt-BR"/>
                  </w:rPr>
                </m:ctrlPr>
              </m:sSubPr>
              <m:e>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e>
          <m:sup>
            <m:r>
              <m:rPr>
                <m:sty m:val="b"/>
              </m:rPr>
              <w:rPr>
                <w:rFonts w:ascii="Cambria Math" w:hAnsi="Cambria Math"/>
                <w:lang w:val="pt-BR"/>
              </w:rPr>
              <m:t>-1</m:t>
            </m:r>
          </m:sup>
        </m:sSup>
        <m:r>
          <m:rPr>
            <m:sty m:val="p"/>
          </m:rPr>
          <w:rPr>
            <w:rFonts w:ascii="Cambria Math" w:hAnsi="Cambria Math"/>
            <w:lang w:val="pt-BR"/>
          </w:rPr>
          <m:t>=</m:t>
        </m:r>
        <m:f>
          <m:fPr>
            <m:ctrlPr>
              <w:rPr>
                <w:rFonts w:ascii="Cambria Math" w:hAnsi="Cambria Math"/>
                <w:b/>
                <w:bCs/>
                <w:lang w:val="pt-BR"/>
              </w:rPr>
            </m:ctrlPr>
          </m:fPr>
          <m:num>
            <m:r>
              <m:rPr>
                <m:sty m:val="p"/>
              </m:rPr>
              <w:rPr>
                <w:rFonts w:ascii="Cambria Math" w:hAnsi="Cambria Math"/>
                <w:lang w:val="pt-BR"/>
              </w:rPr>
              <m:t>1</m:t>
            </m:r>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den>
        </m:f>
        <m:d>
          <m:dPr>
            <m:begChr m:val="["/>
            <m:endChr m:val="]"/>
            <m:ctrlPr>
              <w:rPr>
                <w:rFonts w:ascii="Cambria Math" w:hAnsi="Cambria Math"/>
                <w:lang w:val="pt-BR"/>
              </w:rPr>
            </m:ctrlPr>
          </m:dPr>
          <m:e>
            <m:sSup>
              <m:sSupPr>
                <m:ctrlPr>
                  <w:rPr>
                    <w:rFonts w:ascii="Cambria Math" w:hAnsi="Cambria Math"/>
                    <w:lang w:val="pt-BR"/>
                  </w:rPr>
                </m:ctrlPr>
              </m:sSupPr>
              <m:e>
                <m:sSub>
                  <m:sSubPr>
                    <m:ctrlPr>
                      <w:rPr>
                        <w:rFonts w:ascii="Cambria Math" w:hAnsi="Cambria Math"/>
                        <w:b/>
                        <w:bCs/>
                        <w:lang w:val="pt-BR"/>
                      </w:rPr>
                    </m:ctrlPr>
                  </m:sSubPr>
                  <m:e>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r>
              <m:rPr>
                <m:sty m:val="p"/>
              </m:rPr>
              <w:rPr>
                <w:rFonts w:ascii="Cambria Math" w:hAnsi="Cambria Math"/>
                <w:lang w:val="pt-BR"/>
              </w:rPr>
              <m:t>-</m:t>
            </m:r>
            <m:sSup>
              <m:sSupPr>
                <m:ctrlPr>
                  <w:rPr>
                    <w:rFonts w:ascii="Cambria Math" w:hAnsi="Cambria Math"/>
                    <w:lang w:val="pt-BR"/>
                  </w:rPr>
                </m:ctrlPr>
              </m:sSupPr>
              <m:e>
                <m:sSub>
                  <m:sSubPr>
                    <m:ctrlPr>
                      <w:rPr>
                        <w:rFonts w:ascii="Cambria Math" w:hAnsi="Cambria Math"/>
                        <w:b/>
                        <w:bCs/>
                        <w:lang w:val="pt-BR"/>
                      </w:rPr>
                    </m:ctrlPr>
                  </m:sSub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sSup>
              <m:sSupPr>
                <m:ctrlPr>
                  <w:rPr>
                    <w:rFonts w:ascii="Cambria Math" w:hAnsi="Cambria Math"/>
                    <w:lang w:val="pt-BR"/>
                  </w:rPr>
                </m:ctrlPr>
              </m:sSupPr>
              <m:e>
                <m:sSub>
                  <m:sSubPr>
                    <m:ctrlPr>
                      <w:rPr>
                        <w:rFonts w:ascii="Cambria Math" w:hAnsi="Cambria Math"/>
                        <w:b/>
                        <w:bCs/>
                        <w:lang w:val="pt-BR"/>
                      </w:rPr>
                    </m:ctrlPr>
                  </m:sSub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e>
        </m:d>
        <m:r>
          <m:rPr>
            <m:sty m:val="p"/>
          </m:rPr>
          <w:rPr>
            <w:rFonts w:ascii="Cambria Math" w:hAnsi="Cambria Math"/>
            <w:lang w:val="pt-BR"/>
          </w:rPr>
          <m:t>=</m:t>
        </m:r>
        <m:f>
          <m:fPr>
            <m:ctrlPr>
              <w:rPr>
                <w:rFonts w:ascii="Cambria Math" w:hAnsi="Cambria Math"/>
                <w:b/>
                <w:bCs/>
                <w:lang w:val="pt-BR"/>
              </w:rPr>
            </m:ctrlPr>
          </m:fPr>
          <m:num>
            <m:r>
              <m:rPr>
                <m:sty m:val="p"/>
              </m:rPr>
              <w:rPr>
                <w:rFonts w:ascii="Cambria Math" w:hAnsi="Cambria Math"/>
                <w:lang w:val="pt-BR"/>
              </w:rPr>
              <m:t>1</m:t>
            </m:r>
          </m:num>
          <m:den>
            <m:r>
              <m:rPr>
                <m:sty m:val="p"/>
              </m:rPr>
              <w:rPr>
                <w:rFonts w:ascii="Cambria Math" w:hAnsi="Cambria Math"/>
                <w:lang w:val="pt-BR"/>
              </w:rPr>
              <m:t>λ</m:t>
            </m:r>
          </m:den>
        </m:f>
        <m:r>
          <m:rPr>
            <m:sty m:val="p"/>
          </m:rPr>
          <w:rPr>
            <w:rFonts w:ascii="Cambria Math" w:hAnsi="Cambria Math"/>
            <w:lang w:val="pt-BR"/>
          </w:rPr>
          <m:t>[</m:t>
        </m:r>
        <m:sSup>
          <m:sSupPr>
            <m:ctrlPr>
              <w:rPr>
                <w:rFonts w:ascii="Cambria Math" w:hAnsi="Cambria Math"/>
                <w:lang w:val="pt-BR"/>
              </w:rPr>
            </m:ctrlPr>
          </m:sSupPr>
          <m:e>
            <m:sSub>
              <m:sSubPr>
                <m:ctrlPr>
                  <w:rPr>
                    <w:rFonts w:ascii="Cambria Math" w:hAnsi="Cambria Math"/>
                    <w:b/>
                    <w:bCs/>
                    <w:lang w:val="pt-BR"/>
                  </w:rPr>
                </m:ctrlPr>
              </m:sSub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r>
          <m:rPr>
            <m:sty m:val="p"/>
          </m:rPr>
          <w:rPr>
            <w:rFonts w:ascii="Cambria Math" w:hAnsi="Cambria Math"/>
            <w:lang w:val="pt-BR"/>
          </w:rPr>
          <m:t>]-</m:t>
        </m:r>
        <m:sSup>
          <m:sSupPr>
            <m:ctrlPr>
              <w:rPr>
                <w:rFonts w:ascii="Cambria Math" w:hAnsi="Cambria Math"/>
                <w:lang w:val="pt-BR"/>
              </w:rPr>
            </m:ctrlPr>
          </m:sSupPr>
          <m:e>
            <m:sSub>
              <m:sSubPr>
                <m:ctrlPr>
                  <w:rPr>
                    <w:rFonts w:ascii="Cambria Math" w:hAnsi="Cambria Math"/>
                    <w:b/>
                    <w:bCs/>
                    <w:lang w:val="pt-BR"/>
                  </w:rPr>
                </m:ctrlPr>
              </m:sSubPr>
              <m:e>
                <m:f>
                  <m:fPr>
                    <m:ctrlPr>
                      <w:rPr>
                        <w:rFonts w:ascii="Cambria Math" w:hAnsi="Cambria Math"/>
                        <w:b/>
                        <w:bCs/>
                        <w:lang w:val="pt-BR"/>
                      </w:rPr>
                    </m:ctrlPr>
                  </m:fPr>
                  <m:num>
                    <m:r>
                      <m:rPr>
                        <m:sty m:val="p"/>
                      </m:rPr>
                      <w:rPr>
                        <w:rFonts w:ascii="Cambria Math" w:hAnsi="Cambria Math"/>
                        <w:lang w:val="pt-BR"/>
                      </w:rPr>
                      <m:t>1</m:t>
                    </m:r>
                  </m:num>
                  <m:den>
                    <m:sSup>
                      <m:sSupPr>
                        <m:ctrlPr>
                          <w:rPr>
                            <w:rFonts w:ascii="Cambria Math" w:hAnsi="Cambria Math"/>
                            <w:lang w:val="pt-BR"/>
                          </w:rPr>
                        </m:ctrlPr>
                      </m:sSupPr>
                      <m:e>
                        <m:r>
                          <m:rPr>
                            <m:sty m:val="p"/>
                          </m:rPr>
                          <w:rPr>
                            <w:rFonts w:ascii="Cambria Math" w:hAnsi="Cambria Math"/>
                            <w:lang w:val="pt-BR"/>
                          </w:rPr>
                          <m:t>λ</m:t>
                        </m:r>
                      </m:e>
                      <m:sup>
                        <m:r>
                          <m:rPr>
                            <m:sty m:val="p"/>
                          </m:rPr>
                          <w:rPr>
                            <w:rFonts w:ascii="Cambria Math" w:hAnsi="Cambria Math"/>
                            <w:lang w:val="pt-BR"/>
                          </w:rPr>
                          <m:t>2</m:t>
                        </m:r>
                      </m:sup>
                    </m:sSup>
                  </m:den>
                </m:f>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sSup>
          <m:sSupPr>
            <m:ctrlPr>
              <w:rPr>
                <w:rFonts w:ascii="Cambria Math" w:hAnsi="Cambria Math"/>
                <w:lang w:val="pt-BR"/>
              </w:rPr>
            </m:ctrlPr>
          </m:sSupPr>
          <m:e>
            <m:sSub>
              <m:sSubPr>
                <m:ctrlPr>
                  <w:rPr>
                    <w:rFonts w:ascii="Cambria Math" w:hAnsi="Cambria Math"/>
                    <w:b/>
                    <w:bCs/>
                    <w:lang w:val="pt-BR"/>
                  </w:rPr>
                </m:ctrlPr>
              </m:sSub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oMath>
      <w:r w:rsidR="00A40A87">
        <w:rPr>
          <w:lang w:val="pt-BR"/>
        </w:rPr>
        <w:t>]</w:t>
      </w:r>
    </w:p>
    <w:p w14:paraId="5DF8DDDA" w14:textId="77777777" w:rsidR="00A40A87" w:rsidRDefault="00A40A87" w:rsidP="00A40A87">
      <w:pPr>
        <w:tabs>
          <w:tab w:val="center" w:pos="4800"/>
          <w:tab w:val="right" w:pos="9500"/>
        </w:tabs>
        <w:ind w:firstLine="720"/>
        <w:jc w:val="both"/>
        <w:rPr>
          <w:lang w:val="pt-BR"/>
        </w:rPr>
      </w:pPr>
      <w:r>
        <w:rPr>
          <w:lang w:val="pt-BR"/>
        </w:rPr>
        <w:t>Ou melhor:</w:t>
      </w:r>
    </w:p>
    <w:p w14:paraId="2F63EDE1" w14:textId="77777777" w:rsidR="00A40A87" w:rsidRDefault="00C71CC5" w:rsidP="00A40A87">
      <w:pPr>
        <w:tabs>
          <w:tab w:val="center" w:pos="4800"/>
          <w:tab w:val="right" w:pos="9500"/>
        </w:tabs>
        <w:ind w:firstLine="720"/>
        <w:jc w:val="both"/>
        <w:rPr>
          <w:lang w:val="pt-BR"/>
        </w:rPr>
      </w:pPr>
      <m:oMathPara>
        <m:oMath>
          <m:sSup>
            <m:sSupPr>
              <m:ctrlPr>
                <w:rPr>
                  <w:rFonts w:ascii="Cambria Math" w:hAnsi="Cambria Math"/>
                  <w:lang w:val="pt-BR"/>
                </w:rPr>
              </m:ctrlPr>
            </m:sSupPr>
            <m:e>
              <m:r>
                <m:rPr>
                  <m:sty m:val="b"/>
                </m:rPr>
                <w:rPr>
                  <w:rFonts w:ascii="Cambria Math" w:hAnsi="Cambria Math"/>
                  <w:lang w:val="pt-BR"/>
                </w:rPr>
                <m:t>(</m:t>
              </m:r>
              <m:sSub>
                <m:sSubPr>
                  <m:ctrlPr>
                    <w:rPr>
                      <w:rFonts w:ascii="Cambria Math" w:hAnsi="Cambria Math"/>
                      <w:b/>
                      <w:bCs/>
                      <w:lang w:val="pt-BR"/>
                    </w:rPr>
                  </m:ctrlPr>
                </m:sSubPr>
                <m:e>
                  <m:r>
                    <m:rPr>
                      <m:sty m:val="bi"/>
                    </m:rPr>
                    <w:rPr>
                      <w:rFonts w:ascii="Cambria Math" w:hAnsi="Cambria Math"/>
                      <w:lang w:val="pt-BR"/>
                    </w:rPr>
                    <m:t>λS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r>
                <m:rPr>
                  <m:sty m:val="b"/>
                </m:rPr>
                <w:rPr>
                  <w:rFonts w:ascii="Cambria Math" w:hAnsi="Cambria Math"/>
                  <w:lang w:val="pt-BR"/>
                </w:rPr>
                <m:t>)</m:t>
              </m:r>
            </m:e>
            <m:sup>
              <m:r>
                <m:rPr>
                  <m:sty m:val="b"/>
                </m:rPr>
                <w:rPr>
                  <w:rFonts w:ascii="Cambria Math" w:hAnsi="Cambria Math"/>
                  <w:lang w:val="pt-BR"/>
                </w:rPr>
                <m:t>-1</m:t>
              </m:r>
            </m:sup>
          </m:s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r>
            <m:rPr>
              <m:sty m:val="b"/>
            </m:rPr>
            <w:rPr>
              <w:rFonts w:ascii="Cambria Math" w:hAnsi="Cambria Math"/>
              <w:lang w:val="pt-BR"/>
            </w:rPr>
            <m:t>[</m:t>
          </m:r>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sSubSup>
            <m:sSubSupPr>
              <m:ctrlPr>
                <w:rPr>
                  <w:rFonts w:ascii="Cambria Math" w:hAnsi="Cambria Math"/>
                  <w:b/>
                  <w:bCs/>
                  <w:lang w:val="pt-BR"/>
                </w:rPr>
              </m:ctrlPr>
            </m:sSubSupPr>
            <m:e>
              <m:f>
                <m:fPr>
                  <m:ctrlPr>
                    <w:rPr>
                      <w:rFonts w:ascii="Cambria Math" w:hAnsi="Cambria Math"/>
                      <w:b/>
                      <w:bCs/>
                      <w:lang w:val="pt-BR"/>
                    </w:rPr>
                  </m:ctrlPr>
                </m:fPr>
                <m:num>
                  <m:r>
                    <m:rPr>
                      <m:sty m:val="b"/>
                    </m:rPr>
                    <w:rPr>
                      <w:rFonts w:ascii="Cambria Math" w:hAnsi="Cambria Math"/>
                      <w:lang w:val="pt-BR"/>
                    </w:rPr>
                    <m:t>1</m:t>
                  </m:r>
                </m:num>
                <m:den>
                  <m:sSup>
                    <m:sSupPr>
                      <m:ctrlPr>
                        <w:rPr>
                          <w:rFonts w:ascii="Cambria Math" w:hAnsi="Cambria Math"/>
                          <w:b/>
                          <w:bCs/>
                          <w:i/>
                          <w:iCs/>
                          <w:lang w:val="pt-BR"/>
                        </w:rPr>
                      </m:ctrlPr>
                    </m:sSupPr>
                    <m:e>
                      <m:r>
                        <m:rPr>
                          <m:sty m:val="bi"/>
                        </m:rPr>
                        <w:rPr>
                          <w:rFonts w:ascii="Cambria Math" w:hAnsi="Cambria Math"/>
                          <w:lang w:val="pt-BR"/>
                        </w:rPr>
                        <m:t>λ</m:t>
                      </m:r>
                    </m:e>
                    <m:sup>
                      <m:r>
                        <m:rPr>
                          <m:sty m:val="bi"/>
                        </m:rPr>
                        <w:rPr>
                          <w:rFonts w:ascii="Cambria Math" w:hAnsi="Cambria Math"/>
                          <w:lang w:val="pt-BR"/>
                        </w:rPr>
                        <m:t>2</m:t>
                      </m:r>
                    </m:sup>
                  </m:sSup>
                </m:den>
              </m:f>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i"/>
            </m:rPr>
            <w:rPr>
              <w:rFonts w:ascii="Cambria Math" w:hAnsi="Cambria Math"/>
              <w:lang w:val="pt-BR"/>
            </w:rPr>
            <m:t>]</m:t>
          </m:r>
        </m:oMath>
      </m:oMathPara>
    </w:p>
    <w:p w14:paraId="27A9A9FB" w14:textId="77777777" w:rsidR="00A40A87" w:rsidRDefault="00A40A87" w:rsidP="00A40A87">
      <w:pPr>
        <w:tabs>
          <w:tab w:val="center" w:pos="4800"/>
          <w:tab w:val="right" w:pos="9500"/>
        </w:tabs>
        <w:ind w:firstLine="720"/>
        <w:jc w:val="both"/>
        <w:rPr>
          <w:lang w:val="pt-BR"/>
        </w:rPr>
      </w:pPr>
      <w:r>
        <w:rPr>
          <w:lang w:val="pt-BR"/>
        </w:rPr>
        <w:t xml:space="preserve">Onde: </w:t>
      </w:r>
    </w:p>
    <w:p w14:paraId="32EAC279" w14:textId="77777777" w:rsidR="00A40A87" w:rsidRPr="00300636" w:rsidRDefault="00A40A87" w:rsidP="00A40A87">
      <w:pPr>
        <w:tabs>
          <w:tab w:val="center" w:pos="4800"/>
          <w:tab w:val="right" w:pos="9500"/>
        </w:tabs>
        <w:ind w:firstLine="720"/>
        <w:jc w:val="both"/>
        <w:rPr>
          <w:lang w:val="pt-BR"/>
        </w:rPr>
      </w:pPr>
      <w:r>
        <w:rPr>
          <w:lang w:val="pt-BR"/>
        </w:rPr>
        <w:t xml:space="preserve"> </w:t>
      </w:r>
      <m:oMath>
        <m:sSubSup>
          <m:sSubSupPr>
            <m:ctrlPr>
              <w:rPr>
                <w:rFonts w:ascii="Cambria Math" w:hAnsi="Cambria Math"/>
                <w:b/>
                <w:bCs/>
                <w:lang w:val="pt-BR"/>
              </w:rPr>
            </m:ctrlPr>
          </m:sSubSupPr>
          <m:e>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sSup>
          <m:sSupPr>
            <m:ctrlPr>
              <w:rPr>
                <w:rFonts w:ascii="Cambria Math" w:hAnsi="Cambria Math"/>
                <w:lang w:val="pt-BR"/>
              </w:rPr>
            </m:ctrlPr>
          </m:sSupPr>
          <m:e>
            <m:sSub>
              <m:sSubPr>
                <m:ctrlPr>
                  <w:rPr>
                    <w:rFonts w:ascii="Cambria Math" w:hAnsi="Cambria Math"/>
                    <w:b/>
                    <w:bCs/>
                    <w:lang w:val="pt-BR"/>
                  </w:rPr>
                </m:ctrlPr>
              </m:sSub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sSub>
          <m:sSubPr>
            <m:ctrlPr>
              <w:rPr>
                <w:rFonts w:ascii="Cambria Math" w:hAnsi="Cambria Math"/>
                <w:b/>
                <w:bCs/>
                <w:lang w:val="pt-BR"/>
              </w:rPr>
            </m:ctrlPr>
          </m:sSubPr>
          <m:e>
            <m:r>
              <m:rPr>
                <m:sty m:val="bi"/>
              </m:rPr>
              <w:rPr>
                <w:rFonts w:ascii="Cambria Math" w:hAnsi="Cambria Math"/>
                <w:lang w:val="pt-BR"/>
              </w:rPr>
              <m:t>G</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sSup>
          <m:sSupPr>
            <m:ctrlPr>
              <w:rPr>
                <w:rFonts w:ascii="Cambria Math" w:hAnsi="Cambria Math"/>
                <w:lang w:val="pt-BR"/>
              </w:rPr>
            </m:ctrlPr>
          </m:sSupPr>
          <m:e>
            <m:sSub>
              <m:sSubPr>
                <m:ctrlPr>
                  <w:rPr>
                    <w:rFonts w:ascii="Cambria Math" w:hAnsi="Cambria Math"/>
                    <w:b/>
                    <w:bCs/>
                    <w:lang w:val="pt-BR"/>
                  </w:rPr>
                </m:ctrlPr>
              </m:sSub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Sub>
          </m:e>
          <m:sup>
            <m:r>
              <m:rPr>
                <m:sty m:val="p"/>
              </m:rPr>
              <w:rPr>
                <w:rFonts w:ascii="Cambria Math" w:hAnsi="Cambria Math"/>
                <w:lang w:val="pt-BR"/>
              </w:rPr>
              <m:t>-1</m:t>
            </m:r>
          </m:sup>
        </m:sSup>
        <m:r>
          <m:rPr>
            <m:sty m:val="p"/>
          </m:rPr>
          <w:rPr>
            <w:rFonts w:ascii="Cambria Math" w:hAnsi="Cambria Math"/>
            <w:lang w:val="pt-BR"/>
          </w:rPr>
          <m:t>]</m:t>
        </m:r>
      </m:oMath>
    </w:p>
    <w:p w14:paraId="73336FF3" w14:textId="77777777" w:rsidR="009F0E12" w:rsidRDefault="00A40A87">
      <w:pPr>
        <w:tabs>
          <w:tab w:val="center" w:pos="4800"/>
          <w:tab w:val="right" w:pos="9500"/>
        </w:tabs>
        <w:ind w:firstLine="720"/>
        <w:jc w:val="both"/>
        <w:rPr>
          <w:lang w:val="pt-BR"/>
        </w:rPr>
      </w:pPr>
      <w:r>
        <w:rPr>
          <w:lang w:val="pt-BR"/>
        </w:rPr>
        <w:t>Esta expressão é idêntica a Eq. (DDD), demonstrando que a hipótese assumida despreza</w:t>
      </w:r>
      <w:r w:rsidR="009F0E12">
        <w:rPr>
          <w:lang w:val="pt-BR"/>
        </w:rPr>
        <w:t xml:space="preserve">ndo-se </w:t>
      </w:r>
      <w:r w:rsidR="00E81C84">
        <w:rPr>
          <w:lang w:val="pt-BR"/>
        </w:rPr>
        <w:t>a matriz (</w:t>
      </w:r>
      <w:proofErr w:type="spellStart"/>
      <w:r w:rsidR="00E81C84">
        <w:rPr>
          <w:lang w:val="pt-BR"/>
        </w:rPr>
        <w:t>λ</w:t>
      </w:r>
      <w:proofErr w:type="gramStart"/>
      <w:r w:rsidR="00E81C84">
        <w:rPr>
          <w:lang w:val="pt-BR"/>
        </w:rPr>
        <w:t>S</w:t>
      </w:r>
      <w:r w:rsidR="00E81C84" w:rsidRPr="006B2A07">
        <w:rPr>
          <w:vertAlign w:val="subscript"/>
          <w:lang w:val="pt-BR"/>
        </w:rPr>
        <w:t>uu</w:t>
      </w:r>
      <w:proofErr w:type="spellEnd"/>
      <w:r w:rsidR="00E81C84" w:rsidRPr="00E81C84">
        <w:rPr>
          <w:lang w:val="pt-BR"/>
        </w:rPr>
        <w:t>)</w:t>
      </w:r>
      <w:r w:rsidR="00E81C84" w:rsidRPr="00E81C84">
        <w:rPr>
          <w:vertAlign w:val="superscript"/>
          <w:lang w:val="pt-BR"/>
        </w:rPr>
        <w:t>-</w:t>
      </w:r>
      <w:proofErr w:type="gramEnd"/>
      <w:r w:rsidR="00E81C84" w:rsidRPr="00E81C84">
        <w:rPr>
          <w:vertAlign w:val="superscript"/>
          <w:lang w:val="pt-BR"/>
        </w:rPr>
        <w:t>1</w:t>
      </w:r>
      <w:r w:rsidR="00E81C84">
        <w:rPr>
          <w:lang w:val="pt-BR"/>
        </w:rPr>
        <w:t xml:space="preserve"> é </w:t>
      </w:r>
      <w:bookmarkStart w:id="9" w:name="_Hlk42637262"/>
      <w:r w:rsidR="00E81C84">
        <w:rPr>
          <w:lang w:val="pt-BR"/>
        </w:rPr>
        <w:t xml:space="preserve">coerente com a expansão em dois termos da série apresentada. </w:t>
      </w:r>
    </w:p>
    <w:bookmarkEnd w:id="9"/>
    <w:p w14:paraId="175AAEDF" w14:textId="77777777" w:rsidR="009F0E12" w:rsidRPr="009F0E12" w:rsidRDefault="009F0E12" w:rsidP="009F0E12">
      <w:pPr>
        <w:tabs>
          <w:tab w:val="center" w:pos="4800"/>
          <w:tab w:val="right" w:pos="9500"/>
        </w:tabs>
        <w:jc w:val="both"/>
        <w:rPr>
          <w:u w:val="single"/>
          <w:lang w:val="pt-BR"/>
        </w:rPr>
      </w:pPr>
      <w:r w:rsidRPr="009F0E12">
        <w:rPr>
          <w:u w:val="single"/>
          <w:lang w:val="pt-BR"/>
        </w:rPr>
        <w:t>Operacionalização final</w:t>
      </w:r>
    </w:p>
    <w:p w14:paraId="0CF36294" w14:textId="77777777" w:rsidR="009F0E12" w:rsidRDefault="009F0E12">
      <w:pPr>
        <w:tabs>
          <w:tab w:val="center" w:pos="4800"/>
          <w:tab w:val="right" w:pos="9500"/>
        </w:tabs>
        <w:ind w:firstLine="720"/>
        <w:jc w:val="both"/>
        <w:rPr>
          <w:lang w:val="pt-BR"/>
        </w:rPr>
      </w:pPr>
    </w:p>
    <w:p w14:paraId="701978C4" w14:textId="77777777" w:rsidR="00172C08" w:rsidRDefault="009F0E12">
      <w:pPr>
        <w:tabs>
          <w:tab w:val="center" w:pos="4800"/>
          <w:tab w:val="right" w:pos="9500"/>
        </w:tabs>
        <w:ind w:firstLine="720"/>
        <w:jc w:val="both"/>
        <w:rPr>
          <w:lang w:val="pt-BR"/>
        </w:rPr>
      </w:pPr>
      <w:r>
        <w:rPr>
          <w:lang w:val="pt-BR"/>
        </w:rPr>
        <w:t>Assim, d</w:t>
      </w:r>
      <w:r w:rsidR="00172C08">
        <w:rPr>
          <w:lang w:val="pt-BR"/>
        </w:rPr>
        <w:t>efinida a inversa, faz-se:</w:t>
      </w:r>
    </w:p>
    <w:p w14:paraId="1C3AEF77" w14:textId="77777777" w:rsidR="00172C08" w:rsidRDefault="00C71CC5">
      <w:pPr>
        <w:tabs>
          <w:tab w:val="center" w:pos="4800"/>
          <w:tab w:val="right" w:pos="9500"/>
        </w:tabs>
        <w:ind w:firstLine="720"/>
        <w:jc w:val="both"/>
        <w:rPr>
          <w:lang w:val="pt-BR"/>
        </w:rPr>
      </w:pPr>
      <m:oMath>
        <m:sSub>
          <m:sSubPr>
            <m:ctrlPr>
              <w:rPr>
                <w:rFonts w:ascii="Cambria Math" w:hAnsi="Cambria Math"/>
                <w:lang w:val="pt-BR"/>
              </w:rPr>
            </m:ctrlPr>
          </m:sSubPr>
          <m:e>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00172C08" w:rsidRPr="002D3D42">
        <w:rPr>
          <w:lang w:val="pt-BR"/>
        </w:rPr>
        <w:t xml:space="preserve"> </w:t>
      </w:r>
    </w:p>
    <w:p w14:paraId="1C01703D" w14:textId="77777777" w:rsidR="008722D9" w:rsidRPr="002D3D42" w:rsidRDefault="00E132DB">
      <w:pPr>
        <w:tabs>
          <w:tab w:val="center" w:pos="4800"/>
          <w:tab w:val="right" w:pos="9500"/>
        </w:tabs>
        <w:ind w:firstLine="720"/>
        <w:jc w:val="both"/>
        <w:rPr>
          <w:lang w:val="pt-BR"/>
        </w:rPr>
      </w:pPr>
      <w:r w:rsidRPr="002D3D42">
        <w:rPr>
          <w:lang w:val="pt-BR"/>
        </w:rPr>
        <w:t xml:space="preserve"> </w:t>
      </w:r>
      <w:r w:rsidR="00172C08">
        <w:rPr>
          <w:lang w:val="pt-BR"/>
        </w:rPr>
        <w:t>S</w:t>
      </w:r>
      <w:r w:rsidRPr="002D3D42">
        <w:rPr>
          <w:lang w:val="pt-BR"/>
        </w:rPr>
        <w:t>ubstitu</w:t>
      </w:r>
      <w:r w:rsidR="00172C08">
        <w:rPr>
          <w:lang w:val="pt-BR"/>
        </w:rPr>
        <w:t xml:space="preserve">indo a expressão anterior </w:t>
      </w:r>
      <w:r w:rsidRPr="002D3D42">
        <w:rPr>
          <w:lang w:val="pt-BR"/>
        </w:rPr>
        <w:t>na Equação (19)</w:t>
      </w:r>
      <w:r w:rsidR="00172C08">
        <w:rPr>
          <w:lang w:val="pt-BR"/>
        </w:rPr>
        <w:t xml:space="preserve"> tem-se</w:t>
      </w:r>
      <w:r w:rsidRPr="002D3D42">
        <w:rPr>
          <w:lang w:val="pt-BR"/>
        </w:rPr>
        <w:t>:</w:t>
      </w:r>
    </w:p>
    <w:p w14:paraId="7E3B9CFD" w14:textId="77777777" w:rsidR="008722D9" w:rsidRPr="002D3D42" w:rsidRDefault="008722D9">
      <w:pPr>
        <w:tabs>
          <w:tab w:val="center" w:pos="4800"/>
          <w:tab w:val="right" w:pos="9500"/>
        </w:tabs>
        <w:ind w:firstLine="720"/>
        <w:jc w:val="both"/>
        <w:rPr>
          <w:rFonts w:ascii="Times New Roman" w:hAnsi="Times New Roman"/>
          <w:lang w:val="pt-BR"/>
        </w:rPr>
      </w:pPr>
    </w:p>
    <w:p w14:paraId="50028507" w14:textId="77777777" w:rsidR="008722D9" w:rsidRPr="00C74224" w:rsidRDefault="00E132DB" w:rsidP="00C74224">
      <w:pPr>
        <w:tabs>
          <w:tab w:val="center" w:pos="4800"/>
          <w:tab w:val="right" w:pos="9500"/>
        </w:tabs>
        <w:ind w:firstLine="720"/>
        <w:rPr>
          <w:lang w:val="pt-BR"/>
        </w:rPr>
      </w:pPr>
      <w:r w:rsidRPr="002D3D42">
        <w:rPr>
          <w:lang w:val="pt-BR"/>
        </w:rPr>
        <w:tab/>
      </w:r>
      <m:oMath>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ab/>
        <w:t>(20)</w:t>
      </w:r>
    </w:p>
    <w:p w14:paraId="3DB9A5A2" w14:textId="77777777" w:rsidR="00317FCD" w:rsidRDefault="00317FCD">
      <w:pPr>
        <w:tabs>
          <w:tab w:val="center" w:pos="4800"/>
          <w:tab w:val="right" w:pos="9500"/>
        </w:tabs>
        <w:ind w:firstLine="720"/>
        <w:rPr>
          <w:lang w:val="pt-BR"/>
        </w:rPr>
      </w:pPr>
    </w:p>
    <w:p w14:paraId="0BB645C6" w14:textId="3DBD639C" w:rsidR="008722D9" w:rsidRPr="002D3D42" w:rsidRDefault="00E132DB">
      <w:pPr>
        <w:tabs>
          <w:tab w:val="center" w:pos="4800"/>
          <w:tab w:val="right" w:pos="9500"/>
        </w:tabs>
        <w:ind w:firstLine="720"/>
        <w:rPr>
          <w:lang w:val="pt-BR"/>
        </w:rPr>
      </w:pPr>
      <m:oMath>
        <m:r>
          <w:rPr>
            <w:rFonts w:ascii="Cambria Math" w:hAnsi="Cambria Math"/>
            <w:lang w:val="pt-BR"/>
          </w:rPr>
          <m:t>q=(</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sSup>
              <m:sSupPr>
                <m:ctrlPr>
                  <w:rPr>
                    <w:rFonts w:ascii="Cambria Math" w:hAnsi="Cambria Math"/>
                    <w:b/>
                    <w:bCs/>
                    <w:i/>
                    <w:iCs/>
                    <w:lang w:val="pt-BR"/>
                  </w:rPr>
                </m:ctrlPr>
              </m:sSupPr>
              <m:e>
                <m:r>
                  <m:rPr>
                    <m:sty m:val="bi"/>
                  </m:rPr>
                  <w:rPr>
                    <w:rFonts w:ascii="Cambria Math" w:hAnsi="Cambria Math"/>
                    <w:lang w:val="pt-BR"/>
                  </w:rPr>
                  <m:t>λ</m:t>
                </m:r>
              </m:e>
              <m:sup>
                <m:r>
                  <m:rPr>
                    <m:sty m:val="bi"/>
                  </m:rPr>
                  <w:rPr>
                    <w:rFonts w:ascii="Cambria Math" w:hAnsi="Cambria Math"/>
                    <w:lang w:val="pt-BR"/>
                  </w:rPr>
                  <m:t>2</m:t>
                </m:r>
              </m:sup>
            </m:sSup>
          </m:den>
        </m:f>
        <m:sSubSup>
          <m:sSubSupPr>
            <m:ctrlPr>
              <w:rPr>
                <w:rFonts w:ascii="Cambria Math" w:hAnsi="Cambria Math"/>
                <w:b/>
                <w:bCs/>
                <w:lang w:val="pt-BR"/>
              </w:rPr>
            </m:ctrlPr>
          </m:sSubSupPr>
          <m:e>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CB0A9F">
        <w:rPr>
          <w:lang w:val="pt-BR"/>
        </w:rPr>
        <w:tab/>
      </w:r>
      <w:r w:rsidRPr="002D3D42">
        <w:rPr>
          <w:lang w:val="pt-BR"/>
        </w:rPr>
        <w:tab/>
        <w:t>(21)</w:t>
      </w:r>
    </w:p>
    <w:p w14:paraId="6A9F6371" w14:textId="77777777" w:rsidR="008722D9" w:rsidRPr="002D3D42" w:rsidRDefault="008722D9">
      <w:pPr>
        <w:tabs>
          <w:tab w:val="center" w:pos="4800"/>
          <w:tab w:val="right" w:pos="9500"/>
        </w:tabs>
        <w:jc w:val="both"/>
        <w:rPr>
          <w:rFonts w:ascii="Times New Roman" w:hAnsi="Times New Roman"/>
          <w:lang w:val="pt-BR"/>
        </w:rPr>
      </w:pPr>
    </w:p>
    <w:p w14:paraId="7FB6CDD3" w14:textId="77777777" w:rsidR="008722D9" w:rsidRPr="002D3D42" w:rsidRDefault="00E132DB">
      <w:pPr>
        <w:tabs>
          <w:tab w:val="center" w:pos="4800"/>
          <w:tab w:val="right" w:pos="9500"/>
        </w:tabs>
        <w:ind w:firstLine="720"/>
        <w:jc w:val="both"/>
        <w:rPr>
          <w:lang w:val="pt-BR"/>
        </w:rPr>
      </w:pPr>
      <w:r w:rsidRPr="002D3D42">
        <w:rPr>
          <w:lang w:val="pt-BR"/>
        </w:rPr>
        <w:t xml:space="preserve">Substituindo o termo </w:t>
      </w:r>
      <m:oMath>
        <m:r>
          <w:rPr>
            <w:rFonts w:ascii="Cambria Math" w:hAnsi="Cambria Math"/>
            <w:lang w:val="pt-BR"/>
          </w:rPr>
          <m:t>q</m:t>
        </m:r>
      </m:oMath>
      <w:r w:rsidRPr="002D3D42">
        <w:rPr>
          <w:lang w:val="pt-BR"/>
        </w:rPr>
        <w:t xml:space="preserve"> da Equação (21) na Equação (18), </w:t>
      </w:r>
      <w:r w:rsidR="00F22738" w:rsidRPr="002D3D42">
        <w:rPr>
          <w:lang w:val="pt-BR"/>
        </w:rPr>
        <w:t>obtém</w:t>
      </w:r>
      <w:r w:rsidR="00F22738">
        <w:rPr>
          <w:lang w:val="pt-BR"/>
        </w:rPr>
        <w:t>-se</w:t>
      </w:r>
      <w:r w:rsidRPr="002D3D42">
        <w:rPr>
          <w:lang w:val="pt-BR"/>
        </w:rPr>
        <w:t>:</w:t>
      </w:r>
    </w:p>
    <w:p w14:paraId="624D646F" w14:textId="77777777" w:rsidR="00A077A7" w:rsidRPr="002D3D42" w:rsidRDefault="00A077A7" w:rsidP="00A077A7">
      <w:pPr>
        <w:tabs>
          <w:tab w:val="center" w:pos="4800"/>
          <w:tab w:val="right" w:pos="9500"/>
        </w:tabs>
        <w:ind w:firstLine="720"/>
        <w:jc w:val="both"/>
        <w:rPr>
          <w:rFonts w:ascii="Times New Roman" w:hAnsi="Times New Roman"/>
          <w:lang w:val="pt-BR"/>
        </w:rPr>
      </w:pPr>
    </w:p>
    <w:p w14:paraId="4E12E704" w14:textId="77777777" w:rsidR="00A077A7" w:rsidRPr="002D3D42" w:rsidRDefault="00C71CC5" w:rsidP="00A077A7">
      <w:pPr>
        <w:tabs>
          <w:tab w:val="center" w:pos="4800"/>
          <w:tab w:val="right" w:pos="9500"/>
        </w:tabs>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r>
          <w:rPr>
            <w:rFonts w:ascii="Cambria Math" w:hAnsi="Cambria Math"/>
            <w:highlight w:val="green"/>
            <w:lang w:val="pt-BR"/>
          </w:rPr>
          <m:t>-</m:t>
        </m:r>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r>
          <m:rPr>
            <m:sty m:val="b"/>
          </m:rPr>
          <w:rPr>
            <w:rFonts w:ascii="Cambria Math" w:hAnsi="Cambria Math"/>
            <w:lang w:val="pt-BR"/>
          </w:rPr>
          <m:t>[</m:t>
        </m:r>
        <m:sSubSup>
          <m:sSubSupPr>
            <m:ctrlPr>
              <w:rPr>
                <w:rFonts w:ascii="Cambria Math" w:hAnsi="Cambria Math"/>
                <w:b/>
                <w:bCs/>
                <w:lang w:val="pt-BR"/>
              </w:rPr>
            </m:ctrlPr>
          </m:sSubSupPr>
          <m:e>
            <m:r>
              <m:rPr>
                <m:sty m:val="bi"/>
              </m:rPr>
              <w:rPr>
                <w:rFonts w:ascii="Cambria Math" w:hAnsi="Cambria Math"/>
                <w:lang w:val="pt-BR"/>
              </w:rPr>
              <m:t>S</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
          </m:rPr>
          <w:rPr>
            <w:rFonts w:ascii="Cambria Math" w:hAnsi="Cambria Math"/>
            <w:lang w:val="pt-BR"/>
          </w:rPr>
          <m:t>]</m:t>
        </m:r>
        <m:r>
          <m:rPr>
            <m:sty m:val="b"/>
          </m:rPr>
          <w:rPr>
            <w:rFonts w:ascii="Cambria Math" w:hAnsi="Cambria Math"/>
            <w:highlight w:val="green"/>
            <w:lang w:val="pt-BR"/>
          </w:rPr>
          <m:t>-</m:t>
        </m:r>
        <m:sSubSup>
          <m:sSubSupPr>
            <m:ctrlPr>
              <w:rPr>
                <w:rFonts w:ascii="Cambria Math" w:hAnsi="Cambria Math"/>
                <w:b/>
                <w:bCs/>
                <w:lang w:val="pt-BR"/>
              </w:rPr>
            </m:ctrlPr>
          </m:sSubSupPr>
          <m:e>
            <m:f>
              <m:fPr>
                <m:ctrlPr>
                  <w:rPr>
                    <w:rFonts w:ascii="Cambria Math" w:hAnsi="Cambria Math"/>
                    <w:b/>
                    <w:bCs/>
                    <w:lang w:val="pt-BR"/>
                  </w:rPr>
                </m:ctrlPr>
              </m:fPr>
              <m:num>
                <m:r>
                  <m:rPr>
                    <m:sty m:val="b"/>
                  </m:rPr>
                  <w:rPr>
                    <w:rFonts w:ascii="Cambria Math" w:hAnsi="Cambria Math"/>
                    <w:lang w:val="pt-BR"/>
                  </w:rPr>
                  <m:t>1</m:t>
                </m:r>
              </m:num>
              <m:den>
                <m:sSup>
                  <m:sSupPr>
                    <m:ctrlPr>
                      <w:rPr>
                        <w:rFonts w:ascii="Cambria Math" w:hAnsi="Cambria Math"/>
                        <w:b/>
                        <w:bCs/>
                        <w:i/>
                        <w:iCs/>
                        <w:lang w:val="pt-BR"/>
                      </w:rPr>
                    </m:ctrlPr>
                  </m:sSupPr>
                  <m:e>
                    <m:r>
                      <m:rPr>
                        <m:sty m:val="bi"/>
                      </m:rPr>
                      <w:rPr>
                        <w:rFonts w:ascii="Cambria Math" w:hAnsi="Cambria Math"/>
                        <w:lang w:val="pt-BR"/>
                      </w:rPr>
                      <m:t>λ</m:t>
                    </m:r>
                  </m:e>
                  <m:sup>
                    <m:r>
                      <m:rPr>
                        <m:sty m:val="bi"/>
                      </m:rPr>
                      <w:rPr>
                        <w:rFonts w:ascii="Cambria Math" w:hAnsi="Cambria Math"/>
                        <w:lang w:val="pt-BR"/>
                      </w:rPr>
                      <m:t>2</m:t>
                    </m:r>
                  </m:sup>
                </m:sSup>
              </m:den>
            </m:f>
            <m:r>
              <w:rPr>
                <w:rFonts w:ascii="Cambria Math" w:hAnsi="Cambria Math"/>
                <w:lang w:val="pt-BR"/>
              </w:rPr>
              <m:t>[K</m:t>
            </m:r>
          </m:e>
          <m:sub>
            <m:r>
              <m:rPr>
                <m:sty m:val="bi"/>
              </m:rPr>
              <w:rPr>
                <w:rFonts w:ascii="Cambria Math" w:hAnsi="Cambria Math"/>
                <w:lang w:val="pt-BR"/>
              </w:rPr>
              <m:t>u</m:t>
            </m:r>
            <m:bar>
              <m:barPr>
                <m:pos m:val="top"/>
                <m:ctrlPr>
                  <w:rPr>
                    <w:rFonts w:ascii="Cambria Math" w:hAnsi="Cambria Math"/>
                    <w:b/>
                    <w:bCs/>
                    <w:lang w:val="pt-BR"/>
                  </w:rPr>
                </m:ctrlPr>
              </m:barPr>
              <m:e>
                <m:r>
                  <m:rPr>
                    <m:sty m:val="bi"/>
                  </m:rPr>
                  <w:rPr>
                    <w:rFonts w:ascii="Cambria Math" w:hAnsi="Cambria Math"/>
                    <w:lang w:val="pt-BR"/>
                  </w:rPr>
                  <m:t>u</m:t>
                </m:r>
              </m:e>
            </m:bar>
          </m:sub>
          <m:sup>
            <m:r>
              <m:rPr>
                <m:sty m:val="b"/>
              </m:rPr>
              <w:rPr>
                <w:rFonts w:ascii="Cambria Math" w:hAnsi="Cambria Math"/>
                <w:lang w:val="pt-BR"/>
              </w:rPr>
              <m:t>-1</m:t>
            </m:r>
          </m:sup>
        </m:sSubSup>
        <m:r>
          <m:rPr>
            <m:sty m:val="bi"/>
          </m:rPr>
          <w:rPr>
            <w:rFonts w:ascii="Cambria Math" w:hAnsi="Cambria Math"/>
            <w:lang w:val="pt-BR"/>
          </w:rPr>
          <m:t>]}</m:t>
        </m:r>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A077A7" w:rsidRPr="002D3D42">
        <w:rPr>
          <w:lang w:val="pt-BR"/>
        </w:rPr>
        <w:tab/>
        <w:t>(22)</w:t>
      </w:r>
    </w:p>
    <w:p w14:paraId="590760C4" w14:textId="77777777" w:rsidR="008722D9" w:rsidRPr="002D3D42" w:rsidRDefault="008722D9">
      <w:pPr>
        <w:tabs>
          <w:tab w:val="center" w:pos="4800"/>
          <w:tab w:val="right" w:pos="9500"/>
        </w:tabs>
        <w:jc w:val="both"/>
        <w:rPr>
          <w:rFonts w:ascii="Times New Roman" w:hAnsi="Times New Roman"/>
          <w:lang w:val="pt-BR"/>
        </w:rPr>
      </w:pPr>
    </w:p>
    <w:p w14:paraId="0B182E7A" w14:textId="77777777" w:rsidR="008722D9" w:rsidRPr="002D3D42" w:rsidRDefault="00E132DB">
      <w:pPr>
        <w:tabs>
          <w:tab w:val="center" w:pos="4800"/>
          <w:tab w:val="right" w:pos="9500"/>
        </w:tabs>
        <w:ind w:firstLine="720"/>
        <w:jc w:val="both"/>
        <w:rPr>
          <w:lang w:val="pt-BR"/>
        </w:rPr>
      </w:pPr>
      <w:r w:rsidRPr="002D3D42">
        <w:rPr>
          <w:lang w:val="pt-BR"/>
        </w:rPr>
        <w:t>Fazendo a distribuição dos termos, chega</w:t>
      </w:r>
      <w:r w:rsidR="00F22738">
        <w:rPr>
          <w:lang w:val="pt-BR"/>
        </w:rPr>
        <w:t>-se à</w:t>
      </w:r>
      <w:r w:rsidRPr="002D3D42">
        <w:rPr>
          <w:lang w:val="pt-BR"/>
        </w:rPr>
        <w:t xml:space="preserve"> seguinte equação:</w:t>
      </w:r>
    </w:p>
    <w:p w14:paraId="39BBA7AE" w14:textId="77777777" w:rsidR="008722D9" w:rsidRPr="002D3D42" w:rsidRDefault="008722D9">
      <w:pPr>
        <w:tabs>
          <w:tab w:val="center" w:pos="4800"/>
          <w:tab w:val="right" w:pos="9500"/>
        </w:tabs>
        <w:ind w:firstLine="720"/>
        <w:jc w:val="both"/>
        <w:rPr>
          <w:rFonts w:ascii="Times New Roman" w:hAnsi="Times New Roman"/>
          <w:lang w:val="pt-BR"/>
        </w:rPr>
      </w:pPr>
    </w:p>
    <w:p w14:paraId="6F1CA23D" w14:textId="77777777" w:rsidR="008722D9" w:rsidRPr="002D3D42" w:rsidRDefault="00C71CC5" w:rsidP="00C74224">
      <w:pPr>
        <w:tabs>
          <w:tab w:val="center" w:pos="4800"/>
          <w:tab w:val="right" w:pos="9500"/>
        </w:tabs>
        <w:ind w:firstLine="720"/>
        <w:rPr>
          <w:lang w:val="pt-BR"/>
        </w:rPr>
      </w:pPr>
      <m:oMath>
        <m:eqArr>
          <m:eqArrPr>
            <m:ctrlPr>
              <w:rPr>
                <w:rFonts w:ascii="Cambria Math" w:hAnsi="Cambria Math"/>
                <w:lang w:val="pt-BR"/>
              </w:rPr>
            </m:ctrlPr>
          </m:eqArrPr>
          <m:e>
            <m:sSub>
              <m:sSubPr>
                <m:ctrlPr>
                  <w:rPr>
                    <w:rFonts w:ascii="Cambria Math" w:hAnsi="Cambria Math"/>
                    <w:sz w:val="22"/>
                    <w:szCs w:val="22"/>
                    <w:lang w:val="pt-BR"/>
                  </w:rPr>
                </m:ctrlPr>
              </m:sSubPr>
              <m:e>
                <m:r>
                  <w:rPr>
                    <w:rFonts w:ascii="Cambria Math" w:hAnsi="Cambria Math"/>
                    <w:sz w:val="22"/>
                    <w:szCs w:val="22"/>
                    <w:lang w:val="pt-BR"/>
                  </w:rPr>
                  <m:t>H</m:t>
                </m:r>
                <m:ctrlPr>
                  <w:rPr>
                    <w:rFonts w:ascii="Cambria Math" w:hAnsi="Cambria Math"/>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sSub>
              <m:sSubPr>
                <m:ctrlPr>
                  <w:rPr>
                    <w:rFonts w:ascii="Cambria Math" w:hAnsi="Cambria Math"/>
                    <w:sz w:val="22"/>
                    <w:szCs w:val="22"/>
                    <w:lang w:val="pt-BR"/>
                  </w:rPr>
                </m:ctrlPr>
              </m:sSubPr>
              <m:e>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sz w:val="22"/>
                    <w:szCs w:val="22"/>
                    <w:lang w:val="pt-BR"/>
                  </w:rPr>
                  <m:t>u</m:t>
                </m:r>
              </m:e>
            </m:d>
            <m:r>
              <w:rPr>
                <w:rFonts w:ascii="Cambria Math" w:hAnsi="Cambria Math"/>
                <w:sz w:val="22"/>
                <w:szCs w:val="22"/>
                <w:lang w:val="pt-BR"/>
              </w:rPr>
              <m:t>+</m:t>
            </m:r>
            <m:f>
              <m:fPr>
                <m:ctrlPr>
                  <w:rPr>
                    <w:rFonts w:ascii="Cambria Math" w:hAnsi="Cambria Math"/>
                    <w:sz w:val="22"/>
                    <w:szCs w:val="22"/>
                    <w:highlight w:val="yellow"/>
                    <w:lang w:val="pt-BR"/>
                  </w:rPr>
                </m:ctrlPr>
              </m:fPr>
              <m:num>
                <m:r>
                  <w:rPr>
                    <w:rFonts w:ascii="Cambria Math" w:hAnsi="Cambria Math"/>
                    <w:sz w:val="22"/>
                    <w:szCs w:val="22"/>
                    <w:highlight w:val="yellow"/>
                    <w:lang w:val="pt-BR"/>
                  </w:rPr>
                  <m:t>1</m:t>
                </m:r>
                <m:ctrlPr>
                  <w:rPr>
                    <w:rFonts w:ascii="Cambria Math" w:hAnsi="Cambria Math"/>
                    <w:i/>
                    <w:sz w:val="22"/>
                    <w:szCs w:val="22"/>
                    <w:highlight w:val="yellow"/>
                    <w:lang w:val="pt-BR"/>
                  </w:rPr>
                </m:ctrlPr>
              </m:num>
              <m:den>
                <m:sSup>
                  <m:sSupPr>
                    <m:ctrlPr>
                      <w:rPr>
                        <w:rFonts w:ascii="Cambria Math" w:hAnsi="Cambria Math"/>
                        <w:i/>
                        <w:sz w:val="22"/>
                        <w:szCs w:val="22"/>
                        <w:highlight w:val="yellow"/>
                        <w:lang w:val="pt-BR"/>
                      </w:rPr>
                    </m:ctrlPr>
                  </m:sSupPr>
                  <m:e>
                    <m:r>
                      <w:rPr>
                        <w:rFonts w:ascii="Cambria Math" w:hAnsi="Cambria Math"/>
                        <w:sz w:val="22"/>
                        <w:szCs w:val="22"/>
                        <w:highlight w:val="yellow"/>
                        <w:lang w:val="pt-BR"/>
                      </w:rPr>
                      <m:t>λ</m:t>
                    </m:r>
                  </m:e>
                  <m:sup>
                    <m:r>
                      <w:rPr>
                        <w:rFonts w:ascii="Cambria Math" w:hAnsi="Cambria Math"/>
                        <w:sz w:val="22"/>
                        <w:szCs w:val="22"/>
                        <w:highlight w:val="yellow"/>
                        <w:lang w:val="pt-BR"/>
                      </w:rPr>
                      <m:t>2</m:t>
                    </m:r>
                  </m:sup>
                </m:sSup>
              </m:den>
            </m:f>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K</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sz w:val="22"/>
                    <w:szCs w:val="22"/>
                    <w:lang w:val="pt-BR"/>
                  </w:rPr>
                  <m:t>u</m:t>
                </m:r>
              </m:e>
            </m:d>
            <m:r>
              <w:rPr>
                <w:rFonts w:ascii="Cambria Math" w:hAnsi="Cambria Math"/>
                <w:sz w:val="22"/>
                <w:szCs w:val="22"/>
                <w:lang w:val="pt-BR"/>
              </w:rPr>
              <m:t>+λ</m:t>
            </m:r>
            <m:sSub>
              <m:sSubPr>
                <m:ctrlPr>
                  <w:rPr>
                    <w:rFonts w:ascii="Cambria Math" w:hAnsi="Cambria Math"/>
                    <w:sz w:val="22"/>
                    <w:szCs w:val="22"/>
                    <w:lang w:val="pt-BR"/>
                  </w:rPr>
                </m:ctrlPr>
              </m:sSubPr>
              <m:e>
                <m:r>
                  <w:rPr>
                    <w:rFonts w:ascii="Cambria Math" w:hAnsi="Cambria Math"/>
                    <w:sz w:val="22"/>
                    <w:szCs w:val="22"/>
                    <w:lang w:val="pt-BR"/>
                  </w:rPr>
                  <m:t>W</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ctrlPr>
              <w:rPr>
                <w:rFonts w:ascii="Cambria Math" w:hAnsi="Cambria Math"/>
                <w:i/>
                <w:sz w:val="22"/>
                <w:szCs w:val="22"/>
                <w:lang w:val="pt-BR"/>
              </w:rPr>
            </m:ctrlPr>
          </m:e>
          <m:e>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sz w:val="22"/>
                    <w:szCs w:val="22"/>
                    <w:lang w:val="pt-BR"/>
                  </w:rPr>
                  <m:t>u</m:t>
                </m:r>
              </m:e>
            </m:d>
            <m:r>
              <w:rPr>
                <w:rFonts w:ascii="Cambria Math" w:hAnsi="Cambria Math"/>
                <w:sz w:val="22"/>
                <w:szCs w:val="22"/>
                <w:highlight w:val="green"/>
                <w:lang w:val="pt-BR"/>
              </w:rPr>
              <m:t>-</m:t>
            </m:r>
            <m:sSub>
              <m:sSubPr>
                <m:ctrlPr>
                  <w:rPr>
                    <w:rFonts w:ascii="Cambria Math" w:hAnsi="Cambria Math"/>
                    <w:sz w:val="22"/>
                    <w:szCs w:val="22"/>
                    <w:lang w:val="pt-BR"/>
                  </w:rPr>
                </m:ctrlPr>
              </m:sSubPr>
              <m:e>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K</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sz w:val="22"/>
                    <w:szCs w:val="22"/>
                    <w:lang w:val="pt-BR"/>
                  </w:rPr>
                  <m:t>u</m:t>
                </m:r>
              </m:e>
            </m:d>
            <m:ctrlPr>
              <w:rPr>
                <w:rFonts w:ascii="Cambria Math" w:eastAsia="Cambria Math" w:hAnsi="Cambria Math" w:cs="Cambria Math"/>
                <w:i/>
              </w:rPr>
            </m:ctrlPr>
          </m:e>
          <m:e>
            <m:r>
              <w:rPr>
                <w:rFonts w:ascii="Cambria Math" w:hAnsi="Cambria Math"/>
                <w:sz w:val="22"/>
                <w:szCs w:val="22"/>
                <w:lang w:val="pt-BR"/>
              </w:rPr>
              <m:t>=</m:t>
            </m:r>
            <m:sSup>
              <m:sSupPr>
                <m:ctrlPr>
                  <w:rPr>
                    <w:rFonts w:ascii="Cambria Math" w:hAnsi="Cambria Math"/>
                    <w:sz w:val="22"/>
                    <w:szCs w:val="22"/>
                    <w:lang w:val="pt-BR"/>
                  </w:rPr>
                </m:ctrlPr>
              </m:sSupPr>
              <m:e>
                <m:r>
                  <w:rPr>
                    <w:rFonts w:ascii="Cambria Math" w:hAnsi="Cambria Math"/>
                    <w:sz w:val="22"/>
                    <w:szCs w:val="22"/>
                    <w:lang w:val="pt-BR"/>
                  </w:rPr>
                  <m:t>λ</m:t>
                </m:r>
                <m:ctrlPr>
                  <w:rPr>
                    <w:rFonts w:ascii="Cambria Math" w:hAnsi="Cambria Math"/>
                    <w:i/>
                    <w:sz w:val="22"/>
                    <w:szCs w:val="22"/>
                    <w:lang w:val="pt-BR"/>
                  </w:rPr>
                </m:ctrlPr>
              </m:e>
              <m:sup>
                <m:r>
                  <w:rPr>
                    <w:rFonts w:ascii="Cambria Math" w:hAnsi="Cambria Math"/>
                    <w:sz w:val="22"/>
                    <w:szCs w:val="22"/>
                    <w:lang w:val="pt-BR"/>
                  </w:rPr>
                  <m:t>2</m:t>
                </m:r>
              </m:sup>
            </m:sSup>
            <m:sSub>
              <m:sSubPr>
                <m:ctrlPr>
                  <w:rPr>
                    <w:rFonts w:ascii="Cambria Math" w:hAnsi="Cambria Math"/>
                    <w:sz w:val="22"/>
                    <w:szCs w:val="22"/>
                    <w:lang w:val="pt-BR"/>
                  </w:rPr>
                </m:ctrlPr>
              </m:sSubPr>
              <m:e>
                <m:r>
                  <w:rPr>
                    <w:rFonts w:ascii="Cambria Math" w:hAnsi="Cambria Math"/>
                    <w:sz w:val="22"/>
                    <w:szCs w:val="22"/>
                    <w:lang w:val="pt-BR"/>
                  </w:rPr>
                  <m:t>M</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ctrlPr>
              <w:rPr>
                <w:rFonts w:ascii="Cambria Math" w:hAnsi="Cambria Math"/>
                <w:i/>
                <w:sz w:val="22"/>
                <w:szCs w:val="22"/>
                <w:lang w:val="pt-BR"/>
              </w:rPr>
            </m:ctrlPr>
          </m:e>
        </m:eqArr>
      </m:oMath>
      <w:r w:rsidR="00E132DB" w:rsidRPr="002D3D42">
        <w:rPr>
          <w:lang w:val="pt-BR"/>
        </w:rPr>
        <w:tab/>
        <w:t>(23)</w:t>
      </w:r>
    </w:p>
    <w:p w14:paraId="3888EACF" w14:textId="77777777" w:rsidR="008722D9" w:rsidRPr="002D3D42" w:rsidRDefault="00E132DB">
      <w:pPr>
        <w:tabs>
          <w:tab w:val="center" w:pos="4800"/>
          <w:tab w:val="right" w:pos="9500"/>
        </w:tabs>
        <w:ind w:firstLine="720"/>
        <w:jc w:val="both"/>
        <w:rPr>
          <w:lang w:val="pt-BR"/>
        </w:rPr>
      </w:pPr>
      <w:r w:rsidRPr="002D3D42">
        <w:rPr>
          <w:lang w:val="pt-BR"/>
        </w:rPr>
        <w:t xml:space="preserve">Para simplificar, </w:t>
      </w:r>
      <w:r w:rsidR="00F22738">
        <w:rPr>
          <w:lang w:val="pt-BR"/>
        </w:rPr>
        <w:t>definem-se os seguintes termos:</w:t>
      </w:r>
      <w:r w:rsidRPr="002D3D42">
        <w:rPr>
          <w:lang w:val="pt-BR"/>
        </w:rPr>
        <w:t xml:space="preserve">  </w:t>
      </w:r>
    </w:p>
    <w:p w14:paraId="77A4C95C" w14:textId="77777777"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w:t>
      </w:r>
    </w:p>
    <w:p w14:paraId="07CDB72D" w14:textId="77777777"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m:rPr>
            <m:sty m:val="p"/>
          </m:rPr>
          <w:rPr>
            <w:rFonts w:ascii="Cambria Math" w:hAnsi="Cambria Math"/>
            <w:lang w:val="pt-BR"/>
          </w:rPr>
          <m:t>=</m:t>
        </m:r>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K</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w:t>
      </w:r>
    </w:p>
    <w:p w14:paraId="79F8EA6C" w14:textId="77777777"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m:rPr>
            <m:sty m:val="p"/>
          </m:rPr>
          <w:rPr>
            <w:rFonts w:ascii="Cambria Math" w:hAnsi="Cambria Math"/>
            <w:lang w:val="pt-BR"/>
          </w:rPr>
          <m:t>=</m:t>
        </m:r>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w:t>
      </w:r>
    </w:p>
    <w:p w14:paraId="5D463076" w14:textId="77777777"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K</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w:t>
      </w:r>
    </w:p>
    <w:p w14:paraId="68BE0930" w14:textId="77777777" w:rsidR="008722D9" w:rsidRPr="002D3D42" w:rsidRDefault="008722D9">
      <w:pPr>
        <w:tabs>
          <w:tab w:val="center" w:pos="4800"/>
          <w:tab w:val="right" w:pos="9500"/>
        </w:tabs>
        <w:ind w:firstLine="720"/>
        <w:jc w:val="both"/>
        <w:rPr>
          <w:rFonts w:ascii="Times New Roman" w:hAnsi="Times New Roman"/>
          <w:lang w:val="pt-BR"/>
        </w:rPr>
      </w:pPr>
    </w:p>
    <w:p w14:paraId="5D736CF9" w14:textId="77777777" w:rsidR="008722D9" w:rsidRPr="002D3D42" w:rsidRDefault="00F22738">
      <w:pPr>
        <w:tabs>
          <w:tab w:val="center" w:pos="4800"/>
          <w:tab w:val="right" w:pos="9500"/>
        </w:tabs>
        <w:ind w:firstLine="720"/>
        <w:jc w:val="both"/>
        <w:rPr>
          <w:lang w:val="pt-BR"/>
        </w:rPr>
      </w:pPr>
      <w:r>
        <w:rPr>
          <w:lang w:val="pt-BR"/>
        </w:rPr>
        <w:t>Chega-se assi</w:t>
      </w:r>
      <w:r w:rsidR="00E132DB" w:rsidRPr="002D3D42">
        <w:rPr>
          <w:lang w:val="pt-BR"/>
        </w:rPr>
        <w:t>m, a seguinte equação:</w:t>
      </w:r>
    </w:p>
    <w:p w14:paraId="302873EF" w14:textId="77777777" w:rsidR="008722D9" w:rsidRPr="002D3D42" w:rsidRDefault="008722D9">
      <w:pPr>
        <w:tabs>
          <w:tab w:val="center" w:pos="4800"/>
          <w:tab w:val="right" w:pos="9500"/>
        </w:tabs>
        <w:ind w:firstLine="720"/>
        <w:jc w:val="both"/>
        <w:rPr>
          <w:rFonts w:ascii="Times New Roman" w:hAnsi="Times New Roman"/>
          <w:lang w:val="pt-BR"/>
        </w:rPr>
      </w:pPr>
    </w:p>
    <w:p w14:paraId="1AF46BBF" w14:textId="77777777" w:rsidR="008722D9" w:rsidRPr="002D3D42" w:rsidRDefault="00C71CC5">
      <w:pPr>
        <w:tabs>
          <w:tab w:val="center" w:pos="4800"/>
          <w:tab w:val="right" w:pos="9500"/>
        </w:tabs>
        <w:ind w:firstLine="720"/>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f>
          <m:fPr>
            <m:ctrlPr>
              <w:rPr>
                <w:rFonts w:ascii="Cambria Math" w:hAnsi="Cambria Math"/>
                <w:highlight w:val="yellow"/>
                <w:lang w:val="pt-BR"/>
              </w:rPr>
            </m:ctrlPr>
          </m:fPr>
          <m:num>
            <m:r>
              <w:rPr>
                <w:rFonts w:ascii="Cambria Math" w:hAnsi="Cambria Math"/>
                <w:highlight w:val="yellow"/>
                <w:lang w:val="pt-BR"/>
              </w:rPr>
              <m:t>1</m:t>
            </m:r>
          </m:num>
          <m:den>
            <m:r>
              <w:rPr>
                <w:rFonts w:ascii="Cambria Math" w:hAnsi="Cambria Math"/>
                <w:highlight w:val="yellow"/>
                <w:lang w:val="pt-BR"/>
              </w:rPr>
              <m:t>λ</m:t>
            </m:r>
          </m:den>
        </m:f>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f>
          <m:fPr>
            <m:ctrlPr>
              <w:rPr>
                <w:rFonts w:ascii="Cambria Math" w:hAnsi="Cambria Math"/>
                <w:b/>
                <w:bCs/>
                <w:lang w:val="pt-BR"/>
              </w:rPr>
            </m:ctrlPr>
          </m:fPr>
          <m:num>
            <m:r>
              <m:rPr>
                <m:sty m:val="b"/>
              </m:rPr>
              <w:rPr>
                <w:rFonts w:ascii="Cambria Math" w:hAnsi="Cambria Math"/>
                <w:lang w:val="pt-BR"/>
              </w:rPr>
              <m:t>1</m:t>
            </m:r>
          </m:num>
          <m:den>
            <m:r>
              <m:rPr>
                <m:sty m:val="bi"/>
              </m:rP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(24)</w:t>
      </w:r>
    </w:p>
    <w:p w14:paraId="2DD642A6" w14:textId="77777777" w:rsidR="008722D9" w:rsidRPr="002D3D42" w:rsidRDefault="008722D9">
      <w:pPr>
        <w:tabs>
          <w:tab w:val="center" w:pos="4800"/>
          <w:tab w:val="right" w:pos="9500"/>
        </w:tabs>
        <w:jc w:val="both"/>
        <w:rPr>
          <w:rFonts w:ascii="Times New Roman" w:hAnsi="Times New Roman"/>
          <w:lang w:val="pt-BR"/>
        </w:rPr>
      </w:pPr>
    </w:p>
    <w:p w14:paraId="0FC79FFE" w14:textId="77777777" w:rsidR="008722D9" w:rsidRDefault="00E132DB" w:rsidP="006B50F0">
      <w:pPr>
        <w:rPr>
          <w:lang w:val="pt-BR"/>
        </w:rPr>
      </w:pPr>
      <w:r w:rsidRPr="002D3D42">
        <w:rPr>
          <w:lang w:val="pt-BR"/>
        </w:rPr>
        <w:t xml:space="preserve">Assim, distribuindo </w:t>
      </w:r>
      <w:bookmarkStart w:id="10" w:name="_Hlk42639273"/>
      <m:oMath>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bookmarkEnd w:id="10"/>
      <w:r w:rsidRPr="002D3D42">
        <w:rPr>
          <w:lang w:val="pt-BR"/>
        </w:rPr>
        <w:t xml:space="preserve"> na Equação (24):</w:t>
      </w:r>
    </w:p>
    <w:p w14:paraId="785183E6" w14:textId="77777777" w:rsidR="00F41FD8" w:rsidRPr="00060404" w:rsidRDefault="00F41FD8" w:rsidP="006B50F0">
      <w:pPr>
        <w:rPr>
          <w:lang w:val="pt-BR"/>
        </w:rPr>
      </w:pPr>
    </w:p>
    <w:p w14:paraId="6A3E0A55" w14:textId="77777777" w:rsidR="008722D9" w:rsidRPr="00060404" w:rsidRDefault="00C71CC5" w:rsidP="00F23BF2">
      <w:pPr>
        <w:tabs>
          <w:tab w:val="center" w:pos="4800"/>
          <w:tab w:val="right" w:pos="9500"/>
        </w:tabs>
        <w:ind w:firstLine="720"/>
        <w:jc w:val="center"/>
        <w:rPr>
          <w:lang w:val="pt-BR"/>
        </w:rPr>
      </w:pPr>
      <m:oMath>
        <m:eqArr>
          <m:eqArrPr>
            <m:ctrlPr>
              <w:rPr>
                <w:rFonts w:ascii="Cambria Math" w:hAnsi="Cambria Math"/>
                <w:lang w:val="pt-BR"/>
              </w:rPr>
            </m:ctrlPr>
          </m:eqArrPr>
          <m:e>
            <m:r>
              <w:rPr>
                <w:rFonts w:ascii="Cambria Math" w:hAnsi="Cambria Math"/>
                <w:lang w:val="pt-BR"/>
              </w:rPr>
              <m:t>λ</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b>
              <m:sSubPr>
                <m:ctrlPr>
                  <w:rPr>
                    <w:rFonts w:ascii="Cambria Math" w:hAnsi="Cambria Math"/>
                    <w:lang w:val="pt-BR"/>
                  </w:rPr>
                </m:ctrlPr>
              </m:sSubPr>
              <m:e>
                <m:r>
                  <w:rPr>
                    <w:rFonts w:ascii="Cambria Math" w:hAnsi="Cambria Math"/>
                    <w:lang w:val="pt-BR"/>
                  </w:rPr>
                  <m:t>λT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ctrlPr>
                  <w:rPr>
                    <w:rFonts w:ascii="Cambria Math" w:hAnsi="Cambria Math"/>
                    <w:i/>
                    <w:lang w:val="pt-BR"/>
                  </w:rPr>
                </m:ctrlP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hAnsi="Cambria Math"/>
                <w:i/>
                <w:lang w:val="pt-BR"/>
              </w:rPr>
            </m:ctrlPr>
          </m:e>
        </m:eqArr>
      </m:oMath>
      <w:r w:rsidR="00E132DB" w:rsidRPr="002D3D42">
        <w:rPr>
          <w:lang w:val="pt-BR"/>
        </w:rPr>
        <w:tab/>
        <w:t>(25)</w:t>
      </w:r>
    </w:p>
    <w:p w14:paraId="691F61C7" w14:textId="77777777" w:rsidR="00F41FD8" w:rsidRDefault="00F41FD8" w:rsidP="00060404">
      <w:pPr>
        <w:tabs>
          <w:tab w:val="center" w:pos="4800"/>
          <w:tab w:val="right" w:pos="9500"/>
        </w:tabs>
        <w:ind w:firstLine="720"/>
        <w:jc w:val="both"/>
        <w:rPr>
          <w:lang w:val="pt-BR"/>
        </w:rPr>
      </w:pPr>
    </w:p>
    <w:p w14:paraId="73F6F5A4" w14:textId="77777777" w:rsidR="008722D9" w:rsidRDefault="001A3843" w:rsidP="00060404">
      <w:pPr>
        <w:tabs>
          <w:tab w:val="center" w:pos="4800"/>
          <w:tab w:val="right" w:pos="9500"/>
        </w:tabs>
        <w:ind w:firstLine="720"/>
        <w:jc w:val="both"/>
        <w:rPr>
          <w:lang w:val="pt-BR"/>
        </w:rPr>
      </w:pPr>
      <w:r>
        <w:rPr>
          <w:lang w:val="pt-BR"/>
        </w:rPr>
        <w:t xml:space="preserve">Multiplicando toda a equação por </w:t>
      </w:r>
      <m:oMath>
        <m:r>
          <w:rPr>
            <w:rFonts w:ascii="Cambria Math" w:hAnsi="Cambria Math"/>
            <w:lang w:val="pt-BR"/>
          </w:rPr>
          <m:t>λ</m:t>
        </m:r>
      </m:oMath>
      <w:r w:rsidR="00E132DB" w:rsidRPr="002D3D42">
        <w:rPr>
          <w:lang w:val="pt-BR"/>
        </w:rPr>
        <w:t xml:space="preserve"> e </w:t>
      </w:r>
      <w:r>
        <w:rPr>
          <w:lang w:val="pt-BR"/>
        </w:rPr>
        <w:t>isolando os termos afins</w:t>
      </w:r>
      <w:r w:rsidR="00E132DB" w:rsidRPr="002D3D42">
        <w:rPr>
          <w:lang w:val="pt-BR"/>
        </w:rPr>
        <w:t>:</w:t>
      </w:r>
    </w:p>
    <w:p w14:paraId="643A996D" w14:textId="77777777" w:rsidR="00F41FD8" w:rsidRPr="00060404" w:rsidRDefault="00F41FD8" w:rsidP="00060404">
      <w:pPr>
        <w:tabs>
          <w:tab w:val="center" w:pos="4800"/>
          <w:tab w:val="right" w:pos="9500"/>
        </w:tabs>
        <w:ind w:firstLine="720"/>
        <w:jc w:val="both"/>
        <w:rPr>
          <w:lang w:val="pt-BR"/>
        </w:rPr>
      </w:pPr>
    </w:p>
    <w:p w14:paraId="371CC663"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u</m:t>
            </m:r>
          </m:e>
          <m:e>
            <m:r>
              <w:rPr>
                <w:rFonts w:ascii="Cambria Math" w:hAnsi="Cambria Math"/>
                <w:lang w:val="pt-BR"/>
              </w:rPr>
              <m:t>+λ</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u</m:t>
            </m:r>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d>
              <m:dPr>
                <m:ctrlPr>
                  <w:rPr>
                    <w:rFonts w:ascii="Cambria Math" w:hAnsi="Cambria Math"/>
                    <w:i/>
                    <w:lang w:val="pt-BR"/>
                  </w:rPr>
                </m:ctrlPr>
              </m:dPr>
              <m:e>
                <m:sSub>
                  <m:sSubPr>
                    <m:ctrlPr>
                      <w:rPr>
                        <w:rFonts w:ascii="Cambria Math" w:hAnsi="Cambria Math"/>
                        <w:lang w:val="pt-BR"/>
                      </w:rPr>
                    </m:ctrlPr>
                  </m:sSub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u</m:t>
            </m:r>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4</m:t>
                </m:r>
              </m:sup>
            </m:sSup>
            <m:r>
              <w:rPr>
                <w:rFonts w:ascii="Cambria Math" w:hAnsi="Cambria Math"/>
                <w:lang w:val="pt-BR"/>
              </w:rPr>
              <m:t>u</m:t>
            </m:r>
            <m:d>
              <m:dPr>
                <m:ctrlPr>
                  <w:rPr>
                    <w:rFonts w:ascii="Cambria Math" w:hAnsi="Cambria Math"/>
                    <w:i/>
                    <w:lang w:val="pt-BR"/>
                  </w:rPr>
                </m:ctrlPr>
              </m:dPr>
              <m:e>
                <m:r>
                  <w:rPr>
                    <w:rFonts w:ascii="Cambria Math" w:hAnsi="Cambria Math"/>
                    <w:lang w:val="pt-BR"/>
                  </w:rPr>
                  <m:t>-</m:t>
                </m:r>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m:rPr>
                    <m:sty m:val="p"/>
                  </m:rP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u=0</m:t>
            </m:r>
          </m:e>
        </m:eqArr>
      </m:oMath>
      <w:r w:rsidRPr="002D3D42">
        <w:rPr>
          <w:lang w:val="pt-BR"/>
        </w:rPr>
        <w:tab/>
        <w:t>(26)</w:t>
      </w:r>
    </w:p>
    <w:p w14:paraId="65F38AFF" w14:textId="77777777" w:rsidR="008722D9" w:rsidRPr="002D3D42" w:rsidRDefault="008722D9">
      <w:pPr>
        <w:tabs>
          <w:tab w:val="center" w:pos="4800"/>
          <w:tab w:val="right" w:pos="9500"/>
        </w:tabs>
        <w:jc w:val="both"/>
        <w:rPr>
          <w:rFonts w:ascii="Times New Roman" w:hAnsi="Times New Roman"/>
          <w:lang w:val="pt-BR"/>
        </w:rPr>
      </w:pPr>
      <w:bookmarkStart w:id="11" w:name="_Hlk42645438"/>
    </w:p>
    <w:p w14:paraId="4B2839F8" w14:textId="77777777" w:rsidR="008722D9" w:rsidRPr="002D3D42" w:rsidRDefault="00E132DB" w:rsidP="00F41FD8">
      <w:pPr>
        <w:tabs>
          <w:tab w:val="center" w:pos="4800"/>
          <w:tab w:val="right" w:pos="9500"/>
        </w:tabs>
        <w:ind w:firstLine="720"/>
        <w:jc w:val="both"/>
        <w:rPr>
          <w:lang w:val="pt-BR"/>
        </w:rPr>
      </w:pPr>
      <w:bookmarkStart w:id="12" w:name="_Hlk42645455"/>
      <w:r w:rsidRPr="002D3D42">
        <w:rPr>
          <w:lang w:val="pt-BR"/>
        </w:rPr>
        <w:t xml:space="preserve">Assim, </w:t>
      </w:r>
      <w:r w:rsidR="00A46783">
        <w:rPr>
          <w:lang w:val="pt-BR"/>
        </w:rPr>
        <w:t xml:space="preserve">fazendo as seguintes </w:t>
      </w:r>
      <w:r w:rsidR="000B4AA3">
        <w:rPr>
          <w:lang w:val="pt-BR"/>
        </w:rPr>
        <w:t>substitui</w:t>
      </w:r>
      <w:r w:rsidR="00A46783">
        <w:rPr>
          <w:lang w:val="pt-BR"/>
        </w:rPr>
        <w:t>ções</w:t>
      </w:r>
      <w:bookmarkEnd w:id="12"/>
      <w:r w:rsidRPr="002D3D42">
        <w:rPr>
          <w:lang w:val="pt-BR"/>
        </w:rPr>
        <w:t>:</w:t>
      </w:r>
    </w:p>
    <w:p w14:paraId="6144B70F" w14:textId="77777777" w:rsidR="008722D9" w:rsidRPr="00D04DAF" w:rsidRDefault="00E132DB">
      <w:pPr>
        <w:tabs>
          <w:tab w:val="center" w:pos="4800"/>
          <w:tab w:val="right" w:pos="9500"/>
        </w:tabs>
        <w:ind w:firstLine="720"/>
        <w:rPr>
          <w:highlight w:val="yellow"/>
          <w:lang w:val="pt-BR"/>
        </w:rPr>
      </w:pPr>
      <w:r w:rsidRPr="00D04DAF">
        <w:rPr>
          <w:highlight w:val="yellow"/>
          <w:lang w:val="pt-BR"/>
        </w:rPr>
        <w:t xml:space="preserve">• </w:t>
      </w:r>
      <m:oMath>
        <m:sSub>
          <m:sSubPr>
            <m:ctrlPr>
              <w:rPr>
                <w:rFonts w:ascii="Cambria Math" w:hAnsi="Cambria Math"/>
                <w:highlight w:val="yellow"/>
                <w:lang w:val="pt-BR"/>
              </w:rPr>
            </m:ctrlPr>
          </m:sSubPr>
          <m:e>
            <m:r>
              <w:rPr>
                <w:rFonts w:ascii="Cambria Math" w:hAnsi="Cambria Math"/>
                <w:highlight w:val="yellow"/>
                <w:lang w:val="pt-BR"/>
              </w:rPr>
              <m:t>A=V</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H</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oMath>
      <w:r w:rsidRPr="00D04DAF">
        <w:rPr>
          <w:highlight w:val="yellow"/>
          <w:lang w:val="pt-BR"/>
        </w:rPr>
        <w:t xml:space="preserve"> </w:t>
      </w:r>
    </w:p>
    <w:p w14:paraId="242F9DBB" w14:textId="77777777" w:rsidR="008722D9" w:rsidRPr="00D04DAF" w:rsidRDefault="00E132DB">
      <w:pPr>
        <w:tabs>
          <w:tab w:val="center" w:pos="4800"/>
          <w:tab w:val="right" w:pos="9500"/>
        </w:tabs>
        <w:ind w:firstLine="720"/>
        <w:rPr>
          <w:highlight w:val="yellow"/>
          <w:lang w:val="pt-BR"/>
        </w:rPr>
      </w:pPr>
      <w:r w:rsidRPr="00D04DAF">
        <w:rPr>
          <w:highlight w:val="yellow"/>
          <w:lang w:val="pt-BR"/>
        </w:rPr>
        <w:t xml:space="preserve">    • </w:t>
      </w:r>
      <m:oMath>
        <m:r>
          <w:rPr>
            <w:rFonts w:ascii="Cambria Math" w:hAnsi="Cambria Math"/>
            <w:lang w:val="pt-BR"/>
          </w:rPr>
          <m:t>B=</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D04DAF">
        <w:rPr>
          <w:highlight w:val="yellow"/>
          <w:lang w:val="pt-BR"/>
        </w:rPr>
        <w:t xml:space="preserve"> </w:t>
      </w:r>
    </w:p>
    <w:p w14:paraId="51C2DC42" w14:textId="77777777" w:rsidR="00A46783" w:rsidRDefault="00E132DB">
      <w:pPr>
        <w:tabs>
          <w:tab w:val="center" w:pos="4800"/>
          <w:tab w:val="right" w:pos="9500"/>
        </w:tabs>
        <w:ind w:firstLine="720"/>
        <w:rPr>
          <w:highlight w:val="yellow"/>
          <w:lang w:val="pt-BR"/>
        </w:rPr>
      </w:pPr>
      <w:r w:rsidRPr="00D04DAF">
        <w:rPr>
          <w:highlight w:val="yellow"/>
          <w:lang w:val="pt-BR"/>
        </w:rPr>
        <w:t xml:space="preserve">    • </w:t>
      </w:r>
      <m:oMath>
        <m:sSub>
          <m:sSubPr>
            <m:ctrlPr>
              <w:rPr>
                <w:rFonts w:ascii="Cambria Math" w:hAnsi="Cambria Math"/>
                <w:lang w:val="pt-BR"/>
              </w:rPr>
            </m:ctrlPr>
          </m:sSubPr>
          <m:e>
            <m:r>
              <w:rPr>
                <w:rFonts w:ascii="Cambria Math" w:hAnsi="Cambria Math"/>
                <w:lang w:val="pt-BR"/>
              </w:rPr>
              <m:t>C=H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D04DAF">
        <w:rPr>
          <w:highlight w:val="yellow"/>
          <w:lang w:val="pt-BR"/>
        </w:rPr>
        <w:t xml:space="preserve">    </w:t>
      </w:r>
    </w:p>
    <w:p w14:paraId="3B88BB33" w14:textId="77777777" w:rsidR="00A46783" w:rsidRDefault="00E132DB">
      <w:pPr>
        <w:tabs>
          <w:tab w:val="center" w:pos="4800"/>
          <w:tab w:val="right" w:pos="9500"/>
        </w:tabs>
        <w:ind w:firstLine="720"/>
        <w:rPr>
          <w:highlight w:val="yellow"/>
          <w:lang w:val="pt-BR"/>
        </w:rPr>
      </w:pPr>
      <w:r w:rsidRPr="00D04DAF">
        <w:rPr>
          <w:highlight w:val="yellow"/>
          <w:lang w:val="pt-BR"/>
        </w:rPr>
        <w:t xml:space="preserve">• </w:t>
      </w:r>
      <m:oMath>
        <m:sSub>
          <m:sSubPr>
            <m:ctrlPr>
              <w:rPr>
                <w:rFonts w:ascii="Cambria Math" w:hAnsi="Cambria Math"/>
                <w:lang w:val="pt-BR"/>
              </w:rPr>
            </m:ctrlPr>
          </m:sSubPr>
          <m:e>
            <m:sSub>
              <m:sSubPr>
                <m:ctrlPr>
                  <w:rPr>
                    <w:rFonts w:ascii="Cambria Math" w:hAnsi="Cambria Math"/>
                    <w:lang w:val="pt-BR"/>
                  </w:rPr>
                </m:ctrlPr>
              </m:sSubPr>
              <m:e>
                <m:r>
                  <w:rPr>
                    <w:rFonts w:ascii="Cambria Math" w:hAnsi="Cambria Math"/>
                    <w:lang w:val="pt-BR"/>
                  </w:rPr>
                  <m:t xml:space="preserve"> D=W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D04DAF">
        <w:rPr>
          <w:highlight w:val="yellow"/>
          <w:lang w:val="pt-BR"/>
        </w:rPr>
        <w:t xml:space="preserve">   </w:t>
      </w:r>
    </w:p>
    <w:p w14:paraId="07826A99" w14:textId="77777777" w:rsidR="008722D9" w:rsidRPr="002D3D42" w:rsidRDefault="00E132DB">
      <w:pPr>
        <w:tabs>
          <w:tab w:val="center" w:pos="4800"/>
          <w:tab w:val="right" w:pos="9500"/>
        </w:tabs>
        <w:ind w:firstLine="720"/>
        <w:rPr>
          <w:lang w:val="pt-BR"/>
        </w:rPr>
      </w:pPr>
      <w:r w:rsidRPr="00D04DAF">
        <w:rPr>
          <w:highlight w:val="yellow"/>
          <w:lang w:val="pt-BR"/>
        </w:rPr>
        <w:t xml:space="preserve"> • </w:t>
      </w:r>
      <m:oMath>
        <m:r>
          <w:rPr>
            <w:rFonts w:ascii="Cambria Math" w:hAnsi="Cambria Math"/>
            <w:lang w:val="pt-BR"/>
          </w:rPr>
          <m:t>E=-</m:t>
        </m:r>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m:rPr>
            <m:sty m:val="p"/>
          </m:rP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D04DAF">
        <w:rPr>
          <w:highlight w:val="yellow"/>
          <w:lang w:val="pt-BR"/>
        </w:rPr>
        <w:t xml:space="preserve"> </w:t>
      </w:r>
    </w:p>
    <w:bookmarkEnd w:id="11"/>
    <w:p w14:paraId="3140259B" w14:textId="77777777" w:rsidR="008722D9" w:rsidRPr="002D3D42" w:rsidRDefault="00A46783">
      <w:pPr>
        <w:tabs>
          <w:tab w:val="center" w:pos="4800"/>
          <w:tab w:val="right" w:pos="9500"/>
        </w:tabs>
        <w:ind w:firstLine="720"/>
        <w:jc w:val="both"/>
        <w:rPr>
          <w:lang w:val="pt-BR"/>
        </w:rPr>
      </w:pPr>
      <w:r>
        <w:rPr>
          <w:lang w:val="pt-BR"/>
        </w:rPr>
        <w:t>Com a definição destas novas matrizes, o sistema completo por ser resumido na forma:</w:t>
      </w:r>
    </w:p>
    <w:p w14:paraId="04EF83BA" w14:textId="77777777" w:rsidR="008722D9" w:rsidRPr="002D3D42" w:rsidRDefault="00E132DB" w:rsidP="00060404">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(A)u+λ(B)u+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(D)u+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(E)u=0</m:t>
            </m:r>
          </m:e>
        </m:eqArr>
      </m:oMath>
      <w:r w:rsidRPr="002D3D42">
        <w:rPr>
          <w:lang w:val="pt-BR"/>
        </w:rPr>
        <w:tab/>
        <w:t>(27)</w:t>
      </w:r>
    </w:p>
    <w:p w14:paraId="739D36EE" w14:textId="77777777" w:rsidR="008722D9" w:rsidRPr="000B4AA3" w:rsidRDefault="000B4AA3" w:rsidP="00060404">
      <w:pPr>
        <w:tabs>
          <w:tab w:val="center" w:pos="4800"/>
          <w:tab w:val="right" w:pos="9500"/>
        </w:tabs>
        <w:jc w:val="center"/>
        <w:rPr>
          <w:color w:val="FF0000"/>
          <w:lang w:val="pt-BR"/>
        </w:rPr>
      </w:pPr>
      <w:r w:rsidRPr="000B4AA3">
        <w:rPr>
          <w:color w:val="FF0000"/>
          <w:lang w:val="pt-BR"/>
        </w:rPr>
        <w:t xml:space="preserve">NO CURSO DE CÁLCULO MOSTRAMOS QUE NÃO SE PODE FAZER </w:t>
      </w:r>
      <w:proofErr w:type="spellStart"/>
      <w:r>
        <w:rPr>
          <w:color w:val="FF0000"/>
          <w:lang w:val="pt-BR"/>
        </w:rPr>
        <w:t>u</w:t>
      </w:r>
      <w:r w:rsidRPr="000B4AA3">
        <w:rPr>
          <w:color w:val="FF0000"/>
          <w:lang w:val="pt-BR"/>
        </w:rPr>
        <w:t>A</w:t>
      </w:r>
      <w:proofErr w:type="spellEnd"/>
      <w:r w:rsidRPr="000B4AA3">
        <w:rPr>
          <w:color w:val="FF0000"/>
          <w:lang w:val="pt-BR"/>
        </w:rPr>
        <w:t xml:space="preserve">, </w:t>
      </w:r>
      <w:proofErr w:type="spellStart"/>
      <w:proofErr w:type="gramStart"/>
      <w:r>
        <w:rPr>
          <w:color w:val="FF0000"/>
          <w:lang w:val="pt-BR"/>
        </w:rPr>
        <w:t>u</w:t>
      </w:r>
      <w:r w:rsidRPr="000B4AA3">
        <w:rPr>
          <w:color w:val="FF0000"/>
          <w:lang w:val="pt-BR"/>
        </w:rPr>
        <w:t>B</w:t>
      </w:r>
      <w:proofErr w:type="spellEnd"/>
      <w:r w:rsidRPr="000B4AA3">
        <w:rPr>
          <w:color w:val="FF0000"/>
          <w:lang w:val="pt-BR"/>
        </w:rPr>
        <w:t xml:space="preserve"> ETC...</w:t>
      </w:r>
      <w:proofErr w:type="gramEnd"/>
    </w:p>
    <w:p w14:paraId="715149C9" w14:textId="77777777" w:rsidR="000B4AA3" w:rsidRPr="002D3D42" w:rsidRDefault="000B4AA3" w:rsidP="00060404">
      <w:pPr>
        <w:tabs>
          <w:tab w:val="center" w:pos="4800"/>
          <w:tab w:val="right" w:pos="9500"/>
        </w:tabs>
        <w:jc w:val="center"/>
        <w:rPr>
          <w:lang w:val="pt-BR"/>
        </w:rPr>
      </w:pPr>
      <w:r>
        <w:rPr>
          <w:lang w:val="pt-BR"/>
        </w:rPr>
        <w:t>Daí resulta a seguinte equação</w:t>
      </w:r>
      <w:r w:rsidR="00A46783">
        <w:rPr>
          <w:lang w:val="pt-BR"/>
        </w:rPr>
        <w:t>,</w:t>
      </w:r>
      <w:r>
        <w:rPr>
          <w:lang w:val="pt-BR"/>
        </w:rPr>
        <w:t xml:space="preserve"> </w:t>
      </w:r>
      <w:r w:rsidR="00A46783">
        <w:rPr>
          <w:lang w:val="pt-BR"/>
        </w:rPr>
        <w:t>que tem a forma de uma equação característica</w:t>
      </w:r>
      <w:r>
        <w:rPr>
          <w:lang w:val="pt-BR"/>
        </w:rPr>
        <w:t xml:space="preserve">: </w:t>
      </w:r>
    </w:p>
    <w:p w14:paraId="568891A3"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(A+λB+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E)u=0</m:t>
            </m:r>
          </m:e>
        </m:eqArr>
      </m:oMath>
      <w:r w:rsidRPr="002D3D42">
        <w:rPr>
          <w:lang w:val="pt-BR"/>
        </w:rPr>
        <w:tab/>
        <w:t>(28)</w:t>
      </w:r>
    </w:p>
    <w:p w14:paraId="50481087" w14:textId="77777777" w:rsidR="008722D9" w:rsidRPr="002D3D42" w:rsidRDefault="008722D9" w:rsidP="00060404">
      <w:pPr>
        <w:tabs>
          <w:tab w:val="center" w:pos="4800"/>
          <w:tab w:val="right" w:pos="9500"/>
        </w:tabs>
        <w:jc w:val="both"/>
        <w:rPr>
          <w:rFonts w:ascii="Times New Roman" w:hAnsi="Times New Roman"/>
          <w:lang w:val="pt-BR"/>
        </w:rPr>
      </w:pPr>
    </w:p>
    <w:p w14:paraId="77AEDD9C" w14:textId="77777777" w:rsidR="008722D9" w:rsidRPr="002D3D42" w:rsidRDefault="00E132DB">
      <w:pPr>
        <w:pStyle w:val="Ttulo3"/>
        <w:tabs>
          <w:tab w:val="center" w:pos="4800"/>
          <w:tab w:val="right" w:pos="9500"/>
        </w:tabs>
        <w:rPr>
          <w:lang w:val="pt-BR"/>
        </w:rPr>
      </w:pPr>
      <w:r w:rsidRPr="002D3D42">
        <w:rPr>
          <w:lang w:val="pt-BR"/>
        </w:rPr>
        <w:t xml:space="preserve">3.1 </w:t>
      </w:r>
      <w:bookmarkStart w:id="13" w:name="GrindEQpgref5d0104e54"/>
      <w:bookmarkEnd w:id="13"/>
      <w:r w:rsidRPr="002D3D42">
        <w:rPr>
          <w:lang w:val="pt-BR"/>
        </w:rPr>
        <w:t>Proposição de Przeminiecky</w:t>
      </w:r>
    </w:p>
    <w:p w14:paraId="0A78B052" w14:textId="77777777" w:rsidR="008722D9" w:rsidRPr="002D3D42" w:rsidRDefault="008722D9">
      <w:pPr>
        <w:tabs>
          <w:tab w:val="center" w:pos="4800"/>
          <w:tab w:val="right" w:pos="9500"/>
        </w:tabs>
        <w:ind w:firstLine="720"/>
        <w:jc w:val="both"/>
        <w:rPr>
          <w:rFonts w:ascii="Times New Roman" w:hAnsi="Times New Roman"/>
          <w:lang w:val="pt-BR"/>
        </w:rPr>
      </w:pPr>
    </w:p>
    <w:p w14:paraId="5310FD00" w14:textId="77777777" w:rsidR="008722D9" w:rsidRPr="002D3D42" w:rsidRDefault="00E132DB">
      <w:pPr>
        <w:tabs>
          <w:tab w:val="center" w:pos="4800"/>
          <w:tab w:val="right" w:pos="9500"/>
        </w:tabs>
        <w:ind w:firstLine="720"/>
        <w:jc w:val="both"/>
        <w:rPr>
          <w:lang w:val="pt-BR"/>
        </w:rPr>
      </w:pPr>
      <w:r w:rsidRPr="002D3D42">
        <w:rPr>
          <w:lang w:val="pt-BR"/>
        </w:rPr>
        <w:t xml:space="preserve">De acordo com Przeminiecky [7], </w:t>
      </w:r>
      <w:r w:rsidR="008A653E">
        <w:rPr>
          <w:lang w:val="pt-BR"/>
        </w:rPr>
        <w:t>n</w:t>
      </w:r>
      <w:r w:rsidRPr="002D3D42">
        <w:rPr>
          <w:lang w:val="pt-BR"/>
        </w:rPr>
        <w:t>o cap</w:t>
      </w:r>
      <w:r w:rsidR="008A653E">
        <w:rPr>
          <w:lang w:val="pt-BR"/>
        </w:rPr>
        <w:t>í</w:t>
      </w:r>
      <w:r w:rsidRPr="002D3D42">
        <w:rPr>
          <w:lang w:val="pt-BR"/>
        </w:rPr>
        <w:t>tulo 12.4 de seu livro, o sistema a</w:t>
      </w:r>
      <w:r w:rsidR="00A46783">
        <w:rPr>
          <w:lang w:val="pt-BR"/>
        </w:rPr>
        <w:t xml:space="preserve"> seguir</w:t>
      </w:r>
      <w:r w:rsidRPr="002D3D42">
        <w:rPr>
          <w:lang w:val="pt-BR"/>
        </w:rPr>
        <w:t xml:space="preserve"> se enquadra como um problema de autovalor quadrático</w:t>
      </w:r>
      <w:r w:rsidR="00A46783">
        <w:rPr>
          <w:lang w:val="pt-BR"/>
        </w:rPr>
        <w:t xml:space="preserve"> [</w:t>
      </w:r>
      <w:proofErr w:type="spellStart"/>
      <w:r w:rsidR="00A46783">
        <w:rPr>
          <w:lang w:val="pt-BR"/>
        </w:rPr>
        <w:t>ref</w:t>
      </w:r>
      <w:proofErr w:type="spellEnd"/>
      <w:r w:rsidR="00A46783">
        <w:rPr>
          <w:lang w:val="pt-BR"/>
        </w:rPr>
        <w:t>]</w:t>
      </w:r>
      <w:r w:rsidRPr="002D3D42">
        <w:rPr>
          <w:lang w:val="pt-BR"/>
        </w:rPr>
        <w:t>:</w:t>
      </w:r>
    </w:p>
    <w:p w14:paraId="4DC6C037" w14:textId="77777777" w:rsidR="008722D9" w:rsidRPr="002D3D42" w:rsidRDefault="008722D9" w:rsidP="00060404">
      <w:pPr>
        <w:tabs>
          <w:tab w:val="center" w:pos="4800"/>
          <w:tab w:val="right" w:pos="9500"/>
        </w:tabs>
        <w:jc w:val="both"/>
        <w:rPr>
          <w:rFonts w:ascii="Times New Roman" w:hAnsi="Times New Roman"/>
          <w:lang w:val="pt-BR"/>
        </w:rPr>
      </w:pPr>
    </w:p>
    <w:p w14:paraId="5CC8E84D" w14:textId="77777777"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m:t>
        </m:r>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+C</m:t>
        </m:r>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+Ku=0</m:t>
        </m:r>
      </m:oMath>
      <w:r w:rsidRPr="002D3D42">
        <w:rPr>
          <w:lang w:val="pt-BR"/>
        </w:rPr>
        <w:tab/>
        <w:t>(29)</w:t>
      </w:r>
    </w:p>
    <w:p w14:paraId="2284C883" w14:textId="77777777" w:rsidR="00A66DF7" w:rsidRDefault="004E7E35">
      <w:pPr>
        <w:tabs>
          <w:tab w:val="center" w:pos="4800"/>
          <w:tab w:val="right" w:pos="9500"/>
        </w:tabs>
        <w:jc w:val="both"/>
        <w:rPr>
          <w:rFonts w:ascii="Times New Roman" w:hAnsi="Times New Roman"/>
          <w:lang w:val="pt-BR"/>
        </w:rPr>
      </w:pPr>
      <w:r>
        <w:rPr>
          <w:rFonts w:ascii="Times New Roman" w:hAnsi="Times New Roman"/>
          <w:lang w:val="pt-BR"/>
        </w:rPr>
        <w:t>De acordo com [...</w:t>
      </w:r>
      <w:r w:rsidR="00106FFF">
        <w:rPr>
          <w:rFonts w:ascii="Times New Roman" w:hAnsi="Times New Roman"/>
          <w:lang w:val="pt-BR"/>
        </w:rPr>
        <w:t>e ....</w:t>
      </w:r>
      <w:r>
        <w:rPr>
          <w:rFonts w:ascii="Times New Roman" w:hAnsi="Times New Roman"/>
          <w:lang w:val="pt-BR"/>
        </w:rPr>
        <w:t xml:space="preserve">] </w:t>
      </w:r>
      <w:r w:rsidR="00A66DF7">
        <w:rPr>
          <w:rFonts w:ascii="Times New Roman" w:hAnsi="Times New Roman"/>
          <w:lang w:val="pt-BR"/>
        </w:rPr>
        <w:t xml:space="preserve">sistemas matriciais desta ordem aparecem na solução de problemas de análise estrutural e na simulação </w:t>
      </w:r>
      <w:proofErr w:type="spellStart"/>
      <w:r w:rsidR="00A66DF7">
        <w:rPr>
          <w:rFonts w:ascii="Times New Roman" w:hAnsi="Times New Roman"/>
          <w:lang w:val="pt-BR"/>
        </w:rPr>
        <w:t>aústica</w:t>
      </w:r>
      <w:proofErr w:type="spellEnd"/>
      <w:r w:rsidR="00A66DF7">
        <w:rPr>
          <w:rFonts w:ascii="Times New Roman" w:hAnsi="Times New Roman"/>
          <w:lang w:val="pt-BR"/>
        </w:rPr>
        <w:t xml:space="preserve"> de materiais poro-elásticos. </w:t>
      </w:r>
    </w:p>
    <w:p w14:paraId="5B0D0AB4" w14:textId="77777777" w:rsidR="008722D9" w:rsidRDefault="00A66DF7">
      <w:pPr>
        <w:tabs>
          <w:tab w:val="center" w:pos="4800"/>
          <w:tab w:val="right" w:pos="9500"/>
        </w:tabs>
        <w:jc w:val="both"/>
        <w:rPr>
          <w:rFonts w:ascii="Times New Roman" w:hAnsi="Times New Roman"/>
          <w:sz w:val="16"/>
          <w:szCs w:val="16"/>
        </w:rPr>
      </w:pPr>
      <w:r w:rsidRPr="00A66DF7">
        <w:rPr>
          <w:rFonts w:ascii="Times New Roman" w:hAnsi="Times New Roman"/>
          <w:sz w:val="16"/>
          <w:szCs w:val="16"/>
        </w:rPr>
        <w:t>A novel deflation technique for solving quadratic eigenvalue problems, moody, t. Chu, Tsung-</w:t>
      </w:r>
      <w:proofErr w:type="gramStart"/>
      <w:r w:rsidRPr="00A66DF7">
        <w:rPr>
          <w:rFonts w:ascii="Times New Roman" w:hAnsi="Times New Roman"/>
          <w:sz w:val="16"/>
          <w:szCs w:val="16"/>
        </w:rPr>
        <w:t>min</w:t>
      </w:r>
      <w:proofErr w:type="gramEnd"/>
      <w:r w:rsidRPr="00A66DF7">
        <w:rPr>
          <w:rFonts w:ascii="Times New Roman" w:hAnsi="Times New Roman"/>
          <w:sz w:val="16"/>
          <w:szCs w:val="16"/>
        </w:rPr>
        <w:t xml:space="preserve"> and Wen-Wei Lin, ……</w:t>
      </w:r>
    </w:p>
    <w:p w14:paraId="1E606F50" w14:textId="77777777" w:rsidR="00106FFF" w:rsidRPr="00106FFF" w:rsidRDefault="00106FFF" w:rsidP="00106FFF">
      <w:pPr>
        <w:suppressAutoHyphens w:val="0"/>
        <w:autoSpaceDE w:val="0"/>
        <w:adjustRightInd w:val="0"/>
        <w:spacing w:after="0"/>
        <w:textAlignment w:val="auto"/>
        <w:rPr>
          <w:rFonts w:ascii="CMBX10" w:hAnsi="CMBX10" w:cs="CMBX10"/>
          <w:b/>
          <w:bCs/>
          <w:sz w:val="20"/>
          <w:szCs w:val="20"/>
        </w:rPr>
      </w:pPr>
      <w:r w:rsidRPr="00106FFF">
        <w:rPr>
          <w:rFonts w:ascii="CMBX10" w:hAnsi="CMBX10" w:cs="CMBX10"/>
          <w:b/>
          <w:bCs/>
          <w:sz w:val="20"/>
          <w:szCs w:val="20"/>
        </w:rPr>
        <w:t>NUMERICAL SOLUTION OF QUADRATIC EIGENVALUE</w:t>
      </w:r>
    </w:p>
    <w:p w14:paraId="749B1452" w14:textId="77777777" w:rsidR="00106FFF" w:rsidRPr="00106FFF" w:rsidRDefault="00106FFF" w:rsidP="00106FFF">
      <w:pPr>
        <w:suppressAutoHyphens w:val="0"/>
        <w:autoSpaceDE w:val="0"/>
        <w:adjustRightInd w:val="0"/>
        <w:spacing w:after="0"/>
        <w:textAlignment w:val="auto"/>
        <w:rPr>
          <w:rFonts w:ascii="CMSY7" w:eastAsia="CMSY7" w:hAnsi="CMBX10" w:cs="CMSY7"/>
          <w:i/>
          <w:iCs/>
          <w:sz w:val="14"/>
          <w:szCs w:val="14"/>
        </w:rPr>
      </w:pPr>
      <w:r w:rsidRPr="00106FFF">
        <w:rPr>
          <w:rFonts w:ascii="CMBX10" w:hAnsi="CMBX10" w:cs="CMBX10"/>
          <w:b/>
          <w:bCs/>
          <w:sz w:val="20"/>
          <w:szCs w:val="20"/>
        </w:rPr>
        <w:t>PROBLEMS WITH STRUCTURE-PRESERVING METHODS</w:t>
      </w:r>
      <w:r w:rsidRPr="00106FFF">
        <w:rPr>
          <w:rFonts w:ascii="CMSY7" w:eastAsia="CMSY7" w:hAnsi="CMBX10" w:cs="CMSY7" w:hint="eastAsia"/>
          <w:i/>
          <w:iCs/>
          <w:sz w:val="14"/>
          <w:szCs w:val="14"/>
        </w:rPr>
        <w:t>∗</w:t>
      </w:r>
    </w:p>
    <w:p w14:paraId="7C6779D5" w14:textId="77777777" w:rsidR="00106FFF" w:rsidRPr="00106FFF" w:rsidRDefault="00106FFF" w:rsidP="00106FFF">
      <w:pPr>
        <w:tabs>
          <w:tab w:val="center" w:pos="4800"/>
          <w:tab w:val="right" w:pos="9500"/>
        </w:tabs>
        <w:jc w:val="both"/>
        <w:rPr>
          <w:rFonts w:ascii="Times New Roman" w:hAnsi="Times New Roman"/>
          <w:sz w:val="16"/>
          <w:szCs w:val="16"/>
        </w:rPr>
      </w:pPr>
      <w:r w:rsidRPr="00106FFF">
        <w:rPr>
          <w:rFonts w:ascii="CMR8" w:hAnsi="CMR8" w:cs="CMR8"/>
          <w:sz w:val="16"/>
          <w:szCs w:val="16"/>
        </w:rPr>
        <w:t>TSUNG-MIN HWANG</w:t>
      </w:r>
      <w:r w:rsidRPr="00106FFF">
        <w:rPr>
          <w:rFonts w:ascii="CMSY6" w:eastAsia="CMSY6" w:hAnsi="CMBX10" w:cs="CMSY6" w:hint="eastAsia"/>
          <w:i/>
          <w:iCs/>
          <w:sz w:val="12"/>
          <w:szCs w:val="12"/>
        </w:rPr>
        <w:t>†</w:t>
      </w:r>
      <w:r w:rsidRPr="00106FFF">
        <w:rPr>
          <w:rFonts w:ascii="CMR8" w:hAnsi="CMR8" w:cs="CMR8"/>
          <w:sz w:val="16"/>
          <w:szCs w:val="16"/>
        </w:rPr>
        <w:t>, WEN-WEI LIN</w:t>
      </w:r>
      <w:r w:rsidRPr="00106FFF">
        <w:rPr>
          <w:rFonts w:ascii="CMSY6" w:eastAsia="CMSY6" w:hAnsi="CMBX10" w:cs="CMSY6" w:hint="eastAsia"/>
          <w:i/>
          <w:iCs/>
          <w:sz w:val="12"/>
          <w:szCs w:val="12"/>
        </w:rPr>
        <w:t>‡</w:t>
      </w:r>
      <w:r w:rsidRPr="00106FFF">
        <w:rPr>
          <w:rFonts w:ascii="CMR8" w:hAnsi="CMR8" w:cs="CMR8"/>
          <w:sz w:val="16"/>
          <w:szCs w:val="16"/>
        </w:rPr>
        <w:t xml:space="preserve">, </w:t>
      </w:r>
      <w:r w:rsidRPr="00106FFF">
        <w:rPr>
          <w:rFonts w:ascii="CMR7" w:hAnsi="CMR7" w:cs="CMR7"/>
          <w:sz w:val="14"/>
          <w:szCs w:val="14"/>
        </w:rPr>
        <w:t xml:space="preserve">AND </w:t>
      </w:r>
      <w:r w:rsidRPr="00106FFF">
        <w:rPr>
          <w:rFonts w:ascii="CMR8" w:hAnsi="CMR8" w:cs="CMR8"/>
          <w:sz w:val="16"/>
          <w:szCs w:val="16"/>
        </w:rPr>
        <w:t>VOLKER MEHRMANN</w:t>
      </w:r>
    </w:p>
    <w:p w14:paraId="28B9DDE3" w14:textId="77777777" w:rsidR="008722D9" w:rsidRPr="002D3D42" w:rsidRDefault="00E132DB">
      <w:pPr>
        <w:tabs>
          <w:tab w:val="center" w:pos="4800"/>
          <w:tab w:val="right" w:pos="9500"/>
        </w:tabs>
        <w:ind w:firstLine="720"/>
        <w:jc w:val="both"/>
        <w:rPr>
          <w:lang w:val="pt-BR"/>
        </w:rPr>
      </w:pPr>
      <w:r w:rsidRPr="002D3D42">
        <w:rPr>
          <w:lang w:val="pt-BR"/>
        </w:rPr>
        <w:t xml:space="preserve">Para esse sistema, </w:t>
      </w:r>
      <w:r w:rsidR="00A46783" w:rsidRPr="002D3D42">
        <w:rPr>
          <w:lang w:val="pt-BR"/>
        </w:rPr>
        <w:t xml:space="preserve">Przeminiecky </w:t>
      </w:r>
      <w:r w:rsidR="00A46783">
        <w:rPr>
          <w:lang w:val="pt-BR"/>
        </w:rPr>
        <w:t xml:space="preserve">afirma que se </w:t>
      </w:r>
      <w:r w:rsidRPr="002D3D42">
        <w:rPr>
          <w:lang w:val="pt-BR"/>
        </w:rPr>
        <w:t xml:space="preserve">pode assumir </w:t>
      </w:r>
      <w:r w:rsidR="00A46783">
        <w:rPr>
          <w:lang w:val="pt-BR"/>
        </w:rPr>
        <w:t>que a</w:t>
      </w:r>
      <w:r w:rsidRPr="002D3D42">
        <w:rPr>
          <w:lang w:val="pt-BR"/>
        </w:rPr>
        <w:t xml:space="preserve"> solução </w:t>
      </w:r>
      <w:r w:rsidR="00A46783">
        <w:rPr>
          <w:lang w:val="pt-BR"/>
        </w:rPr>
        <w:t>possui a forma</w:t>
      </w:r>
      <w:r w:rsidRPr="002D3D42">
        <w:rPr>
          <w:lang w:val="pt-BR"/>
        </w:rPr>
        <w:t>:</w:t>
      </w:r>
    </w:p>
    <w:p w14:paraId="7D820A87" w14:textId="77777777" w:rsidR="008722D9" w:rsidRPr="002D3D42" w:rsidRDefault="008722D9">
      <w:pPr>
        <w:tabs>
          <w:tab w:val="center" w:pos="4800"/>
          <w:tab w:val="right" w:pos="9500"/>
        </w:tabs>
        <w:ind w:firstLine="720"/>
        <w:jc w:val="both"/>
        <w:rPr>
          <w:rFonts w:ascii="Times New Roman" w:hAnsi="Times New Roman"/>
          <w:lang w:val="pt-BR"/>
        </w:rPr>
      </w:pPr>
    </w:p>
    <w:p w14:paraId="00DADEAC" w14:textId="77777777"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(30)</w:t>
      </w:r>
    </w:p>
    <w:p w14:paraId="679D2940" w14:textId="77777777" w:rsidR="001F5AB8" w:rsidRPr="002D3D42" w:rsidRDefault="00E132DB" w:rsidP="001F5AB8">
      <w:pPr>
        <w:tabs>
          <w:tab w:val="center" w:pos="4800"/>
          <w:tab w:val="right" w:pos="9500"/>
        </w:tabs>
        <w:ind w:firstLine="720"/>
        <w:jc w:val="both"/>
        <w:rPr>
          <w:lang w:val="pt-BR"/>
        </w:rPr>
      </w:pPr>
      <w:r w:rsidRPr="002D3D42">
        <w:rPr>
          <w:lang w:val="pt-BR"/>
        </w:rPr>
        <w:t>Neste sistema proposto</w:t>
      </w:r>
      <w:r w:rsidR="008A653E">
        <w:rPr>
          <w:lang w:val="pt-BR"/>
        </w:rPr>
        <w:t xml:space="preserve"> </w:t>
      </w:r>
      <w:r w:rsidR="00A46783">
        <w:rPr>
          <w:lang w:val="pt-BR"/>
        </w:rPr>
        <w:t>u</w:t>
      </w:r>
      <w:r w:rsidR="001F5AB8">
        <w:rPr>
          <w:lang w:val="pt-BR"/>
        </w:rPr>
        <w:t>(</w:t>
      </w:r>
      <w:proofErr w:type="spellStart"/>
      <w:r w:rsidR="001F5AB8">
        <w:rPr>
          <w:lang w:val="pt-BR"/>
        </w:rPr>
        <w:t>X,t</w:t>
      </w:r>
      <w:proofErr w:type="spellEnd"/>
      <w:r w:rsidR="001F5AB8">
        <w:rPr>
          <w:lang w:val="pt-BR"/>
        </w:rPr>
        <w:t>)</w:t>
      </w:r>
      <w:r w:rsidR="008A653E">
        <w:rPr>
          <w:lang w:val="pt-BR"/>
        </w:rPr>
        <w:t xml:space="preserve"> seria o vetor dos deslocamentos ou grandeza </w:t>
      </w:r>
      <w:r w:rsidR="00A46783">
        <w:rPr>
          <w:lang w:val="pt-BR"/>
        </w:rPr>
        <w:t xml:space="preserve">primal qualquer, dado pelo produto de uma amplitude U(X) e uma função do tempo, expressa em termos de um parâmetro </w:t>
      </w:r>
      <m:oMath>
        <m:r>
          <w:rPr>
            <w:rFonts w:ascii="Cambria Math" w:hAnsi="Cambria Math"/>
            <w:lang w:val="pt-BR"/>
          </w:rPr>
          <m:t>λ.</m:t>
        </m:r>
      </m:oMath>
      <w:r w:rsidR="00A46783">
        <w:rPr>
          <w:lang w:val="pt-BR"/>
        </w:rPr>
        <w:t xml:space="preserve"> A proposta de solução é a mesma encontrada nos livros de calculo para resolver uma equação diferencial, transformando-a numa equação algébrica. Aqui, intenta-se eliminar as derivadas temporais da equação</w:t>
      </w:r>
      <w:r w:rsidR="00603E48">
        <w:rPr>
          <w:lang w:val="pt-BR"/>
        </w:rPr>
        <w:t xml:space="preserve"> matricial. </w:t>
      </w:r>
      <w:r w:rsidR="00A46783">
        <w:rPr>
          <w:lang w:val="pt-BR"/>
        </w:rPr>
        <w:t xml:space="preserve"> </w:t>
      </w:r>
    </w:p>
    <w:p w14:paraId="13446202" w14:textId="77777777" w:rsidR="008722D9" w:rsidRPr="002D3D42" w:rsidRDefault="00E132DB">
      <w:pPr>
        <w:tabs>
          <w:tab w:val="center" w:pos="4800"/>
          <w:tab w:val="right" w:pos="9500"/>
        </w:tabs>
        <w:ind w:firstLine="720"/>
        <w:jc w:val="both"/>
        <w:rPr>
          <w:lang w:val="pt-BR"/>
        </w:rPr>
      </w:pPr>
      <w:r w:rsidRPr="002D3D42">
        <w:rPr>
          <w:lang w:val="pt-BR"/>
        </w:rPr>
        <w:t>Assim, a Equação (29) torna</w:t>
      </w:r>
      <w:r w:rsidR="00603E48">
        <w:rPr>
          <w:lang w:val="pt-BR"/>
        </w:rPr>
        <w:t>-se</w:t>
      </w:r>
      <w:r w:rsidRPr="002D3D42">
        <w:rPr>
          <w:lang w:val="pt-BR"/>
        </w:rPr>
        <w:t>:</w:t>
      </w:r>
    </w:p>
    <w:p w14:paraId="417098EE" w14:textId="77777777"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M+λC+K)U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=0</m:t>
        </m:r>
      </m:oMath>
      <w:r w:rsidRPr="002D3D42">
        <w:rPr>
          <w:lang w:val="pt-BR"/>
        </w:rPr>
        <w:tab/>
        <w:t>(31)</w:t>
      </w:r>
    </w:p>
    <w:p w14:paraId="17A7B0C4" w14:textId="609DF392" w:rsidR="008722D9" w:rsidRPr="002D3D42" w:rsidRDefault="00E132DB">
      <w:pPr>
        <w:tabs>
          <w:tab w:val="center" w:pos="4800"/>
          <w:tab w:val="right" w:pos="9500"/>
        </w:tabs>
        <w:ind w:firstLine="720"/>
        <w:jc w:val="both"/>
        <w:rPr>
          <w:lang w:val="pt-BR"/>
        </w:rPr>
      </w:pPr>
      <w:r w:rsidRPr="002D3D42">
        <w:rPr>
          <w:lang w:val="pt-BR"/>
        </w:rPr>
        <w:t xml:space="preserve">Que possui soluções </w:t>
      </w:r>
      <w:r w:rsidR="001F5AB8">
        <w:rPr>
          <w:lang w:val="pt-BR"/>
        </w:rPr>
        <w:t xml:space="preserve">não triviais </w:t>
      </w:r>
      <w:r w:rsidRPr="002D3D42">
        <w:rPr>
          <w:lang w:val="pt-BR"/>
        </w:rPr>
        <w:t>desde que</w:t>
      </w:r>
      <w:r w:rsidR="001F5AB8">
        <w:rPr>
          <w:lang w:val="pt-BR"/>
        </w:rPr>
        <w:t xml:space="preserve"> o seguinte determinante seja nulo</w:t>
      </w:r>
      <w:r w:rsidR="00603E48">
        <w:rPr>
          <w:lang w:val="pt-BR"/>
        </w:rPr>
        <w:t xml:space="preserve">, evitando assim a </w:t>
      </w:r>
      <w:proofErr w:type="spellStart"/>
      <w:r w:rsidR="00603E48">
        <w:rPr>
          <w:lang w:val="pt-BR"/>
        </w:rPr>
        <w:t>pré</w:t>
      </w:r>
      <w:proofErr w:type="spellEnd"/>
      <w:r w:rsidR="00603E48">
        <w:rPr>
          <w:lang w:val="pt-BR"/>
        </w:rPr>
        <w:t xml:space="preserve">-multiplicação por uma inversa do sistema matricial em </w:t>
      </w:r>
      <w:r w:rsidR="00317FCD">
        <w:rPr>
          <w:lang w:val="pt-BR"/>
        </w:rPr>
        <w:t>questão</w:t>
      </w:r>
      <w:r w:rsidRPr="002D3D42">
        <w:rPr>
          <w:lang w:val="pt-BR"/>
        </w:rPr>
        <w:t>:</w:t>
      </w:r>
    </w:p>
    <w:p w14:paraId="1734FB90" w14:textId="77777777"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M+λC+K|=0</m:t>
        </m:r>
      </m:oMath>
      <w:r w:rsidRPr="002D3D42">
        <w:rPr>
          <w:lang w:val="pt-BR"/>
        </w:rPr>
        <w:tab/>
        <w:t>(32)</w:t>
      </w:r>
    </w:p>
    <w:p w14:paraId="66A38B2B" w14:textId="77777777" w:rsidR="008722D9" w:rsidRPr="002D3D42" w:rsidRDefault="00E132DB">
      <w:pPr>
        <w:tabs>
          <w:tab w:val="center" w:pos="4800"/>
          <w:tab w:val="right" w:pos="9500"/>
        </w:tabs>
        <w:ind w:firstLine="720"/>
        <w:jc w:val="both"/>
        <w:rPr>
          <w:lang w:val="pt-BR"/>
        </w:rPr>
      </w:pPr>
      <w:r w:rsidRPr="002D3D42">
        <w:rPr>
          <w:lang w:val="pt-BR"/>
        </w:rPr>
        <w:t xml:space="preserve">Para sistemas com diversos graus de liberdade, a formulação das </w:t>
      </w:r>
      <w:r w:rsidR="00603E48">
        <w:rPr>
          <w:lang w:val="pt-BR"/>
        </w:rPr>
        <w:t>e</w:t>
      </w:r>
      <w:r w:rsidRPr="002D3D42">
        <w:rPr>
          <w:lang w:val="pt-BR"/>
        </w:rPr>
        <w:t xml:space="preserve">quações (31) e (32) se torna inconveniente. Assim, utilizando um método </w:t>
      </w:r>
      <w:r w:rsidR="00A66DF7">
        <w:rPr>
          <w:lang w:val="pt-BR"/>
        </w:rPr>
        <w:t xml:space="preserve">que foi </w:t>
      </w:r>
      <w:r w:rsidRPr="002D3D42">
        <w:rPr>
          <w:lang w:val="pt-BR"/>
        </w:rPr>
        <w:t xml:space="preserve">proposto </w:t>
      </w:r>
      <w:proofErr w:type="spellStart"/>
      <w:r w:rsidR="00A66DF7">
        <w:rPr>
          <w:lang w:val="pt-BR"/>
        </w:rPr>
        <w:t>inicalmente</w:t>
      </w:r>
      <w:proofErr w:type="spellEnd"/>
      <w:r w:rsidR="00A66DF7">
        <w:rPr>
          <w:lang w:val="pt-BR"/>
        </w:rPr>
        <w:t xml:space="preserve"> </w:t>
      </w:r>
      <w:r w:rsidRPr="002D3D42">
        <w:rPr>
          <w:lang w:val="pt-BR"/>
        </w:rPr>
        <w:t>por Duncan</w:t>
      </w:r>
      <w:r w:rsidR="00603E48">
        <w:rPr>
          <w:lang w:val="pt-BR"/>
        </w:rPr>
        <w:t xml:space="preserve"> </w:t>
      </w:r>
      <w:r w:rsidR="00A66DF7">
        <w:rPr>
          <w:lang w:val="pt-BR"/>
        </w:rPr>
        <w:t xml:space="preserve">em 1933 </w:t>
      </w:r>
      <w:r w:rsidR="00603E48">
        <w:rPr>
          <w:lang w:val="pt-BR"/>
        </w:rPr>
        <w:t>[</w:t>
      </w:r>
      <w:proofErr w:type="spellStart"/>
      <w:r w:rsidR="00A66DF7">
        <w:rPr>
          <w:lang w:val="pt-BR"/>
        </w:rPr>
        <w:t>referêencia</w:t>
      </w:r>
      <w:proofErr w:type="spellEnd"/>
      <w:r w:rsidR="00603E48">
        <w:rPr>
          <w:lang w:val="pt-BR"/>
        </w:rPr>
        <w:t>]</w:t>
      </w:r>
      <w:r w:rsidRPr="002D3D42">
        <w:rPr>
          <w:lang w:val="pt-BR"/>
        </w:rPr>
        <w:t>, pode</w:t>
      </w:r>
      <w:r w:rsidR="003450EA">
        <w:rPr>
          <w:lang w:val="pt-BR"/>
        </w:rPr>
        <w:t>-se</w:t>
      </w:r>
      <w:r w:rsidRPr="002D3D42">
        <w:rPr>
          <w:lang w:val="pt-BR"/>
        </w:rPr>
        <w:t xml:space="preserve"> reduzir essas equações </w:t>
      </w:r>
      <w:r w:rsidR="001F5AB8">
        <w:rPr>
          <w:lang w:val="pt-BR"/>
        </w:rPr>
        <w:t>a</w:t>
      </w:r>
      <w:r w:rsidRPr="002D3D42">
        <w:rPr>
          <w:lang w:val="pt-BR"/>
        </w:rPr>
        <w:t xml:space="preserve"> uma forma padrão. </w:t>
      </w:r>
      <w:r w:rsidR="00603E48">
        <w:rPr>
          <w:lang w:val="pt-BR"/>
        </w:rPr>
        <w:t xml:space="preserve">Contudo, é preciso voltar à equação de equilíbrio dinâmico, Eq. (29), e reescrevê-la adequadamente. </w:t>
      </w:r>
      <w:r w:rsidRPr="002D3D42">
        <w:rPr>
          <w:lang w:val="pt-BR"/>
        </w:rPr>
        <w:t>Assim, combina</w:t>
      </w:r>
      <w:r w:rsidR="001F5AB8">
        <w:rPr>
          <w:lang w:val="pt-BR"/>
        </w:rPr>
        <w:t>-se</w:t>
      </w:r>
      <w:r w:rsidRPr="002D3D42">
        <w:rPr>
          <w:lang w:val="pt-BR"/>
        </w:rPr>
        <w:t xml:space="preserve"> a </w:t>
      </w:r>
      <w:r w:rsidR="001F5AB8">
        <w:rPr>
          <w:lang w:val="pt-BR"/>
        </w:rPr>
        <w:t>e</w:t>
      </w:r>
      <w:r w:rsidRPr="002D3D42">
        <w:rPr>
          <w:lang w:val="pt-BR"/>
        </w:rPr>
        <w:t xml:space="preserve">quação (29) com </w:t>
      </w:r>
      <w:r w:rsidR="00603E48">
        <w:rPr>
          <w:lang w:val="pt-BR"/>
        </w:rPr>
        <w:t>um</w:t>
      </w:r>
      <w:r w:rsidRPr="002D3D42">
        <w:rPr>
          <w:lang w:val="pt-BR"/>
        </w:rPr>
        <w:t>a identidade</w:t>
      </w:r>
      <w:r w:rsidR="00603E48">
        <w:rPr>
          <w:lang w:val="pt-BR"/>
        </w:rPr>
        <w:t>,</w:t>
      </w:r>
      <w:r w:rsidRPr="002D3D42">
        <w:rPr>
          <w:lang w:val="pt-BR"/>
        </w:rPr>
        <w:t xml:space="preserve"> da</w:t>
      </w:r>
      <w:r w:rsidR="001F5AB8">
        <w:rPr>
          <w:lang w:val="pt-BR"/>
        </w:rPr>
        <w:t>da pela e</w:t>
      </w:r>
      <w:r w:rsidRPr="002D3D42">
        <w:rPr>
          <w:lang w:val="pt-BR"/>
        </w:rPr>
        <w:t xml:space="preserve">quação (33) </w:t>
      </w:r>
      <w:r w:rsidR="00603E48">
        <w:rPr>
          <w:lang w:val="pt-BR"/>
        </w:rPr>
        <w:t xml:space="preserve">a seguir, </w:t>
      </w:r>
      <w:r w:rsidRPr="002D3D42">
        <w:rPr>
          <w:lang w:val="pt-BR"/>
        </w:rPr>
        <w:t xml:space="preserve">para </w:t>
      </w:r>
      <w:r w:rsidR="001F5AB8">
        <w:rPr>
          <w:lang w:val="pt-BR"/>
        </w:rPr>
        <w:t xml:space="preserve">se </w:t>
      </w:r>
      <w:r w:rsidR="003450EA">
        <w:rPr>
          <w:lang w:val="pt-BR"/>
        </w:rPr>
        <w:t>gerar</w:t>
      </w:r>
      <w:r w:rsidR="001F5AB8">
        <w:rPr>
          <w:lang w:val="pt-BR"/>
        </w:rPr>
        <w:t xml:space="preserve"> uma e</w:t>
      </w:r>
      <w:r w:rsidRPr="002D3D42">
        <w:rPr>
          <w:lang w:val="pt-BR"/>
        </w:rPr>
        <w:t xml:space="preserve">quação </w:t>
      </w:r>
      <w:proofErr w:type="gramStart"/>
      <w:r w:rsidRPr="002D3D42">
        <w:rPr>
          <w:lang w:val="pt-BR"/>
        </w:rPr>
        <w:t xml:space="preserve">matricial </w:t>
      </w:r>
      <w:r w:rsidR="001F5AB8">
        <w:rPr>
          <w:lang w:val="pt-BR"/>
        </w:rPr>
        <w:t xml:space="preserve"> </w:t>
      </w:r>
      <w:r w:rsidR="00603E48">
        <w:rPr>
          <w:lang w:val="pt-BR"/>
        </w:rPr>
        <w:t>de</w:t>
      </w:r>
      <w:proofErr w:type="gramEnd"/>
      <w:r w:rsidR="00603E48">
        <w:rPr>
          <w:lang w:val="pt-BR"/>
        </w:rPr>
        <w:t xml:space="preserve"> maior ordem, mas formatada tal como um </w:t>
      </w:r>
      <w:r w:rsidR="001F5AB8">
        <w:rPr>
          <w:lang w:val="pt-BR"/>
        </w:rPr>
        <w:t>problema de autovalor padrão</w:t>
      </w:r>
      <w:r w:rsidRPr="002D3D42">
        <w:rPr>
          <w:lang w:val="pt-BR"/>
        </w:rPr>
        <w:t>:</w:t>
      </w:r>
    </w:p>
    <w:p w14:paraId="2B1ED1E1" w14:textId="77777777" w:rsidR="008722D9" w:rsidRPr="002D3D42"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m:t>
        </m:r>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-M</m:t>
        </m:r>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=0</m:t>
        </m:r>
      </m:oMath>
      <w:r w:rsidRPr="002D3D42">
        <w:rPr>
          <w:lang w:val="pt-BR"/>
        </w:rPr>
        <w:tab/>
        <w:t>(33)</w:t>
      </w:r>
    </w:p>
    <w:p w14:paraId="586675BC" w14:textId="77777777" w:rsidR="008722D9"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m:t>
        </m:r>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+C</m:t>
        </m:r>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+KU=0</m:t>
        </m:r>
      </m:oMath>
      <w:r w:rsidRPr="002D3D42">
        <w:rPr>
          <w:lang w:val="pt-BR"/>
        </w:rPr>
        <w:tab/>
        <w:t>(34)</w:t>
      </w:r>
    </w:p>
    <w:p w14:paraId="6DBF94B2" w14:textId="77777777" w:rsidR="001F5AB8" w:rsidRPr="00F41FD8" w:rsidRDefault="001F5AB8" w:rsidP="00F41FD8">
      <w:pPr>
        <w:tabs>
          <w:tab w:val="center" w:pos="4800"/>
          <w:tab w:val="right" w:pos="9500"/>
        </w:tabs>
        <w:ind w:firstLine="720"/>
        <w:rPr>
          <w:lang w:val="pt-BR"/>
        </w:rPr>
      </w:pPr>
      <w:r>
        <w:rPr>
          <w:lang w:val="pt-BR"/>
        </w:rPr>
        <w:t>Então:</w:t>
      </w:r>
    </w:p>
    <w:p w14:paraId="69B863FA"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i/>
                            <w:lang w:val="pt-BR"/>
                          </w:rPr>
                        </m:ctrlPr>
                      </m:accPr>
                      <m:e>
                        <m:r>
                          <w:rPr>
                            <w:rFonts w:ascii="Cambria Math" w:hAnsi="Cambria Math"/>
                            <w:lang w:val="pt-BR"/>
                          </w:rPr>
                          <m:t>U</m:t>
                        </m:r>
                      </m:e>
                    </m:acc>
                  </m:e>
                  <m:e>
                    <m:acc>
                      <m:accPr>
                        <m:chr m:val="̇"/>
                        <m:ctrlPr>
                          <w:rPr>
                            <w:rFonts w:ascii="Cambria Math" w:hAnsi="Cambria Math"/>
                            <w:i/>
                            <w:lang w:val="pt-BR"/>
                          </w:rPr>
                        </m:ctrlPr>
                      </m:accPr>
                      <m:e>
                        <m:r>
                          <w:rPr>
                            <w:rFonts w:ascii="Cambria Math" w:hAnsi="Cambria Math"/>
                            <w:lang w:val="pt-BR"/>
                          </w:rPr>
                          <m:t>U</m:t>
                        </m:r>
                      </m:e>
                    </m:acc>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i/>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0</m:t>
                    </m:r>
                  </m:e>
                  <m:e>
                    <m:r>
                      <w:rPr>
                        <w:rFonts w:ascii="Cambria Math" w:hAnsi="Cambria Math"/>
                        <w:lang w:val="pt-BR"/>
                      </w:rPr>
                      <m:t>0</m:t>
                    </m:r>
                  </m:e>
                </m:eqArr>
              </m:e>
            </m:d>
          </m:e>
        </m:eqArr>
      </m:oMath>
      <w:r w:rsidRPr="002D3D42">
        <w:rPr>
          <w:lang w:val="pt-BR"/>
        </w:rPr>
        <w:tab/>
        <w:t>(35)</w:t>
      </w:r>
    </w:p>
    <w:p w14:paraId="61E05CA3" w14:textId="77777777" w:rsidR="008722D9" w:rsidRPr="002D3D42" w:rsidRDefault="008722D9">
      <w:pPr>
        <w:tabs>
          <w:tab w:val="center" w:pos="4800"/>
          <w:tab w:val="right" w:pos="9500"/>
        </w:tabs>
        <w:jc w:val="both"/>
        <w:rPr>
          <w:rFonts w:ascii="Times New Roman" w:hAnsi="Times New Roman"/>
          <w:lang w:val="pt-BR"/>
        </w:rPr>
      </w:pPr>
    </w:p>
    <w:p w14:paraId="774ECBDA" w14:textId="77777777" w:rsidR="008722D9" w:rsidRPr="002D3D42" w:rsidRDefault="001F5AB8">
      <w:pPr>
        <w:tabs>
          <w:tab w:val="center" w:pos="4800"/>
          <w:tab w:val="right" w:pos="9500"/>
        </w:tabs>
        <w:ind w:firstLine="720"/>
        <w:jc w:val="both"/>
        <w:rPr>
          <w:lang w:val="pt-BR"/>
        </w:rPr>
      </w:pPr>
      <w:r>
        <w:rPr>
          <w:lang w:val="pt-BR"/>
        </w:rPr>
        <w:t xml:space="preserve">Definindo-se </w:t>
      </w:r>
      <w:r w:rsidR="00E132DB" w:rsidRPr="002D3D42">
        <w:rPr>
          <w:lang w:val="pt-BR"/>
        </w:rPr>
        <w:t>as seguintes matrizes</w:t>
      </w:r>
      <w:r>
        <w:rPr>
          <w:lang w:val="pt-BR"/>
        </w:rPr>
        <w:t xml:space="preserve">: </w:t>
      </w:r>
    </w:p>
    <w:p w14:paraId="24EF66F4" w14:textId="77777777" w:rsidR="008722D9" w:rsidRPr="002D3D42" w:rsidRDefault="008722D9">
      <w:pPr>
        <w:tabs>
          <w:tab w:val="center" w:pos="4800"/>
          <w:tab w:val="right" w:pos="9500"/>
        </w:tabs>
        <w:ind w:firstLine="720"/>
        <w:jc w:val="both"/>
        <w:rPr>
          <w:rFonts w:ascii="Times New Roman" w:hAnsi="Times New Roman"/>
          <w:lang w:val="pt-BR"/>
        </w:rPr>
      </w:pPr>
    </w:p>
    <w:p w14:paraId="0F4D62C1"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r>
              <w:rPr>
                <w:rFonts w:ascii="Cambria Math" w:hAnsi="Cambria Math"/>
                <w:lang w:val="pt-BR"/>
              </w:rPr>
              <m:t>;B=</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w</m:t>
                </m:r>
              </m:e>
            </m:acc>
            <m:r>
              <w:rPr>
                <w:rFonts w:ascii="Cambria Math" w:hAnsi="Cambria Math"/>
                <w:lang w:val="pt-BR"/>
              </w:rPr>
              <m:t>=</m:t>
            </m:r>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i/>
                            <w:lang w:val="pt-BR"/>
                          </w:rPr>
                        </m:ctrlPr>
                      </m:accPr>
                      <m:e>
                        <m:r>
                          <w:rPr>
                            <w:rFonts w:ascii="Cambria Math" w:hAnsi="Cambria Math"/>
                            <w:lang w:val="pt-BR"/>
                          </w:rPr>
                          <m:t>U</m:t>
                        </m:r>
                      </m:e>
                    </m:acc>
                  </m:e>
                  <m:e>
                    <m:acc>
                      <m:accPr>
                        <m:chr m:val="̇"/>
                        <m:ctrlPr>
                          <w:rPr>
                            <w:rFonts w:ascii="Cambria Math" w:hAnsi="Cambria Math"/>
                            <w:i/>
                            <w:lang w:val="pt-BR"/>
                          </w:rPr>
                        </m:ctrlPr>
                      </m:accPr>
                      <m:e>
                        <m:r>
                          <w:rPr>
                            <w:rFonts w:ascii="Cambria Math" w:hAnsi="Cambria Math"/>
                            <w:lang w:val="pt-BR"/>
                          </w:rPr>
                          <m:t>U</m:t>
                        </m:r>
                      </m:e>
                    </m:acc>
                  </m:e>
                </m:eqArr>
              </m:e>
            </m:d>
            <m:r>
              <w:rPr>
                <w:rFonts w:ascii="Cambria Math" w:hAnsi="Cambria Math"/>
                <w:lang w:val="pt-BR"/>
              </w:rPr>
              <m:t>;w=</m:t>
            </m:r>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i/>
                            <w:lang w:val="pt-BR"/>
                          </w:rPr>
                        </m:ctrlPr>
                      </m:accPr>
                      <m:e>
                        <m:r>
                          <w:rPr>
                            <w:rFonts w:ascii="Cambria Math" w:hAnsi="Cambria Math"/>
                            <w:lang w:val="pt-BR"/>
                          </w:rPr>
                          <m:t>U</m:t>
                        </m:r>
                      </m:e>
                    </m:acc>
                  </m:e>
                  <m:e>
                    <m:r>
                      <w:rPr>
                        <w:rFonts w:ascii="Cambria Math" w:hAnsi="Cambria Math"/>
                        <w:lang w:val="pt-BR"/>
                      </w:rPr>
                      <m:t>U</m:t>
                    </m:r>
                  </m:e>
                </m:eqArr>
              </m:e>
            </m:d>
          </m:e>
        </m:eqArr>
      </m:oMath>
      <w:r w:rsidRPr="002D3D42">
        <w:rPr>
          <w:lang w:val="pt-BR"/>
        </w:rPr>
        <w:tab/>
        <w:t>(36)</w:t>
      </w:r>
    </w:p>
    <w:p w14:paraId="26D23DDD" w14:textId="77777777" w:rsidR="008722D9" w:rsidRPr="002D3D42" w:rsidRDefault="008722D9">
      <w:pPr>
        <w:tabs>
          <w:tab w:val="center" w:pos="4800"/>
          <w:tab w:val="right" w:pos="9500"/>
        </w:tabs>
        <w:jc w:val="both"/>
        <w:rPr>
          <w:rFonts w:ascii="Times New Roman" w:hAnsi="Times New Roman"/>
          <w:lang w:val="pt-BR"/>
        </w:rPr>
      </w:pPr>
    </w:p>
    <w:p w14:paraId="6A9C0027" w14:textId="77777777" w:rsidR="008722D9" w:rsidRPr="002D3D42" w:rsidRDefault="001F5AB8">
      <w:pPr>
        <w:tabs>
          <w:tab w:val="center" w:pos="4800"/>
          <w:tab w:val="right" w:pos="9500"/>
        </w:tabs>
        <w:ind w:firstLine="720"/>
        <w:jc w:val="both"/>
        <w:rPr>
          <w:lang w:val="pt-BR"/>
        </w:rPr>
      </w:pPr>
      <w:r>
        <w:rPr>
          <w:lang w:val="pt-BR"/>
        </w:rPr>
        <w:t>A</w:t>
      </w:r>
      <w:r w:rsidR="00E132DB" w:rsidRPr="002D3D42">
        <w:rPr>
          <w:lang w:val="pt-BR"/>
        </w:rPr>
        <w:t xml:space="preserve"> equação (35) pode ser reescrita da forma:</w:t>
      </w:r>
    </w:p>
    <w:p w14:paraId="7DBED332" w14:textId="77777777" w:rsidR="008722D9" w:rsidRPr="002D3D42" w:rsidRDefault="008722D9">
      <w:pPr>
        <w:tabs>
          <w:tab w:val="center" w:pos="4800"/>
          <w:tab w:val="right" w:pos="9500"/>
        </w:tabs>
        <w:ind w:firstLine="720"/>
        <w:jc w:val="both"/>
        <w:rPr>
          <w:rFonts w:ascii="Times New Roman" w:hAnsi="Times New Roman"/>
          <w:lang w:val="pt-BR"/>
        </w:rPr>
      </w:pPr>
    </w:p>
    <w:p w14:paraId="1CB92F1C" w14:textId="77777777"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i/>
                <w:lang w:val="pt-BR"/>
              </w:rPr>
            </m:ctrlPr>
          </m:accPr>
          <m:e>
            <m:r>
              <w:rPr>
                <w:rFonts w:ascii="Cambria Math" w:hAnsi="Cambria Math"/>
                <w:lang w:val="pt-BR"/>
              </w:rPr>
              <m:t>w</m:t>
            </m:r>
          </m:e>
        </m:acc>
        <m:r>
          <w:rPr>
            <w:rFonts w:ascii="Cambria Math" w:hAnsi="Cambria Math"/>
            <w:lang w:val="pt-BR"/>
          </w:rPr>
          <m:t>+Bw=0</m:t>
        </m:r>
      </m:oMath>
      <w:r w:rsidRPr="002D3D42">
        <w:rPr>
          <w:lang w:val="pt-BR"/>
        </w:rPr>
        <w:tab/>
        <w:t>(37)</w:t>
      </w:r>
    </w:p>
    <w:p w14:paraId="07510816" w14:textId="77777777" w:rsidR="008722D9" w:rsidRPr="002D3D42" w:rsidRDefault="00E132DB">
      <w:pPr>
        <w:tabs>
          <w:tab w:val="center" w:pos="4800"/>
          <w:tab w:val="right" w:pos="9500"/>
        </w:tabs>
        <w:ind w:firstLine="720"/>
        <w:jc w:val="both"/>
        <w:rPr>
          <w:lang w:val="pt-BR"/>
        </w:rPr>
      </w:pPr>
      <w:r w:rsidRPr="002D3D42">
        <w:rPr>
          <w:lang w:val="pt-BR"/>
        </w:rPr>
        <w:t>A</w:t>
      </w:r>
      <w:r w:rsidR="001F5AB8">
        <w:rPr>
          <w:lang w:val="pt-BR"/>
        </w:rPr>
        <w:t xml:space="preserve"> relação entre as acelerações e velocidades e entre as velocidades e o deslocamento é dada por p; então</w:t>
      </w:r>
      <w:r w:rsidRPr="002D3D42">
        <w:rPr>
          <w:lang w:val="pt-BR"/>
        </w:rPr>
        <w:t>,</w:t>
      </w:r>
      <w:r w:rsidR="00956EBE">
        <w:rPr>
          <w:lang w:val="pt-BR"/>
        </w:rPr>
        <w:t xml:space="preserve"> pode-se escrever o problema em questão na forma padrão de um problema de autovalor:</w:t>
      </w:r>
    </w:p>
    <w:p w14:paraId="4AAFEF56" w14:textId="77777777"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λAw+Bw=0→-λAw=Bw</m:t>
        </m:r>
      </m:oMath>
      <w:r w:rsidRPr="002D3D42">
        <w:rPr>
          <w:lang w:val="pt-BR"/>
        </w:rPr>
        <w:tab/>
        <w:t>(38)</w:t>
      </w:r>
    </w:p>
    <w:p w14:paraId="5A7D8AAF" w14:textId="77777777" w:rsidR="00A66DF7" w:rsidRDefault="00E132DB" w:rsidP="00A66DF7">
      <w:pPr>
        <w:tabs>
          <w:tab w:val="center" w:pos="4800"/>
          <w:tab w:val="right" w:pos="9500"/>
        </w:tabs>
        <w:ind w:firstLine="720"/>
        <w:jc w:val="both"/>
        <w:rPr>
          <w:rFonts w:ascii="Times New Roman" w:hAnsi="Times New Roman"/>
          <w:sz w:val="19"/>
          <w:szCs w:val="19"/>
          <w:lang w:val="pt-BR"/>
        </w:rPr>
      </w:pPr>
      <w:r w:rsidRPr="002D3D42">
        <w:rPr>
          <w:lang w:val="pt-BR"/>
        </w:rPr>
        <w:t xml:space="preserve">Sendo essa </w:t>
      </w:r>
      <w:r w:rsidR="00060404" w:rsidRPr="002D3D42">
        <w:rPr>
          <w:lang w:val="pt-BR"/>
        </w:rPr>
        <w:t>última</w:t>
      </w:r>
      <w:r w:rsidRPr="002D3D42">
        <w:rPr>
          <w:lang w:val="pt-BR"/>
        </w:rPr>
        <w:t xml:space="preserve"> forma muito mais simples de se resolver </w:t>
      </w:r>
      <w:r w:rsidR="00956EBE">
        <w:rPr>
          <w:lang w:val="pt-BR"/>
        </w:rPr>
        <w:t xml:space="preserve">através de </w:t>
      </w:r>
      <w:r w:rsidRPr="002D3D42">
        <w:rPr>
          <w:lang w:val="pt-BR"/>
        </w:rPr>
        <w:t>um algoritmo computacional</w:t>
      </w:r>
      <w:r w:rsidR="00956EBE">
        <w:rPr>
          <w:lang w:val="pt-BR"/>
        </w:rPr>
        <w:t xml:space="preserve"> disponível na literatura.</w:t>
      </w:r>
      <w:r w:rsidR="00A66DF7">
        <w:rPr>
          <w:lang w:val="pt-BR"/>
        </w:rPr>
        <w:t xml:space="preserve"> Alguns detalhes adicionais sobre este problema podem ser colhidos em </w:t>
      </w:r>
      <w:r w:rsidR="00A66DF7">
        <w:rPr>
          <w:rFonts w:ascii="Times New Roman" w:hAnsi="Times New Roman"/>
          <w:sz w:val="19"/>
          <w:szCs w:val="19"/>
          <w:lang w:val="pt-BR"/>
        </w:rPr>
        <w:t>LINEARIZATION OF THE QUADRATIC EIGENVALUE PROBLEM</w:t>
      </w:r>
      <w:r w:rsidR="00106FFF">
        <w:rPr>
          <w:rFonts w:ascii="Times New Roman" w:hAnsi="Times New Roman"/>
          <w:sz w:val="19"/>
          <w:szCs w:val="19"/>
          <w:lang w:val="pt-BR"/>
        </w:rPr>
        <w:t xml:space="preserve">, d. </w:t>
      </w:r>
      <w:proofErr w:type="spellStart"/>
      <w:r w:rsidR="00106FFF">
        <w:rPr>
          <w:rFonts w:ascii="Times New Roman" w:hAnsi="Times New Roman"/>
          <w:sz w:val="19"/>
          <w:szCs w:val="19"/>
          <w:lang w:val="pt-BR"/>
        </w:rPr>
        <w:t>Afolabi</w:t>
      </w:r>
      <w:proofErr w:type="spellEnd"/>
      <w:r w:rsidR="00106FFF">
        <w:rPr>
          <w:rFonts w:ascii="Times New Roman" w:hAnsi="Times New Roman"/>
          <w:sz w:val="19"/>
          <w:szCs w:val="19"/>
          <w:lang w:val="pt-BR"/>
        </w:rPr>
        <w:t xml:space="preserve">, </w:t>
      </w:r>
      <w:proofErr w:type="spellStart"/>
      <w:r w:rsidR="00106FFF">
        <w:rPr>
          <w:rFonts w:ascii="Times New Roman" w:hAnsi="Times New Roman"/>
          <w:sz w:val="19"/>
          <w:szCs w:val="19"/>
          <w:lang w:val="pt-BR"/>
        </w:rPr>
        <w:t>computers</w:t>
      </w:r>
      <w:proofErr w:type="spellEnd"/>
      <w:r w:rsidR="00106FFF">
        <w:rPr>
          <w:rFonts w:ascii="Times New Roman" w:hAnsi="Times New Roman"/>
          <w:sz w:val="19"/>
          <w:szCs w:val="19"/>
          <w:lang w:val="pt-BR"/>
        </w:rPr>
        <w:t xml:space="preserve"> </w:t>
      </w:r>
      <w:proofErr w:type="spellStart"/>
      <w:r w:rsidR="00106FFF">
        <w:rPr>
          <w:rFonts w:ascii="Times New Roman" w:hAnsi="Times New Roman"/>
          <w:sz w:val="19"/>
          <w:szCs w:val="19"/>
          <w:lang w:val="pt-BR"/>
        </w:rPr>
        <w:t>and</w:t>
      </w:r>
      <w:proofErr w:type="spellEnd"/>
      <w:r w:rsidR="00106FFF">
        <w:rPr>
          <w:rFonts w:ascii="Times New Roman" w:hAnsi="Times New Roman"/>
          <w:sz w:val="19"/>
          <w:szCs w:val="19"/>
          <w:lang w:val="pt-BR"/>
        </w:rPr>
        <w:t xml:space="preserve"> </w:t>
      </w:r>
      <w:proofErr w:type="spellStart"/>
      <w:r w:rsidR="00106FFF">
        <w:rPr>
          <w:rFonts w:ascii="Times New Roman" w:hAnsi="Times New Roman"/>
          <w:sz w:val="19"/>
          <w:szCs w:val="19"/>
          <w:lang w:val="pt-BR"/>
        </w:rPr>
        <w:t>structures</w:t>
      </w:r>
      <w:proofErr w:type="spellEnd"/>
      <w:r w:rsidR="00106FFF">
        <w:rPr>
          <w:rFonts w:ascii="Times New Roman" w:hAnsi="Times New Roman"/>
          <w:sz w:val="19"/>
          <w:szCs w:val="19"/>
          <w:lang w:val="pt-BR"/>
        </w:rPr>
        <w:t>.......</w:t>
      </w:r>
    </w:p>
    <w:p w14:paraId="1D3E509D" w14:textId="77777777" w:rsidR="008722D9" w:rsidRPr="002D3D42" w:rsidRDefault="008722D9">
      <w:pPr>
        <w:tabs>
          <w:tab w:val="center" w:pos="4800"/>
          <w:tab w:val="right" w:pos="9500"/>
        </w:tabs>
        <w:ind w:firstLine="720"/>
        <w:jc w:val="both"/>
        <w:rPr>
          <w:rFonts w:ascii="Times New Roman" w:hAnsi="Times New Roman"/>
          <w:lang w:val="pt-BR"/>
        </w:rPr>
      </w:pPr>
    </w:p>
    <w:p w14:paraId="7AA7663B" w14:textId="77777777" w:rsidR="008722D9" w:rsidRPr="002D3D42" w:rsidRDefault="00060404">
      <w:pPr>
        <w:pStyle w:val="Ttulo3"/>
        <w:tabs>
          <w:tab w:val="center" w:pos="4800"/>
          <w:tab w:val="right" w:pos="9500"/>
        </w:tabs>
        <w:rPr>
          <w:lang w:val="pt-BR"/>
        </w:rPr>
      </w:pPr>
      <w:r w:rsidRPr="002D3D42">
        <w:rPr>
          <w:lang w:val="pt-BR"/>
        </w:rPr>
        <w:t>3.2 Analogia</w:t>
      </w:r>
      <w:r w:rsidR="00E132DB" w:rsidRPr="002D3D42">
        <w:rPr>
          <w:lang w:val="pt-BR"/>
        </w:rPr>
        <w:t xml:space="preserve"> Para </w:t>
      </w:r>
      <w:r w:rsidR="00956EBE">
        <w:rPr>
          <w:lang w:val="pt-BR"/>
        </w:rPr>
        <w:t xml:space="preserve">o </w:t>
      </w:r>
      <w:r w:rsidR="00E132DB" w:rsidRPr="002D3D42">
        <w:rPr>
          <w:lang w:val="pt-BR"/>
        </w:rPr>
        <w:t>Sistema</w:t>
      </w:r>
      <w:r w:rsidR="00956EBE">
        <w:rPr>
          <w:lang w:val="pt-BR"/>
        </w:rPr>
        <w:t xml:space="preserve"> em questão</w:t>
      </w:r>
    </w:p>
    <w:p w14:paraId="0309E56A" w14:textId="77777777" w:rsidR="008722D9" w:rsidRDefault="008722D9">
      <w:pPr>
        <w:tabs>
          <w:tab w:val="center" w:pos="4800"/>
          <w:tab w:val="right" w:pos="9500"/>
        </w:tabs>
        <w:ind w:firstLine="720"/>
        <w:jc w:val="both"/>
        <w:rPr>
          <w:rFonts w:ascii="Times New Roman" w:hAnsi="Times New Roman"/>
          <w:lang w:val="pt-BR"/>
        </w:rPr>
      </w:pPr>
    </w:p>
    <w:p w14:paraId="2DB2D047" w14:textId="77777777" w:rsidR="00956EBE" w:rsidRPr="00956EBE" w:rsidRDefault="00956EBE">
      <w:pPr>
        <w:tabs>
          <w:tab w:val="center" w:pos="4800"/>
          <w:tab w:val="right" w:pos="9500"/>
        </w:tabs>
        <w:ind w:firstLine="720"/>
        <w:jc w:val="both"/>
        <w:rPr>
          <w:rFonts w:ascii="Times New Roman" w:hAnsi="Times New Roman"/>
          <w:color w:val="FF0000"/>
          <w:lang w:val="pt-BR"/>
        </w:rPr>
      </w:pPr>
      <w:r w:rsidRPr="00956EBE">
        <w:rPr>
          <w:rFonts w:ascii="Times New Roman" w:hAnsi="Times New Roman"/>
          <w:color w:val="FF0000"/>
          <w:lang w:val="pt-BR"/>
        </w:rPr>
        <w:t>NÃO SE USA EM TEXTO TÉCNICO AS PALAVRAS</w:t>
      </w:r>
      <w:r w:rsidR="00574A51">
        <w:rPr>
          <w:rFonts w:ascii="Times New Roman" w:hAnsi="Times New Roman"/>
          <w:color w:val="FF0000"/>
          <w:lang w:val="pt-BR"/>
        </w:rPr>
        <w:t>:</w:t>
      </w:r>
      <w:r w:rsidRPr="00956EBE">
        <w:rPr>
          <w:rFonts w:ascii="Times New Roman" w:hAnsi="Times New Roman"/>
          <w:color w:val="FF0000"/>
          <w:lang w:val="pt-BR"/>
        </w:rPr>
        <w:t xml:space="preserve"> NOSSA, FAZEMOS, </w:t>
      </w:r>
      <w:proofErr w:type="gramStart"/>
      <w:r w:rsidRPr="00956EBE">
        <w:rPr>
          <w:rFonts w:ascii="Times New Roman" w:hAnsi="Times New Roman"/>
          <w:color w:val="FF0000"/>
          <w:lang w:val="pt-BR"/>
        </w:rPr>
        <w:t>PODEMOS ETC...</w:t>
      </w:r>
      <w:proofErr w:type="gramEnd"/>
      <w:r w:rsidRPr="00956EBE">
        <w:rPr>
          <w:rFonts w:ascii="Times New Roman" w:hAnsi="Times New Roman"/>
          <w:color w:val="FF0000"/>
          <w:lang w:val="pt-BR"/>
        </w:rPr>
        <w:t xml:space="preserve"> </w:t>
      </w:r>
    </w:p>
    <w:p w14:paraId="3FECF32F" w14:textId="77777777" w:rsidR="008722D9" w:rsidRPr="002D3D42" w:rsidRDefault="00956EBE">
      <w:pPr>
        <w:tabs>
          <w:tab w:val="center" w:pos="4800"/>
          <w:tab w:val="right" w:pos="9500"/>
        </w:tabs>
        <w:ind w:firstLine="720"/>
        <w:jc w:val="both"/>
        <w:rPr>
          <w:lang w:val="pt-BR"/>
        </w:rPr>
      </w:pPr>
      <w:r>
        <w:rPr>
          <w:lang w:val="pt-BR"/>
        </w:rPr>
        <w:t xml:space="preserve">O sistema em questão </w:t>
      </w:r>
      <w:r w:rsidR="00603E48">
        <w:rPr>
          <w:lang w:val="pt-BR"/>
        </w:rPr>
        <w:t xml:space="preserve">(Eq. 28) </w:t>
      </w:r>
      <w:r>
        <w:rPr>
          <w:lang w:val="pt-BR"/>
        </w:rPr>
        <w:t xml:space="preserve">tem uma ordem bem maior do que a apresentada por </w:t>
      </w:r>
      <w:r w:rsidR="00E132DB" w:rsidRPr="002D3D42">
        <w:rPr>
          <w:lang w:val="pt-BR"/>
        </w:rPr>
        <w:t>Przeminiecky</w:t>
      </w:r>
      <w:r>
        <w:rPr>
          <w:lang w:val="pt-BR"/>
        </w:rPr>
        <w:t xml:space="preserve">, mas </w:t>
      </w:r>
      <w:r w:rsidR="00603E48">
        <w:rPr>
          <w:lang w:val="pt-BR"/>
        </w:rPr>
        <w:t xml:space="preserve">o modelo proposto por este </w:t>
      </w:r>
      <w:r>
        <w:rPr>
          <w:lang w:val="pt-BR"/>
        </w:rPr>
        <w:t xml:space="preserve">pode ser </w:t>
      </w:r>
      <w:proofErr w:type="gramStart"/>
      <w:r>
        <w:rPr>
          <w:lang w:val="pt-BR"/>
        </w:rPr>
        <w:t>aproveitada</w:t>
      </w:r>
      <w:proofErr w:type="gramEnd"/>
      <w:r>
        <w:rPr>
          <w:lang w:val="pt-BR"/>
        </w:rPr>
        <w:t xml:space="preserve">. Nesse sentido, </w:t>
      </w:r>
      <w:r w:rsidR="00603E48">
        <w:rPr>
          <w:lang w:val="pt-BR"/>
        </w:rPr>
        <w:t xml:space="preserve">usando a </w:t>
      </w:r>
      <w:r>
        <w:rPr>
          <w:lang w:val="pt-BR"/>
        </w:rPr>
        <w:t>analogia, pode</w:t>
      </w:r>
      <w:r w:rsidR="00603E48">
        <w:rPr>
          <w:lang w:val="pt-BR"/>
        </w:rPr>
        <w:t>m</w:t>
      </w:r>
      <w:r>
        <w:rPr>
          <w:lang w:val="pt-BR"/>
        </w:rPr>
        <w:t>-se escrever</w:t>
      </w:r>
      <w:r w:rsidRPr="002D3D42">
        <w:rPr>
          <w:lang w:val="pt-BR"/>
        </w:rPr>
        <w:t xml:space="preserve"> </w:t>
      </w:r>
      <w:r>
        <w:rPr>
          <w:lang w:val="pt-BR"/>
        </w:rPr>
        <w:t>as</w:t>
      </w:r>
      <w:r w:rsidR="00E132DB" w:rsidRPr="002D3D42">
        <w:rPr>
          <w:lang w:val="pt-BR"/>
        </w:rPr>
        <w:t xml:space="preserve"> seguinte</w:t>
      </w:r>
      <w:r>
        <w:rPr>
          <w:lang w:val="pt-BR"/>
        </w:rPr>
        <w:t>s</w:t>
      </w:r>
      <w:r w:rsidR="00E132DB" w:rsidRPr="002D3D42">
        <w:rPr>
          <w:lang w:val="pt-BR"/>
        </w:rPr>
        <w:t xml:space="preserve"> </w:t>
      </w:r>
      <w:r w:rsidR="00603E48">
        <w:rPr>
          <w:lang w:val="pt-BR"/>
        </w:rPr>
        <w:t xml:space="preserve">identidades envolvendo </w:t>
      </w:r>
      <w:r w:rsidR="00E132DB" w:rsidRPr="002D3D42">
        <w:rPr>
          <w:lang w:val="pt-BR"/>
        </w:rPr>
        <w:t>sistema</w:t>
      </w:r>
      <w:r w:rsidR="00603E48">
        <w:rPr>
          <w:lang w:val="pt-BR"/>
        </w:rPr>
        <w:t>s</w:t>
      </w:r>
      <w:r w:rsidR="00E132DB" w:rsidRPr="002D3D42">
        <w:rPr>
          <w:lang w:val="pt-BR"/>
        </w:rPr>
        <w:t xml:space="preserve"> de </w:t>
      </w:r>
      <w:r>
        <w:rPr>
          <w:lang w:val="pt-BR"/>
        </w:rPr>
        <w:t>e</w:t>
      </w:r>
      <w:r w:rsidR="00E132DB" w:rsidRPr="002D3D42">
        <w:rPr>
          <w:lang w:val="pt-BR"/>
        </w:rPr>
        <w:t>quações</w:t>
      </w:r>
      <w:r>
        <w:rPr>
          <w:lang w:val="pt-BR"/>
        </w:rPr>
        <w:t xml:space="preserve"> matriciais</w:t>
      </w:r>
      <w:r w:rsidR="00E132DB" w:rsidRPr="002D3D42">
        <w:rPr>
          <w:lang w:val="pt-BR"/>
        </w:rPr>
        <w:t>:</w:t>
      </w:r>
    </w:p>
    <w:p w14:paraId="003A362F" w14:textId="77777777" w:rsidR="008722D9" w:rsidRPr="002D3D42" w:rsidRDefault="008722D9">
      <w:pPr>
        <w:tabs>
          <w:tab w:val="center" w:pos="4800"/>
          <w:tab w:val="right" w:pos="9500"/>
        </w:tabs>
        <w:ind w:firstLine="720"/>
        <w:jc w:val="both"/>
        <w:rPr>
          <w:rFonts w:ascii="Times New Roman" w:hAnsi="Times New Roman"/>
          <w:lang w:val="pt-BR"/>
        </w:rPr>
      </w:pPr>
    </w:p>
    <w:p w14:paraId="543D4FF6" w14:textId="77777777"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(39)</w:t>
      </w:r>
    </w:p>
    <w:p w14:paraId="4F31749F" w14:textId="77777777"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(40)</w:t>
      </w:r>
    </w:p>
    <w:p w14:paraId="3753E156" w14:textId="77777777" w:rsidR="008722D9"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(41)</w:t>
      </w:r>
    </w:p>
    <w:p w14:paraId="27F87776" w14:textId="77777777" w:rsidR="00603E48" w:rsidRPr="002D3D42" w:rsidRDefault="00603E48" w:rsidP="00060404">
      <w:pPr>
        <w:tabs>
          <w:tab w:val="center" w:pos="4800"/>
          <w:tab w:val="right" w:pos="9500"/>
        </w:tabs>
        <w:ind w:firstLine="720"/>
        <w:rPr>
          <w:lang w:val="pt-BR"/>
        </w:rPr>
      </w:pPr>
      <w:r>
        <w:rPr>
          <w:lang w:val="pt-BR"/>
        </w:rPr>
        <w:t xml:space="preserve">Estas últimas podem ser integradas com a Eq. (28), de forma que resulta em: </w:t>
      </w:r>
    </w:p>
    <w:p w14:paraId="020BADD5" w14:textId="77777777" w:rsidR="008722D9" w:rsidRPr="002D3D42" w:rsidRDefault="00E132DB">
      <w:pPr>
        <w:tabs>
          <w:tab w:val="center" w:pos="4800"/>
          <w:tab w:val="right" w:pos="9500"/>
        </w:tabs>
        <w:ind w:firstLine="720"/>
        <w:rPr>
          <w:lang w:val="pt-BR"/>
        </w:rPr>
      </w:pPr>
      <w:r w:rsidRPr="002D3D42">
        <w:rPr>
          <w:lang w:val="pt-BR"/>
        </w:rPr>
        <w:lastRenderedPageBreak/>
        <w:tab/>
      </w:r>
      <m:oMath>
        <m:r>
          <w:rPr>
            <w:rFonts w:ascii="Cambria Math" w:hAnsi="Cambria Math"/>
            <w:lang w:val="pt-BR"/>
          </w:rPr>
          <m:t>E</m:t>
        </m:r>
        <m:sSup>
          <m:sSupPr>
            <m:ctrlPr>
              <w:rPr>
                <w:rFonts w:ascii="Cambria Math" w:hAnsi="Cambria Math"/>
                <w:i/>
                <w:lang w:val="pt-BR"/>
              </w:rPr>
            </m:ctrlPr>
          </m:sSupPr>
          <m:e>
            <m:r>
              <w:rPr>
                <w:rFonts w:ascii="Cambria Math" w:hAnsi="Cambria Math"/>
                <w:lang w:val="pt-BR"/>
              </w:rPr>
              <m:t>u</m:t>
            </m:r>
          </m:e>
          <m:sup>
            <m:r>
              <w:rPr>
                <w:rFonts w:ascii="Cambria Math" w:hAnsi="Cambria Math"/>
                <w:lang w:val="pt-BR"/>
              </w:rPr>
              <m:t>IV</m:t>
            </m:r>
          </m:sup>
        </m:sSup>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m:rPr>
            <m:sty m:val="p"/>
          </m:rP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m:rPr>
            <m:sty m:val="p"/>
          </m:rP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+Au+</m:t>
        </m:r>
        <m:d>
          <m:dPr>
            <m:begChr m:val="["/>
            <m:endChr m:val="]"/>
            <m:ctrlPr>
              <w:rPr>
                <w:rFonts w:ascii="Cambria Math" w:hAnsi="Cambria Math"/>
                <w:i/>
                <w:lang w:val="pt-BR"/>
              </w:rPr>
            </m:ctrlPr>
          </m:dPr>
          <m:e>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ctrlPr>
              <w:rPr>
                <w:rFonts w:ascii="Cambria Math" w:hAnsi="Cambria Math"/>
                <w:lang w:val="pt-BR"/>
              </w:rPr>
            </m:ctrlPr>
          </m:e>
        </m:d>
        <m:r>
          <m:rPr>
            <m:sty m:val="p"/>
          </m:rPr>
          <w:rPr>
            <w:rFonts w:ascii="Cambria Math" w:hAnsi="Cambria Math"/>
            <w:lang w:val="pt-BR"/>
          </w:rPr>
          <m:t>+</m:t>
        </m:r>
        <m:d>
          <m:dPr>
            <m:begChr m:val="["/>
            <m:endChr m:val="]"/>
            <m:ctrlPr>
              <w:rPr>
                <w:rFonts w:ascii="Cambria Math" w:hAnsi="Cambria Math"/>
                <w:lang w:val="pt-BR"/>
              </w:rPr>
            </m:ctrlPr>
          </m:dPr>
          <m:e>
            <m:r>
              <m:rPr>
                <m:sty m:val="p"/>
              </m:rP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r>
              <m:rPr>
                <m:sty m:val="p"/>
              </m:rP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e>
        </m:d>
        <m:r>
          <m:rPr>
            <m:lit/>
            <m:sty m:val="p"/>
          </m:rPr>
          <w:rPr>
            <w:rFonts w:ascii="Cambria Math" w:hAnsi="Cambria Math"/>
            <w:lang w:val="pt-BR"/>
          </w:rPr>
          <m:t>+</m:t>
        </m:r>
        <m:r>
          <m:rPr>
            <m:sty m:val="p"/>
          </m:rP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r>
          <m:rPr>
            <m:sty m:val="p"/>
          </m:rP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+Eu=0</m:t>
        </m:r>
      </m:oMath>
      <w:r w:rsidRPr="002D3D42">
        <w:rPr>
          <w:lang w:val="pt-BR"/>
        </w:rPr>
        <w:tab/>
        <w:t>(43)</w:t>
      </w:r>
    </w:p>
    <w:p w14:paraId="15186E31" w14:textId="77777777" w:rsidR="008722D9" w:rsidRPr="002D3D42" w:rsidRDefault="00E132DB">
      <w:pPr>
        <w:tabs>
          <w:tab w:val="center" w:pos="4800"/>
          <w:tab w:val="right" w:pos="9500"/>
        </w:tabs>
        <w:ind w:firstLine="720"/>
        <w:jc w:val="both"/>
        <w:rPr>
          <w:lang w:val="pt-BR"/>
        </w:rPr>
      </w:pPr>
      <w:r w:rsidRPr="002D3D42">
        <w:rPr>
          <w:lang w:val="pt-BR"/>
        </w:rPr>
        <w:t>Assim, pode-se organizar o sistema em duas únicas matrizes:</w:t>
      </w:r>
    </w:p>
    <w:p w14:paraId="65480EEA" w14:textId="77777777" w:rsidR="008722D9" w:rsidRPr="002D3D42" w:rsidRDefault="008722D9">
      <w:pPr>
        <w:tabs>
          <w:tab w:val="center" w:pos="4800"/>
          <w:tab w:val="right" w:pos="9500"/>
        </w:tabs>
        <w:ind w:firstLine="720"/>
        <w:jc w:val="both"/>
        <w:rPr>
          <w:rFonts w:ascii="Times New Roman" w:hAnsi="Times New Roman"/>
          <w:lang w:val="pt-BR"/>
        </w:rPr>
      </w:pPr>
    </w:p>
    <w:p w14:paraId="187111EF"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m:rPr>
                          <m:sty m:val="p"/>
                        </m:rP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d>
              <m:dPr>
                <m:begChr m:val="["/>
                <m:endChr m:val="]"/>
                <m:ctrlPr>
                  <w:rPr>
                    <w:rFonts w:ascii="Cambria Math" w:hAnsi="Cambria Math"/>
                    <w:lang w:val="pt-BR"/>
                  </w:rPr>
                </m:ctrlPr>
              </m:dPr>
              <m:e>
                <m:eqArr>
                  <m:eqArrPr>
                    <m:ctrlPr>
                      <w:rPr>
                        <w:rFonts w:ascii="Cambria Math" w:hAnsi="Cambria Math"/>
                        <w:lang w:val="pt-BR"/>
                      </w:rPr>
                    </m:ctrlPr>
                  </m:eqArrPr>
                  <m:e>
                    <m:sSup>
                      <m:sSupPr>
                        <m:ctrlPr>
                          <w:rPr>
                            <w:rFonts w:ascii="Cambria Math" w:hAnsi="Cambria Math"/>
                            <w:i/>
                            <w:lang w:val="pt-BR"/>
                          </w:rPr>
                        </m:ctrlPr>
                      </m:sSupPr>
                      <m:e>
                        <m:r>
                          <w:rPr>
                            <w:rFonts w:ascii="Cambria Math" w:hAnsi="Cambria Math"/>
                            <w:lang w:val="pt-BR"/>
                          </w:rPr>
                          <m:t>u</m:t>
                        </m:r>
                      </m:e>
                      <m:sup>
                        <m:r>
                          <w:rPr>
                            <w:rFonts w:ascii="Cambria Math" w:hAnsi="Cambria Math"/>
                            <w:lang w:val="pt-BR"/>
                          </w:rPr>
                          <m:t>IV</m:t>
                        </m:r>
                      </m:sup>
                    </m:sSup>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D</m:t>
                      </m:r>
                    </m:e>
                    <m:e>
                      <m:r>
                        <w:rPr>
                          <w:rFonts w:ascii="Cambria Math" w:hAnsi="Cambria Math"/>
                          <w:lang w:val="pt-BR"/>
                        </w:rPr>
                        <m:t>0</m:t>
                      </m:r>
                    </m:e>
                    <m:e>
                      <m:r>
                        <w:rPr>
                          <w:rFonts w:ascii="Cambria Math" w:hAnsi="Cambria Math"/>
                          <w:lang w:val="pt-BR"/>
                        </w:rPr>
                        <m:t>0</m:t>
                      </m:r>
                    </m:e>
                    <m:e>
                      <m:r>
                        <m:rPr>
                          <m:sty m:val="p"/>
                        </m:rPr>
                        <w:rPr>
                          <w:rFonts w:ascii="Cambria Math" w:hAnsi="Cambria Math"/>
                          <w:lang w:val="pt-BR"/>
                        </w:rPr>
                        <m:t>0</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(44)</w:t>
      </w:r>
    </w:p>
    <w:p w14:paraId="44C9B905" w14:textId="77777777" w:rsidR="008722D9" w:rsidRPr="002D3D42" w:rsidRDefault="008722D9">
      <w:pPr>
        <w:tabs>
          <w:tab w:val="center" w:pos="4800"/>
          <w:tab w:val="right" w:pos="9500"/>
        </w:tabs>
        <w:jc w:val="both"/>
        <w:rPr>
          <w:rFonts w:ascii="Times New Roman" w:hAnsi="Times New Roman"/>
          <w:lang w:val="pt-BR"/>
        </w:rPr>
      </w:pPr>
    </w:p>
    <w:p w14:paraId="09CBBB54" w14:textId="77777777" w:rsidR="008722D9" w:rsidRPr="002D3D42" w:rsidRDefault="00603E48">
      <w:pPr>
        <w:tabs>
          <w:tab w:val="center" w:pos="4800"/>
          <w:tab w:val="right" w:pos="9500"/>
        </w:tabs>
        <w:ind w:firstLine="720"/>
        <w:jc w:val="both"/>
        <w:rPr>
          <w:lang w:val="pt-BR"/>
        </w:rPr>
      </w:pPr>
      <w:r>
        <w:rPr>
          <w:lang w:val="pt-BR"/>
        </w:rPr>
        <w:t xml:space="preserve">Por concisão, </w:t>
      </w:r>
      <w:r w:rsidR="00E132DB" w:rsidRPr="002D3D42">
        <w:rPr>
          <w:lang w:val="pt-BR"/>
        </w:rPr>
        <w:t>defin</w:t>
      </w:r>
      <w:r>
        <w:rPr>
          <w:lang w:val="pt-BR"/>
        </w:rPr>
        <w:t xml:space="preserve">em-se </w:t>
      </w:r>
      <w:r w:rsidR="00E132DB" w:rsidRPr="002D3D42">
        <w:rPr>
          <w:lang w:val="pt-BR"/>
        </w:rPr>
        <w:t>as matrizes</w:t>
      </w:r>
      <w:r>
        <w:rPr>
          <w:lang w:val="pt-BR"/>
        </w:rPr>
        <w:t xml:space="preserve"> anteriores como sendo</w:t>
      </w:r>
      <w:r w:rsidR="00E132DB" w:rsidRPr="002D3D42">
        <w:rPr>
          <w:lang w:val="pt-BR"/>
        </w:rPr>
        <w:t>:</w:t>
      </w:r>
    </w:p>
    <w:p w14:paraId="67DE3611" w14:textId="77777777" w:rsidR="008722D9" w:rsidRPr="002D3D42" w:rsidRDefault="008722D9">
      <w:pPr>
        <w:tabs>
          <w:tab w:val="center" w:pos="4800"/>
          <w:tab w:val="right" w:pos="9500"/>
        </w:tabs>
        <w:ind w:firstLine="720"/>
        <w:jc w:val="both"/>
        <w:rPr>
          <w:rFonts w:ascii="Times New Roman" w:hAnsi="Times New Roman"/>
          <w:lang w:val="pt-BR"/>
        </w:rPr>
      </w:pPr>
    </w:p>
    <w:p w14:paraId="52CD1EFD"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m:rPr>
                          <m:sty m:val="p"/>
                        </m:rP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D</m:t>
                      </m:r>
                    </m:e>
                    <m:e>
                      <m:r>
                        <w:rPr>
                          <w:rFonts w:ascii="Cambria Math" w:hAnsi="Cambria Math"/>
                          <w:lang w:val="pt-BR"/>
                        </w:rPr>
                        <m:t>0</m:t>
                      </m:r>
                    </m:e>
                    <m:e>
                      <m:r>
                        <w:rPr>
                          <w:rFonts w:ascii="Cambria Math" w:hAnsi="Cambria Math"/>
                          <w:lang w:val="pt-BR"/>
                        </w:rPr>
                        <m:t>0</m:t>
                      </m:r>
                    </m:e>
                    <m:e>
                      <m:r>
                        <m:rPr>
                          <m:sty m:val="p"/>
                        </m:rPr>
                        <w:rPr>
                          <w:rFonts w:ascii="Cambria Math" w:hAnsi="Cambria Math"/>
                          <w:lang w:val="pt-BR"/>
                        </w:rPr>
                        <m:t>0</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e>
        </m:eqArr>
      </m:oMath>
      <w:r w:rsidRPr="002D3D42">
        <w:rPr>
          <w:lang w:val="pt-BR"/>
        </w:rPr>
        <w:tab/>
        <w:t>(45)</w:t>
      </w:r>
    </w:p>
    <w:p w14:paraId="222AB092" w14:textId="77777777" w:rsidR="008722D9" w:rsidRPr="002D3D42" w:rsidRDefault="008722D9">
      <w:pPr>
        <w:tabs>
          <w:tab w:val="center" w:pos="4800"/>
          <w:tab w:val="right" w:pos="9500"/>
        </w:tabs>
        <w:jc w:val="both"/>
        <w:rPr>
          <w:rFonts w:ascii="Times New Roman" w:hAnsi="Times New Roman"/>
          <w:lang w:val="pt-BR"/>
        </w:rPr>
      </w:pPr>
    </w:p>
    <w:p w14:paraId="5AC490A7" w14:textId="77777777"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14:paraId="41EE38AD" w14:textId="77777777" w:rsidR="008722D9" w:rsidRPr="002D3D42" w:rsidRDefault="008722D9">
      <w:pPr>
        <w:tabs>
          <w:tab w:val="center" w:pos="4800"/>
          <w:tab w:val="right" w:pos="9500"/>
        </w:tabs>
        <w:ind w:firstLine="720"/>
        <w:jc w:val="both"/>
        <w:rPr>
          <w:rFonts w:ascii="Times New Roman" w:hAnsi="Times New Roman"/>
          <w:lang w:val="pt-BR"/>
        </w:rPr>
      </w:pPr>
    </w:p>
    <w:p w14:paraId="6B010ECD" w14:textId="77777777"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sSup>
                      <m:sSupPr>
                        <m:ctrlPr>
                          <w:rPr>
                            <w:rFonts w:ascii="Cambria Math" w:hAnsi="Cambria Math"/>
                            <w:i/>
                            <w:lang w:val="pt-BR"/>
                          </w:rPr>
                        </m:ctrlPr>
                      </m:sSupPr>
                      <m:e>
                        <m:r>
                          <w:rPr>
                            <w:rFonts w:ascii="Cambria Math" w:hAnsi="Cambria Math"/>
                            <w:lang w:val="pt-BR"/>
                          </w:rPr>
                          <m:t>u</m:t>
                        </m:r>
                      </m:e>
                      <m:sup>
                        <m:r>
                          <w:rPr>
                            <w:rFonts w:ascii="Cambria Math" w:hAnsi="Cambria Math"/>
                            <w:lang w:val="pt-BR"/>
                          </w:rPr>
                          <m:t>IV</m:t>
                        </m:r>
                      </m:sup>
                    </m:sSup>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(46)</w:t>
      </w:r>
    </w:p>
    <w:p w14:paraId="22A1B307" w14:textId="77777777" w:rsidR="008722D9" w:rsidRPr="002D3D42" w:rsidRDefault="008722D9">
      <w:pPr>
        <w:tabs>
          <w:tab w:val="center" w:pos="4800"/>
          <w:tab w:val="right" w:pos="9500"/>
        </w:tabs>
        <w:jc w:val="both"/>
        <w:rPr>
          <w:rFonts w:ascii="Times New Roman" w:hAnsi="Times New Roman"/>
          <w:lang w:val="pt-BR"/>
        </w:rPr>
      </w:pPr>
    </w:p>
    <w:p w14:paraId="305DE464" w14:textId="77777777" w:rsidR="00035E69" w:rsidRPr="002D3D42" w:rsidRDefault="003450EA" w:rsidP="00035E69">
      <w:pPr>
        <w:tabs>
          <w:tab w:val="center" w:pos="4800"/>
          <w:tab w:val="right" w:pos="9500"/>
        </w:tabs>
        <w:ind w:firstLine="720"/>
        <w:jc w:val="both"/>
        <w:rPr>
          <w:lang w:val="pt-BR"/>
        </w:rPr>
      </w:pPr>
      <w:r>
        <w:rPr>
          <w:lang w:val="pt-BR"/>
        </w:rPr>
        <w:t xml:space="preserve">Tal como </w:t>
      </w:r>
      <w:r w:rsidR="00035E69">
        <w:rPr>
          <w:lang w:val="pt-BR"/>
        </w:rPr>
        <w:t xml:space="preserve">mostrado </w:t>
      </w:r>
      <w:r>
        <w:rPr>
          <w:lang w:val="pt-BR"/>
        </w:rPr>
        <w:t>anteriormente,</w:t>
      </w:r>
      <w:r w:rsidR="00035E69">
        <w:rPr>
          <w:lang w:val="pt-BR"/>
        </w:rPr>
        <w:t xml:space="preserve"> sabe-se que:</w:t>
      </w:r>
      <w:r>
        <w:rPr>
          <w:lang w:val="pt-BR"/>
        </w:rPr>
        <w:t xml:space="preserve"> </w:t>
      </w:r>
    </w:p>
    <w:p w14:paraId="1D0FA9CC" w14:textId="77777777" w:rsidR="00035E69" w:rsidRDefault="00C71CC5" w:rsidP="00035E69">
      <w:pPr>
        <w:tabs>
          <w:tab w:val="center" w:pos="4800"/>
          <w:tab w:val="right" w:pos="9500"/>
        </w:tabs>
        <w:ind w:firstLine="720"/>
        <w:jc w:val="both"/>
        <w:rPr>
          <w:lang w:val="pt-BR"/>
        </w:rPr>
      </w:pPr>
      <m:oMathPara>
        <m:oMath>
          <m:acc>
            <m:accPr>
              <m:chr m:val="̇"/>
              <m:ctrlPr>
                <w:rPr>
                  <w:rFonts w:ascii="Cambria Math" w:hAnsi="Cambria Math"/>
                  <w:i/>
                  <w:lang w:val="pt-BR"/>
                </w:rPr>
              </m:ctrlPr>
            </m:accPr>
            <m:e>
              <m:r>
                <w:rPr>
                  <w:rFonts w:ascii="Cambria Math" w:hAnsi="Cambria Math"/>
                  <w:lang w:val="pt-BR"/>
                </w:rPr>
                <m:t>u</m:t>
              </m:r>
            </m:e>
          </m:acc>
          <m:d>
            <m:dPr>
              <m:ctrlPr>
                <w:rPr>
                  <w:rFonts w:ascii="Cambria Math" w:hAnsi="Cambria Math"/>
                  <w:i/>
                  <w:lang w:val="pt-BR"/>
                </w:rPr>
              </m:ctrlPr>
            </m:dPr>
            <m:e>
              <m:r>
                <w:rPr>
                  <w:rFonts w:ascii="Cambria Math" w:hAnsi="Cambria Math"/>
                  <w:lang w:val="pt-BR"/>
                </w:rPr>
                <m:t>X,t</m:t>
              </m:r>
            </m:e>
          </m:d>
          <m:r>
            <w:rPr>
              <w:rFonts w:ascii="Cambria Math" w:hAnsi="Cambria Math"/>
              <w:lang w:val="pt-BR"/>
            </w:rPr>
            <m:t>=λu</m:t>
          </m:r>
          <m:d>
            <m:dPr>
              <m:ctrlPr>
                <w:rPr>
                  <w:rFonts w:ascii="Cambria Math" w:hAnsi="Cambria Math"/>
                  <w:i/>
                  <w:lang w:val="pt-BR"/>
                </w:rPr>
              </m:ctrlPr>
            </m:dPr>
            <m:e>
              <m:r>
                <w:rPr>
                  <w:rFonts w:ascii="Cambria Math" w:hAnsi="Cambria Math"/>
                  <w:lang w:val="pt-BR"/>
                </w:rPr>
                <m:t>X,t</m:t>
              </m:r>
            </m:e>
          </m:d>
          <m:r>
            <w:rPr>
              <w:rFonts w:ascii="Cambria Math" w:hAnsi="Cambria Math"/>
              <w:lang w:val="pt-BR"/>
            </w:rPr>
            <m:t>;  pois  u</m:t>
          </m:r>
          <m:d>
            <m:dPr>
              <m:ctrlPr>
                <w:rPr>
                  <w:rFonts w:ascii="Cambria Math" w:hAnsi="Cambria Math"/>
                  <w:i/>
                  <w:lang w:val="pt-BR"/>
                </w:rPr>
              </m:ctrlPr>
            </m:dPr>
            <m:e>
              <m:r>
                <w:rPr>
                  <w:rFonts w:ascii="Cambria Math" w:hAnsi="Cambria Math"/>
                  <w:lang w:val="pt-BR"/>
                </w:rPr>
                <m:t>X,t</m:t>
              </m:r>
            </m:e>
          </m:d>
          <m:r>
            <w:rPr>
              <w:rFonts w:ascii="Cambria Math" w:hAnsi="Cambria Math"/>
              <w:lang w:val="pt-BR"/>
            </w:rPr>
            <m:t>=U(X)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m:oMathPara>
    </w:p>
    <w:p w14:paraId="7CF1A5F0" w14:textId="77777777" w:rsidR="008722D9" w:rsidRDefault="00035E69">
      <w:pPr>
        <w:tabs>
          <w:tab w:val="center" w:pos="4800"/>
          <w:tab w:val="right" w:pos="9500"/>
        </w:tabs>
        <w:ind w:firstLine="720"/>
        <w:jc w:val="both"/>
        <w:rPr>
          <w:rFonts w:ascii="Times New Roman" w:hAnsi="Times New Roman"/>
          <w:lang w:val="pt-BR"/>
        </w:rPr>
      </w:pPr>
      <w:r>
        <w:rPr>
          <w:rFonts w:ascii="Times New Roman" w:hAnsi="Times New Roman"/>
          <w:lang w:val="pt-BR"/>
        </w:rPr>
        <w:t xml:space="preserve">Então: </w:t>
      </w:r>
    </w:p>
    <w:p w14:paraId="5D77D62E" w14:textId="77777777" w:rsidR="00035E69" w:rsidRPr="002D3D42" w:rsidRDefault="00C71CC5">
      <w:pPr>
        <w:tabs>
          <w:tab w:val="center" w:pos="4800"/>
          <w:tab w:val="right" w:pos="9500"/>
        </w:tabs>
        <w:ind w:firstLine="720"/>
        <w:jc w:val="both"/>
        <w:rPr>
          <w:rFonts w:ascii="Times New Roman" w:hAnsi="Times New Roman"/>
          <w:lang w:val="pt-BR"/>
        </w:rPr>
      </w:pPr>
      <m:oMathPara>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sSup>
                    <m:sSupPr>
                      <m:ctrlPr>
                        <w:rPr>
                          <w:rFonts w:ascii="Cambria Math" w:hAnsi="Cambria Math"/>
                          <w:i/>
                          <w:lang w:val="pt-BR"/>
                        </w:rPr>
                      </m:ctrlPr>
                    </m:sSupPr>
                    <m:e>
                      <m:r>
                        <w:rPr>
                          <w:rFonts w:ascii="Cambria Math" w:hAnsi="Cambria Math"/>
                          <w:lang w:val="pt-BR"/>
                        </w:rPr>
                        <m:t>U</m:t>
                      </m:r>
                    </m:e>
                    <m:sup>
                      <m:r>
                        <w:rPr>
                          <w:rFonts w:ascii="Cambria Math" w:hAnsi="Cambria Math"/>
                          <w:lang w:val="pt-BR"/>
                        </w:rPr>
                        <m:t>IV</m:t>
                      </m:r>
                    </m:sup>
                  </m:sSup>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oMath>
      </m:oMathPara>
    </w:p>
    <w:p w14:paraId="5960956D" w14:textId="77777777" w:rsidR="00035E69" w:rsidRDefault="00035E69" w:rsidP="00035E69">
      <w:pPr>
        <w:tabs>
          <w:tab w:val="center" w:pos="4800"/>
          <w:tab w:val="right" w:pos="9500"/>
        </w:tabs>
        <w:jc w:val="both"/>
        <w:rPr>
          <w:lang w:val="pt-BR"/>
        </w:rPr>
      </w:pPr>
    </w:p>
    <w:p w14:paraId="695153F5" w14:textId="77777777" w:rsidR="00035E69" w:rsidRPr="002D3D42" w:rsidRDefault="00035E69" w:rsidP="00035E69">
      <w:pPr>
        <w:tabs>
          <w:tab w:val="center" w:pos="4800"/>
          <w:tab w:val="right" w:pos="9500"/>
        </w:tabs>
        <w:jc w:val="both"/>
        <w:rPr>
          <w:rFonts w:ascii="Times New Roman" w:hAnsi="Times New Roman"/>
          <w:lang w:val="pt-BR"/>
        </w:rPr>
      </w:pPr>
      <w:r>
        <w:rPr>
          <w:lang w:val="pt-BR"/>
        </w:rPr>
        <w:t>P</w:t>
      </w:r>
      <w:r w:rsidRPr="002D3D42">
        <w:rPr>
          <w:lang w:val="pt-BR"/>
        </w:rPr>
        <w:t>ode</w:t>
      </w:r>
      <w:r>
        <w:rPr>
          <w:lang w:val="pt-BR"/>
        </w:rPr>
        <w:t xml:space="preserve">-se </w:t>
      </w:r>
      <w:r w:rsidRPr="002D3D42">
        <w:rPr>
          <w:lang w:val="pt-BR"/>
        </w:rPr>
        <w:t>definir a seguinte matriz</w:t>
      </w:r>
      <w:r>
        <w:rPr>
          <w:lang w:val="pt-BR"/>
        </w:rPr>
        <w:t xml:space="preserve"> coluna</w:t>
      </w:r>
      <w:r w:rsidRPr="002D3D42">
        <w:rPr>
          <w:lang w:val="pt-BR"/>
        </w:rPr>
        <w:t>:</w:t>
      </w:r>
    </w:p>
    <w:p w14:paraId="700EC447" w14:textId="77777777" w:rsidR="008722D9" w:rsidRPr="002D3D42" w:rsidRDefault="00E132DB">
      <w:pPr>
        <w:tabs>
          <w:tab w:val="center" w:pos="4800"/>
          <w:tab w:val="right" w:pos="9500"/>
        </w:tabs>
        <w:ind w:firstLine="720"/>
        <w:rPr>
          <w:lang w:val="pt-BR"/>
        </w:rPr>
      </w:pPr>
      <w:r w:rsidRPr="002D3D42">
        <w:rPr>
          <w:lang w:val="pt-BR"/>
        </w:rPr>
        <w:lastRenderedPageBreak/>
        <w:tab/>
      </w:r>
      <m:oMath>
        <m:eqArr>
          <m:eqArrPr>
            <m:ctrlPr>
              <w:rPr>
                <w:rFonts w:ascii="Cambria Math" w:hAnsi="Cambria Math"/>
                <w:lang w:val="pt-BR"/>
              </w:rPr>
            </m:ctrlPr>
          </m:eqArrPr>
          <m:e>
            <m:r>
              <w:rPr>
                <w:rFonts w:ascii="Cambria Math" w:hAnsi="Cambria Math"/>
                <w:lang w:val="pt-BR"/>
              </w:rPr>
              <m:t>w=</m:t>
            </m:r>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m:t>
            </m:r>
          </m:e>
        </m:eqArr>
      </m:oMath>
      <w:r w:rsidRPr="002D3D42">
        <w:rPr>
          <w:lang w:val="pt-BR"/>
        </w:rPr>
        <w:tab/>
        <w:t>(48)</w:t>
      </w:r>
    </w:p>
    <w:p w14:paraId="018CD5AD" w14:textId="77777777" w:rsidR="00035E69" w:rsidRDefault="00035E69">
      <w:pPr>
        <w:tabs>
          <w:tab w:val="center" w:pos="4800"/>
          <w:tab w:val="right" w:pos="9500"/>
        </w:tabs>
        <w:ind w:firstLine="720"/>
        <w:jc w:val="both"/>
        <w:rPr>
          <w:lang w:val="pt-BR"/>
        </w:rPr>
      </w:pPr>
    </w:p>
    <w:p w14:paraId="12EE0752" w14:textId="77777777" w:rsidR="008722D9" w:rsidRPr="002D3D42" w:rsidRDefault="00E132DB">
      <w:pPr>
        <w:tabs>
          <w:tab w:val="center" w:pos="4800"/>
          <w:tab w:val="right" w:pos="9500"/>
        </w:tabs>
        <w:ind w:firstLine="720"/>
        <w:jc w:val="both"/>
        <w:rPr>
          <w:lang w:val="pt-BR"/>
        </w:rPr>
      </w:pPr>
      <w:r w:rsidRPr="002D3D42">
        <w:rPr>
          <w:lang w:val="pt-BR"/>
        </w:rPr>
        <w:t>Assim</w:t>
      </w:r>
      <w:r w:rsidR="00605DF2">
        <w:rPr>
          <w:lang w:val="pt-BR"/>
        </w:rPr>
        <w:t>,</w:t>
      </w:r>
      <w:r w:rsidRPr="002D3D42">
        <w:rPr>
          <w:lang w:val="pt-BR"/>
        </w:rPr>
        <w:t xml:space="preserve"> o sistema da</w:t>
      </w:r>
      <w:r w:rsidR="00605DF2">
        <w:rPr>
          <w:lang w:val="pt-BR"/>
        </w:rPr>
        <w:t>do pela</w:t>
      </w:r>
      <w:r w:rsidRPr="002D3D42">
        <w:rPr>
          <w:lang w:val="pt-BR"/>
        </w:rPr>
        <w:t xml:space="preserve"> </w:t>
      </w:r>
      <w:r w:rsidR="00605DF2">
        <w:rPr>
          <w:lang w:val="pt-BR"/>
        </w:rPr>
        <w:t>e</w:t>
      </w:r>
      <w:r w:rsidRPr="002D3D42">
        <w:rPr>
          <w:lang w:val="pt-BR"/>
        </w:rPr>
        <w:t>quação (44) se torna:</w:t>
      </w:r>
    </w:p>
    <w:p w14:paraId="509B947B" w14:textId="77777777" w:rsidR="008722D9" w:rsidRPr="002D3D42" w:rsidRDefault="008722D9">
      <w:pPr>
        <w:tabs>
          <w:tab w:val="center" w:pos="4800"/>
          <w:tab w:val="right" w:pos="9500"/>
        </w:tabs>
        <w:ind w:firstLine="720"/>
        <w:jc w:val="both"/>
        <w:rPr>
          <w:rFonts w:ascii="Times New Roman" w:hAnsi="Times New Roman"/>
          <w:lang w:val="pt-BR"/>
        </w:rPr>
      </w:pPr>
    </w:p>
    <w:p w14:paraId="7B9C00CB" w14:textId="77777777"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acc>
          <m:accPr>
            <m:chr m:val="̇"/>
            <m:ctrlPr>
              <w:rPr>
                <w:rFonts w:ascii="Cambria Math" w:hAnsi="Cambria Math"/>
                <w:i/>
                <w:lang w:val="pt-BR"/>
              </w:rPr>
            </m:ctrlPr>
          </m:accPr>
          <m:e>
            <m:r>
              <w:rPr>
                <w:rFonts w:ascii="Cambria Math" w:hAnsi="Cambria Math"/>
                <w:lang w:val="pt-BR"/>
              </w:rPr>
              <m:t>w</m:t>
            </m:r>
          </m:e>
        </m:acc>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w=0</m:t>
        </m:r>
      </m:oMath>
      <w:r w:rsidRPr="002D3D42">
        <w:rPr>
          <w:lang w:val="pt-BR"/>
        </w:rPr>
        <w:tab/>
        <w:t>(49)</w:t>
      </w:r>
    </w:p>
    <w:p w14:paraId="2AD766A1" w14:textId="77777777" w:rsidR="008722D9" w:rsidRPr="002D3D42" w:rsidRDefault="008722D9">
      <w:pPr>
        <w:tabs>
          <w:tab w:val="center" w:pos="4800"/>
          <w:tab w:val="right" w:pos="9500"/>
        </w:tabs>
        <w:jc w:val="both"/>
        <w:rPr>
          <w:rFonts w:ascii="Times New Roman" w:hAnsi="Times New Roman"/>
          <w:lang w:val="pt-BR"/>
        </w:rPr>
      </w:pPr>
    </w:p>
    <w:p w14:paraId="24890422" w14:textId="77777777" w:rsidR="008722D9" w:rsidRPr="002D3D42" w:rsidRDefault="00574A51">
      <w:pPr>
        <w:tabs>
          <w:tab w:val="center" w:pos="4800"/>
          <w:tab w:val="right" w:pos="9500"/>
        </w:tabs>
        <w:ind w:firstLine="720"/>
        <w:jc w:val="both"/>
        <w:rPr>
          <w:lang w:val="pt-BR"/>
        </w:rPr>
      </w:pPr>
      <w:r>
        <w:rPr>
          <w:lang w:val="pt-BR"/>
        </w:rPr>
        <w:t>Ou melhor:</w:t>
      </w:r>
    </w:p>
    <w:p w14:paraId="3770576E" w14:textId="77777777" w:rsidR="008722D9" w:rsidRPr="002D3D42" w:rsidRDefault="008722D9">
      <w:pPr>
        <w:tabs>
          <w:tab w:val="center" w:pos="4800"/>
          <w:tab w:val="right" w:pos="9500"/>
        </w:tabs>
        <w:ind w:firstLine="720"/>
        <w:jc w:val="both"/>
        <w:rPr>
          <w:rFonts w:ascii="Times New Roman" w:hAnsi="Times New Roman"/>
          <w:lang w:val="pt-BR"/>
        </w:rPr>
      </w:pPr>
    </w:p>
    <w:p w14:paraId="6BD6F0F3" w14:textId="77777777" w:rsidR="008722D9" w:rsidRDefault="00E132DB">
      <w:pPr>
        <w:tabs>
          <w:tab w:val="center" w:pos="4800"/>
          <w:tab w:val="right" w:pos="9500"/>
        </w:tabs>
        <w:ind w:firstLine="720"/>
        <w:rPr>
          <w:lang w:val="pt-BR"/>
        </w:rPr>
      </w:pPr>
      <w:r w:rsidRPr="002D3D42">
        <w:rPr>
          <w:lang w:val="pt-BR"/>
        </w:rPr>
        <w:tab/>
      </w:r>
      <m:oMath>
        <m:r>
          <w:rPr>
            <w:rFonts w:ascii="Cambria Math" w:hAnsi="Cambria Math"/>
            <w:lang w:val="pt-BR"/>
          </w:rPr>
          <m:t>λ</m:t>
        </m:r>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w=-</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w</m:t>
        </m:r>
      </m:oMath>
      <w:r w:rsidRPr="002D3D42">
        <w:rPr>
          <w:lang w:val="pt-BR"/>
        </w:rPr>
        <w:tab/>
        <w:t>(53)</w:t>
      </w:r>
    </w:p>
    <w:p w14:paraId="2FE679E3" w14:textId="77777777" w:rsidR="00605DF2" w:rsidRDefault="00605DF2">
      <w:pPr>
        <w:tabs>
          <w:tab w:val="center" w:pos="4800"/>
          <w:tab w:val="right" w:pos="9500"/>
        </w:tabs>
        <w:ind w:firstLine="720"/>
        <w:rPr>
          <w:lang w:val="pt-BR"/>
        </w:rPr>
      </w:pPr>
      <w:r>
        <w:rPr>
          <w:lang w:val="pt-BR"/>
        </w:rPr>
        <w:t>Ressalta-se que neste caso, diferentement</w:t>
      </w:r>
      <w:r w:rsidR="00B80A0A">
        <w:rPr>
          <w:lang w:val="pt-BR"/>
        </w:rPr>
        <w:t>e</w:t>
      </w:r>
      <w:r>
        <w:rPr>
          <w:lang w:val="pt-BR"/>
        </w:rPr>
        <w:t xml:space="preserve"> do que usualmente se encontra nas análises </w:t>
      </w:r>
      <w:r w:rsidR="00B80A0A">
        <w:rPr>
          <w:lang w:val="pt-BR"/>
        </w:rPr>
        <w:t xml:space="preserve">vibracionais em estruturas, </w:t>
      </w:r>
      <m:oMath>
        <m:r>
          <w:rPr>
            <w:rFonts w:ascii="Cambria Math" w:hAnsi="Cambria Math"/>
            <w:lang w:val="pt-BR"/>
          </w:rPr>
          <m:t>λ</m:t>
        </m:r>
      </m:oMath>
      <w:r w:rsidR="00B80A0A">
        <w:rPr>
          <w:lang w:val="pt-BR"/>
        </w:rPr>
        <w:t xml:space="preserve"> são autovalores que podem estar relacionados às frequencias naturais. Isto é </w:t>
      </w:r>
      <w:proofErr w:type="gramStart"/>
      <w:r w:rsidR="00B80A0A">
        <w:rPr>
          <w:lang w:val="pt-BR"/>
        </w:rPr>
        <w:t>melhor</w:t>
      </w:r>
      <w:proofErr w:type="gramEnd"/>
      <w:r w:rsidR="00B80A0A">
        <w:rPr>
          <w:lang w:val="pt-BR"/>
        </w:rPr>
        <w:t xml:space="preserve"> examinado no item seguinte. </w:t>
      </w:r>
      <w:r>
        <w:rPr>
          <w:lang w:val="pt-BR"/>
        </w:rPr>
        <w:t xml:space="preserve"> </w:t>
      </w:r>
    </w:p>
    <w:p w14:paraId="37DECA9D" w14:textId="77777777" w:rsidR="00605DF2" w:rsidRPr="002D3D42" w:rsidRDefault="00605DF2">
      <w:pPr>
        <w:tabs>
          <w:tab w:val="center" w:pos="4800"/>
          <w:tab w:val="right" w:pos="9500"/>
        </w:tabs>
        <w:ind w:firstLine="720"/>
        <w:rPr>
          <w:lang w:val="pt-BR"/>
        </w:rPr>
      </w:pPr>
    </w:p>
    <w:p w14:paraId="790FB802" w14:textId="77777777" w:rsidR="00035E69" w:rsidRDefault="00035E69" w:rsidP="00035E69">
      <w:pPr>
        <w:pStyle w:val="Ttulo2"/>
        <w:rPr>
          <w:lang w:val="pt-BR"/>
        </w:rPr>
      </w:pPr>
      <w:r>
        <w:rPr>
          <w:lang w:val="pt-BR"/>
        </w:rPr>
        <w:t>4 Aspectos numéricos</w:t>
      </w:r>
    </w:p>
    <w:p w14:paraId="6B130FCC" w14:textId="77777777" w:rsidR="00035E69" w:rsidRDefault="00035E69">
      <w:pPr>
        <w:suppressAutoHyphens w:val="0"/>
        <w:rPr>
          <w:rFonts w:ascii="Times New Roman" w:hAnsi="Times New Roman"/>
          <w:lang w:val="pt-BR"/>
        </w:rPr>
      </w:pPr>
    </w:p>
    <w:p w14:paraId="5551F4AD" w14:textId="37EB6714" w:rsidR="00605DF2" w:rsidRDefault="00035E69" w:rsidP="00035E69">
      <w:pPr>
        <w:tabs>
          <w:tab w:val="center" w:pos="4800"/>
          <w:tab w:val="right" w:pos="9500"/>
        </w:tabs>
        <w:jc w:val="both"/>
        <w:rPr>
          <w:lang w:val="pt-BR"/>
        </w:rPr>
      </w:pPr>
      <w:r>
        <w:rPr>
          <w:rFonts w:ascii="Times New Roman" w:hAnsi="Times New Roman"/>
          <w:lang w:val="pt-BR"/>
        </w:rPr>
        <w:t xml:space="preserve">O sistema </w:t>
      </w:r>
      <w:r>
        <w:rPr>
          <w:lang w:val="pt-BR"/>
        </w:rPr>
        <w:t>matricial abordado relaciona derivadas de quarta ordem no tempo, o que comparativamente aos problemas clássicos de autovalor</w:t>
      </w:r>
      <w:r w:rsidR="001E7181">
        <w:rPr>
          <w:lang w:val="pt-BR"/>
        </w:rPr>
        <w:t>,</w:t>
      </w:r>
      <w:r>
        <w:rPr>
          <w:lang w:val="pt-BR"/>
        </w:rPr>
        <w:t xml:space="preserve"> vai resultar n</w:t>
      </w:r>
      <w:r w:rsidR="00B80A0A">
        <w:rPr>
          <w:lang w:val="pt-BR"/>
        </w:rPr>
        <w:t xml:space="preserve">o cálculo de </w:t>
      </w:r>
      <w:r>
        <w:rPr>
          <w:lang w:val="pt-BR"/>
        </w:rPr>
        <w:t xml:space="preserve">uma série de valores que não correspondem </w:t>
      </w:r>
      <w:r w:rsidR="00605DF2">
        <w:rPr>
          <w:lang w:val="pt-BR"/>
        </w:rPr>
        <w:t xml:space="preserve">exatamente </w:t>
      </w:r>
      <w:r w:rsidR="001E7181">
        <w:rPr>
          <w:lang w:val="pt-BR"/>
        </w:rPr>
        <w:t>às</w:t>
      </w:r>
      <w:r>
        <w:rPr>
          <w:lang w:val="pt-BR"/>
        </w:rPr>
        <w:t xml:space="preserve"> </w:t>
      </w:r>
      <w:r w:rsidR="00B9688F">
        <w:rPr>
          <w:lang w:val="pt-BR"/>
        </w:rPr>
        <w:t>frequências</w:t>
      </w:r>
      <w:r w:rsidR="001E7181">
        <w:rPr>
          <w:lang w:val="pt-BR"/>
        </w:rPr>
        <w:t xml:space="preserve"> naturais. </w:t>
      </w:r>
      <w:r w:rsidR="00605DF2">
        <w:rPr>
          <w:lang w:val="pt-BR"/>
        </w:rPr>
        <w:t xml:space="preserve"> </w:t>
      </w:r>
      <w:r w:rsidR="002D5371">
        <w:rPr>
          <w:lang w:val="pt-BR"/>
        </w:rPr>
        <w:t xml:space="preserve">As </w:t>
      </w:r>
      <w:r w:rsidR="00B9688F">
        <w:rPr>
          <w:lang w:val="pt-BR"/>
        </w:rPr>
        <w:t>frequências</w:t>
      </w:r>
      <w:r w:rsidR="002D5371">
        <w:rPr>
          <w:lang w:val="pt-BR"/>
        </w:rPr>
        <w:t xml:space="preserve"> naturais possuem</w:t>
      </w:r>
      <w:r w:rsidR="00605DF2">
        <w:rPr>
          <w:lang w:val="pt-BR"/>
        </w:rPr>
        <w:t xml:space="preserve"> muitas peculiaridades</w:t>
      </w:r>
      <w:r w:rsidR="002D5371">
        <w:rPr>
          <w:lang w:val="pt-BR"/>
        </w:rPr>
        <w:t xml:space="preserve"> que não caber ser discutidas aqui; importa, sobretudo, que </w:t>
      </w:r>
      <w:r w:rsidR="00605DF2">
        <w:rPr>
          <w:lang w:val="pt-BR"/>
        </w:rPr>
        <w:t xml:space="preserve">estas definem um movimento harmônico, pois a relação entre aceleração e deslocamento é dada exatamente por uma constante, que é o quadrado da </w:t>
      </w:r>
      <w:r w:rsidR="00B9688F">
        <w:rPr>
          <w:lang w:val="pt-BR"/>
        </w:rPr>
        <w:t>frequência</w:t>
      </w:r>
      <w:r w:rsidR="00605DF2">
        <w:rPr>
          <w:lang w:val="pt-BR"/>
        </w:rPr>
        <w:t xml:space="preserve"> natural</w:t>
      </w:r>
      <w:r w:rsidR="002D5371">
        <w:rPr>
          <w:lang w:val="pt-BR"/>
        </w:rPr>
        <w:t xml:space="preserve"> com sinal negativo</w:t>
      </w:r>
      <w:r w:rsidR="00605DF2">
        <w:rPr>
          <w:lang w:val="pt-BR"/>
        </w:rPr>
        <w:t xml:space="preserve">. </w:t>
      </w:r>
      <w:r w:rsidR="002D5371">
        <w:rPr>
          <w:lang w:val="pt-BR"/>
        </w:rPr>
        <w:t>A importância dos movimentos harmônicos é grande; n</w:t>
      </w:r>
      <w:r w:rsidR="00605DF2">
        <w:rPr>
          <w:lang w:val="pt-BR"/>
        </w:rPr>
        <w:t xml:space="preserve">um sistema conservativo, </w:t>
      </w:r>
      <w:r w:rsidR="002D5371">
        <w:rPr>
          <w:lang w:val="pt-BR"/>
        </w:rPr>
        <w:t>seu</w:t>
      </w:r>
      <w:r w:rsidR="00605DF2">
        <w:rPr>
          <w:lang w:val="pt-BR"/>
        </w:rPr>
        <w:t xml:space="preserve"> movimento geral pode ser decomposto na combinação linear de movimentos independentes, </w:t>
      </w:r>
      <w:r w:rsidR="002D5371">
        <w:rPr>
          <w:lang w:val="pt-BR"/>
        </w:rPr>
        <w:t>cada um deles se</w:t>
      </w:r>
      <w:r w:rsidR="00605DF2">
        <w:rPr>
          <w:lang w:val="pt-BR"/>
        </w:rPr>
        <w:t xml:space="preserve"> comporta</w:t>
      </w:r>
      <w:r w:rsidR="002D5371">
        <w:rPr>
          <w:lang w:val="pt-BR"/>
        </w:rPr>
        <w:t>ndo</w:t>
      </w:r>
      <w:r w:rsidR="00605DF2">
        <w:rPr>
          <w:lang w:val="pt-BR"/>
        </w:rPr>
        <w:t xml:space="preserve"> harmonicamente. </w:t>
      </w:r>
      <w:r w:rsidR="002D5371">
        <w:rPr>
          <w:lang w:val="pt-BR"/>
        </w:rPr>
        <w:t>Esta transformação é</w:t>
      </w:r>
      <w:r w:rsidR="00605DF2">
        <w:rPr>
          <w:lang w:val="pt-BR"/>
        </w:rPr>
        <w:t xml:space="preserve"> o cerne da análise modal. </w:t>
      </w:r>
    </w:p>
    <w:p w14:paraId="44247C85" w14:textId="2B7F4A86" w:rsidR="002D5371" w:rsidRDefault="00605DF2" w:rsidP="00035E69">
      <w:pPr>
        <w:tabs>
          <w:tab w:val="center" w:pos="4800"/>
          <w:tab w:val="right" w:pos="9500"/>
        </w:tabs>
        <w:jc w:val="both"/>
        <w:rPr>
          <w:lang w:val="pt-BR"/>
        </w:rPr>
      </w:pPr>
      <w:r>
        <w:rPr>
          <w:lang w:val="pt-BR"/>
        </w:rPr>
        <w:t>No caso</w:t>
      </w:r>
      <w:r w:rsidR="002D5371">
        <w:rPr>
          <w:lang w:val="pt-BR"/>
        </w:rPr>
        <w:t xml:space="preserve"> em questão</w:t>
      </w:r>
      <w:r>
        <w:rPr>
          <w:lang w:val="pt-BR"/>
        </w:rPr>
        <w:t xml:space="preserve">, </w:t>
      </w:r>
      <w:r w:rsidR="00B80A0A">
        <w:rPr>
          <w:lang w:val="pt-BR"/>
        </w:rPr>
        <w:t xml:space="preserve">uma vez que se resolve uma equação de mais alta ordem, podem-se calcular números – os autovalores – que não estão associados às </w:t>
      </w:r>
      <w:r w:rsidR="00B9688F">
        <w:rPr>
          <w:lang w:val="pt-BR"/>
        </w:rPr>
        <w:t>frequências</w:t>
      </w:r>
      <w:r w:rsidR="00B80A0A">
        <w:rPr>
          <w:lang w:val="pt-BR"/>
        </w:rPr>
        <w:t xml:space="preserve"> naturais. Tais números podem ser complexos ou negativos, sem interesse físico. </w:t>
      </w:r>
      <w:r>
        <w:rPr>
          <w:lang w:val="pt-BR"/>
        </w:rPr>
        <w:t xml:space="preserve"> </w:t>
      </w:r>
      <w:r w:rsidR="00A4521F">
        <w:rPr>
          <w:lang w:val="pt-BR"/>
        </w:rPr>
        <w:t xml:space="preserve">Contudo, muitas delas têm o significado </w:t>
      </w:r>
      <w:r w:rsidR="002D5371">
        <w:rPr>
          <w:lang w:val="pt-BR"/>
        </w:rPr>
        <w:t>harmônico</w:t>
      </w:r>
      <w:r w:rsidR="00A4521F">
        <w:rPr>
          <w:lang w:val="pt-BR"/>
        </w:rPr>
        <w:t xml:space="preserve">, pois </w:t>
      </w:r>
      <w:r w:rsidR="002D5371">
        <w:rPr>
          <w:lang w:val="pt-BR"/>
        </w:rPr>
        <w:t xml:space="preserve">são números reais </w:t>
      </w:r>
      <w:r w:rsidR="00A4521F">
        <w:rPr>
          <w:lang w:val="pt-BR"/>
        </w:rPr>
        <w:t xml:space="preserve">relacionam </w:t>
      </w:r>
      <w:r w:rsidR="002D5371">
        <w:rPr>
          <w:lang w:val="pt-BR"/>
        </w:rPr>
        <w:t>o deslocamento e suas derivadas.</w:t>
      </w:r>
    </w:p>
    <w:p w14:paraId="46C9D4D4" w14:textId="77777777" w:rsidR="00A4521F" w:rsidRDefault="00B80A0A" w:rsidP="00035E69">
      <w:pPr>
        <w:tabs>
          <w:tab w:val="center" w:pos="4800"/>
          <w:tab w:val="right" w:pos="9500"/>
        </w:tabs>
        <w:jc w:val="both"/>
        <w:rPr>
          <w:lang w:val="pt-BR"/>
        </w:rPr>
      </w:pPr>
      <w:proofErr w:type="spellStart"/>
      <w:r>
        <w:rPr>
          <w:lang w:val="pt-BR"/>
        </w:rPr>
        <w:t>Hurty</w:t>
      </w:r>
      <w:proofErr w:type="spellEnd"/>
      <w:r>
        <w:rPr>
          <w:lang w:val="pt-BR"/>
        </w:rPr>
        <w:t xml:space="preserve"> e Rubinstein [...] fazem uma análise física dos resultados da solução d</w:t>
      </w:r>
      <w:r w:rsidR="002D5371">
        <w:rPr>
          <w:lang w:val="pt-BR"/>
        </w:rPr>
        <w:t>e um</w:t>
      </w:r>
      <w:r>
        <w:rPr>
          <w:lang w:val="pt-BR"/>
        </w:rPr>
        <w:t xml:space="preserve"> sistema de autovalor quadrático, usado quase sempre para se empreender uma análise </w:t>
      </w:r>
      <w:r w:rsidR="002D5371">
        <w:rPr>
          <w:lang w:val="pt-BR"/>
        </w:rPr>
        <w:t xml:space="preserve">estrutural </w:t>
      </w:r>
      <w:r>
        <w:rPr>
          <w:lang w:val="pt-BR"/>
        </w:rPr>
        <w:t xml:space="preserve">de um sistema </w:t>
      </w:r>
      <w:r w:rsidR="002D5371">
        <w:rPr>
          <w:lang w:val="pt-BR"/>
        </w:rPr>
        <w:t xml:space="preserve">com </w:t>
      </w:r>
      <w:r>
        <w:rPr>
          <w:lang w:val="pt-BR"/>
        </w:rPr>
        <w:t>amorteci</w:t>
      </w:r>
      <w:r w:rsidR="002D5371">
        <w:rPr>
          <w:lang w:val="pt-BR"/>
        </w:rPr>
        <w:t>mento</w:t>
      </w:r>
      <w:r>
        <w:rPr>
          <w:lang w:val="pt-BR"/>
        </w:rPr>
        <w:t xml:space="preserve"> não proporcional, em que os autovalores </w:t>
      </w:r>
      <w:r>
        <w:rPr>
          <w:lang w:val="pt-BR"/>
        </w:rPr>
        <w:lastRenderedPageBreak/>
        <w:t xml:space="preserve">complexos, que aparecem aos pares conjugados, têm um significado físico </w:t>
      </w:r>
      <w:r w:rsidR="002D5371">
        <w:rPr>
          <w:lang w:val="pt-BR"/>
        </w:rPr>
        <w:t xml:space="preserve">associado </w:t>
      </w:r>
      <w:r>
        <w:rPr>
          <w:lang w:val="pt-BR"/>
        </w:rPr>
        <w:t xml:space="preserve">a existência de fases no movimento do sistema, de amortecimento e consequente não periodicidade. </w:t>
      </w:r>
    </w:p>
    <w:p w14:paraId="47F6B30A" w14:textId="77777777" w:rsidR="001E7181" w:rsidRDefault="001E7181" w:rsidP="00035E69">
      <w:pPr>
        <w:tabs>
          <w:tab w:val="center" w:pos="4800"/>
          <w:tab w:val="right" w:pos="9500"/>
        </w:tabs>
        <w:jc w:val="both"/>
        <w:rPr>
          <w:lang w:val="pt-BR"/>
        </w:rPr>
      </w:pPr>
      <w:r>
        <w:rPr>
          <w:lang w:val="pt-BR"/>
        </w:rPr>
        <w:t xml:space="preserve">A obtenção de valores complexos é claramente previsível </w:t>
      </w:r>
      <w:r w:rsidR="002D5371">
        <w:rPr>
          <w:lang w:val="pt-BR"/>
        </w:rPr>
        <w:t>no</w:t>
      </w:r>
      <w:r>
        <w:rPr>
          <w:lang w:val="pt-BR"/>
        </w:rPr>
        <w:t xml:space="preserve"> modelo</w:t>
      </w:r>
      <w:r w:rsidR="002D5371">
        <w:rPr>
          <w:lang w:val="pt-BR"/>
        </w:rPr>
        <w:t xml:space="preserve"> proposto. Contudo, a expectativa que o comportamento harmônico fosse encontrado naturalmente junto com outros valores espúrios, naturalmente, não se configurou. Assim</w:t>
      </w:r>
      <w:r>
        <w:rPr>
          <w:lang w:val="pt-BR"/>
        </w:rPr>
        <w:t xml:space="preserve">, </w:t>
      </w:r>
      <w:r w:rsidR="002D5371">
        <w:rPr>
          <w:lang w:val="pt-BR"/>
        </w:rPr>
        <w:t xml:space="preserve">foi suposta uma </w:t>
      </w:r>
      <w:r>
        <w:rPr>
          <w:lang w:val="pt-BR"/>
        </w:rPr>
        <w:t>relação complexa entre o deslocamento e suas derivadas, conforme apresentado usualmente na literatura, ou seja:</w:t>
      </w:r>
    </w:p>
    <w:p w14:paraId="5E3F614B" w14:textId="77777777" w:rsidR="00035E69" w:rsidRPr="001E7181" w:rsidRDefault="001E7181" w:rsidP="00035E69">
      <w:pPr>
        <w:tabs>
          <w:tab w:val="center" w:pos="4800"/>
          <w:tab w:val="right" w:pos="9500"/>
        </w:tabs>
        <w:jc w:val="both"/>
        <w:rPr>
          <w:rFonts w:ascii="Times New Roman" w:hAnsi="Times New Roman"/>
          <w:lang w:val="pt-BR"/>
        </w:rPr>
      </w:pPr>
      <m:oMath>
        <m:r>
          <w:rPr>
            <w:rFonts w:ascii="Cambria Math" w:hAnsi="Cambria Math"/>
            <w:lang w:val="pt-BR"/>
          </w:rPr>
          <m:t>u(X,t)</m:t>
        </m:r>
        <m:r>
          <m:rPr>
            <m:sty m:val="p"/>
          </m:rPr>
          <w:rPr>
            <w:rFonts w:ascii="Cambria Math" w:hAnsi="Cambria Math"/>
            <w:lang w:val="pt-BR"/>
          </w:rPr>
          <m:t>=U(X)</m:t>
        </m:r>
        <m:sSup>
          <m:sSupPr>
            <m:ctrlPr>
              <w:rPr>
                <w:rFonts w:ascii="Cambria Math" w:hAnsi="Cambria Math"/>
                <w:lang w:val="pt-BR"/>
              </w:rPr>
            </m:ctrlPr>
          </m:sSupPr>
          <m:e>
            <m:r>
              <m:rPr>
                <m:sty m:val="p"/>
              </m:rPr>
              <w:rPr>
                <w:rFonts w:ascii="Cambria Math" w:hAnsi="Cambria Math"/>
                <w:lang w:val="pt-BR"/>
              </w:rPr>
              <m:t>e</m:t>
            </m:r>
          </m:e>
          <m:sup>
            <m:r>
              <m:rPr>
                <m:sty m:val="p"/>
              </m:rPr>
              <w:rPr>
                <w:rFonts w:ascii="Cambria Math" w:hAnsi="Cambria Math"/>
                <w:lang w:val="pt-BR"/>
              </w:rPr>
              <m:t>iλt</m:t>
            </m:r>
          </m:sup>
        </m:sSup>
      </m:oMath>
      <w:r w:rsidRPr="001E7181">
        <w:rPr>
          <w:rFonts w:ascii="Times New Roman" w:hAnsi="Times New Roman"/>
          <w:lang w:val="pt-BR"/>
        </w:rPr>
        <w:t xml:space="preserve"> </w:t>
      </w:r>
    </w:p>
    <w:p w14:paraId="40847235" w14:textId="1304EE9F" w:rsidR="001E7181" w:rsidRDefault="001E7181" w:rsidP="00035E69">
      <w:pPr>
        <w:tabs>
          <w:tab w:val="center" w:pos="4800"/>
          <w:tab w:val="right" w:pos="9500"/>
        </w:tabs>
        <w:jc w:val="both"/>
        <w:rPr>
          <w:rFonts w:ascii="Times New Roman" w:hAnsi="Times New Roman"/>
          <w:lang w:val="pt-BR"/>
        </w:rPr>
      </w:pPr>
      <w:r>
        <w:rPr>
          <w:rFonts w:ascii="Times New Roman" w:hAnsi="Times New Roman"/>
          <w:lang w:val="pt-BR"/>
        </w:rPr>
        <w:t xml:space="preserve">Onde i é a unidade complexa. Neste caso, espera-se </w:t>
      </w:r>
      <w:r w:rsidR="002D5371">
        <w:rPr>
          <w:rFonts w:ascii="Times New Roman" w:hAnsi="Times New Roman"/>
          <w:lang w:val="pt-BR"/>
        </w:rPr>
        <w:t xml:space="preserve">forçosamente </w:t>
      </w:r>
      <w:r w:rsidR="00411C16">
        <w:rPr>
          <w:rFonts w:ascii="Times New Roman" w:hAnsi="Times New Roman"/>
          <w:lang w:val="pt-BR"/>
        </w:rPr>
        <w:t xml:space="preserve">a ocorrência de </w:t>
      </w:r>
      <w:r>
        <w:rPr>
          <w:rFonts w:ascii="Times New Roman" w:hAnsi="Times New Roman"/>
          <w:lang w:val="pt-BR"/>
        </w:rPr>
        <w:t xml:space="preserve">um </w:t>
      </w:r>
      <w:r w:rsidR="00411C16">
        <w:rPr>
          <w:rFonts w:ascii="Times New Roman" w:hAnsi="Times New Roman"/>
          <w:lang w:val="pt-BR"/>
        </w:rPr>
        <w:t>movimento</w:t>
      </w:r>
      <w:r>
        <w:rPr>
          <w:rFonts w:ascii="Times New Roman" w:hAnsi="Times New Roman"/>
          <w:lang w:val="pt-BR"/>
        </w:rPr>
        <w:t xml:space="preserve"> harmônico</w:t>
      </w:r>
      <w:r w:rsidR="00411C16">
        <w:rPr>
          <w:rFonts w:ascii="Times New Roman" w:hAnsi="Times New Roman"/>
          <w:lang w:val="pt-BR"/>
        </w:rPr>
        <w:t>, embora</w:t>
      </w:r>
      <w:r>
        <w:rPr>
          <w:rFonts w:ascii="Times New Roman" w:hAnsi="Times New Roman"/>
          <w:lang w:val="pt-BR"/>
        </w:rPr>
        <w:t xml:space="preserve"> acompanhado de </w:t>
      </w:r>
      <w:r w:rsidR="002D5371">
        <w:rPr>
          <w:rFonts w:ascii="Times New Roman" w:hAnsi="Times New Roman"/>
          <w:lang w:val="pt-BR"/>
        </w:rPr>
        <w:t xml:space="preserve">outros </w:t>
      </w:r>
      <w:r w:rsidR="00411C16">
        <w:rPr>
          <w:rFonts w:ascii="Times New Roman" w:hAnsi="Times New Roman"/>
          <w:lang w:val="pt-BR"/>
        </w:rPr>
        <w:t xml:space="preserve">comportamentos. Assim </w:t>
      </w:r>
      <w:r w:rsidR="00B9688F">
        <w:rPr>
          <w:rFonts w:ascii="Times New Roman" w:hAnsi="Times New Roman"/>
          <w:lang w:val="pt-BR"/>
        </w:rPr>
        <w:t>sendo, utilizando</w:t>
      </w:r>
      <w:r w:rsidR="00411C16">
        <w:rPr>
          <w:rFonts w:ascii="Times New Roman" w:hAnsi="Times New Roman"/>
          <w:lang w:val="pt-BR"/>
        </w:rPr>
        <w:t>-se</w:t>
      </w:r>
      <w:r>
        <w:rPr>
          <w:rFonts w:ascii="Times New Roman" w:hAnsi="Times New Roman"/>
          <w:lang w:val="pt-BR"/>
        </w:rPr>
        <w:t xml:space="preserve"> </w:t>
      </w:r>
      <w:r w:rsidR="00B9688F">
        <w:rPr>
          <w:rFonts w:ascii="Times New Roman" w:hAnsi="Times New Roman"/>
          <w:lang w:val="pt-BR"/>
        </w:rPr>
        <w:t>d</w:t>
      </w:r>
      <w:r>
        <w:rPr>
          <w:rFonts w:ascii="Times New Roman" w:hAnsi="Times New Roman"/>
          <w:lang w:val="pt-BR"/>
        </w:rPr>
        <w:t xml:space="preserve">a expressão </w:t>
      </w:r>
      <w:r w:rsidR="00411C16">
        <w:rPr>
          <w:rFonts w:ascii="Times New Roman" w:hAnsi="Times New Roman"/>
          <w:lang w:val="pt-BR"/>
        </w:rPr>
        <w:t>anterior, a</w:t>
      </w:r>
      <w:r>
        <w:rPr>
          <w:rFonts w:ascii="Times New Roman" w:hAnsi="Times New Roman"/>
          <w:lang w:val="pt-BR"/>
        </w:rPr>
        <w:t>s seguintes relações</w:t>
      </w:r>
      <w:r w:rsidR="00411C16">
        <w:rPr>
          <w:rFonts w:ascii="Times New Roman" w:hAnsi="Times New Roman"/>
          <w:lang w:val="pt-BR"/>
        </w:rPr>
        <w:t xml:space="preserve"> são obtidas</w:t>
      </w:r>
      <w:r>
        <w:rPr>
          <w:rFonts w:ascii="Times New Roman" w:hAnsi="Times New Roman"/>
          <w:lang w:val="pt-BR"/>
        </w:rPr>
        <w:t xml:space="preserve">: </w:t>
      </w:r>
    </w:p>
    <w:p w14:paraId="341E2DAD" w14:textId="77777777" w:rsidR="001E7181" w:rsidRPr="002D3D42" w:rsidRDefault="001E7181" w:rsidP="00035E69">
      <w:pPr>
        <w:tabs>
          <w:tab w:val="center" w:pos="4800"/>
          <w:tab w:val="right" w:pos="9500"/>
        </w:tabs>
        <w:jc w:val="both"/>
        <w:rPr>
          <w:rFonts w:ascii="Times New Roman" w:hAnsi="Times New Roman"/>
          <w:lang w:val="pt-BR"/>
        </w:rPr>
      </w:pPr>
      <m:oMathPara>
        <m:oMath>
          <m:r>
            <w:rPr>
              <w:rFonts w:ascii="Cambria Math" w:hAnsi="Cambria Math"/>
              <w:lang w:val="pt-BR"/>
            </w:rPr>
            <m:t>u=U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iλt</m:t>
              </m:r>
            </m:sup>
          </m:sSup>
          <m:r>
            <m:rPr>
              <m:sty m:val="p"/>
            </m:rPr>
            <w:rPr>
              <w:rFonts w:ascii="Cambria Math" w:hAnsi="Cambria Math"/>
              <w:lang w:val="pt-BR"/>
            </w:rPr>
            <m:t xml:space="preserve">; </m:t>
          </m:r>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=iλU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iλt</m:t>
              </m:r>
            </m:sup>
          </m:sSup>
          <m:r>
            <m:rPr>
              <m:sty m:val="p"/>
            </m:rPr>
            <w:rPr>
              <w:rFonts w:ascii="Cambria Math" w:hAnsi="Cambria Math"/>
              <w:lang w:val="pt-BR"/>
            </w:rPr>
            <m:t xml:space="preserve">; </m:t>
          </m:r>
          <m:acc>
            <m:accPr>
              <m:chr m:val="̈"/>
              <m:ctrlPr>
                <w:rPr>
                  <w:rFonts w:ascii="Cambria Math" w:hAnsi="Cambria Math"/>
                  <w:i/>
                  <w:lang w:val="pt-BR"/>
                </w:rPr>
              </m:ctrlPr>
            </m:accPr>
            <m:e>
              <m:r>
                <w:rPr>
                  <w:rFonts w:ascii="Cambria Math" w:hAnsi="Cambria Math"/>
                  <w:lang w:val="pt-BR"/>
                </w:rPr>
                <m:t xml:space="preserve"> u</m:t>
              </m:r>
            </m:e>
          </m:acc>
          <m:r>
            <w:rPr>
              <w:rFonts w:ascii="Cambria Math" w:hAnsi="Cambria Math"/>
              <w:lang w:val="pt-BR"/>
            </w:rPr>
            <m:t>=-U</m:t>
          </m:r>
          <m:sSup>
            <m:sSupPr>
              <m:ctrlPr>
                <w:rPr>
                  <w:rFonts w:ascii="Cambria Math" w:hAnsi="Cambria Math"/>
                  <w:lang w:val="pt-BR"/>
                </w:rPr>
              </m:ctrlPr>
            </m:sSupPr>
            <m:e>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e</m:t>
              </m:r>
            </m:e>
            <m:sup>
              <m:r>
                <w:rPr>
                  <w:rFonts w:ascii="Cambria Math" w:hAnsi="Cambria Math"/>
                  <w:lang w:val="pt-BR"/>
                </w:rPr>
                <m:t>iλt</m:t>
              </m:r>
            </m:sup>
          </m:sSup>
          <m:r>
            <m:rPr>
              <m:sty m:val="p"/>
            </m:rPr>
            <w:rPr>
              <w:rFonts w:ascii="Cambria Math" w:hAnsi="Cambria Math"/>
              <w:lang w:val="pt-BR"/>
            </w:rPr>
            <m:t xml:space="preserve">; </m:t>
          </m:r>
          <m:acc>
            <m:accPr>
              <m:chr m:val="⃛"/>
              <m:ctrlPr>
                <w:rPr>
                  <w:rFonts w:ascii="Cambria Math" w:hAnsi="Cambria Math"/>
                  <w:i/>
                  <w:lang w:val="pt-BR"/>
                </w:rPr>
              </m:ctrlPr>
            </m:accPr>
            <m:e>
              <m:r>
                <w:rPr>
                  <w:rFonts w:ascii="Cambria Math" w:hAnsi="Cambria Math"/>
                  <w:lang w:val="pt-BR"/>
                </w:rPr>
                <m:t xml:space="preserve"> u</m:t>
              </m:r>
            </m:e>
          </m:acc>
          <m:r>
            <w:rPr>
              <w:rFonts w:ascii="Cambria Math" w:hAnsi="Cambria Math"/>
              <w:lang w:val="pt-BR"/>
            </w:rPr>
            <m:t>=-i</m:t>
          </m:r>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iλt</m:t>
              </m:r>
            </m:sup>
          </m:sSup>
          <m:r>
            <m:rPr>
              <m:sty m:val="p"/>
            </m:rPr>
            <w:rPr>
              <w:rFonts w:ascii="Cambria Math" w:hAnsi="Cambria Math"/>
              <w:lang w:val="pt-BR"/>
            </w:rPr>
            <m:t xml:space="preserve">;    </m:t>
          </m:r>
          <m:sSup>
            <m:sSupPr>
              <m:ctrlPr>
                <w:rPr>
                  <w:rFonts w:ascii="Cambria Math" w:hAnsi="Cambria Math"/>
                  <w:lang w:val="pt-BR"/>
                </w:rPr>
              </m:ctrlPr>
            </m:sSupPr>
            <m:e>
              <m:r>
                <m:rPr>
                  <m:sty m:val="p"/>
                </m:rPr>
                <w:rPr>
                  <w:rFonts w:ascii="Cambria Math" w:hAnsi="Cambria Math"/>
                  <w:lang w:val="pt-BR"/>
                </w:rPr>
                <m:t>u</m:t>
              </m:r>
            </m:e>
            <m:sup>
              <m:r>
                <m:rPr>
                  <m:sty m:val="p"/>
                </m:rPr>
                <w:rPr>
                  <w:rFonts w:ascii="Cambria Math" w:hAnsi="Cambria Math"/>
                  <w:lang w:val="pt-BR"/>
                </w:rPr>
                <m:t>iv</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iλt</m:t>
              </m:r>
            </m:sup>
          </m:sSup>
        </m:oMath>
      </m:oMathPara>
    </w:p>
    <w:p w14:paraId="04CB1833" w14:textId="77777777" w:rsidR="00035E69" w:rsidRDefault="001E7181">
      <w:pPr>
        <w:suppressAutoHyphens w:val="0"/>
        <w:rPr>
          <w:rFonts w:ascii="Times New Roman" w:hAnsi="Times New Roman"/>
          <w:lang w:val="pt-BR"/>
        </w:rPr>
      </w:pPr>
      <w:r>
        <w:rPr>
          <w:rFonts w:ascii="Times New Roman" w:hAnsi="Times New Roman"/>
          <w:lang w:val="pt-BR"/>
        </w:rPr>
        <w:t>Com tais relações, chega-se ao seguinte sistema</w:t>
      </w:r>
      <w:r w:rsidR="00411C16">
        <w:rPr>
          <w:rFonts w:ascii="Times New Roman" w:hAnsi="Times New Roman"/>
          <w:lang w:val="pt-BR"/>
        </w:rPr>
        <w:t xml:space="preserve"> matricial</w:t>
      </w:r>
      <w:r>
        <w:rPr>
          <w:rFonts w:ascii="Times New Roman" w:hAnsi="Times New Roman"/>
          <w:lang w:val="pt-BR"/>
        </w:rPr>
        <w:t xml:space="preserve">: </w:t>
      </w:r>
    </w:p>
    <w:p w14:paraId="7E6C018A" w14:textId="77777777" w:rsidR="001E7181" w:rsidRDefault="00C71CC5">
      <w:pPr>
        <w:suppressAutoHyphens w:val="0"/>
        <w:rPr>
          <w:rFonts w:ascii="Times New Roman" w:hAnsi="Times New Roman"/>
          <w:lang w:val="pt-BR"/>
        </w:rPr>
      </w:pPr>
      <m:oMath>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m:t>
        </m:r>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C+A]u-i[</m:t>
        </m:r>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D-λB]u=0</m:t>
        </m:r>
      </m:oMath>
      <w:r w:rsidR="001E7181" w:rsidRPr="002D3D42">
        <w:rPr>
          <w:lang w:val="pt-BR"/>
        </w:rPr>
        <w:tab/>
      </w:r>
    </w:p>
    <w:p w14:paraId="10840100" w14:textId="77777777" w:rsidR="00411C16" w:rsidRDefault="00C9020C" w:rsidP="00060404">
      <w:pPr>
        <w:tabs>
          <w:tab w:val="center" w:pos="4800"/>
          <w:tab w:val="right" w:pos="9500"/>
        </w:tabs>
        <w:jc w:val="both"/>
        <w:rPr>
          <w:rFonts w:ascii="Times New Roman" w:hAnsi="Times New Roman"/>
          <w:lang w:val="pt-BR"/>
        </w:rPr>
      </w:pPr>
      <w:r>
        <w:rPr>
          <w:rFonts w:ascii="Times New Roman" w:hAnsi="Times New Roman"/>
          <w:lang w:val="pt-BR"/>
        </w:rPr>
        <w:t>Este sistema, caso cada colchete seja resolvido separadamente, não fornece soluções satisfatórias</w:t>
      </w:r>
      <w:r w:rsidR="00411C16">
        <w:rPr>
          <w:rFonts w:ascii="Times New Roman" w:hAnsi="Times New Roman"/>
          <w:lang w:val="pt-BR"/>
        </w:rPr>
        <w:t xml:space="preserve"> para os autovalores</w:t>
      </w:r>
      <w:r>
        <w:rPr>
          <w:rFonts w:ascii="Times New Roman" w:hAnsi="Times New Roman"/>
          <w:lang w:val="pt-BR"/>
        </w:rPr>
        <w:t xml:space="preserve">, </w:t>
      </w:r>
      <w:r w:rsidR="00411C16">
        <w:rPr>
          <w:rFonts w:ascii="Times New Roman" w:hAnsi="Times New Roman"/>
          <w:lang w:val="pt-BR"/>
        </w:rPr>
        <w:t xml:space="preserve">e razão deve estar ligada à perda </w:t>
      </w:r>
      <w:r>
        <w:rPr>
          <w:rFonts w:ascii="Times New Roman" w:hAnsi="Times New Roman"/>
          <w:lang w:val="pt-BR"/>
        </w:rPr>
        <w:t>de informações importantes relacionada ao</w:t>
      </w:r>
      <w:r w:rsidR="00411C16">
        <w:rPr>
          <w:rFonts w:ascii="Times New Roman" w:hAnsi="Times New Roman"/>
          <w:lang w:val="pt-BR"/>
        </w:rPr>
        <w:t xml:space="preserve"> conjunto da equação, </w:t>
      </w:r>
      <w:r>
        <w:rPr>
          <w:rFonts w:ascii="Times New Roman" w:hAnsi="Times New Roman"/>
          <w:lang w:val="pt-BR"/>
        </w:rPr>
        <w:t>que deve</w:t>
      </w:r>
      <w:r w:rsidR="00411C16">
        <w:rPr>
          <w:rFonts w:ascii="Times New Roman" w:hAnsi="Times New Roman"/>
          <w:lang w:val="pt-BR"/>
        </w:rPr>
        <w:t>ria ser resolvida como u</w:t>
      </w:r>
      <w:r>
        <w:rPr>
          <w:rFonts w:ascii="Times New Roman" w:hAnsi="Times New Roman"/>
          <w:lang w:val="pt-BR"/>
        </w:rPr>
        <w:t xml:space="preserve">m </w:t>
      </w:r>
      <w:r w:rsidR="00411C16">
        <w:rPr>
          <w:rFonts w:ascii="Times New Roman" w:hAnsi="Times New Roman"/>
          <w:lang w:val="pt-BR"/>
        </w:rPr>
        <w:t xml:space="preserve">todo. Ressalta-se que a solução </w:t>
      </w:r>
      <w:r w:rsidR="003C3889">
        <w:rPr>
          <w:rFonts w:ascii="Times New Roman" w:hAnsi="Times New Roman"/>
          <w:lang w:val="pt-BR"/>
        </w:rPr>
        <w:t xml:space="preserve">em separado </w:t>
      </w:r>
      <w:r w:rsidR="00411C16">
        <w:rPr>
          <w:rFonts w:ascii="Times New Roman" w:hAnsi="Times New Roman"/>
          <w:lang w:val="pt-BR"/>
        </w:rPr>
        <w:t>da parcela complexa</w:t>
      </w:r>
      <w:r w:rsidR="003C3889">
        <w:rPr>
          <w:rFonts w:ascii="Times New Roman" w:hAnsi="Times New Roman"/>
          <w:lang w:val="pt-BR"/>
        </w:rPr>
        <w:t xml:space="preserve"> do sistema</w:t>
      </w:r>
      <w:r w:rsidR="00411C16">
        <w:rPr>
          <w:rFonts w:ascii="Times New Roman" w:hAnsi="Times New Roman"/>
          <w:lang w:val="pt-BR"/>
        </w:rPr>
        <w:t xml:space="preserve">: </w:t>
      </w:r>
    </w:p>
    <w:p w14:paraId="332705D6" w14:textId="77777777" w:rsidR="00411C16" w:rsidRDefault="003C3889" w:rsidP="00060404">
      <w:pPr>
        <w:tabs>
          <w:tab w:val="center" w:pos="4800"/>
          <w:tab w:val="right" w:pos="9500"/>
        </w:tabs>
        <w:jc w:val="both"/>
        <w:rPr>
          <w:rFonts w:ascii="Times New Roman" w:hAnsi="Times New Roman"/>
          <w:lang w:val="pt-BR"/>
        </w:rPr>
      </w:pPr>
      <m:oMathPara>
        <m:oMath>
          <m:r>
            <w:rPr>
              <w:rFonts w:ascii="Cambria Math" w:hAnsi="Cambria Math"/>
              <w:lang w:val="pt-BR"/>
            </w:rPr>
            <m:t>λDu=Bu</m:t>
          </m:r>
        </m:oMath>
      </m:oMathPara>
    </w:p>
    <w:p w14:paraId="7B17BC5A" w14:textId="77777777" w:rsidR="00411C16" w:rsidRDefault="003C3889" w:rsidP="00060404">
      <w:pPr>
        <w:tabs>
          <w:tab w:val="center" w:pos="4800"/>
          <w:tab w:val="right" w:pos="9500"/>
        </w:tabs>
        <w:jc w:val="both"/>
        <w:rPr>
          <w:rFonts w:ascii="Times New Roman" w:hAnsi="Times New Roman"/>
          <w:lang w:val="pt-BR"/>
        </w:rPr>
      </w:pPr>
      <w:r>
        <w:rPr>
          <w:rFonts w:ascii="Times New Roman" w:hAnsi="Times New Roman"/>
          <w:lang w:val="pt-BR"/>
        </w:rPr>
        <w:t xml:space="preserve">Resultou em autovalores praticamente nulos. Contudo, a solução da outra parcela em separado retornou resultados discrepantes, ratificando a necessidade de solução conjunta do sistema, de alguma forma. Assim, </w:t>
      </w:r>
      <w:r w:rsidR="00411C16">
        <w:rPr>
          <w:rFonts w:ascii="Times New Roman" w:hAnsi="Times New Roman"/>
          <w:lang w:val="pt-BR"/>
        </w:rPr>
        <w:t>entre os muitos testes efetuados, foi simulada a seguinte organização:</w:t>
      </w:r>
    </w:p>
    <w:p w14:paraId="58A1D230" w14:textId="77777777" w:rsidR="00411C16" w:rsidRDefault="00C71CC5" w:rsidP="00060404">
      <w:pPr>
        <w:tabs>
          <w:tab w:val="center" w:pos="4800"/>
          <w:tab w:val="right" w:pos="9500"/>
        </w:tabs>
        <w:jc w:val="both"/>
        <w:rPr>
          <w:rFonts w:ascii="Times New Roman" w:hAnsi="Times New Roman"/>
          <w:lang w:val="pt-BR"/>
        </w:rPr>
      </w:pPr>
      <m:oMathPara>
        <m:oMath>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m:t>
          </m:r>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3</m:t>
              </m:r>
            </m:sup>
          </m:sSup>
          <m:sSup>
            <m:sSupPr>
              <m:ctrlPr>
                <w:rPr>
                  <w:rFonts w:ascii="Cambria Math" w:hAnsi="Cambria Math"/>
                  <w:i/>
                  <w:lang w:val="pt-BR"/>
                </w:rPr>
              </m:ctrlPr>
            </m:sSupPr>
            <m:e>
              <m:r>
                <w:rPr>
                  <w:rFonts w:ascii="Cambria Math" w:hAnsi="Cambria Math"/>
                  <w:lang w:val="pt-BR"/>
                </w:rPr>
                <m:t>D</m:t>
              </m:r>
            </m:e>
            <m:sup>
              <m:r>
                <w:rPr>
                  <w:rFonts w:ascii="Cambria Math" w:hAnsi="Cambria Math"/>
                  <w:lang w:val="pt-BR"/>
                </w:rPr>
                <m:t>'</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C+λ</m:t>
          </m:r>
          <m:sSup>
            <m:sSupPr>
              <m:ctrlPr>
                <w:rPr>
                  <w:rFonts w:ascii="Cambria Math" w:hAnsi="Cambria Math"/>
                  <w:i/>
                  <w:lang w:val="pt-BR"/>
                </w:rPr>
              </m:ctrlPr>
            </m:sSupPr>
            <m:e>
              <m:r>
                <w:rPr>
                  <w:rFonts w:ascii="Cambria Math" w:hAnsi="Cambria Math"/>
                  <w:lang w:val="pt-BR"/>
                </w:rPr>
                <m:t>B</m:t>
              </m:r>
            </m:e>
            <m:sup>
              <m:r>
                <w:rPr>
                  <w:rFonts w:ascii="Cambria Math" w:hAnsi="Cambria Math"/>
                  <w:lang w:val="pt-BR"/>
                </w:rPr>
                <m:t>'</m:t>
              </m:r>
            </m:sup>
          </m:sSup>
          <m:r>
            <w:rPr>
              <w:rFonts w:ascii="Cambria Math" w:hAnsi="Cambria Math"/>
              <w:lang w:val="pt-BR"/>
            </w:rPr>
            <m:t>+A]u=0</m:t>
          </m:r>
        </m:oMath>
      </m:oMathPara>
    </w:p>
    <w:p w14:paraId="53096144" w14:textId="77777777" w:rsidR="00411C16" w:rsidRDefault="00411C16" w:rsidP="00060404">
      <w:pPr>
        <w:tabs>
          <w:tab w:val="center" w:pos="4800"/>
          <w:tab w:val="right" w:pos="9500"/>
        </w:tabs>
        <w:jc w:val="both"/>
        <w:rPr>
          <w:rFonts w:ascii="Times New Roman" w:hAnsi="Times New Roman"/>
          <w:lang w:val="pt-BR"/>
        </w:rPr>
      </w:pPr>
      <w:r>
        <w:rPr>
          <w:rFonts w:ascii="Times New Roman" w:hAnsi="Times New Roman"/>
          <w:lang w:val="pt-BR"/>
        </w:rPr>
        <w:t>Na equação anterior foi feito:</w:t>
      </w:r>
    </w:p>
    <w:p w14:paraId="29E541C6" w14:textId="77777777" w:rsidR="00411C16" w:rsidRPr="00411C16" w:rsidRDefault="00C71CC5" w:rsidP="00060404">
      <w:pPr>
        <w:tabs>
          <w:tab w:val="center" w:pos="4800"/>
          <w:tab w:val="right" w:pos="9500"/>
        </w:tabs>
        <w:jc w:val="both"/>
        <w:rPr>
          <w:rFonts w:ascii="Times New Roman" w:hAnsi="Times New Roman"/>
          <w:lang w:val="pt-BR"/>
        </w:rPr>
      </w:pPr>
      <m:oMathPara>
        <m:oMath>
          <m:sSup>
            <m:sSupPr>
              <m:ctrlPr>
                <w:rPr>
                  <w:rFonts w:ascii="Cambria Math" w:hAnsi="Cambria Math"/>
                  <w:i/>
                  <w:lang w:val="pt-BR"/>
                </w:rPr>
              </m:ctrlPr>
            </m:sSupPr>
            <m:e>
              <m:r>
                <w:rPr>
                  <w:rFonts w:ascii="Cambria Math" w:hAnsi="Cambria Math"/>
                  <w:lang w:val="pt-BR"/>
                </w:rPr>
                <m:t>D</m:t>
              </m:r>
            </m:e>
            <m:sup>
              <m:r>
                <w:rPr>
                  <w:rFonts w:ascii="Cambria Math" w:hAnsi="Cambria Math"/>
                  <w:lang w:val="pt-BR"/>
                </w:rPr>
                <m:t>'</m:t>
              </m:r>
            </m:sup>
          </m:sSup>
          <m:r>
            <w:rPr>
              <w:rFonts w:ascii="Cambria Math" w:hAnsi="Cambria Math"/>
              <w:lang w:val="pt-BR"/>
            </w:rPr>
            <m:t xml:space="preserve">=-iD;   </m:t>
          </m:r>
          <m:sSup>
            <m:sSupPr>
              <m:ctrlPr>
                <w:rPr>
                  <w:rFonts w:ascii="Cambria Math" w:hAnsi="Cambria Math"/>
                  <w:i/>
                  <w:lang w:val="pt-BR"/>
                </w:rPr>
              </m:ctrlPr>
            </m:sSupPr>
            <m:e>
              <m:r>
                <w:rPr>
                  <w:rFonts w:ascii="Cambria Math" w:hAnsi="Cambria Math"/>
                  <w:lang w:val="pt-BR"/>
                </w:rPr>
                <m:t>B</m:t>
              </m:r>
            </m:e>
            <m:sup>
              <m:r>
                <w:rPr>
                  <w:rFonts w:ascii="Cambria Math" w:hAnsi="Cambria Math"/>
                  <w:lang w:val="pt-BR"/>
                </w:rPr>
                <m:t>'</m:t>
              </m:r>
            </m:sup>
          </m:sSup>
          <m:r>
            <w:rPr>
              <w:rFonts w:ascii="Cambria Math" w:hAnsi="Cambria Math"/>
              <w:lang w:val="pt-BR"/>
            </w:rPr>
            <m:t>=-iB</m:t>
          </m:r>
        </m:oMath>
      </m:oMathPara>
    </w:p>
    <w:p w14:paraId="5B191B20" w14:textId="77777777" w:rsidR="00411C16" w:rsidRDefault="00411C16" w:rsidP="00060404">
      <w:pPr>
        <w:tabs>
          <w:tab w:val="center" w:pos="4800"/>
          <w:tab w:val="right" w:pos="9500"/>
        </w:tabs>
        <w:jc w:val="both"/>
        <w:rPr>
          <w:rFonts w:ascii="Times New Roman" w:hAnsi="Times New Roman"/>
          <w:lang w:val="pt-BR"/>
        </w:rPr>
      </w:pPr>
      <w:r>
        <w:rPr>
          <w:rFonts w:ascii="Times New Roman" w:hAnsi="Times New Roman"/>
          <w:lang w:val="pt-BR"/>
        </w:rPr>
        <w:t>Apesar da expectativa de que algum erro seja introduzido</w:t>
      </w:r>
      <w:r w:rsidR="003C3889">
        <w:rPr>
          <w:rFonts w:ascii="Times New Roman" w:hAnsi="Times New Roman"/>
          <w:lang w:val="pt-BR"/>
        </w:rPr>
        <w:t xml:space="preserve">, a consideração da submatriz C negativa mudou o panorama dos resultados. </w:t>
      </w:r>
    </w:p>
    <w:p w14:paraId="6D327E6D" w14:textId="77777777" w:rsidR="008722D9" w:rsidRPr="003C3889" w:rsidRDefault="00C9020C" w:rsidP="00060404">
      <w:pPr>
        <w:tabs>
          <w:tab w:val="center" w:pos="4800"/>
          <w:tab w:val="right" w:pos="9500"/>
        </w:tabs>
        <w:jc w:val="both"/>
        <w:rPr>
          <w:rFonts w:ascii="Times New Roman" w:hAnsi="Times New Roman"/>
          <w:color w:val="FF0000"/>
          <w:lang w:val="pt-BR"/>
        </w:rPr>
      </w:pPr>
      <w:r w:rsidRPr="003C3889">
        <w:rPr>
          <w:rFonts w:ascii="Times New Roman" w:hAnsi="Times New Roman"/>
          <w:color w:val="FF0000"/>
          <w:lang w:val="pt-BR"/>
        </w:rPr>
        <w:t xml:space="preserve">É preciso que o próprio problema de autovalor identifique os valores complexos e os calcule no contexto mais amplo dado pela equação (28). </w:t>
      </w:r>
    </w:p>
    <w:p w14:paraId="452919B4" w14:textId="77777777" w:rsidR="00C9020C" w:rsidRDefault="00C9020C" w:rsidP="00C9020C">
      <w:pPr>
        <w:tabs>
          <w:tab w:val="center" w:pos="4800"/>
          <w:tab w:val="right" w:pos="9500"/>
        </w:tabs>
        <w:jc w:val="both"/>
        <w:rPr>
          <w:rFonts w:ascii="Times New Roman" w:hAnsi="Times New Roman"/>
          <w:lang w:val="pt-BR"/>
        </w:rPr>
      </w:pPr>
      <w:r>
        <w:rPr>
          <w:rFonts w:ascii="Times New Roman" w:hAnsi="Times New Roman"/>
          <w:lang w:val="pt-BR"/>
        </w:rPr>
        <w:t>Também é necessário melhorar o condicionamento do sistema dado pela equação matricial (44). Isto foi feito adicionando-se a certas matrizes</w:t>
      </w:r>
      <w:r w:rsidR="003C3889">
        <w:rPr>
          <w:rFonts w:ascii="Times New Roman" w:hAnsi="Times New Roman"/>
          <w:lang w:val="pt-BR"/>
        </w:rPr>
        <w:t>, já apresentadas,</w:t>
      </w:r>
      <w:r w:rsidR="003C3889" w:rsidRPr="003C3889">
        <w:rPr>
          <w:rFonts w:ascii="Times New Roman" w:hAnsi="Times New Roman"/>
          <w:lang w:val="pt-BR"/>
        </w:rPr>
        <w:t xml:space="preserve"> </w:t>
      </w:r>
      <w:r>
        <w:rPr>
          <w:rFonts w:ascii="Times New Roman" w:hAnsi="Times New Roman"/>
          <w:lang w:val="pt-BR"/>
        </w:rPr>
        <w:t xml:space="preserve">a </w:t>
      </w:r>
      <w:r w:rsidR="003C3889">
        <w:rPr>
          <w:rFonts w:ascii="Times New Roman" w:hAnsi="Times New Roman"/>
          <w:lang w:val="pt-BR"/>
        </w:rPr>
        <w:t xml:space="preserve">outras </w:t>
      </w:r>
      <w:r>
        <w:rPr>
          <w:rFonts w:ascii="Times New Roman" w:hAnsi="Times New Roman"/>
          <w:lang w:val="pt-BR"/>
        </w:rPr>
        <w:t xml:space="preserve">submatrizes que compõem o sistema, conforme mostrado a seguir: </w:t>
      </w:r>
    </w:p>
    <w:p w14:paraId="54CBDCD7" w14:textId="77777777" w:rsidR="00C9020C" w:rsidRDefault="00C9020C" w:rsidP="00C9020C">
      <w:pPr>
        <w:tabs>
          <w:tab w:val="center" w:pos="4800"/>
          <w:tab w:val="right" w:pos="9500"/>
        </w:tabs>
        <w:jc w:val="both"/>
        <w:rPr>
          <w:rFonts w:ascii="Times New Roman" w:hAnsi="Times New Roman"/>
          <w:lang w:val="pt-BR"/>
        </w:rPr>
      </w:pPr>
      <w:r w:rsidRPr="002D3D42">
        <w:rPr>
          <w:lang w:val="pt-BR"/>
        </w:rPr>
        <w:lastRenderedPageBreak/>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m:rPr>
                          <m:sty m:val="p"/>
                        </m:rPr>
                        <w:rPr>
                          <w:rFonts w:ascii="Cambria Math" w:hAnsi="Cambria Math"/>
                          <w:lang w:val="pt-BR"/>
                        </w:rPr>
                        <m:t>0</m:t>
                      </m:r>
                    </m:e>
                    <m:e>
                      <m:r>
                        <w:rPr>
                          <w:rFonts w:ascii="Cambria Math" w:hAnsi="Cambria Math"/>
                          <w:lang w:val="pt-BR"/>
                        </w:rPr>
                        <m:t>D+</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D+</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e>
                      <m:r>
                        <w:rPr>
                          <w:rFonts w:ascii="Cambria Math" w:hAnsi="Cambria Math"/>
                          <w:lang w:val="pt-BR"/>
                        </w:rPr>
                        <m:t>0</m:t>
                      </m:r>
                    </m:e>
                    <m:e>
                      <m:r>
                        <w:rPr>
                          <w:rFonts w:ascii="Cambria Math" w:hAnsi="Cambria Math"/>
                          <w:lang w:val="pt-BR"/>
                        </w:rPr>
                        <m:t>0</m:t>
                      </m:r>
                    </m:e>
                    <m:e>
                      <m:r>
                        <m:rPr>
                          <m:sty m:val="p"/>
                        </m:rPr>
                        <w:rPr>
                          <w:rFonts w:ascii="Cambria Math" w:hAnsi="Cambria Math"/>
                          <w:lang w:val="pt-BR"/>
                        </w:rPr>
                        <m:t>0</m:t>
                      </m:r>
                    </m:e>
                  </m:mr>
                  <m:mr>
                    <m:e>
                      <m:r>
                        <w:rPr>
                          <w:rFonts w:ascii="Cambria Math" w:hAnsi="Cambria Math"/>
                          <w:lang w:val="pt-BR"/>
                        </w:rPr>
                        <m:t>0</m:t>
                      </m:r>
                    </m:e>
                    <m:e>
                      <m:r>
                        <w:rPr>
                          <w:rFonts w:ascii="Cambria Math" w:hAnsi="Cambria Math"/>
                          <w:lang w:val="pt-BR"/>
                        </w:rPr>
                        <m:t>C+</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e>
                      <m:r>
                        <w:rPr>
                          <w:rFonts w:ascii="Cambria Math" w:hAnsi="Cambria Math"/>
                          <w:lang w:val="pt-BR"/>
                        </w:rPr>
                        <m:t>0</m:t>
                      </m:r>
                    </m:e>
                  </m:mr>
                </m:m>
              </m:e>
            </m:d>
          </m:e>
        </m:eqArr>
      </m:oMath>
    </w:p>
    <w:p w14:paraId="2BE404C4" w14:textId="77777777" w:rsidR="003C3889" w:rsidRDefault="003C3889" w:rsidP="00A46783">
      <w:pPr>
        <w:ind w:firstLine="425"/>
        <w:rPr>
          <w:lang w:val="pt-BR"/>
        </w:rPr>
      </w:pPr>
      <w:r w:rsidRPr="003C3889">
        <w:rPr>
          <w:lang w:val="pt-BR"/>
        </w:rPr>
        <w:t>Esta alteração foi fundamental para que o modelo num</w:t>
      </w:r>
      <w:r>
        <w:rPr>
          <w:lang w:val="pt-BR"/>
        </w:rPr>
        <w:t>é</w:t>
      </w:r>
      <w:r w:rsidRPr="003C3889">
        <w:rPr>
          <w:lang w:val="pt-BR"/>
        </w:rPr>
        <w:t>ric</w:t>
      </w:r>
      <w:r>
        <w:rPr>
          <w:lang w:val="pt-BR"/>
        </w:rPr>
        <w:t>o</w:t>
      </w:r>
      <w:r w:rsidRPr="003C3889">
        <w:rPr>
          <w:lang w:val="pt-BR"/>
        </w:rPr>
        <w:t xml:space="preserve"> retornasse resultados pr</w:t>
      </w:r>
      <w:r>
        <w:rPr>
          <w:lang w:val="pt-BR"/>
        </w:rPr>
        <w:t xml:space="preserve">óximos das </w:t>
      </w:r>
      <w:proofErr w:type="spellStart"/>
      <w:r>
        <w:rPr>
          <w:lang w:val="pt-BR"/>
        </w:rPr>
        <w:t>freqüências</w:t>
      </w:r>
      <w:proofErr w:type="spellEnd"/>
      <w:r>
        <w:rPr>
          <w:lang w:val="pt-BR"/>
        </w:rPr>
        <w:t xml:space="preserve"> naturais e mostrasse convergência com o refinamento da malha. </w:t>
      </w:r>
    </w:p>
    <w:p w14:paraId="659792D1" w14:textId="77777777" w:rsidR="003C3889" w:rsidRDefault="003C3889" w:rsidP="00A46783">
      <w:pPr>
        <w:ind w:firstLine="425"/>
        <w:rPr>
          <w:lang w:val="pt-BR"/>
        </w:rPr>
      </w:pPr>
      <w:r>
        <w:rPr>
          <w:lang w:val="pt-BR"/>
        </w:rPr>
        <w:t xml:space="preserve">Ressalta-se que pela suposição de que </w:t>
      </w:r>
    </w:p>
    <w:p w14:paraId="02E83DF0" w14:textId="77777777" w:rsidR="00C14E43" w:rsidRPr="00FE06CB" w:rsidRDefault="00C71CC5" w:rsidP="00A46783">
      <w:pPr>
        <w:ind w:firstLine="425"/>
      </w:pPr>
      <m:oMath>
        <m:acc>
          <m:accPr>
            <m:chr m:val="̇"/>
            <m:ctrlPr>
              <w:rPr>
                <w:rFonts w:ascii="Cambria Math" w:hAnsi="Cambria Math"/>
                <w:i/>
                <w:lang w:val="pt-BR"/>
              </w:rPr>
            </m:ctrlPr>
          </m:accPr>
          <m:e>
            <m:r>
              <w:rPr>
                <w:rFonts w:ascii="Cambria Math" w:hAnsi="Cambria Math"/>
                <w:lang w:val="pt-BR"/>
              </w:rPr>
              <m:t>u</m:t>
            </m:r>
          </m:e>
        </m:acc>
        <m:r>
          <w:rPr>
            <w:rFonts w:ascii="Cambria Math" w:hAnsi="Cambria Math"/>
          </w:rPr>
          <m:t>=</m:t>
        </m:r>
        <m:r>
          <w:rPr>
            <w:rFonts w:ascii="Cambria Math" w:hAnsi="Cambria Math"/>
            <w:lang w:val="pt-BR"/>
          </w:rPr>
          <m:t>iλU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iλt</m:t>
            </m:r>
          </m:sup>
        </m:sSup>
        <m:r>
          <m:rPr>
            <m:sty m:val="p"/>
          </m:rPr>
          <w:rPr>
            <w:rFonts w:ascii="Cambria Math" w:hAnsi="Cambria Math"/>
          </w:rPr>
          <m:t xml:space="preserve">  e   </m:t>
        </m:r>
        <m:acc>
          <m:accPr>
            <m:chr m:val="⃛"/>
            <m:ctrlPr>
              <w:rPr>
                <w:rFonts w:ascii="Cambria Math" w:hAnsi="Cambria Math"/>
                <w:i/>
                <w:lang w:val="pt-BR"/>
              </w:rPr>
            </m:ctrlPr>
          </m:accPr>
          <m:e>
            <m:r>
              <w:rPr>
                <w:rFonts w:ascii="Cambria Math" w:hAnsi="Cambria Math"/>
              </w:rPr>
              <m:t xml:space="preserve"> </m:t>
            </m:r>
            <m:r>
              <w:rPr>
                <w:rFonts w:ascii="Cambria Math" w:hAnsi="Cambria Math"/>
                <w:lang w:val="pt-BR"/>
              </w:rPr>
              <m:t>u</m:t>
            </m:r>
          </m:e>
        </m:acc>
        <m:r>
          <w:rPr>
            <w:rFonts w:ascii="Cambria Math" w:hAnsi="Cambria Math"/>
          </w:rPr>
          <m:t>=-</m:t>
        </m:r>
        <m:r>
          <w:rPr>
            <w:rFonts w:ascii="Cambria Math" w:hAnsi="Cambria Math"/>
            <w:lang w:val="pt-BR"/>
          </w:rPr>
          <m:t>i</m:t>
        </m:r>
        <m:sSup>
          <m:sSupPr>
            <m:ctrlPr>
              <w:rPr>
                <w:rFonts w:ascii="Cambria Math" w:hAnsi="Cambria Math"/>
                <w:i/>
                <w:lang w:val="pt-BR"/>
              </w:rPr>
            </m:ctrlPr>
          </m:sSupPr>
          <m:e>
            <m:r>
              <w:rPr>
                <w:rFonts w:ascii="Cambria Math" w:hAnsi="Cambria Math"/>
                <w:lang w:val="pt-BR"/>
              </w:rPr>
              <m:t>λ</m:t>
            </m:r>
          </m:e>
          <m:sup>
            <m:r>
              <w:rPr>
                <w:rFonts w:ascii="Cambria Math" w:hAnsi="Cambria Math"/>
              </w:rPr>
              <m:t>3</m:t>
            </m:r>
          </m:sup>
        </m:sSup>
        <m:r>
          <w:rPr>
            <w:rFonts w:ascii="Cambria Math" w:hAnsi="Cambria Math"/>
            <w:lang w:val="pt-BR"/>
          </w:rPr>
          <m:t>U</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iλt</m:t>
            </m:r>
          </m:sup>
        </m:sSup>
      </m:oMath>
      <w:r w:rsidR="00FE06CB" w:rsidRPr="00FE06CB">
        <w:t xml:space="preserve">   dddddd</w:t>
      </w:r>
    </w:p>
    <w:p w14:paraId="229CC3C8" w14:textId="77777777" w:rsidR="006B50F0" w:rsidRDefault="00C14E43" w:rsidP="00CB2405">
      <w:pPr>
        <w:ind w:firstLine="425"/>
        <w:jc w:val="both"/>
        <w:rPr>
          <w:lang w:val="pt-BR"/>
        </w:rPr>
      </w:pPr>
      <w:r w:rsidRPr="00C14E43">
        <w:rPr>
          <w:lang w:val="pt-BR"/>
        </w:rPr>
        <w:t xml:space="preserve">Os autovalores </w:t>
      </w:r>
      <w:r>
        <w:rPr>
          <w:lang w:val="pt-BR"/>
        </w:rPr>
        <w:t xml:space="preserve">são </w:t>
      </w:r>
      <w:r w:rsidRPr="00C14E43">
        <w:rPr>
          <w:lang w:val="pt-BR"/>
        </w:rPr>
        <w:t xml:space="preserve">calculados através </w:t>
      </w:r>
      <w:r>
        <w:rPr>
          <w:lang w:val="pt-BR"/>
        </w:rPr>
        <w:t xml:space="preserve">da </w:t>
      </w:r>
      <w:r w:rsidRPr="00C14E43">
        <w:rPr>
          <w:lang w:val="pt-BR"/>
        </w:rPr>
        <w:t xml:space="preserve">rotina baseada no algoritmo Heisenberg </w:t>
      </w:r>
      <w:r>
        <w:rPr>
          <w:lang w:val="pt-BR"/>
        </w:rPr>
        <w:t xml:space="preserve">que é preparada </w:t>
      </w:r>
      <w:r w:rsidRPr="00C14E43">
        <w:rPr>
          <w:lang w:val="pt-BR"/>
        </w:rPr>
        <w:t xml:space="preserve">para calcular </w:t>
      </w:r>
      <w:r>
        <w:rPr>
          <w:lang w:val="pt-BR"/>
        </w:rPr>
        <w:t>auto</w:t>
      </w:r>
      <w:r w:rsidRPr="00C14E43">
        <w:rPr>
          <w:lang w:val="pt-BR"/>
        </w:rPr>
        <w:t xml:space="preserve">valores </w:t>
      </w:r>
      <w:r>
        <w:rPr>
          <w:lang w:val="pt-BR"/>
        </w:rPr>
        <w:t xml:space="preserve">associados a </w:t>
      </w:r>
      <w:r w:rsidRPr="00C14E43">
        <w:rPr>
          <w:lang w:val="pt-BR"/>
        </w:rPr>
        <w:t>matrizes não simétricas</w:t>
      </w:r>
      <w:r>
        <w:rPr>
          <w:lang w:val="pt-BR"/>
        </w:rPr>
        <w:t>.</w:t>
      </w:r>
      <w:r w:rsidRPr="00C14E43">
        <w:rPr>
          <w:lang w:val="pt-BR"/>
        </w:rPr>
        <w:t xml:space="preserve"> </w:t>
      </w:r>
      <w:r>
        <w:rPr>
          <w:lang w:val="pt-BR"/>
        </w:rPr>
        <w:t xml:space="preserve">Tal rotina está </w:t>
      </w:r>
      <w:r w:rsidRPr="00C14E43">
        <w:rPr>
          <w:lang w:val="pt-BR"/>
        </w:rPr>
        <w:t>implementado na linguagem FORTRAN</w:t>
      </w:r>
      <w:r w:rsidR="00CB2405">
        <w:rPr>
          <w:lang w:val="pt-BR"/>
        </w:rPr>
        <w:t xml:space="preserve"> 77</w:t>
      </w:r>
      <w:r>
        <w:rPr>
          <w:lang w:val="pt-BR"/>
        </w:rPr>
        <w:t>,</w:t>
      </w:r>
      <w:r w:rsidR="00CB2405">
        <w:rPr>
          <w:lang w:val="pt-BR"/>
        </w:rPr>
        <w:t xml:space="preserve"> </w:t>
      </w:r>
      <w:r>
        <w:rPr>
          <w:lang w:val="pt-BR"/>
        </w:rPr>
        <w:t>como todo o programa computacional do MEC</w:t>
      </w:r>
      <w:r w:rsidRPr="00C14E43">
        <w:rPr>
          <w:lang w:val="pt-BR"/>
        </w:rPr>
        <w:t>.</w:t>
      </w:r>
      <w:r w:rsidR="00CB2405">
        <w:rPr>
          <w:lang w:val="pt-BR"/>
        </w:rPr>
        <w:t xml:space="preserve"> Uma parte do código já foi testada anteriormente em outros problemas afins, de modo que possui </w:t>
      </w:r>
      <w:r w:rsidR="006B50F0">
        <w:rPr>
          <w:lang w:val="pt-BR"/>
        </w:rPr>
        <w:t>eficácia previamente testada</w:t>
      </w:r>
      <w:r w:rsidR="00CB2405">
        <w:rPr>
          <w:lang w:val="pt-BR"/>
        </w:rPr>
        <w:t xml:space="preserve">, inclusive </w:t>
      </w:r>
      <w:r w:rsidR="006B50F0">
        <w:rPr>
          <w:lang w:val="pt-BR"/>
        </w:rPr>
        <w:t>por outros pesquisadores</w:t>
      </w:r>
      <w:r w:rsidR="00CB2405">
        <w:rPr>
          <w:lang w:val="pt-BR"/>
        </w:rPr>
        <w:t xml:space="preserve">. </w:t>
      </w:r>
    </w:p>
    <w:p w14:paraId="730F8DD9" w14:textId="77777777" w:rsidR="00AA4359" w:rsidRDefault="00AA4359" w:rsidP="00CB2405">
      <w:pPr>
        <w:ind w:firstLine="425"/>
        <w:jc w:val="both"/>
        <w:rPr>
          <w:lang w:val="pt-BR"/>
        </w:rPr>
      </w:pPr>
      <w:r>
        <w:rPr>
          <w:lang w:val="pt-BR"/>
        </w:rPr>
        <w:t xml:space="preserve">Cabe ressaltar que a análise de problemas de autovalor quadráticos – não de quarta ordem como os que aqui são abordados – já tem extensa pesquisa reunida ao longo dos anos, visando sobretudo a estabilidade numérica dos algoritmos, que são iterativos. Informações nesse sentido podem ser colhidos em Dumont </w:t>
      </w:r>
    </w:p>
    <w:p w14:paraId="36C1A589" w14:textId="77777777" w:rsidR="00AA4359" w:rsidRPr="00AA4359" w:rsidRDefault="00AA4359" w:rsidP="00AA4359">
      <w:pPr>
        <w:suppressAutoHyphens w:val="0"/>
        <w:autoSpaceDE w:val="0"/>
        <w:adjustRightInd w:val="0"/>
        <w:spacing w:after="0"/>
        <w:textAlignment w:val="auto"/>
        <w:rPr>
          <w:lang w:val="pt-BR"/>
        </w:rPr>
      </w:pPr>
      <w:r w:rsidRPr="00AA4359">
        <w:rPr>
          <w:lang w:val="pt-BR"/>
        </w:rPr>
        <w:t>INTERNATIONAL JOURNAL FOR NUMERICAL METHODS IN ENGINEERING</w:t>
      </w:r>
    </w:p>
    <w:p w14:paraId="3DF83B3B" w14:textId="77777777" w:rsidR="00AA4359" w:rsidRPr="00004E94" w:rsidRDefault="00AA4359" w:rsidP="00AA4359">
      <w:pPr>
        <w:suppressAutoHyphens w:val="0"/>
        <w:autoSpaceDE w:val="0"/>
        <w:adjustRightInd w:val="0"/>
        <w:spacing w:after="0"/>
        <w:textAlignment w:val="auto"/>
      </w:pPr>
      <w:r w:rsidRPr="00004E94">
        <w:t xml:space="preserve">Int. J. </w:t>
      </w:r>
      <w:proofErr w:type="spellStart"/>
      <w:r w:rsidRPr="00004E94">
        <w:t>Numer</w:t>
      </w:r>
      <w:proofErr w:type="spellEnd"/>
      <w:r w:rsidRPr="00004E94">
        <w:t xml:space="preserve">. Meth. </w:t>
      </w:r>
      <w:proofErr w:type="spellStart"/>
      <w:r w:rsidRPr="00004E94">
        <w:t>Engng</w:t>
      </w:r>
      <w:proofErr w:type="spellEnd"/>
      <w:r w:rsidRPr="00004E94">
        <w:t xml:space="preserve"> 2007; 71:1534–1568</w:t>
      </w:r>
    </w:p>
    <w:p w14:paraId="770524B1" w14:textId="77777777" w:rsidR="00AA4359" w:rsidRPr="00004E94" w:rsidRDefault="00AA4359" w:rsidP="00AA4359">
      <w:pPr>
        <w:suppressAutoHyphens w:val="0"/>
        <w:autoSpaceDE w:val="0"/>
        <w:adjustRightInd w:val="0"/>
        <w:spacing w:after="0"/>
        <w:textAlignment w:val="auto"/>
      </w:pPr>
      <w:r w:rsidRPr="00004E94">
        <w:t xml:space="preserve">Published online 6 February 2007 in Wiley </w:t>
      </w:r>
      <w:proofErr w:type="spellStart"/>
      <w:r w:rsidRPr="00004E94">
        <w:t>InterScience</w:t>
      </w:r>
      <w:proofErr w:type="spellEnd"/>
      <w:r w:rsidRPr="00004E94">
        <w:t xml:space="preserve"> (www.interscience.wiley.com). DOI: 10.1002/nme.1997</w:t>
      </w:r>
    </w:p>
    <w:p w14:paraId="1B5D8779" w14:textId="77777777" w:rsidR="00AA4359" w:rsidRPr="00004E94" w:rsidRDefault="00AA4359" w:rsidP="00AA4359">
      <w:pPr>
        <w:suppressAutoHyphens w:val="0"/>
        <w:autoSpaceDE w:val="0"/>
        <w:adjustRightInd w:val="0"/>
        <w:spacing w:after="0"/>
        <w:textAlignment w:val="auto"/>
      </w:pPr>
      <w:r w:rsidRPr="00004E94">
        <w:t>On the solution of generalized non-linear complex-symmetric</w:t>
      </w:r>
    </w:p>
    <w:p w14:paraId="6E22F975" w14:textId="77777777" w:rsidR="00AA4359" w:rsidRPr="007D4FE7" w:rsidRDefault="00AA4359" w:rsidP="00AA4359">
      <w:pPr>
        <w:suppressAutoHyphens w:val="0"/>
        <w:autoSpaceDE w:val="0"/>
        <w:adjustRightInd w:val="0"/>
        <w:spacing w:after="0"/>
        <w:textAlignment w:val="auto"/>
        <w:rPr>
          <w:lang w:val="pt-BR"/>
        </w:rPr>
      </w:pPr>
      <w:proofErr w:type="spellStart"/>
      <w:r w:rsidRPr="007D4FE7">
        <w:rPr>
          <w:lang w:val="pt-BR"/>
        </w:rPr>
        <w:t>eigenvalue</w:t>
      </w:r>
      <w:proofErr w:type="spellEnd"/>
      <w:r w:rsidRPr="007D4FE7">
        <w:rPr>
          <w:lang w:val="pt-BR"/>
        </w:rPr>
        <w:t xml:space="preserve"> </w:t>
      </w:r>
      <w:proofErr w:type="spellStart"/>
      <w:r w:rsidRPr="007D4FE7">
        <w:rPr>
          <w:lang w:val="pt-BR"/>
        </w:rPr>
        <w:t>problems</w:t>
      </w:r>
      <w:proofErr w:type="spellEnd"/>
    </w:p>
    <w:p w14:paraId="4EC8E8CD" w14:textId="77777777" w:rsidR="00AA4359" w:rsidRPr="007D4FE7" w:rsidRDefault="00AA4359" w:rsidP="00AA4359">
      <w:pPr>
        <w:ind w:firstLine="425"/>
        <w:jc w:val="both"/>
        <w:rPr>
          <w:lang w:val="pt-BR"/>
        </w:rPr>
      </w:pPr>
      <w:r w:rsidRPr="007D4FE7">
        <w:rPr>
          <w:lang w:val="pt-BR"/>
        </w:rPr>
        <w:t>N. A. Dumont</w:t>
      </w:r>
      <w:proofErr w:type="gramStart"/>
      <w:r w:rsidRPr="007D4FE7">
        <w:rPr>
          <w:rFonts w:hint="eastAsia"/>
          <w:lang w:val="pt-BR"/>
        </w:rPr>
        <w:t>∗</w:t>
      </w:r>
      <w:r w:rsidRPr="007D4FE7">
        <w:rPr>
          <w:lang w:val="pt-BR"/>
        </w:rPr>
        <w:t>,†</w:t>
      </w:r>
      <w:proofErr w:type="gramEnd"/>
    </w:p>
    <w:p w14:paraId="0C97DE83" w14:textId="77777777" w:rsidR="00AA4359" w:rsidRDefault="00AA4359" w:rsidP="00AA4359">
      <w:pPr>
        <w:ind w:firstLine="425"/>
        <w:jc w:val="both"/>
        <w:rPr>
          <w:lang w:val="pt-BR"/>
        </w:rPr>
      </w:pPr>
      <w:r>
        <w:rPr>
          <w:lang w:val="pt-BR"/>
        </w:rPr>
        <w:t xml:space="preserve">Este e o outro </w:t>
      </w:r>
      <w:proofErr w:type="spellStart"/>
      <w:r>
        <w:rPr>
          <w:lang w:val="pt-BR"/>
        </w:rPr>
        <w:t>paper</w:t>
      </w:r>
      <w:proofErr w:type="spellEnd"/>
      <w:r>
        <w:rPr>
          <w:lang w:val="pt-BR"/>
        </w:rPr>
        <w:t>.</w:t>
      </w:r>
    </w:p>
    <w:p w14:paraId="393FF97E" w14:textId="77777777" w:rsidR="00F15756" w:rsidRDefault="00F15756" w:rsidP="00F15756">
      <w:pPr>
        <w:pStyle w:val="Ttulo2"/>
        <w:tabs>
          <w:tab w:val="center" w:pos="4800"/>
          <w:tab w:val="right" w:pos="9500"/>
        </w:tabs>
        <w:rPr>
          <w:lang w:val="pt-BR"/>
        </w:rPr>
      </w:pPr>
      <w:r>
        <w:rPr>
          <w:lang w:val="pt-BR"/>
        </w:rPr>
        <w:t>5 Simulações</w:t>
      </w:r>
    </w:p>
    <w:p w14:paraId="66532F90" w14:textId="77777777" w:rsidR="00F64D0F" w:rsidRDefault="00FE06CB" w:rsidP="00FE06CB">
      <w:pPr>
        <w:pStyle w:val="Corpodetexto"/>
        <w:jc w:val="both"/>
        <w:rPr>
          <w:lang w:val="pt-BR"/>
        </w:rPr>
      </w:pPr>
      <w:r>
        <w:rPr>
          <w:lang w:val="pt-BR"/>
        </w:rPr>
        <w:t xml:space="preserve">São simulados </w:t>
      </w:r>
      <w:r w:rsidR="00F64D0F">
        <w:rPr>
          <w:lang w:val="pt-BR"/>
        </w:rPr>
        <w:t xml:space="preserve">apenas </w:t>
      </w:r>
      <w:r>
        <w:rPr>
          <w:lang w:val="pt-BR"/>
        </w:rPr>
        <w:t>dois exemplos simples</w:t>
      </w:r>
      <w:r w:rsidR="00F64D0F">
        <w:rPr>
          <w:lang w:val="pt-BR"/>
        </w:rPr>
        <w:t>, pois s</w:t>
      </w:r>
      <w:r w:rsidR="003F7823">
        <w:rPr>
          <w:lang w:val="pt-BR"/>
        </w:rPr>
        <w:t>e s</w:t>
      </w:r>
      <w:r w:rsidR="00F64D0F">
        <w:rPr>
          <w:lang w:val="pt-BR"/>
        </w:rPr>
        <w:t xml:space="preserve">abe que o modelo apresenta aproximações importantes no modelo matemático e fortes limitações no processamento computacional. </w:t>
      </w:r>
    </w:p>
    <w:p w14:paraId="20548A85" w14:textId="77777777" w:rsidR="003F7823" w:rsidRDefault="003F7823" w:rsidP="00FE06CB">
      <w:pPr>
        <w:pStyle w:val="Corpodetexto"/>
        <w:jc w:val="both"/>
        <w:rPr>
          <w:lang w:val="pt-BR"/>
        </w:rPr>
      </w:pPr>
      <w:r>
        <w:rPr>
          <w:lang w:val="pt-BR"/>
        </w:rPr>
        <w:t>Neste trabalho usam-se elementos de contorno isoparamétricos lineares, de igual tamanho, e a interpolação feita pela MECID usa funções radiais simples e de placa fina, que tiverem desempenho já consolidado em muitas aplicações anteriores {Abraão e outros}</w:t>
      </w:r>
    </w:p>
    <w:p w14:paraId="6652D6AC" w14:textId="77777777" w:rsidR="00F64D0F" w:rsidRDefault="00F64D0F" w:rsidP="00F64D0F">
      <w:pPr>
        <w:pStyle w:val="Corpodetexto"/>
        <w:numPr>
          <w:ilvl w:val="0"/>
          <w:numId w:val="1"/>
        </w:numPr>
        <w:jc w:val="both"/>
        <w:rPr>
          <w:lang w:val="pt-BR"/>
        </w:rPr>
      </w:pPr>
      <w:r>
        <w:rPr>
          <w:lang w:val="pt-BR"/>
        </w:rPr>
        <w:t>Barra engastada</w:t>
      </w:r>
    </w:p>
    <w:p w14:paraId="130273D5" w14:textId="77777777" w:rsidR="00F15756" w:rsidRPr="00FE06CB" w:rsidRDefault="00F64D0F" w:rsidP="00FE06CB">
      <w:pPr>
        <w:pStyle w:val="Corpodetexto"/>
        <w:jc w:val="both"/>
        <w:rPr>
          <w:lang w:val="pt-BR"/>
        </w:rPr>
      </w:pPr>
      <w:r>
        <w:rPr>
          <w:lang w:val="pt-BR"/>
        </w:rPr>
        <w:lastRenderedPageBreak/>
        <w:t xml:space="preserve"> O </w:t>
      </w:r>
      <w:r w:rsidR="00FE06CB">
        <w:rPr>
          <w:lang w:val="pt-BR"/>
        </w:rPr>
        <w:t xml:space="preserve">primeiro deles </w:t>
      </w:r>
      <w:r>
        <w:rPr>
          <w:lang w:val="pt-BR"/>
        </w:rPr>
        <w:t xml:space="preserve">teste </w:t>
      </w:r>
      <w:r w:rsidR="00FE06CB">
        <w:rPr>
          <w:lang w:val="pt-BR"/>
        </w:rPr>
        <w:t>consist</w:t>
      </w:r>
      <w:r>
        <w:rPr>
          <w:lang w:val="pt-BR"/>
        </w:rPr>
        <w:t>e</w:t>
      </w:r>
      <w:r w:rsidR="00FE06CB">
        <w:rPr>
          <w:lang w:val="pt-BR"/>
        </w:rPr>
        <w:t xml:space="preserve"> </w:t>
      </w:r>
      <w:proofErr w:type="gramStart"/>
      <w:r w:rsidR="00FE06CB">
        <w:rPr>
          <w:lang w:val="pt-BR"/>
        </w:rPr>
        <w:t>de</w:t>
      </w:r>
      <w:proofErr w:type="gramEnd"/>
      <w:r w:rsidR="00FE06CB">
        <w:rPr>
          <w:lang w:val="pt-BR"/>
        </w:rPr>
        <w:t xml:space="preserve"> uma </w:t>
      </w:r>
      <w:r w:rsidR="00F15756" w:rsidRPr="00FE06CB">
        <w:rPr>
          <w:lang w:val="pt-BR"/>
        </w:rPr>
        <w:t xml:space="preserve">chapa </w:t>
      </w:r>
      <w:r w:rsidR="00FE06CB">
        <w:rPr>
          <w:lang w:val="pt-BR"/>
        </w:rPr>
        <w:t xml:space="preserve">quadrada </w:t>
      </w:r>
      <w:r w:rsidR="00F15756" w:rsidRPr="00FE06CB">
        <w:rPr>
          <w:lang w:val="pt-BR"/>
        </w:rPr>
        <w:t>de dimens</w:t>
      </w:r>
      <w:r w:rsidR="00FE06CB">
        <w:rPr>
          <w:lang w:val="pt-BR"/>
        </w:rPr>
        <w:t>ões</w:t>
      </w:r>
      <w:r w:rsidR="00F15756" w:rsidRPr="00FE06CB">
        <w:rPr>
          <w:lang w:val="pt-BR"/>
        </w:rPr>
        <w:t xml:space="preserve"> unitária, engastada apenas numa extremidade, como mostrado na figura:</w:t>
      </w:r>
    </w:p>
    <w:p w14:paraId="602262B5" w14:textId="77777777" w:rsidR="00F15756" w:rsidRDefault="00F15756" w:rsidP="00F15756">
      <w:pPr>
        <w:pStyle w:val="TextoABNT"/>
        <w:keepNext/>
        <w:jc w:val="center"/>
      </w:pPr>
      <w:r>
        <w:rPr>
          <w:rFonts w:asciiTheme="minorHAnsi" w:hAnsiTheme="minorHAnsi"/>
          <w:b/>
          <w:noProof/>
          <w:sz w:val="44"/>
          <w:szCs w:val="44"/>
          <w:lang w:eastAsia="pt-BR"/>
        </w:rPr>
        <w:drawing>
          <wp:inline distT="0" distB="0" distL="0" distR="0" wp14:anchorId="56F3471F" wp14:editId="4DFC4288">
            <wp:extent cx="2711302" cy="2432197"/>
            <wp:effectExtent l="19050" t="0" r="0" b="0"/>
            <wp:docPr id="2" name="Image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2710320" cy="2431316"/>
                    </a:xfrm>
                    <a:prstGeom prst="rect">
                      <a:avLst/>
                    </a:prstGeom>
                    <a:noFill/>
                    <a:ln w="9525">
                      <a:noFill/>
                      <a:miter lim="800000"/>
                      <a:headEnd/>
                      <a:tailEnd/>
                    </a:ln>
                  </pic:spPr>
                </pic:pic>
              </a:graphicData>
            </a:graphic>
          </wp:inline>
        </w:drawing>
      </w:r>
    </w:p>
    <w:p w14:paraId="223199AA" w14:textId="77777777" w:rsidR="00F15756" w:rsidRPr="00B1465B" w:rsidRDefault="00F15756" w:rsidP="00F15756">
      <w:pPr>
        <w:pStyle w:val="Legendas"/>
        <w:rPr>
          <w:sz w:val="44"/>
          <w:szCs w:val="44"/>
        </w:rPr>
      </w:pPr>
      <w:bookmarkStart w:id="14" w:name="_Toc461033377"/>
      <w:r>
        <w:t xml:space="preserve">Figura </w:t>
      </w:r>
      <w:r w:rsidR="00004E94">
        <w:fldChar w:fldCharType="begin"/>
      </w:r>
      <w:r w:rsidR="00004E94">
        <w:instrText xml:space="preserve"> SEQ Figura \* ARABIC </w:instrText>
      </w:r>
      <w:r w:rsidR="00004E94">
        <w:fldChar w:fldCharType="separate"/>
      </w:r>
      <w:r>
        <w:rPr>
          <w:noProof/>
        </w:rPr>
        <w:t>5</w:t>
      </w:r>
      <w:r w:rsidR="00004E94">
        <w:rPr>
          <w:noProof/>
        </w:rPr>
        <w:fldChar w:fldCharType="end"/>
      </w:r>
      <w:r>
        <w:t xml:space="preserve"> – Barra engastada numa extremidade. </w:t>
      </w:r>
      <w:bookmarkEnd w:id="14"/>
    </w:p>
    <w:p w14:paraId="63E0D56A" w14:textId="18FF0B0E" w:rsidR="00FE06CB" w:rsidRDefault="00FE06CB" w:rsidP="00FE06CB">
      <w:pPr>
        <w:pStyle w:val="Corpodetexto"/>
        <w:jc w:val="both"/>
        <w:rPr>
          <w:lang w:val="pt-BR"/>
        </w:rPr>
      </w:pPr>
      <w:r>
        <w:rPr>
          <w:lang w:val="pt-BR"/>
        </w:rPr>
        <w:t>A</w:t>
      </w:r>
      <w:r w:rsidRPr="00FE06CB">
        <w:rPr>
          <w:lang w:val="pt-BR"/>
        </w:rPr>
        <w:t xml:space="preserve">s propriedades físicas e os lados da chapa foram </w:t>
      </w:r>
      <w:r w:rsidR="00B63662" w:rsidRPr="00FE06CB">
        <w:rPr>
          <w:lang w:val="pt-BR"/>
        </w:rPr>
        <w:t>considerad</w:t>
      </w:r>
      <w:r w:rsidR="00B63662">
        <w:rPr>
          <w:lang w:val="pt-BR"/>
        </w:rPr>
        <w:t>os</w:t>
      </w:r>
      <w:r w:rsidRPr="00FE06CB">
        <w:rPr>
          <w:lang w:val="pt-BR"/>
        </w:rPr>
        <w:t xml:space="preserve"> unitários</w:t>
      </w:r>
      <w:r>
        <w:rPr>
          <w:lang w:val="pt-BR"/>
        </w:rPr>
        <w:t>, por simplicidade O</w:t>
      </w:r>
      <w:r w:rsidR="00F15756" w:rsidRPr="00FE06CB">
        <w:rPr>
          <w:lang w:val="pt-BR"/>
        </w:rPr>
        <w:t xml:space="preserve">s autovalores são calculados e </w:t>
      </w:r>
      <w:r>
        <w:rPr>
          <w:lang w:val="pt-BR"/>
        </w:rPr>
        <w:t>comparados com a</w:t>
      </w:r>
      <w:r w:rsidR="00F15756" w:rsidRPr="00FE06CB">
        <w:rPr>
          <w:lang w:val="pt-BR"/>
        </w:rPr>
        <w:t>s frequências naturais na barra</w:t>
      </w:r>
      <w:r>
        <w:rPr>
          <w:lang w:val="pt-BR"/>
        </w:rPr>
        <w:t xml:space="preserve">, que são calculadas analiticamente pela fórmula: </w:t>
      </w:r>
    </w:p>
    <w:p w14:paraId="4368285D" w14:textId="77777777" w:rsidR="00FE06CB" w:rsidRDefault="00C71CC5" w:rsidP="00FE06CB">
      <w:pPr>
        <w:pStyle w:val="Corpodetexto"/>
        <w:jc w:val="both"/>
        <w:rPr>
          <w:lang w:val="pt-BR"/>
        </w:rPr>
      </w:pPr>
      <m:oMathPara>
        <m:oMath>
          <m:sSub>
            <m:sSubPr>
              <m:ctrlPr>
                <w:rPr>
                  <w:rFonts w:ascii="Cambria Math" w:hAnsi="Cambria Math"/>
                  <w:i/>
                </w:rPr>
              </m:ctrlPr>
            </m:sSubPr>
            <m:e>
              <m:r>
                <w:rPr>
                  <w:rFonts w:ascii="Cambria Math" w:hAnsi="Cambria Math"/>
                </w:rPr>
                <m:t>ω</m:t>
              </m:r>
            </m:e>
            <m:sub>
              <m:r>
                <w:rPr>
                  <w:rFonts w:ascii="Cambria Math" w:hAnsi="Cambria Math"/>
                </w:rPr>
                <m:t>mn</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-4n+1</m:t>
              </m:r>
            </m:e>
          </m:rad>
        </m:oMath>
      </m:oMathPara>
    </w:p>
    <w:p w14:paraId="0DE13DFF" w14:textId="77777777" w:rsidR="00FE06CB" w:rsidRDefault="00FE06CB" w:rsidP="00FE06CB">
      <w:pPr>
        <w:pStyle w:val="Corpodetexto"/>
        <w:jc w:val="both"/>
        <w:rPr>
          <w:lang w:val="pt-BR"/>
        </w:rPr>
      </w:pPr>
      <w:r w:rsidRPr="00FE06CB">
        <w:rPr>
          <w:lang w:val="pt-BR"/>
        </w:rPr>
        <w:t xml:space="preserve">As </w:t>
      </w:r>
      <w:proofErr w:type="spellStart"/>
      <w:r w:rsidRPr="00FE06CB">
        <w:rPr>
          <w:lang w:val="pt-BR"/>
        </w:rPr>
        <w:t>freqüências</w:t>
      </w:r>
      <w:proofErr w:type="spellEnd"/>
      <w:r w:rsidRPr="00FE06CB">
        <w:rPr>
          <w:lang w:val="pt-BR"/>
        </w:rPr>
        <w:t xml:space="preserve"> naturais incluem os valores relacionados à vibração transversa.  </w:t>
      </w:r>
    </w:p>
    <w:p w14:paraId="15141AAF" w14:textId="77777777" w:rsidR="00FE06CB" w:rsidRDefault="00FE06CB" w:rsidP="00FE06CB">
      <w:pPr>
        <w:pStyle w:val="Corpodetexto"/>
        <w:jc w:val="both"/>
        <w:rPr>
          <w:lang w:val="pt-BR"/>
        </w:rPr>
      </w:pPr>
      <w:r>
        <w:rPr>
          <w:lang w:val="pt-BR"/>
        </w:rPr>
        <w:t xml:space="preserve">Primeiramente são mostrados os resultados obtidos com a função radial simples. Diversas malhas foram usadas; mas, devido </w:t>
      </w:r>
      <w:proofErr w:type="spellStart"/>
      <w:r>
        <w:rPr>
          <w:lang w:val="pt-BR"/>
        </w:rPr>
        <w:t>as</w:t>
      </w:r>
      <w:proofErr w:type="spellEnd"/>
      <w:r>
        <w:rPr>
          <w:lang w:val="pt-BR"/>
        </w:rPr>
        <w:t xml:space="preserve"> limitações da programação computacional, nenhuma malha acima de 500 graus de liberdade pode ser resolvida. Como o sistema é quatro vezes maior do que o sistema matricial clássico do MEC para </w:t>
      </w:r>
      <w:proofErr w:type="spellStart"/>
      <w:proofErr w:type="gramStart"/>
      <w:r>
        <w:rPr>
          <w:lang w:val="pt-BR"/>
        </w:rPr>
        <w:t>calculo</w:t>
      </w:r>
      <w:proofErr w:type="spellEnd"/>
      <w:proofErr w:type="gramEnd"/>
      <w:r>
        <w:rPr>
          <w:lang w:val="pt-BR"/>
        </w:rPr>
        <w:t xml:space="preserve"> de autovalor, há uma dimensão declarada no programa de 2000 espaços, que para ser superada precisaria de uma reprogramação</w:t>
      </w:r>
      <w:r w:rsidR="00E737F1">
        <w:rPr>
          <w:lang w:val="pt-BR"/>
        </w:rPr>
        <w:t xml:space="preserve"> otimizada.</w:t>
      </w:r>
      <w:r>
        <w:rPr>
          <w:lang w:val="pt-BR"/>
        </w:rPr>
        <w:t xml:space="preserve"> </w:t>
      </w:r>
    </w:p>
    <w:p w14:paraId="3F506425" w14:textId="77777777" w:rsidR="00FE06CB" w:rsidRPr="00FE06CB" w:rsidRDefault="00E737F1" w:rsidP="00FE06CB">
      <w:pPr>
        <w:pStyle w:val="Corpodetexto"/>
        <w:jc w:val="both"/>
        <w:rPr>
          <w:lang w:val="pt-BR"/>
        </w:rPr>
      </w:pPr>
      <w:r>
        <w:rPr>
          <w:lang w:val="pt-BR"/>
        </w:rPr>
        <w:t>E</w:t>
      </w:r>
      <w:r w:rsidR="00FE06CB">
        <w:rPr>
          <w:lang w:val="pt-BR"/>
        </w:rPr>
        <w:t xml:space="preserve">m razão da relação apresentada na equação </w:t>
      </w:r>
      <w:proofErr w:type="spellStart"/>
      <w:r w:rsidR="00FE06CB">
        <w:rPr>
          <w:lang w:val="pt-BR"/>
        </w:rPr>
        <w:t>dddd</w:t>
      </w:r>
      <w:proofErr w:type="spellEnd"/>
      <w:r w:rsidR="00FE06CB">
        <w:rPr>
          <w:lang w:val="pt-BR"/>
        </w:rPr>
        <w:t xml:space="preserve">, </w:t>
      </w:r>
      <w:r>
        <w:rPr>
          <w:lang w:val="pt-BR"/>
        </w:rPr>
        <w:t>Os resultados d</w:t>
      </w:r>
      <w:r w:rsidR="00FE06CB">
        <w:rPr>
          <w:lang w:val="pt-BR"/>
        </w:rPr>
        <w:t xml:space="preserve">os autovalores calculados pelo programa estão associados ao quadrado das </w:t>
      </w:r>
      <w:proofErr w:type="spellStart"/>
      <w:r w:rsidR="00FE06CB">
        <w:rPr>
          <w:lang w:val="pt-BR"/>
        </w:rPr>
        <w:t>freqüências</w:t>
      </w:r>
      <w:proofErr w:type="spellEnd"/>
      <w:r w:rsidR="00FE06CB">
        <w:rPr>
          <w:lang w:val="pt-BR"/>
        </w:rPr>
        <w:t xml:space="preserve"> naturais. </w:t>
      </w:r>
    </w:p>
    <w:p w14:paraId="0A1EBE9B" w14:textId="77777777" w:rsidR="00FE06CB" w:rsidRDefault="00E737F1" w:rsidP="00FE06CB">
      <w:pPr>
        <w:pStyle w:val="Corpodetexto"/>
        <w:jc w:val="both"/>
        <w:rPr>
          <w:lang w:val="pt-BR"/>
        </w:rPr>
      </w:pPr>
      <w:r>
        <w:rPr>
          <w:lang w:val="pt-BR"/>
        </w:rPr>
        <w:t xml:space="preserve">Na tabela I mostram-se os resultados reais positivos </w:t>
      </w:r>
      <w:r w:rsidR="00F64D0F">
        <w:rPr>
          <w:lang w:val="pt-BR"/>
        </w:rPr>
        <w:t xml:space="preserve">para os autovalores. Na convenção aqui utilizada, tem-se número de nós de contorno/número de pontos interpolantes (NC/NI). </w:t>
      </w:r>
    </w:p>
    <w:p w14:paraId="5882E7A5" w14:textId="77777777" w:rsidR="00E737F1" w:rsidRDefault="00E737F1" w:rsidP="00E737F1">
      <w:pPr>
        <w:pStyle w:val="Corpodetexto"/>
        <w:jc w:val="center"/>
        <w:rPr>
          <w:lang w:val="pt-BR"/>
        </w:rPr>
      </w:pPr>
    </w:p>
    <w:p w14:paraId="30FD8CA5" w14:textId="77777777" w:rsidR="003F7823" w:rsidRDefault="003F7823" w:rsidP="00E737F1">
      <w:pPr>
        <w:pStyle w:val="Corpodetexto"/>
        <w:jc w:val="center"/>
        <w:rPr>
          <w:lang w:val="pt-BR"/>
        </w:rPr>
      </w:pPr>
    </w:p>
    <w:p w14:paraId="0A095868" w14:textId="77777777" w:rsidR="00915711" w:rsidRDefault="00915711" w:rsidP="00E737F1">
      <w:pPr>
        <w:pStyle w:val="Corpodetexto"/>
        <w:jc w:val="center"/>
        <w:rPr>
          <w:lang w:val="pt-BR"/>
        </w:rPr>
      </w:pPr>
    </w:p>
    <w:p w14:paraId="239145AE" w14:textId="77777777" w:rsidR="00915711" w:rsidRDefault="00915711" w:rsidP="00E737F1">
      <w:pPr>
        <w:pStyle w:val="Corpodetexto"/>
        <w:jc w:val="center"/>
        <w:rPr>
          <w:lang w:val="pt-BR"/>
        </w:rPr>
      </w:pPr>
    </w:p>
    <w:p w14:paraId="172AEB05" w14:textId="77777777" w:rsidR="003F7823" w:rsidRDefault="00915711" w:rsidP="00E737F1">
      <w:pPr>
        <w:pStyle w:val="Corpodetexto"/>
        <w:jc w:val="center"/>
        <w:rPr>
          <w:lang w:val="pt-BR"/>
        </w:rPr>
      </w:pPr>
      <w:r>
        <w:rPr>
          <w:lang w:val="pt-BR"/>
        </w:rPr>
        <w:lastRenderedPageBreak/>
        <w:t>Função radial simples</w:t>
      </w:r>
    </w:p>
    <w:tbl>
      <w:tblPr>
        <w:tblStyle w:val="Tabelacomgrade"/>
        <w:tblW w:w="5229" w:type="dxa"/>
        <w:tblLayout w:type="fixed"/>
        <w:tblLook w:val="04A0" w:firstRow="1" w:lastRow="0" w:firstColumn="1" w:lastColumn="0" w:noHBand="0" w:noVBand="1"/>
      </w:tblPr>
      <w:tblGrid>
        <w:gridCol w:w="1053"/>
        <w:gridCol w:w="1057"/>
        <w:gridCol w:w="992"/>
        <w:gridCol w:w="993"/>
        <w:gridCol w:w="1134"/>
      </w:tblGrid>
      <w:tr w:rsidR="00FE06CB" w:rsidRPr="00C16E3D" w14:paraId="179AC049" w14:textId="77777777" w:rsidTr="003F3721">
        <w:tc>
          <w:tcPr>
            <w:tcW w:w="1053" w:type="dxa"/>
          </w:tcPr>
          <w:p w14:paraId="6486EB3E" w14:textId="77777777" w:rsidR="00FE06CB" w:rsidRDefault="00FE06CB" w:rsidP="00E737F1">
            <w:pPr>
              <w:jc w:val="center"/>
            </w:pPr>
            <w:r>
              <w:t>84/144</w:t>
            </w:r>
          </w:p>
        </w:tc>
        <w:tc>
          <w:tcPr>
            <w:tcW w:w="1057" w:type="dxa"/>
          </w:tcPr>
          <w:p w14:paraId="26FB8DDB" w14:textId="77777777" w:rsidR="00FE06CB" w:rsidRDefault="00FE06CB" w:rsidP="00E737F1">
            <w:pPr>
              <w:jc w:val="center"/>
            </w:pPr>
            <w:r>
              <w:t>164/144</w:t>
            </w:r>
          </w:p>
        </w:tc>
        <w:tc>
          <w:tcPr>
            <w:tcW w:w="992" w:type="dxa"/>
          </w:tcPr>
          <w:p w14:paraId="1B7DC65B" w14:textId="77777777" w:rsidR="00FE06CB" w:rsidRDefault="00FE06CB" w:rsidP="00E737F1">
            <w:pPr>
              <w:jc w:val="center"/>
            </w:pPr>
            <w:r>
              <w:t>164/225</w:t>
            </w:r>
          </w:p>
        </w:tc>
        <w:tc>
          <w:tcPr>
            <w:tcW w:w="993" w:type="dxa"/>
          </w:tcPr>
          <w:p w14:paraId="432F4296" w14:textId="77777777" w:rsidR="00FE06CB" w:rsidRDefault="00FE06CB" w:rsidP="00E737F1">
            <w:pPr>
              <w:jc w:val="center"/>
            </w:pPr>
            <w:r>
              <w:t>164/324</w:t>
            </w:r>
          </w:p>
        </w:tc>
        <w:tc>
          <w:tcPr>
            <w:tcW w:w="1134" w:type="dxa"/>
          </w:tcPr>
          <w:p w14:paraId="071A50CF" w14:textId="77777777" w:rsidR="00FE06CB" w:rsidRDefault="00FE06CB" w:rsidP="00E737F1">
            <w:pPr>
              <w:jc w:val="center"/>
            </w:pPr>
            <w:r>
              <w:t>AO QUAD</w:t>
            </w:r>
          </w:p>
        </w:tc>
      </w:tr>
      <w:tr w:rsidR="00FE06CB" w:rsidRPr="00C16E3D" w14:paraId="01CA1FD8" w14:textId="77777777" w:rsidTr="003F3721">
        <w:tc>
          <w:tcPr>
            <w:tcW w:w="1053" w:type="dxa"/>
          </w:tcPr>
          <w:p w14:paraId="26CF7501" w14:textId="77777777" w:rsidR="00FE06CB" w:rsidRPr="008F5750" w:rsidRDefault="00FE06CB" w:rsidP="00E737F1">
            <w:pPr>
              <w:jc w:val="center"/>
            </w:pPr>
            <w:r>
              <w:rPr>
                <w:lang w:val="en-US"/>
              </w:rPr>
              <w:t>0.9</w:t>
            </w:r>
            <w:r w:rsidRPr="00BA36FE">
              <w:rPr>
                <w:lang w:val="en-US"/>
              </w:rPr>
              <w:t>795</w:t>
            </w:r>
          </w:p>
        </w:tc>
        <w:tc>
          <w:tcPr>
            <w:tcW w:w="1057" w:type="dxa"/>
          </w:tcPr>
          <w:p w14:paraId="7FC881F3" w14:textId="77777777" w:rsidR="00FE06CB" w:rsidRPr="007C639D" w:rsidRDefault="00FE06CB" w:rsidP="00E737F1">
            <w:pPr>
              <w:jc w:val="center"/>
            </w:pPr>
            <w:r>
              <w:rPr>
                <w:lang w:val="en-US"/>
              </w:rPr>
              <w:t>0.</w:t>
            </w:r>
            <w:r w:rsidRPr="00BA36FE">
              <w:rPr>
                <w:lang w:val="en-US"/>
              </w:rPr>
              <w:t>99356</w:t>
            </w:r>
          </w:p>
        </w:tc>
        <w:tc>
          <w:tcPr>
            <w:tcW w:w="992" w:type="dxa"/>
          </w:tcPr>
          <w:p w14:paraId="4A2E3845" w14:textId="77777777" w:rsidR="00FE06CB" w:rsidRPr="007705FB" w:rsidRDefault="00FE06CB" w:rsidP="00E737F1">
            <w:pPr>
              <w:jc w:val="center"/>
            </w:pPr>
            <w:r>
              <w:rPr>
                <w:lang w:val="en-US"/>
              </w:rPr>
              <w:t>0.</w:t>
            </w:r>
            <w:r w:rsidRPr="00BA36FE">
              <w:rPr>
                <w:lang w:val="en-US"/>
              </w:rPr>
              <w:t>9935</w:t>
            </w:r>
          </w:p>
        </w:tc>
        <w:tc>
          <w:tcPr>
            <w:tcW w:w="993" w:type="dxa"/>
          </w:tcPr>
          <w:p w14:paraId="6A31859B" w14:textId="77777777" w:rsidR="00FE06CB" w:rsidRPr="002F7D89" w:rsidRDefault="00FE06CB" w:rsidP="00E737F1">
            <w:pPr>
              <w:jc w:val="center"/>
            </w:pPr>
            <w:r>
              <w:rPr>
                <w:lang w:val="en-US"/>
              </w:rPr>
              <w:t>0.</w:t>
            </w:r>
            <w:r w:rsidRPr="001F207D">
              <w:rPr>
                <w:lang w:val="en-US"/>
              </w:rPr>
              <w:t>9935</w:t>
            </w:r>
            <w:r>
              <w:rPr>
                <w:lang w:val="en-US"/>
              </w:rPr>
              <w:t>7</w:t>
            </w:r>
          </w:p>
        </w:tc>
        <w:tc>
          <w:tcPr>
            <w:tcW w:w="1134" w:type="dxa"/>
          </w:tcPr>
          <w:p w14:paraId="08DF83A6" w14:textId="77777777" w:rsidR="00FE06CB" w:rsidRPr="000B13F7" w:rsidRDefault="00FE06CB" w:rsidP="00E737F1">
            <w:pPr>
              <w:spacing w:line="360" w:lineRule="auto"/>
              <w:jc w:val="center"/>
              <w:rPr>
                <w:rFonts w:ascii="Calibri" w:eastAsia="Times New Roman" w:hAnsi="Calibri" w:cs="Calibri"/>
                <w:sz w:val="20"/>
                <w:szCs w:val="20"/>
                <w:lang w:eastAsia="pt-BR"/>
              </w:rPr>
            </w:pPr>
            <w:r w:rsidRPr="000B13F7">
              <w:rPr>
                <w:rFonts w:ascii="Calibri" w:eastAsia="Times New Roman" w:hAnsi="Calibri" w:cs="Calibri"/>
                <w:sz w:val="20"/>
                <w:szCs w:val="20"/>
                <w:lang w:eastAsia="pt-BR"/>
              </w:rPr>
              <w:t>2.46</w:t>
            </w:r>
            <w:r>
              <w:rPr>
                <w:rFonts w:ascii="Calibri" w:eastAsia="Times New Roman" w:hAnsi="Calibri" w:cs="Calibri"/>
                <w:sz w:val="20"/>
                <w:szCs w:val="20"/>
                <w:lang w:eastAsia="pt-BR"/>
              </w:rPr>
              <w:t>99</w:t>
            </w:r>
          </w:p>
        </w:tc>
      </w:tr>
      <w:tr w:rsidR="00FE06CB" w:rsidRPr="00C16E3D" w14:paraId="6630B75D" w14:textId="77777777" w:rsidTr="003F3721">
        <w:tc>
          <w:tcPr>
            <w:tcW w:w="1053" w:type="dxa"/>
          </w:tcPr>
          <w:p w14:paraId="42345F36" w14:textId="77777777" w:rsidR="00FE06CB" w:rsidRPr="000B13F7" w:rsidRDefault="00FE06CB" w:rsidP="00E737F1">
            <w:pPr>
              <w:jc w:val="center"/>
              <w:rPr>
                <w:color w:val="FF0000"/>
              </w:rPr>
            </w:pPr>
            <w:r w:rsidRPr="000B13F7">
              <w:rPr>
                <w:color w:val="FF0000"/>
                <w:lang w:val="en-US"/>
              </w:rPr>
              <w:t>12.486</w:t>
            </w:r>
          </w:p>
        </w:tc>
        <w:tc>
          <w:tcPr>
            <w:tcW w:w="1057" w:type="dxa"/>
          </w:tcPr>
          <w:p w14:paraId="6E3567DE" w14:textId="77777777" w:rsidR="00FE06CB" w:rsidRPr="000B13F7" w:rsidRDefault="00FE06CB" w:rsidP="00E737F1">
            <w:pPr>
              <w:jc w:val="center"/>
              <w:rPr>
                <w:color w:val="FF0000"/>
              </w:rPr>
            </w:pPr>
            <w:r w:rsidRPr="000B13F7">
              <w:rPr>
                <w:color w:val="FF0000"/>
                <w:lang w:val="en-US"/>
              </w:rPr>
              <w:t>12.187</w:t>
            </w:r>
          </w:p>
        </w:tc>
        <w:tc>
          <w:tcPr>
            <w:tcW w:w="992" w:type="dxa"/>
          </w:tcPr>
          <w:p w14:paraId="11DEAAE9" w14:textId="77777777" w:rsidR="00FE06CB" w:rsidRPr="000B13F7" w:rsidRDefault="00FE06CB" w:rsidP="00E737F1">
            <w:pPr>
              <w:jc w:val="center"/>
              <w:rPr>
                <w:color w:val="FF0000"/>
              </w:rPr>
            </w:pPr>
            <w:r w:rsidRPr="000B13F7">
              <w:rPr>
                <w:color w:val="FF0000"/>
                <w:lang w:val="en-US"/>
              </w:rPr>
              <w:t>12.17</w:t>
            </w:r>
            <w:r>
              <w:rPr>
                <w:color w:val="FF0000"/>
                <w:lang w:val="en-US"/>
              </w:rPr>
              <w:t>5</w:t>
            </w:r>
          </w:p>
        </w:tc>
        <w:tc>
          <w:tcPr>
            <w:tcW w:w="993" w:type="dxa"/>
          </w:tcPr>
          <w:p w14:paraId="264F587B" w14:textId="77777777" w:rsidR="00FE06CB" w:rsidRPr="004118CA" w:rsidRDefault="00FE06CB" w:rsidP="00E737F1">
            <w:pPr>
              <w:jc w:val="center"/>
              <w:rPr>
                <w:color w:val="FF0000"/>
              </w:rPr>
            </w:pPr>
            <w:r w:rsidRPr="004118CA">
              <w:rPr>
                <w:color w:val="FF0000"/>
                <w:lang w:val="en-US"/>
              </w:rPr>
              <w:t>12.164</w:t>
            </w:r>
          </w:p>
        </w:tc>
        <w:tc>
          <w:tcPr>
            <w:tcW w:w="1134" w:type="dxa"/>
          </w:tcPr>
          <w:p w14:paraId="4D022420" w14:textId="77777777" w:rsidR="00FE06CB" w:rsidRPr="000B13F7" w:rsidRDefault="00FE06CB" w:rsidP="00E737F1">
            <w:pPr>
              <w:spacing w:line="360" w:lineRule="auto"/>
              <w:jc w:val="center"/>
              <w:rPr>
                <w:rFonts w:ascii="Calibri" w:eastAsia="Times New Roman" w:hAnsi="Calibri" w:cs="Calibri"/>
                <w:color w:val="FF0000"/>
                <w:sz w:val="20"/>
                <w:szCs w:val="20"/>
                <w:lang w:eastAsia="pt-BR"/>
              </w:rPr>
            </w:pPr>
            <w:r w:rsidRPr="000B13F7">
              <w:rPr>
                <w:rFonts w:ascii="Calibri" w:eastAsia="Times New Roman" w:hAnsi="Calibri" w:cs="Calibri"/>
                <w:color w:val="FF0000"/>
                <w:sz w:val="20"/>
                <w:szCs w:val="20"/>
                <w:lang w:eastAsia="pt-BR"/>
              </w:rPr>
              <w:t>12.3</w:t>
            </w:r>
            <w:r>
              <w:rPr>
                <w:rFonts w:ascii="Calibri" w:eastAsia="Times New Roman" w:hAnsi="Calibri" w:cs="Calibri"/>
                <w:color w:val="FF0000"/>
                <w:sz w:val="20"/>
                <w:szCs w:val="20"/>
                <w:lang w:eastAsia="pt-BR"/>
              </w:rPr>
              <w:t>594</w:t>
            </w:r>
          </w:p>
        </w:tc>
      </w:tr>
      <w:tr w:rsidR="00FE06CB" w:rsidRPr="00C16E3D" w14:paraId="792020BE" w14:textId="77777777" w:rsidTr="003F3721">
        <w:tc>
          <w:tcPr>
            <w:tcW w:w="1053" w:type="dxa"/>
          </w:tcPr>
          <w:p w14:paraId="75F75F85" w14:textId="77777777" w:rsidR="00FE06CB" w:rsidRPr="005B16C8" w:rsidRDefault="00E737F1" w:rsidP="00E737F1">
            <w:pPr>
              <w:jc w:val="center"/>
              <w:rPr>
                <w:color w:val="FF0000"/>
              </w:rPr>
            </w:pPr>
            <w:r>
              <w:rPr>
                <w:lang w:val="en-US"/>
              </w:rPr>
              <w:t xml:space="preserve">  </w:t>
            </w:r>
            <w:r w:rsidR="00FE06CB" w:rsidRPr="00BA36FE">
              <w:rPr>
                <w:lang w:val="en-US"/>
              </w:rPr>
              <w:t>15.331</w:t>
            </w:r>
          </w:p>
        </w:tc>
        <w:tc>
          <w:tcPr>
            <w:tcW w:w="1057" w:type="dxa"/>
          </w:tcPr>
          <w:p w14:paraId="2E18715F" w14:textId="77777777" w:rsidR="00FE06CB" w:rsidRPr="007C639D" w:rsidRDefault="00FE06CB" w:rsidP="00E737F1">
            <w:pPr>
              <w:jc w:val="center"/>
            </w:pPr>
            <w:r w:rsidRPr="00BA36FE">
              <w:rPr>
                <w:lang w:val="en-US"/>
              </w:rPr>
              <w:t>14.3830</w:t>
            </w:r>
          </w:p>
        </w:tc>
        <w:tc>
          <w:tcPr>
            <w:tcW w:w="992" w:type="dxa"/>
          </w:tcPr>
          <w:p w14:paraId="7AC20D52" w14:textId="77777777" w:rsidR="00FE06CB" w:rsidRPr="009670B5" w:rsidRDefault="00FE06CB" w:rsidP="00E737F1">
            <w:pPr>
              <w:jc w:val="center"/>
              <w:rPr>
                <w:color w:val="FF0000"/>
              </w:rPr>
            </w:pPr>
            <w:r w:rsidRPr="00BA36FE">
              <w:rPr>
                <w:lang w:val="en-US"/>
              </w:rPr>
              <w:t>14.530</w:t>
            </w:r>
          </w:p>
        </w:tc>
        <w:tc>
          <w:tcPr>
            <w:tcW w:w="993" w:type="dxa"/>
          </w:tcPr>
          <w:p w14:paraId="0185EB65" w14:textId="77777777" w:rsidR="00FE06CB" w:rsidRPr="002F7D89" w:rsidRDefault="00FE06CB" w:rsidP="00E737F1">
            <w:pPr>
              <w:jc w:val="center"/>
            </w:pPr>
            <w:r w:rsidRPr="001F207D">
              <w:rPr>
                <w:lang w:val="en-US"/>
              </w:rPr>
              <w:t>14.658</w:t>
            </w:r>
          </w:p>
        </w:tc>
        <w:tc>
          <w:tcPr>
            <w:tcW w:w="1134" w:type="dxa"/>
          </w:tcPr>
          <w:p w14:paraId="09A424B0" w14:textId="77777777" w:rsidR="00FE06CB" w:rsidRPr="00312FD7" w:rsidRDefault="00FE06CB" w:rsidP="00E737F1">
            <w:pPr>
              <w:spacing w:line="360" w:lineRule="auto"/>
              <w:jc w:val="center"/>
              <w:rPr>
                <w:rFonts w:ascii="Calibri" w:eastAsia="Times New Roman" w:hAnsi="Calibri" w:cs="Calibri"/>
                <w:sz w:val="20"/>
                <w:szCs w:val="20"/>
                <w:lang w:eastAsia="pt-BR"/>
              </w:rPr>
            </w:pPr>
            <w:r w:rsidRPr="00312FD7">
              <w:rPr>
                <w:rFonts w:ascii="Calibri" w:eastAsia="Times New Roman" w:hAnsi="Calibri" w:cs="Calibri"/>
                <w:sz w:val="20"/>
                <w:szCs w:val="20"/>
                <w:lang w:eastAsia="pt-BR"/>
              </w:rPr>
              <w:t>22.25</w:t>
            </w:r>
            <w:r>
              <w:rPr>
                <w:rFonts w:ascii="Calibri" w:eastAsia="Times New Roman" w:hAnsi="Calibri" w:cs="Calibri"/>
                <w:sz w:val="20"/>
                <w:szCs w:val="20"/>
                <w:lang w:eastAsia="pt-BR"/>
              </w:rPr>
              <w:t>39</w:t>
            </w:r>
          </w:p>
        </w:tc>
      </w:tr>
      <w:tr w:rsidR="00FE06CB" w:rsidRPr="00C16E3D" w14:paraId="3B1A950B" w14:textId="77777777" w:rsidTr="003F3721">
        <w:tc>
          <w:tcPr>
            <w:tcW w:w="1053" w:type="dxa"/>
          </w:tcPr>
          <w:p w14:paraId="60951631" w14:textId="77777777" w:rsidR="00FE06CB" w:rsidRPr="00FD5014" w:rsidRDefault="00FE06CB" w:rsidP="00E737F1">
            <w:pPr>
              <w:jc w:val="center"/>
              <w:rPr>
                <w:color w:val="FF0000"/>
              </w:rPr>
            </w:pPr>
            <w:r w:rsidRPr="00BA36FE">
              <w:rPr>
                <w:lang w:val="en-US"/>
              </w:rPr>
              <w:t>17.0923</w:t>
            </w:r>
          </w:p>
        </w:tc>
        <w:tc>
          <w:tcPr>
            <w:tcW w:w="1057" w:type="dxa"/>
          </w:tcPr>
          <w:p w14:paraId="52812D17" w14:textId="77777777" w:rsidR="00FE06CB" w:rsidRPr="005B16C8" w:rsidRDefault="00FE06CB" w:rsidP="00E737F1">
            <w:pPr>
              <w:jc w:val="center"/>
              <w:rPr>
                <w:color w:val="FF0000"/>
              </w:rPr>
            </w:pPr>
            <w:r w:rsidRPr="00BA36FE">
              <w:rPr>
                <w:lang w:val="en-US"/>
              </w:rPr>
              <w:t>17.550</w:t>
            </w:r>
          </w:p>
        </w:tc>
        <w:tc>
          <w:tcPr>
            <w:tcW w:w="992" w:type="dxa"/>
          </w:tcPr>
          <w:p w14:paraId="40ABBCA6" w14:textId="77777777" w:rsidR="00FE06CB" w:rsidRPr="007705FB" w:rsidRDefault="00FE06CB" w:rsidP="00E737F1">
            <w:pPr>
              <w:jc w:val="center"/>
            </w:pPr>
            <w:r w:rsidRPr="00BA36FE">
              <w:rPr>
                <w:lang w:val="en-US"/>
              </w:rPr>
              <w:t>17.24</w:t>
            </w:r>
            <w:r>
              <w:rPr>
                <w:lang w:val="en-US"/>
              </w:rPr>
              <w:t>3</w:t>
            </w:r>
          </w:p>
        </w:tc>
        <w:tc>
          <w:tcPr>
            <w:tcW w:w="993" w:type="dxa"/>
          </w:tcPr>
          <w:p w14:paraId="1770F85C" w14:textId="77777777" w:rsidR="00FE06CB" w:rsidRPr="002F7D89" w:rsidRDefault="00FE06CB" w:rsidP="00E737F1">
            <w:pPr>
              <w:jc w:val="center"/>
            </w:pPr>
            <w:r w:rsidRPr="001F207D">
              <w:rPr>
                <w:lang w:val="en-US"/>
              </w:rPr>
              <w:t>17.02</w:t>
            </w:r>
            <w:r>
              <w:rPr>
                <w:lang w:val="en-US"/>
              </w:rPr>
              <w:t>4</w:t>
            </w:r>
          </w:p>
        </w:tc>
        <w:tc>
          <w:tcPr>
            <w:tcW w:w="1134" w:type="dxa"/>
          </w:tcPr>
          <w:p w14:paraId="63F4A2E8" w14:textId="77777777" w:rsidR="00FE06CB" w:rsidRPr="00F47ABE" w:rsidRDefault="00FE06CB" w:rsidP="00E737F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32.1841</w:t>
            </w:r>
          </w:p>
        </w:tc>
      </w:tr>
      <w:tr w:rsidR="00FE06CB" w:rsidRPr="00C16E3D" w14:paraId="2466AEE6" w14:textId="77777777" w:rsidTr="003F3721">
        <w:tc>
          <w:tcPr>
            <w:tcW w:w="1053" w:type="dxa"/>
          </w:tcPr>
          <w:p w14:paraId="05D49D05" w14:textId="77777777" w:rsidR="00FE06CB" w:rsidRPr="00FD5014" w:rsidRDefault="00FE06CB" w:rsidP="00E737F1">
            <w:pPr>
              <w:jc w:val="center"/>
              <w:rPr>
                <w:color w:val="7030A0"/>
              </w:rPr>
            </w:pPr>
            <w:r w:rsidRPr="00BA36FE">
              <w:rPr>
                <w:lang w:val="en-US"/>
              </w:rPr>
              <w:t>28.899</w:t>
            </w:r>
          </w:p>
        </w:tc>
        <w:tc>
          <w:tcPr>
            <w:tcW w:w="1057" w:type="dxa"/>
          </w:tcPr>
          <w:p w14:paraId="48986A02" w14:textId="77777777" w:rsidR="00FE06CB" w:rsidRPr="00FD5014" w:rsidRDefault="00FE06CB" w:rsidP="00E737F1">
            <w:pPr>
              <w:jc w:val="center"/>
              <w:rPr>
                <w:color w:val="FF0000"/>
              </w:rPr>
            </w:pPr>
            <w:r w:rsidRPr="00BA36FE">
              <w:rPr>
                <w:lang w:val="en-US"/>
              </w:rPr>
              <w:t>27.631</w:t>
            </w:r>
          </w:p>
        </w:tc>
        <w:tc>
          <w:tcPr>
            <w:tcW w:w="992" w:type="dxa"/>
          </w:tcPr>
          <w:p w14:paraId="1A27BA7A" w14:textId="77777777" w:rsidR="00FE06CB" w:rsidRPr="007705FB" w:rsidRDefault="00FE06CB" w:rsidP="00E737F1">
            <w:pPr>
              <w:jc w:val="center"/>
            </w:pPr>
            <w:r w:rsidRPr="00BA36FE">
              <w:rPr>
                <w:lang w:val="en-US"/>
              </w:rPr>
              <w:t>27.463</w:t>
            </w:r>
          </w:p>
        </w:tc>
        <w:tc>
          <w:tcPr>
            <w:tcW w:w="993" w:type="dxa"/>
          </w:tcPr>
          <w:p w14:paraId="01299571" w14:textId="77777777" w:rsidR="00FE06CB" w:rsidRPr="002F7D89" w:rsidRDefault="00FE06CB" w:rsidP="00E737F1">
            <w:pPr>
              <w:jc w:val="center"/>
            </w:pPr>
            <w:r w:rsidRPr="001F207D">
              <w:rPr>
                <w:lang w:val="en-US"/>
              </w:rPr>
              <w:t>27.336</w:t>
            </w:r>
          </w:p>
        </w:tc>
        <w:tc>
          <w:tcPr>
            <w:tcW w:w="1134" w:type="dxa"/>
          </w:tcPr>
          <w:p w14:paraId="3356CF97" w14:textId="77777777" w:rsidR="00FE06CB" w:rsidRPr="00312FD7" w:rsidRDefault="00FE06CB" w:rsidP="00E737F1">
            <w:pPr>
              <w:spacing w:line="360" w:lineRule="auto"/>
              <w:jc w:val="center"/>
              <w:rPr>
                <w:rFonts w:ascii="Calibri" w:eastAsia="Times New Roman" w:hAnsi="Calibri" w:cs="Calibri"/>
                <w:color w:val="FF0000"/>
                <w:sz w:val="20"/>
                <w:szCs w:val="20"/>
                <w:lang w:eastAsia="pt-BR"/>
              </w:rPr>
            </w:pPr>
            <w:r w:rsidRPr="00312FD7">
              <w:rPr>
                <w:rFonts w:ascii="Calibri" w:eastAsia="Times New Roman" w:hAnsi="Calibri" w:cs="Calibri"/>
                <w:color w:val="FF0000"/>
                <w:sz w:val="20"/>
                <w:szCs w:val="20"/>
                <w:lang w:eastAsia="pt-BR"/>
              </w:rPr>
              <w:t>4</w:t>
            </w:r>
            <w:r>
              <w:rPr>
                <w:rFonts w:ascii="Calibri" w:eastAsia="Times New Roman" w:hAnsi="Calibri" w:cs="Calibri"/>
                <w:color w:val="FF0000"/>
                <w:sz w:val="20"/>
                <w:szCs w:val="20"/>
                <w:lang w:eastAsia="pt-BR"/>
              </w:rPr>
              <w:t>2</w:t>
            </w:r>
            <w:r w:rsidRPr="00312FD7">
              <w:rPr>
                <w:rFonts w:ascii="Calibri" w:eastAsia="Times New Roman" w:hAnsi="Calibri" w:cs="Calibri"/>
                <w:color w:val="FF0000"/>
                <w:sz w:val="20"/>
                <w:szCs w:val="20"/>
                <w:lang w:eastAsia="pt-BR"/>
              </w:rPr>
              <w:t>.</w:t>
            </w:r>
            <w:r>
              <w:rPr>
                <w:rFonts w:ascii="Calibri" w:eastAsia="Times New Roman" w:hAnsi="Calibri" w:cs="Calibri"/>
                <w:color w:val="FF0000"/>
                <w:sz w:val="20"/>
                <w:szCs w:val="20"/>
                <w:lang w:eastAsia="pt-BR"/>
              </w:rPr>
              <w:t>0889</w:t>
            </w:r>
          </w:p>
        </w:tc>
      </w:tr>
      <w:tr w:rsidR="00FE06CB" w:rsidRPr="00C16E3D" w14:paraId="5711BF3D" w14:textId="77777777" w:rsidTr="003F3721">
        <w:tc>
          <w:tcPr>
            <w:tcW w:w="1053" w:type="dxa"/>
          </w:tcPr>
          <w:p w14:paraId="125060C5" w14:textId="77777777" w:rsidR="00FE06CB" w:rsidRPr="00312FD7" w:rsidRDefault="00FE06CB" w:rsidP="00E737F1">
            <w:pPr>
              <w:jc w:val="center"/>
              <w:rPr>
                <w:color w:val="FF0000"/>
              </w:rPr>
            </w:pPr>
            <w:r w:rsidRPr="00312FD7">
              <w:rPr>
                <w:color w:val="FF0000"/>
                <w:lang w:val="en-US"/>
              </w:rPr>
              <w:t>39.4176</w:t>
            </w:r>
          </w:p>
        </w:tc>
        <w:tc>
          <w:tcPr>
            <w:tcW w:w="1057" w:type="dxa"/>
          </w:tcPr>
          <w:p w14:paraId="309D3208" w14:textId="77777777" w:rsidR="00FE06CB" w:rsidRPr="00312FD7" w:rsidRDefault="00FE06CB" w:rsidP="00E737F1">
            <w:pPr>
              <w:jc w:val="center"/>
              <w:rPr>
                <w:color w:val="FF0000"/>
              </w:rPr>
            </w:pPr>
            <w:r w:rsidRPr="00312FD7">
              <w:rPr>
                <w:color w:val="FF0000"/>
                <w:lang w:val="en-US"/>
              </w:rPr>
              <w:t>39.332</w:t>
            </w:r>
          </w:p>
        </w:tc>
        <w:tc>
          <w:tcPr>
            <w:tcW w:w="992" w:type="dxa"/>
          </w:tcPr>
          <w:p w14:paraId="1995318A" w14:textId="77777777" w:rsidR="00FE06CB" w:rsidRPr="00312FD7" w:rsidRDefault="00FE06CB" w:rsidP="00E737F1">
            <w:pPr>
              <w:jc w:val="center"/>
              <w:rPr>
                <w:color w:val="FF0000"/>
              </w:rPr>
            </w:pPr>
            <w:r w:rsidRPr="00312FD7">
              <w:rPr>
                <w:color w:val="FF0000"/>
                <w:lang w:val="en-US"/>
              </w:rPr>
              <w:t>38.8032</w:t>
            </w:r>
          </w:p>
        </w:tc>
        <w:tc>
          <w:tcPr>
            <w:tcW w:w="993" w:type="dxa"/>
          </w:tcPr>
          <w:p w14:paraId="0B9A480D" w14:textId="77777777" w:rsidR="00FE06CB" w:rsidRPr="00312FD7" w:rsidRDefault="00FE06CB" w:rsidP="00E737F1">
            <w:pPr>
              <w:jc w:val="center"/>
              <w:rPr>
                <w:color w:val="FF0000"/>
              </w:rPr>
            </w:pPr>
            <w:r w:rsidRPr="00312FD7">
              <w:rPr>
                <w:color w:val="FF0000"/>
                <w:lang w:val="en-US"/>
              </w:rPr>
              <w:t>38.4324</w:t>
            </w:r>
          </w:p>
        </w:tc>
        <w:tc>
          <w:tcPr>
            <w:tcW w:w="1134" w:type="dxa"/>
          </w:tcPr>
          <w:p w14:paraId="38CACC70" w14:textId="77777777" w:rsidR="00FE06CB" w:rsidRPr="00F47ABE" w:rsidRDefault="00FE06CB" w:rsidP="00E737F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61.9431</w:t>
            </w:r>
          </w:p>
        </w:tc>
      </w:tr>
      <w:tr w:rsidR="00FE06CB" w:rsidRPr="00C16E3D" w14:paraId="5CF79659" w14:textId="77777777" w:rsidTr="003F3721">
        <w:tc>
          <w:tcPr>
            <w:tcW w:w="1053" w:type="dxa"/>
          </w:tcPr>
          <w:p w14:paraId="5EE26186" w14:textId="77777777" w:rsidR="00FE06CB" w:rsidRPr="005B16C8" w:rsidRDefault="00FE06CB" w:rsidP="00E737F1">
            <w:pPr>
              <w:jc w:val="center"/>
              <w:rPr>
                <w:color w:val="00B0F0"/>
              </w:rPr>
            </w:pPr>
            <w:r w:rsidRPr="00F24BE3">
              <w:rPr>
                <w:lang w:val="en-US"/>
              </w:rPr>
              <w:t>54.918</w:t>
            </w:r>
            <w:r>
              <w:rPr>
                <w:lang w:val="en-US"/>
              </w:rPr>
              <w:t>2</w:t>
            </w:r>
          </w:p>
        </w:tc>
        <w:tc>
          <w:tcPr>
            <w:tcW w:w="1057" w:type="dxa"/>
          </w:tcPr>
          <w:p w14:paraId="2DC42DC5" w14:textId="77777777" w:rsidR="00FE06CB" w:rsidRPr="007C639D" w:rsidRDefault="00FE06CB" w:rsidP="00E737F1">
            <w:pPr>
              <w:jc w:val="center"/>
            </w:pPr>
            <w:r w:rsidRPr="00BA36FE">
              <w:rPr>
                <w:lang w:val="en-US"/>
              </w:rPr>
              <w:t>61.145</w:t>
            </w:r>
          </w:p>
        </w:tc>
        <w:tc>
          <w:tcPr>
            <w:tcW w:w="992" w:type="dxa"/>
          </w:tcPr>
          <w:p w14:paraId="5A1C9B1B" w14:textId="77777777" w:rsidR="00FE06CB" w:rsidRPr="007705FB" w:rsidRDefault="00FE06CB" w:rsidP="00E737F1">
            <w:pPr>
              <w:jc w:val="center"/>
            </w:pPr>
            <w:r w:rsidRPr="00BA36FE">
              <w:rPr>
                <w:lang w:val="en-US"/>
              </w:rPr>
              <w:t>60.6144</w:t>
            </w:r>
          </w:p>
        </w:tc>
        <w:tc>
          <w:tcPr>
            <w:tcW w:w="993" w:type="dxa"/>
          </w:tcPr>
          <w:p w14:paraId="16775206" w14:textId="77777777" w:rsidR="00FE06CB" w:rsidRPr="00C16E3D" w:rsidRDefault="00FE06CB" w:rsidP="00E737F1">
            <w:pPr>
              <w:jc w:val="center"/>
              <w:rPr>
                <w:color w:val="7030A0"/>
              </w:rPr>
            </w:pPr>
            <w:r w:rsidRPr="001F207D">
              <w:rPr>
                <w:lang w:val="en-US"/>
              </w:rPr>
              <w:t>60.2448</w:t>
            </w:r>
          </w:p>
        </w:tc>
        <w:tc>
          <w:tcPr>
            <w:tcW w:w="1134" w:type="dxa"/>
          </w:tcPr>
          <w:p w14:paraId="7A926347" w14:textId="77777777" w:rsidR="00FE06CB" w:rsidRPr="00F47ABE" w:rsidRDefault="00FE06CB" w:rsidP="00E737F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61. 9431</w:t>
            </w:r>
          </w:p>
        </w:tc>
      </w:tr>
      <w:tr w:rsidR="00FE06CB" w:rsidRPr="00C16E3D" w14:paraId="21D0D439" w14:textId="77777777" w:rsidTr="003F3721">
        <w:tc>
          <w:tcPr>
            <w:tcW w:w="1053" w:type="dxa"/>
          </w:tcPr>
          <w:p w14:paraId="214FC267" w14:textId="77777777" w:rsidR="00FE06CB" w:rsidRPr="008F5750" w:rsidRDefault="00FE06CB" w:rsidP="00E737F1">
            <w:pPr>
              <w:jc w:val="center"/>
            </w:pPr>
            <w:r w:rsidRPr="00F24BE3">
              <w:rPr>
                <w:lang w:val="en-US"/>
              </w:rPr>
              <w:t>58.7938</w:t>
            </w:r>
          </w:p>
        </w:tc>
        <w:tc>
          <w:tcPr>
            <w:tcW w:w="1057" w:type="dxa"/>
          </w:tcPr>
          <w:p w14:paraId="0BE1BCBE" w14:textId="77777777" w:rsidR="00FE06CB" w:rsidRPr="00312FD7" w:rsidRDefault="00FE06CB" w:rsidP="00E737F1">
            <w:pPr>
              <w:jc w:val="center"/>
              <w:rPr>
                <w:color w:val="FF0000"/>
              </w:rPr>
            </w:pPr>
            <w:r w:rsidRPr="00312FD7">
              <w:rPr>
                <w:color w:val="FF0000"/>
                <w:lang w:val="en-US"/>
              </w:rPr>
              <w:t>91.745</w:t>
            </w:r>
          </w:p>
        </w:tc>
        <w:tc>
          <w:tcPr>
            <w:tcW w:w="992" w:type="dxa"/>
          </w:tcPr>
          <w:p w14:paraId="6E1277E6" w14:textId="77777777" w:rsidR="00FE06CB" w:rsidRPr="00312FD7" w:rsidRDefault="00FE06CB" w:rsidP="00E737F1">
            <w:pPr>
              <w:jc w:val="center"/>
              <w:rPr>
                <w:color w:val="FF0000"/>
              </w:rPr>
            </w:pPr>
            <w:r w:rsidRPr="00312FD7">
              <w:rPr>
                <w:color w:val="FF0000"/>
                <w:lang w:val="en-US"/>
              </w:rPr>
              <w:t>91.9206</w:t>
            </w:r>
          </w:p>
        </w:tc>
        <w:tc>
          <w:tcPr>
            <w:tcW w:w="993" w:type="dxa"/>
          </w:tcPr>
          <w:p w14:paraId="558E9935" w14:textId="77777777" w:rsidR="00FE06CB" w:rsidRPr="00312FD7" w:rsidRDefault="00FE06CB" w:rsidP="00E737F1">
            <w:pPr>
              <w:jc w:val="center"/>
              <w:rPr>
                <w:color w:val="FF0000"/>
              </w:rPr>
            </w:pPr>
            <w:r w:rsidRPr="00312FD7">
              <w:rPr>
                <w:color w:val="FF0000"/>
                <w:lang w:val="en-US"/>
              </w:rPr>
              <w:t>91.965</w:t>
            </w:r>
            <w:r>
              <w:rPr>
                <w:color w:val="FF0000"/>
                <w:lang w:val="en-US"/>
              </w:rPr>
              <w:t>0</w:t>
            </w:r>
          </w:p>
        </w:tc>
        <w:tc>
          <w:tcPr>
            <w:tcW w:w="1134" w:type="dxa"/>
          </w:tcPr>
          <w:p w14:paraId="5A985A66" w14:textId="77777777" w:rsidR="00FE06CB" w:rsidRPr="00F47ABE" w:rsidRDefault="00FE06CB" w:rsidP="00E737F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71.9545</w:t>
            </w:r>
          </w:p>
        </w:tc>
      </w:tr>
      <w:tr w:rsidR="00FE06CB" w:rsidRPr="00C16E3D" w14:paraId="57B68B1C" w14:textId="77777777" w:rsidTr="003F3721">
        <w:tc>
          <w:tcPr>
            <w:tcW w:w="1053" w:type="dxa"/>
          </w:tcPr>
          <w:p w14:paraId="636A4806" w14:textId="77777777" w:rsidR="00FE06CB" w:rsidRPr="00172DD3" w:rsidRDefault="00FE06CB" w:rsidP="00E737F1">
            <w:pPr>
              <w:jc w:val="center"/>
            </w:pPr>
            <w:r w:rsidRPr="00F24BE3">
              <w:rPr>
                <w:lang w:val="en-US"/>
              </w:rPr>
              <w:t>61.6538</w:t>
            </w:r>
          </w:p>
        </w:tc>
        <w:tc>
          <w:tcPr>
            <w:tcW w:w="1057" w:type="dxa"/>
          </w:tcPr>
          <w:p w14:paraId="7F5A0CA8" w14:textId="77777777" w:rsidR="00FE06CB" w:rsidRPr="004613C8" w:rsidRDefault="00FE06CB" w:rsidP="00E737F1">
            <w:pPr>
              <w:jc w:val="center"/>
            </w:pPr>
            <w:r w:rsidRPr="001F207D">
              <w:rPr>
                <w:lang w:val="en-US"/>
              </w:rPr>
              <w:t>93.696</w:t>
            </w:r>
          </w:p>
        </w:tc>
        <w:tc>
          <w:tcPr>
            <w:tcW w:w="992" w:type="dxa"/>
          </w:tcPr>
          <w:p w14:paraId="3CA47A40" w14:textId="77777777" w:rsidR="00FE06CB" w:rsidRPr="007705FB" w:rsidRDefault="00FE06CB" w:rsidP="00E737F1">
            <w:pPr>
              <w:jc w:val="center"/>
            </w:pPr>
            <w:r w:rsidRPr="00F24BE3">
              <w:rPr>
                <w:lang w:val="en-US"/>
              </w:rPr>
              <w:t>93.047</w:t>
            </w:r>
          </w:p>
        </w:tc>
        <w:tc>
          <w:tcPr>
            <w:tcW w:w="993" w:type="dxa"/>
          </w:tcPr>
          <w:p w14:paraId="0CF2AE6A" w14:textId="77777777" w:rsidR="00FE06CB" w:rsidRPr="002F7D89" w:rsidRDefault="00FE06CB" w:rsidP="00E737F1">
            <w:pPr>
              <w:jc w:val="center"/>
            </w:pPr>
            <w:r w:rsidRPr="001F207D">
              <w:rPr>
                <w:lang w:val="en-US"/>
              </w:rPr>
              <w:t>9</w:t>
            </w:r>
            <w:r>
              <w:rPr>
                <w:lang w:val="en-US"/>
              </w:rPr>
              <w:t>2</w:t>
            </w:r>
            <w:r w:rsidRPr="001F207D">
              <w:rPr>
                <w:lang w:val="en-US"/>
              </w:rPr>
              <w:t>.5</w:t>
            </w:r>
            <w:r>
              <w:rPr>
                <w:lang w:val="en-US"/>
              </w:rPr>
              <w:t>635</w:t>
            </w:r>
          </w:p>
        </w:tc>
        <w:tc>
          <w:tcPr>
            <w:tcW w:w="1134" w:type="dxa"/>
          </w:tcPr>
          <w:p w14:paraId="5519BEB8" w14:textId="77777777" w:rsidR="00FE06CB" w:rsidRPr="00312FD7" w:rsidRDefault="00FE06CB" w:rsidP="00E737F1">
            <w:pPr>
              <w:spacing w:line="360" w:lineRule="auto"/>
              <w:jc w:val="center"/>
              <w:rPr>
                <w:rFonts w:ascii="Calibri" w:eastAsia="Times New Roman" w:hAnsi="Calibri" w:cs="Calibri"/>
                <w:color w:val="FF0000"/>
                <w:sz w:val="20"/>
                <w:szCs w:val="20"/>
                <w:lang w:eastAsia="pt-BR"/>
              </w:rPr>
            </w:pPr>
            <w:r w:rsidRPr="00312FD7">
              <w:rPr>
                <w:rFonts w:ascii="Calibri" w:eastAsia="Times New Roman" w:hAnsi="Calibri" w:cs="Calibri"/>
                <w:color w:val="FF0000"/>
                <w:sz w:val="20"/>
                <w:szCs w:val="20"/>
                <w:lang w:eastAsia="pt-BR"/>
              </w:rPr>
              <w:t>91.</w:t>
            </w:r>
            <w:r>
              <w:rPr>
                <w:rFonts w:ascii="Calibri" w:eastAsia="Times New Roman" w:hAnsi="Calibri" w:cs="Calibri"/>
                <w:color w:val="FF0000"/>
                <w:sz w:val="20"/>
                <w:szCs w:val="20"/>
                <w:lang w:eastAsia="pt-BR"/>
              </w:rPr>
              <w:t>8396</w:t>
            </w:r>
          </w:p>
        </w:tc>
      </w:tr>
      <w:tr w:rsidR="00FE06CB" w:rsidRPr="00C16E3D" w14:paraId="3F2A1DB0" w14:textId="77777777" w:rsidTr="003F3721">
        <w:tc>
          <w:tcPr>
            <w:tcW w:w="1053" w:type="dxa"/>
          </w:tcPr>
          <w:p w14:paraId="11038B17" w14:textId="77777777" w:rsidR="00FE06CB" w:rsidRPr="00312FD7" w:rsidRDefault="00FE06CB" w:rsidP="00E737F1">
            <w:pPr>
              <w:jc w:val="center"/>
              <w:rPr>
                <w:color w:val="FF0000"/>
              </w:rPr>
            </w:pPr>
            <w:r w:rsidRPr="00312FD7">
              <w:rPr>
                <w:color w:val="FF0000"/>
                <w:lang w:val="en-US"/>
              </w:rPr>
              <w:t>91.9687</w:t>
            </w:r>
          </w:p>
        </w:tc>
        <w:tc>
          <w:tcPr>
            <w:tcW w:w="1057" w:type="dxa"/>
          </w:tcPr>
          <w:p w14:paraId="4FFBA3A2" w14:textId="77777777" w:rsidR="00FE06CB" w:rsidRPr="004613C8" w:rsidRDefault="00FE06CB" w:rsidP="00E737F1">
            <w:pPr>
              <w:jc w:val="center"/>
            </w:pPr>
            <w:r w:rsidRPr="001F207D">
              <w:rPr>
                <w:lang w:val="en-US"/>
              </w:rPr>
              <w:t>99.658</w:t>
            </w:r>
          </w:p>
        </w:tc>
        <w:tc>
          <w:tcPr>
            <w:tcW w:w="992" w:type="dxa"/>
          </w:tcPr>
          <w:p w14:paraId="03C15320" w14:textId="77777777" w:rsidR="00FE06CB" w:rsidRPr="005F2936" w:rsidRDefault="00FE06CB" w:rsidP="00E737F1">
            <w:pPr>
              <w:jc w:val="center"/>
              <w:rPr>
                <w:color w:val="7030A0"/>
              </w:rPr>
            </w:pPr>
            <w:r w:rsidRPr="00F24BE3">
              <w:rPr>
                <w:lang w:val="en-US"/>
              </w:rPr>
              <w:t>99.023</w:t>
            </w:r>
          </w:p>
        </w:tc>
        <w:tc>
          <w:tcPr>
            <w:tcW w:w="993" w:type="dxa"/>
          </w:tcPr>
          <w:p w14:paraId="2A9E9ADD" w14:textId="77777777" w:rsidR="00FE06CB" w:rsidRPr="002F7D89" w:rsidRDefault="00FE06CB" w:rsidP="00E737F1">
            <w:pPr>
              <w:jc w:val="center"/>
            </w:pPr>
            <w:r w:rsidRPr="001F207D">
              <w:rPr>
                <w:lang w:val="en-US"/>
              </w:rPr>
              <w:t>98.5179</w:t>
            </w:r>
          </w:p>
        </w:tc>
        <w:tc>
          <w:tcPr>
            <w:tcW w:w="1134" w:type="dxa"/>
          </w:tcPr>
          <w:p w14:paraId="21A7D885" w14:textId="77777777" w:rsidR="00FE06CB" w:rsidRPr="00F47ABE" w:rsidRDefault="00FE06CB" w:rsidP="00E737F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102.0302</w:t>
            </w:r>
          </w:p>
        </w:tc>
      </w:tr>
      <w:tr w:rsidR="00FE06CB" w:rsidRPr="00C16E3D" w14:paraId="3692851A" w14:textId="77777777" w:rsidTr="003F3721">
        <w:tc>
          <w:tcPr>
            <w:tcW w:w="1053" w:type="dxa"/>
          </w:tcPr>
          <w:p w14:paraId="4DC1CBB1" w14:textId="77777777" w:rsidR="00FE06CB" w:rsidRPr="00172DD3" w:rsidRDefault="00FE06CB" w:rsidP="00E737F1">
            <w:pPr>
              <w:jc w:val="center"/>
            </w:pPr>
            <w:r w:rsidRPr="00F24BE3">
              <w:rPr>
                <w:lang w:val="en-US"/>
              </w:rPr>
              <w:t>93.7016</w:t>
            </w:r>
          </w:p>
        </w:tc>
        <w:tc>
          <w:tcPr>
            <w:tcW w:w="1057" w:type="dxa"/>
          </w:tcPr>
          <w:p w14:paraId="1EB02E94" w14:textId="77777777" w:rsidR="00FE06CB" w:rsidRPr="004613C8" w:rsidRDefault="00FE06CB" w:rsidP="00E737F1">
            <w:pPr>
              <w:jc w:val="center"/>
            </w:pPr>
            <w:r w:rsidRPr="001F207D">
              <w:rPr>
                <w:lang w:val="en-US"/>
              </w:rPr>
              <w:t>107.737</w:t>
            </w:r>
          </w:p>
        </w:tc>
        <w:tc>
          <w:tcPr>
            <w:tcW w:w="992" w:type="dxa"/>
          </w:tcPr>
          <w:p w14:paraId="67F79F1B" w14:textId="77777777" w:rsidR="00FE06CB" w:rsidRPr="00DE589C" w:rsidRDefault="00FE06CB" w:rsidP="00E737F1">
            <w:pPr>
              <w:jc w:val="center"/>
            </w:pPr>
            <w:r w:rsidRPr="00F24BE3">
              <w:rPr>
                <w:lang w:val="en-US"/>
              </w:rPr>
              <w:t>107.046</w:t>
            </w:r>
          </w:p>
        </w:tc>
        <w:tc>
          <w:tcPr>
            <w:tcW w:w="993" w:type="dxa"/>
          </w:tcPr>
          <w:p w14:paraId="219FC99E" w14:textId="77777777" w:rsidR="00FE06CB" w:rsidRPr="002F7D89" w:rsidRDefault="00FE06CB" w:rsidP="00E737F1">
            <w:pPr>
              <w:jc w:val="center"/>
            </w:pPr>
            <w:r w:rsidRPr="001F207D">
              <w:rPr>
                <w:lang w:val="en-US"/>
              </w:rPr>
              <w:t>106.453</w:t>
            </w:r>
          </w:p>
        </w:tc>
        <w:tc>
          <w:tcPr>
            <w:tcW w:w="1134" w:type="dxa"/>
          </w:tcPr>
          <w:p w14:paraId="0A068114" w14:textId="77777777" w:rsidR="00FE06CB" w:rsidRPr="00F47ABE" w:rsidRDefault="00FE06CB" w:rsidP="00E737F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111.9787</w:t>
            </w:r>
          </w:p>
        </w:tc>
      </w:tr>
      <w:tr w:rsidR="00FE06CB" w:rsidRPr="00C16E3D" w14:paraId="6523BBBC" w14:textId="77777777" w:rsidTr="003F3721">
        <w:tc>
          <w:tcPr>
            <w:tcW w:w="1053" w:type="dxa"/>
          </w:tcPr>
          <w:p w14:paraId="2E091010" w14:textId="77777777" w:rsidR="00FE06CB" w:rsidRPr="00172DD3" w:rsidRDefault="00FE06CB" w:rsidP="00E737F1">
            <w:pPr>
              <w:jc w:val="center"/>
            </w:pPr>
            <w:r w:rsidRPr="00F24BE3">
              <w:rPr>
                <w:lang w:val="en-US"/>
              </w:rPr>
              <w:t>100.468</w:t>
            </w:r>
          </w:p>
        </w:tc>
        <w:tc>
          <w:tcPr>
            <w:tcW w:w="1057" w:type="dxa"/>
          </w:tcPr>
          <w:p w14:paraId="2CB9F295" w14:textId="77777777" w:rsidR="00FE06CB" w:rsidRPr="004613C8" w:rsidRDefault="00FE06CB" w:rsidP="00E737F1">
            <w:pPr>
              <w:jc w:val="center"/>
            </w:pPr>
            <w:r w:rsidRPr="001F207D">
              <w:rPr>
                <w:lang w:val="en-US"/>
              </w:rPr>
              <w:t>114.492</w:t>
            </w:r>
          </w:p>
        </w:tc>
        <w:tc>
          <w:tcPr>
            <w:tcW w:w="992" w:type="dxa"/>
          </w:tcPr>
          <w:p w14:paraId="749BFD84" w14:textId="77777777" w:rsidR="00FE06CB" w:rsidRDefault="00FE06CB" w:rsidP="00E737F1">
            <w:pPr>
              <w:jc w:val="center"/>
            </w:pPr>
            <w:r w:rsidRPr="00F24BE3">
              <w:rPr>
                <w:lang w:val="en-US"/>
              </w:rPr>
              <w:t>114.061</w:t>
            </w:r>
          </w:p>
        </w:tc>
        <w:tc>
          <w:tcPr>
            <w:tcW w:w="993" w:type="dxa"/>
          </w:tcPr>
          <w:p w14:paraId="1F59A46C" w14:textId="77777777" w:rsidR="00FE06CB" w:rsidRPr="002F7D89" w:rsidRDefault="00FE06CB" w:rsidP="00E737F1">
            <w:pPr>
              <w:jc w:val="center"/>
            </w:pPr>
            <w:r w:rsidRPr="001F207D">
              <w:t>113.737</w:t>
            </w:r>
          </w:p>
        </w:tc>
        <w:tc>
          <w:tcPr>
            <w:tcW w:w="1134" w:type="dxa"/>
          </w:tcPr>
          <w:p w14:paraId="4D057343" w14:textId="77777777" w:rsidR="00FE06CB" w:rsidRPr="00F47ABE" w:rsidRDefault="00FE06CB" w:rsidP="00E737F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121.7712</w:t>
            </w:r>
          </w:p>
        </w:tc>
      </w:tr>
    </w:tbl>
    <w:p w14:paraId="26E618CE" w14:textId="77777777" w:rsidR="00FE06CB" w:rsidRDefault="00FE06CB" w:rsidP="00E737F1">
      <w:pPr>
        <w:spacing w:after="0"/>
        <w:jc w:val="center"/>
      </w:pPr>
    </w:p>
    <w:p w14:paraId="645253D3" w14:textId="77777777" w:rsidR="00F15756" w:rsidRDefault="00E737F1" w:rsidP="00E737F1">
      <w:pPr>
        <w:pStyle w:val="Corpodetexto"/>
        <w:jc w:val="both"/>
        <w:rPr>
          <w:lang w:val="pt-BR"/>
        </w:rPr>
      </w:pPr>
      <w:r>
        <w:rPr>
          <w:lang w:val="pt-BR"/>
        </w:rPr>
        <w:t xml:space="preserve">Devido a aproximação feita para o cálculo da inversa da soma das matrizes, a determinação da primeira </w:t>
      </w:r>
      <w:proofErr w:type="spellStart"/>
      <w:r>
        <w:rPr>
          <w:lang w:val="pt-BR"/>
        </w:rPr>
        <w:t>freqüência</w:t>
      </w:r>
      <w:proofErr w:type="spellEnd"/>
      <w:r>
        <w:rPr>
          <w:lang w:val="pt-BR"/>
        </w:rPr>
        <w:t xml:space="preserve"> foi grandemente prejudicada. Outras mais baixas também estão bem longe da precisão devida e necessitariam de malhas mais refinadas para uma melhor </w:t>
      </w:r>
      <w:r w:rsidR="00704B2E">
        <w:rPr>
          <w:lang w:val="pt-BR"/>
        </w:rPr>
        <w:t>qualidade dos autovalores</w:t>
      </w:r>
      <w:r>
        <w:rPr>
          <w:lang w:val="pt-BR"/>
        </w:rPr>
        <w:t xml:space="preserve">. Certas </w:t>
      </w:r>
      <w:proofErr w:type="spellStart"/>
      <w:r>
        <w:rPr>
          <w:lang w:val="pt-BR"/>
        </w:rPr>
        <w:t>freqüências</w:t>
      </w:r>
      <w:proofErr w:type="spellEnd"/>
      <w:r>
        <w:rPr>
          <w:lang w:val="pt-BR"/>
        </w:rPr>
        <w:t xml:space="preserve"> mais altas, contudo, foram m</w:t>
      </w:r>
      <w:r w:rsidR="00704B2E">
        <w:rPr>
          <w:lang w:val="pt-BR"/>
        </w:rPr>
        <w:t xml:space="preserve">ais bem </w:t>
      </w:r>
      <w:r>
        <w:rPr>
          <w:lang w:val="pt-BR"/>
        </w:rPr>
        <w:t>descritas</w:t>
      </w:r>
      <w:r w:rsidR="00704B2E">
        <w:rPr>
          <w:lang w:val="pt-BR"/>
        </w:rPr>
        <w:t>, como a segunda, a quinta e a nona, que são axiais</w:t>
      </w:r>
      <w:r>
        <w:rPr>
          <w:lang w:val="pt-BR"/>
        </w:rPr>
        <w:t xml:space="preserve">. </w:t>
      </w:r>
    </w:p>
    <w:p w14:paraId="4566C04F" w14:textId="77777777" w:rsidR="00E737F1" w:rsidRDefault="00E737F1" w:rsidP="00E737F1">
      <w:pPr>
        <w:pStyle w:val="Corpodetexto"/>
        <w:jc w:val="both"/>
        <w:rPr>
          <w:lang w:val="pt-BR"/>
        </w:rPr>
      </w:pPr>
      <w:r>
        <w:rPr>
          <w:lang w:val="pt-BR"/>
        </w:rPr>
        <w:t xml:space="preserve">Comumente </w:t>
      </w:r>
      <w:r w:rsidRPr="00E737F1">
        <w:rPr>
          <w:lang w:val="pt-BR"/>
        </w:rPr>
        <w:t>o</w:t>
      </w:r>
      <w:r>
        <w:rPr>
          <w:lang w:val="pt-BR"/>
        </w:rPr>
        <w:t>s</w:t>
      </w:r>
      <w:r w:rsidRPr="00E737F1">
        <w:rPr>
          <w:lang w:val="pt-BR"/>
        </w:rPr>
        <w:t xml:space="preserve"> modelo</w:t>
      </w:r>
      <w:r>
        <w:rPr>
          <w:lang w:val="pt-BR"/>
        </w:rPr>
        <w:t>s</w:t>
      </w:r>
      <w:r w:rsidRPr="00E737F1">
        <w:rPr>
          <w:lang w:val="pt-BR"/>
        </w:rPr>
        <w:t xml:space="preserve"> numérico</w:t>
      </w:r>
      <w:r>
        <w:rPr>
          <w:lang w:val="pt-BR"/>
        </w:rPr>
        <w:t xml:space="preserve">s discretos </w:t>
      </w:r>
      <w:r w:rsidRPr="00E737F1">
        <w:rPr>
          <w:lang w:val="pt-BR"/>
        </w:rPr>
        <w:t xml:space="preserve">não </w:t>
      </w:r>
      <w:r>
        <w:rPr>
          <w:lang w:val="pt-BR"/>
        </w:rPr>
        <w:t xml:space="preserve">conseguem </w:t>
      </w:r>
      <w:r w:rsidRPr="00E737F1">
        <w:rPr>
          <w:lang w:val="pt-BR"/>
        </w:rPr>
        <w:t>representar adequadamente alguns modos de vibração, especialmente os modos mais altos</w:t>
      </w:r>
      <w:r>
        <w:rPr>
          <w:lang w:val="pt-BR"/>
        </w:rPr>
        <w:t>, que consomem mais energia e demandam uma representação espacial mais elaborada</w:t>
      </w:r>
      <w:r w:rsidRPr="00E737F1">
        <w:rPr>
          <w:lang w:val="pt-BR"/>
        </w:rPr>
        <w:t xml:space="preserve">. No entanto, usando </w:t>
      </w:r>
      <w:r>
        <w:rPr>
          <w:lang w:val="pt-BR"/>
        </w:rPr>
        <w:t>o MECID e, consequentemente, funções de base radial</w:t>
      </w:r>
      <w:r w:rsidRPr="00E737F1">
        <w:rPr>
          <w:lang w:val="pt-BR"/>
        </w:rPr>
        <w:t>, a disposição dos pontos de interpolação interna em cada malha altera os resultados e não pode ser apropriad</w:t>
      </w:r>
      <w:r>
        <w:rPr>
          <w:lang w:val="pt-BR"/>
        </w:rPr>
        <w:t>a</w:t>
      </w:r>
      <w:r w:rsidRPr="00E737F1">
        <w:rPr>
          <w:lang w:val="pt-BR"/>
        </w:rPr>
        <w:t xml:space="preserve"> para descrever com precisão certos modos, que não são necessariamente os modos mais altos. Assim, devido a esse comportamento do </w:t>
      </w:r>
      <w:r>
        <w:rPr>
          <w:lang w:val="pt-BR"/>
        </w:rPr>
        <w:t>MECID</w:t>
      </w:r>
      <w:r w:rsidRPr="00E737F1">
        <w:rPr>
          <w:lang w:val="pt-BR"/>
        </w:rPr>
        <w:t>, sempre são esperadas algumas oscilações na curva de diferença relativa quando a posição dos pontos de interpolação é alterada.</w:t>
      </w:r>
    </w:p>
    <w:p w14:paraId="11EC7DCE" w14:textId="77777777" w:rsidR="00F15756" w:rsidRDefault="00E737F1" w:rsidP="00704B2E">
      <w:pPr>
        <w:pStyle w:val="Corpodetexto"/>
        <w:jc w:val="both"/>
        <w:rPr>
          <w:lang w:val="pt-BR"/>
        </w:rPr>
      </w:pPr>
      <w:r>
        <w:rPr>
          <w:lang w:val="pt-BR"/>
        </w:rPr>
        <w:t xml:space="preserve">Apesar das imprecisões nos resultados, observa-se uma </w:t>
      </w:r>
      <w:r w:rsidR="00704B2E">
        <w:rPr>
          <w:lang w:val="pt-BR"/>
        </w:rPr>
        <w:t>convergência nos resultados numéricos. Os resultados com melhor qualidade não puderam ser obtidos devido às aproximações no modelo matemático. Tal convergência não havia sido obtida em outros modelos testados.</w:t>
      </w:r>
    </w:p>
    <w:p w14:paraId="38A2F8EA" w14:textId="77777777" w:rsidR="00F64D0F" w:rsidRDefault="00F64D0F" w:rsidP="00F64D0F">
      <w:pPr>
        <w:pStyle w:val="Corpodetexto"/>
        <w:jc w:val="both"/>
        <w:rPr>
          <w:lang w:val="pt-BR"/>
        </w:rPr>
      </w:pPr>
      <w:r>
        <w:rPr>
          <w:lang w:val="pt-BR"/>
        </w:rPr>
        <w:t xml:space="preserve">Na tabela II a seguir são apresentados os resultados para o mesmo problema usando a função radial de placa fina.  </w:t>
      </w:r>
    </w:p>
    <w:p w14:paraId="5F3401DF" w14:textId="77777777" w:rsidR="00F15756" w:rsidRDefault="00F64D0F" w:rsidP="00F64D0F">
      <w:pPr>
        <w:pStyle w:val="Corpodetexto"/>
        <w:jc w:val="both"/>
        <w:rPr>
          <w:lang w:val="pt-BR"/>
        </w:rPr>
      </w:pPr>
      <w:r>
        <w:rPr>
          <w:lang w:val="pt-BR"/>
        </w:rPr>
        <w:t xml:space="preserve">Pode-se notar uma certa dispersão na sequência de frequências calculadas, no sentido de que </w:t>
      </w:r>
      <w:proofErr w:type="gramStart"/>
      <w:r>
        <w:rPr>
          <w:lang w:val="pt-BR"/>
        </w:rPr>
        <w:t>a</w:t>
      </w:r>
      <w:proofErr w:type="gramEnd"/>
      <w:r>
        <w:rPr>
          <w:lang w:val="pt-BR"/>
        </w:rPr>
        <w:t xml:space="preserve"> medida que se efetuou o refinamento, alguns autovalores mais altos desceram da escala de ordenamento e se introduziram mais abaixo, e vice versa. A malha mais </w:t>
      </w:r>
      <w:r>
        <w:rPr>
          <w:lang w:val="pt-BR"/>
        </w:rPr>
        <w:lastRenderedPageBreak/>
        <w:t xml:space="preserve">refinada (164/324) mostra claramente esse efeito, se comparada à malha com (164/225). </w:t>
      </w:r>
    </w:p>
    <w:p w14:paraId="6938B22F" w14:textId="77777777" w:rsidR="00F64D0F" w:rsidRPr="00F64D0F" w:rsidRDefault="00F64D0F" w:rsidP="00F64D0F">
      <w:pPr>
        <w:spacing w:after="0"/>
        <w:rPr>
          <w:lang w:val="pt-BR"/>
        </w:rPr>
      </w:pPr>
    </w:p>
    <w:p w14:paraId="3F189DAD" w14:textId="77777777" w:rsidR="00F64D0F" w:rsidRPr="00F64D0F" w:rsidRDefault="00F64D0F" w:rsidP="00F64D0F">
      <w:pPr>
        <w:spacing w:after="0"/>
        <w:rPr>
          <w:lang w:val="pt-BR"/>
        </w:rPr>
      </w:pPr>
      <w:r w:rsidRPr="00F64D0F">
        <w:rPr>
          <w:lang w:val="pt-BR"/>
        </w:rPr>
        <w:t>FUNÇÃO LOG ENGASTE</w:t>
      </w:r>
    </w:p>
    <w:tbl>
      <w:tblPr>
        <w:tblStyle w:val="Tabelacomgrade"/>
        <w:tblW w:w="6629" w:type="dxa"/>
        <w:tblLayout w:type="fixed"/>
        <w:tblLook w:val="04A0" w:firstRow="1" w:lastRow="0" w:firstColumn="1" w:lastColumn="0" w:noHBand="0" w:noVBand="1"/>
      </w:tblPr>
      <w:tblGrid>
        <w:gridCol w:w="1053"/>
        <w:gridCol w:w="1182"/>
        <w:gridCol w:w="1134"/>
        <w:gridCol w:w="1134"/>
        <w:gridCol w:w="1134"/>
        <w:gridCol w:w="992"/>
      </w:tblGrid>
      <w:tr w:rsidR="00F64D0F" w:rsidRPr="00C16E3D" w14:paraId="4D1E2E74" w14:textId="77777777" w:rsidTr="003F3721">
        <w:tc>
          <w:tcPr>
            <w:tcW w:w="1053" w:type="dxa"/>
          </w:tcPr>
          <w:p w14:paraId="2E65BF34" w14:textId="77777777" w:rsidR="00F64D0F" w:rsidRDefault="00F64D0F" w:rsidP="003F3721">
            <w:r>
              <w:t>84/144</w:t>
            </w:r>
          </w:p>
        </w:tc>
        <w:tc>
          <w:tcPr>
            <w:tcW w:w="1182" w:type="dxa"/>
          </w:tcPr>
          <w:p w14:paraId="10650110" w14:textId="77777777" w:rsidR="00F64D0F" w:rsidRDefault="00F64D0F" w:rsidP="003F3721">
            <w:r>
              <w:t>84/225</w:t>
            </w:r>
          </w:p>
        </w:tc>
        <w:tc>
          <w:tcPr>
            <w:tcW w:w="1134" w:type="dxa"/>
          </w:tcPr>
          <w:p w14:paraId="0DE68E1E" w14:textId="77777777" w:rsidR="00F64D0F" w:rsidRDefault="00F64D0F" w:rsidP="003F3721">
            <w:r>
              <w:t>164/144</w:t>
            </w:r>
          </w:p>
        </w:tc>
        <w:tc>
          <w:tcPr>
            <w:tcW w:w="1134" w:type="dxa"/>
          </w:tcPr>
          <w:p w14:paraId="60E6DD6D" w14:textId="77777777" w:rsidR="00F64D0F" w:rsidRDefault="00F64D0F" w:rsidP="003F3721">
            <w:r>
              <w:t>164/225</w:t>
            </w:r>
          </w:p>
        </w:tc>
        <w:tc>
          <w:tcPr>
            <w:tcW w:w="1134" w:type="dxa"/>
          </w:tcPr>
          <w:p w14:paraId="13C99836" w14:textId="77777777" w:rsidR="00F64D0F" w:rsidRDefault="00F64D0F" w:rsidP="003F3721">
            <w:r>
              <w:t>164/324</w:t>
            </w:r>
          </w:p>
        </w:tc>
        <w:tc>
          <w:tcPr>
            <w:tcW w:w="992" w:type="dxa"/>
          </w:tcPr>
          <w:p w14:paraId="37E0FB87" w14:textId="77777777" w:rsidR="00F64D0F" w:rsidRDefault="00F64D0F" w:rsidP="003F3721">
            <w:r>
              <w:t xml:space="preserve">     ω</w:t>
            </w:r>
            <w:r w:rsidRPr="0056505C">
              <w:rPr>
                <w:vertAlign w:val="superscript"/>
              </w:rPr>
              <w:t>2</w:t>
            </w:r>
            <w:r>
              <w:t xml:space="preserve"> </w:t>
            </w:r>
          </w:p>
        </w:tc>
      </w:tr>
      <w:tr w:rsidR="00F64D0F" w:rsidRPr="00C16E3D" w14:paraId="4BDB4CF0" w14:textId="77777777" w:rsidTr="003F3721">
        <w:tc>
          <w:tcPr>
            <w:tcW w:w="1053" w:type="dxa"/>
          </w:tcPr>
          <w:p w14:paraId="19E8EBC3" w14:textId="77777777" w:rsidR="00F64D0F" w:rsidRPr="008F5750" w:rsidRDefault="00F64D0F" w:rsidP="003F3721">
            <w:r>
              <w:rPr>
                <w:lang w:val="en-US"/>
              </w:rPr>
              <w:t>0.9</w:t>
            </w:r>
            <w:r w:rsidRPr="002A7F30">
              <w:rPr>
                <w:lang w:val="en-US"/>
              </w:rPr>
              <w:t>795</w:t>
            </w:r>
          </w:p>
        </w:tc>
        <w:tc>
          <w:tcPr>
            <w:tcW w:w="1182" w:type="dxa"/>
          </w:tcPr>
          <w:p w14:paraId="17A96698" w14:textId="77777777" w:rsidR="00F64D0F" w:rsidRPr="007C639D" w:rsidRDefault="00F64D0F" w:rsidP="003F3721">
            <w:r>
              <w:rPr>
                <w:lang w:val="en-US"/>
              </w:rPr>
              <w:t>0.</w:t>
            </w:r>
            <w:r w:rsidRPr="00CF1928">
              <w:rPr>
                <w:lang w:val="en-US"/>
              </w:rPr>
              <w:t xml:space="preserve"> 97958</w:t>
            </w:r>
          </w:p>
        </w:tc>
        <w:tc>
          <w:tcPr>
            <w:tcW w:w="1134" w:type="dxa"/>
          </w:tcPr>
          <w:p w14:paraId="58D18506" w14:textId="77777777" w:rsidR="00F64D0F" w:rsidRPr="007C639D" w:rsidRDefault="00F64D0F" w:rsidP="003F3721">
            <w:r>
              <w:rPr>
                <w:lang w:val="en-US"/>
              </w:rPr>
              <w:t>0.</w:t>
            </w:r>
            <w:r w:rsidRPr="00381747">
              <w:rPr>
                <w:lang w:val="en-US"/>
              </w:rPr>
              <w:t>9935</w:t>
            </w:r>
            <w:r>
              <w:rPr>
                <w:lang w:val="en-US"/>
              </w:rPr>
              <w:t>7</w:t>
            </w:r>
          </w:p>
        </w:tc>
        <w:tc>
          <w:tcPr>
            <w:tcW w:w="1134" w:type="dxa"/>
          </w:tcPr>
          <w:p w14:paraId="78E90CAB" w14:textId="77777777" w:rsidR="00F64D0F" w:rsidRPr="007705FB" w:rsidRDefault="00F64D0F" w:rsidP="003F3721">
            <w:r>
              <w:rPr>
                <w:lang w:val="en-US"/>
              </w:rPr>
              <w:t>0.</w:t>
            </w:r>
            <w:r w:rsidRPr="00AD3984">
              <w:rPr>
                <w:lang w:val="en-US"/>
              </w:rPr>
              <w:t xml:space="preserve"> </w:t>
            </w:r>
            <w:r>
              <w:rPr>
                <w:lang w:val="en-US"/>
              </w:rPr>
              <w:t>9</w:t>
            </w:r>
            <w:r w:rsidRPr="00AD3984">
              <w:rPr>
                <w:lang w:val="en-US"/>
              </w:rPr>
              <w:t>935</w:t>
            </w:r>
            <w:r>
              <w:rPr>
                <w:lang w:val="en-US"/>
              </w:rPr>
              <w:t xml:space="preserve">7   </w:t>
            </w:r>
          </w:p>
        </w:tc>
        <w:tc>
          <w:tcPr>
            <w:tcW w:w="1134" w:type="dxa"/>
          </w:tcPr>
          <w:p w14:paraId="1F9805FE" w14:textId="77777777" w:rsidR="00F64D0F" w:rsidRPr="002F7D89" w:rsidRDefault="00F64D0F" w:rsidP="003F3721">
            <w:r>
              <w:rPr>
                <w:lang w:val="en-US"/>
              </w:rPr>
              <w:t>0.</w:t>
            </w:r>
            <w:r w:rsidRPr="0056505C">
              <w:rPr>
                <w:lang w:val="en-US"/>
              </w:rPr>
              <w:t>99356</w:t>
            </w:r>
          </w:p>
        </w:tc>
        <w:tc>
          <w:tcPr>
            <w:tcW w:w="992" w:type="dxa"/>
          </w:tcPr>
          <w:p w14:paraId="262A9D25" w14:textId="77777777" w:rsidR="00F64D0F" w:rsidRPr="000B13F7" w:rsidRDefault="00F64D0F" w:rsidP="003F3721">
            <w:pPr>
              <w:spacing w:line="360" w:lineRule="auto"/>
              <w:jc w:val="center"/>
              <w:rPr>
                <w:rFonts w:ascii="Calibri" w:eastAsia="Times New Roman" w:hAnsi="Calibri" w:cs="Calibri"/>
                <w:sz w:val="20"/>
                <w:szCs w:val="20"/>
                <w:lang w:eastAsia="pt-BR"/>
              </w:rPr>
            </w:pPr>
            <w:r w:rsidRPr="000B13F7">
              <w:rPr>
                <w:rFonts w:ascii="Calibri" w:eastAsia="Times New Roman" w:hAnsi="Calibri" w:cs="Calibri"/>
                <w:sz w:val="20"/>
                <w:szCs w:val="20"/>
                <w:lang w:eastAsia="pt-BR"/>
              </w:rPr>
              <w:t>2.46</w:t>
            </w:r>
            <w:r>
              <w:rPr>
                <w:rFonts w:ascii="Calibri" w:eastAsia="Times New Roman" w:hAnsi="Calibri" w:cs="Calibri"/>
                <w:sz w:val="20"/>
                <w:szCs w:val="20"/>
                <w:lang w:eastAsia="pt-BR"/>
              </w:rPr>
              <w:t>99</w:t>
            </w:r>
          </w:p>
        </w:tc>
      </w:tr>
      <w:tr w:rsidR="00F64D0F" w:rsidRPr="00C16E3D" w14:paraId="7BBBBA66" w14:textId="77777777" w:rsidTr="003F3721">
        <w:tc>
          <w:tcPr>
            <w:tcW w:w="1053" w:type="dxa"/>
          </w:tcPr>
          <w:p w14:paraId="37236B61" w14:textId="77777777" w:rsidR="00F64D0F" w:rsidRPr="00AD3984" w:rsidRDefault="00F64D0F" w:rsidP="003F3721">
            <w:pPr>
              <w:rPr>
                <w:color w:val="FF0000"/>
              </w:rPr>
            </w:pPr>
            <w:r w:rsidRPr="00AD3984">
              <w:rPr>
                <w:color w:val="FF0000"/>
                <w:lang w:val="en-US"/>
              </w:rPr>
              <w:t xml:space="preserve">12.3396  </w:t>
            </w:r>
          </w:p>
        </w:tc>
        <w:tc>
          <w:tcPr>
            <w:tcW w:w="1182" w:type="dxa"/>
          </w:tcPr>
          <w:p w14:paraId="64DB3A0F" w14:textId="77777777" w:rsidR="00F64D0F" w:rsidRPr="00312FD7" w:rsidRDefault="00F64D0F" w:rsidP="003F3721">
            <w:pPr>
              <w:rPr>
                <w:color w:val="FF0000"/>
              </w:rPr>
            </w:pPr>
            <w:r w:rsidRPr="00312FD7">
              <w:rPr>
                <w:color w:val="FF0000"/>
                <w:lang w:val="en-US"/>
              </w:rPr>
              <w:t>12.3416</w:t>
            </w:r>
          </w:p>
        </w:tc>
        <w:tc>
          <w:tcPr>
            <w:tcW w:w="1134" w:type="dxa"/>
          </w:tcPr>
          <w:p w14:paraId="494F38C6" w14:textId="77777777" w:rsidR="00F64D0F" w:rsidRPr="00312FD7" w:rsidRDefault="00F64D0F" w:rsidP="003F3721">
            <w:pPr>
              <w:rPr>
                <w:color w:val="FF0000"/>
              </w:rPr>
            </w:pPr>
            <w:r w:rsidRPr="00312FD7">
              <w:rPr>
                <w:color w:val="FF0000"/>
                <w:lang w:val="en-US"/>
              </w:rPr>
              <w:t xml:space="preserve">12.089    </w:t>
            </w:r>
          </w:p>
        </w:tc>
        <w:tc>
          <w:tcPr>
            <w:tcW w:w="1134" w:type="dxa"/>
          </w:tcPr>
          <w:p w14:paraId="7F41F046" w14:textId="77777777" w:rsidR="00F64D0F" w:rsidRPr="00312FD7" w:rsidRDefault="00F64D0F" w:rsidP="003F3721">
            <w:pPr>
              <w:rPr>
                <w:color w:val="FF0000"/>
              </w:rPr>
            </w:pPr>
            <w:r w:rsidRPr="00312FD7">
              <w:rPr>
                <w:color w:val="FF0000"/>
                <w:lang w:val="en-US"/>
              </w:rPr>
              <w:t xml:space="preserve">12.0893   </w:t>
            </w:r>
          </w:p>
        </w:tc>
        <w:tc>
          <w:tcPr>
            <w:tcW w:w="1134" w:type="dxa"/>
          </w:tcPr>
          <w:p w14:paraId="1FABA04C" w14:textId="77777777" w:rsidR="00F64D0F" w:rsidRPr="004118CA" w:rsidRDefault="00F64D0F" w:rsidP="003F3721">
            <w:pPr>
              <w:rPr>
                <w:color w:val="FF0000"/>
              </w:rPr>
            </w:pPr>
            <w:r w:rsidRPr="004118CA">
              <w:rPr>
                <w:color w:val="FF0000"/>
                <w:lang w:val="en-US"/>
              </w:rPr>
              <w:t xml:space="preserve">12.0866  </w:t>
            </w:r>
          </w:p>
        </w:tc>
        <w:tc>
          <w:tcPr>
            <w:tcW w:w="992" w:type="dxa"/>
          </w:tcPr>
          <w:p w14:paraId="1631489F" w14:textId="77777777" w:rsidR="00F64D0F" w:rsidRPr="000B13F7" w:rsidRDefault="00F64D0F" w:rsidP="003F3721">
            <w:pPr>
              <w:spacing w:line="360" w:lineRule="auto"/>
              <w:jc w:val="center"/>
              <w:rPr>
                <w:rFonts w:ascii="Calibri" w:eastAsia="Times New Roman" w:hAnsi="Calibri" w:cs="Calibri"/>
                <w:color w:val="FF0000"/>
                <w:sz w:val="20"/>
                <w:szCs w:val="20"/>
                <w:lang w:eastAsia="pt-BR"/>
              </w:rPr>
            </w:pPr>
            <w:r w:rsidRPr="000B13F7">
              <w:rPr>
                <w:rFonts w:ascii="Calibri" w:eastAsia="Times New Roman" w:hAnsi="Calibri" w:cs="Calibri"/>
                <w:color w:val="FF0000"/>
                <w:sz w:val="20"/>
                <w:szCs w:val="20"/>
                <w:lang w:eastAsia="pt-BR"/>
              </w:rPr>
              <w:t>12.3</w:t>
            </w:r>
            <w:r>
              <w:rPr>
                <w:rFonts w:ascii="Calibri" w:eastAsia="Times New Roman" w:hAnsi="Calibri" w:cs="Calibri"/>
                <w:color w:val="FF0000"/>
                <w:sz w:val="20"/>
                <w:szCs w:val="20"/>
                <w:lang w:eastAsia="pt-BR"/>
              </w:rPr>
              <w:t>594</w:t>
            </w:r>
          </w:p>
        </w:tc>
      </w:tr>
      <w:tr w:rsidR="00F64D0F" w:rsidRPr="00C16E3D" w14:paraId="4E10203A" w14:textId="77777777" w:rsidTr="003F3721">
        <w:tc>
          <w:tcPr>
            <w:tcW w:w="1053" w:type="dxa"/>
          </w:tcPr>
          <w:p w14:paraId="6BEAD58F" w14:textId="77777777" w:rsidR="00F64D0F" w:rsidRPr="005B16C8" w:rsidRDefault="00F64D0F" w:rsidP="003F3721">
            <w:pPr>
              <w:rPr>
                <w:color w:val="FF0000"/>
              </w:rPr>
            </w:pPr>
            <w:r w:rsidRPr="002A7F30">
              <w:rPr>
                <w:lang w:val="en-US"/>
              </w:rPr>
              <w:t>16.8735</w:t>
            </w:r>
            <w:r>
              <w:rPr>
                <w:lang w:val="en-US"/>
              </w:rPr>
              <w:t xml:space="preserve">  </w:t>
            </w:r>
          </w:p>
        </w:tc>
        <w:tc>
          <w:tcPr>
            <w:tcW w:w="1182" w:type="dxa"/>
          </w:tcPr>
          <w:p w14:paraId="2B0FCE8E" w14:textId="77777777" w:rsidR="00F64D0F" w:rsidRPr="007C639D" w:rsidRDefault="00F64D0F" w:rsidP="003F3721">
            <w:r w:rsidRPr="00CF1928">
              <w:rPr>
                <w:lang w:val="en-US"/>
              </w:rPr>
              <w:t>17.1068</w:t>
            </w:r>
            <w:r>
              <w:rPr>
                <w:lang w:val="en-US"/>
              </w:rPr>
              <w:t xml:space="preserve">   </w:t>
            </w:r>
          </w:p>
        </w:tc>
        <w:tc>
          <w:tcPr>
            <w:tcW w:w="1134" w:type="dxa"/>
          </w:tcPr>
          <w:p w14:paraId="1873DDF4" w14:textId="77777777" w:rsidR="00F64D0F" w:rsidRPr="007C639D" w:rsidRDefault="00F64D0F" w:rsidP="003F3721">
            <w:r w:rsidRPr="00381747">
              <w:rPr>
                <w:lang w:val="en-US"/>
              </w:rPr>
              <w:t>15.596</w:t>
            </w:r>
            <w:r>
              <w:rPr>
                <w:lang w:val="en-US"/>
              </w:rPr>
              <w:t xml:space="preserve">    </w:t>
            </w:r>
          </w:p>
        </w:tc>
        <w:tc>
          <w:tcPr>
            <w:tcW w:w="1134" w:type="dxa"/>
          </w:tcPr>
          <w:p w14:paraId="30168E3E" w14:textId="77777777" w:rsidR="00F64D0F" w:rsidRPr="009670B5" w:rsidRDefault="00F64D0F" w:rsidP="003F3721">
            <w:pPr>
              <w:rPr>
                <w:color w:val="FF0000"/>
              </w:rPr>
            </w:pPr>
            <w:r w:rsidRPr="00AD3984">
              <w:rPr>
                <w:lang w:val="en-US"/>
              </w:rPr>
              <w:t>15.8912</w:t>
            </w:r>
            <w:r>
              <w:rPr>
                <w:lang w:val="en-US"/>
              </w:rPr>
              <w:t xml:space="preserve">   </w:t>
            </w:r>
          </w:p>
        </w:tc>
        <w:tc>
          <w:tcPr>
            <w:tcW w:w="1134" w:type="dxa"/>
          </w:tcPr>
          <w:p w14:paraId="6C5BA7A1" w14:textId="77777777" w:rsidR="00F64D0F" w:rsidRPr="002F7D89" w:rsidRDefault="00F64D0F" w:rsidP="003F3721">
            <w:r w:rsidRPr="0056505C">
              <w:rPr>
                <w:lang w:val="en-US"/>
              </w:rPr>
              <w:t>25.5561</w:t>
            </w:r>
            <w:r>
              <w:rPr>
                <w:lang w:val="en-US"/>
              </w:rPr>
              <w:t xml:space="preserve">  </w:t>
            </w:r>
          </w:p>
        </w:tc>
        <w:tc>
          <w:tcPr>
            <w:tcW w:w="992" w:type="dxa"/>
          </w:tcPr>
          <w:p w14:paraId="133AB3CB" w14:textId="77777777" w:rsidR="00F64D0F" w:rsidRPr="00312FD7" w:rsidRDefault="00F64D0F" w:rsidP="003F3721">
            <w:pPr>
              <w:spacing w:line="360" w:lineRule="auto"/>
              <w:jc w:val="center"/>
              <w:rPr>
                <w:rFonts w:ascii="Calibri" w:eastAsia="Times New Roman" w:hAnsi="Calibri" w:cs="Calibri"/>
                <w:sz w:val="20"/>
                <w:szCs w:val="20"/>
                <w:lang w:eastAsia="pt-BR"/>
              </w:rPr>
            </w:pPr>
            <w:r w:rsidRPr="00312FD7">
              <w:rPr>
                <w:rFonts w:ascii="Calibri" w:eastAsia="Times New Roman" w:hAnsi="Calibri" w:cs="Calibri"/>
                <w:sz w:val="20"/>
                <w:szCs w:val="20"/>
                <w:lang w:eastAsia="pt-BR"/>
              </w:rPr>
              <w:t>22.25</w:t>
            </w:r>
            <w:r>
              <w:rPr>
                <w:rFonts w:ascii="Calibri" w:eastAsia="Times New Roman" w:hAnsi="Calibri" w:cs="Calibri"/>
                <w:sz w:val="20"/>
                <w:szCs w:val="20"/>
                <w:lang w:eastAsia="pt-BR"/>
              </w:rPr>
              <w:t>39</w:t>
            </w:r>
          </w:p>
        </w:tc>
      </w:tr>
      <w:tr w:rsidR="00F64D0F" w:rsidRPr="00C16E3D" w14:paraId="05A8DD3D" w14:textId="77777777" w:rsidTr="003F3721">
        <w:tc>
          <w:tcPr>
            <w:tcW w:w="1053" w:type="dxa"/>
          </w:tcPr>
          <w:p w14:paraId="5BB134B9" w14:textId="77777777" w:rsidR="00F64D0F" w:rsidRPr="00AD3984" w:rsidRDefault="00F64D0F" w:rsidP="003F3721">
            <w:pPr>
              <w:rPr>
                <w:color w:val="7030A0"/>
              </w:rPr>
            </w:pPr>
            <w:r w:rsidRPr="00AD3984">
              <w:rPr>
                <w:color w:val="7030A0"/>
                <w:lang w:val="en-US"/>
              </w:rPr>
              <w:t xml:space="preserve">33.4516  </w:t>
            </w:r>
          </w:p>
        </w:tc>
        <w:tc>
          <w:tcPr>
            <w:tcW w:w="1182" w:type="dxa"/>
          </w:tcPr>
          <w:p w14:paraId="38408D60" w14:textId="77777777" w:rsidR="00F64D0F" w:rsidRPr="005B16C8" w:rsidRDefault="00F64D0F" w:rsidP="003F3721">
            <w:pPr>
              <w:rPr>
                <w:color w:val="FF0000"/>
              </w:rPr>
            </w:pPr>
            <w:r w:rsidRPr="00CF1928">
              <w:rPr>
                <w:lang w:val="en-US"/>
              </w:rPr>
              <w:t>34.0601</w:t>
            </w:r>
          </w:p>
        </w:tc>
        <w:tc>
          <w:tcPr>
            <w:tcW w:w="1134" w:type="dxa"/>
          </w:tcPr>
          <w:p w14:paraId="1F7C727F" w14:textId="77777777" w:rsidR="00F64D0F" w:rsidRPr="005B16C8" w:rsidRDefault="00F64D0F" w:rsidP="003F3721">
            <w:pPr>
              <w:rPr>
                <w:color w:val="FF0000"/>
              </w:rPr>
            </w:pPr>
            <w:r w:rsidRPr="00381747">
              <w:rPr>
                <w:lang w:val="en-US"/>
              </w:rPr>
              <w:t>17.370</w:t>
            </w:r>
            <w:r>
              <w:rPr>
                <w:lang w:val="en-US"/>
              </w:rPr>
              <w:t xml:space="preserve">    </w:t>
            </w:r>
          </w:p>
        </w:tc>
        <w:tc>
          <w:tcPr>
            <w:tcW w:w="1134" w:type="dxa"/>
          </w:tcPr>
          <w:p w14:paraId="044124B8" w14:textId="77777777" w:rsidR="00F64D0F" w:rsidRPr="007705FB" w:rsidRDefault="00F64D0F" w:rsidP="003F3721">
            <w:r w:rsidRPr="00AD3984">
              <w:rPr>
                <w:lang w:val="en-US"/>
              </w:rPr>
              <w:t>16.8832</w:t>
            </w:r>
            <w:r>
              <w:rPr>
                <w:lang w:val="en-US"/>
              </w:rPr>
              <w:t xml:space="preserve">   </w:t>
            </w:r>
          </w:p>
        </w:tc>
        <w:tc>
          <w:tcPr>
            <w:tcW w:w="1134" w:type="dxa"/>
          </w:tcPr>
          <w:p w14:paraId="522A4B42" w14:textId="77777777" w:rsidR="00F64D0F" w:rsidRPr="004118CA" w:rsidRDefault="00F64D0F" w:rsidP="003F3721">
            <w:pPr>
              <w:rPr>
                <w:color w:val="FF0000"/>
              </w:rPr>
            </w:pPr>
            <w:r w:rsidRPr="004118CA">
              <w:rPr>
                <w:color w:val="FF0000"/>
                <w:lang w:val="en-US"/>
              </w:rPr>
              <w:t xml:space="preserve">36.3417  </w:t>
            </w:r>
          </w:p>
        </w:tc>
        <w:tc>
          <w:tcPr>
            <w:tcW w:w="992" w:type="dxa"/>
          </w:tcPr>
          <w:p w14:paraId="3B960775" w14:textId="77777777" w:rsidR="00F64D0F" w:rsidRPr="00F47ABE" w:rsidRDefault="00F64D0F" w:rsidP="003F372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32.1841</w:t>
            </w:r>
          </w:p>
        </w:tc>
      </w:tr>
      <w:tr w:rsidR="00F64D0F" w:rsidRPr="00C16E3D" w14:paraId="2BDF9329" w14:textId="77777777" w:rsidTr="003F3721">
        <w:tc>
          <w:tcPr>
            <w:tcW w:w="1053" w:type="dxa"/>
          </w:tcPr>
          <w:p w14:paraId="3A3C1672" w14:textId="77777777" w:rsidR="00F64D0F" w:rsidRPr="00AD3984" w:rsidRDefault="00F64D0F" w:rsidP="003F3721">
            <w:pPr>
              <w:rPr>
                <w:color w:val="7030A0"/>
              </w:rPr>
            </w:pPr>
            <w:r w:rsidRPr="00AD3984">
              <w:rPr>
                <w:color w:val="7030A0"/>
                <w:lang w:val="en-US"/>
              </w:rPr>
              <w:t xml:space="preserve">42.5878  </w:t>
            </w:r>
          </w:p>
        </w:tc>
        <w:tc>
          <w:tcPr>
            <w:tcW w:w="1182" w:type="dxa"/>
          </w:tcPr>
          <w:p w14:paraId="2E35F07A" w14:textId="77777777" w:rsidR="00F64D0F" w:rsidRPr="00FD5014" w:rsidRDefault="00F64D0F" w:rsidP="003F3721">
            <w:pPr>
              <w:rPr>
                <w:color w:val="FF0000"/>
              </w:rPr>
            </w:pPr>
            <w:r w:rsidRPr="00CF1928">
              <w:rPr>
                <w:lang w:val="en-US"/>
              </w:rPr>
              <w:t>45.1</w:t>
            </w:r>
            <w:r>
              <w:rPr>
                <w:lang w:val="en-US"/>
              </w:rPr>
              <w:t>677</w:t>
            </w:r>
          </w:p>
        </w:tc>
        <w:tc>
          <w:tcPr>
            <w:tcW w:w="1134" w:type="dxa"/>
          </w:tcPr>
          <w:p w14:paraId="665742B9" w14:textId="77777777" w:rsidR="00F64D0F" w:rsidRPr="00FD5014" w:rsidRDefault="00F64D0F" w:rsidP="003F3721">
            <w:pPr>
              <w:rPr>
                <w:color w:val="FF0000"/>
              </w:rPr>
            </w:pPr>
            <w:r w:rsidRPr="00381747">
              <w:rPr>
                <w:lang w:val="en-US"/>
              </w:rPr>
              <w:t>25.634</w:t>
            </w:r>
            <w:r>
              <w:rPr>
                <w:lang w:val="en-US"/>
              </w:rPr>
              <w:t xml:space="preserve">   </w:t>
            </w:r>
          </w:p>
        </w:tc>
        <w:tc>
          <w:tcPr>
            <w:tcW w:w="1134" w:type="dxa"/>
          </w:tcPr>
          <w:p w14:paraId="3CA79B35" w14:textId="77777777" w:rsidR="00F64D0F" w:rsidRPr="007705FB" w:rsidRDefault="00F64D0F" w:rsidP="003F3721">
            <w:r w:rsidRPr="00AD3984">
              <w:rPr>
                <w:lang w:val="en-US"/>
              </w:rPr>
              <w:t>25.6059</w:t>
            </w:r>
            <w:r>
              <w:rPr>
                <w:lang w:val="en-US"/>
              </w:rPr>
              <w:t xml:space="preserve">   </w:t>
            </w:r>
          </w:p>
        </w:tc>
        <w:tc>
          <w:tcPr>
            <w:tcW w:w="1134" w:type="dxa"/>
          </w:tcPr>
          <w:p w14:paraId="04FA1E98" w14:textId="77777777" w:rsidR="00F64D0F" w:rsidRPr="002F7D89" w:rsidRDefault="00F64D0F" w:rsidP="003F3721">
            <w:r w:rsidRPr="0056505C">
              <w:rPr>
                <w:lang w:val="en-US"/>
              </w:rPr>
              <w:t>57.9543</w:t>
            </w:r>
            <w:r>
              <w:rPr>
                <w:lang w:val="en-US"/>
              </w:rPr>
              <w:t xml:space="preserve">  </w:t>
            </w:r>
          </w:p>
        </w:tc>
        <w:tc>
          <w:tcPr>
            <w:tcW w:w="992" w:type="dxa"/>
          </w:tcPr>
          <w:p w14:paraId="0A7454A2" w14:textId="77777777" w:rsidR="00F64D0F" w:rsidRPr="004118CA" w:rsidRDefault="00F64D0F" w:rsidP="003F3721">
            <w:pPr>
              <w:spacing w:line="360" w:lineRule="auto"/>
              <w:jc w:val="center"/>
              <w:rPr>
                <w:rFonts w:ascii="Calibri" w:eastAsia="Times New Roman" w:hAnsi="Calibri" w:cs="Calibri"/>
                <w:sz w:val="20"/>
                <w:szCs w:val="20"/>
                <w:lang w:eastAsia="pt-BR"/>
              </w:rPr>
            </w:pPr>
            <w:r w:rsidRPr="004118CA">
              <w:rPr>
                <w:rFonts w:ascii="Calibri" w:eastAsia="Times New Roman" w:hAnsi="Calibri" w:cs="Calibri"/>
                <w:sz w:val="20"/>
                <w:szCs w:val="20"/>
                <w:lang w:eastAsia="pt-BR"/>
              </w:rPr>
              <w:t>42.0889</w:t>
            </w:r>
          </w:p>
        </w:tc>
      </w:tr>
      <w:tr w:rsidR="00F64D0F" w:rsidRPr="00C16E3D" w14:paraId="0126495F" w14:textId="77777777" w:rsidTr="003F3721">
        <w:tc>
          <w:tcPr>
            <w:tcW w:w="1053" w:type="dxa"/>
          </w:tcPr>
          <w:p w14:paraId="3B1D4A3C" w14:textId="77777777" w:rsidR="00F64D0F" w:rsidRPr="008F5750" w:rsidRDefault="00F64D0F" w:rsidP="003F3721">
            <w:r w:rsidRPr="002A7F30">
              <w:rPr>
                <w:lang w:val="en-US"/>
              </w:rPr>
              <w:t>51.0394</w:t>
            </w:r>
            <w:r>
              <w:rPr>
                <w:lang w:val="en-US"/>
              </w:rPr>
              <w:t xml:space="preserve">  </w:t>
            </w:r>
          </w:p>
        </w:tc>
        <w:tc>
          <w:tcPr>
            <w:tcW w:w="1182" w:type="dxa"/>
          </w:tcPr>
          <w:p w14:paraId="6DB5BE6E" w14:textId="77777777" w:rsidR="00F64D0F" w:rsidRPr="007C639D" w:rsidRDefault="00F64D0F" w:rsidP="003F3721">
            <w:r w:rsidRPr="00CF1928">
              <w:rPr>
                <w:lang w:val="en-US"/>
              </w:rPr>
              <w:t>49.7525</w:t>
            </w:r>
          </w:p>
        </w:tc>
        <w:tc>
          <w:tcPr>
            <w:tcW w:w="1134" w:type="dxa"/>
          </w:tcPr>
          <w:p w14:paraId="70576B9B" w14:textId="77777777" w:rsidR="00F64D0F" w:rsidRPr="004118CA" w:rsidRDefault="00F64D0F" w:rsidP="003F3721">
            <w:pPr>
              <w:rPr>
                <w:color w:val="FF0000"/>
              </w:rPr>
            </w:pPr>
            <w:r w:rsidRPr="004118CA">
              <w:rPr>
                <w:color w:val="FF0000"/>
                <w:lang w:val="en-US"/>
              </w:rPr>
              <w:t xml:space="preserve">37.048   </w:t>
            </w:r>
          </w:p>
        </w:tc>
        <w:tc>
          <w:tcPr>
            <w:tcW w:w="1134" w:type="dxa"/>
          </w:tcPr>
          <w:p w14:paraId="64C81E01" w14:textId="77777777" w:rsidR="00F64D0F" w:rsidRPr="004118CA" w:rsidRDefault="00F64D0F" w:rsidP="003F3721">
            <w:pPr>
              <w:rPr>
                <w:color w:val="FF0000"/>
              </w:rPr>
            </w:pPr>
            <w:r w:rsidRPr="004118CA">
              <w:rPr>
                <w:color w:val="FF0000"/>
                <w:lang w:val="en-US"/>
              </w:rPr>
              <w:t xml:space="preserve">36.6269   </w:t>
            </w:r>
          </w:p>
        </w:tc>
        <w:tc>
          <w:tcPr>
            <w:tcW w:w="1134" w:type="dxa"/>
          </w:tcPr>
          <w:p w14:paraId="6C340093" w14:textId="77777777" w:rsidR="00F64D0F" w:rsidRPr="004118CA" w:rsidRDefault="00F64D0F" w:rsidP="003F3721">
            <w:pPr>
              <w:rPr>
                <w:color w:val="FF0000"/>
              </w:rPr>
            </w:pPr>
            <w:r w:rsidRPr="004118CA">
              <w:rPr>
                <w:color w:val="FF0000"/>
                <w:lang w:val="en-US"/>
              </w:rPr>
              <w:t xml:space="preserve">91.9149  </w:t>
            </w:r>
          </w:p>
        </w:tc>
        <w:tc>
          <w:tcPr>
            <w:tcW w:w="992" w:type="dxa"/>
          </w:tcPr>
          <w:p w14:paraId="2206FD0B" w14:textId="77777777" w:rsidR="00F64D0F" w:rsidRPr="00F47ABE" w:rsidRDefault="00F64D0F" w:rsidP="003F372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61.9431</w:t>
            </w:r>
          </w:p>
        </w:tc>
      </w:tr>
      <w:tr w:rsidR="00F64D0F" w:rsidRPr="00C16E3D" w14:paraId="084D7559" w14:textId="77777777" w:rsidTr="003F3721">
        <w:tc>
          <w:tcPr>
            <w:tcW w:w="1053" w:type="dxa"/>
          </w:tcPr>
          <w:p w14:paraId="34D961BB" w14:textId="77777777" w:rsidR="00F64D0F" w:rsidRPr="004118CA" w:rsidRDefault="00F64D0F" w:rsidP="003F3721">
            <w:r w:rsidRPr="004118CA">
              <w:rPr>
                <w:lang w:val="en-US"/>
              </w:rPr>
              <w:t xml:space="preserve">59.8150  </w:t>
            </w:r>
          </w:p>
        </w:tc>
        <w:tc>
          <w:tcPr>
            <w:tcW w:w="1182" w:type="dxa"/>
          </w:tcPr>
          <w:p w14:paraId="128720D3" w14:textId="77777777" w:rsidR="00F64D0F" w:rsidRPr="004118CA" w:rsidRDefault="00F64D0F" w:rsidP="003F3721">
            <w:r w:rsidRPr="004118CA">
              <w:rPr>
                <w:lang w:val="en-US"/>
              </w:rPr>
              <w:t>59.4087</w:t>
            </w:r>
          </w:p>
        </w:tc>
        <w:tc>
          <w:tcPr>
            <w:tcW w:w="1134" w:type="dxa"/>
          </w:tcPr>
          <w:p w14:paraId="6502EE1E" w14:textId="77777777" w:rsidR="00F64D0F" w:rsidRPr="004118CA" w:rsidRDefault="00F64D0F" w:rsidP="003F3721">
            <w:r w:rsidRPr="004118CA">
              <w:rPr>
                <w:lang w:val="en-US"/>
              </w:rPr>
              <w:t xml:space="preserve">58.3916   </w:t>
            </w:r>
          </w:p>
        </w:tc>
        <w:tc>
          <w:tcPr>
            <w:tcW w:w="1134" w:type="dxa"/>
          </w:tcPr>
          <w:p w14:paraId="3C75E494" w14:textId="77777777" w:rsidR="00F64D0F" w:rsidRPr="004118CA" w:rsidRDefault="00F64D0F" w:rsidP="003F3721">
            <w:r w:rsidRPr="004118CA">
              <w:rPr>
                <w:lang w:val="en-US"/>
              </w:rPr>
              <w:t xml:space="preserve">58.1349   </w:t>
            </w:r>
          </w:p>
        </w:tc>
        <w:tc>
          <w:tcPr>
            <w:tcW w:w="1134" w:type="dxa"/>
          </w:tcPr>
          <w:p w14:paraId="11CEE4AD" w14:textId="77777777" w:rsidR="00F64D0F" w:rsidRPr="00C16E3D" w:rsidRDefault="00F64D0F" w:rsidP="003F3721">
            <w:pPr>
              <w:rPr>
                <w:color w:val="7030A0"/>
              </w:rPr>
            </w:pPr>
            <w:r w:rsidRPr="0056505C">
              <w:rPr>
                <w:lang w:val="en-US"/>
              </w:rPr>
              <w:t>102.4377</w:t>
            </w:r>
            <w:r>
              <w:rPr>
                <w:lang w:val="en-US"/>
              </w:rPr>
              <w:t xml:space="preserve">  </w:t>
            </w:r>
          </w:p>
        </w:tc>
        <w:tc>
          <w:tcPr>
            <w:tcW w:w="992" w:type="dxa"/>
          </w:tcPr>
          <w:p w14:paraId="49276B55" w14:textId="77777777" w:rsidR="00F64D0F" w:rsidRPr="00F47ABE" w:rsidRDefault="00F64D0F" w:rsidP="003F372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61. 9431</w:t>
            </w:r>
          </w:p>
        </w:tc>
      </w:tr>
      <w:tr w:rsidR="00F64D0F" w:rsidRPr="00C16E3D" w14:paraId="4C503CE2" w14:textId="77777777" w:rsidTr="003F3721">
        <w:tc>
          <w:tcPr>
            <w:tcW w:w="1053" w:type="dxa"/>
          </w:tcPr>
          <w:p w14:paraId="1E9B862A" w14:textId="77777777" w:rsidR="00F64D0F" w:rsidRPr="008F5750" w:rsidRDefault="00F64D0F" w:rsidP="003F3721">
            <w:r w:rsidRPr="002A7F30">
              <w:rPr>
                <w:lang w:val="en-US"/>
              </w:rPr>
              <w:t>74.6862</w:t>
            </w:r>
            <w:r>
              <w:rPr>
                <w:lang w:val="en-US"/>
              </w:rPr>
              <w:t xml:space="preserve">  </w:t>
            </w:r>
          </w:p>
        </w:tc>
        <w:tc>
          <w:tcPr>
            <w:tcW w:w="1182" w:type="dxa"/>
          </w:tcPr>
          <w:p w14:paraId="4F76C0E3" w14:textId="77777777" w:rsidR="00F64D0F" w:rsidRPr="00FD5014" w:rsidRDefault="00F64D0F" w:rsidP="003F3721">
            <w:pPr>
              <w:rPr>
                <w:color w:val="7030A0"/>
              </w:rPr>
            </w:pPr>
            <w:r w:rsidRPr="00CF1928">
              <w:rPr>
                <w:lang w:val="en-US"/>
              </w:rPr>
              <w:t>76.9945</w:t>
            </w:r>
            <w:r>
              <w:rPr>
                <w:lang w:val="en-US"/>
              </w:rPr>
              <w:t xml:space="preserve">  </w:t>
            </w:r>
          </w:p>
        </w:tc>
        <w:tc>
          <w:tcPr>
            <w:tcW w:w="1134" w:type="dxa"/>
          </w:tcPr>
          <w:p w14:paraId="19D2B72F" w14:textId="77777777" w:rsidR="00F64D0F" w:rsidRPr="00312FD7" w:rsidRDefault="00F64D0F" w:rsidP="003F3721">
            <w:pPr>
              <w:rPr>
                <w:color w:val="FF0000"/>
              </w:rPr>
            </w:pPr>
            <w:r w:rsidRPr="00312FD7">
              <w:rPr>
                <w:color w:val="FF0000"/>
                <w:lang w:val="en-US"/>
              </w:rPr>
              <w:t xml:space="preserve">91.9151   </w:t>
            </w:r>
          </w:p>
        </w:tc>
        <w:tc>
          <w:tcPr>
            <w:tcW w:w="1134" w:type="dxa"/>
          </w:tcPr>
          <w:p w14:paraId="43CA3D12" w14:textId="77777777" w:rsidR="00F64D0F" w:rsidRPr="00312FD7" w:rsidRDefault="00F64D0F" w:rsidP="003F3721">
            <w:pPr>
              <w:rPr>
                <w:color w:val="FF0000"/>
              </w:rPr>
            </w:pPr>
            <w:r w:rsidRPr="00312FD7">
              <w:rPr>
                <w:color w:val="FF0000"/>
                <w:lang w:val="en-US"/>
              </w:rPr>
              <w:t xml:space="preserve">91.9295   </w:t>
            </w:r>
          </w:p>
        </w:tc>
        <w:tc>
          <w:tcPr>
            <w:tcW w:w="1134" w:type="dxa"/>
          </w:tcPr>
          <w:p w14:paraId="4095C1D1" w14:textId="77777777" w:rsidR="00F64D0F" w:rsidRPr="002F7D89" w:rsidRDefault="00F64D0F" w:rsidP="003F3721">
            <w:r w:rsidRPr="0056505C">
              <w:rPr>
                <w:lang w:val="en-US"/>
              </w:rPr>
              <w:t>108.660</w:t>
            </w:r>
          </w:p>
        </w:tc>
        <w:tc>
          <w:tcPr>
            <w:tcW w:w="992" w:type="dxa"/>
          </w:tcPr>
          <w:p w14:paraId="4C394671" w14:textId="77777777" w:rsidR="00F64D0F" w:rsidRPr="00F47ABE" w:rsidRDefault="00F64D0F" w:rsidP="003F372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71.9545</w:t>
            </w:r>
          </w:p>
        </w:tc>
      </w:tr>
      <w:tr w:rsidR="00F64D0F" w:rsidRPr="00C16E3D" w14:paraId="36A45DB8" w14:textId="77777777" w:rsidTr="003F3721">
        <w:tc>
          <w:tcPr>
            <w:tcW w:w="1053" w:type="dxa"/>
          </w:tcPr>
          <w:p w14:paraId="3D3C9028" w14:textId="77777777" w:rsidR="00F64D0F" w:rsidRPr="00172DD3" w:rsidRDefault="00F64D0F" w:rsidP="003F3721">
            <w:r w:rsidRPr="002A7F30">
              <w:rPr>
                <w:lang w:val="en-US"/>
              </w:rPr>
              <w:t>88.0378</w:t>
            </w:r>
            <w:r>
              <w:rPr>
                <w:lang w:val="en-US"/>
              </w:rPr>
              <w:t xml:space="preserve">  </w:t>
            </w:r>
          </w:p>
        </w:tc>
        <w:tc>
          <w:tcPr>
            <w:tcW w:w="1182" w:type="dxa"/>
          </w:tcPr>
          <w:p w14:paraId="57731124" w14:textId="77777777" w:rsidR="00F64D0F" w:rsidRPr="00FD5014" w:rsidRDefault="00F64D0F" w:rsidP="003F3721">
            <w:pPr>
              <w:rPr>
                <w:color w:val="7030A0"/>
              </w:rPr>
            </w:pPr>
            <w:r w:rsidRPr="00CF1928">
              <w:rPr>
                <w:lang w:val="en-US"/>
              </w:rPr>
              <w:t>86.8812</w:t>
            </w:r>
          </w:p>
        </w:tc>
        <w:tc>
          <w:tcPr>
            <w:tcW w:w="1134" w:type="dxa"/>
          </w:tcPr>
          <w:p w14:paraId="74657E46" w14:textId="77777777" w:rsidR="00F64D0F" w:rsidRPr="004613C8" w:rsidRDefault="00F64D0F" w:rsidP="003F3721">
            <w:r w:rsidRPr="00381747">
              <w:rPr>
                <w:lang w:val="en-US"/>
              </w:rPr>
              <w:t>103.246</w:t>
            </w:r>
            <w:r>
              <w:rPr>
                <w:lang w:val="en-US"/>
              </w:rPr>
              <w:t xml:space="preserve">   </w:t>
            </w:r>
          </w:p>
        </w:tc>
        <w:tc>
          <w:tcPr>
            <w:tcW w:w="1134" w:type="dxa"/>
          </w:tcPr>
          <w:p w14:paraId="74AA285B" w14:textId="77777777" w:rsidR="00F64D0F" w:rsidRPr="007705FB" w:rsidRDefault="00F64D0F" w:rsidP="003F3721">
            <w:r w:rsidRPr="00AD3984">
              <w:rPr>
                <w:lang w:val="en-US"/>
              </w:rPr>
              <w:t>102.769</w:t>
            </w:r>
            <w:r>
              <w:rPr>
                <w:lang w:val="en-US"/>
              </w:rPr>
              <w:t xml:space="preserve">   </w:t>
            </w:r>
          </w:p>
        </w:tc>
        <w:tc>
          <w:tcPr>
            <w:tcW w:w="1134" w:type="dxa"/>
          </w:tcPr>
          <w:p w14:paraId="3EDB1EAC" w14:textId="77777777" w:rsidR="00F64D0F" w:rsidRPr="002F7D89" w:rsidRDefault="00F64D0F" w:rsidP="003F3721">
            <w:r w:rsidRPr="0056505C">
              <w:rPr>
                <w:lang w:val="en-US"/>
              </w:rPr>
              <w:t>126.09</w:t>
            </w:r>
            <w:r>
              <w:rPr>
                <w:lang w:val="en-US"/>
              </w:rPr>
              <w:t xml:space="preserve">80  </w:t>
            </w:r>
          </w:p>
        </w:tc>
        <w:tc>
          <w:tcPr>
            <w:tcW w:w="992" w:type="dxa"/>
          </w:tcPr>
          <w:p w14:paraId="773490CF" w14:textId="77777777" w:rsidR="00F64D0F" w:rsidRPr="00312FD7" w:rsidRDefault="00F64D0F" w:rsidP="003F3721">
            <w:pPr>
              <w:spacing w:line="360" w:lineRule="auto"/>
              <w:jc w:val="center"/>
              <w:rPr>
                <w:rFonts w:ascii="Calibri" w:eastAsia="Times New Roman" w:hAnsi="Calibri" w:cs="Calibri"/>
                <w:color w:val="FF0000"/>
                <w:sz w:val="20"/>
                <w:szCs w:val="20"/>
                <w:lang w:eastAsia="pt-BR"/>
              </w:rPr>
            </w:pPr>
            <w:r w:rsidRPr="00312FD7">
              <w:rPr>
                <w:rFonts w:ascii="Calibri" w:eastAsia="Times New Roman" w:hAnsi="Calibri" w:cs="Calibri"/>
                <w:color w:val="FF0000"/>
                <w:sz w:val="20"/>
                <w:szCs w:val="20"/>
                <w:lang w:eastAsia="pt-BR"/>
              </w:rPr>
              <w:t>91.</w:t>
            </w:r>
            <w:r>
              <w:rPr>
                <w:rFonts w:ascii="Calibri" w:eastAsia="Times New Roman" w:hAnsi="Calibri" w:cs="Calibri"/>
                <w:color w:val="FF0000"/>
                <w:sz w:val="20"/>
                <w:szCs w:val="20"/>
                <w:lang w:eastAsia="pt-BR"/>
              </w:rPr>
              <w:t>8396</w:t>
            </w:r>
          </w:p>
        </w:tc>
      </w:tr>
      <w:tr w:rsidR="00F64D0F" w:rsidRPr="00C16E3D" w14:paraId="403B72A1" w14:textId="77777777" w:rsidTr="003F3721">
        <w:tc>
          <w:tcPr>
            <w:tcW w:w="1053" w:type="dxa"/>
          </w:tcPr>
          <w:p w14:paraId="5AAC33E2" w14:textId="77777777" w:rsidR="00F64D0F" w:rsidRPr="00312FD7" w:rsidRDefault="00F64D0F" w:rsidP="003F3721">
            <w:pPr>
              <w:rPr>
                <w:color w:val="FF0000"/>
              </w:rPr>
            </w:pPr>
            <w:r w:rsidRPr="00312FD7">
              <w:rPr>
                <w:color w:val="FF0000"/>
                <w:lang w:val="en-US"/>
              </w:rPr>
              <w:t xml:space="preserve">92.1106  </w:t>
            </w:r>
          </w:p>
        </w:tc>
        <w:tc>
          <w:tcPr>
            <w:tcW w:w="1182" w:type="dxa"/>
          </w:tcPr>
          <w:p w14:paraId="1B4F4F5A" w14:textId="77777777" w:rsidR="00F64D0F" w:rsidRPr="00312FD7" w:rsidRDefault="00F64D0F" w:rsidP="003F3721">
            <w:pPr>
              <w:rPr>
                <w:color w:val="FF0000"/>
              </w:rPr>
            </w:pPr>
            <w:r w:rsidRPr="00312FD7">
              <w:rPr>
                <w:color w:val="FF0000"/>
                <w:lang w:val="en-US"/>
              </w:rPr>
              <w:t>92.1179</w:t>
            </w:r>
          </w:p>
        </w:tc>
        <w:tc>
          <w:tcPr>
            <w:tcW w:w="1134" w:type="dxa"/>
          </w:tcPr>
          <w:p w14:paraId="4CA3F8E6" w14:textId="77777777" w:rsidR="00F64D0F" w:rsidRPr="004613C8" w:rsidRDefault="00F64D0F" w:rsidP="003F3721">
            <w:r w:rsidRPr="00381747">
              <w:rPr>
                <w:lang w:val="en-US"/>
              </w:rPr>
              <w:t>108.589</w:t>
            </w:r>
            <w:r>
              <w:rPr>
                <w:lang w:val="en-US"/>
              </w:rPr>
              <w:t xml:space="preserve">   </w:t>
            </w:r>
          </w:p>
        </w:tc>
        <w:tc>
          <w:tcPr>
            <w:tcW w:w="1134" w:type="dxa"/>
          </w:tcPr>
          <w:p w14:paraId="49907B27" w14:textId="77777777" w:rsidR="00F64D0F" w:rsidRPr="005F2936" w:rsidRDefault="00F64D0F" w:rsidP="003F3721">
            <w:pPr>
              <w:rPr>
                <w:color w:val="7030A0"/>
              </w:rPr>
            </w:pPr>
            <w:r w:rsidRPr="00AD3984">
              <w:rPr>
                <w:lang w:val="en-US"/>
              </w:rPr>
              <w:t>108.650</w:t>
            </w:r>
            <w:r>
              <w:rPr>
                <w:lang w:val="en-US"/>
              </w:rPr>
              <w:t xml:space="preserve">   </w:t>
            </w:r>
          </w:p>
        </w:tc>
        <w:tc>
          <w:tcPr>
            <w:tcW w:w="1134" w:type="dxa"/>
          </w:tcPr>
          <w:p w14:paraId="46D15AB7" w14:textId="77777777" w:rsidR="00F64D0F" w:rsidRPr="002F7D89" w:rsidRDefault="00F64D0F" w:rsidP="003F3721">
            <w:r w:rsidRPr="0056505C">
              <w:rPr>
                <w:lang w:val="en-US"/>
              </w:rPr>
              <w:t>159.8708</w:t>
            </w:r>
          </w:p>
        </w:tc>
        <w:tc>
          <w:tcPr>
            <w:tcW w:w="992" w:type="dxa"/>
          </w:tcPr>
          <w:p w14:paraId="6891E642" w14:textId="77777777" w:rsidR="00F64D0F" w:rsidRPr="00F47ABE" w:rsidRDefault="00F64D0F" w:rsidP="003F372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102.0302</w:t>
            </w:r>
          </w:p>
        </w:tc>
      </w:tr>
      <w:tr w:rsidR="00F64D0F" w:rsidRPr="00C16E3D" w14:paraId="2E6ACACB" w14:textId="77777777" w:rsidTr="003F3721">
        <w:tc>
          <w:tcPr>
            <w:tcW w:w="1053" w:type="dxa"/>
          </w:tcPr>
          <w:p w14:paraId="43A95F9B" w14:textId="77777777" w:rsidR="00F64D0F" w:rsidRPr="00172DD3" w:rsidRDefault="00F64D0F" w:rsidP="003F3721">
            <w:r w:rsidRPr="002A7F30">
              <w:rPr>
                <w:lang w:val="en-US"/>
              </w:rPr>
              <w:t>102.746</w:t>
            </w:r>
            <w:r>
              <w:rPr>
                <w:lang w:val="en-US"/>
              </w:rPr>
              <w:t xml:space="preserve">  </w:t>
            </w:r>
          </w:p>
        </w:tc>
        <w:tc>
          <w:tcPr>
            <w:tcW w:w="1182" w:type="dxa"/>
          </w:tcPr>
          <w:p w14:paraId="53C5A456" w14:textId="77777777" w:rsidR="00F64D0F" w:rsidRDefault="00F64D0F" w:rsidP="003F3721">
            <w:r w:rsidRPr="00CF1928">
              <w:rPr>
                <w:lang w:val="en-US"/>
              </w:rPr>
              <w:t>102.425</w:t>
            </w:r>
          </w:p>
        </w:tc>
        <w:tc>
          <w:tcPr>
            <w:tcW w:w="1134" w:type="dxa"/>
          </w:tcPr>
          <w:p w14:paraId="603E47B7" w14:textId="77777777" w:rsidR="00F64D0F" w:rsidRPr="004613C8" w:rsidRDefault="00F64D0F" w:rsidP="003F3721">
            <w:r w:rsidRPr="00381747">
              <w:rPr>
                <w:lang w:val="en-US"/>
              </w:rPr>
              <w:t>126.443</w:t>
            </w:r>
            <w:r>
              <w:rPr>
                <w:lang w:val="en-US"/>
              </w:rPr>
              <w:t xml:space="preserve">   </w:t>
            </w:r>
          </w:p>
        </w:tc>
        <w:tc>
          <w:tcPr>
            <w:tcW w:w="1134" w:type="dxa"/>
          </w:tcPr>
          <w:p w14:paraId="50521477" w14:textId="77777777" w:rsidR="00F64D0F" w:rsidRPr="00DE589C" w:rsidRDefault="00F64D0F" w:rsidP="003F3721">
            <w:r w:rsidRPr="00AD3984">
              <w:rPr>
                <w:lang w:val="en-US"/>
              </w:rPr>
              <w:t>126.198</w:t>
            </w:r>
            <w:r>
              <w:rPr>
                <w:lang w:val="en-US"/>
              </w:rPr>
              <w:t xml:space="preserve">   </w:t>
            </w:r>
          </w:p>
        </w:tc>
        <w:tc>
          <w:tcPr>
            <w:tcW w:w="1134" w:type="dxa"/>
          </w:tcPr>
          <w:p w14:paraId="77E80307" w14:textId="77777777" w:rsidR="00F64D0F" w:rsidRPr="002F7D89" w:rsidRDefault="00F64D0F" w:rsidP="003F3721">
            <w:r w:rsidRPr="0056505C">
              <w:rPr>
                <w:lang w:val="en-US"/>
              </w:rPr>
              <w:t>1</w:t>
            </w:r>
            <w:r>
              <w:rPr>
                <w:lang w:val="en-US"/>
              </w:rPr>
              <w:t>6</w:t>
            </w:r>
            <w:r w:rsidRPr="0056505C">
              <w:rPr>
                <w:lang w:val="en-US"/>
              </w:rPr>
              <w:t>8.</w:t>
            </w:r>
            <w:r>
              <w:rPr>
                <w:lang w:val="en-US"/>
              </w:rPr>
              <w:t>82</w:t>
            </w:r>
            <w:r w:rsidRPr="0056505C">
              <w:rPr>
                <w:lang w:val="en-US"/>
              </w:rPr>
              <w:t>1</w:t>
            </w:r>
            <w:r>
              <w:rPr>
                <w:lang w:val="en-US"/>
              </w:rPr>
              <w:t>4</w:t>
            </w:r>
          </w:p>
        </w:tc>
        <w:tc>
          <w:tcPr>
            <w:tcW w:w="992" w:type="dxa"/>
          </w:tcPr>
          <w:p w14:paraId="1AC90FAB" w14:textId="77777777" w:rsidR="00F64D0F" w:rsidRPr="00F47ABE" w:rsidRDefault="00F64D0F" w:rsidP="003F372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111.9787</w:t>
            </w:r>
          </w:p>
        </w:tc>
      </w:tr>
      <w:tr w:rsidR="00F64D0F" w:rsidRPr="00C16E3D" w14:paraId="54E982B9" w14:textId="77777777" w:rsidTr="003F3721">
        <w:tc>
          <w:tcPr>
            <w:tcW w:w="1053" w:type="dxa"/>
          </w:tcPr>
          <w:p w14:paraId="51F2A603" w14:textId="77777777" w:rsidR="00F64D0F" w:rsidRPr="00172DD3" w:rsidRDefault="00F64D0F" w:rsidP="003F3721">
            <w:r w:rsidRPr="002A7F30">
              <w:rPr>
                <w:lang w:val="en-US"/>
              </w:rPr>
              <w:t>107.9749</w:t>
            </w:r>
            <w:r>
              <w:rPr>
                <w:lang w:val="en-US"/>
              </w:rPr>
              <w:t xml:space="preserve">  </w:t>
            </w:r>
          </w:p>
        </w:tc>
        <w:tc>
          <w:tcPr>
            <w:tcW w:w="1182" w:type="dxa"/>
          </w:tcPr>
          <w:p w14:paraId="64D799E1" w14:textId="77777777" w:rsidR="00F64D0F" w:rsidRPr="008F5750" w:rsidRDefault="00F64D0F" w:rsidP="003F3721">
            <w:r w:rsidRPr="00CF1928">
              <w:rPr>
                <w:lang w:val="en-US"/>
              </w:rPr>
              <w:t>108.034</w:t>
            </w:r>
          </w:p>
        </w:tc>
        <w:tc>
          <w:tcPr>
            <w:tcW w:w="1134" w:type="dxa"/>
          </w:tcPr>
          <w:p w14:paraId="3E372FF2" w14:textId="77777777" w:rsidR="00F64D0F" w:rsidRPr="004613C8" w:rsidRDefault="00F64D0F" w:rsidP="003F3721">
            <w:r w:rsidRPr="00381747">
              <w:rPr>
                <w:lang w:val="en-US"/>
              </w:rPr>
              <w:t>159.370</w:t>
            </w:r>
            <w:r>
              <w:rPr>
                <w:lang w:val="en-US"/>
              </w:rPr>
              <w:t xml:space="preserve">   </w:t>
            </w:r>
          </w:p>
        </w:tc>
        <w:tc>
          <w:tcPr>
            <w:tcW w:w="1134" w:type="dxa"/>
          </w:tcPr>
          <w:p w14:paraId="66371D45" w14:textId="77777777" w:rsidR="00F64D0F" w:rsidRDefault="00F64D0F" w:rsidP="003F3721">
            <w:r w:rsidRPr="00AD3984">
              <w:rPr>
                <w:lang w:val="en-US"/>
              </w:rPr>
              <w:t>159.763</w:t>
            </w:r>
            <w:r>
              <w:rPr>
                <w:lang w:val="en-US"/>
              </w:rPr>
              <w:t xml:space="preserve">   </w:t>
            </w:r>
          </w:p>
        </w:tc>
        <w:tc>
          <w:tcPr>
            <w:tcW w:w="1134" w:type="dxa"/>
          </w:tcPr>
          <w:p w14:paraId="6B6ACF68" w14:textId="77777777" w:rsidR="00F64D0F" w:rsidRPr="002F7D89" w:rsidRDefault="00F64D0F" w:rsidP="003F3721">
            <w:r w:rsidRPr="0056505C">
              <w:rPr>
                <w:lang w:val="en-US"/>
              </w:rPr>
              <w:t>182.5951</w:t>
            </w:r>
          </w:p>
        </w:tc>
        <w:tc>
          <w:tcPr>
            <w:tcW w:w="992" w:type="dxa"/>
          </w:tcPr>
          <w:p w14:paraId="7BA3C5D5" w14:textId="77777777" w:rsidR="00F64D0F" w:rsidRPr="00F47ABE" w:rsidRDefault="00F64D0F" w:rsidP="003F3721">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121.7712</w:t>
            </w:r>
          </w:p>
        </w:tc>
      </w:tr>
    </w:tbl>
    <w:p w14:paraId="1D48E746" w14:textId="77777777" w:rsidR="00F64D0F" w:rsidRDefault="00F64D0F" w:rsidP="00F64D0F">
      <w:pPr>
        <w:spacing w:after="0"/>
      </w:pPr>
    </w:p>
    <w:p w14:paraId="10DD29C5" w14:textId="77777777" w:rsidR="00F64D0F" w:rsidRDefault="00F64D0F" w:rsidP="00F64D0F">
      <w:pPr>
        <w:spacing w:after="0"/>
      </w:pPr>
    </w:p>
    <w:p w14:paraId="0F982D08" w14:textId="77777777" w:rsidR="00F64D0F" w:rsidRPr="003F3721" w:rsidRDefault="00F64D0F" w:rsidP="003F3721">
      <w:pPr>
        <w:pStyle w:val="Corpodetexto"/>
        <w:numPr>
          <w:ilvl w:val="0"/>
          <w:numId w:val="1"/>
        </w:numPr>
        <w:jc w:val="both"/>
        <w:rPr>
          <w:lang w:val="pt-BR"/>
        </w:rPr>
      </w:pPr>
      <w:r w:rsidRPr="003F3721">
        <w:rPr>
          <w:lang w:val="pt-BR"/>
        </w:rPr>
        <w:t>Membrana quadrada</w:t>
      </w:r>
    </w:p>
    <w:p w14:paraId="5C0443CD" w14:textId="77777777" w:rsidR="003F3721" w:rsidRPr="003F3721" w:rsidRDefault="00F15756" w:rsidP="003F3721">
      <w:pPr>
        <w:pStyle w:val="Corpodetexto"/>
        <w:jc w:val="both"/>
        <w:rPr>
          <w:lang w:val="pt-BR"/>
        </w:rPr>
      </w:pPr>
      <w:r w:rsidRPr="003F3721">
        <w:rPr>
          <w:lang w:val="pt-BR"/>
        </w:rPr>
        <w:t xml:space="preserve">Para testar o método anteriormente apresentado será introduzido o problema de vibração em membrana quadrada, que </w:t>
      </w:r>
      <w:r w:rsidR="00F64D0F" w:rsidRPr="003F3721">
        <w:rPr>
          <w:lang w:val="pt-BR"/>
        </w:rPr>
        <w:t xml:space="preserve">também </w:t>
      </w:r>
      <w:r w:rsidRPr="003F3721">
        <w:rPr>
          <w:lang w:val="pt-BR"/>
        </w:rPr>
        <w:t xml:space="preserve">possui solução analítica. Tais resultados serão comparados com o </w:t>
      </w:r>
      <w:r w:rsidR="003F3721" w:rsidRPr="003F3721">
        <w:rPr>
          <w:lang w:val="pt-BR"/>
        </w:rPr>
        <w:t>retornado</w:t>
      </w:r>
      <w:r w:rsidRPr="003F3721">
        <w:rPr>
          <w:lang w:val="pt-BR"/>
        </w:rPr>
        <w:t xml:space="preserve"> pelo MECID</w:t>
      </w:r>
      <w:r w:rsidR="003F3721" w:rsidRPr="003F3721">
        <w:rPr>
          <w:lang w:val="pt-BR"/>
        </w:rPr>
        <w:t xml:space="preserve">. A figura ... mostra as características físicas e geométricas do problema, que possui dimensões e propriedades unitárias também unitárias por conveniência. </w:t>
      </w:r>
    </w:p>
    <w:p w14:paraId="2AA9FCA5" w14:textId="77777777" w:rsidR="003F3721" w:rsidRPr="003F3721" w:rsidRDefault="003F3721" w:rsidP="003F3721">
      <w:pPr>
        <w:spacing w:after="0" w:line="360" w:lineRule="auto"/>
        <w:jc w:val="both"/>
        <w:rPr>
          <w:lang w:val="pt-BR"/>
        </w:rPr>
      </w:pPr>
      <w:r w:rsidRPr="003F3721">
        <w:rPr>
          <w:lang w:val="pt-BR"/>
        </w:rPr>
        <w:t xml:space="preserve">Os valores analíticos são para frequências naturais apresentados por </w:t>
      </w:r>
      <w:proofErr w:type="spellStart"/>
      <w:r w:rsidRPr="003F3721">
        <w:rPr>
          <w:lang w:val="pt-BR"/>
        </w:rPr>
        <w:t>Meirovitch</w:t>
      </w:r>
      <w:proofErr w:type="spellEnd"/>
      <w:r w:rsidRPr="003F3721">
        <w:rPr>
          <w:lang w:val="pt-BR"/>
        </w:rPr>
        <w:t xml:space="preserve"> (1967) e definidos conforme a seguinte expressão: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8"/>
        <w:gridCol w:w="970"/>
      </w:tblGrid>
      <w:tr w:rsidR="003F3721" w:rsidRPr="003F3721" w14:paraId="499E1E7A" w14:textId="77777777" w:rsidTr="003F3721">
        <w:tc>
          <w:tcPr>
            <w:tcW w:w="4451" w:type="pct"/>
          </w:tcPr>
          <w:p w14:paraId="564E125E" w14:textId="77777777" w:rsidR="003F3721" w:rsidRPr="003F3721" w:rsidRDefault="00C71CC5" w:rsidP="003F3721">
            <w:pPr>
              <w:spacing w:line="480" w:lineRule="auto"/>
              <w:jc w:val="both"/>
              <w:rPr>
                <w:rFonts w:ascii="Cambria" w:eastAsia="Cambria" w:hAnsi="Cambria" w:cs="Times New Roman"/>
                <w:sz w:val="24"/>
                <w:szCs w:val="24"/>
              </w:rPr>
            </w:pPr>
            <m:oMathPara>
              <m:oMathParaPr>
                <m:jc m:val="left"/>
              </m:oMathParaPr>
              <m:oMath>
                <m:sSub>
                  <m:sSubPr>
                    <m:ctrlPr>
                      <w:rPr>
                        <w:rFonts w:ascii="Cambria Math" w:eastAsia="Cambria" w:hAnsi="Cambria Math" w:cs="Times New Roman"/>
                        <w:sz w:val="24"/>
                        <w:szCs w:val="24"/>
                      </w:rPr>
                    </m:ctrlPr>
                  </m:sSubPr>
                  <m:e>
                    <m:r>
                      <m:rPr>
                        <m:sty m:val="p"/>
                      </m:rPr>
                      <w:rPr>
                        <w:rFonts w:ascii="Cambria Math" w:eastAsia="Cambria" w:hAnsi="Cambria Math" w:cs="Times New Roman"/>
                        <w:sz w:val="24"/>
                        <w:szCs w:val="24"/>
                      </w:rPr>
                      <m:t>ω</m:t>
                    </m:r>
                  </m:e>
                  <m:sub>
                    <m:r>
                      <m:rPr>
                        <m:sty m:val="p"/>
                      </m:rPr>
                      <w:rPr>
                        <w:rFonts w:ascii="Cambria Math" w:eastAsia="Cambria" w:hAnsi="Cambria Math" w:cs="Times New Roman"/>
                        <w:sz w:val="24"/>
                        <w:szCs w:val="24"/>
                      </w:rPr>
                      <m:t>mn</m:t>
                    </m:r>
                  </m:sub>
                </m:sSub>
                <m:r>
                  <m:rPr>
                    <m:sty m:val="p"/>
                  </m:rPr>
                  <w:rPr>
                    <w:rFonts w:ascii="Cambria Math" w:eastAsia="Cambria" w:hAnsi="Cambria Math" w:cs="Times New Roman"/>
                    <w:sz w:val="24"/>
                    <w:szCs w:val="24"/>
                  </w:rPr>
                  <m:t>=π</m:t>
                </m:r>
                <m:rad>
                  <m:radPr>
                    <m:degHide m:val="1"/>
                    <m:ctrlPr>
                      <w:rPr>
                        <w:rFonts w:ascii="Cambria Math" w:eastAsia="Cambria" w:hAnsi="Cambria Math" w:cs="Times New Roman"/>
                        <w:sz w:val="24"/>
                        <w:szCs w:val="24"/>
                      </w:rPr>
                    </m:ctrlPr>
                  </m:radPr>
                  <m:deg/>
                  <m:e>
                    <m:r>
                      <m:rPr>
                        <m:sty m:val="p"/>
                      </m:rPr>
                      <w:rPr>
                        <w:rFonts w:ascii="Cambria Math" w:eastAsia="Cambria" w:hAnsi="Cambria Math" w:cs="Times New Roman"/>
                        <w:sz w:val="24"/>
                        <w:szCs w:val="24"/>
                      </w:rPr>
                      <m:t>m+n</m:t>
                    </m:r>
                  </m:e>
                </m:rad>
                <m:r>
                  <m:rPr>
                    <m:sty m:val="p"/>
                  </m:rPr>
                  <w:rPr>
                    <w:rFonts w:ascii="Cambria Math" w:eastAsia="Cambria" w:hAnsi="Cambria Math" w:cs="Times New Roman"/>
                    <w:sz w:val="24"/>
                    <w:szCs w:val="24"/>
                  </w:rPr>
                  <m:t xml:space="preserve">  </m:t>
                </m:r>
              </m:oMath>
            </m:oMathPara>
          </w:p>
        </w:tc>
        <w:tc>
          <w:tcPr>
            <w:tcW w:w="549" w:type="pct"/>
            <w:vAlign w:val="center"/>
          </w:tcPr>
          <w:p w14:paraId="0C23847B" w14:textId="77777777" w:rsidR="003F3721" w:rsidRPr="003F3721" w:rsidRDefault="003F3721" w:rsidP="003F3721">
            <w:pPr>
              <w:spacing w:line="480" w:lineRule="auto"/>
              <w:jc w:val="both"/>
              <w:rPr>
                <w:rFonts w:ascii="Cambria" w:eastAsia="Cambria" w:hAnsi="Cambria" w:cs="Times New Roman"/>
                <w:sz w:val="24"/>
                <w:szCs w:val="24"/>
              </w:rPr>
            </w:pPr>
            <w:r w:rsidRPr="003F3721">
              <w:rPr>
                <w:rFonts w:ascii="Cambria" w:eastAsia="Cambria" w:hAnsi="Cambria" w:cs="Times New Roman"/>
                <w:sz w:val="24"/>
                <w:szCs w:val="24"/>
              </w:rPr>
              <w:t>(7.24)</w:t>
            </w:r>
          </w:p>
        </w:tc>
      </w:tr>
    </w:tbl>
    <w:p w14:paraId="52040636" w14:textId="77777777" w:rsidR="00F15756" w:rsidRPr="003F3721" w:rsidRDefault="00F15756" w:rsidP="00F15756">
      <w:pPr>
        <w:pStyle w:val="TextoABNT"/>
        <w:keepNext/>
        <w:jc w:val="center"/>
        <w:rPr>
          <w:rFonts w:ascii="Cambria" w:eastAsia="Cambria" w:hAnsi="Cambria" w:cs="Times New Roman"/>
          <w:color w:val="auto"/>
          <w:szCs w:val="24"/>
        </w:rPr>
      </w:pPr>
      <w:r w:rsidRPr="003F3721">
        <w:rPr>
          <w:rFonts w:ascii="Cambria" w:eastAsia="Cambria" w:hAnsi="Cambria" w:cs="Times New Roman"/>
          <w:noProof/>
          <w:color w:val="auto"/>
          <w:szCs w:val="24"/>
        </w:rPr>
        <w:lastRenderedPageBreak/>
        <w:drawing>
          <wp:inline distT="0" distB="0" distL="0" distR="0" wp14:anchorId="6191462D" wp14:editId="1D3E2655">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F6F21ED" w14:textId="77777777" w:rsidR="00F15756" w:rsidRPr="003F3721" w:rsidRDefault="00F15756" w:rsidP="00F15756">
      <w:pPr>
        <w:pStyle w:val="Legendas"/>
        <w:rPr>
          <w:rFonts w:ascii="Cambria" w:eastAsia="Cambria" w:hAnsi="Cambria" w:cs="Times New Roman"/>
          <w:bCs w:val="0"/>
          <w:sz w:val="24"/>
          <w:szCs w:val="24"/>
        </w:rPr>
      </w:pPr>
      <w:bookmarkStart w:id="15" w:name="_Toc461033375"/>
      <w:r w:rsidRPr="003F3721">
        <w:rPr>
          <w:rFonts w:ascii="Cambria" w:eastAsia="Cambria" w:hAnsi="Cambria" w:cs="Times New Roman"/>
          <w:bCs w:val="0"/>
          <w:sz w:val="24"/>
          <w:szCs w:val="24"/>
        </w:rPr>
        <w:t xml:space="preserve">Figura </w:t>
      </w:r>
      <w:r w:rsidRPr="003F3721">
        <w:rPr>
          <w:rFonts w:ascii="Cambria" w:eastAsia="Cambria" w:hAnsi="Cambria" w:cs="Times New Roman"/>
          <w:bCs w:val="0"/>
          <w:sz w:val="24"/>
          <w:szCs w:val="24"/>
        </w:rPr>
        <w:fldChar w:fldCharType="begin"/>
      </w:r>
      <w:r w:rsidRPr="003F3721">
        <w:rPr>
          <w:rFonts w:ascii="Cambria" w:eastAsia="Cambria" w:hAnsi="Cambria" w:cs="Times New Roman"/>
          <w:bCs w:val="0"/>
          <w:sz w:val="24"/>
          <w:szCs w:val="24"/>
        </w:rPr>
        <w:instrText xml:space="preserve"> SEQ Figura \* ARABIC </w:instrText>
      </w:r>
      <w:r w:rsidRPr="003F3721">
        <w:rPr>
          <w:rFonts w:ascii="Cambria" w:eastAsia="Cambria" w:hAnsi="Cambria" w:cs="Times New Roman"/>
          <w:bCs w:val="0"/>
          <w:sz w:val="24"/>
          <w:szCs w:val="24"/>
        </w:rPr>
        <w:fldChar w:fldCharType="separate"/>
      </w:r>
      <w:r w:rsidRPr="003F3721">
        <w:rPr>
          <w:rFonts w:ascii="Cambria" w:eastAsia="Cambria" w:hAnsi="Cambria" w:cs="Times New Roman"/>
          <w:bCs w:val="0"/>
          <w:sz w:val="24"/>
          <w:szCs w:val="24"/>
        </w:rPr>
        <w:t>3</w:t>
      </w:r>
      <w:r w:rsidRPr="003F3721">
        <w:rPr>
          <w:rFonts w:ascii="Cambria" w:eastAsia="Cambria" w:hAnsi="Cambria" w:cs="Times New Roman"/>
          <w:bCs w:val="0"/>
          <w:sz w:val="24"/>
          <w:szCs w:val="24"/>
        </w:rPr>
        <w:fldChar w:fldCharType="end"/>
      </w:r>
      <w:r w:rsidRPr="003F3721">
        <w:rPr>
          <w:rFonts w:ascii="Cambria" w:eastAsia="Cambria" w:hAnsi="Cambria" w:cs="Times New Roman"/>
          <w:bCs w:val="0"/>
          <w:sz w:val="24"/>
          <w:szCs w:val="24"/>
        </w:rPr>
        <w:t xml:space="preserve"> – Membrana retangular totalmente fixada. Fonte: Autoria própria.</w:t>
      </w:r>
      <w:bookmarkEnd w:id="15"/>
    </w:p>
    <w:p w14:paraId="657578E8" w14:textId="77777777" w:rsidR="00F15756" w:rsidRDefault="00F15756" w:rsidP="00F15756">
      <w:pPr>
        <w:pStyle w:val="Corpodetexto"/>
        <w:rPr>
          <w:lang w:val="pt-BR"/>
        </w:rPr>
      </w:pPr>
    </w:p>
    <w:p w14:paraId="66AC4734" w14:textId="77777777" w:rsidR="00D96B0B" w:rsidRPr="00D96B0B" w:rsidRDefault="003F3721" w:rsidP="00D96B0B">
      <w:pPr>
        <w:spacing w:after="0"/>
        <w:jc w:val="both"/>
        <w:rPr>
          <w:lang w:val="pt-BR"/>
        </w:rPr>
      </w:pPr>
      <w:r>
        <w:rPr>
          <w:lang w:val="pt-BR"/>
        </w:rPr>
        <w:t>Este exemplo tem um comportamento numérico algo distinto do anterior. Os graus de liberdade</w:t>
      </w:r>
      <w:r w:rsidR="00D96B0B">
        <w:rPr>
          <w:lang w:val="pt-BR"/>
        </w:rPr>
        <w:t>, fundamentais na análise dinâmica,</w:t>
      </w:r>
      <w:r>
        <w:rPr>
          <w:lang w:val="pt-BR"/>
        </w:rPr>
        <w:t xml:space="preserve"> são dados exclusivamente pelos pontos internos interpolantes, enquanto no caso anterior apenas um quarto dos pontos nodais havia sido eliminado do sistema matricial. </w:t>
      </w:r>
      <w:r w:rsidR="00D96B0B">
        <w:rPr>
          <w:lang w:val="pt-BR"/>
        </w:rPr>
        <w:t>Assim, es</w:t>
      </w:r>
      <w:r w:rsidR="00D96B0B" w:rsidRPr="00D96B0B">
        <w:rPr>
          <w:lang w:val="pt-BR"/>
        </w:rPr>
        <w:t xml:space="preserve">te problema </w:t>
      </w:r>
      <w:r w:rsidR="00D96B0B">
        <w:rPr>
          <w:lang w:val="pt-BR"/>
        </w:rPr>
        <w:t xml:space="preserve">é </w:t>
      </w:r>
      <w:r w:rsidR="00D96B0B" w:rsidRPr="00D96B0B">
        <w:rPr>
          <w:lang w:val="pt-BR"/>
        </w:rPr>
        <w:t xml:space="preserve">numericamente bem mais difícil de modelar </w:t>
      </w:r>
      <w:r w:rsidR="00D96B0B">
        <w:rPr>
          <w:lang w:val="pt-BR"/>
        </w:rPr>
        <w:t>qualitativamente d</w:t>
      </w:r>
      <w:r w:rsidR="00D96B0B" w:rsidRPr="00D96B0B">
        <w:rPr>
          <w:lang w:val="pt-BR"/>
        </w:rPr>
        <w:t xml:space="preserve">o que o caso previamente estudado. </w:t>
      </w:r>
    </w:p>
    <w:p w14:paraId="7A347772" w14:textId="77777777" w:rsidR="006B50F0" w:rsidRDefault="003F3721" w:rsidP="00D96B0B">
      <w:pPr>
        <w:spacing w:after="0"/>
        <w:jc w:val="both"/>
        <w:rPr>
          <w:lang w:val="pt-BR"/>
        </w:rPr>
      </w:pPr>
      <w:r w:rsidRPr="003F3721">
        <w:rPr>
          <w:lang w:val="pt-BR"/>
        </w:rPr>
        <w:t>O fato de que os graus interpolantes do</w:t>
      </w:r>
      <w:r>
        <w:rPr>
          <w:lang w:val="pt-BR"/>
        </w:rPr>
        <w:t xml:space="preserve"> </w:t>
      </w:r>
      <w:r w:rsidRPr="003F3721">
        <w:rPr>
          <w:lang w:val="pt-BR"/>
        </w:rPr>
        <w:t>contor</w:t>
      </w:r>
      <w:r>
        <w:rPr>
          <w:lang w:val="pt-BR"/>
        </w:rPr>
        <w:t>no também são el</w:t>
      </w:r>
      <w:r w:rsidRPr="003F3721">
        <w:rPr>
          <w:lang w:val="pt-BR"/>
        </w:rPr>
        <w:t>iminados faz com que a quantidade de pontos internos in</w:t>
      </w:r>
      <w:r>
        <w:rPr>
          <w:lang w:val="pt-BR"/>
        </w:rPr>
        <w:t>t</w:t>
      </w:r>
      <w:r w:rsidRPr="003F3721">
        <w:rPr>
          <w:lang w:val="pt-BR"/>
        </w:rPr>
        <w:t>erpolantes cres</w:t>
      </w:r>
      <w:r w:rsidR="00D96B0B">
        <w:rPr>
          <w:lang w:val="pt-BR"/>
        </w:rPr>
        <w:t>ça</w:t>
      </w:r>
      <w:r w:rsidRPr="003F3721">
        <w:rPr>
          <w:lang w:val="pt-BR"/>
        </w:rPr>
        <w:t xml:space="preserve"> em import</w:t>
      </w:r>
      <w:r>
        <w:rPr>
          <w:lang w:val="pt-BR"/>
        </w:rPr>
        <w:t>â</w:t>
      </w:r>
      <w:r w:rsidRPr="003F3721">
        <w:rPr>
          <w:lang w:val="pt-BR"/>
        </w:rPr>
        <w:t>ncia</w:t>
      </w:r>
      <w:r w:rsidR="00D96B0B">
        <w:rPr>
          <w:lang w:val="pt-BR"/>
        </w:rPr>
        <w:t xml:space="preserve"> no modelo discreto. </w:t>
      </w:r>
    </w:p>
    <w:p w14:paraId="49D73D49" w14:textId="77777777" w:rsidR="00D96B0B" w:rsidRDefault="00D96B0B" w:rsidP="00D96B0B">
      <w:pPr>
        <w:spacing w:after="0"/>
        <w:jc w:val="both"/>
        <w:rPr>
          <w:lang w:val="pt-BR"/>
        </w:rPr>
      </w:pPr>
      <w:r>
        <w:rPr>
          <w:lang w:val="pt-BR"/>
        </w:rPr>
        <w:t xml:space="preserve">Os resultados obtidos refletem </w:t>
      </w:r>
      <w:proofErr w:type="spellStart"/>
      <w:r>
        <w:rPr>
          <w:lang w:val="pt-BR"/>
        </w:rPr>
        <w:t>esta</w:t>
      </w:r>
      <w:proofErr w:type="spellEnd"/>
      <w:r>
        <w:rPr>
          <w:lang w:val="pt-BR"/>
        </w:rPr>
        <w:t xml:space="preserve"> maior dificuldade numérica; os autovalores agora calculados estão bem menos precisos do que os calculados anteriormente. Apenas a função radial simples foi empregada na interpolação. </w:t>
      </w:r>
    </w:p>
    <w:p w14:paraId="6156F082" w14:textId="77777777" w:rsidR="00D96B0B" w:rsidRDefault="00D96B0B" w:rsidP="00D96B0B">
      <w:pPr>
        <w:spacing w:after="0"/>
        <w:jc w:val="both"/>
        <w:rPr>
          <w:lang w:val="pt-BR"/>
        </w:rPr>
      </w:pPr>
    </w:p>
    <w:p w14:paraId="5F55A702" w14:textId="77777777" w:rsidR="00D96B0B" w:rsidRDefault="00D96B0B" w:rsidP="00D96B0B">
      <w:pPr>
        <w:spacing w:after="0"/>
        <w:jc w:val="both"/>
        <w:rPr>
          <w:lang w:val="pt-BR"/>
        </w:rPr>
      </w:pPr>
    </w:p>
    <w:p w14:paraId="73F4D443" w14:textId="77777777" w:rsidR="00D96B0B" w:rsidRPr="00D96B0B" w:rsidRDefault="00D96B0B" w:rsidP="00D96B0B">
      <w:pPr>
        <w:spacing w:after="0"/>
        <w:rPr>
          <w:lang w:val="pt-BR"/>
        </w:rPr>
      </w:pPr>
    </w:p>
    <w:p w14:paraId="127FF4B2" w14:textId="77777777" w:rsidR="00D96B0B" w:rsidRPr="00D96B0B" w:rsidRDefault="00D96B0B" w:rsidP="00D96B0B">
      <w:pPr>
        <w:spacing w:after="0"/>
        <w:rPr>
          <w:lang w:val="pt-BR"/>
        </w:rPr>
      </w:pPr>
      <w:r w:rsidRPr="00D96B0B">
        <w:rPr>
          <w:lang w:val="pt-BR"/>
        </w:rPr>
        <w:t xml:space="preserve">FUNÇÃO </w:t>
      </w:r>
      <w:r w:rsidR="00915711">
        <w:rPr>
          <w:lang w:val="pt-BR"/>
        </w:rPr>
        <w:t>radial simples</w:t>
      </w:r>
    </w:p>
    <w:tbl>
      <w:tblPr>
        <w:tblStyle w:val="Tabelacomgrade"/>
        <w:tblW w:w="7479" w:type="dxa"/>
        <w:tblLayout w:type="fixed"/>
        <w:tblLook w:val="04A0" w:firstRow="1" w:lastRow="0" w:firstColumn="1" w:lastColumn="0" w:noHBand="0" w:noVBand="1"/>
      </w:tblPr>
      <w:tblGrid>
        <w:gridCol w:w="1242"/>
        <w:gridCol w:w="1134"/>
        <w:gridCol w:w="1418"/>
        <w:gridCol w:w="1417"/>
        <w:gridCol w:w="1134"/>
        <w:gridCol w:w="1134"/>
      </w:tblGrid>
      <w:tr w:rsidR="00D96B0B" w:rsidRPr="00C16E3D" w14:paraId="397A9985" w14:textId="77777777" w:rsidTr="00004E94">
        <w:tc>
          <w:tcPr>
            <w:tcW w:w="1242" w:type="dxa"/>
          </w:tcPr>
          <w:p w14:paraId="51DB08EF" w14:textId="77777777" w:rsidR="00D96B0B" w:rsidRDefault="00D96B0B" w:rsidP="00004E94">
            <w:r>
              <w:t>84/144</w:t>
            </w:r>
          </w:p>
        </w:tc>
        <w:tc>
          <w:tcPr>
            <w:tcW w:w="1134" w:type="dxa"/>
          </w:tcPr>
          <w:p w14:paraId="5AF2A279" w14:textId="77777777" w:rsidR="00D96B0B" w:rsidRDefault="00D96B0B" w:rsidP="00004E94">
            <w:r>
              <w:t>84/225</w:t>
            </w:r>
          </w:p>
        </w:tc>
        <w:tc>
          <w:tcPr>
            <w:tcW w:w="1418" w:type="dxa"/>
          </w:tcPr>
          <w:p w14:paraId="294FDA25" w14:textId="77777777" w:rsidR="00D96B0B" w:rsidRDefault="00D96B0B" w:rsidP="00004E94">
            <w:r>
              <w:t>164/144</w:t>
            </w:r>
          </w:p>
        </w:tc>
        <w:tc>
          <w:tcPr>
            <w:tcW w:w="1417" w:type="dxa"/>
          </w:tcPr>
          <w:p w14:paraId="77707D47" w14:textId="77777777" w:rsidR="00D96B0B" w:rsidRDefault="00D96B0B" w:rsidP="00004E94">
            <w:r>
              <w:t>164/225</w:t>
            </w:r>
          </w:p>
        </w:tc>
        <w:tc>
          <w:tcPr>
            <w:tcW w:w="1134" w:type="dxa"/>
          </w:tcPr>
          <w:p w14:paraId="318303B5" w14:textId="77777777" w:rsidR="00D96B0B" w:rsidRDefault="00D96B0B" w:rsidP="00004E94">
            <w:r>
              <w:t>164/324</w:t>
            </w:r>
          </w:p>
        </w:tc>
        <w:tc>
          <w:tcPr>
            <w:tcW w:w="1134" w:type="dxa"/>
          </w:tcPr>
          <w:p w14:paraId="0A31F46C" w14:textId="77777777" w:rsidR="00D96B0B" w:rsidRDefault="00D96B0B" w:rsidP="00004E94">
            <w:r>
              <w:t xml:space="preserve">     ω</w:t>
            </w:r>
            <w:r w:rsidRPr="0056505C">
              <w:rPr>
                <w:vertAlign w:val="superscript"/>
              </w:rPr>
              <w:t>2</w:t>
            </w:r>
            <w:r>
              <w:t xml:space="preserve"> </w:t>
            </w:r>
          </w:p>
        </w:tc>
      </w:tr>
      <w:tr w:rsidR="00D96B0B" w:rsidRPr="00C16E3D" w14:paraId="567AC3D1" w14:textId="77777777" w:rsidTr="00004E94">
        <w:tc>
          <w:tcPr>
            <w:tcW w:w="1242" w:type="dxa"/>
          </w:tcPr>
          <w:p w14:paraId="2F604554" w14:textId="77777777" w:rsidR="00D96B0B" w:rsidRPr="00A462EE" w:rsidRDefault="00D96B0B" w:rsidP="00004E94">
            <w:r w:rsidRPr="00A462EE">
              <w:t>8.61064</w:t>
            </w:r>
          </w:p>
        </w:tc>
        <w:tc>
          <w:tcPr>
            <w:tcW w:w="1134" w:type="dxa"/>
          </w:tcPr>
          <w:p w14:paraId="1B508255" w14:textId="77777777" w:rsidR="00D96B0B" w:rsidRPr="00341226" w:rsidRDefault="00D96B0B" w:rsidP="00004E94">
            <w:r w:rsidRPr="00341226">
              <w:t xml:space="preserve"> </w:t>
            </w:r>
            <w:r>
              <w:t xml:space="preserve">  </w:t>
            </w:r>
            <w:r w:rsidRPr="00341226">
              <w:t xml:space="preserve"> 8.5451</w:t>
            </w:r>
          </w:p>
        </w:tc>
        <w:tc>
          <w:tcPr>
            <w:tcW w:w="1418" w:type="dxa"/>
          </w:tcPr>
          <w:p w14:paraId="7AA4B00C" w14:textId="77777777" w:rsidR="00D96B0B" w:rsidRPr="00D46BB7" w:rsidRDefault="00D96B0B" w:rsidP="00004E94">
            <w:r w:rsidRPr="00D46BB7">
              <w:t xml:space="preserve">  8.59140</w:t>
            </w:r>
          </w:p>
        </w:tc>
        <w:tc>
          <w:tcPr>
            <w:tcW w:w="1417" w:type="dxa"/>
          </w:tcPr>
          <w:p w14:paraId="1B02ACE7" w14:textId="77777777" w:rsidR="00D96B0B" w:rsidRPr="006221B8" w:rsidRDefault="00D96B0B" w:rsidP="00004E94">
            <w:r w:rsidRPr="006221B8">
              <w:t xml:space="preserve">    8.5451</w:t>
            </w:r>
          </w:p>
        </w:tc>
        <w:tc>
          <w:tcPr>
            <w:tcW w:w="1134" w:type="dxa"/>
          </w:tcPr>
          <w:p w14:paraId="50AFED2A" w14:textId="77777777" w:rsidR="00D96B0B" w:rsidRPr="002F7D89" w:rsidRDefault="00D96B0B" w:rsidP="00004E94">
            <w:r w:rsidRPr="001668DD">
              <w:rPr>
                <w:lang w:val="en-US"/>
              </w:rPr>
              <w:t>8.51465</w:t>
            </w:r>
          </w:p>
        </w:tc>
        <w:tc>
          <w:tcPr>
            <w:tcW w:w="1134" w:type="dxa"/>
          </w:tcPr>
          <w:p w14:paraId="082A3688" w14:textId="77777777" w:rsidR="00D96B0B" w:rsidRPr="00263788" w:rsidRDefault="00D96B0B" w:rsidP="00004E94">
            <w:pPr>
              <w:spacing w:line="360" w:lineRule="auto"/>
              <w:jc w:val="center"/>
              <w:rPr>
                <w:rFonts w:ascii="Calibri" w:eastAsia="Times New Roman" w:hAnsi="Calibri" w:cs="Calibri"/>
                <w:color w:val="FF0000"/>
                <w:sz w:val="20"/>
                <w:szCs w:val="20"/>
                <w:lang w:eastAsia="pt-BR"/>
              </w:rPr>
            </w:pPr>
            <w:r w:rsidRPr="00263788">
              <w:rPr>
                <w:rFonts w:ascii="Calibri" w:eastAsia="Times New Roman" w:hAnsi="Calibri" w:cs="Calibri"/>
                <w:color w:val="FF0000"/>
                <w:sz w:val="20"/>
                <w:szCs w:val="20"/>
                <w:lang w:eastAsia="pt-BR"/>
              </w:rPr>
              <w:t>19.7391</w:t>
            </w:r>
          </w:p>
        </w:tc>
      </w:tr>
      <w:tr w:rsidR="00D96B0B" w:rsidRPr="00C16E3D" w14:paraId="360B4091" w14:textId="77777777" w:rsidTr="00004E94">
        <w:tc>
          <w:tcPr>
            <w:tcW w:w="1242" w:type="dxa"/>
          </w:tcPr>
          <w:p w14:paraId="3EB6FC8C" w14:textId="77777777" w:rsidR="00D96B0B" w:rsidRPr="00402322" w:rsidRDefault="00D96B0B" w:rsidP="00004E94">
            <w:pPr>
              <w:rPr>
                <w:color w:val="FF0000"/>
              </w:rPr>
            </w:pPr>
            <w:r w:rsidRPr="00402322">
              <w:rPr>
                <w:color w:val="FF0000"/>
              </w:rPr>
              <w:t xml:space="preserve"> 18.1600</w:t>
            </w:r>
          </w:p>
        </w:tc>
        <w:tc>
          <w:tcPr>
            <w:tcW w:w="1134" w:type="dxa"/>
          </w:tcPr>
          <w:p w14:paraId="0D03559D" w14:textId="77777777" w:rsidR="00D96B0B" w:rsidRPr="00402322" w:rsidRDefault="00D96B0B" w:rsidP="00004E94">
            <w:pPr>
              <w:rPr>
                <w:color w:val="FF0000"/>
              </w:rPr>
            </w:pPr>
            <w:r w:rsidRPr="00402322">
              <w:rPr>
                <w:color w:val="FF0000"/>
              </w:rPr>
              <w:t xml:space="preserve">  17.8710</w:t>
            </w:r>
          </w:p>
        </w:tc>
        <w:tc>
          <w:tcPr>
            <w:tcW w:w="1418" w:type="dxa"/>
          </w:tcPr>
          <w:p w14:paraId="53F817D7" w14:textId="77777777" w:rsidR="00D96B0B" w:rsidRPr="00300B68" w:rsidRDefault="00D96B0B" w:rsidP="00004E94">
            <w:pPr>
              <w:rPr>
                <w:color w:val="FF0000"/>
              </w:rPr>
            </w:pPr>
            <w:r w:rsidRPr="00D46BB7">
              <w:t xml:space="preserve"> </w:t>
            </w:r>
            <w:r w:rsidRPr="00300B68">
              <w:rPr>
                <w:color w:val="FF0000"/>
              </w:rPr>
              <w:t>18.13464</w:t>
            </w:r>
          </w:p>
        </w:tc>
        <w:tc>
          <w:tcPr>
            <w:tcW w:w="1417" w:type="dxa"/>
          </w:tcPr>
          <w:p w14:paraId="6FB76899" w14:textId="77777777" w:rsidR="00D96B0B" w:rsidRPr="00263788" w:rsidRDefault="00D96B0B" w:rsidP="00004E94">
            <w:pPr>
              <w:rPr>
                <w:color w:val="FF0000"/>
              </w:rPr>
            </w:pPr>
            <w:r w:rsidRPr="006221B8">
              <w:t xml:space="preserve">  </w:t>
            </w:r>
            <w:r w:rsidRPr="00263788">
              <w:rPr>
                <w:color w:val="FF0000"/>
              </w:rPr>
              <w:t>17.8710</w:t>
            </w:r>
          </w:p>
        </w:tc>
        <w:tc>
          <w:tcPr>
            <w:tcW w:w="1134" w:type="dxa"/>
          </w:tcPr>
          <w:p w14:paraId="6A349916" w14:textId="77777777" w:rsidR="00D96B0B" w:rsidRPr="00263788" w:rsidRDefault="00D96B0B" w:rsidP="00004E94">
            <w:pPr>
              <w:rPr>
                <w:color w:val="FF0000"/>
              </w:rPr>
            </w:pPr>
            <w:r w:rsidRPr="00263788">
              <w:rPr>
                <w:color w:val="FF0000"/>
                <w:lang w:val="en-US"/>
              </w:rPr>
              <w:t>17.69990</w:t>
            </w:r>
          </w:p>
        </w:tc>
        <w:tc>
          <w:tcPr>
            <w:tcW w:w="1134" w:type="dxa"/>
          </w:tcPr>
          <w:p w14:paraId="7EE1C338" w14:textId="77777777" w:rsidR="00D96B0B" w:rsidRPr="001668DD" w:rsidRDefault="00D96B0B" w:rsidP="00004E94">
            <w:pPr>
              <w:spacing w:line="360" w:lineRule="auto"/>
              <w:jc w:val="center"/>
              <w:rPr>
                <w:rFonts w:ascii="Calibri" w:eastAsia="Times New Roman" w:hAnsi="Calibri" w:cs="Calibri"/>
                <w:sz w:val="20"/>
                <w:szCs w:val="20"/>
                <w:lang w:eastAsia="pt-BR"/>
              </w:rPr>
            </w:pPr>
            <w:r>
              <w:rPr>
                <w:rFonts w:ascii="Calibri" w:eastAsia="Times New Roman" w:hAnsi="Calibri" w:cs="Calibri"/>
                <w:sz w:val="20"/>
                <w:szCs w:val="20"/>
                <w:lang w:eastAsia="pt-BR"/>
              </w:rPr>
              <w:t>49.3478</w:t>
            </w:r>
          </w:p>
        </w:tc>
      </w:tr>
      <w:tr w:rsidR="00D96B0B" w:rsidRPr="00C16E3D" w14:paraId="0D80060D" w14:textId="77777777" w:rsidTr="00004E94">
        <w:tc>
          <w:tcPr>
            <w:tcW w:w="1242" w:type="dxa"/>
          </w:tcPr>
          <w:p w14:paraId="68B8D304" w14:textId="77777777" w:rsidR="00D96B0B" w:rsidRPr="00A462EE" w:rsidRDefault="00D96B0B" w:rsidP="00004E94">
            <w:r w:rsidRPr="00A462EE">
              <w:t xml:space="preserve">  18.2828</w:t>
            </w:r>
          </w:p>
        </w:tc>
        <w:tc>
          <w:tcPr>
            <w:tcW w:w="1134" w:type="dxa"/>
          </w:tcPr>
          <w:p w14:paraId="15842037" w14:textId="77777777" w:rsidR="00D96B0B" w:rsidRPr="00341226" w:rsidRDefault="00D96B0B" w:rsidP="00004E94">
            <w:r w:rsidRPr="00341226">
              <w:t xml:space="preserve"> </w:t>
            </w:r>
            <w:r>
              <w:t xml:space="preserve"> </w:t>
            </w:r>
            <w:r w:rsidRPr="00341226">
              <w:t>17.887</w:t>
            </w:r>
            <w:r>
              <w:t>3</w:t>
            </w:r>
          </w:p>
        </w:tc>
        <w:tc>
          <w:tcPr>
            <w:tcW w:w="1418" w:type="dxa"/>
          </w:tcPr>
          <w:p w14:paraId="08D496B4" w14:textId="77777777" w:rsidR="00D96B0B" w:rsidRPr="00D46BB7" w:rsidRDefault="00D96B0B" w:rsidP="00004E94">
            <w:r w:rsidRPr="00D46BB7">
              <w:t>18.14557</w:t>
            </w:r>
          </w:p>
        </w:tc>
        <w:tc>
          <w:tcPr>
            <w:tcW w:w="1417" w:type="dxa"/>
          </w:tcPr>
          <w:p w14:paraId="5EA63E1F" w14:textId="77777777" w:rsidR="00D96B0B" w:rsidRPr="006221B8" w:rsidRDefault="00D96B0B" w:rsidP="00004E94">
            <w:r w:rsidRPr="006221B8">
              <w:t xml:space="preserve">  </w:t>
            </w:r>
            <w:r>
              <w:t>1</w:t>
            </w:r>
            <w:r w:rsidRPr="006221B8">
              <w:t>7.887</w:t>
            </w:r>
            <w:r>
              <w:t>3</w:t>
            </w:r>
          </w:p>
        </w:tc>
        <w:tc>
          <w:tcPr>
            <w:tcW w:w="1134" w:type="dxa"/>
          </w:tcPr>
          <w:p w14:paraId="2AAA1716" w14:textId="77777777" w:rsidR="00D96B0B" w:rsidRPr="002F7D89" w:rsidRDefault="00D96B0B" w:rsidP="00004E94">
            <w:r w:rsidRPr="001668DD">
              <w:rPr>
                <w:lang w:val="en-US"/>
              </w:rPr>
              <w:t>17.72035</w:t>
            </w:r>
          </w:p>
        </w:tc>
        <w:tc>
          <w:tcPr>
            <w:tcW w:w="1134" w:type="dxa"/>
          </w:tcPr>
          <w:p w14:paraId="5A446914" w14:textId="77777777" w:rsidR="00D96B0B" w:rsidRPr="00312FD7" w:rsidRDefault="00D96B0B" w:rsidP="00004E94">
            <w:pPr>
              <w:spacing w:line="360" w:lineRule="auto"/>
              <w:jc w:val="center"/>
              <w:rPr>
                <w:rFonts w:ascii="Calibri" w:eastAsia="Times New Roman" w:hAnsi="Calibri" w:cs="Calibri"/>
                <w:sz w:val="20"/>
                <w:szCs w:val="20"/>
                <w:lang w:eastAsia="pt-BR"/>
              </w:rPr>
            </w:pPr>
            <w:r>
              <w:rPr>
                <w:rFonts w:ascii="Calibri" w:eastAsia="Times New Roman" w:hAnsi="Calibri" w:cs="Calibri"/>
                <w:sz w:val="20"/>
                <w:szCs w:val="20"/>
                <w:lang w:eastAsia="pt-BR"/>
              </w:rPr>
              <w:t>49.3478</w:t>
            </w:r>
          </w:p>
        </w:tc>
      </w:tr>
      <w:tr w:rsidR="00D96B0B" w:rsidRPr="00C16E3D" w14:paraId="69D7F478" w14:textId="77777777" w:rsidTr="00004E94">
        <w:tc>
          <w:tcPr>
            <w:tcW w:w="1242" w:type="dxa"/>
          </w:tcPr>
          <w:p w14:paraId="0374D5C7" w14:textId="77777777" w:rsidR="00D96B0B" w:rsidRPr="00A462EE" w:rsidRDefault="00D96B0B" w:rsidP="00004E94">
            <w:r w:rsidRPr="00A462EE">
              <w:t xml:space="preserve">  45.0311</w:t>
            </w:r>
          </w:p>
        </w:tc>
        <w:tc>
          <w:tcPr>
            <w:tcW w:w="1134" w:type="dxa"/>
          </w:tcPr>
          <w:p w14:paraId="3439D77C" w14:textId="77777777" w:rsidR="00D96B0B" w:rsidRPr="00341226" w:rsidRDefault="00D96B0B" w:rsidP="00004E94">
            <w:r w:rsidRPr="00341226">
              <w:t xml:space="preserve">   44.0385</w:t>
            </w:r>
          </w:p>
        </w:tc>
        <w:tc>
          <w:tcPr>
            <w:tcW w:w="1418" w:type="dxa"/>
          </w:tcPr>
          <w:p w14:paraId="2A0C7F9F" w14:textId="77777777" w:rsidR="00D96B0B" w:rsidRPr="00D46BB7" w:rsidRDefault="00D96B0B" w:rsidP="00004E94">
            <w:r w:rsidRPr="00D46BB7">
              <w:t xml:space="preserve"> 44.66674</w:t>
            </w:r>
          </w:p>
        </w:tc>
        <w:tc>
          <w:tcPr>
            <w:tcW w:w="1417" w:type="dxa"/>
          </w:tcPr>
          <w:p w14:paraId="3C88CCDB" w14:textId="77777777" w:rsidR="00D96B0B" w:rsidRPr="006221B8" w:rsidRDefault="00D96B0B" w:rsidP="00004E94">
            <w:r w:rsidRPr="006221B8">
              <w:t xml:space="preserve"> </w:t>
            </w:r>
            <w:r>
              <w:t xml:space="preserve">  </w:t>
            </w:r>
            <w:r w:rsidRPr="006221B8">
              <w:t>44.038</w:t>
            </w:r>
          </w:p>
        </w:tc>
        <w:tc>
          <w:tcPr>
            <w:tcW w:w="1134" w:type="dxa"/>
          </w:tcPr>
          <w:p w14:paraId="6727BC15" w14:textId="77777777" w:rsidR="00D96B0B" w:rsidRPr="004118CA" w:rsidRDefault="00D96B0B" w:rsidP="00004E94">
            <w:pPr>
              <w:rPr>
                <w:color w:val="FF0000"/>
              </w:rPr>
            </w:pPr>
            <w:r w:rsidRPr="001668DD">
              <w:rPr>
                <w:lang w:val="en-US"/>
              </w:rPr>
              <w:t>43.63456</w:t>
            </w:r>
          </w:p>
        </w:tc>
        <w:tc>
          <w:tcPr>
            <w:tcW w:w="1134" w:type="dxa"/>
          </w:tcPr>
          <w:p w14:paraId="7A675940" w14:textId="77777777" w:rsidR="00D96B0B" w:rsidRPr="00F47ABE" w:rsidRDefault="00D96B0B" w:rsidP="00004E94">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78.9556</w:t>
            </w:r>
          </w:p>
        </w:tc>
      </w:tr>
      <w:tr w:rsidR="00D96B0B" w:rsidRPr="00C16E3D" w14:paraId="4E552600" w14:textId="77777777" w:rsidTr="00004E94">
        <w:tc>
          <w:tcPr>
            <w:tcW w:w="1242" w:type="dxa"/>
          </w:tcPr>
          <w:p w14:paraId="1CCA8220" w14:textId="77777777" w:rsidR="00D96B0B" w:rsidRPr="00A462EE" w:rsidRDefault="00D96B0B" w:rsidP="00004E94">
            <w:r w:rsidRPr="00A462EE">
              <w:t xml:space="preserve"> </w:t>
            </w:r>
            <w:r>
              <w:t xml:space="preserve"> </w:t>
            </w:r>
            <w:r w:rsidRPr="00A462EE">
              <w:t>59.6519</w:t>
            </w:r>
          </w:p>
        </w:tc>
        <w:tc>
          <w:tcPr>
            <w:tcW w:w="1134" w:type="dxa"/>
          </w:tcPr>
          <w:p w14:paraId="1FEED9FF" w14:textId="77777777" w:rsidR="00D96B0B" w:rsidRPr="00341226" w:rsidRDefault="00D96B0B" w:rsidP="00004E94">
            <w:r>
              <w:t xml:space="preserve">  </w:t>
            </w:r>
            <w:r w:rsidRPr="00341226">
              <w:t>58.9881</w:t>
            </w:r>
          </w:p>
        </w:tc>
        <w:tc>
          <w:tcPr>
            <w:tcW w:w="1418" w:type="dxa"/>
          </w:tcPr>
          <w:p w14:paraId="292DD358" w14:textId="77777777" w:rsidR="00D96B0B" w:rsidRPr="00D46BB7" w:rsidRDefault="00D96B0B" w:rsidP="00004E94">
            <w:r w:rsidRPr="00D46BB7">
              <w:t xml:space="preserve"> 59.53348</w:t>
            </w:r>
          </w:p>
        </w:tc>
        <w:tc>
          <w:tcPr>
            <w:tcW w:w="1417" w:type="dxa"/>
          </w:tcPr>
          <w:p w14:paraId="5E11AA4A" w14:textId="77777777" w:rsidR="00D96B0B" w:rsidRPr="006221B8" w:rsidRDefault="00D96B0B" w:rsidP="00004E94">
            <w:r w:rsidRPr="006221B8">
              <w:t xml:space="preserve"> </w:t>
            </w:r>
            <w:r>
              <w:t xml:space="preserve"> </w:t>
            </w:r>
            <w:r w:rsidRPr="006221B8">
              <w:t>58.988</w:t>
            </w:r>
          </w:p>
        </w:tc>
        <w:tc>
          <w:tcPr>
            <w:tcW w:w="1134" w:type="dxa"/>
          </w:tcPr>
          <w:p w14:paraId="66BEB21F" w14:textId="77777777" w:rsidR="00D96B0B" w:rsidRPr="002F7D89" w:rsidRDefault="00D96B0B" w:rsidP="00004E94">
            <w:r w:rsidRPr="001668DD">
              <w:rPr>
                <w:lang w:val="en-US"/>
              </w:rPr>
              <w:t>58.63164</w:t>
            </w:r>
          </w:p>
        </w:tc>
        <w:tc>
          <w:tcPr>
            <w:tcW w:w="1134" w:type="dxa"/>
          </w:tcPr>
          <w:p w14:paraId="3CC435EA" w14:textId="77777777" w:rsidR="00D96B0B" w:rsidRPr="00ED7424" w:rsidRDefault="00D96B0B" w:rsidP="00004E94">
            <w:pPr>
              <w:spacing w:line="360" w:lineRule="auto"/>
              <w:jc w:val="center"/>
              <w:rPr>
                <w:rFonts w:ascii="Calibri" w:eastAsia="Times New Roman" w:hAnsi="Calibri" w:cs="Calibri"/>
                <w:color w:val="7030A0"/>
                <w:sz w:val="20"/>
                <w:szCs w:val="20"/>
                <w:lang w:eastAsia="pt-BR"/>
              </w:rPr>
            </w:pPr>
            <w:r w:rsidRPr="00ED7424">
              <w:rPr>
                <w:rFonts w:ascii="Calibri" w:eastAsia="Times New Roman" w:hAnsi="Calibri" w:cs="Calibri"/>
                <w:color w:val="7030A0"/>
                <w:sz w:val="20"/>
                <w:szCs w:val="20"/>
                <w:lang w:eastAsia="pt-BR"/>
              </w:rPr>
              <w:t>98.6943</w:t>
            </w:r>
          </w:p>
        </w:tc>
      </w:tr>
      <w:tr w:rsidR="00D96B0B" w:rsidRPr="00C16E3D" w14:paraId="5E2E0D34" w14:textId="77777777" w:rsidTr="00004E94">
        <w:tc>
          <w:tcPr>
            <w:tcW w:w="1242" w:type="dxa"/>
          </w:tcPr>
          <w:p w14:paraId="339FBF98" w14:textId="77777777" w:rsidR="00D96B0B" w:rsidRPr="00A462EE" w:rsidRDefault="00D96B0B" w:rsidP="00004E94">
            <w:r w:rsidRPr="00A462EE">
              <w:t xml:space="preserve">  61.8291</w:t>
            </w:r>
          </w:p>
        </w:tc>
        <w:tc>
          <w:tcPr>
            <w:tcW w:w="1134" w:type="dxa"/>
          </w:tcPr>
          <w:p w14:paraId="1285EBC9" w14:textId="77777777" w:rsidR="00D96B0B" w:rsidRPr="00341226" w:rsidRDefault="00D96B0B" w:rsidP="00004E94">
            <w:r w:rsidRPr="00341226">
              <w:t xml:space="preserve">   61.1692</w:t>
            </w:r>
          </w:p>
        </w:tc>
        <w:tc>
          <w:tcPr>
            <w:tcW w:w="1418" w:type="dxa"/>
          </w:tcPr>
          <w:p w14:paraId="36B32F06" w14:textId="77777777" w:rsidR="00D96B0B" w:rsidRPr="00D46BB7" w:rsidRDefault="00D96B0B" w:rsidP="00004E94">
            <w:r w:rsidRPr="00D46BB7">
              <w:t xml:space="preserve"> 61.95456</w:t>
            </w:r>
          </w:p>
        </w:tc>
        <w:tc>
          <w:tcPr>
            <w:tcW w:w="1417" w:type="dxa"/>
          </w:tcPr>
          <w:p w14:paraId="131FCB14" w14:textId="77777777" w:rsidR="00D96B0B" w:rsidRPr="006221B8" w:rsidRDefault="00D96B0B" w:rsidP="00004E94">
            <w:r w:rsidRPr="006221B8">
              <w:t xml:space="preserve">  61.169</w:t>
            </w:r>
          </w:p>
        </w:tc>
        <w:tc>
          <w:tcPr>
            <w:tcW w:w="1134" w:type="dxa"/>
          </w:tcPr>
          <w:p w14:paraId="45BE8632" w14:textId="77777777" w:rsidR="00D96B0B" w:rsidRPr="004118CA" w:rsidRDefault="00D96B0B" w:rsidP="00004E94">
            <w:pPr>
              <w:rPr>
                <w:color w:val="FF0000"/>
              </w:rPr>
            </w:pPr>
            <w:r w:rsidRPr="001668DD">
              <w:rPr>
                <w:lang w:val="en-US"/>
              </w:rPr>
              <w:t>60.63612</w:t>
            </w:r>
          </w:p>
        </w:tc>
        <w:tc>
          <w:tcPr>
            <w:tcW w:w="1134" w:type="dxa"/>
          </w:tcPr>
          <w:p w14:paraId="392F1464" w14:textId="77777777" w:rsidR="00D96B0B" w:rsidRPr="00ED7424" w:rsidRDefault="00D96B0B" w:rsidP="00004E94">
            <w:pPr>
              <w:spacing w:line="360" w:lineRule="auto"/>
              <w:jc w:val="center"/>
              <w:rPr>
                <w:rFonts w:ascii="Calibri" w:eastAsia="Times New Roman" w:hAnsi="Calibri" w:cs="Calibri"/>
                <w:color w:val="7030A0"/>
                <w:sz w:val="20"/>
                <w:szCs w:val="20"/>
                <w:lang w:eastAsia="pt-BR"/>
              </w:rPr>
            </w:pPr>
            <w:r w:rsidRPr="00ED7424">
              <w:rPr>
                <w:rFonts w:ascii="Calibri" w:eastAsia="Times New Roman" w:hAnsi="Calibri" w:cs="Calibri"/>
                <w:color w:val="7030A0"/>
                <w:sz w:val="20"/>
                <w:szCs w:val="20"/>
                <w:lang w:eastAsia="pt-BR"/>
              </w:rPr>
              <w:t>98.6943</w:t>
            </w:r>
          </w:p>
        </w:tc>
      </w:tr>
      <w:tr w:rsidR="00D96B0B" w:rsidRPr="00C16E3D" w14:paraId="0CB69C1C" w14:textId="77777777" w:rsidTr="00004E94">
        <w:tc>
          <w:tcPr>
            <w:tcW w:w="1242" w:type="dxa"/>
          </w:tcPr>
          <w:p w14:paraId="27BD6BAB" w14:textId="77777777" w:rsidR="00D96B0B" w:rsidRPr="00A462EE" w:rsidRDefault="00D96B0B" w:rsidP="00004E94">
            <w:r w:rsidRPr="00A462EE">
              <w:t xml:space="preserve">  82.6897</w:t>
            </w:r>
          </w:p>
        </w:tc>
        <w:tc>
          <w:tcPr>
            <w:tcW w:w="1134" w:type="dxa"/>
          </w:tcPr>
          <w:p w14:paraId="28D8488D" w14:textId="77777777" w:rsidR="00D96B0B" w:rsidRPr="00341226" w:rsidRDefault="00D96B0B" w:rsidP="00004E94">
            <w:r w:rsidRPr="00341226">
              <w:t xml:space="preserve"> </w:t>
            </w:r>
            <w:r>
              <w:t xml:space="preserve"> </w:t>
            </w:r>
            <w:r w:rsidRPr="00341226">
              <w:t>81.4169</w:t>
            </w:r>
          </w:p>
        </w:tc>
        <w:tc>
          <w:tcPr>
            <w:tcW w:w="1418" w:type="dxa"/>
          </w:tcPr>
          <w:p w14:paraId="0C64235D" w14:textId="77777777" w:rsidR="00D96B0B" w:rsidRPr="00D46BB7" w:rsidRDefault="00D96B0B" w:rsidP="00004E94">
            <w:r w:rsidRPr="00D46BB7">
              <w:t>82.41250</w:t>
            </w:r>
          </w:p>
        </w:tc>
        <w:tc>
          <w:tcPr>
            <w:tcW w:w="1417" w:type="dxa"/>
          </w:tcPr>
          <w:p w14:paraId="78AD6DF7" w14:textId="77777777" w:rsidR="00D96B0B" w:rsidRPr="006221B8" w:rsidRDefault="00D96B0B" w:rsidP="00004E94">
            <w:r w:rsidRPr="006221B8">
              <w:t xml:space="preserve"> </w:t>
            </w:r>
            <w:r>
              <w:t xml:space="preserve"> </w:t>
            </w:r>
            <w:r w:rsidRPr="006221B8">
              <w:t>81.4169</w:t>
            </w:r>
          </w:p>
        </w:tc>
        <w:tc>
          <w:tcPr>
            <w:tcW w:w="1134" w:type="dxa"/>
          </w:tcPr>
          <w:p w14:paraId="30608C00" w14:textId="77777777" w:rsidR="00D96B0B" w:rsidRPr="00C16E3D" w:rsidRDefault="00D96B0B" w:rsidP="00004E94">
            <w:pPr>
              <w:rPr>
                <w:color w:val="7030A0"/>
              </w:rPr>
            </w:pPr>
            <w:r w:rsidRPr="001668DD">
              <w:rPr>
                <w:lang w:val="en-US"/>
              </w:rPr>
              <w:t>80.77194</w:t>
            </w:r>
          </w:p>
        </w:tc>
        <w:tc>
          <w:tcPr>
            <w:tcW w:w="1134" w:type="dxa"/>
          </w:tcPr>
          <w:p w14:paraId="02E7ABCD" w14:textId="77777777" w:rsidR="00D96B0B" w:rsidRPr="00263788" w:rsidRDefault="00D96B0B" w:rsidP="00004E94">
            <w:pPr>
              <w:spacing w:line="360" w:lineRule="auto"/>
              <w:jc w:val="center"/>
              <w:rPr>
                <w:rFonts w:ascii="Calibri" w:eastAsia="Times New Roman" w:hAnsi="Calibri" w:cs="Calibri"/>
                <w:color w:val="FF0000"/>
                <w:sz w:val="20"/>
                <w:szCs w:val="20"/>
                <w:lang w:eastAsia="pt-BR"/>
              </w:rPr>
            </w:pPr>
            <w:r w:rsidRPr="00263788">
              <w:rPr>
                <w:rFonts w:ascii="Calibri" w:eastAsia="Times New Roman" w:hAnsi="Calibri" w:cs="Calibri"/>
                <w:color w:val="FF0000"/>
                <w:sz w:val="20"/>
                <w:szCs w:val="20"/>
                <w:lang w:eastAsia="pt-BR"/>
              </w:rPr>
              <w:t>128.3032</w:t>
            </w:r>
          </w:p>
        </w:tc>
      </w:tr>
      <w:tr w:rsidR="00D96B0B" w:rsidRPr="00C16E3D" w14:paraId="4A6962E1" w14:textId="77777777" w:rsidTr="00004E94">
        <w:tc>
          <w:tcPr>
            <w:tcW w:w="1242" w:type="dxa"/>
          </w:tcPr>
          <w:p w14:paraId="548FA056" w14:textId="77777777" w:rsidR="00D96B0B" w:rsidRPr="00A462EE" w:rsidRDefault="00D96B0B" w:rsidP="00004E94">
            <w:r w:rsidRPr="00A462EE">
              <w:t xml:space="preserve">  83.7839</w:t>
            </w:r>
          </w:p>
        </w:tc>
        <w:tc>
          <w:tcPr>
            <w:tcW w:w="1134" w:type="dxa"/>
          </w:tcPr>
          <w:p w14:paraId="2506DCA0" w14:textId="77777777" w:rsidR="00D96B0B" w:rsidRPr="00341226" w:rsidRDefault="00D96B0B" w:rsidP="00004E94">
            <w:r w:rsidRPr="00341226">
              <w:t xml:space="preserve"> </w:t>
            </w:r>
            <w:r>
              <w:t xml:space="preserve"> </w:t>
            </w:r>
            <w:r w:rsidRPr="00341226">
              <w:t>81.5618</w:t>
            </w:r>
          </w:p>
        </w:tc>
        <w:tc>
          <w:tcPr>
            <w:tcW w:w="1418" w:type="dxa"/>
          </w:tcPr>
          <w:p w14:paraId="134AA511" w14:textId="77777777" w:rsidR="00D96B0B" w:rsidRPr="00D46BB7" w:rsidRDefault="00D96B0B" w:rsidP="00004E94">
            <w:r w:rsidRPr="00D46BB7">
              <w:t xml:space="preserve"> 82.51100</w:t>
            </w:r>
          </w:p>
        </w:tc>
        <w:tc>
          <w:tcPr>
            <w:tcW w:w="1417" w:type="dxa"/>
          </w:tcPr>
          <w:p w14:paraId="31AB46D5" w14:textId="77777777" w:rsidR="00D96B0B" w:rsidRPr="006221B8" w:rsidRDefault="00D96B0B" w:rsidP="00004E94">
            <w:r w:rsidRPr="006221B8">
              <w:t xml:space="preserve">  81.5618</w:t>
            </w:r>
          </w:p>
        </w:tc>
        <w:tc>
          <w:tcPr>
            <w:tcW w:w="1134" w:type="dxa"/>
          </w:tcPr>
          <w:p w14:paraId="12C92210" w14:textId="77777777" w:rsidR="00D96B0B" w:rsidRPr="002F7D89" w:rsidRDefault="00D96B0B" w:rsidP="00004E94">
            <w:r w:rsidRPr="001668DD">
              <w:rPr>
                <w:lang w:val="en-US"/>
              </w:rPr>
              <w:t>80.95417</w:t>
            </w:r>
          </w:p>
        </w:tc>
        <w:tc>
          <w:tcPr>
            <w:tcW w:w="1134" w:type="dxa"/>
          </w:tcPr>
          <w:p w14:paraId="492C7AA2" w14:textId="77777777" w:rsidR="00D96B0B" w:rsidRPr="00263788" w:rsidRDefault="00D96B0B" w:rsidP="00004E94">
            <w:pPr>
              <w:spacing w:line="360" w:lineRule="auto"/>
              <w:jc w:val="center"/>
              <w:rPr>
                <w:rFonts w:ascii="Calibri" w:eastAsia="Times New Roman" w:hAnsi="Calibri" w:cs="Calibri"/>
                <w:color w:val="FF0000"/>
                <w:sz w:val="20"/>
                <w:szCs w:val="20"/>
                <w:lang w:eastAsia="pt-BR"/>
              </w:rPr>
            </w:pPr>
            <w:r w:rsidRPr="00263788">
              <w:rPr>
                <w:rFonts w:ascii="Calibri" w:eastAsia="Times New Roman" w:hAnsi="Calibri" w:cs="Calibri"/>
                <w:color w:val="FF0000"/>
                <w:sz w:val="20"/>
                <w:szCs w:val="20"/>
                <w:lang w:eastAsia="pt-BR"/>
              </w:rPr>
              <w:t>128.3032</w:t>
            </w:r>
          </w:p>
        </w:tc>
      </w:tr>
      <w:tr w:rsidR="00D96B0B" w:rsidRPr="00C16E3D" w14:paraId="528FAE26" w14:textId="77777777" w:rsidTr="00004E94">
        <w:tc>
          <w:tcPr>
            <w:tcW w:w="1242" w:type="dxa"/>
          </w:tcPr>
          <w:p w14:paraId="48033D43" w14:textId="77777777" w:rsidR="00D96B0B" w:rsidRPr="00ED7424" w:rsidRDefault="00D96B0B" w:rsidP="00004E94">
            <w:pPr>
              <w:rPr>
                <w:color w:val="7030A0"/>
              </w:rPr>
            </w:pPr>
            <w:r w:rsidRPr="00ED7424">
              <w:rPr>
                <w:color w:val="7030A0"/>
              </w:rPr>
              <w:lastRenderedPageBreak/>
              <w:t xml:space="preserve"> 106.4193</w:t>
            </w:r>
          </w:p>
        </w:tc>
        <w:tc>
          <w:tcPr>
            <w:tcW w:w="1134" w:type="dxa"/>
          </w:tcPr>
          <w:p w14:paraId="3F51FFEB" w14:textId="77777777" w:rsidR="00D96B0B" w:rsidRPr="00ED7424" w:rsidRDefault="00D96B0B" w:rsidP="00004E94">
            <w:pPr>
              <w:rPr>
                <w:color w:val="7030A0"/>
              </w:rPr>
            </w:pPr>
            <w:r w:rsidRPr="00ED7424">
              <w:rPr>
                <w:color w:val="7030A0"/>
              </w:rPr>
              <w:t xml:space="preserve"> 105.4033</w:t>
            </w:r>
          </w:p>
        </w:tc>
        <w:tc>
          <w:tcPr>
            <w:tcW w:w="1418" w:type="dxa"/>
          </w:tcPr>
          <w:p w14:paraId="47D3A646" w14:textId="77777777" w:rsidR="00D96B0B" w:rsidRPr="00ED7424" w:rsidRDefault="00D96B0B" w:rsidP="00004E94">
            <w:pPr>
              <w:rPr>
                <w:color w:val="7030A0"/>
              </w:rPr>
            </w:pPr>
            <w:r w:rsidRPr="00ED7424">
              <w:rPr>
                <w:color w:val="7030A0"/>
              </w:rPr>
              <w:t xml:space="preserve"> 106.6581</w:t>
            </w:r>
          </w:p>
        </w:tc>
        <w:tc>
          <w:tcPr>
            <w:tcW w:w="1417" w:type="dxa"/>
          </w:tcPr>
          <w:p w14:paraId="1D9EA559" w14:textId="77777777" w:rsidR="00D96B0B" w:rsidRPr="00ED7424" w:rsidRDefault="00D96B0B" w:rsidP="00004E94">
            <w:pPr>
              <w:rPr>
                <w:color w:val="7030A0"/>
              </w:rPr>
            </w:pPr>
            <w:r w:rsidRPr="00ED7424">
              <w:rPr>
                <w:color w:val="7030A0"/>
              </w:rPr>
              <w:t xml:space="preserve"> 105.4033</w:t>
            </w:r>
          </w:p>
        </w:tc>
        <w:tc>
          <w:tcPr>
            <w:tcW w:w="1134" w:type="dxa"/>
          </w:tcPr>
          <w:p w14:paraId="6A39F99B" w14:textId="77777777" w:rsidR="00D96B0B" w:rsidRPr="00ED7424" w:rsidRDefault="00D96B0B" w:rsidP="00004E94">
            <w:pPr>
              <w:rPr>
                <w:color w:val="7030A0"/>
              </w:rPr>
            </w:pPr>
            <w:r w:rsidRPr="00ED7424">
              <w:rPr>
                <w:color w:val="7030A0"/>
                <w:lang w:val="en-US"/>
              </w:rPr>
              <w:t>104.5291</w:t>
            </w:r>
          </w:p>
        </w:tc>
        <w:tc>
          <w:tcPr>
            <w:tcW w:w="1134" w:type="dxa"/>
          </w:tcPr>
          <w:p w14:paraId="4D29AAF1" w14:textId="77777777" w:rsidR="00D96B0B" w:rsidRPr="00312FD7" w:rsidRDefault="00D96B0B" w:rsidP="00004E94">
            <w:pPr>
              <w:spacing w:line="360" w:lineRule="auto"/>
              <w:jc w:val="center"/>
              <w:rPr>
                <w:rFonts w:ascii="Calibri" w:eastAsia="Times New Roman" w:hAnsi="Calibri" w:cs="Calibri"/>
                <w:color w:val="FF0000"/>
                <w:sz w:val="20"/>
                <w:szCs w:val="20"/>
                <w:lang w:eastAsia="pt-BR"/>
              </w:rPr>
            </w:pPr>
            <w:r>
              <w:rPr>
                <w:rFonts w:ascii="Calibri" w:eastAsia="Times New Roman" w:hAnsi="Calibri" w:cs="Calibri"/>
                <w:color w:val="000000"/>
                <w:sz w:val="18"/>
                <w:szCs w:val="18"/>
                <w:lang w:eastAsia="pt-BR"/>
              </w:rPr>
              <w:t>167.9406</w:t>
            </w:r>
          </w:p>
        </w:tc>
      </w:tr>
      <w:tr w:rsidR="00D96B0B" w:rsidRPr="00C16E3D" w14:paraId="3EAE13B7" w14:textId="77777777" w:rsidTr="00004E94">
        <w:tc>
          <w:tcPr>
            <w:tcW w:w="1242" w:type="dxa"/>
          </w:tcPr>
          <w:p w14:paraId="6D18D665" w14:textId="77777777" w:rsidR="00D96B0B" w:rsidRPr="00ED7424" w:rsidRDefault="00D96B0B" w:rsidP="00004E94">
            <w:pPr>
              <w:rPr>
                <w:color w:val="7030A0"/>
              </w:rPr>
            </w:pPr>
            <w:r w:rsidRPr="00ED7424">
              <w:rPr>
                <w:color w:val="7030A0"/>
              </w:rPr>
              <w:t>106.5278</w:t>
            </w:r>
          </w:p>
        </w:tc>
        <w:tc>
          <w:tcPr>
            <w:tcW w:w="1134" w:type="dxa"/>
          </w:tcPr>
          <w:p w14:paraId="6CE5E4CA" w14:textId="77777777" w:rsidR="00D96B0B" w:rsidRPr="00ED7424" w:rsidRDefault="00D96B0B" w:rsidP="00004E94">
            <w:pPr>
              <w:rPr>
                <w:color w:val="7030A0"/>
              </w:rPr>
            </w:pPr>
            <w:r w:rsidRPr="00ED7424">
              <w:rPr>
                <w:color w:val="7030A0"/>
              </w:rPr>
              <w:t xml:space="preserve"> 105.4156</w:t>
            </w:r>
          </w:p>
        </w:tc>
        <w:tc>
          <w:tcPr>
            <w:tcW w:w="1418" w:type="dxa"/>
          </w:tcPr>
          <w:p w14:paraId="4A86FC37" w14:textId="77777777" w:rsidR="00D96B0B" w:rsidRPr="00ED7424" w:rsidRDefault="00D96B0B" w:rsidP="00004E94">
            <w:pPr>
              <w:rPr>
                <w:color w:val="7030A0"/>
              </w:rPr>
            </w:pPr>
            <w:r w:rsidRPr="00ED7424">
              <w:rPr>
                <w:color w:val="7030A0"/>
              </w:rPr>
              <w:t xml:space="preserve"> 106.6665</w:t>
            </w:r>
          </w:p>
        </w:tc>
        <w:tc>
          <w:tcPr>
            <w:tcW w:w="1417" w:type="dxa"/>
          </w:tcPr>
          <w:p w14:paraId="378693EF" w14:textId="77777777" w:rsidR="00D96B0B" w:rsidRPr="00ED7424" w:rsidRDefault="00D96B0B" w:rsidP="00004E94">
            <w:pPr>
              <w:rPr>
                <w:color w:val="7030A0"/>
              </w:rPr>
            </w:pPr>
            <w:r w:rsidRPr="00ED7424">
              <w:rPr>
                <w:color w:val="7030A0"/>
              </w:rPr>
              <w:t xml:space="preserve"> 105.4133</w:t>
            </w:r>
          </w:p>
        </w:tc>
        <w:tc>
          <w:tcPr>
            <w:tcW w:w="1134" w:type="dxa"/>
          </w:tcPr>
          <w:p w14:paraId="40E61C61" w14:textId="77777777" w:rsidR="00D96B0B" w:rsidRPr="00ED7424" w:rsidRDefault="00D96B0B" w:rsidP="00004E94">
            <w:pPr>
              <w:rPr>
                <w:color w:val="7030A0"/>
              </w:rPr>
            </w:pPr>
            <w:r w:rsidRPr="00ED7424">
              <w:rPr>
                <w:color w:val="7030A0"/>
                <w:lang w:val="en-US"/>
              </w:rPr>
              <w:t>104.5446</w:t>
            </w:r>
          </w:p>
        </w:tc>
        <w:tc>
          <w:tcPr>
            <w:tcW w:w="1134" w:type="dxa"/>
          </w:tcPr>
          <w:p w14:paraId="56DB85EF" w14:textId="77777777" w:rsidR="00D96B0B" w:rsidRPr="00F47ABE" w:rsidRDefault="00D96B0B" w:rsidP="00004E94">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18"/>
                <w:szCs w:val="18"/>
                <w:lang w:eastAsia="pt-BR"/>
              </w:rPr>
              <w:t>167.9406</w:t>
            </w:r>
          </w:p>
        </w:tc>
      </w:tr>
      <w:tr w:rsidR="00D96B0B" w:rsidRPr="00C16E3D" w14:paraId="5C871CAA" w14:textId="77777777" w:rsidTr="00004E94">
        <w:tc>
          <w:tcPr>
            <w:tcW w:w="1242" w:type="dxa"/>
          </w:tcPr>
          <w:p w14:paraId="373730EB" w14:textId="77777777" w:rsidR="00D96B0B" w:rsidRPr="00402322" w:rsidRDefault="00D96B0B" w:rsidP="00004E94">
            <w:pPr>
              <w:rPr>
                <w:color w:val="FF0000"/>
              </w:rPr>
            </w:pPr>
            <w:r w:rsidRPr="00402322">
              <w:rPr>
                <w:color w:val="FF0000"/>
              </w:rPr>
              <w:t>135.0431</w:t>
            </w:r>
          </w:p>
        </w:tc>
        <w:tc>
          <w:tcPr>
            <w:tcW w:w="1134" w:type="dxa"/>
          </w:tcPr>
          <w:p w14:paraId="5B5C6E40" w14:textId="77777777" w:rsidR="00D96B0B" w:rsidRPr="00402322" w:rsidRDefault="00D96B0B" w:rsidP="00004E94">
            <w:pPr>
              <w:rPr>
                <w:color w:val="FF0000"/>
              </w:rPr>
            </w:pPr>
            <w:r w:rsidRPr="00402322">
              <w:rPr>
                <w:color w:val="FF0000"/>
              </w:rPr>
              <w:t xml:space="preserve"> 131.9681</w:t>
            </w:r>
          </w:p>
        </w:tc>
        <w:tc>
          <w:tcPr>
            <w:tcW w:w="1418" w:type="dxa"/>
          </w:tcPr>
          <w:p w14:paraId="03FE8703" w14:textId="77777777" w:rsidR="00D96B0B" w:rsidRPr="00402322" w:rsidRDefault="00D96B0B" w:rsidP="00004E94">
            <w:pPr>
              <w:rPr>
                <w:color w:val="FF0000"/>
              </w:rPr>
            </w:pPr>
            <w:r w:rsidRPr="00402322">
              <w:rPr>
                <w:color w:val="FF0000"/>
              </w:rPr>
              <w:t xml:space="preserve"> 133.5834</w:t>
            </w:r>
          </w:p>
        </w:tc>
        <w:tc>
          <w:tcPr>
            <w:tcW w:w="1417" w:type="dxa"/>
          </w:tcPr>
          <w:p w14:paraId="568E37EF" w14:textId="77777777" w:rsidR="00D96B0B" w:rsidRPr="00263788" w:rsidRDefault="00D96B0B" w:rsidP="00004E94">
            <w:pPr>
              <w:rPr>
                <w:color w:val="FF0000"/>
              </w:rPr>
            </w:pPr>
            <w:r w:rsidRPr="00263788">
              <w:rPr>
                <w:color w:val="FF0000"/>
              </w:rPr>
              <w:t xml:space="preserve"> 131.9680</w:t>
            </w:r>
          </w:p>
        </w:tc>
        <w:tc>
          <w:tcPr>
            <w:tcW w:w="1134" w:type="dxa"/>
          </w:tcPr>
          <w:p w14:paraId="2904AE5B" w14:textId="77777777" w:rsidR="00D96B0B" w:rsidRPr="00402322" w:rsidRDefault="00D96B0B" w:rsidP="00004E94">
            <w:pPr>
              <w:rPr>
                <w:color w:val="FF0000"/>
              </w:rPr>
            </w:pPr>
            <w:r w:rsidRPr="00402322">
              <w:rPr>
                <w:color w:val="FF0000"/>
                <w:lang w:val="en-US"/>
              </w:rPr>
              <w:t>130.9164</w:t>
            </w:r>
          </w:p>
        </w:tc>
        <w:tc>
          <w:tcPr>
            <w:tcW w:w="1134" w:type="dxa"/>
          </w:tcPr>
          <w:p w14:paraId="33A1AD6E" w14:textId="77777777" w:rsidR="00D96B0B" w:rsidRPr="00F47ABE" w:rsidRDefault="00D96B0B" w:rsidP="00004E94">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177.6515</w:t>
            </w:r>
          </w:p>
        </w:tc>
      </w:tr>
      <w:tr w:rsidR="00D96B0B" w:rsidRPr="00C16E3D" w14:paraId="75BF703C" w14:textId="77777777" w:rsidTr="00004E94">
        <w:tc>
          <w:tcPr>
            <w:tcW w:w="1242" w:type="dxa"/>
          </w:tcPr>
          <w:p w14:paraId="46639F71" w14:textId="77777777" w:rsidR="00D96B0B" w:rsidRPr="00402322" w:rsidRDefault="00D96B0B" w:rsidP="00004E94">
            <w:pPr>
              <w:rPr>
                <w:color w:val="FF0000"/>
              </w:rPr>
            </w:pPr>
            <w:r w:rsidRPr="00402322">
              <w:rPr>
                <w:color w:val="FF0000"/>
              </w:rPr>
              <w:t>138.1356</w:t>
            </w:r>
          </w:p>
        </w:tc>
        <w:tc>
          <w:tcPr>
            <w:tcW w:w="1134" w:type="dxa"/>
          </w:tcPr>
          <w:p w14:paraId="76E88B4A" w14:textId="77777777" w:rsidR="00D96B0B" w:rsidRPr="00402322" w:rsidRDefault="00D96B0B" w:rsidP="00004E94">
            <w:pPr>
              <w:rPr>
                <w:color w:val="FF0000"/>
              </w:rPr>
            </w:pPr>
            <w:r w:rsidRPr="00402322">
              <w:rPr>
                <w:color w:val="FF0000"/>
              </w:rPr>
              <w:t xml:space="preserve"> 135.2091</w:t>
            </w:r>
          </w:p>
        </w:tc>
        <w:tc>
          <w:tcPr>
            <w:tcW w:w="1418" w:type="dxa"/>
          </w:tcPr>
          <w:p w14:paraId="52347C89" w14:textId="77777777" w:rsidR="00D96B0B" w:rsidRPr="00402322" w:rsidRDefault="00D96B0B" w:rsidP="00004E94">
            <w:pPr>
              <w:rPr>
                <w:color w:val="FF0000"/>
              </w:rPr>
            </w:pPr>
            <w:r w:rsidRPr="00402322">
              <w:rPr>
                <w:color w:val="FF0000"/>
              </w:rPr>
              <w:t xml:space="preserve"> 136.7063</w:t>
            </w:r>
          </w:p>
        </w:tc>
        <w:tc>
          <w:tcPr>
            <w:tcW w:w="1417" w:type="dxa"/>
          </w:tcPr>
          <w:p w14:paraId="429A67EA" w14:textId="77777777" w:rsidR="00D96B0B" w:rsidRPr="00263788" w:rsidRDefault="00D96B0B" w:rsidP="00004E94">
            <w:pPr>
              <w:rPr>
                <w:color w:val="FF0000"/>
              </w:rPr>
            </w:pPr>
            <w:r w:rsidRPr="00263788">
              <w:rPr>
                <w:color w:val="FF0000"/>
              </w:rPr>
              <w:t xml:space="preserve"> 135.2091</w:t>
            </w:r>
          </w:p>
        </w:tc>
        <w:tc>
          <w:tcPr>
            <w:tcW w:w="1134" w:type="dxa"/>
          </w:tcPr>
          <w:p w14:paraId="3891552C" w14:textId="77777777" w:rsidR="00D96B0B" w:rsidRPr="00402322" w:rsidRDefault="00D96B0B" w:rsidP="00004E94">
            <w:pPr>
              <w:rPr>
                <w:color w:val="FF0000"/>
              </w:rPr>
            </w:pPr>
            <w:r w:rsidRPr="00402322">
              <w:rPr>
                <w:color w:val="FF0000"/>
                <w:lang w:val="en-US"/>
              </w:rPr>
              <w:t>134.2057</w:t>
            </w:r>
          </w:p>
        </w:tc>
        <w:tc>
          <w:tcPr>
            <w:tcW w:w="1134" w:type="dxa"/>
          </w:tcPr>
          <w:p w14:paraId="3A7D58AB" w14:textId="77777777" w:rsidR="00D96B0B" w:rsidRPr="00F47ABE" w:rsidRDefault="00D96B0B" w:rsidP="00004E94">
            <w:pPr>
              <w:spacing w:line="36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197.3912</w:t>
            </w:r>
          </w:p>
        </w:tc>
      </w:tr>
    </w:tbl>
    <w:p w14:paraId="4C419F03" w14:textId="77777777" w:rsidR="00D96B0B" w:rsidRDefault="00D96B0B" w:rsidP="00D96B0B">
      <w:pPr>
        <w:spacing w:after="0"/>
      </w:pPr>
      <w:r w:rsidRPr="00D22644">
        <w:t xml:space="preserve">  </w:t>
      </w:r>
    </w:p>
    <w:p w14:paraId="0C7E219E" w14:textId="243AF1AF" w:rsidR="00D96B0B" w:rsidRPr="00060404" w:rsidRDefault="00D96B0B" w:rsidP="00D96B0B">
      <w:pPr>
        <w:pStyle w:val="Ttulo2"/>
        <w:tabs>
          <w:tab w:val="center" w:pos="4800"/>
          <w:tab w:val="right" w:pos="9500"/>
        </w:tabs>
        <w:rPr>
          <w:lang w:val="pt-BR"/>
        </w:rPr>
      </w:pPr>
      <w:r>
        <w:rPr>
          <w:lang w:val="pt-BR"/>
        </w:rPr>
        <w:t xml:space="preserve">5 Conclusões </w:t>
      </w:r>
      <w:r w:rsidR="00B63662">
        <w:rPr>
          <w:lang w:val="pt-BR"/>
        </w:rPr>
        <w:tab/>
      </w:r>
    </w:p>
    <w:p w14:paraId="5DDC509C" w14:textId="77777777" w:rsidR="00D96B0B" w:rsidRDefault="00D96B0B" w:rsidP="00D96B0B">
      <w:pPr>
        <w:spacing w:after="0"/>
        <w:jc w:val="both"/>
        <w:rPr>
          <w:lang w:val="pt-BR"/>
        </w:rPr>
      </w:pPr>
    </w:p>
    <w:p w14:paraId="680D62EF" w14:textId="77777777" w:rsidR="00CE7330" w:rsidRDefault="00994B6E" w:rsidP="00D96B0B">
      <w:pPr>
        <w:spacing w:after="0"/>
        <w:jc w:val="both"/>
        <w:rPr>
          <w:lang w:val="pt-BR"/>
        </w:rPr>
      </w:pPr>
      <w:r>
        <w:rPr>
          <w:lang w:val="pt-BR"/>
        </w:rPr>
        <w:t xml:space="preserve">Uma vez que a formulação autorregularizada do Método dos Elementos de Contorno com Interpolação Direta obteve </w:t>
      </w:r>
      <w:proofErr w:type="gramStart"/>
      <w:r>
        <w:rPr>
          <w:lang w:val="pt-BR"/>
        </w:rPr>
        <w:t>melhores</w:t>
      </w:r>
      <w:proofErr w:type="gramEnd"/>
      <w:r>
        <w:rPr>
          <w:lang w:val="pt-BR"/>
        </w:rPr>
        <w:t xml:space="preserve"> resultados do que a formulação regularizada em problemas de </w:t>
      </w:r>
      <w:r w:rsidR="00CE7330">
        <w:rPr>
          <w:lang w:val="pt-BR"/>
        </w:rPr>
        <w:t>diretos governados pela Equação de Helmholtz</w:t>
      </w:r>
      <w:r>
        <w:rPr>
          <w:lang w:val="pt-BR"/>
        </w:rPr>
        <w:t>, procurou-se analisar a possib</w:t>
      </w:r>
      <w:r w:rsidR="00CE7330">
        <w:rPr>
          <w:lang w:val="pt-BR"/>
        </w:rPr>
        <w:t>i</w:t>
      </w:r>
      <w:r>
        <w:rPr>
          <w:lang w:val="pt-BR"/>
        </w:rPr>
        <w:t xml:space="preserve">lidade e </w:t>
      </w:r>
      <w:r w:rsidR="00CE7330">
        <w:rPr>
          <w:lang w:val="pt-BR"/>
        </w:rPr>
        <w:t>aplicá-la</w:t>
      </w:r>
      <w:r>
        <w:rPr>
          <w:lang w:val="pt-BR"/>
        </w:rPr>
        <w:t xml:space="preserve"> em problemas </w:t>
      </w:r>
      <w:r w:rsidR="00CE7330">
        <w:rPr>
          <w:lang w:val="pt-BR"/>
        </w:rPr>
        <w:t xml:space="preserve">de autovalor e futuramente em problemas de resposta, usando a Equação da Onda. </w:t>
      </w:r>
    </w:p>
    <w:p w14:paraId="64996B19" w14:textId="77777777" w:rsidR="00CE7330" w:rsidRDefault="00CE7330" w:rsidP="00D96B0B">
      <w:pPr>
        <w:spacing w:after="0"/>
        <w:jc w:val="both"/>
        <w:rPr>
          <w:lang w:val="pt-BR"/>
        </w:rPr>
      </w:pPr>
      <w:r>
        <w:rPr>
          <w:lang w:val="pt-BR"/>
        </w:rPr>
        <w:t xml:space="preserve">Nesse sentido, examinaram-se os procedimentos matemáticos capazes de conduzir o modelo autorregularizado do MECID a uma forma pertinente a um problema de autovalor. </w:t>
      </w:r>
    </w:p>
    <w:p w14:paraId="6CAE9D15" w14:textId="77777777" w:rsidR="00915711" w:rsidRDefault="00CE7330" w:rsidP="00D96B0B">
      <w:pPr>
        <w:spacing w:after="0"/>
        <w:jc w:val="both"/>
        <w:rPr>
          <w:lang w:val="pt-BR"/>
        </w:rPr>
      </w:pPr>
      <w:r>
        <w:rPr>
          <w:lang w:val="pt-BR"/>
        </w:rPr>
        <w:t xml:space="preserve">Contudo, embora haja modelos similares para o problema dito quadrático, o caso em questão é muito mais complicado, pois é </w:t>
      </w:r>
      <w:r w:rsidR="00915711">
        <w:rPr>
          <w:lang w:val="pt-BR"/>
        </w:rPr>
        <w:t xml:space="preserve">de </w:t>
      </w:r>
      <w:r>
        <w:rPr>
          <w:lang w:val="pt-BR"/>
        </w:rPr>
        <w:t>qu</w:t>
      </w:r>
      <w:r w:rsidR="00915711">
        <w:rPr>
          <w:lang w:val="pt-BR"/>
        </w:rPr>
        <w:t>arta ordem</w:t>
      </w:r>
      <w:r>
        <w:rPr>
          <w:lang w:val="pt-BR"/>
        </w:rPr>
        <w:t xml:space="preserve"> e arrola uma estrutura em que cada matriz constitutiva do sistema está multiplicada pelo coeficiente associad</w:t>
      </w:r>
      <w:r w:rsidR="00915711">
        <w:rPr>
          <w:lang w:val="pt-BR"/>
        </w:rPr>
        <w:t>o</w:t>
      </w:r>
      <w:r>
        <w:rPr>
          <w:lang w:val="pt-BR"/>
        </w:rPr>
        <w:t xml:space="preserve"> ao autovalor. </w:t>
      </w:r>
    </w:p>
    <w:p w14:paraId="01CD2A44" w14:textId="77777777" w:rsidR="00105819" w:rsidRDefault="00CE7330" w:rsidP="00D96B0B">
      <w:pPr>
        <w:spacing w:after="0"/>
        <w:jc w:val="both"/>
        <w:rPr>
          <w:lang w:val="pt-BR"/>
        </w:rPr>
      </w:pPr>
      <w:r>
        <w:rPr>
          <w:lang w:val="pt-BR"/>
        </w:rPr>
        <w:t>Para que se chega</w:t>
      </w:r>
      <w:r w:rsidR="00105819">
        <w:rPr>
          <w:lang w:val="pt-BR"/>
        </w:rPr>
        <w:t>r</w:t>
      </w:r>
      <w:r>
        <w:rPr>
          <w:lang w:val="pt-BR"/>
        </w:rPr>
        <w:t xml:space="preserve"> ao intento</w:t>
      </w:r>
      <w:r w:rsidR="00105819">
        <w:rPr>
          <w:lang w:val="pt-BR"/>
        </w:rPr>
        <w:t xml:space="preserve"> desejado</w:t>
      </w:r>
      <w:r>
        <w:rPr>
          <w:lang w:val="pt-BR"/>
        </w:rPr>
        <w:t>, uma aproximação foi feita no cálculo das derivadas do potencial, que são eliminadas no modelo de um problema de autovalor. Tal aproximação, além de outros problema</w:t>
      </w:r>
      <w:r w:rsidR="00105819">
        <w:rPr>
          <w:lang w:val="pt-BR"/>
        </w:rPr>
        <w:t>s</w:t>
      </w:r>
      <w:r>
        <w:rPr>
          <w:lang w:val="pt-BR"/>
        </w:rPr>
        <w:t xml:space="preserve"> numéricos que não p</w:t>
      </w:r>
      <w:r w:rsidR="00105819">
        <w:rPr>
          <w:lang w:val="pt-BR"/>
        </w:rPr>
        <w:t xml:space="preserve">uderam ser </w:t>
      </w:r>
      <w:proofErr w:type="gramStart"/>
      <w:r w:rsidR="00647893">
        <w:rPr>
          <w:lang w:val="pt-BR"/>
        </w:rPr>
        <w:t>melhor</w:t>
      </w:r>
      <w:proofErr w:type="gramEnd"/>
      <w:r w:rsidR="00647893">
        <w:rPr>
          <w:lang w:val="pt-BR"/>
        </w:rPr>
        <w:t xml:space="preserve"> estudados</w:t>
      </w:r>
      <w:r>
        <w:rPr>
          <w:lang w:val="pt-BR"/>
        </w:rPr>
        <w:t>, f</w:t>
      </w:r>
      <w:r w:rsidR="00105819">
        <w:rPr>
          <w:lang w:val="pt-BR"/>
        </w:rPr>
        <w:t>izeram</w:t>
      </w:r>
      <w:r>
        <w:rPr>
          <w:lang w:val="pt-BR"/>
        </w:rPr>
        <w:t xml:space="preserve"> com que </w:t>
      </w:r>
      <w:r w:rsidR="00105819">
        <w:rPr>
          <w:lang w:val="pt-BR"/>
        </w:rPr>
        <w:t xml:space="preserve">os resultados numéricos alcançados ficassem aquém do desejado. </w:t>
      </w:r>
    </w:p>
    <w:p w14:paraId="36DB1B17" w14:textId="77777777" w:rsidR="00CE7330" w:rsidRDefault="00105819" w:rsidP="00105819">
      <w:pPr>
        <w:spacing w:after="0"/>
        <w:jc w:val="both"/>
        <w:rPr>
          <w:lang w:val="pt-BR"/>
        </w:rPr>
      </w:pPr>
      <w:r>
        <w:rPr>
          <w:lang w:val="pt-BR"/>
        </w:rPr>
        <w:t xml:space="preserve">Resta, todavia, ressaltar que objetivo foi alcançado pois um procedimento matemático consistente foi aplicado e </w:t>
      </w:r>
      <w:r w:rsidR="00CE7330">
        <w:rPr>
          <w:lang w:val="pt-BR"/>
        </w:rPr>
        <w:t xml:space="preserve">que não se pode </w:t>
      </w:r>
      <w:r>
        <w:rPr>
          <w:lang w:val="pt-BR"/>
        </w:rPr>
        <w:t xml:space="preserve">identificar trabalhos similares na literatura. </w:t>
      </w:r>
    </w:p>
    <w:p w14:paraId="0EAB1787" w14:textId="27D5148C" w:rsidR="00105819" w:rsidRPr="00CE7330" w:rsidRDefault="00105819" w:rsidP="00105819">
      <w:pPr>
        <w:spacing w:after="0"/>
        <w:jc w:val="both"/>
        <w:rPr>
          <w:lang w:val="pt-BR"/>
        </w:rPr>
      </w:pPr>
      <w:r>
        <w:rPr>
          <w:lang w:val="pt-BR"/>
        </w:rPr>
        <w:t xml:space="preserve">Assim, o uso da formulação autorregularizada do Método dos Elementos de Contorno deve ser aplicada apenas na obtenção do espectro de </w:t>
      </w:r>
      <w:r w:rsidR="007D4FE7">
        <w:rPr>
          <w:lang w:val="pt-BR"/>
        </w:rPr>
        <w:t>frequências</w:t>
      </w:r>
      <w:r>
        <w:rPr>
          <w:lang w:val="pt-BR"/>
        </w:rPr>
        <w:t xml:space="preserve"> via resposta direta, pois que seus resultados nessa classe foram bastante precisos, o que não se pode reproduzir no caso do </w:t>
      </w:r>
      <w:r w:rsidR="007D4FE7">
        <w:rPr>
          <w:lang w:val="pt-BR"/>
        </w:rPr>
        <w:t>cálculo</w:t>
      </w:r>
      <w:r>
        <w:rPr>
          <w:lang w:val="pt-BR"/>
        </w:rPr>
        <w:t xml:space="preserve"> dos autovalores associados.</w:t>
      </w:r>
    </w:p>
    <w:p w14:paraId="54B25C2D" w14:textId="77777777" w:rsidR="00CE7330" w:rsidRDefault="00CE7330" w:rsidP="00D96B0B">
      <w:pPr>
        <w:spacing w:after="0"/>
        <w:jc w:val="both"/>
        <w:rPr>
          <w:lang w:val="pt-BR"/>
        </w:rPr>
      </w:pPr>
    </w:p>
    <w:p w14:paraId="598704C9" w14:textId="77777777" w:rsidR="008722D9" w:rsidRPr="00060404" w:rsidRDefault="006B50F0" w:rsidP="00060404">
      <w:pPr>
        <w:pStyle w:val="Ttulo2"/>
        <w:tabs>
          <w:tab w:val="center" w:pos="4800"/>
          <w:tab w:val="right" w:pos="9500"/>
        </w:tabs>
        <w:rPr>
          <w:lang w:val="pt-BR"/>
        </w:rPr>
      </w:pPr>
      <w:r>
        <w:rPr>
          <w:lang w:val="pt-BR"/>
        </w:rPr>
        <w:t>5</w:t>
      </w:r>
      <w:bookmarkStart w:id="16" w:name="GrindEQpgref5d0104e57"/>
      <w:bookmarkEnd w:id="16"/>
      <w:r w:rsidR="00E132DB" w:rsidRPr="002D3D42">
        <w:rPr>
          <w:lang w:val="pt-BR"/>
        </w:rPr>
        <w:t>Referências</w:t>
      </w:r>
    </w:p>
    <w:p w14:paraId="2BCF7614" w14:textId="77777777" w:rsidR="008722D9" w:rsidRPr="009C107C" w:rsidRDefault="00E132DB">
      <w:pPr>
        <w:tabs>
          <w:tab w:val="center" w:pos="4800"/>
          <w:tab w:val="right" w:pos="9500"/>
        </w:tabs>
        <w:ind w:firstLine="720"/>
        <w:jc w:val="both"/>
      </w:pPr>
      <w:r w:rsidRPr="002D3D42">
        <w:rPr>
          <w:lang w:val="pt-BR"/>
        </w:rPr>
        <w:t xml:space="preserve">[1] Loeffler, C. F., </w:t>
      </w:r>
      <w:proofErr w:type="spellStart"/>
      <w:r w:rsidRPr="002D3D42">
        <w:rPr>
          <w:lang w:val="pt-BR"/>
        </w:rPr>
        <w:t>Galimberti</w:t>
      </w:r>
      <w:proofErr w:type="spellEnd"/>
      <w:r w:rsidRPr="002D3D42">
        <w:rPr>
          <w:lang w:val="pt-BR"/>
        </w:rPr>
        <w:t xml:space="preserve">, R., Barcelos, H. M. 2018. </w:t>
      </w:r>
      <w:r w:rsidRPr="009C107C">
        <w:t xml:space="preserve">A self-regularized scheme for solving Helmholtz problems using the boundary element direct integration technique with radial basis </w:t>
      </w:r>
      <w:proofErr w:type="gramStart"/>
      <w:r w:rsidRPr="009C107C">
        <w:t>functions;</w:t>
      </w:r>
      <w:proofErr w:type="gramEnd"/>
    </w:p>
    <w:p w14:paraId="50F195B0" w14:textId="77777777" w:rsidR="008722D9" w:rsidRPr="009C107C" w:rsidRDefault="00E132DB">
      <w:pPr>
        <w:tabs>
          <w:tab w:val="center" w:pos="4800"/>
          <w:tab w:val="right" w:pos="9500"/>
        </w:tabs>
        <w:ind w:firstLine="720"/>
        <w:jc w:val="both"/>
      </w:pPr>
      <w:r w:rsidRPr="002D3D42">
        <w:rPr>
          <w:lang w:val="pt-BR"/>
        </w:rPr>
        <w:t xml:space="preserve">[2] Loeffler, C. F., Cruz, A. L., Bulcão, A. 2015. </w:t>
      </w:r>
      <w:r w:rsidRPr="009C107C">
        <w:t>Direct Use of Radial Basis Interpolation Functions for Modelling Source Terms with the Boundary Element Method. Engineering Analysis with Boundary Elements, vol. 50, pp. 97-108.</w:t>
      </w:r>
    </w:p>
    <w:p w14:paraId="5F085228" w14:textId="77777777" w:rsidR="008722D9" w:rsidRPr="009C107C" w:rsidRDefault="00E132DB">
      <w:pPr>
        <w:tabs>
          <w:tab w:val="center" w:pos="4800"/>
          <w:tab w:val="right" w:pos="9500"/>
        </w:tabs>
        <w:ind w:firstLine="720"/>
        <w:jc w:val="both"/>
      </w:pPr>
      <w:r w:rsidRPr="009C107C">
        <w:t xml:space="preserve">[3] Loeffler, C. F., </w:t>
      </w:r>
      <w:proofErr w:type="spellStart"/>
      <w:r w:rsidRPr="009C107C">
        <w:t>Barcelos</w:t>
      </w:r>
      <w:proofErr w:type="spellEnd"/>
      <w:r w:rsidRPr="009C107C">
        <w:t xml:space="preserve">, H. M., Mansur, W.J., </w:t>
      </w:r>
      <w:proofErr w:type="spellStart"/>
      <w:r w:rsidRPr="009C107C">
        <w:t>Bulcão</w:t>
      </w:r>
      <w:proofErr w:type="spellEnd"/>
      <w:r w:rsidRPr="009C107C">
        <w:t xml:space="preserve">, A. 2015. Solving Helmholtz Problems with the Boundary Element Method Using Direct Radial Basis </w:t>
      </w:r>
      <w:r w:rsidRPr="009C107C">
        <w:lastRenderedPageBreak/>
        <w:t>Function Interpolation. Engineering Analysis with Boundary Elements, Vol. 61, pp. 218-225.</w:t>
      </w:r>
    </w:p>
    <w:p w14:paraId="5D44C4D6" w14:textId="77777777" w:rsidR="008722D9" w:rsidRPr="009C107C" w:rsidRDefault="00E132DB">
      <w:pPr>
        <w:tabs>
          <w:tab w:val="center" w:pos="4800"/>
          <w:tab w:val="right" w:pos="9500"/>
        </w:tabs>
        <w:ind w:firstLine="720"/>
        <w:jc w:val="both"/>
      </w:pPr>
      <w:r w:rsidRPr="009C107C">
        <w:t xml:space="preserve">[4] Loeffler, C. F., </w:t>
      </w:r>
      <w:proofErr w:type="spellStart"/>
      <w:r w:rsidRPr="009C107C">
        <w:t>Zamprogno</w:t>
      </w:r>
      <w:proofErr w:type="spellEnd"/>
      <w:r w:rsidRPr="009C107C">
        <w:t xml:space="preserve">, L., Mansur, W. J., </w:t>
      </w:r>
      <w:proofErr w:type="spellStart"/>
      <w:r w:rsidRPr="009C107C">
        <w:t>Bulcão</w:t>
      </w:r>
      <w:proofErr w:type="spellEnd"/>
      <w:r w:rsidRPr="009C107C">
        <w:t>, A. 2017. Performance of Compact Radial Basis Functions in the Direct Interpolation Boundary Element Method for Solving Potential Problems. Computational Methods and Engineering and Sciences, Vol. 113, 3, pp. 387-412.</w:t>
      </w:r>
    </w:p>
    <w:p w14:paraId="32402CB2" w14:textId="77777777" w:rsidR="008722D9" w:rsidRPr="009C107C" w:rsidRDefault="00E132DB">
      <w:pPr>
        <w:tabs>
          <w:tab w:val="center" w:pos="4800"/>
          <w:tab w:val="right" w:pos="9500"/>
        </w:tabs>
        <w:ind w:firstLine="720"/>
        <w:jc w:val="both"/>
      </w:pPr>
      <w:r w:rsidRPr="009C107C">
        <w:t>[5] Loeffler, C. F., Pereira, P. V. F., Lara, L. O. C., Mansur, W. J., 2017. Comparison between the Formulation of the Boundary Element Method that uses Fundamental Solution Dependent of Frequency and the Direct Radial Basis Boundary Element Formulation for Solution of Helmholtz Problems, Eng. Analysis Boundary Elements, 79, pp. 81-87.</w:t>
      </w:r>
    </w:p>
    <w:p w14:paraId="62FF722B" w14:textId="77777777" w:rsidR="008722D9" w:rsidRPr="009C107C" w:rsidRDefault="00E132DB">
      <w:pPr>
        <w:tabs>
          <w:tab w:val="center" w:pos="4800"/>
          <w:tab w:val="right" w:pos="9500"/>
        </w:tabs>
        <w:ind w:firstLine="720"/>
        <w:jc w:val="both"/>
      </w:pPr>
      <w:r w:rsidRPr="009C107C">
        <w:t>[6] Loeffler, C.F, Mansur, WJ, 2017. A Regularization Scheme Applied to the Direct Interpolation Boundary Element Technique with Radial Basis Functions for Solving Eigenvalue Problem. Engineering Analysis with Boundary Elements, vol. 74, pp. 14-18.</w:t>
      </w:r>
    </w:p>
    <w:p w14:paraId="7CCBBCBA" w14:textId="77777777" w:rsidR="008722D9" w:rsidRDefault="00E132DB" w:rsidP="00EA5810">
      <w:pPr>
        <w:ind w:firstLine="720"/>
        <w:rPr>
          <w:lang w:val="pt-BR"/>
        </w:rPr>
      </w:pPr>
      <w:r w:rsidRPr="009C107C">
        <w:t xml:space="preserve">[7] </w:t>
      </w:r>
      <w:proofErr w:type="spellStart"/>
      <w:r w:rsidRPr="009C107C">
        <w:t>Przemieniecki</w:t>
      </w:r>
      <w:proofErr w:type="spellEnd"/>
      <w:r w:rsidRPr="009C107C">
        <w:t xml:space="preserve">, J.S., 1985. Theory of matrix structural analysis. </w:t>
      </w:r>
      <w:r w:rsidRPr="002D3D42">
        <w:rPr>
          <w:lang w:val="pt-BR"/>
        </w:rPr>
        <w:t>Courier Corporation.</w:t>
      </w:r>
    </w:p>
    <w:p w14:paraId="2F1414FF" w14:textId="77777777" w:rsidR="00647893" w:rsidRPr="002D3D42" w:rsidRDefault="00647893" w:rsidP="00EA5810">
      <w:pPr>
        <w:ind w:firstLine="720"/>
        <w:rPr>
          <w:lang w:val="pt-BR"/>
        </w:rPr>
      </w:pPr>
      <w:r>
        <w:rPr>
          <w:lang w:val="pt-BR"/>
        </w:rPr>
        <w:t>Melhorar a quantidade de refer</w:t>
      </w:r>
      <w:r w:rsidR="00AB3492">
        <w:rPr>
          <w:lang w:val="pt-BR"/>
        </w:rPr>
        <w:t>ê</w:t>
      </w:r>
      <w:r>
        <w:rPr>
          <w:lang w:val="pt-BR"/>
        </w:rPr>
        <w:t>ncias</w:t>
      </w:r>
    </w:p>
    <w:sectPr w:rsidR="00647893" w:rsidRPr="002D3D42" w:rsidSect="00115FA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4F560" w14:textId="77777777" w:rsidR="00967796" w:rsidRDefault="00967796">
      <w:pPr>
        <w:spacing w:after="0"/>
      </w:pPr>
      <w:r>
        <w:separator/>
      </w:r>
    </w:p>
  </w:endnote>
  <w:endnote w:type="continuationSeparator" w:id="0">
    <w:p w14:paraId="1FA23DC5" w14:textId="77777777" w:rsidR="00967796" w:rsidRDefault="00967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MBX10">
    <w:altName w:val="Times New Roman"/>
    <w:panose1 w:val="00000000000000000000"/>
    <w:charset w:val="00"/>
    <w:family w:val="roman"/>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0" w:usb1="09060000" w:usb2="00000010" w:usb3="00000000" w:csb0="00080000" w:csb1="00000000"/>
  </w:font>
  <w:font w:name="CMR8">
    <w:altName w:val="Times New Roman"/>
    <w:panose1 w:val="00000000000000000000"/>
    <w:charset w:val="00"/>
    <w:family w:val="roman"/>
    <w:notTrueType/>
    <w:pitch w:val="default"/>
    <w:sig w:usb0="00000003" w:usb1="00000000" w:usb2="00000000" w:usb3="00000000" w:csb0="00000001" w:csb1="00000000"/>
  </w:font>
  <w:font w:name="CMSY6">
    <w:altName w:val="Malgun Gothic"/>
    <w:panose1 w:val="00000000000000000000"/>
    <w:charset w:val="81"/>
    <w:family w:val="auto"/>
    <w:notTrueType/>
    <w:pitch w:val="default"/>
    <w:sig w:usb0="00000000" w:usb1="09060000" w:usb2="00000010" w:usb3="00000000" w:csb0="00080000" w:csb1="00000000"/>
  </w:font>
  <w:font w:name="CMR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369B2" w14:textId="77777777" w:rsidR="00967796" w:rsidRDefault="00967796">
      <w:pPr>
        <w:spacing w:after="0"/>
      </w:pPr>
      <w:r>
        <w:rPr>
          <w:color w:val="000000"/>
        </w:rPr>
        <w:separator/>
      </w:r>
    </w:p>
  </w:footnote>
  <w:footnote w:type="continuationSeparator" w:id="0">
    <w:p w14:paraId="633EDEE2" w14:textId="77777777" w:rsidR="00967796" w:rsidRDefault="009677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3D4B"/>
    <w:multiLevelType w:val="hybridMultilevel"/>
    <w:tmpl w:val="6B9EF5CC"/>
    <w:lvl w:ilvl="0" w:tplc="71A2C6F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D9"/>
    <w:rsid w:val="00002E2C"/>
    <w:rsid w:val="00004E94"/>
    <w:rsid w:val="00035E69"/>
    <w:rsid w:val="000416A3"/>
    <w:rsid w:val="00060151"/>
    <w:rsid w:val="00060404"/>
    <w:rsid w:val="000B4AA3"/>
    <w:rsid w:val="00105819"/>
    <w:rsid w:val="00106FFF"/>
    <w:rsid w:val="001157DD"/>
    <w:rsid w:val="00115FAE"/>
    <w:rsid w:val="00172C08"/>
    <w:rsid w:val="00194C39"/>
    <w:rsid w:val="001A0C22"/>
    <w:rsid w:val="001A3843"/>
    <w:rsid w:val="001E7181"/>
    <w:rsid w:val="001F5AB8"/>
    <w:rsid w:val="002138F9"/>
    <w:rsid w:val="0023755B"/>
    <w:rsid w:val="00291FB5"/>
    <w:rsid w:val="002B3804"/>
    <w:rsid w:val="002C4295"/>
    <w:rsid w:val="002D3D42"/>
    <w:rsid w:val="002D5371"/>
    <w:rsid w:val="00300636"/>
    <w:rsid w:val="00317FCD"/>
    <w:rsid w:val="003450EA"/>
    <w:rsid w:val="003C3889"/>
    <w:rsid w:val="003F3721"/>
    <w:rsid w:val="003F3B1A"/>
    <w:rsid w:val="003F7823"/>
    <w:rsid w:val="00400998"/>
    <w:rsid w:val="00411C16"/>
    <w:rsid w:val="004358AA"/>
    <w:rsid w:val="0044399F"/>
    <w:rsid w:val="004E7E35"/>
    <w:rsid w:val="0051785B"/>
    <w:rsid w:val="00541B5E"/>
    <w:rsid w:val="00574A51"/>
    <w:rsid w:val="00587D92"/>
    <w:rsid w:val="005B501B"/>
    <w:rsid w:val="005F4379"/>
    <w:rsid w:val="00603E48"/>
    <w:rsid w:val="00605DF2"/>
    <w:rsid w:val="00647893"/>
    <w:rsid w:val="00690B61"/>
    <w:rsid w:val="006A412D"/>
    <w:rsid w:val="006B2A07"/>
    <w:rsid w:val="006B50F0"/>
    <w:rsid w:val="006E1AA7"/>
    <w:rsid w:val="00704B2E"/>
    <w:rsid w:val="0072146D"/>
    <w:rsid w:val="0072546D"/>
    <w:rsid w:val="00726D4F"/>
    <w:rsid w:val="00736FE6"/>
    <w:rsid w:val="007B2E85"/>
    <w:rsid w:val="007D4FE7"/>
    <w:rsid w:val="007F0C84"/>
    <w:rsid w:val="007F3C5D"/>
    <w:rsid w:val="007F7D49"/>
    <w:rsid w:val="00823036"/>
    <w:rsid w:val="008424C8"/>
    <w:rsid w:val="008722D9"/>
    <w:rsid w:val="008943A5"/>
    <w:rsid w:val="008A0445"/>
    <w:rsid w:val="008A653E"/>
    <w:rsid w:val="008D518F"/>
    <w:rsid w:val="008D773E"/>
    <w:rsid w:val="008F4FEF"/>
    <w:rsid w:val="00915711"/>
    <w:rsid w:val="009522C7"/>
    <w:rsid w:val="00956EBE"/>
    <w:rsid w:val="00967796"/>
    <w:rsid w:val="00994B6E"/>
    <w:rsid w:val="009C107C"/>
    <w:rsid w:val="009F0E12"/>
    <w:rsid w:val="009F2A6F"/>
    <w:rsid w:val="00A077A7"/>
    <w:rsid w:val="00A272C1"/>
    <w:rsid w:val="00A40A87"/>
    <w:rsid w:val="00A4521F"/>
    <w:rsid w:val="00A46783"/>
    <w:rsid w:val="00A47DBF"/>
    <w:rsid w:val="00A66DF7"/>
    <w:rsid w:val="00AA3F3C"/>
    <w:rsid w:val="00AA4359"/>
    <w:rsid w:val="00AB3492"/>
    <w:rsid w:val="00AD68CC"/>
    <w:rsid w:val="00AE5796"/>
    <w:rsid w:val="00AF6496"/>
    <w:rsid w:val="00B40D38"/>
    <w:rsid w:val="00B63662"/>
    <w:rsid w:val="00B80A0A"/>
    <w:rsid w:val="00B95C87"/>
    <w:rsid w:val="00B9688F"/>
    <w:rsid w:val="00C01227"/>
    <w:rsid w:val="00C14E43"/>
    <w:rsid w:val="00C319D5"/>
    <w:rsid w:val="00C31B55"/>
    <w:rsid w:val="00C71CC5"/>
    <w:rsid w:val="00C74224"/>
    <w:rsid w:val="00C84247"/>
    <w:rsid w:val="00C9020C"/>
    <w:rsid w:val="00CB0A9F"/>
    <w:rsid w:val="00CB2405"/>
    <w:rsid w:val="00CC1F41"/>
    <w:rsid w:val="00CC2382"/>
    <w:rsid w:val="00CE7330"/>
    <w:rsid w:val="00D04DAF"/>
    <w:rsid w:val="00D41373"/>
    <w:rsid w:val="00D96B0B"/>
    <w:rsid w:val="00DB160C"/>
    <w:rsid w:val="00DD2824"/>
    <w:rsid w:val="00E132DB"/>
    <w:rsid w:val="00E13E2D"/>
    <w:rsid w:val="00E204D0"/>
    <w:rsid w:val="00E359E4"/>
    <w:rsid w:val="00E737F1"/>
    <w:rsid w:val="00E81C84"/>
    <w:rsid w:val="00EA5810"/>
    <w:rsid w:val="00F15756"/>
    <w:rsid w:val="00F22738"/>
    <w:rsid w:val="00F23BF2"/>
    <w:rsid w:val="00F41FD8"/>
    <w:rsid w:val="00F64D0F"/>
    <w:rsid w:val="00FE06CB"/>
    <w:rsid w:val="00FE2295"/>
    <w:rsid w:val="00FE31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CBBB"/>
  <w15:docId w15:val="{AC02F29D-F5B2-4E31-BA53-54B43947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sz w:val="24"/>
        <w:szCs w:val="24"/>
        <w:lang w:val="en-US" w:eastAsia="en-US" w:bidi="ar-SA"/>
      </w:rPr>
    </w:rPrDefault>
    <w:pPrDefault>
      <w:pPr>
        <w:autoSpaceDN w:val="0"/>
        <w:spacing w:after="20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FAE"/>
    <w:pPr>
      <w:suppressAutoHyphens/>
    </w:pPr>
  </w:style>
  <w:style w:type="paragraph" w:styleId="Ttulo1">
    <w:name w:val="heading 1"/>
    <w:basedOn w:val="Normal"/>
    <w:next w:val="Corpodetexto"/>
    <w:uiPriority w:val="9"/>
    <w:qFormat/>
    <w:rsid w:val="00115FAE"/>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Corpodetexto"/>
    <w:uiPriority w:val="9"/>
    <w:unhideWhenUsed/>
    <w:qFormat/>
    <w:rsid w:val="00115FAE"/>
    <w:pPr>
      <w:keepNext/>
      <w:keepLines/>
      <w:spacing w:before="200" w:after="0"/>
      <w:outlineLvl w:val="1"/>
    </w:pPr>
    <w:rPr>
      <w:rFonts w:ascii="Calibri" w:eastAsia="Times New Roman" w:hAnsi="Calibri"/>
      <w:b/>
      <w:bCs/>
      <w:color w:val="4F81BD"/>
      <w:sz w:val="32"/>
      <w:szCs w:val="32"/>
    </w:rPr>
  </w:style>
  <w:style w:type="paragraph" w:styleId="Ttulo3">
    <w:name w:val="heading 3"/>
    <w:basedOn w:val="Normal"/>
    <w:next w:val="Corpodetexto"/>
    <w:uiPriority w:val="9"/>
    <w:unhideWhenUsed/>
    <w:qFormat/>
    <w:rsid w:val="00115FAE"/>
    <w:pPr>
      <w:keepNext/>
      <w:keepLines/>
      <w:spacing w:before="200" w:after="0"/>
      <w:outlineLvl w:val="2"/>
    </w:pPr>
    <w:rPr>
      <w:rFonts w:ascii="Calibri" w:eastAsia="Times New Roman" w:hAnsi="Calibri"/>
      <w:b/>
      <w:bCs/>
      <w:color w:val="4F81BD"/>
      <w:sz w:val="28"/>
      <w:szCs w:val="28"/>
    </w:rPr>
  </w:style>
  <w:style w:type="paragraph" w:styleId="Ttulo4">
    <w:name w:val="heading 4"/>
    <w:basedOn w:val="Normal"/>
    <w:next w:val="Corpodetexto"/>
    <w:uiPriority w:val="9"/>
    <w:unhideWhenUsed/>
    <w:qFormat/>
    <w:rsid w:val="00115FAE"/>
    <w:pPr>
      <w:keepNext/>
      <w:keepLines/>
      <w:spacing w:before="200" w:after="0"/>
      <w:outlineLvl w:val="3"/>
    </w:pPr>
    <w:rPr>
      <w:rFonts w:ascii="Calibri" w:eastAsia="Times New Roman" w:hAnsi="Calibri"/>
      <w:b/>
      <w:bCs/>
      <w:color w:val="4F81BD"/>
    </w:rPr>
  </w:style>
  <w:style w:type="paragraph" w:styleId="Ttulo5">
    <w:name w:val="heading 5"/>
    <w:basedOn w:val="Normal"/>
    <w:next w:val="Corpodetexto"/>
    <w:uiPriority w:val="9"/>
    <w:unhideWhenUsed/>
    <w:qFormat/>
    <w:rsid w:val="00115FAE"/>
    <w:pPr>
      <w:keepNext/>
      <w:keepLines/>
      <w:spacing w:before="200" w:after="0"/>
      <w:outlineLvl w:val="4"/>
    </w:pPr>
    <w:rPr>
      <w:rFonts w:ascii="Calibri" w:eastAsia="Times New Roman" w:hAnsi="Calibri"/>
      <w:i/>
      <w:iCs/>
      <w:color w:val="4F81BD"/>
    </w:rPr>
  </w:style>
  <w:style w:type="paragraph" w:styleId="Ttulo6">
    <w:name w:val="heading 6"/>
    <w:basedOn w:val="Normal"/>
    <w:next w:val="Corpodetexto"/>
    <w:uiPriority w:val="9"/>
    <w:semiHidden/>
    <w:unhideWhenUsed/>
    <w:qFormat/>
    <w:rsid w:val="00115FAE"/>
    <w:pPr>
      <w:keepNext/>
      <w:keepLines/>
      <w:spacing w:before="200" w:after="0"/>
      <w:outlineLvl w:val="5"/>
    </w:pPr>
    <w:rPr>
      <w:rFonts w:ascii="Calibri" w:eastAsia="Times New Roman" w:hAnsi="Calibri"/>
      <w:color w:val="4F81BD"/>
    </w:rPr>
  </w:style>
  <w:style w:type="paragraph" w:styleId="Ttulo7">
    <w:name w:val="heading 7"/>
    <w:basedOn w:val="Normal"/>
    <w:next w:val="Corpodetexto"/>
    <w:rsid w:val="00115FAE"/>
    <w:pPr>
      <w:keepNext/>
      <w:keepLines/>
      <w:spacing w:before="200" w:after="0"/>
      <w:outlineLvl w:val="6"/>
    </w:pPr>
    <w:rPr>
      <w:rFonts w:ascii="Calibri" w:eastAsia="Times New Roman" w:hAnsi="Calibri"/>
      <w:color w:val="4F81BD"/>
    </w:rPr>
  </w:style>
  <w:style w:type="paragraph" w:styleId="Ttulo8">
    <w:name w:val="heading 8"/>
    <w:basedOn w:val="Normal"/>
    <w:next w:val="Corpodetexto"/>
    <w:rsid w:val="00115FAE"/>
    <w:pPr>
      <w:keepNext/>
      <w:keepLines/>
      <w:spacing w:before="200" w:after="0"/>
      <w:outlineLvl w:val="7"/>
    </w:pPr>
    <w:rPr>
      <w:rFonts w:ascii="Calibri" w:eastAsia="Times New Roman" w:hAnsi="Calibri"/>
      <w:color w:val="4F81BD"/>
    </w:rPr>
  </w:style>
  <w:style w:type="paragraph" w:styleId="Ttulo9">
    <w:name w:val="heading 9"/>
    <w:basedOn w:val="Normal"/>
    <w:next w:val="Corpodetexto"/>
    <w:rsid w:val="00115FAE"/>
    <w:pPr>
      <w:keepNext/>
      <w:keepLines/>
      <w:spacing w:before="200" w:after="0"/>
      <w:outlineLvl w:val="8"/>
    </w:pPr>
    <w:rPr>
      <w:rFonts w:ascii="Calibri" w:eastAsia="Times New Roman" w:hAnsi="Calibri"/>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115FAE"/>
    <w:pPr>
      <w:spacing w:before="180" w:after="180"/>
    </w:pPr>
  </w:style>
  <w:style w:type="paragraph" w:customStyle="1" w:styleId="FirstParagraph">
    <w:name w:val="First Paragraph"/>
    <w:basedOn w:val="Corpodetexto"/>
    <w:next w:val="Corpodetexto"/>
    <w:rsid w:val="00115FAE"/>
  </w:style>
  <w:style w:type="paragraph" w:customStyle="1" w:styleId="Compact">
    <w:name w:val="Compact"/>
    <w:basedOn w:val="Corpodetexto"/>
    <w:rsid w:val="00115FAE"/>
    <w:pPr>
      <w:spacing w:before="36" w:after="36"/>
    </w:pPr>
  </w:style>
  <w:style w:type="paragraph" w:styleId="Ttulo">
    <w:name w:val="Title"/>
    <w:basedOn w:val="Normal"/>
    <w:next w:val="Corpodetexto"/>
    <w:uiPriority w:val="10"/>
    <w:qFormat/>
    <w:rsid w:val="00115FAE"/>
    <w:pPr>
      <w:keepNext/>
      <w:keepLines/>
      <w:spacing w:before="480" w:after="240"/>
      <w:jc w:val="center"/>
    </w:pPr>
    <w:rPr>
      <w:rFonts w:ascii="Calibri" w:eastAsia="Times New Roman" w:hAnsi="Calibri"/>
      <w:b/>
      <w:bCs/>
      <w:color w:val="345A8A"/>
      <w:sz w:val="36"/>
      <w:szCs w:val="36"/>
    </w:rPr>
  </w:style>
  <w:style w:type="paragraph" w:styleId="Subttulo">
    <w:name w:val="Subtitle"/>
    <w:basedOn w:val="Ttulo"/>
    <w:next w:val="Corpodetexto"/>
    <w:uiPriority w:val="11"/>
    <w:qFormat/>
    <w:rsid w:val="00115FAE"/>
    <w:pPr>
      <w:spacing w:before="240"/>
    </w:pPr>
    <w:rPr>
      <w:sz w:val="30"/>
      <w:szCs w:val="30"/>
    </w:rPr>
  </w:style>
  <w:style w:type="paragraph" w:customStyle="1" w:styleId="Author">
    <w:name w:val="Author"/>
    <w:next w:val="Corpodetexto"/>
    <w:rsid w:val="00115FAE"/>
    <w:pPr>
      <w:keepNext/>
      <w:keepLines/>
      <w:suppressAutoHyphens/>
      <w:jc w:val="center"/>
    </w:pPr>
  </w:style>
  <w:style w:type="paragraph" w:styleId="Data">
    <w:name w:val="Date"/>
    <w:next w:val="Corpodetexto"/>
    <w:rsid w:val="00115FAE"/>
    <w:pPr>
      <w:keepNext/>
      <w:keepLines/>
      <w:suppressAutoHyphens/>
      <w:jc w:val="center"/>
    </w:pPr>
  </w:style>
  <w:style w:type="paragraph" w:customStyle="1" w:styleId="Abstract">
    <w:name w:val="Abstract"/>
    <w:basedOn w:val="Normal"/>
    <w:next w:val="Corpodetexto"/>
    <w:rsid w:val="00115FAE"/>
    <w:pPr>
      <w:keepNext/>
      <w:keepLines/>
      <w:spacing w:before="300" w:after="300"/>
    </w:pPr>
    <w:rPr>
      <w:sz w:val="20"/>
      <w:szCs w:val="20"/>
    </w:rPr>
  </w:style>
  <w:style w:type="paragraph" w:styleId="Bibliografia">
    <w:name w:val="Bibliography"/>
    <w:basedOn w:val="Normal"/>
    <w:rsid w:val="00115FAE"/>
  </w:style>
  <w:style w:type="paragraph" w:styleId="Textoembloco">
    <w:name w:val="Block Text"/>
    <w:basedOn w:val="Corpodetexto"/>
    <w:next w:val="Corpodetexto"/>
    <w:rsid w:val="00115FAE"/>
    <w:pPr>
      <w:spacing w:before="100" w:after="100"/>
    </w:pPr>
    <w:rPr>
      <w:rFonts w:ascii="Calibri" w:eastAsia="Times New Roman" w:hAnsi="Calibri"/>
      <w:bCs/>
      <w:sz w:val="20"/>
      <w:szCs w:val="20"/>
    </w:rPr>
  </w:style>
  <w:style w:type="paragraph" w:styleId="Textodenotaderodap">
    <w:name w:val="footnote text"/>
    <w:basedOn w:val="Normal"/>
    <w:rsid w:val="00115FAE"/>
  </w:style>
  <w:style w:type="paragraph" w:customStyle="1" w:styleId="DefinitionTerm">
    <w:name w:val="Definition Term"/>
    <w:basedOn w:val="Normal"/>
    <w:next w:val="Definition"/>
    <w:rsid w:val="00115FAE"/>
    <w:pPr>
      <w:keepNext/>
      <w:keepLines/>
      <w:spacing w:after="0"/>
    </w:pPr>
    <w:rPr>
      <w:b/>
    </w:rPr>
  </w:style>
  <w:style w:type="paragraph" w:customStyle="1" w:styleId="Definition">
    <w:name w:val="Definition"/>
    <w:basedOn w:val="Normal"/>
    <w:rsid w:val="00115FAE"/>
  </w:style>
  <w:style w:type="paragraph" w:styleId="Legenda">
    <w:name w:val="caption"/>
    <w:basedOn w:val="Normal"/>
    <w:rsid w:val="00115FAE"/>
    <w:pPr>
      <w:spacing w:after="120"/>
    </w:pPr>
    <w:rPr>
      <w:i/>
    </w:rPr>
  </w:style>
  <w:style w:type="paragraph" w:customStyle="1" w:styleId="TableCaption">
    <w:name w:val="Table Caption"/>
    <w:basedOn w:val="Legenda"/>
    <w:rsid w:val="00115FAE"/>
    <w:pPr>
      <w:keepNext/>
    </w:pPr>
  </w:style>
  <w:style w:type="paragraph" w:customStyle="1" w:styleId="ImageCaption">
    <w:name w:val="Image Caption"/>
    <w:basedOn w:val="Legenda"/>
    <w:rsid w:val="00115FAE"/>
  </w:style>
  <w:style w:type="paragraph" w:customStyle="1" w:styleId="Figure">
    <w:name w:val="Figure"/>
    <w:basedOn w:val="Normal"/>
    <w:rsid w:val="00115FAE"/>
  </w:style>
  <w:style w:type="paragraph" w:customStyle="1" w:styleId="CaptionedFigure">
    <w:name w:val="Captioned Figure"/>
    <w:basedOn w:val="Figure"/>
    <w:rsid w:val="00115FAE"/>
    <w:pPr>
      <w:keepNext/>
    </w:pPr>
  </w:style>
  <w:style w:type="character" w:customStyle="1" w:styleId="LegendaChar">
    <w:name w:val="Legenda Char"/>
    <w:basedOn w:val="Fontepargpadro"/>
    <w:rsid w:val="00115FAE"/>
  </w:style>
  <w:style w:type="character" w:customStyle="1" w:styleId="VerbatimChar">
    <w:name w:val="Verbatim Char"/>
    <w:basedOn w:val="LegendaChar"/>
    <w:rsid w:val="00115FAE"/>
    <w:rPr>
      <w:rFonts w:ascii="Consolas" w:hAnsi="Consolas"/>
      <w:sz w:val="22"/>
    </w:rPr>
  </w:style>
  <w:style w:type="character" w:styleId="Refdenotaderodap">
    <w:name w:val="footnote reference"/>
    <w:basedOn w:val="LegendaChar"/>
    <w:rsid w:val="00115FAE"/>
    <w:rPr>
      <w:position w:val="0"/>
      <w:vertAlign w:val="superscript"/>
    </w:rPr>
  </w:style>
  <w:style w:type="character" w:styleId="Hyperlink">
    <w:name w:val="Hyperlink"/>
    <w:basedOn w:val="LegendaChar"/>
    <w:rsid w:val="00115FAE"/>
    <w:rPr>
      <w:color w:val="4F81BD"/>
    </w:rPr>
  </w:style>
  <w:style w:type="paragraph" w:styleId="CabealhodoSumrio">
    <w:name w:val="TOC Heading"/>
    <w:basedOn w:val="Ttulo1"/>
    <w:next w:val="Corpodetexto"/>
    <w:rsid w:val="00115FAE"/>
    <w:pPr>
      <w:spacing w:before="240" w:line="254" w:lineRule="auto"/>
    </w:pPr>
    <w:rPr>
      <w:b w:val="0"/>
      <w:bCs w:val="0"/>
      <w:color w:val="365F91"/>
    </w:rPr>
  </w:style>
  <w:style w:type="paragraph" w:customStyle="1" w:styleId="SourceCode">
    <w:name w:val="Source Code"/>
    <w:basedOn w:val="Normal"/>
    <w:rsid w:val="00115FAE"/>
    <w:pPr>
      <w:wordWrap w:val="0"/>
    </w:pPr>
  </w:style>
  <w:style w:type="character" w:customStyle="1" w:styleId="KeywordTok">
    <w:name w:val="KeywordTok"/>
    <w:basedOn w:val="VerbatimChar"/>
    <w:rsid w:val="00115FAE"/>
    <w:rPr>
      <w:rFonts w:ascii="Consolas" w:hAnsi="Consolas"/>
      <w:b/>
      <w:color w:val="007020"/>
      <w:sz w:val="22"/>
    </w:rPr>
  </w:style>
  <w:style w:type="character" w:customStyle="1" w:styleId="DataTypeTok">
    <w:name w:val="DataTypeTok"/>
    <w:basedOn w:val="VerbatimChar"/>
    <w:rsid w:val="00115FAE"/>
    <w:rPr>
      <w:rFonts w:ascii="Consolas" w:hAnsi="Consolas"/>
      <w:color w:val="902000"/>
      <w:sz w:val="22"/>
    </w:rPr>
  </w:style>
  <w:style w:type="character" w:customStyle="1" w:styleId="DecValTok">
    <w:name w:val="DecValTok"/>
    <w:basedOn w:val="VerbatimChar"/>
    <w:rsid w:val="00115FAE"/>
    <w:rPr>
      <w:rFonts w:ascii="Consolas" w:hAnsi="Consolas"/>
      <w:color w:val="40A070"/>
      <w:sz w:val="22"/>
    </w:rPr>
  </w:style>
  <w:style w:type="character" w:customStyle="1" w:styleId="BaseNTok">
    <w:name w:val="BaseNTok"/>
    <w:basedOn w:val="VerbatimChar"/>
    <w:rsid w:val="00115FAE"/>
    <w:rPr>
      <w:rFonts w:ascii="Consolas" w:hAnsi="Consolas"/>
      <w:color w:val="40A070"/>
      <w:sz w:val="22"/>
    </w:rPr>
  </w:style>
  <w:style w:type="character" w:customStyle="1" w:styleId="FloatTok">
    <w:name w:val="FloatTok"/>
    <w:basedOn w:val="VerbatimChar"/>
    <w:rsid w:val="00115FAE"/>
    <w:rPr>
      <w:rFonts w:ascii="Consolas" w:hAnsi="Consolas"/>
      <w:color w:val="40A070"/>
      <w:sz w:val="22"/>
    </w:rPr>
  </w:style>
  <w:style w:type="character" w:customStyle="1" w:styleId="ConstantTok">
    <w:name w:val="ConstantTok"/>
    <w:basedOn w:val="VerbatimChar"/>
    <w:rsid w:val="00115FAE"/>
    <w:rPr>
      <w:rFonts w:ascii="Consolas" w:hAnsi="Consolas"/>
      <w:color w:val="880000"/>
      <w:sz w:val="22"/>
    </w:rPr>
  </w:style>
  <w:style w:type="character" w:customStyle="1" w:styleId="CharTok">
    <w:name w:val="CharTok"/>
    <w:basedOn w:val="VerbatimChar"/>
    <w:rsid w:val="00115FAE"/>
    <w:rPr>
      <w:rFonts w:ascii="Consolas" w:hAnsi="Consolas"/>
      <w:color w:val="4070A0"/>
      <w:sz w:val="22"/>
    </w:rPr>
  </w:style>
  <w:style w:type="character" w:customStyle="1" w:styleId="SpecialCharTok">
    <w:name w:val="SpecialCharTok"/>
    <w:basedOn w:val="VerbatimChar"/>
    <w:rsid w:val="00115FAE"/>
    <w:rPr>
      <w:rFonts w:ascii="Consolas" w:hAnsi="Consolas"/>
      <w:color w:val="4070A0"/>
      <w:sz w:val="22"/>
    </w:rPr>
  </w:style>
  <w:style w:type="character" w:customStyle="1" w:styleId="StringTok">
    <w:name w:val="StringTok"/>
    <w:basedOn w:val="VerbatimChar"/>
    <w:rsid w:val="00115FAE"/>
    <w:rPr>
      <w:rFonts w:ascii="Consolas" w:hAnsi="Consolas"/>
      <w:color w:val="4070A0"/>
      <w:sz w:val="22"/>
    </w:rPr>
  </w:style>
  <w:style w:type="character" w:customStyle="1" w:styleId="VerbatimStringTok">
    <w:name w:val="VerbatimStringTok"/>
    <w:basedOn w:val="VerbatimChar"/>
    <w:rsid w:val="00115FAE"/>
    <w:rPr>
      <w:rFonts w:ascii="Consolas" w:hAnsi="Consolas"/>
      <w:color w:val="4070A0"/>
      <w:sz w:val="22"/>
    </w:rPr>
  </w:style>
  <w:style w:type="character" w:customStyle="1" w:styleId="SpecialStringTok">
    <w:name w:val="SpecialStringTok"/>
    <w:basedOn w:val="VerbatimChar"/>
    <w:rsid w:val="00115FAE"/>
    <w:rPr>
      <w:rFonts w:ascii="Consolas" w:hAnsi="Consolas"/>
      <w:color w:val="BB6688"/>
      <w:sz w:val="22"/>
    </w:rPr>
  </w:style>
  <w:style w:type="character" w:customStyle="1" w:styleId="ImportTok">
    <w:name w:val="ImportTok"/>
    <w:basedOn w:val="VerbatimChar"/>
    <w:rsid w:val="00115FAE"/>
    <w:rPr>
      <w:rFonts w:ascii="Consolas" w:hAnsi="Consolas"/>
      <w:sz w:val="22"/>
    </w:rPr>
  </w:style>
  <w:style w:type="character" w:customStyle="1" w:styleId="CommentTok">
    <w:name w:val="CommentTok"/>
    <w:basedOn w:val="VerbatimChar"/>
    <w:rsid w:val="00115FAE"/>
    <w:rPr>
      <w:rFonts w:ascii="Consolas" w:hAnsi="Consolas"/>
      <w:i/>
      <w:color w:val="60A0B0"/>
      <w:sz w:val="22"/>
    </w:rPr>
  </w:style>
  <w:style w:type="character" w:customStyle="1" w:styleId="DocumentationTok">
    <w:name w:val="DocumentationTok"/>
    <w:basedOn w:val="VerbatimChar"/>
    <w:rsid w:val="00115FAE"/>
    <w:rPr>
      <w:rFonts w:ascii="Consolas" w:hAnsi="Consolas"/>
      <w:i/>
      <w:color w:val="BA2121"/>
      <w:sz w:val="22"/>
    </w:rPr>
  </w:style>
  <w:style w:type="character" w:customStyle="1" w:styleId="AnnotationTok">
    <w:name w:val="AnnotationTok"/>
    <w:basedOn w:val="VerbatimChar"/>
    <w:rsid w:val="00115FAE"/>
    <w:rPr>
      <w:rFonts w:ascii="Consolas" w:hAnsi="Consolas"/>
      <w:b/>
      <w:i/>
      <w:color w:val="60A0B0"/>
      <w:sz w:val="22"/>
    </w:rPr>
  </w:style>
  <w:style w:type="character" w:customStyle="1" w:styleId="CommentVarTok">
    <w:name w:val="CommentVarTok"/>
    <w:basedOn w:val="VerbatimChar"/>
    <w:rsid w:val="00115FAE"/>
    <w:rPr>
      <w:rFonts w:ascii="Consolas" w:hAnsi="Consolas"/>
      <w:b/>
      <w:i/>
      <w:color w:val="60A0B0"/>
      <w:sz w:val="22"/>
    </w:rPr>
  </w:style>
  <w:style w:type="character" w:customStyle="1" w:styleId="OtherTok">
    <w:name w:val="OtherTok"/>
    <w:basedOn w:val="VerbatimChar"/>
    <w:rsid w:val="00115FAE"/>
    <w:rPr>
      <w:rFonts w:ascii="Consolas" w:hAnsi="Consolas"/>
      <w:color w:val="007020"/>
      <w:sz w:val="22"/>
    </w:rPr>
  </w:style>
  <w:style w:type="character" w:customStyle="1" w:styleId="FunctionTok">
    <w:name w:val="FunctionTok"/>
    <w:basedOn w:val="VerbatimChar"/>
    <w:rsid w:val="00115FAE"/>
    <w:rPr>
      <w:rFonts w:ascii="Consolas" w:hAnsi="Consolas"/>
      <w:color w:val="06287E"/>
      <w:sz w:val="22"/>
    </w:rPr>
  </w:style>
  <w:style w:type="character" w:customStyle="1" w:styleId="VariableTok">
    <w:name w:val="VariableTok"/>
    <w:basedOn w:val="VerbatimChar"/>
    <w:rsid w:val="00115FAE"/>
    <w:rPr>
      <w:rFonts w:ascii="Consolas" w:hAnsi="Consolas"/>
      <w:color w:val="19177C"/>
      <w:sz w:val="22"/>
    </w:rPr>
  </w:style>
  <w:style w:type="character" w:customStyle="1" w:styleId="ControlFlowTok">
    <w:name w:val="ControlFlowTok"/>
    <w:basedOn w:val="VerbatimChar"/>
    <w:rsid w:val="00115FAE"/>
    <w:rPr>
      <w:rFonts w:ascii="Consolas" w:hAnsi="Consolas"/>
      <w:b/>
      <w:color w:val="007020"/>
      <w:sz w:val="22"/>
    </w:rPr>
  </w:style>
  <w:style w:type="character" w:customStyle="1" w:styleId="OperatorTok">
    <w:name w:val="OperatorTok"/>
    <w:basedOn w:val="VerbatimChar"/>
    <w:rsid w:val="00115FAE"/>
    <w:rPr>
      <w:rFonts w:ascii="Consolas" w:hAnsi="Consolas"/>
      <w:color w:val="666666"/>
      <w:sz w:val="22"/>
    </w:rPr>
  </w:style>
  <w:style w:type="character" w:customStyle="1" w:styleId="BuiltInTok">
    <w:name w:val="BuiltInTok"/>
    <w:basedOn w:val="VerbatimChar"/>
    <w:rsid w:val="00115FAE"/>
    <w:rPr>
      <w:rFonts w:ascii="Consolas" w:hAnsi="Consolas"/>
      <w:sz w:val="22"/>
    </w:rPr>
  </w:style>
  <w:style w:type="character" w:customStyle="1" w:styleId="ExtensionTok">
    <w:name w:val="ExtensionTok"/>
    <w:basedOn w:val="VerbatimChar"/>
    <w:rsid w:val="00115FAE"/>
    <w:rPr>
      <w:rFonts w:ascii="Consolas" w:hAnsi="Consolas"/>
      <w:sz w:val="22"/>
    </w:rPr>
  </w:style>
  <w:style w:type="character" w:customStyle="1" w:styleId="PreprocessorTok">
    <w:name w:val="PreprocessorTok"/>
    <w:basedOn w:val="VerbatimChar"/>
    <w:rsid w:val="00115FAE"/>
    <w:rPr>
      <w:rFonts w:ascii="Consolas" w:hAnsi="Consolas"/>
      <w:color w:val="BC7A00"/>
      <w:sz w:val="22"/>
    </w:rPr>
  </w:style>
  <w:style w:type="character" w:customStyle="1" w:styleId="AttributeTok">
    <w:name w:val="AttributeTok"/>
    <w:basedOn w:val="VerbatimChar"/>
    <w:rsid w:val="00115FAE"/>
    <w:rPr>
      <w:rFonts w:ascii="Consolas" w:hAnsi="Consolas"/>
      <w:color w:val="7D9029"/>
      <w:sz w:val="22"/>
    </w:rPr>
  </w:style>
  <w:style w:type="character" w:customStyle="1" w:styleId="RegionMarkerTok">
    <w:name w:val="RegionMarkerTok"/>
    <w:basedOn w:val="VerbatimChar"/>
    <w:rsid w:val="00115FAE"/>
    <w:rPr>
      <w:rFonts w:ascii="Consolas" w:hAnsi="Consolas"/>
      <w:sz w:val="22"/>
    </w:rPr>
  </w:style>
  <w:style w:type="character" w:customStyle="1" w:styleId="InformationTok">
    <w:name w:val="InformationTok"/>
    <w:basedOn w:val="VerbatimChar"/>
    <w:rsid w:val="00115FAE"/>
    <w:rPr>
      <w:rFonts w:ascii="Consolas" w:hAnsi="Consolas"/>
      <w:b/>
      <w:i/>
      <w:color w:val="60A0B0"/>
      <w:sz w:val="22"/>
    </w:rPr>
  </w:style>
  <w:style w:type="character" w:customStyle="1" w:styleId="WarningTok">
    <w:name w:val="WarningTok"/>
    <w:basedOn w:val="VerbatimChar"/>
    <w:rsid w:val="00115FAE"/>
    <w:rPr>
      <w:rFonts w:ascii="Consolas" w:hAnsi="Consolas"/>
      <w:b/>
      <w:i/>
      <w:color w:val="60A0B0"/>
      <w:sz w:val="22"/>
    </w:rPr>
  </w:style>
  <w:style w:type="character" w:customStyle="1" w:styleId="AlertTok">
    <w:name w:val="AlertTok"/>
    <w:basedOn w:val="VerbatimChar"/>
    <w:rsid w:val="00115FAE"/>
    <w:rPr>
      <w:rFonts w:ascii="Consolas" w:hAnsi="Consolas"/>
      <w:b/>
      <w:color w:val="FF0000"/>
      <w:sz w:val="22"/>
    </w:rPr>
  </w:style>
  <w:style w:type="character" w:customStyle="1" w:styleId="ErrorTok">
    <w:name w:val="ErrorTok"/>
    <w:basedOn w:val="VerbatimChar"/>
    <w:rsid w:val="00115FAE"/>
    <w:rPr>
      <w:rFonts w:ascii="Consolas" w:hAnsi="Consolas"/>
      <w:b/>
      <w:color w:val="FF0000"/>
      <w:sz w:val="22"/>
    </w:rPr>
  </w:style>
  <w:style w:type="character" w:customStyle="1" w:styleId="NormalTok">
    <w:name w:val="NormalTok"/>
    <w:basedOn w:val="VerbatimChar"/>
    <w:rsid w:val="00115FAE"/>
    <w:rPr>
      <w:rFonts w:ascii="Consolas" w:hAnsi="Consolas"/>
      <w:sz w:val="22"/>
    </w:rPr>
  </w:style>
  <w:style w:type="character" w:customStyle="1" w:styleId="Ttulo1Char">
    <w:name w:val="Título 1 Char"/>
    <w:basedOn w:val="Fontepargpadro"/>
    <w:rsid w:val="00115FAE"/>
    <w:rPr>
      <w:rFonts w:ascii="Calibri" w:eastAsia="Times New Roman" w:hAnsi="Calibri" w:cs="Times New Roman"/>
      <w:b/>
      <w:bCs/>
      <w:color w:val="345A8A"/>
      <w:sz w:val="32"/>
      <w:szCs w:val="32"/>
    </w:rPr>
  </w:style>
  <w:style w:type="character" w:customStyle="1" w:styleId="Ttulo2Char">
    <w:name w:val="Título 2 Char"/>
    <w:basedOn w:val="Fontepargpadro"/>
    <w:rsid w:val="00115FAE"/>
    <w:rPr>
      <w:rFonts w:ascii="Calibri" w:eastAsia="Times New Roman" w:hAnsi="Calibri" w:cs="Times New Roman"/>
      <w:b/>
      <w:bCs/>
      <w:color w:val="4F81BD"/>
      <w:sz w:val="32"/>
      <w:szCs w:val="32"/>
    </w:rPr>
  </w:style>
  <w:style w:type="character" w:customStyle="1" w:styleId="Ttulo3Char">
    <w:name w:val="Título 3 Char"/>
    <w:basedOn w:val="Fontepargpadro"/>
    <w:rsid w:val="00115FAE"/>
    <w:rPr>
      <w:rFonts w:ascii="Calibri" w:eastAsia="Times New Roman" w:hAnsi="Calibri" w:cs="Times New Roman"/>
      <w:b/>
      <w:bCs/>
      <w:color w:val="4F81BD"/>
      <w:sz w:val="28"/>
      <w:szCs w:val="28"/>
    </w:rPr>
  </w:style>
  <w:style w:type="character" w:customStyle="1" w:styleId="Ttulo4Char">
    <w:name w:val="Título 4 Char"/>
    <w:basedOn w:val="Fontepargpadro"/>
    <w:rsid w:val="00115FAE"/>
    <w:rPr>
      <w:rFonts w:ascii="Calibri" w:eastAsia="Times New Roman" w:hAnsi="Calibri" w:cs="Times New Roman"/>
      <w:b/>
      <w:bCs/>
      <w:color w:val="4F81BD"/>
    </w:rPr>
  </w:style>
  <w:style w:type="character" w:customStyle="1" w:styleId="Ttulo5Char">
    <w:name w:val="Título 5 Char"/>
    <w:basedOn w:val="Fontepargpadro"/>
    <w:rsid w:val="00115FAE"/>
    <w:rPr>
      <w:rFonts w:ascii="Calibri" w:eastAsia="Times New Roman" w:hAnsi="Calibri" w:cs="Times New Roman"/>
      <w:i/>
      <w:iCs/>
      <w:color w:val="4F81BD"/>
    </w:rPr>
  </w:style>
  <w:style w:type="character" w:customStyle="1" w:styleId="Ttulo6Char">
    <w:name w:val="Título 6 Char"/>
    <w:basedOn w:val="Fontepargpadro"/>
    <w:rsid w:val="00115FAE"/>
    <w:rPr>
      <w:rFonts w:ascii="Calibri" w:eastAsia="Times New Roman" w:hAnsi="Calibri" w:cs="Times New Roman"/>
      <w:color w:val="4F81BD"/>
    </w:rPr>
  </w:style>
  <w:style w:type="character" w:styleId="TextodoEspaoReservado">
    <w:name w:val="Placeholder Text"/>
    <w:basedOn w:val="Fontepargpadro"/>
    <w:uiPriority w:val="99"/>
    <w:semiHidden/>
    <w:rsid w:val="002D3D42"/>
    <w:rPr>
      <w:color w:val="808080"/>
    </w:rPr>
  </w:style>
  <w:style w:type="paragraph" w:styleId="Textodebalo">
    <w:name w:val="Balloon Text"/>
    <w:basedOn w:val="Normal"/>
    <w:link w:val="TextodebaloChar"/>
    <w:uiPriority w:val="99"/>
    <w:semiHidden/>
    <w:unhideWhenUsed/>
    <w:rsid w:val="008D773E"/>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D773E"/>
    <w:rPr>
      <w:rFonts w:ascii="Tahoma" w:hAnsi="Tahoma" w:cs="Tahoma"/>
      <w:sz w:val="16"/>
      <w:szCs w:val="16"/>
    </w:rPr>
  </w:style>
  <w:style w:type="paragraph" w:styleId="NormalWeb">
    <w:name w:val="Normal (Web)"/>
    <w:basedOn w:val="Normal"/>
    <w:uiPriority w:val="99"/>
    <w:unhideWhenUsed/>
    <w:rsid w:val="00AF6496"/>
    <w:pPr>
      <w:suppressAutoHyphens w:val="0"/>
      <w:autoSpaceDN/>
      <w:spacing w:before="100" w:beforeAutospacing="1" w:after="100" w:afterAutospacing="1"/>
      <w:textAlignment w:val="auto"/>
    </w:pPr>
    <w:rPr>
      <w:rFonts w:ascii="Times New Roman" w:eastAsia="Times New Roman" w:hAnsi="Times New Roman"/>
      <w:lang w:val="pt-BR" w:eastAsia="pt-BR"/>
    </w:rPr>
  </w:style>
  <w:style w:type="character" w:styleId="Forte">
    <w:name w:val="Strong"/>
    <w:basedOn w:val="Fontepargpadro"/>
    <w:uiPriority w:val="22"/>
    <w:qFormat/>
    <w:rsid w:val="00AF6496"/>
    <w:rPr>
      <w:b/>
      <w:bCs/>
    </w:rPr>
  </w:style>
  <w:style w:type="paragraph" w:customStyle="1" w:styleId="TextoABNT">
    <w:name w:val="Texto ABNT"/>
    <w:link w:val="TextoABNTChar"/>
    <w:qFormat/>
    <w:rsid w:val="00F15756"/>
    <w:pPr>
      <w:autoSpaceDN/>
      <w:spacing w:before="240" w:line="360" w:lineRule="auto"/>
      <w:jc w:val="both"/>
      <w:textAlignment w:val="auto"/>
    </w:pPr>
    <w:rPr>
      <w:rFonts w:ascii="Arial" w:eastAsiaTheme="minorHAnsi" w:hAnsi="Arial" w:cstheme="minorBidi"/>
      <w:color w:val="000000" w:themeColor="text1"/>
      <w:szCs w:val="22"/>
      <w:lang w:val="pt-BR"/>
    </w:rPr>
  </w:style>
  <w:style w:type="character" w:customStyle="1" w:styleId="TextoABNTChar">
    <w:name w:val="Texto ABNT Char"/>
    <w:basedOn w:val="Fontepargpadro"/>
    <w:link w:val="TextoABNT"/>
    <w:rsid w:val="00F15756"/>
    <w:rPr>
      <w:rFonts w:ascii="Arial" w:eastAsiaTheme="minorHAnsi" w:hAnsi="Arial" w:cstheme="minorBidi"/>
      <w:color w:val="000000" w:themeColor="text1"/>
      <w:szCs w:val="22"/>
      <w:lang w:val="pt-BR"/>
    </w:rPr>
  </w:style>
  <w:style w:type="paragraph" w:customStyle="1" w:styleId="Legendas">
    <w:name w:val="Legendas"/>
    <w:basedOn w:val="Legenda"/>
    <w:link w:val="LegendasChar"/>
    <w:qFormat/>
    <w:rsid w:val="00F15756"/>
    <w:pPr>
      <w:suppressAutoHyphens w:val="0"/>
      <w:autoSpaceDN/>
      <w:spacing w:after="200"/>
      <w:jc w:val="center"/>
      <w:textAlignment w:val="auto"/>
    </w:pPr>
    <w:rPr>
      <w:rFonts w:ascii="Arial" w:eastAsiaTheme="minorHAnsi" w:hAnsi="Arial" w:cs="Arial"/>
      <w:bCs/>
      <w:i w:val="0"/>
      <w:sz w:val="20"/>
      <w:szCs w:val="22"/>
      <w:lang w:val="pt-BR"/>
    </w:rPr>
  </w:style>
  <w:style w:type="character" w:customStyle="1" w:styleId="LegendasChar">
    <w:name w:val="Legendas Char"/>
    <w:basedOn w:val="LegendaChar"/>
    <w:link w:val="Legendas"/>
    <w:rsid w:val="00F15756"/>
    <w:rPr>
      <w:rFonts w:ascii="Arial" w:eastAsiaTheme="minorHAnsi" w:hAnsi="Arial" w:cs="Arial"/>
      <w:bCs/>
      <w:sz w:val="20"/>
      <w:szCs w:val="22"/>
      <w:lang w:val="pt-BR"/>
    </w:rPr>
  </w:style>
  <w:style w:type="table" w:styleId="Tabelacomgrade">
    <w:name w:val="Table Grid"/>
    <w:basedOn w:val="Tabelanormal"/>
    <w:uiPriority w:val="59"/>
    <w:rsid w:val="00FE06CB"/>
    <w:pPr>
      <w:autoSpaceDN/>
      <w:spacing w:after="0"/>
      <w:textAlignment w:val="auto"/>
    </w:pPr>
    <w:rPr>
      <w:rFonts w:asciiTheme="minorHAnsi" w:eastAsiaTheme="minorHAnsi" w:hAnsiTheme="minorHAnsi" w:cstheme="minorBidi"/>
      <w:sz w:val="22"/>
      <w:szCs w:val="22"/>
      <w:lang w:val="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182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Hér14</b:Tag>
    <b:SourceType>Report</b:SourceType>
    <b:Guid>{8BF4D190-DAD7-40A4-84CA-CB7D09CF09BF}</b:Guid>
    <b:Author>
      <b:Author>
        <b:NameList>
          <b:Person>
            <b:Last>Barcelos</b:Last>
            <b:First>Hércules</b:First>
            <b:Middle>de Melo</b:Middle>
          </b:Person>
        </b:NameList>
      </b:Author>
    </b:Author>
    <b:Title>COMPARAÇÃO DE DESEMPENHO ENTRE A FORMULAÇÃO DIRETA DO MÉTODO DOS ELEMENTOS DE CONTORNO COM FUNÇÕES RADIAIS E O MÉTODO DOS ELEMENTOS FINITOS EM PROBLEMAS DE POISSON E HELMHOLTZ</b:Title>
    <b:Year>2014</b:Year>
    <b:Publisher>Universidade Federal do Espírito Santo</b:Publisher>
    <b:City>Vitória</b:City>
    <b:RefOrder>14</b:RefOrder>
  </b:Source>
</b:Sources>
</file>

<file path=customXml/itemProps1.xml><?xml version="1.0" encoding="utf-8"?>
<ds:datastoreItem xmlns:ds="http://schemas.openxmlformats.org/officeDocument/2006/customXml" ds:itemID="{7DF0F5AE-A578-47C2-9F3B-2BC2F114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7568</TotalTime>
  <Pages>1</Pages>
  <Words>5735</Words>
  <Characters>30971</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Resumo da Pesquisa PPGEM</vt:lpstr>
    </vt:vector>
  </TitlesOfParts>
  <Company>Hewlett-Packard Company</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 da Pesquisa PPGEM</dc:title>
  <dc:subject/>
  <dc:creator>Luan Henrique Sirtoli</dc:creator>
  <cp:keywords/>
  <dc:description/>
  <cp:lastModifiedBy>Luan Henrique</cp:lastModifiedBy>
  <cp:revision>5</cp:revision>
  <dcterms:created xsi:type="dcterms:W3CDTF">2020-05-15T14:09:00Z</dcterms:created>
  <dcterms:modified xsi:type="dcterms:W3CDTF">2020-06-17T19:57:00Z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de Abril de 2019</vt:lpwstr>
  </property>
</Properties>
</file>