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80" w:rsidRPr="00687280" w:rsidRDefault="00DD73B9" w:rsidP="00D92FB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  <w:r w:rsidRPr="00687280">
        <w:rPr>
          <w:rFonts w:cs="Courier New"/>
          <w:b/>
          <w:color w:val="000000"/>
          <w:sz w:val="28"/>
          <w:szCs w:val="28"/>
        </w:rPr>
        <w:t xml:space="preserve">Project part I </w:t>
      </w:r>
    </w:p>
    <w:p w:rsidR="0082126D" w:rsidRPr="00D92FB4" w:rsidRDefault="00687280" w:rsidP="00D92F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Part I </w:t>
      </w:r>
      <w:r w:rsidR="00D415C8">
        <w:rPr>
          <w:rFonts w:cs="Courier New"/>
          <w:color w:val="000000"/>
          <w:sz w:val="24"/>
          <w:szCs w:val="24"/>
        </w:rPr>
        <w:t xml:space="preserve">consists of </w:t>
      </w:r>
      <w:r w:rsidR="005B04A3" w:rsidRPr="00D92FB4">
        <w:rPr>
          <w:rFonts w:cs="Courier New"/>
          <w:color w:val="000000"/>
          <w:sz w:val="24"/>
          <w:szCs w:val="24"/>
        </w:rPr>
        <w:t xml:space="preserve">four </w:t>
      </w:r>
      <w:r w:rsidR="00F03846">
        <w:rPr>
          <w:rFonts w:cs="Courier New"/>
          <w:color w:val="000000"/>
          <w:sz w:val="24"/>
          <w:szCs w:val="24"/>
        </w:rPr>
        <w:t>tasks</w:t>
      </w:r>
      <w:r w:rsidR="005B04A3" w:rsidRPr="00D92FB4">
        <w:rPr>
          <w:rFonts w:cs="Courier New"/>
          <w:color w:val="000000"/>
          <w:sz w:val="24"/>
          <w:szCs w:val="24"/>
        </w:rPr>
        <w:t xml:space="preserve"> </w:t>
      </w:r>
      <w:r w:rsidR="00DD73B9">
        <w:rPr>
          <w:rFonts w:cs="Courier New"/>
          <w:color w:val="000000"/>
          <w:sz w:val="24"/>
          <w:szCs w:val="24"/>
        </w:rPr>
        <w:t xml:space="preserve">which are </w:t>
      </w:r>
      <w:r w:rsidR="005B04A3" w:rsidRPr="00D92FB4">
        <w:rPr>
          <w:rFonts w:cs="Courier New"/>
          <w:color w:val="000000"/>
          <w:sz w:val="24"/>
          <w:szCs w:val="24"/>
        </w:rPr>
        <w:t>as follows</w:t>
      </w:r>
      <w:r w:rsidR="00D415C8">
        <w:rPr>
          <w:rFonts w:cs="Courier New"/>
          <w:color w:val="000000"/>
          <w:sz w:val="24"/>
          <w:szCs w:val="24"/>
        </w:rPr>
        <w:t>.</w:t>
      </w:r>
    </w:p>
    <w:p w:rsidR="005B04A3" w:rsidRPr="00D92FB4" w:rsidRDefault="005B04A3" w:rsidP="00D92F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E11B91" w:rsidRPr="009C6476" w:rsidRDefault="00E11B91" w:rsidP="00D92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Reading .dat files and </w:t>
      </w:r>
      <w:r w:rsidR="00144C5B" w:rsidRPr="009C6476">
        <w:rPr>
          <w:rFonts w:cs="Courier New"/>
          <w:color w:val="000000"/>
          <w:sz w:val="24"/>
          <w:szCs w:val="24"/>
        </w:rPr>
        <w:t>loading the data into tables.</w:t>
      </w:r>
    </w:p>
    <w:p w:rsidR="00E140C2" w:rsidRPr="009C6476" w:rsidRDefault="00884D07" w:rsidP="00D92FB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This is a onetime process.</w:t>
      </w:r>
      <w:r w:rsidR="00F35092">
        <w:rPr>
          <w:rFonts w:cs="Courier New"/>
          <w:color w:val="000000"/>
          <w:sz w:val="24"/>
          <w:szCs w:val="24"/>
        </w:rPr>
        <w:t xml:space="preserve"> </w:t>
      </w:r>
      <w:r w:rsidR="005C10B8" w:rsidRPr="009C6476">
        <w:rPr>
          <w:rFonts w:cs="Courier New"/>
          <w:color w:val="000000"/>
          <w:sz w:val="24"/>
          <w:szCs w:val="24"/>
        </w:rPr>
        <w:t xml:space="preserve">.dat files </w:t>
      </w:r>
      <w:r w:rsidR="00E91C69" w:rsidRPr="009C6476">
        <w:rPr>
          <w:rFonts w:cs="Courier New"/>
          <w:color w:val="000000"/>
          <w:sz w:val="24"/>
          <w:szCs w:val="24"/>
        </w:rPr>
        <w:t>are</w:t>
      </w:r>
      <w:r w:rsidR="005C10B8" w:rsidRPr="009C6476">
        <w:rPr>
          <w:rFonts w:cs="Courier New"/>
          <w:color w:val="000000"/>
          <w:sz w:val="24"/>
          <w:szCs w:val="24"/>
        </w:rPr>
        <w:t xml:space="preserve"> read in java, </w:t>
      </w:r>
      <w:r w:rsidR="00E91C69" w:rsidRPr="009C6476">
        <w:rPr>
          <w:rFonts w:cs="Courier New"/>
          <w:color w:val="000000"/>
          <w:sz w:val="24"/>
          <w:szCs w:val="24"/>
        </w:rPr>
        <w:t xml:space="preserve">are </w:t>
      </w:r>
      <w:r w:rsidR="005C10B8" w:rsidRPr="009C6476">
        <w:rPr>
          <w:rFonts w:cs="Courier New"/>
          <w:color w:val="000000"/>
          <w:sz w:val="24"/>
          <w:szCs w:val="24"/>
        </w:rPr>
        <w:t>parsed into data fields e.g. queryid, queryText in case of queries.</w:t>
      </w:r>
      <w:r w:rsidR="00F35092">
        <w:rPr>
          <w:rFonts w:cs="Courier New"/>
          <w:color w:val="000000"/>
          <w:sz w:val="24"/>
          <w:szCs w:val="24"/>
        </w:rPr>
        <w:t xml:space="preserve"> </w:t>
      </w:r>
      <w:r w:rsidR="00E140C2" w:rsidRPr="009C6476">
        <w:rPr>
          <w:rFonts w:cs="Courier New"/>
          <w:color w:val="000000"/>
          <w:sz w:val="24"/>
          <w:szCs w:val="24"/>
        </w:rPr>
        <w:t xml:space="preserve">Then using jdbc connection these values </w:t>
      </w:r>
      <w:r w:rsidR="005B19AF" w:rsidRPr="009C6476">
        <w:rPr>
          <w:rFonts w:cs="Courier New"/>
          <w:color w:val="000000"/>
          <w:sz w:val="24"/>
          <w:szCs w:val="24"/>
        </w:rPr>
        <w:t>are</w:t>
      </w:r>
      <w:r w:rsidR="00E140C2" w:rsidRPr="009C6476">
        <w:rPr>
          <w:rFonts w:cs="Courier New"/>
          <w:color w:val="000000"/>
          <w:sz w:val="24"/>
          <w:szCs w:val="24"/>
        </w:rPr>
        <w:t xml:space="preserve"> inserted into the database with the help of prepared statements.</w:t>
      </w:r>
    </w:p>
    <w:p w:rsidR="00F86BEA" w:rsidRPr="009C6476" w:rsidRDefault="00DA49B6" w:rsidP="00D92FB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Running time for this </w:t>
      </w:r>
      <w:r w:rsidR="00F03846" w:rsidRPr="009C6476">
        <w:rPr>
          <w:rFonts w:cs="Courier New"/>
          <w:color w:val="000000"/>
          <w:sz w:val="24"/>
          <w:szCs w:val="24"/>
        </w:rPr>
        <w:t>task</w:t>
      </w:r>
      <w:r w:rsidRPr="009C6476">
        <w:rPr>
          <w:rFonts w:cs="Courier New"/>
          <w:color w:val="000000"/>
          <w:sz w:val="24"/>
          <w:szCs w:val="24"/>
        </w:rPr>
        <w:t xml:space="preserve"> </w:t>
      </w:r>
      <w:r w:rsidR="00033739" w:rsidRPr="009C6476">
        <w:rPr>
          <w:rFonts w:cs="Courier New"/>
          <w:color w:val="000000"/>
          <w:sz w:val="24"/>
          <w:szCs w:val="24"/>
        </w:rPr>
        <w:t>–</w:t>
      </w:r>
      <w:r w:rsidRPr="009C6476">
        <w:rPr>
          <w:rFonts w:cs="Courier New"/>
          <w:color w:val="000000"/>
          <w:sz w:val="24"/>
          <w:szCs w:val="24"/>
        </w:rPr>
        <w:t xml:space="preserve"> </w:t>
      </w:r>
      <w:r w:rsidR="00033739" w:rsidRPr="009C6476">
        <w:rPr>
          <w:rFonts w:cs="Courier New"/>
          <w:color w:val="000000"/>
          <w:sz w:val="24"/>
          <w:szCs w:val="24"/>
        </w:rPr>
        <w:t>Approximately 15 seconds for 30000 queries.</w:t>
      </w:r>
    </w:p>
    <w:p w:rsidR="00DA49B6" w:rsidRPr="009C6476" w:rsidRDefault="00DA49B6" w:rsidP="00D92FB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sz w:val="24"/>
          <w:szCs w:val="24"/>
        </w:rPr>
      </w:pPr>
    </w:p>
    <w:p w:rsidR="0062640A" w:rsidRPr="009C6476" w:rsidRDefault="00D92FB4" w:rsidP="00D92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C</w:t>
      </w:r>
      <w:r w:rsidR="00BE6EFE" w:rsidRPr="009C6476">
        <w:rPr>
          <w:rFonts w:cs="Courier New"/>
          <w:color w:val="000000"/>
          <w:sz w:val="24"/>
          <w:szCs w:val="24"/>
        </w:rPr>
        <w:t xml:space="preserve">omputation </w:t>
      </w:r>
      <w:r w:rsidRPr="009C6476">
        <w:rPr>
          <w:rFonts w:cs="Courier New"/>
          <w:color w:val="000000"/>
          <w:sz w:val="24"/>
          <w:szCs w:val="24"/>
        </w:rPr>
        <w:t xml:space="preserve">part </w:t>
      </w:r>
      <w:r w:rsidR="00BE6EFE" w:rsidRPr="009C6476">
        <w:rPr>
          <w:rFonts w:cs="Courier New"/>
          <w:color w:val="000000"/>
          <w:sz w:val="24"/>
          <w:szCs w:val="24"/>
        </w:rPr>
        <w:t xml:space="preserve">related to </w:t>
      </w:r>
      <w:r w:rsidR="00C53354" w:rsidRPr="009C6476">
        <w:rPr>
          <w:rFonts w:cs="Courier New"/>
          <w:color w:val="000000"/>
          <w:sz w:val="24"/>
          <w:szCs w:val="24"/>
        </w:rPr>
        <w:t>cosine similarity, bid and</w:t>
      </w:r>
      <w:r w:rsidR="00BE6EFE" w:rsidRPr="009C6476">
        <w:rPr>
          <w:rFonts w:cs="Courier New"/>
          <w:color w:val="000000"/>
          <w:sz w:val="24"/>
          <w:szCs w:val="24"/>
        </w:rPr>
        <w:t xml:space="preserve"> quality</w:t>
      </w:r>
      <w:r w:rsidR="002F0693" w:rsidRPr="009C6476">
        <w:rPr>
          <w:rFonts w:cs="Courier New"/>
          <w:color w:val="000000"/>
          <w:sz w:val="24"/>
          <w:szCs w:val="24"/>
        </w:rPr>
        <w:t xml:space="preserve"> </w:t>
      </w:r>
      <w:r w:rsidR="0062640A" w:rsidRPr="009C6476">
        <w:rPr>
          <w:rFonts w:cs="Courier New"/>
          <w:color w:val="000000"/>
          <w:sz w:val="24"/>
          <w:szCs w:val="24"/>
        </w:rPr>
        <w:t>score.</w:t>
      </w:r>
    </w:p>
    <w:p w:rsidR="00625631" w:rsidRPr="009C6476" w:rsidRDefault="0062640A" w:rsidP="00D92FB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This part performs the foundation work needed to execute </w:t>
      </w:r>
      <w:r w:rsidR="0054741A" w:rsidRPr="009C6476">
        <w:rPr>
          <w:rFonts w:cs="Courier New"/>
          <w:color w:val="000000"/>
          <w:sz w:val="24"/>
          <w:szCs w:val="24"/>
        </w:rPr>
        <w:t xml:space="preserve">the </w:t>
      </w:r>
      <w:r w:rsidRPr="009C6476">
        <w:rPr>
          <w:rFonts w:cs="Courier New"/>
          <w:color w:val="000000"/>
          <w:sz w:val="24"/>
          <w:szCs w:val="24"/>
        </w:rPr>
        <w:t xml:space="preserve">algorithms. </w:t>
      </w:r>
      <w:r w:rsidR="00625631" w:rsidRPr="009C6476">
        <w:rPr>
          <w:rFonts w:cs="Courier New"/>
          <w:color w:val="000000"/>
          <w:sz w:val="24"/>
          <w:szCs w:val="24"/>
        </w:rPr>
        <w:t xml:space="preserve">This computation is specific to a query and it remains same irrespective of the algorithm. Hence this is executed only once </w:t>
      </w:r>
      <w:r w:rsidR="00663EB1">
        <w:rPr>
          <w:rFonts w:cs="Courier New"/>
          <w:color w:val="000000"/>
          <w:sz w:val="24"/>
          <w:szCs w:val="24"/>
        </w:rPr>
        <w:t xml:space="preserve">for a query </w:t>
      </w:r>
      <w:r w:rsidR="00625631" w:rsidRPr="009C6476">
        <w:rPr>
          <w:rFonts w:cs="Courier New"/>
          <w:color w:val="000000"/>
          <w:sz w:val="24"/>
          <w:szCs w:val="24"/>
        </w:rPr>
        <w:t xml:space="preserve">before executing any algorithm. </w:t>
      </w:r>
    </w:p>
    <w:p w:rsidR="00190B5A" w:rsidRPr="009C6476" w:rsidRDefault="00B22EF5" w:rsidP="00D92FB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This part is coded in stored procedures written in PL/SQL. </w:t>
      </w:r>
      <w:r w:rsidR="0062640A" w:rsidRPr="009C6476">
        <w:rPr>
          <w:rFonts w:cs="Courier New"/>
          <w:color w:val="000000"/>
          <w:sz w:val="24"/>
          <w:szCs w:val="24"/>
        </w:rPr>
        <w:t>It consists of following tasks.</w:t>
      </w:r>
    </w:p>
    <w:p w:rsidR="00190B5A" w:rsidRPr="00A42A54" w:rsidRDefault="00B22EF5" w:rsidP="00A42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A42A54">
        <w:rPr>
          <w:rFonts w:cs="Courier New"/>
          <w:color w:val="000000"/>
          <w:sz w:val="24"/>
          <w:szCs w:val="24"/>
        </w:rPr>
        <w:t>queryT</w:t>
      </w:r>
      <w:r w:rsidR="00EF339A">
        <w:rPr>
          <w:rFonts w:cs="Courier New"/>
          <w:color w:val="000000"/>
          <w:sz w:val="24"/>
          <w:szCs w:val="24"/>
        </w:rPr>
        <w:t xml:space="preserve">ext is spilt into tokens with </w:t>
      </w:r>
      <w:r w:rsidRPr="00A42A54">
        <w:rPr>
          <w:rFonts w:cs="Courier New"/>
          <w:color w:val="000000"/>
          <w:sz w:val="24"/>
          <w:szCs w:val="24"/>
        </w:rPr>
        <w:t xml:space="preserve">space as a delimiter and </w:t>
      </w:r>
      <w:r w:rsidR="0006100D" w:rsidRPr="00A42A54">
        <w:rPr>
          <w:rFonts w:cs="Courier New"/>
          <w:color w:val="000000"/>
          <w:sz w:val="24"/>
          <w:szCs w:val="24"/>
        </w:rPr>
        <w:t>inserted into a table against queryId. These tokens are important because each token can be a keyword bid by some advertiser.</w:t>
      </w:r>
      <w:r w:rsidR="00223127" w:rsidRPr="00A42A54">
        <w:rPr>
          <w:rFonts w:cs="Courier New"/>
          <w:color w:val="000000"/>
          <w:sz w:val="24"/>
          <w:szCs w:val="24"/>
        </w:rPr>
        <w:t xml:space="preserve"> (Henceforth in the report, token and keyword will be used interchangeably.)</w:t>
      </w:r>
    </w:p>
    <w:p w:rsidR="00190B5A" w:rsidRPr="004D3626" w:rsidRDefault="00960B73" w:rsidP="004D36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A</w:t>
      </w:r>
      <w:r w:rsidRPr="004D3626">
        <w:rPr>
          <w:rFonts w:cs="Courier New"/>
          <w:color w:val="000000"/>
          <w:sz w:val="24"/>
          <w:szCs w:val="24"/>
        </w:rPr>
        <w:t>ll the advertisers who bid for at least one keyword for a particular query are found out.</w:t>
      </w:r>
      <w:r>
        <w:rPr>
          <w:rFonts w:cs="Courier New"/>
          <w:color w:val="000000"/>
          <w:sz w:val="24"/>
          <w:szCs w:val="24"/>
        </w:rPr>
        <w:t xml:space="preserve"> </w:t>
      </w:r>
    </w:p>
    <w:p w:rsidR="00705A00" w:rsidRPr="009C6476" w:rsidRDefault="00B00E55" w:rsidP="00705A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For </w:t>
      </w:r>
      <w:r w:rsidR="00D22130" w:rsidRPr="009C6476">
        <w:rPr>
          <w:rFonts w:cs="Courier New"/>
          <w:color w:val="000000"/>
          <w:sz w:val="24"/>
          <w:szCs w:val="24"/>
        </w:rPr>
        <w:t>a</w:t>
      </w:r>
      <w:r w:rsidR="00705A00" w:rsidRPr="009C6476">
        <w:rPr>
          <w:rFonts w:cs="Courier New"/>
          <w:color w:val="000000"/>
          <w:sz w:val="24"/>
          <w:szCs w:val="24"/>
        </w:rPr>
        <w:t xml:space="preserve"> query advertiser pair, below tasks are performed.</w:t>
      </w:r>
    </w:p>
    <w:p w:rsidR="00B00E55" w:rsidRPr="009C6476" w:rsidRDefault="00B00E55" w:rsidP="00D92FB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Cosine similarity between query tokens and keyw</w:t>
      </w:r>
      <w:r w:rsidR="00705A00" w:rsidRPr="009C6476">
        <w:rPr>
          <w:rFonts w:cs="Courier New"/>
          <w:color w:val="000000"/>
          <w:sz w:val="24"/>
          <w:szCs w:val="24"/>
        </w:rPr>
        <w:t xml:space="preserve">ords </w:t>
      </w:r>
      <w:r w:rsidR="00FD0E1D">
        <w:rPr>
          <w:rFonts w:cs="Courier New"/>
          <w:color w:val="000000"/>
          <w:sz w:val="24"/>
          <w:szCs w:val="24"/>
        </w:rPr>
        <w:t>of an</w:t>
      </w:r>
      <w:r w:rsidR="00705A00" w:rsidRPr="009C6476">
        <w:rPr>
          <w:rFonts w:cs="Courier New"/>
          <w:color w:val="000000"/>
          <w:sz w:val="24"/>
          <w:szCs w:val="24"/>
        </w:rPr>
        <w:t xml:space="preserve"> advertiser is calculated.</w:t>
      </w:r>
    </w:p>
    <w:p w:rsidR="00B00E55" w:rsidRPr="009C6476" w:rsidRDefault="00705A00" w:rsidP="00D92FB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T</w:t>
      </w:r>
      <w:r w:rsidR="00B00E55" w:rsidRPr="009C6476">
        <w:rPr>
          <w:rFonts w:cs="Courier New"/>
          <w:color w:val="000000"/>
          <w:sz w:val="24"/>
          <w:szCs w:val="24"/>
        </w:rPr>
        <w:t>otal bid by advertiser for that query</w:t>
      </w:r>
      <w:r w:rsidRPr="009C6476">
        <w:rPr>
          <w:rFonts w:cs="Courier New"/>
          <w:color w:val="000000"/>
          <w:sz w:val="24"/>
          <w:szCs w:val="24"/>
        </w:rPr>
        <w:t xml:space="preserve"> is calculated</w:t>
      </w:r>
      <w:r w:rsidR="00B00E55" w:rsidRPr="009C6476">
        <w:rPr>
          <w:rFonts w:cs="Courier New"/>
          <w:color w:val="000000"/>
          <w:sz w:val="24"/>
          <w:szCs w:val="24"/>
        </w:rPr>
        <w:t>.</w:t>
      </w:r>
    </w:p>
    <w:p w:rsidR="00B24B66" w:rsidRPr="009C6476" w:rsidRDefault="005B2A0F" w:rsidP="00D92FB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Quality score </w:t>
      </w:r>
      <w:r w:rsidR="003E2E0F" w:rsidRPr="009C6476">
        <w:rPr>
          <w:rFonts w:cs="Courier New"/>
          <w:color w:val="000000"/>
          <w:sz w:val="24"/>
          <w:szCs w:val="24"/>
        </w:rPr>
        <w:t xml:space="preserve">is calculated </w:t>
      </w:r>
      <w:r w:rsidRPr="009C6476">
        <w:rPr>
          <w:rFonts w:cs="Courier New"/>
          <w:color w:val="000000"/>
          <w:sz w:val="24"/>
          <w:szCs w:val="24"/>
        </w:rPr>
        <w:t xml:space="preserve">using cosine similarity </w:t>
      </w:r>
      <w:r w:rsidR="000247A3">
        <w:rPr>
          <w:rFonts w:cs="Courier New"/>
          <w:color w:val="000000"/>
          <w:sz w:val="24"/>
          <w:szCs w:val="24"/>
        </w:rPr>
        <w:t>(</w:t>
      </w:r>
      <w:r w:rsidR="00705A00" w:rsidRPr="009C6476">
        <w:rPr>
          <w:rFonts w:cs="Courier New"/>
          <w:color w:val="000000"/>
          <w:sz w:val="24"/>
          <w:szCs w:val="24"/>
        </w:rPr>
        <w:t>calculated above</w:t>
      </w:r>
      <w:r w:rsidR="000247A3">
        <w:rPr>
          <w:rFonts w:cs="Courier New"/>
          <w:color w:val="000000"/>
          <w:sz w:val="24"/>
          <w:szCs w:val="24"/>
        </w:rPr>
        <w:t>)</w:t>
      </w:r>
      <w:r w:rsidR="00705A00" w:rsidRPr="009C6476">
        <w:rPr>
          <w:rFonts w:cs="Courier New"/>
          <w:color w:val="000000"/>
          <w:sz w:val="24"/>
          <w:szCs w:val="24"/>
        </w:rPr>
        <w:t xml:space="preserve"> </w:t>
      </w:r>
      <w:r w:rsidRPr="009C6476">
        <w:rPr>
          <w:rFonts w:cs="Courier New"/>
          <w:color w:val="000000"/>
          <w:sz w:val="24"/>
          <w:szCs w:val="24"/>
        </w:rPr>
        <w:t>and ctc</w:t>
      </w:r>
      <w:r w:rsidR="00705A00" w:rsidRPr="009C6476">
        <w:rPr>
          <w:rFonts w:cs="Courier New"/>
          <w:color w:val="000000"/>
          <w:sz w:val="24"/>
          <w:szCs w:val="24"/>
        </w:rPr>
        <w:t xml:space="preserve"> </w:t>
      </w:r>
      <w:r w:rsidR="005F5E3A">
        <w:rPr>
          <w:rFonts w:cs="Courier New"/>
          <w:color w:val="000000"/>
          <w:sz w:val="24"/>
          <w:szCs w:val="24"/>
        </w:rPr>
        <w:t>(</w:t>
      </w:r>
      <w:r w:rsidR="00705A00" w:rsidRPr="009C6476">
        <w:rPr>
          <w:rFonts w:cs="Courier New"/>
          <w:color w:val="000000"/>
          <w:sz w:val="24"/>
          <w:szCs w:val="24"/>
        </w:rPr>
        <w:t>available as input</w:t>
      </w:r>
      <w:r w:rsidR="005F5E3A">
        <w:rPr>
          <w:rFonts w:cs="Courier New"/>
          <w:color w:val="000000"/>
          <w:sz w:val="24"/>
          <w:szCs w:val="24"/>
        </w:rPr>
        <w:t>)</w:t>
      </w:r>
      <w:r w:rsidRPr="009C6476">
        <w:rPr>
          <w:rFonts w:cs="Courier New"/>
          <w:color w:val="000000"/>
          <w:sz w:val="24"/>
          <w:szCs w:val="24"/>
        </w:rPr>
        <w:t>.</w:t>
      </w:r>
    </w:p>
    <w:p w:rsidR="00DA49B6" w:rsidRPr="009C6476" w:rsidRDefault="00DA49B6" w:rsidP="00DA49B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color w:val="000000"/>
          <w:sz w:val="24"/>
          <w:szCs w:val="24"/>
        </w:rPr>
      </w:pPr>
    </w:p>
    <w:p w:rsidR="00A9582B" w:rsidRPr="009C6476" w:rsidRDefault="00B95B9C" w:rsidP="00DA49B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Combined running time for </w:t>
      </w:r>
      <w:r w:rsidR="00F03846" w:rsidRPr="009C6476">
        <w:rPr>
          <w:rFonts w:cs="Courier New"/>
          <w:color w:val="000000"/>
          <w:sz w:val="24"/>
          <w:szCs w:val="24"/>
        </w:rPr>
        <w:t>task</w:t>
      </w:r>
      <w:r w:rsidRPr="009C6476">
        <w:rPr>
          <w:rFonts w:cs="Courier New"/>
          <w:color w:val="000000"/>
          <w:sz w:val="24"/>
          <w:szCs w:val="24"/>
        </w:rPr>
        <w:t xml:space="preserve"> 2 and 3 is mentioned be</w:t>
      </w:r>
      <w:r w:rsidR="005D1AC5" w:rsidRPr="009C6476">
        <w:rPr>
          <w:rFonts w:cs="Courier New"/>
          <w:color w:val="000000"/>
          <w:sz w:val="24"/>
          <w:szCs w:val="24"/>
        </w:rPr>
        <w:t xml:space="preserve">low </w:t>
      </w:r>
      <w:r w:rsidR="00F03846" w:rsidRPr="009C6476">
        <w:rPr>
          <w:rFonts w:cs="Courier New"/>
          <w:color w:val="000000"/>
          <w:sz w:val="24"/>
          <w:szCs w:val="24"/>
        </w:rPr>
        <w:t>task</w:t>
      </w:r>
      <w:r w:rsidR="005D1AC5" w:rsidRPr="009C6476">
        <w:rPr>
          <w:rFonts w:cs="Courier New"/>
          <w:color w:val="000000"/>
          <w:sz w:val="24"/>
          <w:szCs w:val="24"/>
        </w:rPr>
        <w:t xml:space="preserve"> 3.</w:t>
      </w:r>
    </w:p>
    <w:p w:rsidR="00DA49B6" w:rsidRPr="009C6476" w:rsidRDefault="00DA49B6" w:rsidP="00D92F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</w:p>
    <w:p w:rsidR="00F71EEC" w:rsidRPr="009C6476" w:rsidRDefault="00BE6EFE" w:rsidP="00F71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Execution of </w:t>
      </w:r>
      <w:r w:rsidR="006506A7" w:rsidRPr="009C6476">
        <w:rPr>
          <w:rFonts w:cs="Courier New"/>
          <w:color w:val="000000"/>
          <w:sz w:val="24"/>
          <w:szCs w:val="24"/>
        </w:rPr>
        <w:t>following</w:t>
      </w:r>
      <w:r w:rsidRPr="009C6476">
        <w:rPr>
          <w:rFonts w:cs="Courier New"/>
          <w:color w:val="000000"/>
          <w:sz w:val="24"/>
          <w:szCs w:val="24"/>
        </w:rPr>
        <w:t xml:space="preserve"> six </w:t>
      </w:r>
      <w:r w:rsidR="006506A7" w:rsidRPr="009C6476">
        <w:rPr>
          <w:rFonts w:cs="Courier New"/>
          <w:color w:val="000000"/>
          <w:sz w:val="24"/>
          <w:szCs w:val="24"/>
        </w:rPr>
        <w:t>algorithms – Greedy First Price, Greedy Second Price, Balance First Price, Balance Second Price, Generalized First Price, Generalized Second Price.</w:t>
      </w:r>
    </w:p>
    <w:p w:rsidR="00743064" w:rsidRPr="009C6476" w:rsidRDefault="00743064" w:rsidP="0074306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This part is coded in stored procedures written in PL/SQL.</w:t>
      </w:r>
    </w:p>
    <w:p w:rsidR="00E21C09" w:rsidRPr="009C6476" w:rsidRDefault="002D688D" w:rsidP="00AF39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Using the algorithm, rank</w:t>
      </w:r>
      <w:r w:rsidR="00902CDA">
        <w:rPr>
          <w:rFonts w:cs="Courier New"/>
          <w:color w:val="000000"/>
          <w:sz w:val="24"/>
          <w:szCs w:val="24"/>
        </w:rPr>
        <w:t>s</w:t>
      </w:r>
      <w:r w:rsidRPr="009C6476">
        <w:rPr>
          <w:rFonts w:cs="Courier New"/>
          <w:color w:val="000000"/>
          <w:sz w:val="24"/>
          <w:szCs w:val="24"/>
        </w:rPr>
        <w:t xml:space="preserve"> of all the advertisers are calculated for a particular query. </w:t>
      </w:r>
      <w:r w:rsidR="009C6476">
        <w:rPr>
          <w:rFonts w:cs="Courier New"/>
          <w:color w:val="000000"/>
          <w:sz w:val="24"/>
          <w:szCs w:val="24"/>
        </w:rPr>
        <w:t xml:space="preserve">Data needed to execute algorithms e.g. quality score, bid etc. is available from the previous task. </w:t>
      </w:r>
      <w:r w:rsidRPr="009C6476">
        <w:rPr>
          <w:rFonts w:cs="Courier New"/>
          <w:color w:val="000000"/>
          <w:sz w:val="24"/>
          <w:szCs w:val="24"/>
        </w:rPr>
        <w:t>Depending upon the rank, first n advertisers are selected. (n is taken as input from system.in related table)</w:t>
      </w:r>
    </w:p>
    <w:p w:rsidR="006A05EA" w:rsidRPr="009C6476" w:rsidRDefault="006A05EA" w:rsidP="00AF39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Only those advertisers who come in the rank and who are required to pay as per their ctc value, pay for the advertisement. To do that, their balance is updated.</w:t>
      </w:r>
    </w:p>
    <w:p w:rsidR="00F71EEC" w:rsidRPr="009C6476" w:rsidRDefault="00F71EEC" w:rsidP="00AF39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For first price algorithms, updating the balance after bidding is straightforward, since advertiser pays own bid.</w:t>
      </w:r>
    </w:p>
    <w:p w:rsidR="00D6500E" w:rsidRPr="009C6476" w:rsidRDefault="00F71EEC" w:rsidP="00AF39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But for second price algorithms, advertiser may pay the second valid bid</w:t>
      </w:r>
      <w:r w:rsidR="003205D6" w:rsidRPr="009C6476">
        <w:rPr>
          <w:rFonts w:cs="Courier New"/>
          <w:color w:val="000000"/>
          <w:sz w:val="24"/>
          <w:szCs w:val="24"/>
        </w:rPr>
        <w:t xml:space="preserve"> if it is present</w:t>
      </w:r>
      <w:r w:rsidRPr="009C6476">
        <w:rPr>
          <w:rFonts w:cs="Courier New"/>
          <w:color w:val="000000"/>
          <w:sz w:val="24"/>
          <w:szCs w:val="24"/>
        </w:rPr>
        <w:t xml:space="preserve">. To find out second valid bid, </w:t>
      </w:r>
      <w:r w:rsidR="0060420F" w:rsidRPr="009C6476">
        <w:rPr>
          <w:rFonts w:cs="Courier New"/>
          <w:color w:val="000000"/>
          <w:sz w:val="24"/>
          <w:szCs w:val="24"/>
        </w:rPr>
        <w:t xml:space="preserve">before executing any algorithm, valid advertisers are found for a particular query. </w:t>
      </w:r>
    </w:p>
    <w:p w:rsidR="00D6500E" w:rsidRPr="009C6476" w:rsidRDefault="002609F8" w:rsidP="0060420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lastRenderedPageBreak/>
        <w:t>This helps</w:t>
      </w:r>
      <w:r w:rsidR="00D6500E" w:rsidRPr="009C6476">
        <w:rPr>
          <w:rFonts w:cs="Courier New"/>
          <w:color w:val="000000"/>
          <w:sz w:val="24"/>
          <w:szCs w:val="24"/>
        </w:rPr>
        <w:t xml:space="preserve"> to avoid keeping </w:t>
      </w:r>
      <w:r w:rsidR="000B7D0F" w:rsidRPr="009C6476">
        <w:rPr>
          <w:rFonts w:cs="Courier New"/>
          <w:color w:val="000000"/>
          <w:sz w:val="24"/>
          <w:szCs w:val="24"/>
        </w:rPr>
        <w:t xml:space="preserve">a </w:t>
      </w:r>
      <w:r w:rsidR="00D6500E" w:rsidRPr="009C6476">
        <w:rPr>
          <w:rFonts w:cs="Courier New"/>
          <w:color w:val="000000"/>
          <w:sz w:val="24"/>
          <w:szCs w:val="24"/>
        </w:rPr>
        <w:t xml:space="preserve">track of advertisers </w:t>
      </w:r>
      <w:r w:rsidR="00192BB2" w:rsidRPr="009C6476">
        <w:rPr>
          <w:rFonts w:cs="Courier New"/>
          <w:color w:val="000000"/>
          <w:sz w:val="24"/>
          <w:szCs w:val="24"/>
        </w:rPr>
        <w:t xml:space="preserve">which </w:t>
      </w:r>
      <w:r w:rsidR="004D5996">
        <w:rPr>
          <w:rFonts w:cs="Courier New"/>
          <w:color w:val="000000"/>
          <w:sz w:val="24"/>
          <w:szCs w:val="24"/>
        </w:rPr>
        <w:t xml:space="preserve">may </w:t>
      </w:r>
      <w:r w:rsidR="00192BB2" w:rsidRPr="009C6476">
        <w:rPr>
          <w:rFonts w:cs="Courier New"/>
          <w:color w:val="000000"/>
          <w:sz w:val="24"/>
          <w:szCs w:val="24"/>
        </w:rPr>
        <w:t>come</w:t>
      </w:r>
      <w:r w:rsidR="00D6500E" w:rsidRPr="009C6476">
        <w:rPr>
          <w:rFonts w:cs="Courier New"/>
          <w:color w:val="000000"/>
          <w:sz w:val="24"/>
          <w:szCs w:val="24"/>
        </w:rPr>
        <w:t xml:space="preserve"> into rank </w:t>
      </w:r>
      <w:r w:rsidR="004D5996">
        <w:rPr>
          <w:rFonts w:cs="Courier New"/>
          <w:color w:val="000000"/>
          <w:sz w:val="24"/>
          <w:szCs w:val="24"/>
        </w:rPr>
        <w:t>during execution</w:t>
      </w:r>
      <w:r w:rsidR="003A1B7C">
        <w:rPr>
          <w:rFonts w:cs="Courier New"/>
          <w:color w:val="000000"/>
          <w:sz w:val="24"/>
          <w:szCs w:val="24"/>
        </w:rPr>
        <w:t xml:space="preserve"> and </w:t>
      </w:r>
      <w:r w:rsidR="005951BB">
        <w:rPr>
          <w:rFonts w:cs="Courier New"/>
          <w:color w:val="000000"/>
          <w:sz w:val="24"/>
          <w:szCs w:val="24"/>
        </w:rPr>
        <w:t>ge</w:t>
      </w:r>
      <w:r w:rsidR="00F0702B">
        <w:rPr>
          <w:rFonts w:cs="Courier New"/>
          <w:color w:val="000000"/>
          <w:sz w:val="24"/>
          <w:szCs w:val="24"/>
        </w:rPr>
        <w:t xml:space="preserve">t their balance updated but who </w:t>
      </w:r>
      <w:r w:rsidR="003A1B7C">
        <w:rPr>
          <w:rFonts w:cs="Courier New"/>
          <w:color w:val="000000"/>
          <w:sz w:val="24"/>
          <w:szCs w:val="24"/>
        </w:rPr>
        <w:t>were valid before</w:t>
      </w:r>
      <w:r w:rsidR="00D6500E" w:rsidRPr="009C6476">
        <w:rPr>
          <w:rFonts w:cs="Courier New"/>
          <w:color w:val="000000"/>
          <w:sz w:val="24"/>
          <w:szCs w:val="24"/>
        </w:rPr>
        <w:t>.</w:t>
      </w:r>
    </w:p>
    <w:p w:rsidR="006506A7" w:rsidRPr="009C6476" w:rsidRDefault="006506A7" w:rsidP="00AF39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All algorithms are executed sequentially for one query and output is written into output tables.</w:t>
      </w:r>
      <w:r w:rsidR="00E21C09" w:rsidRPr="009C6476">
        <w:rPr>
          <w:rFonts w:cs="Courier New"/>
          <w:color w:val="000000"/>
          <w:sz w:val="24"/>
          <w:szCs w:val="24"/>
        </w:rPr>
        <w:t xml:space="preserve"> Every task has a separate output table.</w:t>
      </w:r>
    </w:p>
    <w:p w:rsidR="00DA49B6" w:rsidRPr="009C6476" w:rsidRDefault="007E7110" w:rsidP="00DA49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ab/>
      </w:r>
    </w:p>
    <w:p w:rsidR="007E7110" w:rsidRPr="009C6476" w:rsidRDefault="007E7110" w:rsidP="0030083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(Combined Running time for </w:t>
      </w:r>
      <w:r w:rsidR="00F03846" w:rsidRPr="009C6476">
        <w:rPr>
          <w:rFonts w:cs="Courier New"/>
          <w:color w:val="000000"/>
          <w:sz w:val="24"/>
          <w:szCs w:val="24"/>
        </w:rPr>
        <w:t>task</w:t>
      </w:r>
      <w:r w:rsidRPr="009C6476">
        <w:rPr>
          <w:rFonts w:cs="Courier New"/>
          <w:color w:val="000000"/>
          <w:sz w:val="24"/>
          <w:szCs w:val="24"/>
        </w:rPr>
        <w:t xml:space="preserve"> 2 and </w:t>
      </w:r>
      <w:r w:rsidR="00F03846" w:rsidRPr="009C6476">
        <w:rPr>
          <w:rFonts w:cs="Courier New"/>
          <w:color w:val="000000"/>
          <w:sz w:val="24"/>
          <w:szCs w:val="24"/>
        </w:rPr>
        <w:t>task</w:t>
      </w:r>
      <w:r w:rsidRPr="009C6476">
        <w:rPr>
          <w:rFonts w:cs="Courier New"/>
          <w:color w:val="000000"/>
          <w:sz w:val="24"/>
          <w:szCs w:val="24"/>
        </w:rPr>
        <w:t xml:space="preserve"> </w:t>
      </w:r>
      <w:r w:rsidR="00B95B9C" w:rsidRPr="009C6476">
        <w:rPr>
          <w:rFonts w:cs="Courier New"/>
          <w:color w:val="000000"/>
          <w:sz w:val="24"/>
          <w:szCs w:val="24"/>
        </w:rPr>
        <w:t>3 -</w:t>
      </w:r>
      <w:r w:rsidRPr="009C6476">
        <w:rPr>
          <w:rFonts w:cs="Courier New"/>
          <w:color w:val="000000"/>
          <w:sz w:val="24"/>
          <w:szCs w:val="24"/>
        </w:rPr>
        <w:t xml:space="preserve"> Approximately 13000 seconds i.e. 216 minutes for 30000 queries.) </w:t>
      </w:r>
    </w:p>
    <w:p w:rsidR="007E7110" w:rsidRPr="009C6476" w:rsidRDefault="007E7110" w:rsidP="00DA49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BE6EFE" w:rsidRPr="009C6476" w:rsidRDefault="00F85947" w:rsidP="00D92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>Writing the results into the files.</w:t>
      </w:r>
    </w:p>
    <w:p w:rsidR="00F85947" w:rsidRPr="009C6476" w:rsidRDefault="008474A1" w:rsidP="003545F8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ab/>
        <w:t>This part writes the data from output tables to output files.</w:t>
      </w:r>
      <w:r w:rsidR="00BB760A" w:rsidRPr="009C6476">
        <w:rPr>
          <w:rFonts w:cs="Courier New"/>
          <w:color w:val="000000"/>
          <w:sz w:val="24"/>
          <w:szCs w:val="24"/>
        </w:rPr>
        <w:t xml:space="preserve"> This part is executed once outputs for all the queries is generated.</w:t>
      </w:r>
    </w:p>
    <w:p w:rsidR="00F737BF" w:rsidRPr="009C6476" w:rsidRDefault="00F737BF" w:rsidP="003545F8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ab/>
        <w:t>This part is coded in java.</w:t>
      </w:r>
    </w:p>
    <w:p w:rsidR="000C0F81" w:rsidRDefault="00DA49B6" w:rsidP="00DA49B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z w:val="24"/>
          <w:szCs w:val="24"/>
        </w:rPr>
      </w:pPr>
      <w:r w:rsidRPr="009C6476">
        <w:rPr>
          <w:rFonts w:cs="Courier New"/>
          <w:color w:val="000000"/>
          <w:sz w:val="24"/>
          <w:szCs w:val="24"/>
        </w:rPr>
        <w:t xml:space="preserve">Running time for this </w:t>
      </w:r>
      <w:r w:rsidR="00F70F8F" w:rsidRPr="009C6476">
        <w:rPr>
          <w:rFonts w:cs="Courier New"/>
          <w:color w:val="000000"/>
          <w:sz w:val="24"/>
          <w:szCs w:val="24"/>
        </w:rPr>
        <w:t>task</w:t>
      </w:r>
      <w:r w:rsidRPr="009C6476">
        <w:rPr>
          <w:rFonts w:cs="Courier New"/>
          <w:color w:val="000000"/>
          <w:sz w:val="24"/>
          <w:szCs w:val="24"/>
        </w:rPr>
        <w:t xml:space="preserve"> </w:t>
      </w:r>
      <w:r w:rsidR="00033739" w:rsidRPr="009C6476">
        <w:rPr>
          <w:rFonts w:cs="Courier New"/>
          <w:color w:val="000000"/>
          <w:sz w:val="24"/>
          <w:szCs w:val="24"/>
        </w:rPr>
        <w:t>– Approximately 1.8 seconds for 30000 queries.</w:t>
      </w:r>
    </w:p>
    <w:p w:rsidR="00D358B6" w:rsidRDefault="00D358B6" w:rsidP="00BC403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</w:p>
    <w:p w:rsidR="00686882" w:rsidRDefault="00686882" w:rsidP="00BC403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>Project part II</w:t>
      </w:r>
    </w:p>
    <w:p w:rsidR="00085251" w:rsidRDefault="00686882" w:rsidP="00BC40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Project part II has same components as that of project I. But implementation of few components is changed in part II. To sum it briefly</w:t>
      </w:r>
    </w:p>
    <w:p w:rsidR="00CB0B31" w:rsidRDefault="00CB0B31" w:rsidP="00BC40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686882" w:rsidRPr="00085251" w:rsidRDefault="00686882" w:rsidP="000852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085251">
        <w:rPr>
          <w:rFonts w:cs="Courier New"/>
          <w:color w:val="000000"/>
          <w:sz w:val="24"/>
          <w:szCs w:val="24"/>
        </w:rPr>
        <w:t>Use of sqlldr in input task.</w:t>
      </w:r>
    </w:p>
    <w:p w:rsidR="00686882" w:rsidRDefault="00F03846" w:rsidP="000852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085251">
        <w:rPr>
          <w:rFonts w:cs="Courier New"/>
          <w:color w:val="000000"/>
          <w:sz w:val="24"/>
          <w:szCs w:val="24"/>
        </w:rPr>
        <w:t>Combining execution of algorithm and writing data into output tables into task 3.</w:t>
      </w:r>
    </w:p>
    <w:p w:rsidR="00085251" w:rsidRDefault="00085251" w:rsidP="00F265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3619FB">
        <w:rPr>
          <w:rFonts w:cs="Courier New"/>
          <w:color w:val="000000"/>
          <w:sz w:val="24"/>
          <w:szCs w:val="24"/>
        </w:rPr>
        <w:t>Few optimizations in the stored procedures.</w:t>
      </w:r>
    </w:p>
    <w:p w:rsidR="00B217B8" w:rsidRPr="003619FB" w:rsidRDefault="00B217B8" w:rsidP="00B217B8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85251" w:rsidRDefault="00085251" w:rsidP="000852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Details related to </w:t>
      </w:r>
      <w:r w:rsidR="00892F4D">
        <w:rPr>
          <w:rFonts w:cs="Courier New"/>
          <w:color w:val="000000"/>
          <w:sz w:val="24"/>
          <w:szCs w:val="24"/>
        </w:rPr>
        <w:t xml:space="preserve">implementation and improved </w:t>
      </w:r>
      <w:r>
        <w:rPr>
          <w:rFonts w:cs="Courier New"/>
          <w:color w:val="000000"/>
          <w:sz w:val="24"/>
          <w:szCs w:val="24"/>
        </w:rPr>
        <w:t>performance are mentioned in the Performance and Optimizations section.</w:t>
      </w:r>
    </w:p>
    <w:p w:rsidR="00085251" w:rsidRPr="00085251" w:rsidRDefault="00085251" w:rsidP="000852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39216C" w:rsidRDefault="00A442AD" w:rsidP="00BC403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>Performance and Optimization</w:t>
      </w:r>
      <w:r w:rsidR="00F3111B">
        <w:rPr>
          <w:rFonts w:cs="Courier New"/>
          <w:b/>
          <w:color w:val="000000"/>
          <w:sz w:val="28"/>
          <w:szCs w:val="28"/>
        </w:rPr>
        <w:t>s</w:t>
      </w:r>
    </w:p>
    <w:p w:rsidR="0039216C" w:rsidRPr="0039216C" w:rsidRDefault="0039216C" w:rsidP="00BC40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39216C">
        <w:rPr>
          <w:rFonts w:cs="Courier New"/>
          <w:color w:val="000000"/>
          <w:sz w:val="24"/>
          <w:szCs w:val="24"/>
        </w:rPr>
        <w:t>Ove</w:t>
      </w:r>
      <w:r>
        <w:rPr>
          <w:rFonts w:cs="Courier New"/>
          <w:color w:val="000000"/>
          <w:sz w:val="24"/>
          <w:szCs w:val="24"/>
        </w:rPr>
        <w:t xml:space="preserve">rall performance improvement was approximately </w:t>
      </w:r>
      <w:r w:rsidR="00B1399C">
        <w:rPr>
          <w:rFonts w:cs="Courier New"/>
          <w:color w:val="000000"/>
          <w:sz w:val="24"/>
          <w:szCs w:val="24"/>
        </w:rPr>
        <w:t>19.90</w:t>
      </w:r>
      <w:r>
        <w:rPr>
          <w:rFonts w:cs="Courier New"/>
          <w:color w:val="000000"/>
          <w:sz w:val="24"/>
          <w:szCs w:val="24"/>
        </w:rPr>
        <w:t xml:space="preserve">% since total execution </w:t>
      </w:r>
      <w:r w:rsidR="006D0BEE">
        <w:rPr>
          <w:rFonts w:cs="Courier New"/>
          <w:color w:val="000000"/>
          <w:sz w:val="24"/>
          <w:szCs w:val="24"/>
        </w:rPr>
        <w:t>time was reduced from 216 to 173</w:t>
      </w:r>
      <w:r>
        <w:rPr>
          <w:rFonts w:cs="Courier New"/>
          <w:color w:val="000000"/>
          <w:sz w:val="24"/>
          <w:szCs w:val="24"/>
        </w:rPr>
        <w:t xml:space="preserve"> minutes for 30000 queries.</w:t>
      </w:r>
    </w:p>
    <w:p w:rsidR="00D6500E" w:rsidRDefault="00D6500E" w:rsidP="00BC403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ab/>
      </w:r>
    </w:p>
    <w:p w:rsidR="0089301C" w:rsidRDefault="0089301C" w:rsidP="00315D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sqlldr </w:t>
      </w:r>
      <w:r w:rsidR="00140DE5">
        <w:rPr>
          <w:rFonts w:cs="Courier New"/>
          <w:color w:val="000000"/>
          <w:sz w:val="24"/>
          <w:szCs w:val="24"/>
        </w:rPr>
        <w:t>is</w:t>
      </w:r>
      <w:r>
        <w:rPr>
          <w:rFonts w:cs="Courier New"/>
          <w:color w:val="000000"/>
          <w:sz w:val="24"/>
          <w:szCs w:val="24"/>
        </w:rPr>
        <w:t xml:space="preserve"> used</w:t>
      </w:r>
      <w:r w:rsidR="00096BEE">
        <w:rPr>
          <w:rFonts w:cs="Courier New"/>
          <w:color w:val="000000"/>
          <w:sz w:val="24"/>
          <w:szCs w:val="24"/>
        </w:rPr>
        <w:t xml:space="preserve"> to improve the performance of loading the data.</w:t>
      </w:r>
    </w:p>
    <w:p w:rsidR="00096BEE" w:rsidRDefault="00096BEE" w:rsidP="00096BEE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96BEE" w:rsidRDefault="00096BEE" w:rsidP="00096BEE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Significant performance improvement </w:t>
      </w:r>
      <w:r w:rsidR="00960D4C">
        <w:rPr>
          <w:rFonts w:cs="Courier New"/>
          <w:color w:val="000000"/>
          <w:sz w:val="24"/>
          <w:szCs w:val="24"/>
        </w:rPr>
        <w:t>is</w:t>
      </w:r>
      <w:r>
        <w:rPr>
          <w:rFonts w:cs="Courier New"/>
          <w:color w:val="000000"/>
          <w:sz w:val="24"/>
          <w:szCs w:val="24"/>
        </w:rPr>
        <w:t xml:space="preserve"> seen because of this. Previously, program took around 15 seconds to load all the input data (for 30000 queries). After using sqlldr, program </w:t>
      </w:r>
      <w:r w:rsidR="009E0A16">
        <w:rPr>
          <w:rFonts w:cs="Courier New"/>
          <w:color w:val="000000"/>
          <w:sz w:val="24"/>
          <w:szCs w:val="24"/>
        </w:rPr>
        <w:t>takes</w:t>
      </w:r>
      <w:r w:rsidR="00A6410A">
        <w:rPr>
          <w:rFonts w:cs="Courier New"/>
          <w:color w:val="000000"/>
          <w:sz w:val="24"/>
          <w:szCs w:val="24"/>
        </w:rPr>
        <w:t xml:space="preserve"> </w:t>
      </w:r>
      <w:r w:rsidR="00134FD6">
        <w:rPr>
          <w:rFonts w:cs="Courier New"/>
          <w:color w:val="000000"/>
          <w:sz w:val="24"/>
          <w:szCs w:val="24"/>
        </w:rPr>
        <w:t xml:space="preserve">around </w:t>
      </w:r>
      <w:r w:rsidR="00525640">
        <w:rPr>
          <w:rFonts w:cs="Courier New"/>
          <w:color w:val="000000"/>
          <w:sz w:val="24"/>
          <w:szCs w:val="24"/>
        </w:rPr>
        <w:t>4</w:t>
      </w:r>
      <w:r>
        <w:rPr>
          <w:rFonts w:cs="Courier New"/>
          <w:color w:val="000000"/>
          <w:sz w:val="24"/>
          <w:szCs w:val="24"/>
        </w:rPr>
        <w:t xml:space="preserve"> seconds to load the data for the same amount of queries.</w:t>
      </w:r>
    </w:p>
    <w:p w:rsidR="00096BEE" w:rsidRDefault="00096BEE" w:rsidP="00096BEE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140DE5" w:rsidRDefault="00140DE5" w:rsidP="00315D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Execution of algorithm and writing data into output tables is combined.</w:t>
      </w:r>
    </w:p>
    <w:p w:rsidR="006E04DA" w:rsidRDefault="006E04DA" w:rsidP="006E04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Previously, </w:t>
      </w:r>
      <w:r w:rsidR="00C051F3">
        <w:rPr>
          <w:rFonts w:cs="Courier New"/>
          <w:color w:val="000000"/>
          <w:sz w:val="24"/>
          <w:szCs w:val="24"/>
        </w:rPr>
        <w:t>a</w:t>
      </w:r>
      <w:r>
        <w:rPr>
          <w:rFonts w:cs="Courier New"/>
          <w:color w:val="000000"/>
          <w:sz w:val="24"/>
          <w:szCs w:val="24"/>
        </w:rPr>
        <w:t>fter the execution of algorithms for all queries, required data fields were fetched from respective tables and output tables were populated.</w:t>
      </w:r>
    </w:p>
    <w:p w:rsidR="006E04DA" w:rsidRDefault="006E04DA" w:rsidP="006E04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6E04DA" w:rsidRDefault="007D2273" w:rsidP="006E04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But this was creating</w:t>
      </w:r>
      <w:r w:rsidR="006E04DA">
        <w:rPr>
          <w:rFonts w:cs="Courier New"/>
          <w:color w:val="000000"/>
          <w:sz w:val="24"/>
          <w:szCs w:val="24"/>
        </w:rPr>
        <w:t xml:space="preserve"> unneces</w:t>
      </w:r>
      <w:r w:rsidR="00AC3CE0">
        <w:rPr>
          <w:rFonts w:cs="Courier New"/>
          <w:color w:val="000000"/>
          <w:sz w:val="24"/>
          <w:szCs w:val="24"/>
        </w:rPr>
        <w:t>sary lookups and joins into some tables which had large number of records</w:t>
      </w:r>
      <w:r w:rsidR="006E04DA">
        <w:rPr>
          <w:rFonts w:cs="Courier New"/>
          <w:color w:val="000000"/>
          <w:sz w:val="24"/>
          <w:szCs w:val="24"/>
        </w:rPr>
        <w:t xml:space="preserve">. </w:t>
      </w:r>
      <w:r w:rsidR="00955D78">
        <w:rPr>
          <w:rFonts w:cs="Courier New"/>
          <w:color w:val="000000"/>
          <w:sz w:val="24"/>
          <w:szCs w:val="24"/>
        </w:rPr>
        <w:t xml:space="preserve">Upon realizing </w:t>
      </w:r>
      <w:r w:rsidR="006E04DA">
        <w:rPr>
          <w:rFonts w:cs="Courier New"/>
          <w:color w:val="000000"/>
          <w:sz w:val="24"/>
          <w:szCs w:val="24"/>
        </w:rPr>
        <w:t xml:space="preserve">that once an algorithm is executed for a query, output for it can be written </w:t>
      </w:r>
      <w:r w:rsidR="00595F93">
        <w:rPr>
          <w:rFonts w:cs="Courier New"/>
          <w:color w:val="000000"/>
          <w:sz w:val="24"/>
          <w:szCs w:val="24"/>
        </w:rPr>
        <w:t xml:space="preserve">to output table </w:t>
      </w:r>
      <w:r w:rsidR="006E04DA">
        <w:rPr>
          <w:rFonts w:cs="Courier New"/>
          <w:color w:val="000000"/>
          <w:sz w:val="24"/>
          <w:szCs w:val="24"/>
        </w:rPr>
        <w:t xml:space="preserve">in the same pass, these tasks were combined. </w:t>
      </w:r>
      <w:r w:rsidR="00955D78">
        <w:rPr>
          <w:rFonts w:cs="Courier New"/>
          <w:color w:val="000000"/>
          <w:sz w:val="24"/>
          <w:szCs w:val="24"/>
        </w:rPr>
        <w:t xml:space="preserve">This saved the lookups into largely populated tables and hence </w:t>
      </w:r>
      <w:r w:rsidR="006E04DA">
        <w:rPr>
          <w:rFonts w:cs="Courier New"/>
          <w:color w:val="000000"/>
          <w:sz w:val="24"/>
          <w:szCs w:val="24"/>
        </w:rPr>
        <w:t xml:space="preserve">helped to </w:t>
      </w:r>
      <w:r w:rsidR="006E04DA">
        <w:rPr>
          <w:rFonts w:cs="Courier New"/>
          <w:color w:val="000000"/>
          <w:sz w:val="24"/>
          <w:szCs w:val="24"/>
        </w:rPr>
        <w:lastRenderedPageBreak/>
        <w:t>improve the performance.</w:t>
      </w:r>
      <w:r w:rsidR="00A932B1">
        <w:rPr>
          <w:rFonts w:cs="Courier New"/>
          <w:color w:val="000000"/>
          <w:sz w:val="24"/>
          <w:szCs w:val="24"/>
        </w:rPr>
        <w:t xml:space="preserve"> After performing this</w:t>
      </w:r>
      <w:r w:rsidR="009A1C1A">
        <w:rPr>
          <w:rFonts w:cs="Courier New"/>
          <w:color w:val="000000"/>
          <w:sz w:val="24"/>
          <w:szCs w:val="24"/>
        </w:rPr>
        <w:t xml:space="preserve"> modification</w:t>
      </w:r>
      <w:bookmarkStart w:id="0" w:name="_GoBack"/>
      <w:bookmarkEnd w:id="0"/>
      <w:r w:rsidR="00A932B1">
        <w:rPr>
          <w:rFonts w:cs="Courier New"/>
          <w:color w:val="000000"/>
          <w:sz w:val="24"/>
          <w:szCs w:val="24"/>
        </w:rPr>
        <w:t xml:space="preserve">, tasks 2 and 3 which previously took around 216 minutes to execute for 30000 queries </w:t>
      </w:r>
      <w:r w:rsidR="00E96646">
        <w:rPr>
          <w:rFonts w:cs="Courier New"/>
          <w:color w:val="000000"/>
          <w:sz w:val="24"/>
          <w:szCs w:val="24"/>
        </w:rPr>
        <w:t xml:space="preserve">can be executed in around </w:t>
      </w:r>
      <w:r w:rsidR="00A932B1">
        <w:rPr>
          <w:rFonts w:cs="Courier New"/>
          <w:color w:val="000000"/>
          <w:sz w:val="24"/>
          <w:szCs w:val="24"/>
        </w:rPr>
        <w:t>193 minutes.</w:t>
      </w:r>
    </w:p>
    <w:p w:rsidR="006E04DA" w:rsidRDefault="006E04DA" w:rsidP="006E04D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A397C" w:rsidRDefault="00787884" w:rsidP="00315D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3412B4">
        <w:rPr>
          <w:rFonts w:cs="Courier New"/>
          <w:color w:val="000000"/>
          <w:sz w:val="24"/>
          <w:szCs w:val="24"/>
        </w:rPr>
        <w:t>Removing non key fields from queries where aggregation operators were used.</w:t>
      </w:r>
      <w:r w:rsidR="002470E4" w:rsidRPr="003412B4">
        <w:rPr>
          <w:rFonts w:cs="Courier New"/>
          <w:color w:val="000000"/>
          <w:sz w:val="24"/>
          <w:szCs w:val="24"/>
        </w:rPr>
        <w:t xml:space="preserve"> </w:t>
      </w:r>
    </w:p>
    <w:p w:rsidR="003412B4" w:rsidRPr="003412B4" w:rsidRDefault="003412B4" w:rsidP="003412B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2470E4" w:rsidRDefault="00787884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e.g.  “SELECT COUNT</w:t>
      </w:r>
      <w:r w:rsidR="002470E4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>(bid) FROM QUERYADVERTISERMAPPING</w:t>
      </w:r>
      <w:r w:rsidR="00F132B7">
        <w:rPr>
          <w:rFonts w:cs="Courier New"/>
          <w:color w:val="000000"/>
          <w:sz w:val="24"/>
          <w:szCs w:val="24"/>
        </w:rPr>
        <w:t xml:space="preserve"> WHERE queryid = q1 AND advertiserid = a1</w:t>
      </w:r>
      <w:r>
        <w:rPr>
          <w:rFonts w:cs="Courier New"/>
          <w:color w:val="000000"/>
          <w:sz w:val="24"/>
          <w:szCs w:val="24"/>
        </w:rPr>
        <w:t xml:space="preserve">”. This table maps an advertiser to a specific query.  </w:t>
      </w:r>
      <w:r w:rsidR="004A397C">
        <w:rPr>
          <w:rFonts w:cs="Courier New"/>
          <w:color w:val="000000"/>
          <w:sz w:val="24"/>
          <w:szCs w:val="24"/>
        </w:rPr>
        <w:t xml:space="preserve">Since “bid” is a </w:t>
      </w:r>
      <w:r w:rsidR="001256FB">
        <w:rPr>
          <w:rFonts w:cs="Courier New"/>
          <w:color w:val="000000"/>
          <w:sz w:val="24"/>
          <w:szCs w:val="24"/>
        </w:rPr>
        <w:t>non-key</w:t>
      </w:r>
      <w:r w:rsidR="004A397C">
        <w:rPr>
          <w:rFonts w:cs="Courier New"/>
          <w:color w:val="000000"/>
          <w:sz w:val="24"/>
          <w:szCs w:val="24"/>
        </w:rPr>
        <w:t xml:space="preserve"> field, according to query explain plan</w:t>
      </w:r>
      <w:r w:rsidR="002470E4">
        <w:rPr>
          <w:rFonts w:cs="Courier New"/>
          <w:color w:val="000000"/>
          <w:sz w:val="24"/>
          <w:szCs w:val="24"/>
        </w:rPr>
        <w:t>,</w:t>
      </w:r>
      <w:r w:rsidR="004A397C">
        <w:rPr>
          <w:rFonts w:cs="Courier New"/>
          <w:color w:val="000000"/>
          <w:sz w:val="24"/>
          <w:szCs w:val="24"/>
        </w:rPr>
        <w:t xml:space="preserve"> database was referring to the table where </w:t>
      </w:r>
      <w:r w:rsidR="002470E4">
        <w:rPr>
          <w:rFonts w:cs="Courier New"/>
          <w:color w:val="000000"/>
          <w:sz w:val="24"/>
          <w:szCs w:val="24"/>
        </w:rPr>
        <w:t>referring to index could have sufficed the purpose.</w:t>
      </w:r>
    </w:p>
    <w:p w:rsidR="003412B4" w:rsidRDefault="003412B4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</w:p>
    <w:p w:rsidR="004A397C" w:rsidRDefault="004A397C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Hence the query was modified as “SELECT </w:t>
      </w:r>
      <w:r w:rsidR="002470E4">
        <w:rPr>
          <w:rFonts w:cs="Courier New"/>
          <w:color w:val="000000"/>
          <w:sz w:val="24"/>
          <w:szCs w:val="24"/>
        </w:rPr>
        <w:t>COUNT (</w:t>
      </w:r>
      <w:r>
        <w:rPr>
          <w:rFonts w:cs="Courier New"/>
          <w:color w:val="000000"/>
          <w:sz w:val="24"/>
          <w:szCs w:val="24"/>
        </w:rPr>
        <w:t>*) FROM QUERYADVERTISERMAPPING WHERE queryid = q1 AND advertiserid = a1”</w:t>
      </w:r>
      <w:r w:rsidR="002470E4">
        <w:rPr>
          <w:rFonts w:cs="Courier New"/>
          <w:color w:val="000000"/>
          <w:sz w:val="24"/>
          <w:szCs w:val="24"/>
        </w:rPr>
        <w:t>. After doing this, according to explain pl</w:t>
      </w:r>
      <w:r w:rsidR="003412B4">
        <w:rPr>
          <w:rFonts w:cs="Courier New"/>
          <w:color w:val="000000"/>
          <w:sz w:val="24"/>
          <w:szCs w:val="24"/>
        </w:rPr>
        <w:t>an database only referred index.</w:t>
      </w:r>
    </w:p>
    <w:p w:rsidR="003412B4" w:rsidRDefault="003412B4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</w:p>
    <w:p w:rsidR="003412B4" w:rsidRDefault="003412B4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Performance improvement was seen upto some extent because of this change. </w:t>
      </w:r>
      <w:r w:rsidR="00292DC0">
        <w:rPr>
          <w:rFonts w:cs="Courier New"/>
          <w:color w:val="000000"/>
          <w:sz w:val="24"/>
          <w:szCs w:val="24"/>
        </w:rPr>
        <w:t xml:space="preserve">Such queries were used in all the algorithms and hence performance </w:t>
      </w:r>
      <w:r w:rsidR="009B1DF3">
        <w:rPr>
          <w:rFonts w:cs="Courier New"/>
          <w:color w:val="000000"/>
          <w:sz w:val="24"/>
          <w:szCs w:val="24"/>
        </w:rPr>
        <w:t>of</w:t>
      </w:r>
      <w:r w:rsidR="00292DC0">
        <w:rPr>
          <w:rFonts w:cs="Courier New"/>
          <w:color w:val="000000"/>
          <w:sz w:val="24"/>
          <w:szCs w:val="24"/>
        </w:rPr>
        <w:t xml:space="preserve"> all algorithms is improved. </w:t>
      </w:r>
      <w:r w:rsidR="000124E4">
        <w:rPr>
          <w:rFonts w:cs="Courier New"/>
          <w:color w:val="000000"/>
          <w:sz w:val="24"/>
          <w:szCs w:val="24"/>
        </w:rPr>
        <w:t>An algorithm with modified query now takes 0.050 seconds for one query which previously took around 0.077 seconds.</w:t>
      </w:r>
    </w:p>
    <w:p w:rsidR="00787884" w:rsidRDefault="00787884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color w:val="000000"/>
          <w:sz w:val="28"/>
          <w:szCs w:val="28"/>
        </w:rPr>
      </w:pPr>
    </w:p>
    <w:p w:rsidR="003412B4" w:rsidRDefault="003412B4" w:rsidP="003412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Non key fields were also removed from queries where they were not needed.</w:t>
      </w:r>
      <w:r w:rsidR="009E3E08">
        <w:rPr>
          <w:rFonts w:cs="Courier New"/>
          <w:color w:val="000000"/>
          <w:sz w:val="24"/>
          <w:szCs w:val="24"/>
        </w:rPr>
        <w:t xml:space="preserve"> </w:t>
      </w:r>
    </w:p>
    <w:p w:rsidR="003412B4" w:rsidRDefault="003412B4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</w:p>
    <w:p w:rsidR="005A49F8" w:rsidRPr="005A49F8" w:rsidRDefault="005E1DF7" w:rsidP="002470E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T</w:t>
      </w:r>
      <w:r w:rsidR="00B50D5D">
        <w:rPr>
          <w:rFonts w:cs="Courier New"/>
          <w:color w:val="000000"/>
          <w:sz w:val="24"/>
          <w:szCs w:val="24"/>
        </w:rPr>
        <w:t xml:space="preserve">his </w:t>
      </w:r>
      <w:r>
        <w:rPr>
          <w:rFonts w:cs="Courier New"/>
          <w:color w:val="000000"/>
          <w:sz w:val="24"/>
          <w:szCs w:val="24"/>
        </w:rPr>
        <w:t xml:space="preserve">change </w:t>
      </w:r>
      <w:r w:rsidR="00B50D5D">
        <w:rPr>
          <w:rFonts w:cs="Courier New"/>
          <w:color w:val="000000"/>
          <w:sz w:val="24"/>
          <w:szCs w:val="24"/>
        </w:rPr>
        <w:t>did not help i</w:t>
      </w:r>
      <w:r w:rsidR="002470E4">
        <w:rPr>
          <w:rFonts w:cs="Courier New"/>
          <w:color w:val="000000"/>
          <w:sz w:val="24"/>
          <w:szCs w:val="24"/>
        </w:rPr>
        <w:t xml:space="preserve">ncreasing the performance in all the cases, because even though not necessary non-key fields were removed, if few non-key fields were </w:t>
      </w:r>
      <w:r w:rsidR="004A0215">
        <w:rPr>
          <w:rFonts w:cs="Courier New"/>
          <w:color w:val="000000"/>
          <w:sz w:val="24"/>
          <w:szCs w:val="24"/>
        </w:rPr>
        <w:t xml:space="preserve">still </w:t>
      </w:r>
      <w:r w:rsidR="002470E4">
        <w:rPr>
          <w:rFonts w:cs="Courier New"/>
          <w:color w:val="000000"/>
          <w:sz w:val="24"/>
          <w:szCs w:val="24"/>
        </w:rPr>
        <w:t xml:space="preserve">present in SELECT clause, then database still referred </w:t>
      </w:r>
      <w:r w:rsidR="007214D4">
        <w:rPr>
          <w:rFonts w:cs="Courier New"/>
          <w:color w:val="000000"/>
          <w:sz w:val="24"/>
          <w:szCs w:val="24"/>
        </w:rPr>
        <w:t xml:space="preserve">to </w:t>
      </w:r>
      <w:r w:rsidR="002470E4">
        <w:rPr>
          <w:rFonts w:cs="Courier New"/>
          <w:color w:val="000000"/>
          <w:sz w:val="24"/>
          <w:szCs w:val="24"/>
        </w:rPr>
        <w:t>index as well as table.</w:t>
      </w:r>
    </w:p>
    <w:p w:rsidR="00D6500E" w:rsidRDefault="00D6500E" w:rsidP="00BC403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ab/>
      </w:r>
      <w:r w:rsidR="00686882">
        <w:rPr>
          <w:rFonts w:cs="Courier New"/>
          <w:b/>
          <w:color w:val="000000"/>
          <w:sz w:val="28"/>
          <w:szCs w:val="28"/>
        </w:rPr>
        <w:tab/>
      </w:r>
    </w:p>
    <w:p w:rsidR="0036632F" w:rsidRDefault="0036632F" w:rsidP="00BC403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>Difficulties faced and learning</w:t>
      </w:r>
    </w:p>
    <w:p w:rsidR="0036632F" w:rsidRPr="00146816" w:rsidRDefault="0036632F" w:rsidP="001468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46816">
        <w:rPr>
          <w:rFonts w:cs="Courier New"/>
          <w:color w:val="000000"/>
          <w:sz w:val="24"/>
          <w:szCs w:val="24"/>
        </w:rPr>
        <w:t xml:space="preserve">After making a set of changes, I had to rerun the entire program again and again to check whether I am getting the expected performance and also to check that I did not </w:t>
      </w:r>
      <w:r w:rsidR="00C64890">
        <w:rPr>
          <w:rFonts w:cs="Courier New"/>
          <w:color w:val="000000"/>
          <w:sz w:val="24"/>
          <w:szCs w:val="24"/>
        </w:rPr>
        <w:t xml:space="preserve">disturb </w:t>
      </w:r>
      <w:r w:rsidRPr="00146816">
        <w:rPr>
          <w:rFonts w:cs="Courier New"/>
          <w:color w:val="000000"/>
          <w:sz w:val="24"/>
          <w:szCs w:val="24"/>
        </w:rPr>
        <w:t xml:space="preserve">the correctness </w:t>
      </w:r>
      <w:r w:rsidR="00C64890">
        <w:rPr>
          <w:rFonts w:cs="Courier New"/>
          <w:color w:val="000000"/>
          <w:sz w:val="24"/>
          <w:szCs w:val="24"/>
        </w:rPr>
        <w:t xml:space="preserve">of it </w:t>
      </w:r>
      <w:r w:rsidRPr="00146816">
        <w:rPr>
          <w:rFonts w:cs="Courier New"/>
          <w:color w:val="000000"/>
          <w:sz w:val="24"/>
          <w:szCs w:val="24"/>
        </w:rPr>
        <w:t>while improving the performance. And since this has to be checked with large amount of queries, there was a lot of delay in running next set of changes.</w:t>
      </w:r>
    </w:p>
    <w:p w:rsidR="0036632F" w:rsidRPr="00146816" w:rsidRDefault="0036632F" w:rsidP="001468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46816">
        <w:rPr>
          <w:rFonts w:cs="Courier New"/>
          <w:color w:val="000000"/>
          <w:sz w:val="24"/>
          <w:szCs w:val="24"/>
        </w:rPr>
        <w:t>I could learn how database engine decides which component e.g. table or index to refer according to the query parameters specified.</w:t>
      </w:r>
    </w:p>
    <w:p w:rsidR="007D58C6" w:rsidRPr="00146816" w:rsidRDefault="007D58C6" w:rsidP="0014681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46816">
        <w:rPr>
          <w:rFonts w:cs="Courier New"/>
          <w:color w:val="000000"/>
          <w:sz w:val="24"/>
          <w:szCs w:val="24"/>
        </w:rPr>
        <w:t>I could learn about many techniques of tuning the queries e.g. avoiding use of unnecessary group by, avoiding use of functions inside query. Sinc</w:t>
      </w:r>
      <w:r w:rsidR="007949EC">
        <w:rPr>
          <w:rFonts w:cs="Courier New"/>
          <w:color w:val="000000"/>
          <w:sz w:val="24"/>
          <w:szCs w:val="24"/>
        </w:rPr>
        <w:t>e I did not make much use of the</w:t>
      </w:r>
      <w:r w:rsidRPr="00146816">
        <w:rPr>
          <w:rFonts w:cs="Courier New"/>
          <w:color w:val="000000"/>
          <w:sz w:val="24"/>
          <w:szCs w:val="24"/>
        </w:rPr>
        <w:t>s</w:t>
      </w:r>
      <w:r w:rsidR="007949EC">
        <w:rPr>
          <w:rFonts w:cs="Courier New"/>
          <w:color w:val="000000"/>
          <w:sz w:val="24"/>
          <w:szCs w:val="24"/>
        </w:rPr>
        <w:t>e</w:t>
      </w:r>
      <w:r w:rsidRPr="00146816">
        <w:rPr>
          <w:rFonts w:cs="Courier New"/>
          <w:color w:val="000000"/>
          <w:sz w:val="24"/>
          <w:szCs w:val="24"/>
        </w:rPr>
        <w:t>, I could not try them out from performance perspective, but I could learn those techniques.</w:t>
      </w:r>
    </w:p>
    <w:sectPr w:rsidR="007D58C6" w:rsidRPr="0014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5FD"/>
    <w:multiLevelType w:val="hybridMultilevel"/>
    <w:tmpl w:val="DD9C2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0A95"/>
    <w:multiLevelType w:val="hybridMultilevel"/>
    <w:tmpl w:val="AC2C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B496D"/>
    <w:multiLevelType w:val="hybridMultilevel"/>
    <w:tmpl w:val="50343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50194"/>
    <w:multiLevelType w:val="hybridMultilevel"/>
    <w:tmpl w:val="82F6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9D352F"/>
    <w:multiLevelType w:val="hybridMultilevel"/>
    <w:tmpl w:val="17E64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54048"/>
    <w:multiLevelType w:val="hybridMultilevel"/>
    <w:tmpl w:val="7C82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D01EB"/>
    <w:multiLevelType w:val="hybridMultilevel"/>
    <w:tmpl w:val="7C82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E4C70"/>
    <w:multiLevelType w:val="hybridMultilevel"/>
    <w:tmpl w:val="5A445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4630A"/>
    <w:multiLevelType w:val="hybridMultilevel"/>
    <w:tmpl w:val="6F1A9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40F91"/>
    <w:multiLevelType w:val="hybridMultilevel"/>
    <w:tmpl w:val="AE162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D6248"/>
    <w:multiLevelType w:val="hybridMultilevel"/>
    <w:tmpl w:val="AC2C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5"/>
    <w:rsid w:val="000124E4"/>
    <w:rsid w:val="000247A3"/>
    <w:rsid w:val="00026E5C"/>
    <w:rsid w:val="00033739"/>
    <w:rsid w:val="00055377"/>
    <w:rsid w:val="0006100D"/>
    <w:rsid w:val="00063CD5"/>
    <w:rsid w:val="00080126"/>
    <w:rsid w:val="00082893"/>
    <w:rsid w:val="00085251"/>
    <w:rsid w:val="00087932"/>
    <w:rsid w:val="00096BEE"/>
    <w:rsid w:val="000A5115"/>
    <w:rsid w:val="000B7D0F"/>
    <w:rsid w:val="000C0F81"/>
    <w:rsid w:val="00122BB1"/>
    <w:rsid w:val="001256FB"/>
    <w:rsid w:val="00134FD6"/>
    <w:rsid w:val="00140DE5"/>
    <w:rsid w:val="00144C5B"/>
    <w:rsid w:val="00146816"/>
    <w:rsid w:val="00154856"/>
    <w:rsid w:val="00167589"/>
    <w:rsid w:val="00190B5A"/>
    <w:rsid w:val="00192BB2"/>
    <w:rsid w:val="001D3101"/>
    <w:rsid w:val="00222BC0"/>
    <w:rsid w:val="00223127"/>
    <w:rsid w:val="002454E7"/>
    <w:rsid w:val="002470E4"/>
    <w:rsid w:val="002606C9"/>
    <w:rsid w:val="002609F8"/>
    <w:rsid w:val="00264B5B"/>
    <w:rsid w:val="00292DC0"/>
    <w:rsid w:val="002B47B4"/>
    <w:rsid w:val="002D5019"/>
    <w:rsid w:val="002D688D"/>
    <w:rsid w:val="002E17B7"/>
    <w:rsid w:val="002E29E8"/>
    <w:rsid w:val="002F0693"/>
    <w:rsid w:val="0030083E"/>
    <w:rsid w:val="003205D6"/>
    <w:rsid w:val="003412B4"/>
    <w:rsid w:val="003545F8"/>
    <w:rsid w:val="00355F05"/>
    <w:rsid w:val="003619FB"/>
    <w:rsid w:val="0036632F"/>
    <w:rsid w:val="0039216C"/>
    <w:rsid w:val="003A1B7C"/>
    <w:rsid w:val="003E2E0F"/>
    <w:rsid w:val="004A0215"/>
    <w:rsid w:val="004A397C"/>
    <w:rsid w:val="004B6F87"/>
    <w:rsid w:val="004D3626"/>
    <w:rsid w:val="004D5996"/>
    <w:rsid w:val="00512D1A"/>
    <w:rsid w:val="00525640"/>
    <w:rsid w:val="0054741A"/>
    <w:rsid w:val="005951BB"/>
    <w:rsid w:val="00595F93"/>
    <w:rsid w:val="005A49F8"/>
    <w:rsid w:val="005B04A3"/>
    <w:rsid w:val="005B19AF"/>
    <w:rsid w:val="005B2A0F"/>
    <w:rsid w:val="005C10B8"/>
    <w:rsid w:val="005D1AC5"/>
    <w:rsid w:val="005E1DF7"/>
    <w:rsid w:val="005E45CC"/>
    <w:rsid w:val="005F5E3A"/>
    <w:rsid w:val="0060420F"/>
    <w:rsid w:val="00625631"/>
    <w:rsid w:val="0062640A"/>
    <w:rsid w:val="006506A7"/>
    <w:rsid w:val="00663EB1"/>
    <w:rsid w:val="00686882"/>
    <w:rsid w:val="00687280"/>
    <w:rsid w:val="006A05EA"/>
    <w:rsid w:val="006A0A9D"/>
    <w:rsid w:val="006D0BEE"/>
    <w:rsid w:val="006E04DA"/>
    <w:rsid w:val="006F53C1"/>
    <w:rsid w:val="00705A00"/>
    <w:rsid w:val="0071541C"/>
    <w:rsid w:val="007214D4"/>
    <w:rsid w:val="00743064"/>
    <w:rsid w:val="00787884"/>
    <w:rsid w:val="007949EC"/>
    <w:rsid w:val="007D2273"/>
    <w:rsid w:val="007D58C6"/>
    <w:rsid w:val="007E7110"/>
    <w:rsid w:val="0082126D"/>
    <w:rsid w:val="008474A1"/>
    <w:rsid w:val="00880B0E"/>
    <w:rsid w:val="00884D07"/>
    <w:rsid w:val="00892F4D"/>
    <w:rsid w:val="0089301C"/>
    <w:rsid w:val="008D1E89"/>
    <w:rsid w:val="00902CDA"/>
    <w:rsid w:val="00917325"/>
    <w:rsid w:val="00955D78"/>
    <w:rsid w:val="00960B73"/>
    <w:rsid w:val="00960D4C"/>
    <w:rsid w:val="00961152"/>
    <w:rsid w:val="009A1C1A"/>
    <w:rsid w:val="009B1DF3"/>
    <w:rsid w:val="009C6476"/>
    <w:rsid w:val="009E0A16"/>
    <w:rsid w:val="009E3E08"/>
    <w:rsid w:val="009E5DCE"/>
    <w:rsid w:val="00A00C15"/>
    <w:rsid w:val="00A15099"/>
    <w:rsid w:val="00A42A54"/>
    <w:rsid w:val="00A442AD"/>
    <w:rsid w:val="00A6410A"/>
    <w:rsid w:val="00A932B1"/>
    <w:rsid w:val="00A9582B"/>
    <w:rsid w:val="00AB0A92"/>
    <w:rsid w:val="00AB4280"/>
    <w:rsid w:val="00AB60E4"/>
    <w:rsid w:val="00AC3CE0"/>
    <w:rsid w:val="00AF39C2"/>
    <w:rsid w:val="00B00E55"/>
    <w:rsid w:val="00B10093"/>
    <w:rsid w:val="00B1399C"/>
    <w:rsid w:val="00B217B8"/>
    <w:rsid w:val="00B22EF5"/>
    <w:rsid w:val="00B24B66"/>
    <w:rsid w:val="00B50D5D"/>
    <w:rsid w:val="00B95B9C"/>
    <w:rsid w:val="00BB760A"/>
    <w:rsid w:val="00BC403F"/>
    <w:rsid w:val="00BE6EFE"/>
    <w:rsid w:val="00C051F3"/>
    <w:rsid w:val="00C53354"/>
    <w:rsid w:val="00C64890"/>
    <w:rsid w:val="00C73338"/>
    <w:rsid w:val="00CB0B31"/>
    <w:rsid w:val="00D22130"/>
    <w:rsid w:val="00D358B6"/>
    <w:rsid w:val="00D415C8"/>
    <w:rsid w:val="00D6500E"/>
    <w:rsid w:val="00D72DE8"/>
    <w:rsid w:val="00D92FB4"/>
    <w:rsid w:val="00DA49B6"/>
    <w:rsid w:val="00DB65F2"/>
    <w:rsid w:val="00DD73B9"/>
    <w:rsid w:val="00DE7DED"/>
    <w:rsid w:val="00E11B91"/>
    <w:rsid w:val="00E140C2"/>
    <w:rsid w:val="00E21C09"/>
    <w:rsid w:val="00E619ED"/>
    <w:rsid w:val="00E91C69"/>
    <w:rsid w:val="00E96646"/>
    <w:rsid w:val="00EC3B9C"/>
    <w:rsid w:val="00EE136C"/>
    <w:rsid w:val="00EF339A"/>
    <w:rsid w:val="00F03846"/>
    <w:rsid w:val="00F0702B"/>
    <w:rsid w:val="00F132B7"/>
    <w:rsid w:val="00F26FA3"/>
    <w:rsid w:val="00F3111B"/>
    <w:rsid w:val="00F35092"/>
    <w:rsid w:val="00F6405E"/>
    <w:rsid w:val="00F70F8F"/>
    <w:rsid w:val="00F71EEC"/>
    <w:rsid w:val="00F737BF"/>
    <w:rsid w:val="00F85947"/>
    <w:rsid w:val="00F86BEA"/>
    <w:rsid w:val="00F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C7861-BC39-444F-AC57-E1EC3DB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FFD6F-F0C8-481B-9862-CF1E342F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Ranade,Sanyogita S</dc:creator>
  <cp:keywords/>
  <dc:description/>
  <cp:lastModifiedBy>Ranade,Sanyogita S</cp:lastModifiedBy>
  <cp:revision>169</cp:revision>
  <cp:lastPrinted>2013-11-26T06:03:00Z</cp:lastPrinted>
  <dcterms:created xsi:type="dcterms:W3CDTF">2013-11-24T16:59:00Z</dcterms:created>
  <dcterms:modified xsi:type="dcterms:W3CDTF">2013-11-26T06:03:00Z</dcterms:modified>
</cp:coreProperties>
</file>