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u w:val="single"/>
        </w:rPr>
      </w:pPr>
      <w:bookmarkStart w:colFirst="0" w:colLast="0" w:name="_k3xeg82m1wpi" w:id="0"/>
      <w:bookmarkEnd w:id="0"/>
      <w:r w:rsidDel="00000000" w:rsidR="00000000" w:rsidRPr="00000000">
        <w:rPr>
          <w:b w:val="1"/>
          <w:u w:val="single"/>
          <w:rtl w:val="0"/>
        </w:rPr>
        <w:t xml:space="preserve">Carta-Proposta Chapa ./Compila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rPr>
      </w:pPr>
      <w:bookmarkStart w:colFirst="0" w:colLast="0" w:name="_hmpbdgpb823s" w:id="1"/>
      <w:bookmarkEnd w:id="1"/>
      <w:r w:rsidDel="00000000" w:rsidR="00000000" w:rsidRPr="00000000">
        <w:rPr>
          <w:b w:val="1"/>
          <w:rtl w:val="0"/>
        </w:rPr>
        <w:t xml:space="preserve">Continuidade de Serviços e Projetos</w:t>
      </w:r>
    </w:p>
    <w:p w:rsidR="00000000" w:rsidDel="00000000" w:rsidP="00000000" w:rsidRDefault="00000000" w:rsidRPr="00000000" w14:paraId="00000004">
      <w:pPr>
        <w:rPr/>
      </w:pPr>
      <w:r w:rsidDel="00000000" w:rsidR="00000000" w:rsidRPr="00000000">
        <w:rPr>
          <w:rtl w:val="0"/>
        </w:rPr>
        <w:t xml:space="preserve">Em linhas gerais, o objetivo da nossa chapa é dar continuidade aos projetos da gestão anterior “./Refatora”</w:t>
      </w:r>
      <w:r w:rsidDel="00000000" w:rsidR="00000000" w:rsidRPr="00000000">
        <w:rPr>
          <w:vertAlign w:val="superscript"/>
        </w:rPr>
        <w:footnoteReference w:customMarkFollows="0" w:id="0"/>
      </w:r>
      <w:r w:rsidDel="00000000" w:rsidR="00000000" w:rsidRPr="00000000">
        <w:rPr>
          <w:rtl w:val="0"/>
        </w:rPr>
        <w:t xml:space="preserve">, corrigindo erros e expandindo o escopo do DACompSI como julgarmos apropriado.</w:t>
      </w:r>
      <w:r w:rsidDel="00000000" w:rsidR="00000000" w:rsidRPr="00000000">
        <w:rPr>
          <w:rtl w:val="0"/>
        </w:rPr>
      </w:r>
    </w:p>
    <w:p w:rsidR="00000000" w:rsidDel="00000000" w:rsidP="00000000" w:rsidRDefault="00000000" w:rsidRPr="00000000" w14:paraId="00000005">
      <w:pPr>
        <w:pStyle w:val="Heading1"/>
        <w:rPr>
          <w:b w:val="1"/>
        </w:rPr>
      </w:pPr>
      <w:bookmarkStart w:colFirst="0" w:colLast="0" w:name="_b702wlnqb8nb" w:id="2"/>
      <w:bookmarkEnd w:id="2"/>
      <w:r w:rsidDel="00000000" w:rsidR="00000000" w:rsidRPr="00000000">
        <w:rPr>
          <w:b w:val="1"/>
          <w:rtl w:val="0"/>
        </w:rPr>
        <w:t xml:space="preserve">Gestão e Serviços</w:t>
      </w:r>
    </w:p>
    <w:p w:rsidR="00000000" w:rsidDel="00000000" w:rsidP="00000000" w:rsidRDefault="00000000" w:rsidRPr="00000000" w14:paraId="00000006">
      <w:pPr>
        <w:rPr/>
      </w:pPr>
      <w:r w:rsidDel="00000000" w:rsidR="00000000" w:rsidRPr="00000000">
        <w:rPr>
          <w:rtl w:val="0"/>
        </w:rPr>
        <w:t xml:space="preserve">Nosso compromisso com a gestão eficiente e serviços de qualidade visa fortalecer o DACompSI como uma entidade representativa e funcional. Propomos medidas concretas para regularização, transparência financeira e diversificação de produtos, garantindo assim a estabilidade e o desenvolvimento contínuo do Diretório Acadêmico.</w:t>
      </w:r>
    </w:p>
    <w:p w:rsidR="00000000" w:rsidDel="00000000" w:rsidP="00000000" w:rsidRDefault="00000000" w:rsidRPr="00000000" w14:paraId="00000007">
      <w:pPr>
        <w:pStyle w:val="Heading2"/>
        <w:spacing w:after="120" w:before="360" w:lineRule="auto"/>
        <w:rPr>
          <w:rFonts w:ascii="Arial" w:cs="Arial" w:eastAsia="Arial" w:hAnsi="Arial"/>
          <w:b w:val="0"/>
          <w:color w:val="434343"/>
          <w:sz w:val="32"/>
          <w:szCs w:val="32"/>
        </w:rPr>
      </w:pPr>
      <w:bookmarkStart w:colFirst="0" w:colLast="0" w:name="_ydtk1n220onm" w:id="3"/>
      <w:bookmarkEnd w:id="3"/>
      <w:r w:rsidDel="00000000" w:rsidR="00000000" w:rsidRPr="00000000">
        <w:rPr>
          <w:rFonts w:ascii="Arial" w:cs="Arial" w:eastAsia="Arial" w:hAnsi="Arial"/>
          <w:b w:val="0"/>
          <w:color w:val="434343"/>
          <w:sz w:val="32"/>
          <w:szCs w:val="32"/>
          <w:rtl w:val="0"/>
        </w:rPr>
        <w:t xml:space="preserve">Regularização do DACompSI</w:t>
      </w:r>
    </w:p>
    <w:p w:rsidR="00000000" w:rsidDel="00000000" w:rsidP="00000000" w:rsidRDefault="00000000" w:rsidRPr="00000000" w14:paraId="00000008">
      <w:pPr>
        <w:rPr/>
      </w:pPr>
      <w:r w:rsidDel="00000000" w:rsidR="00000000" w:rsidRPr="00000000">
        <w:rPr>
          <w:rtl w:val="0"/>
        </w:rPr>
        <w:t xml:space="preserve">Atualmente, nossa entidade não está regularizada. Isso significa que o DACompSI não possui registro em cartório nem CNPJ, o que impede receber repasses da UFMG e agir juridicamente. Regularizar essa situação é desafiador, pois requer a prova da lisura de todos os processos eleitorais passados, além de custos significativos anuais para a inscrição em cartório.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Apesar da complexidade envolvida, durante esta gestão, iremos regularizar o CNPJ do DACompSI.</w:t>
      </w:r>
    </w:p>
    <w:p w:rsidR="00000000" w:rsidDel="00000000" w:rsidP="00000000" w:rsidRDefault="00000000" w:rsidRPr="00000000" w14:paraId="0000000B">
      <w:pPr>
        <w:pStyle w:val="Heading2"/>
        <w:spacing w:after="120" w:before="360" w:lineRule="auto"/>
        <w:rPr>
          <w:rFonts w:ascii="Arial" w:cs="Arial" w:eastAsia="Arial" w:hAnsi="Arial"/>
          <w:b w:val="0"/>
          <w:color w:val="434343"/>
          <w:sz w:val="32"/>
          <w:szCs w:val="32"/>
        </w:rPr>
      </w:pPr>
      <w:bookmarkStart w:colFirst="0" w:colLast="0" w:name="_oh7i306gz3ob" w:id="4"/>
      <w:bookmarkEnd w:id="4"/>
      <w:r w:rsidDel="00000000" w:rsidR="00000000" w:rsidRPr="00000000">
        <w:rPr>
          <w:rFonts w:ascii="Arial" w:cs="Arial" w:eastAsia="Arial" w:hAnsi="Arial"/>
          <w:b w:val="0"/>
          <w:color w:val="434343"/>
          <w:sz w:val="32"/>
          <w:szCs w:val="32"/>
          <w:rtl w:val="0"/>
        </w:rPr>
        <w:t xml:space="preserve">Relatório Financeiro Semestral</w:t>
      </w:r>
    </w:p>
    <w:p w:rsidR="00000000" w:rsidDel="00000000" w:rsidP="00000000" w:rsidRDefault="00000000" w:rsidRPr="00000000" w14:paraId="0000000C">
      <w:pPr>
        <w:rPr/>
      </w:pPr>
      <w:r w:rsidDel="00000000" w:rsidR="00000000" w:rsidRPr="00000000">
        <w:rPr>
          <w:rtl w:val="0"/>
        </w:rPr>
        <w:t xml:space="preserve">De modo a garantir a transparência e confiabilidade da gestão, vamos produzir a cada semestre um relatório sobre os ganhos e despesas do DA. Pretendemos também realizar um relatório retroativo da gestão anterior “./Refatora”, que não foi concluído a tempo para o período eleitoral.</w:t>
      </w:r>
    </w:p>
    <w:p w:rsidR="00000000" w:rsidDel="00000000" w:rsidP="00000000" w:rsidRDefault="00000000" w:rsidRPr="00000000" w14:paraId="0000000D">
      <w:pPr>
        <w:pStyle w:val="Heading2"/>
        <w:spacing w:after="120" w:before="360" w:lineRule="auto"/>
        <w:rPr>
          <w:rFonts w:ascii="Arial" w:cs="Arial" w:eastAsia="Arial" w:hAnsi="Arial"/>
          <w:b w:val="0"/>
          <w:color w:val="434343"/>
          <w:sz w:val="32"/>
          <w:szCs w:val="32"/>
        </w:rPr>
      </w:pPr>
      <w:bookmarkStart w:colFirst="0" w:colLast="0" w:name="_snbankvzr88s" w:id="5"/>
      <w:bookmarkEnd w:id="5"/>
      <w:r w:rsidDel="00000000" w:rsidR="00000000" w:rsidRPr="00000000">
        <w:rPr>
          <w:rFonts w:ascii="Arial" w:cs="Arial" w:eastAsia="Arial" w:hAnsi="Arial"/>
          <w:b w:val="0"/>
          <w:color w:val="434343"/>
          <w:sz w:val="32"/>
          <w:szCs w:val="32"/>
          <w:rtl w:val="0"/>
        </w:rPr>
        <w:t xml:space="preserve">Aumento na Participação no DA</w:t>
      </w:r>
    </w:p>
    <w:p w:rsidR="00000000" w:rsidDel="00000000" w:rsidP="00000000" w:rsidRDefault="00000000" w:rsidRPr="00000000" w14:paraId="0000000E">
      <w:pPr>
        <w:rPr/>
      </w:pPr>
      <w:r w:rsidDel="00000000" w:rsidR="00000000" w:rsidRPr="00000000">
        <w:rPr>
          <w:rtl w:val="0"/>
        </w:rPr>
        <w:t xml:space="preserve">Buscaremos integrar mais membros do corpo discente à organização do DA, tanto para executar projetos já elaborados, como a Comissão Permanente de Recepção de Alunos (COPERA), quanto para possibilitarmos a base para projetos de interesse de novos membros. Estaremos sempre abertos a novos membros.</w:t>
      </w:r>
      <w:r w:rsidDel="00000000" w:rsidR="00000000" w:rsidRPr="00000000">
        <w:rPr>
          <w:rtl w:val="0"/>
        </w:rPr>
      </w:r>
    </w:p>
    <w:p w:rsidR="00000000" w:rsidDel="00000000" w:rsidP="00000000" w:rsidRDefault="00000000" w:rsidRPr="00000000" w14:paraId="0000000F">
      <w:pPr>
        <w:pStyle w:val="Heading2"/>
        <w:spacing w:after="120" w:before="360" w:lineRule="auto"/>
        <w:rPr>
          <w:rFonts w:ascii="Arial" w:cs="Arial" w:eastAsia="Arial" w:hAnsi="Arial"/>
          <w:b w:val="0"/>
          <w:color w:val="434343"/>
          <w:sz w:val="32"/>
          <w:szCs w:val="32"/>
        </w:rPr>
      </w:pPr>
      <w:bookmarkStart w:colFirst="0" w:colLast="0" w:name="_k1ckk5sf1ier" w:id="6"/>
      <w:bookmarkEnd w:id="6"/>
      <w:r w:rsidDel="00000000" w:rsidR="00000000" w:rsidRPr="00000000">
        <w:rPr>
          <w:rFonts w:ascii="Arial" w:cs="Arial" w:eastAsia="Arial" w:hAnsi="Arial"/>
          <w:b w:val="0"/>
          <w:color w:val="434343"/>
          <w:sz w:val="32"/>
          <w:szCs w:val="32"/>
          <w:rtl w:val="0"/>
        </w:rPr>
        <w:t xml:space="preserve">Diversificação dos Produtos Vendidos</w:t>
      </w:r>
    </w:p>
    <w:p w:rsidR="00000000" w:rsidDel="00000000" w:rsidP="00000000" w:rsidRDefault="00000000" w:rsidRPr="00000000" w14:paraId="00000010">
      <w:pPr>
        <w:rPr/>
      </w:pPr>
      <w:r w:rsidDel="00000000" w:rsidR="00000000" w:rsidRPr="00000000">
        <w:rPr>
          <w:rtl w:val="0"/>
        </w:rPr>
        <w:t xml:space="preserve">Buscando garantir a segurança e estabilidade financeira do DA, propomos adicionar novas mercadorias para venda, como doces que sejam de interesse da comunidade à lista de produtos vendidos no espaço.</w:t>
      </w:r>
    </w:p>
    <w:p w:rsidR="00000000" w:rsidDel="00000000" w:rsidP="00000000" w:rsidRDefault="00000000" w:rsidRPr="00000000" w14:paraId="00000011">
      <w:pPr>
        <w:pStyle w:val="Heading1"/>
        <w:rPr>
          <w:b w:val="1"/>
        </w:rPr>
      </w:pPr>
      <w:bookmarkStart w:colFirst="0" w:colLast="0" w:name="_5z9uvyfx60v4" w:id="7"/>
      <w:bookmarkEnd w:id="7"/>
      <w:r w:rsidDel="00000000" w:rsidR="00000000" w:rsidRPr="00000000">
        <w:rPr>
          <w:b w:val="1"/>
          <w:rtl w:val="0"/>
        </w:rPr>
        <w:t xml:space="preserve">O Espaço Físico</w:t>
      </w:r>
    </w:p>
    <w:p w:rsidR="00000000" w:rsidDel="00000000" w:rsidP="00000000" w:rsidRDefault="00000000" w:rsidRPr="00000000" w14:paraId="00000012">
      <w:pPr>
        <w:rPr/>
      </w:pPr>
      <w:r w:rsidDel="00000000" w:rsidR="00000000" w:rsidRPr="00000000">
        <w:rPr>
          <w:rtl w:val="0"/>
        </w:rPr>
        <w:t xml:space="preserve">Entendemos a importância do espaço físico do DACompSI como um ponto central de encontro e suporte para os estudantes. Nos comprometemos a manter e melhorar suas instalações, desde a manutenção dos móveis até a implementação de melhorias estruturais que garantam um ambiente confortável e adequado às necessidades da comunidade acadêmica.</w:t>
      </w:r>
    </w:p>
    <w:p w:rsidR="00000000" w:rsidDel="00000000" w:rsidP="00000000" w:rsidRDefault="00000000" w:rsidRPr="00000000" w14:paraId="00000013">
      <w:pPr>
        <w:pStyle w:val="Heading2"/>
        <w:spacing w:after="120" w:before="360" w:lineRule="auto"/>
        <w:rPr>
          <w:rFonts w:ascii="Arial" w:cs="Arial" w:eastAsia="Arial" w:hAnsi="Arial"/>
          <w:b w:val="0"/>
          <w:color w:val="434343"/>
          <w:sz w:val="32"/>
          <w:szCs w:val="32"/>
        </w:rPr>
      </w:pPr>
      <w:bookmarkStart w:colFirst="0" w:colLast="0" w:name="_f0pdt9bh3hd" w:id="8"/>
      <w:bookmarkEnd w:id="8"/>
      <w:r w:rsidDel="00000000" w:rsidR="00000000" w:rsidRPr="00000000">
        <w:rPr>
          <w:rFonts w:ascii="Arial" w:cs="Arial" w:eastAsia="Arial" w:hAnsi="Arial"/>
          <w:b w:val="0"/>
          <w:color w:val="434343"/>
          <w:sz w:val="32"/>
          <w:szCs w:val="32"/>
          <w:rtl w:val="0"/>
        </w:rPr>
        <w:t xml:space="preserve">Videogame no DA</w:t>
      </w:r>
    </w:p>
    <w:p w:rsidR="00000000" w:rsidDel="00000000" w:rsidP="00000000" w:rsidRDefault="00000000" w:rsidRPr="00000000" w14:paraId="00000014">
      <w:pPr>
        <w:rPr/>
      </w:pPr>
      <w:r w:rsidDel="00000000" w:rsidR="00000000" w:rsidRPr="00000000">
        <w:rPr>
          <w:rtl w:val="0"/>
        </w:rPr>
        <w:t xml:space="preserve">Como o espaço do DA atualmente conta com alguns aparelhos de videogame, reconhecemos a importância de sua manutenção. Iremos garantir o conserto de quaisquer problemas que venham a ocorrer e buscaremos aprimorar continuamente o acervo de jogos e equipamentos. Além disso, iremos promover experiências como campeonatos para aumentar o engajamento e a diversão dos alunos.</w:t>
      </w:r>
    </w:p>
    <w:p w:rsidR="00000000" w:rsidDel="00000000" w:rsidP="00000000" w:rsidRDefault="00000000" w:rsidRPr="00000000" w14:paraId="00000015">
      <w:pPr>
        <w:pStyle w:val="Heading2"/>
        <w:spacing w:after="120" w:before="360" w:lineRule="auto"/>
        <w:rPr>
          <w:rFonts w:ascii="Arial" w:cs="Arial" w:eastAsia="Arial" w:hAnsi="Arial"/>
          <w:b w:val="0"/>
          <w:color w:val="434343"/>
          <w:sz w:val="32"/>
          <w:szCs w:val="32"/>
        </w:rPr>
      </w:pPr>
      <w:bookmarkStart w:colFirst="0" w:colLast="0" w:name="_mxq6y22vdpzn" w:id="9"/>
      <w:bookmarkEnd w:id="9"/>
      <w:r w:rsidDel="00000000" w:rsidR="00000000" w:rsidRPr="00000000">
        <w:rPr>
          <w:rFonts w:ascii="Arial" w:cs="Arial" w:eastAsia="Arial" w:hAnsi="Arial"/>
          <w:b w:val="0"/>
          <w:color w:val="434343"/>
          <w:sz w:val="32"/>
          <w:szCs w:val="32"/>
          <w:rtl w:val="0"/>
        </w:rPr>
        <w:t xml:space="preserve">Manutenção de móveis</w:t>
      </w:r>
    </w:p>
    <w:p w:rsidR="00000000" w:rsidDel="00000000" w:rsidP="00000000" w:rsidRDefault="00000000" w:rsidRPr="00000000" w14:paraId="00000016">
      <w:pPr>
        <w:rPr/>
      </w:pPr>
      <w:r w:rsidDel="00000000" w:rsidR="00000000" w:rsidRPr="00000000">
        <w:rPr>
          <w:rtl w:val="0"/>
        </w:rPr>
        <w:t xml:space="preserve">O espaço físico do Diretório é amplamente frequentado por estudantes, sendo essencial mantê-lo funcional e agradável. Para isso, realizaremos a manutenção dos móveis, especialmente dos bancos e ventiladores, e também para reduzir o ruído da geladeira.</w:t>
      </w:r>
    </w:p>
    <w:p w:rsidR="00000000" w:rsidDel="00000000" w:rsidP="00000000" w:rsidRDefault="00000000" w:rsidRPr="00000000" w14:paraId="00000017">
      <w:pPr>
        <w:pStyle w:val="Heading2"/>
        <w:spacing w:after="120" w:before="360" w:lineRule="auto"/>
        <w:rPr>
          <w:rFonts w:ascii="Arial" w:cs="Arial" w:eastAsia="Arial" w:hAnsi="Arial"/>
          <w:b w:val="0"/>
          <w:color w:val="434343"/>
          <w:sz w:val="32"/>
          <w:szCs w:val="32"/>
        </w:rPr>
      </w:pPr>
      <w:bookmarkStart w:colFirst="0" w:colLast="0" w:name="_uqrf11gxdh6t" w:id="10"/>
      <w:bookmarkEnd w:id="10"/>
      <w:r w:rsidDel="00000000" w:rsidR="00000000" w:rsidRPr="00000000">
        <w:rPr>
          <w:rFonts w:ascii="Arial" w:cs="Arial" w:eastAsia="Arial" w:hAnsi="Arial"/>
          <w:b w:val="0"/>
          <w:color w:val="434343"/>
          <w:sz w:val="32"/>
          <w:szCs w:val="32"/>
          <w:rtl w:val="0"/>
        </w:rPr>
        <w:t xml:space="preserve">Guardiões do DA</w:t>
      </w:r>
    </w:p>
    <w:p w:rsidR="00000000" w:rsidDel="00000000" w:rsidP="00000000" w:rsidRDefault="00000000" w:rsidRPr="00000000" w14:paraId="00000018">
      <w:pPr>
        <w:rPr/>
      </w:pPr>
      <w:r w:rsidDel="00000000" w:rsidR="00000000" w:rsidRPr="00000000">
        <w:rPr>
          <w:rtl w:val="0"/>
        </w:rPr>
        <w:t xml:space="preserve">A última gestão conseguiu manter o espaço do DA aberto durante a maior parte do período letivo, nos horários de ambos os cursos, principalmente devido ao projeto “Guardiões do DA”. Para manter o funcionamento contínuo do Espaço, buscaremos aumentar o número de Guardiões do DA.</w:t>
      </w:r>
    </w:p>
    <w:p w:rsidR="00000000" w:rsidDel="00000000" w:rsidP="00000000" w:rsidRDefault="00000000" w:rsidRPr="00000000" w14:paraId="00000019">
      <w:pPr>
        <w:pStyle w:val="Heading1"/>
        <w:rPr>
          <w:b w:val="1"/>
        </w:rPr>
      </w:pPr>
      <w:bookmarkStart w:colFirst="0" w:colLast="0" w:name="_56u1gua5pghi" w:id="11"/>
      <w:bookmarkEnd w:id="11"/>
      <w:r w:rsidDel="00000000" w:rsidR="00000000" w:rsidRPr="00000000">
        <w:rPr>
          <w:b w:val="1"/>
          <w:rtl w:val="0"/>
        </w:rPr>
        <w:t xml:space="preserve">Diálogo com o Departamento</w:t>
      </w:r>
    </w:p>
    <w:p w:rsidR="00000000" w:rsidDel="00000000" w:rsidP="00000000" w:rsidRDefault="00000000" w:rsidRPr="00000000" w14:paraId="0000001A">
      <w:pPr>
        <w:rPr/>
      </w:pPr>
      <w:r w:rsidDel="00000000" w:rsidR="00000000" w:rsidRPr="00000000">
        <w:rPr>
          <w:rtl w:val="0"/>
        </w:rPr>
        <w:t xml:space="preserve">Para garantir a representatividade dos estudantes, propomos manter uma comunicação contínua com o DCC. Reconhecemos que existem limites sobre a atuação estudantil nos espaços deliberativos, mas confiamos que o diálogo é uma ferramenta poderosa para alcançar soluções que atendam as necessidades dos estudantes.</w:t>
      </w:r>
    </w:p>
    <w:p w:rsidR="00000000" w:rsidDel="00000000" w:rsidP="00000000" w:rsidRDefault="00000000" w:rsidRPr="00000000" w14:paraId="0000001B">
      <w:pPr>
        <w:pStyle w:val="Heading2"/>
        <w:spacing w:after="120" w:before="360" w:lineRule="auto"/>
        <w:rPr>
          <w:rFonts w:ascii="Arial" w:cs="Arial" w:eastAsia="Arial" w:hAnsi="Arial"/>
          <w:b w:val="0"/>
          <w:color w:val="434343"/>
          <w:sz w:val="32"/>
          <w:szCs w:val="32"/>
        </w:rPr>
      </w:pPr>
      <w:bookmarkStart w:colFirst="0" w:colLast="0" w:name="_8va4y8us7gh2" w:id="12"/>
      <w:bookmarkEnd w:id="12"/>
      <w:r w:rsidDel="00000000" w:rsidR="00000000" w:rsidRPr="00000000">
        <w:rPr>
          <w:rFonts w:ascii="Arial" w:cs="Arial" w:eastAsia="Arial" w:hAnsi="Arial"/>
          <w:b w:val="0"/>
          <w:color w:val="434343"/>
          <w:sz w:val="32"/>
          <w:szCs w:val="32"/>
          <w:rtl w:val="0"/>
        </w:rPr>
        <w:t xml:space="preserve">Aumento no Número de Turmas</w:t>
      </w:r>
    </w:p>
    <w:p w:rsidR="00000000" w:rsidDel="00000000" w:rsidP="00000000" w:rsidRDefault="00000000" w:rsidRPr="00000000" w14:paraId="0000001C">
      <w:pPr>
        <w:rPr/>
      </w:pPr>
      <w:r w:rsidDel="00000000" w:rsidR="00000000" w:rsidRPr="00000000">
        <w:rPr>
          <w:rtl w:val="0"/>
        </w:rPr>
        <w:t xml:space="preserve">Algumas disciplinas, como Álgebra Linear Computacional, apresentam uma demanda de matrícula muito maior do que o número de turmas ofertadas semestralmente. Para reduzir o número de estudantes impedidos de se matricular nessa disciplina, pretendemos negociar com o departamento um aumento no número de turmas e diversidade de horários dessas disciplinas.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spacing w:after="120" w:before="360" w:lineRule="auto"/>
        <w:rPr>
          <w:rFonts w:ascii="Arial" w:cs="Arial" w:eastAsia="Arial" w:hAnsi="Arial"/>
          <w:b w:val="0"/>
          <w:color w:val="434343"/>
          <w:sz w:val="32"/>
          <w:szCs w:val="32"/>
        </w:rPr>
      </w:pPr>
      <w:bookmarkStart w:colFirst="0" w:colLast="0" w:name="_ojng6du4oq6m" w:id="13"/>
      <w:bookmarkEnd w:id="13"/>
      <w:r w:rsidDel="00000000" w:rsidR="00000000" w:rsidRPr="00000000">
        <w:rPr>
          <w:rFonts w:ascii="Arial" w:cs="Arial" w:eastAsia="Arial" w:hAnsi="Arial"/>
          <w:b w:val="0"/>
          <w:color w:val="434343"/>
          <w:sz w:val="32"/>
          <w:szCs w:val="32"/>
          <w:rtl w:val="0"/>
        </w:rPr>
        <w:t xml:space="preserve">Fomento a Projetos de Extensão</w:t>
      </w:r>
    </w:p>
    <w:p w:rsidR="00000000" w:rsidDel="00000000" w:rsidP="00000000" w:rsidRDefault="00000000" w:rsidRPr="00000000" w14:paraId="0000001F">
      <w:pPr>
        <w:rPr/>
      </w:pPr>
      <w:r w:rsidDel="00000000" w:rsidR="00000000" w:rsidRPr="00000000">
        <w:rPr>
          <w:rtl w:val="0"/>
        </w:rPr>
        <w:t xml:space="preserve">Atualmente o DCC possui poucos projetos de extensão, que também são muito pouco divulgados aos alunos que poderiam se interessar em participar. Iremos apoiar a elaboração e coordenação de novos projetos de extensão idealizados por alunos, e iremos apoiar a divulgação e manutenção de projetos já em andamento.</w:t>
      </w:r>
    </w:p>
    <w:p w:rsidR="00000000" w:rsidDel="00000000" w:rsidP="00000000" w:rsidRDefault="00000000" w:rsidRPr="00000000" w14:paraId="00000020">
      <w:pPr>
        <w:pStyle w:val="Heading2"/>
        <w:spacing w:after="120" w:before="360" w:lineRule="auto"/>
        <w:rPr>
          <w:rFonts w:ascii="Arial" w:cs="Arial" w:eastAsia="Arial" w:hAnsi="Arial"/>
          <w:b w:val="0"/>
          <w:color w:val="434343"/>
          <w:sz w:val="32"/>
          <w:szCs w:val="32"/>
        </w:rPr>
      </w:pPr>
      <w:bookmarkStart w:colFirst="0" w:colLast="0" w:name="_u15l6e39q3x9" w:id="14"/>
      <w:bookmarkEnd w:id="14"/>
      <w:r w:rsidDel="00000000" w:rsidR="00000000" w:rsidRPr="00000000">
        <w:rPr>
          <w:rFonts w:ascii="Arial" w:cs="Arial" w:eastAsia="Arial" w:hAnsi="Arial"/>
          <w:b w:val="0"/>
          <w:color w:val="434343"/>
          <w:sz w:val="32"/>
          <w:szCs w:val="32"/>
          <w:rtl w:val="0"/>
        </w:rPr>
        <w:t xml:space="preserve">Consultas sobre Demanda de Disciplinas</w:t>
      </w:r>
    </w:p>
    <w:p w:rsidR="00000000" w:rsidDel="00000000" w:rsidP="00000000" w:rsidRDefault="00000000" w:rsidRPr="00000000" w14:paraId="00000021">
      <w:pPr>
        <w:rPr/>
      </w:pPr>
      <w:r w:rsidDel="00000000" w:rsidR="00000000" w:rsidRPr="00000000">
        <w:rPr>
          <w:rtl w:val="0"/>
        </w:rPr>
        <w:t xml:space="preserve">Como ambos os cursos de CC e SI possuem altas cargas de optativas, pretendemos dialogar com o departamento para garantir que disciplinas que sejam de maior interesse para o corpo docente sejam ofertadas com mais frequência e diversidade de horários.</w:t>
      </w:r>
    </w:p>
    <w:p w:rsidR="00000000" w:rsidDel="00000000" w:rsidP="00000000" w:rsidRDefault="00000000" w:rsidRPr="00000000" w14:paraId="00000022">
      <w:pPr>
        <w:pStyle w:val="Heading2"/>
        <w:spacing w:after="120" w:before="360" w:lineRule="auto"/>
        <w:rPr>
          <w:rFonts w:ascii="Arial" w:cs="Arial" w:eastAsia="Arial" w:hAnsi="Arial"/>
          <w:b w:val="0"/>
          <w:color w:val="434343"/>
          <w:sz w:val="32"/>
          <w:szCs w:val="32"/>
        </w:rPr>
      </w:pPr>
      <w:bookmarkStart w:colFirst="0" w:colLast="0" w:name="_9uvm10ib3z42" w:id="15"/>
      <w:bookmarkEnd w:id="15"/>
      <w:r w:rsidDel="00000000" w:rsidR="00000000" w:rsidRPr="00000000">
        <w:rPr>
          <w:rFonts w:ascii="Arial" w:cs="Arial" w:eastAsia="Arial" w:hAnsi="Arial"/>
          <w:b w:val="0"/>
          <w:color w:val="434343"/>
          <w:sz w:val="32"/>
          <w:szCs w:val="32"/>
          <w:rtl w:val="0"/>
        </w:rPr>
        <w:t xml:space="preserve">Flexibilização das Normas de Estágio</w:t>
      </w:r>
    </w:p>
    <w:p w:rsidR="00000000" w:rsidDel="00000000" w:rsidP="00000000" w:rsidRDefault="00000000" w:rsidRPr="00000000" w14:paraId="00000023">
      <w:pPr>
        <w:rPr/>
      </w:pPr>
      <w:r w:rsidDel="00000000" w:rsidR="00000000" w:rsidRPr="00000000">
        <w:rPr>
          <w:rtl w:val="0"/>
        </w:rPr>
        <w:t xml:space="preserve">As normas atuais de estágio impedem muitos alunos que já possuem capacidade técnica para trabalharem e se desenvolverem além do possibilitado pelas disciplinas do curso, além do risco de evasão do curso por motivos financeiros. Pretendemos dialogar com os colegiados de ambos os cursos para possibilitar que estudantes que consigam comprovar conhecimento suficiente para estagiar sejam apoiados pelo curso, e não impedidos por motivos burocráticos.</w:t>
      </w:r>
    </w:p>
    <w:p w:rsidR="00000000" w:rsidDel="00000000" w:rsidP="00000000" w:rsidRDefault="00000000" w:rsidRPr="00000000" w14:paraId="00000024">
      <w:pPr>
        <w:pStyle w:val="Heading1"/>
        <w:rPr>
          <w:b w:val="1"/>
        </w:rPr>
      </w:pPr>
      <w:bookmarkStart w:colFirst="0" w:colLast="0" w:name="_9hcej173papi" w:id="16"/>
      <w:bookmarkEnd w:id="16"/>
      <w:r w:rsidDel="00000000" w:rsidR="00000000" w:rsidRPr="00000000">
        <w:rPr>
          <w:b w:val="1"/>
          <w:rtl w:val="0"/>
        </w:rPr>
        <w:t xml:space="preserve">Comunidade</w:t>
      </w:r>
    </w:p>
    <w:p w:rsidR="00000000" w:rsidDel="00000000" w:rsidP="00000000" w:rsidRDefault="00000000" w:rsidRPr="00000000" w14:paraId="00000025">
      <w:pPr>
        <w:rPr/>
      </w:pPr>
      <w:r w:rsidDel="00000000" w:rsidR="00000000" w:rsidRPr="00000000">
        <w:rPr>
          <w:rtl w:val="0"/>
        </w:rPr>
        <w:t xml:space="preserve">Além de dialogar com o Departamento e a UFMG como um todo, o DACompSI tem como um de seus objetivos principais servir à comunidade acadêmica. Dessa forma, propomos os serviços a seguir, e também manteremos os serviços já oferecidos pela gestão anterior.</w:t>
      </w:r>
      <w:r w:rsidDel="00000000" w:rsidR="00000000" w:rsidRPr="00000000">
        <w:rPr>
          <w:rtl w:val="0"/>
        </w:rPr>
      </w:r>
    </w:p>
    <w:p w:rsidR="00000000" w:rsidDel="00000000" w:rsidP="00000000" w:rsidRDefault="00000000" w:rsidRPr="00000000" w14:paraId="00000026">
      <w:pPr>
        <w:pStyle w:val="Heading2"/>
        <w:spacing w:after="120" w:before="360" w:lineRule="auto"/>
        <w:rPr>
          <w:rFonts w:ascii="Arial" w:cs="Arial" w:eastAsia="Arial" w:hAnsi="Arial"/>
          <w:b w:val="0"/>
          <w:color w:val="434343"/>
          <w:sz w:val="32"/>
          <w:szCs w:val="32"/>
        </w:rPr>
      </w:pPr>
      <w:bookmarkStart w:colFirst="0" w:colLast="0" w:name="_sv2p0dtlz4kx" w:id="17"/>
      <w:bookmarkEnd w:id="17"/>
      <w:r w:rsidDel="00000000" w:rsidR="00000000" w:rsidRPr="00000000">
        <w:rPr>
          <w:rFonts w:ascii="Arial" w:cs="Arial" w:eastAsia="Arial" w:hAnsi="Arial"/>
          <w:b w:val="0"/>
          <w:color w:val="434343"/>
          <w:sz w:val="32"/>
          <w:szCs w:val="32"/>
          <w:rtl w:val="0"/>
        </w:rPr>
        <w:t xml:space="preserve">Documentação e Divulgação dos Escaninhos</w:t>
      </w:r>
    </w:p>
    <w:p w:rsidR="00000000" w:rsidDel="00000000" w:rsidP="00000000" w:rsidRDefault="00000000" w:rsidRPr="00000000" w14:paraId="00000027">
      <w:pPr>
        <w:rPr/>
      </w:pPr>
      <w:r w:rsidDel="00000000" w:rsidR="00000000" w:rsidRPr="00000000">
        <w:rPr>
          <w:rtl w:val="0"/>
        </w:rPr>
        <w:t xml:space="preserve">Acreditamos que a organização dos escaninhos pode ser aprimorada ao registrarmos informações detalhadas sobre cada aluguel e o estado de cada escaninho, permitindo um controle mais eficiente e transparente. Apesar da adesão satisfatória, queremos divulgar o processo de aluguel para esclarecer seu funcionamento e aumentar sua visibilidade.</w:t>
      </w:r>
    </w:p>
    <w:p w:rsidR="00000000" w:rsidDel="00000000" w:rsidP="00000000" w:rsidRDefault="00000000" w:rsidRPr="00000000" w14:paraId="00000028">
      <w:pPr>
        <w:pStyle w:val="Heading2"/>
        <w:spacing w:after="120" w:before="360" w:lineRule="auto"/>
        <w:rPr>
          <w:rFonts w:ascii="Arial" w:cs="Arial" w:eastAsia="Arial" w:hAnsi="Arial"/>
          <w:b w:val="0"/>
          <w:color w:val="434343"/>
          <w:sz w:val="32"/>
          <w:szCs w:val="32"/>
        </w:rPr>
      </w:pPr>
      <w:bookmarkStart w:colFirst="0" w:colLast="0" w:name="_256n05btagof" w:id="18"/>
      <w:bookmarkEnd w:id="18"/>
      <w:r w:rsidDel="00000000" w:rsidR="00000000" w:rsidRPr="00000000">
        <w:rPr>
          <w:rFonts w:ascii="Arial" w:cs="Arial" w:eastAsia="Arial" w:hAnsi="Arial"/>
          <w:b w:val="0"/>
          <w:color w:val="434343"/>
          <w:sz w:val="32"/>
          <w:szCs w:val="32"/>
          <w:rtl w:val="0"/>
        </w:rPr>
        <w:t xml:space="preserve">Camisas Personalizadas</w:t>
      </w:r>
    </w:p>
    <w:p w:rsidR="00000000" w:rsidDel="00000000" w:rsidP="00000000" w:rsidRDefault="00000000" w:rsidRPr="00000000" w14:paraId="00000029">
      <w:pPr>
        <w:rPr/>
      </w:pPr>
      <w:r w:rsidDel="00000000" w:rsidR="00000000" w:rsidRPr="00000000">
        <w:rPr>
          <w:rtl w:val="0"/>
        </w:rPr>
        <w:t xml:space="preserve">Gostaríamos de explorar opções que possam melhor refletir a identidade e os interesses dos estudantes do curso, desta forma, estamos abertos a receber sugestões de estilos e designs alternativos para as camisas de curso que geralmente são oferecidas.</w:t>
      </w:r>
    </w:p>
    <w:p w:rsidR="00000000" w:rsidDel="00000000" w:rsidP="00000000" w:rsidRDefault="00000000" w:rsidRPr="00000000" w14:paraId="0000002A">
      <w:pPr>
        <w:pStyle w:val="Heading2"/>
        <w:spacing w:after="120" w:before="360" w:lineRule="auto"/>
        <w:rPr>
          <w:rFonts w:ascii="Arial" w:cs="Arial" w:eastAsia="Arial" w:hAnsi="Arial"/>
          <w:b w:val="0"/>
          <w:color w:val="434343"/>
          <w:sz w:val="32"/>
          <w:szCs w:val="32"/>
        </w:rPr>
      </w:pPr>
      <w:bookmarkStart w:colFirst="0" w:colLast="0" w:name="_3znba5vx809b" w:id="19"/>
      <w:bookmarkEnd w:id="19"/>
      <w:r w:rsidDel="00000000" w:rsidR="00000000" w:rsidRPr="00000000">
        <w:rPr>
          <w:rFonts w:ascii="Arial" w:cs="Arial" w:eastAsia="Arial" w:hAnsi="Arial"/>
          <w:b w:val="0"/>
          <w:color w:val="434343"/>
          <w:sz w:val="32"/>
          <w:szCs w:val="32"/>
          <w:rtl w:val="0"/>
        </w:rPr>
        <w:t xml:space="preserve">Servidores de Jogos</w:t>
      </w:r>
    </w:p>
    <w:p w:rsidR="00000000" w:rsidDel="00000000" w:rsidP="00000000" w:rsidRDefault="00000000" w:rsidRPr="00000000" w14:paraId="0000002B">
      <w:pPr>
        <w:rPr/>
      </w:pPr>
      <w:r w:rsidDel="00000000" w:rsidR="00000000" w:rsidRPr="00000000">
        <w:rPr>
          <w:rtl w:val="0"/>
        </w:rPr>
        <w:t xml:space="preserve">Para complementar o servidor de Discord organizado pela gestão anterior, pretendemos organizar servidores de jogos designados especificamente para estudantes de CC e SI. Já experimentamos antes com um servidor de Minecraft, mas estamos abertos para sugestões de outros jogos.</w:t>
      </w:r>
    </w:p>
    <w:p w:rsidR="00000000" w:rsidDel="00000000" w:rsidP="00000000" w:rsidRDefault="00000000" w:rsidRPr="00000000" w14:paraId="0000002C">
      <w:pPr>
        <w:pStyle w:val="Heading2"/>
        <w:spacing w:after="120" w:before="360" w:lineRule="auto"/>
        <w:rPr>
          <w:rFonts w:ascii="Arial" w:cs="Arial" w:eastAsia="Arial" w:hAnsi="Arial"/>
          <w:b w:val="0"/>
          <w:color w:val="434343"/>
          <w:sz w:val="32"/>
          <w:szCs w:val="32"/>
        </w:rPr>
      </w:pPr>
      <w:bookmarkStart w:colFirst="0" w:colLast="0" w:name="_or15x94by61c" w:id="20"/>
      <w:bookmarkEnd w:id="20"/>
      <w:r w:rsidDel="00000000" w:rsidR="00000000" w:rsidRPr="00000000">
        <w:rPr>
          <w:rFonts w:ascii="Arial" w:cs="Arial" w:eastAsia="Arial" w:hAnsi="Arial"/>
          <w:b w:val="0"/>
          <w:color w:val="434343"/>
          <w:sz w:val="32"/>
          <w:szCs w:val="32"/>
          <w:rtl w:val="0"/>
        </w:rPr>
        <w:t xml:space="preserve">Serviços VPS do DA</w:t>
      </w:r>
    </w:p>
    <w:p w:rsidR="00000000" w:rsidDel="00000000" w:rsidP="00000000" w:rsidRDefault="00000000" w:rsidRPr="00000000" w14:paraId="0000002D">
      <w:pPr>
        <w:rPr/>
      </w:pPr>
      <w:r w:rsidDel="00000000" w:rsidR="00000000" w:rsidRPr="00000000">
        <w:rPr>
          <w:rtl w:val="0"/>
        </w:rPr>
        <w:t xml:space="preserve">Como iremos já alugar uma VPS para servidores e hospedagem no nosso site, estamos considerando formas de utilizar recursos remanescentes dessa VPS para servir aos alunos dos cursos.</w:t>
      </w:r>
    </w:p>
    <w:p w:rsidR="00000000" w:rsidDel="00000000" w:rsidP="00000000" w:rsidRDefault="00000000" w:rsidRPr="00000000" w14:paraId="0000002E">
      <w:pPr>
        <w:pStyle w:val="Heading2"/>
        <w:spacing w:after="120" w:before="360" w:lineRule="auto"/>
        <w:rPr>
          <w:rFonts w:ascii="Arial" w:cs="Arial" w:eastAsia="Arial" w:hAnsi="Arial"/>
          <w:b w:val="0"/>
          <w:color w:val="434343"/>
          <w:sz w:val="32"/>
          <w:szCs w:val="32"/>
        </w:rPr>
      </w:pPr>
      <w:bookmarkStart w:colFirst="0" w:colLast="0" w:name="_inftk6hwemv4" w:id="21"/>
      <w:bookmarkEnd w:id="21"/>
      <w:r w:rsidDel="00000000" w:rsidR="00000000" w:rsidRPr="00000000">
        <w:rPr>
          <w:rFonts w:ascii="Arial" w:cs="Arial" w:eastAsia="Arial" w:hAnsi="Arial"/>
          <w:b w:val="0"/>
          <w:color w:val="434343"/>
          <w:sz w:val="32"/>
          <w:szCs w:val="32"/>
          <w:rtl w:val="0"/>
        </w:rPr>
        <w:t xml:space="preserve">Maior Divulgação de Serviços e Oportunidades</w:t>
      </w:r>
    </w:p>
    <w:p w:rsidR="00000000" w:rsidDel="00000000" w:rsidP="00000000" w:rsidRDefault="00000000" w:rsidRPr="00000000" w14:paraId="0000002F">
      <w:pPr>
        <w:rPr/>
      </w:pPr>
      <w:r w:rsidDel="00000000" w:rsidR="00000000" w:rsidRPr="00000000">
        <w:rPr>
          <w:rtl w:val="0"/>
        </w:rPr>
        <w:t xml:space="preserve">Atualmente o DA gerencia um grupo de Whatsapp para oportunidades e um canal de avisos. Pretendemos melhorar a forma como comunicamos oportunidades e serviços à comunidade que não vêm do DA, e realizar uma busca ativa por mais serviços, como cursos e certificações, que irão agregar à formação dos alunos.</w:t>
      </w:r>
      <w:r w:rsidDel="00000000" w:rsidR="00000000" w:rsidRPr="00000000">
        <w:rPr>
          <w:rtl w:val="0"/>
        </w:rPr>
      </w:r>
    </w:p>
    <w:p w:rsidR="00000000" w:rsidDel="00000000" w:rsidP="00000000" w:rsidRDefault="00000000" w:rsidRPr="00000000" w14:paraId="00000030">
      <w:pPr>
        <w:pStyle w:val="Heading2"/>
        <w:spacing w:after="120" w:before="360" w:lineRule="auto"/>
        <w:rPr>
          <w:rFonts w:ascii="Arial" w:cs="Arial" w:eastAsia="Arial" w:hAnsi="Arial"/>
          <w:b w:val="0"/>
          <w:color w:val="434343"/>
          <w:sz w:val="32"/>
          <w:szCs w:val="32"/>
        </w:rPr>
      </w:pPr>
      <w:bookmarkStart w:colFirst="0" w:colLast="0" w:name="_5gt2ddoiojo" w:id="22"/>
      <w:bookmarkEnd w:id="22"/>
      <w:r w:rsidDel="00000000" w:rsidR="00000000" w:rsidRPr="00000000">
        <w:rPr>
          <w:rFonts w:ascii="Arial" w:cs="Arial" w:eastAsia="Arial" w:hAnsi="Arial"/>
          <w:b w:val="0"/>
          <w:color w:val="434343"/>
          <w:sz w:val="32"/>
          <w:szCs w:val="32"/>
          <w:rtl w:val="0"/>
        </w:rPr>
        <w:t xml:space="preserve">Transparência e Divulgação</w:t>
      </w:r>
    </w:p>
    <w:p w:rsidR="00000000" w:rsidDel="00000000" w:rsidP="00000000" w:rsidRDefault="00000000" w:rsidRPr="00000000" w14:paraId="00000031">
      <w:pPr>
        <w:rPr/>
      </w:pPr>
      <w:r w:rsidDel="00000000" w:rsidR="00000000" w:rsidRPr="00000000">
        <w:rPr>
          <w:rtl w:val="0"/>
        </w:rPr>
        <w:t xml:space="preserve">Acreditamos na importância de manter os estudantes informados sobre os acontecimentos referentes ao DA e ao Departamento. Para isso, propomos a realização de reuniões abertas, além de ampliarmos a divulgação acerca das decisões realizadas nos espaços deliberativos.</w:t>
      </w:r>
    </w:p>
    <w:p w:rsidR="00000000" w:rsidDel="00000000" w:rsidP="00000000" w:rsidRDefault="00000000" w:rsidRPr="00000000" w14:paraId="00000032">
      <w:pPr>
        <w:rPr/>
      </w:pPr>
      <w:r w:rsidDel="00000000" w:rsidR="00000000" w:rsidRPr="00000000">
        <w:rPr>
          <w:rtl w:val="0"/>
        </w:rPr>
        <w:t xml:space="preserve">Ademais, consideramos a possibilidade de realizar Assembleias Gerais Ordinárias regularmente, além da anual obrigatória. Em casos extraordinários, também consideraremos a convocação de Assembleias Gerais Extraordinárias, caso haja interesse e necessidade por parte da comunidade estudantil.</w:t>
      </w:r>
    </w:p>
    <w:p w:rsidR="00000000" w:rsidDel="00000000" w:rsidP="00000000" w:rsidRDefault="00000000" w:rsidRPr="00000000" w14:paraId="00000033">
      <w:pPr>
        <w:pStyle w:val="Heading1"/>
        <w:rPr>
          <w:b w:val="1"/>
        </w:rPr>
      </w:pPr>
      <w:bookmarkStart w:colFirst="0" w:colLast="0" w:name="_l0u5qbbkzdn2" w:id="23"/>
      <w:bookmarkEnd w:id="23"/>
      <w:r w:rsidDel="00000000" w:rsidR="00000000" w:rsidRPr="00000000">
        <w:rPr>
          <w:b w:val="1"/>
          <w:rtl w:val="0"/>
        </w:rPr>
        <w:t xml:space="preserve">Eventos</w:t>
      </w:r>
    </w:p>
    <w:p w:rsidR="00000000" w:rsidDel="00000000" w:rsidP="00000000" w:rsidRDefault="00000000" w:rsidRPr="00000000" w14:paraId="00000034">
      <w:pPr>
        <w:rPr/>
      </w:pPr>
      <w:r w:rsidDel="00000000" w:rsidR="00000000" w:rsidRPr="00000000">
        <w:rPr>
          <w:rtl w:val="0"/>
        </w:rPr>
        <w:t xml:space="preserve">Estamos comprometidos em apoiar eventos que enriqueçam a experiência acadêmica dos estudantes, colaborando ativamente na organização e divulgação de eventos de tecnologia como a MiniDebConf e Free Software Day e realizando dos nossos próprios eventos.</w:t>
      </w:r>
    </w:p>
    <w:p w:rsidR="00000000" w:rsidDel="00000000" w:rsidP="00000000" w:rsidRDefault="00000000" w:rsidRPr="00000000" w14:paraId="00000035">
      <w:pPr>
        <w:pStyle w:val="Heading2"/>
        <w:spacing w:after="120" w:before="360" w:lineRule="auto"/>
        <w:rPr>
          <w:rFonts w:ascii="Arial" w:cs="Arial" w:eastAsia="Arial" w:hAnsi="Arial"/>
          <w:b w:val="0"/>
          <w:color w:val="434343"/>
          <w:sz w:val="32"/>
          <w:szCs w:val="32"/>
        </w:rPr>
      </w:pPr>
      <w:bookmarkStart w:colFirst="0" w:colLast="0" w:name="_8ncr0c4a6su2" w:id="24"/>
      <w:bookmarkEnd w:id="24"/>
      <w:r w:rsidDel="00000000" w:rsidR="00000000" w:rsidRPr="00000000">
        <w:rPr>
          <w:rFonts w:ascii="Arial" w:cs="Arial" w:eastAsia="Arial" w:hAnsi="Arial"/>
          <w:b w:val="0"/>
          <w:color w:val="434343"/>
          <w:sz w:val="32"/>
          <w:szCs w:val="32"/>
          <w:rtl w:val="0"/>
        </w:rPr>
        <w:t xml:space="preserve">Computaria</w:t>
      </w:r>
    </w:p>
    <w:p w:rsidR="00000000" w:rsidDel="00000000" w:rsidP="00000000" w:rsidRDefault="00000000" w:rsidRPr="00000000" w14:paraId="00000036">
      <w:pPr>
        <w:rPr/>
      </w:pPr>
      <w:r w:rsidDel="00000000" w:rsidR="00000000" w:rsidRPr="00000000">
        <w:rPr>
          <w:rtl w:val="0"/>
        </w:rPr>
        <w:t xml:space="preserve">A calourada dos cursos de CC e SI, Computaria, é um dos maiores projetos do DACompSI. Nesta próxima gestão, pretendemos organizar novamente duas edições da Computaria, levando em consideração críticas e elogios das edições anteriores para que ela seja a melhor calourada possível para os nossos cursos.</w:t>
      </w:r>
      <w:r w:rsidDel="00000000" w:rsidR="00000000" w:rsidRPr="00000000">
        <w:rPr>
          <w:rtl w:val="0"/>
        </w:rPr>
      </w:r>
    </w:p>
    <w:p w:rsidR="00000000" w:rsidDel="00000000" w:rsidP="00000000" w:rsidRDefault="00000000" w:rsidRPr="00000000" w14:paraId="00000037">
      <w:pPr>
        <w:pStyle w:val="Heading2"/>
        <w:spacing w:after="120" w:before="360" w:lineRule="auto"/>
        <w:rPr>
          <w:rFonts w:ascii="Arial" w:cs="Arial" w:eastAsia="Arial" w:hAnsi="Arial"/>
          <w:b w:val="0"/>
          <w:color w:val="434343"/>
          <w:sz w:val="32"/>
          <w:szCs w:val="32"/>
        </w:rPr>
      </w:pPr>
      <w:bookmarkStart w:colFirst="0" w:colLast="0" w:name="_t2hxeobt0kib" w:id="25"/>
      <w:bookmarkEnd w:id="25"/>
      <w:r w:rsidDel="00000000" w:rsidR="00000000" w:rsidRPr="00000000">
        <w:rPr>
          <w:rFonts w:ascii="Arial" w:cs="Arial" w:eastAsia="Arial" w:hAnsi="Arial"/>
          <w:b w:val="0"/>
          <w:color w:val="434343"/>
          <w:sz w:val="32"/>
          <w:szCs w:val="32"/>
          <w:rtl w:val="0"/>
        </w:rPr>
        <w:t xml:space="preserve">10 Anos do DACompSI</w:t>
      </w:r>
    </w:p>
    <w:p w:rsidR="00000000" w:rsidDel="00000000" w:rsidP="00000000" w:rsidRDefault="00000000" w:rsidRPr="00000000" w14:paraId="00000038">
      <w:pPr>
        <w:rPr/>
      </w:pPr>
      <w:r w:rsidDel="00000000" w:rsidR="00000000" w:rsidRPr="00000000">
        <w:rPr>
          <w:rtl w:val="0"/>
        </w:rPr>
        <w:t xml:space="preserve">Para celebrar o aniversário de 10 anos de fundação do DACompSI, pretendemos realizar um evento durante uma semana promovendo palestras, oficinas e outras atividades desenvolvidas por alunos e ex-alunos do DCC.</w:t>
      </w:r>
    </w:p>
    <w:p w:rsidR="00000000" w:rsidDel="00000000" w:rsidP="00000000" w:rsidRDefault="00000000" w:rsidRPr="00000000" w14:paraId="00000039">
      <w:pPr>
        <w:pStyle w:val="Heading2"/>
        <w:spacing w:after="120" w:before="360" w:lineRule="auto"/>
        <w:rPr>
          <w:rFonts w:ascii="Arial" w:cs="Arial" w:eastAsia="Arial" w:hAnsi="Arial"/>
          <w:b w:val="0"/>
          <w:color w:val="434343"/>
          <w:sz w:val="32"/>
          <w:szCs w:val="32"/>
        </w:rPr>
      </w:pPr>
      <w:bookmarkStart w:colFirst="0" w:colLast="0" w:name="_5f5ow9lt1s5g" w:id="26"/>
      <w:bookmarkEnd w:id="26"/>
      <w:r w:rsidDel="00000000" w:rsidR="00000000" w:rsidRPr="00000000">
        <w:rPr>
          <w:rFonts w:ascii="Arial" w:cs="Arial" w:eastAsia="Arial" w:hAnsi="Arial"/>
          <w:b w:val="0"/>
          <w:color w:val="434343"/>
          <w:sz w:val="32"/>
          <w:szCs w:val="32"/>
          <w:rtl w:val="0"/>
        </w:rPr>
        <w:t xml:space="preserve">Caravanas para Eventos em Outras Cidades</w:t>
      </w:r>
    </w:p>
    <w:p w:rsidR="00000000" w:rsidDel="00000000" w:rsidP="00000000" w:rsidRDefault="00000000" w:rsidRPr="00000000" w14:paraId="0000003A">
      <w:pPr>
        <w:rPr/>
      </w:pPr>
      <w:r w:rsidDel="00000000" w:rsidR="00000000" w:rsidRPr="00000000">
        <w:rPr>
          <w:rtl w:val="0"/>
        </w:rPr>
        <w:t xml:space="preserve">Iremos organizar e subsidiar caravanas para eventos importantes de computação de interesse para estudantes dos cursos. Alguns exemplos de eventos já selecionados são as edições de  2025 da RoadSec e CryptoRave, ambas em São Paulo-SP. Além desses eventos, estaremos abertos a sugestões de outros eventos de interesse da comunidade acadêmica.</w:t>
      </w:r>
    </w:p>
    <w:p w:rsidR="00000000" w:rsidDel="00000000" w:rsidP="00000000" w:rsidRDefault="00000000" w:rsidRPr="00000000" w14:paraId="0000003B">
      <w:pPr>
        <w:pStyle w:val="Heading1"/>
        <w:rPr>
          <w:b w:val="1"/>
        </w:rPr>
      </w:pPr>
      <w:bookmarkStart w:colFirst="0" w:colLast="0" w:name="_c6ro0yc279i5" w:id="27"/>
      <w:bookmarkEnd w:id="27"/>
      <w:r w:rsidDel="00000000" w:rsidR="00000000" w:rsidRPr="00000000">
        <w:rPr>
          <w:b w:val="1"/>
          <w:rtl w:val="0"/>
        </w:rPr>
        <w:t xml:space="preserve">A Chapa</w:t>
      </w:r>
    </w:p>
    <w:p w:rsidR="00000000" w:rsidDel="00000000" w:rsidP="00000000" w:rsidRDefault="00000000" w:rsidRPr="00000000" w14:paraId="0000003C">
      <w:pPr>
        <w:pStyle w:val="Heading2"/>
        <w:spacing w:after="120" w:before="360" w:lineRule="auto"/>
        <w:rPr>
          <w:rFonts w:ascii="Arial" w:cs="Arial" w:eastAsia="Arial" w:hAnsi="Arial"/>
          <w:b w:val="0"/>
          <w:color w:val="434343"/>
          <w:sz w:val="32"/>
          <w:szCs w:val="32"/>
        </w:rPr>
      </w:pPr>
      <w:bookmarkStart w:colFirst="0" w:colLast="0" w:name="_mrf3hc13y0ks" w:id="28"/>
      <w:bookmarkEnd w:id="28"/>
      <w:r w:rsidDel="00000000" w:rsidR="00000000" w:rsidRPr="00000000">
        <w:rPr>
          <w:rFonts w:ascii="Arial" w:cs="Arial" w:eastAsia="Arial" w:hAnsi="Arial"/>
          <w:b w:val="0"/>
          <w:color w:val="434343"/>
          <w:sz w:val="32"/>
          <w:szCs w:val="32"/>
          <w:rtl w:val="0"/>
        </w:rPr>
        <w:t xml:space="preserve">Diretoria</w:t>
      </w:r>
    </w:p>
    <w:p w:rsidR="00000000" w:rsidDel="00000000" w:rsidP="00000000" w:rsidRDefault="00000000" w:rsidRPr="00000000" w14:paraId="0000003D">
      <w:pPr>
        <w:rPr/>
      </w:pPr>
      <w:r w:rsidDel="00000000" w:rsidR="00000000" w:rsidRPr="00000000">
        <w:rPr>
          <w:rtl w:val="0"/>
        </w:rPr>
        <w:t xml:space="preserve">Rafael Castro</w:t>
      </w:r>
    </w:p>
    <w:p w:rsidR="00000000" w:rsidDel="00000000" w:rsidP="00000000" w:rsidRDefault="00000000" w:rsidRPr="00000000" w14:paraId="0000003E">
      <w:pPr>
        <w:rPr>
          <w:i w:val="1"/>
        </w:rPr>
      </w:pPr>
      <w:r w:rsidDel="00000000" w:rsidR="00000000" w:rsidRPr="00000000">
        <w:rPr>
          <w:i w:val="1"/>
          <w:rtl w:val="0"/>
        </w:rPr>
        <w:t xml:space="preserve">Presidente</w:t>
      </w:r>
    </w:p>
    <w:p w:rsidR="00000000" w:rsidDel="00000000" w:rsidP="00000000" w:rsidRDefault="00000000" w:rsidRPr="00000000" w14:paraId="0000003F">
      <w:pPr>
        <w:rPr>
          <w:i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Isadora Pimentel</w:t>
      </w:r>
    </w:p>
    <w:p w:rsidR="00000000" w:rsidDel="00000000" w:rsidP="00000000" w:rsidRDefault="00000000" w:rsidRPr="00000000" w14:paraId="00000041">
      <w:pPr>
        <w:rPr>
          <w:i w:val="1"/>
        </w:rPr>
      </w:pPr>
      <w:r w:rsidDel="00000000" w:rsidR="00000000" w:rsidRPr="00000000">
        <w:rPr>
          <w:i w:val="1"/>
          <w:rtl w:val="0"/>
        </w:rPr>
        <w:t xml:space="preserve">Vice-Presidente</w:t>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rPr>
          <w:i w:val="1"/>
        </w:rPr>
      </w:pPr>
      <w:r w:rsidDel="00000000" w:rsidR="00000000" w:rsidRPr="00000000">
        <w:rPr>
          <w:i w:val="1"/>
          <w:rtl w:val="0"/>
        </w:rPr>
        <w:t xml:space="preserve">Pedro Goulart</w:t>
      </w:r>
    </w:p>
    <w:p w:rsidR="00000000" w:rsidDel="00000000" w:rsidP="00000000" w:rsidRDefault="00000000" w:rsidRPr="00000000" w14:paraId="00000044">
      <w:pPr>
        <w:rPr>
          <w:i w:val="1"/>
        </w:rPr>
      </w:pPr>
      <w:r w:rsidDel="00000000" w:rsidR="00000000" w:rsidRPr="00000000">
        <w:rPr>
          <w:i w:val="1"/>
          <w:rtl w:val="0"/>
        </w:rPr>
        <w:t xml:space="preserve">1º Secretário Geral</w:t>
      </w:r>
    </w:p>
    <w:p w:rsidR="00000000" w:rsidDel="00000000" w:rsidP="00000000" w:rsidRDefault="00000000" w:rsidRPr="00000000" w14:paraId="00000045">
      <w:pPr>
        <w:rPr>
          <w:i w:val="1"/>
        </w:rPr>
      </w:pPr>
      <w:r w:rsidDel="00000000" w:rsidR="00000000" w:rsidRPr="00000000">
        <w:rPr>
          <w:rtl w:val="0"/>
        </w:rPr>
      </w:r>
    </w:p>
    <w:p w:rsidR="00000000" w:rsidDel="00000000" w:rsidP="00000000" w:rsidRDefault="00000000" w:rsidRPr="00000000" w14:paraId="00000046">
      <w:pPr>
        <w:rPr>
          <w:i w:val="1"/>
        </w:rPr>
      </w:pPr>
      <w:r w:rsidDel="00000000" w:rsidR="00000000" w:rsidRPr="00000000">
        <w:rPr>
          <w:i w:val="1"/>
          <w:rtl w:val="0"/>
        </w:rPr>
        <w:t xml:space="preserve">Igor “TItan” Martins</w:t>
      </w:r>
    </w:p>
    <w:p w:rsidR="00000000" w:rsidDel="00000000" w:rsidP="00000000" w:rsidRDefault="00000000" w:rsidRPr="00000000" w14:paraId="00000047">
      <w:pPr>
        <w:rPr>
          <w:i w:val="1"/>
        </w:rPr>
      </w:pPr>
      <w:r w:rsidDel="00000000" w:rsidR="00000000" w:rsidRPr="00000000">
        <w:rPr>
          <w:i w:val="1"/>
          <w:rtl w:val="0"/>
        </w:rPr>
        <w:t xml:space="preserve">2º Secretário Geral</w:t>
      </w:r>
    </w:p>
    <w:p w:rsidR="00000000" w:rsidDel="00000000" w:rsidP="00000000" w:rsidRDefault="00000000" w:rsidRPr="00000000" w14:paraId="00000048">
      <w:pPr>
        <w:rPr>
          <w:i w:val="1"/>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i w:val="1"/>
          <w:rtl w:val="0"/>
        </w:rPr>
        <w:t xml:space="preserve">Lucas Xavier Veneroso</w:t>
      </w:r>
    </w:p>
    <w:p w:rsidR="00000000" w:rsidDel="00000000" w:rsidP="00000000" w:rsidRDefault="00000000" w:rsidRPr="00000000" w14:paraId="0000004A">
      <w:pPr>
        <w:rPr>
          <w:i w:val="1"/>
        </w:rPr>
      </w:pPr>
      <w:r w:rsidDel="00000000" w:rsidR="00000000" w:rsidRPr="00000000">
        <w:rPr>
          <w:i w:val="1"/>
          <w:rtl w:val="0"/>
        </w:rPr>
        <w:t xml:space="preserve">Tesoureiro</w:t>
      </w:r>
    </w:p>
    <w:p w:rsidR="00000000" w:rsidDel="00000000" w:rsidP="00000000" w:rsidRDefault="00000000" w:rsidRPr="00000000" w14:paraId="0000004B">
      <w:pPr>
        <w:rPr>
          <w:i w:val="1"/>
        </w:rPr>
      </w:pPr>
      <w:r w:rsidDel="00000000" w:rsidR="00000000" w:rsidRPr="00000000">
        <w:rPr>
          <w:rtl w:val="0"/>
        </w:rPr>
      </w:r>
    </w:p>
    <w:p w:rsidR="00000000" w:rsidDel="00000000" w:rsidP="00000000" w:rsidRDefault="00000000" w:rsidRPr="00000000" w14:paraId="0000004C">
      <w:pPr>
        <w:rPr>
          <w:i w:val="1"/>
        </w:rPr>
      </w:pPr>
      <w:r w:rsidDel="00000000" w:rsidR="00000000" w:rsidRPr="00000000">
        <w:rPr>
          <w:i w:val="1"/>
          <w:rtl w:val="0"/>
        </w:rPr>
        <w:t xml:space="preserve">Giovanny de Freitas</w:t>
      </w:r>
    </w:p>
    <w:p w:rsidR="00000000" w:rsidDel="00000000" w:rsidP="00000000" w:rsidRDefault="00000000" w:rsidRPr="00000000" w14:paraId="0000004D">
      <w:pPr>
        <w:rPr>
          <w:i w:val="1"/>
        </w:rPr>
      </w:pPr>
      <w:r w:rsidDel="00000000" w:rsidR="00000000" w:rsidRPr="00000000">
        <w:rPr>
          <w:i w:val="1"/>
          <w:rtl w:val="0"/>
        </w:rPr>
        <w:t xml:space="preserve">Diretor de Cultura e Esportes</w:t>
      </w:r>
    </w:p>
    <w:p w:rsidR="00000000" w:rsidDel="00000000" w:rsidP="00000000" w:rsidRDefault="00000000" w:rsidRPr="00000000" w14:paraId="0000004E">
      <w:pPr>
        <w:pStyle w:val="Heading2"/>
        <w:spacing w:after="120" w:before="360" w:lineRule="auto"/>
        <w:rPr>
          <w:rFonts w:ascii="Arial" w:cs="Arial" w:eastAsia="Arial" w:hAnsi="Arial"/>
          <w:b w:val="0"/>
          <w:color w:val="434343"/>
          <w:sz w:val="32"/>
          <w:szCs w:val="32"/>
        </w:rPr>
      </w:pPr>
      <w:bookmarkStart w:colFirst="0" w:colLast="0" w:name="_raeeggide21b" w:id="29"/>
      <w:bookmarkEnd w:id="29"/>
      <w:r w:rsidDel="00000000" w:rsidR="00000000" w:rsidRPr="00000000">
        <w:rPr>
          <w:rFonts w:ascii="Arial" w:cs="Arial" w:eastAsia="Arial" w:hAnsi="Arial"/>
          <w:b w:val="0"/>
          <w:color w:val="434343"/>
          <w:sz w:val="32"/>
          <w:szCs w:val="32"/>
          <w:rtl w:val="0"/>
        </w:rPr>
        <w:t xml:space="preserve">Membros Adicionais</w:t>
      </w:r>
    </w:p>
    <w:p w:rsidR="00000000" w:rsidDel="00000000" w:rsidP="00000000" w:rsidRDefault="00000000" w:rsidRPr="00000000" w14:paraId="0000004F">
      <w:pPr>
        <w:rPr>
          <w:i w:val="1"/>
        </w:rPr>
      </w:pPr>
      <w:r w:rsidDel="00000000" w:rsidR="00000000" w:rsidRPr="00000000">
        <w:rPr>
          <w:i w:val="1"/>
          <w:rtl w:val="0"/>
        </w:rPr>
        <w:t xml:space="preserve">Pedro Dalla-Lana</w:t>
      </w:r>
    </w:p>
    <w:p w:rsidR="00000000" w:rsidDel="00000000" w:rsidP="00000000" w:rsidRDefault="00000000" w:rsidRPr="00000000" w14:paraId="00000050">
      <w:pPr>
        <w:rPr/>
      </w:pPr>
      <w:r w:rsidDel="00000000" w:rsidR="00000000" w:rsidRPr="00000000">
        <w:rPr>
          <w:i w:val="1"/>
          <w:rtl w:val="0"/>
        </w:rPr>
        <w:t xml:space="preserve">Diretoria de Comunicação</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Carta proposta em </w:t>
      </w:r>
      <w:hyperlink r:id="rId1">
        <w:r w:rsidDel="00000000" w:rsidR="00000000" w:rsidRPr="00000000">
          <w:rPr>
            <w:color w:val="0000ee"/>
            <w:u w:val="single"/>
            <w:shd w:fill="auto" w:val="clear"/>
            <w:rtl w:val="0"/>
          </w:rPr>
          <w:t xml:space="preserve">Carta-proposta da chapa Refatora - DACompSi</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00" w:lineRule="auto"/>
    </w:pPr>
    <w:rPr>
      <w:rFonts w:ascii="Roboto" w:cs="Roboto" w:eastAsia="Roboto" w:hAnsi="Roboto"/>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ind w:left="720" w:firstLine="0"/>
    </w:pPr>
    <w:rPr>
      <w:color w:val="434343"/>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15GA2hcoIxxR-67qBCG1xWvk49mlAwpW_FV7BYUIn8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