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Design and Verification of a Lactide-Glycolide Copolymer for Enhanced Thermal Stability in Biodegradable Packaging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study proposes a lactide-glycolide copolymer system designed to elevate the glass transition temperature ($Tg$) of polylactide (PLA) while preserving ductility for biodegradable packaging applications. The core hypothesis posits that controlled lactide incorporation into a glycolide-rich matrix can enhance chain rigidity without compromising amorphous-phase ductility, leveraging composition-dependent $Tg$ modulation evidenced in literature. Mechanistic support derives from established quasi-linear $Tg$-composition relationships in lactide copolymers [1, 2], though direct evidence for glycolide-dominated systems remains limited. Experimental verification requires synthesizing lactide-glycolide copolymers (70:30 to 90:10 LA:GA molar ratios) via ring-opening polymerization, followed by thermal (DSC, DMA) and mechanical (tensile testing) characterization. Key risks include glycolide-induced $Tg$ suppression [3] and crystallization-mediated embrittlement [4]. Preliminary evidence suggests feasibility but mandates empirical validation of ductility retention.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Graphical Repeat-Unit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3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1_Lactide-Glycolide_Copolymer_repeat_u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Representative repeat-unit schematic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**Figure.** Representative polymer-structure schematic of lactide-glycolide copolymer for biodegradable packaging.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Structure confidence: high. Architecture: random copolymer. Composition note: LA:GA ratios 70:30 to 90:10. Dictionary/RDKit validation: 1/1 mapped structure(s) validated.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1. Introduction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1.1 Scientific Background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Polylactide (PLA) faces limitations in packaging due to its suboptimal $Tg$ (55-65°C) [2, 5, 6, 7, 8], causing dimensional instability near service temperatures while exhibiting inherent brittleness [5, 6, 9]. User specifications demand simultaneous $Tg$ elevation and ductility retention—a challenge requiring strategic copolymerization.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1.2 Design Hypothesis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We hypothesize that lactide-glycolide copolymers with high lactide content (≥70 mol%) will increase $Tg$ through lactide's chain-rigidifying effect [1, 2] while maintaining ductility via amorphous phase continuity [1, 10]. Glycolide introduces hydrolytic sensitivity for biodegradability but risks lowering $Tg$ [3].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1.3 Scope of This Study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Direct evidence confirms lactide's $Tg$-elevating role [1, 2] and glycolide's copolymerization feasibility [3, 10], but lacks quantitative models for ductility in lactide-glycolide systems. This study defines experimental protocols to verify thermal-mechanical trade-offs.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2. Mechanistic Rationale and Design Hypothesis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2.1 Mechanistic Basis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Literature establishes that lactide content governs $Tg$ in copolymers: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$Tg$ increases quasi-linearly with lactide molar fraction in amorphous systems [1]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Homopolymeric L-lactide exhibits higher $Tg$ (60-65°C) than racemic lactide copolymers (55-60°C) [2]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Glycolide incorporation reduces $Tg$ relative to pure PLA [3], suggesting antagonistic effects on thermal stability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2.2 Evidence-Supported Design Rules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**Thermal Properties:**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Primary control via lactide:glycolide ratio [1, 3, 10]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Stereochemistry (L- vs rac-lactide) modulates crystallinity [1, 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**Mechanical Properties:**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Amorphous phases (achieved via rac-lactide) favor ductility [1]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Plasticization effects from glycolide segments remain unquantified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**Degradation:**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Glycolide enhances hydrolytic degradation [3, 10]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Degradation kinetics in packaging environments unknown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*Evidence Gap:* No literature correlates lactide-glycolide composition with elongation at break.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2.3 Trade-Offs and Constraints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**$Tg$ vs. Ductility:** Increased lactide content elevates $Tg$ but risks crystallinity-induced embrittlement (L-lactide) [1, 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Trade-off:** Higher glycolide accelerates degradation [3] but compromises $Tg$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**Processing:** Amorphous systems (rac-lactide) simplify processing but reduce thermal stability [2]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3. Materials and Methods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3.1 Material System and Variable Definition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**Base System:** rac-Lactide/glycolide copolymer (avoids L-lactide crystallinity [1])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**Primary Variable:** LA:GA molar ratio (70:30, 80:20, 90:10)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**Fixed:** Initiator (stannous octoate), polymerization temperature (130°C [1]), solvent-free conditions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**Unknowns:** Optimal molecular weight (target Đ &lt;1.5), plasticizer requirements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3.2 Formulation / Sample Matrix Design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Sample ID | LA:GA (mol%) | Lactide Type | Control Baseline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|-----------|--------------|-------------|------------------|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PLGA-70  | 70:30        | rac         | Neat PLA [2]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PLGA-80  | 80:20        | rac         | Neat PLA [2]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PLGA-90  | 90:10        | rac         | Neat PLA [2]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PLA-ref  | 100:0        | rac         | Reference [2]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*First-pass DOE:* Fixed catalyst ratio (1:5000 Sn:monomer), 24h reaction time.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3.3 Sample Preparation / Fabrication Procedure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1. **Monomer Purification:** Recrystallize rac-lactide/glycolide twice from ethyl acetate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2. **Bulk Copolymerization:**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Charge monomers and stannous octoate in flame-dried reactor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React under N₂ at 130°C for 24h with mechanical stirring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3. **Termination/Isolation:** Quench in cold methanol, precipitate, vacuum-dry (48h)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4. **Film Processing:** Compression mold at 180°C (T_m+10°C) into 100µm films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*Critical Control:* NMR verification of composition after synthesis; exclude samples with &gt;5% deviation.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3.4 Structural and Physicochemical Characterization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**Composition:** ^1H NMR (Bruker 400MHz, CDCl₃) [1]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**Molecular Weight:** SEC (THF, PS standards) [1]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**Thermal Transitions:** DSC (10°C/min, N₂) for $Tg$, $T_m$, $T_c$ [1, 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**Crystallinity:** XRD (2θ=5-40°) [2]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**Morphology:** SEM post-fracture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*Priority:* DSC confirms $Tg$ elevation mechanism; XRD detects crystallinity-induced embrittlement.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3.5 Mechanical Testing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**Test:** Uniaxial tensile testing (ASTM D638, 5mm/min)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**Parameters:** Young's modulus, tensile strength, elongation at break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**Conditions:** 25°C (below target $Tg$), 50% RH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**Comparison Matrix:**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PLGA series vs. PLA-ref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Correlation of elongation at break with lactide content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3.6 Degradation Evaluation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**Accelerated Hydrolysis:** PBS (pH 7.4), 37°C, 8 weeks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**Monitoring:** Mass loss weekly, tensile property retention biweekly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**Endpoint Analysis:** SEM surface erosion, SEC molecular weight drop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*Rationale:* Packaging-relevant degradation requires humidity/temperature cycling (TBD).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3.7 Biocompatibility / Biofunction Evaluation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*Not applicable for packaging focus; omit if non-medical use confirmed.*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3.8 Controls, Decision Criteria, and Statistical Comparison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**Success Criteria:**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$Tg$ ≥ 65°C (Δ≥+5°C vs. PLA-ref [2])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Elongation at break ≥ 5% (vs. 2-4% for brittle PLA [6, 7])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**Statistical Design:** n=5 replicates per group; ANOVA with Tukey post-hoc (α=0.05)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**Termination Conditions:**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PLGA-70 shows $Tg$ &lt;60°C → Shift to ≥80% lactide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All samples show elongation &lt;2% → Consider plasticized variants [9, 11]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4. Results and Evidence-Based Discussion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4.1 Directly Supported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$Tg$ will increase with lactide content in PLGA copolymers [1, 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rac-Lactide systems will remain amorphous at all compositions [1]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Glycolide &gt;20 mol% may suppress $Tg$ below PLA baseline [3]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4.2 Mechanistically Inferred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Amorphous microstructure should preserve ductility [1] but requires validation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PLGA-90 may achieve $Tg$ &gt;65°C with minimal crystallinity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Glycolide segments will accelerate hydrolysis vs. PLA [3, 10]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4.3 Evidence Gaps and Uncertainty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**Critical Gap:** No literature correlates lactide-glycolide ratios with elongation at break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**Degradation:** No data for compost/packaging environments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**Thermal History:** Compression molding effects on $Tg$ unquantified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**Long-Term Stability:** Crystallization during storage possible [4]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4.4 Comparison with Prior Systems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Outperforms plasticized PLA systems that reduce $Tg$ [9, 11]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Lacks $Tg$ advantage over L-lactide homopolymers [2] but avoids brittleness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Degrades faster than PLA but slower than high-glycolide PLGA [3]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5. Risk Analysis and Optimization Path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5.1 Major Failure Modes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1. Insufficient $Tg$ elevation (glycolide dominance [3])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2. Ductility loss from residual crystallinity [4]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3. Accelerated degradation compromising mechanical integrity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5.2 Optimization Pathway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**$Tg$ too low:** Increase lactide to ≥90%; consider L-lactide blends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**Ductility too low:** Introduce chain-flexibilizing comonomers (e.g., caprolactone [10])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too fast:** Reduce glycolide ≤10%; surface coatings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**Wet-state failure:** Hydrophobic modifiers (evidence lacking)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6. Conclusion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The lactide-glycolide copolymer design shows moderate promise for $Tg$ enhancement but carries significant ductility retention risks due to evidence gaps. Literature confirms lactide's $Tg$-elevating role [1, 2] but provides no direct mechanical data for glycolide-containing systems. The proposed experimental matrix (70-90% lactide) will validate thermal-mechanical trade-offs. Highest-priority experiment: Synthesize PLGA-90 and verify elongation at break exceeds 5% while achieving $Tg$ ≥65°C. Recommended for validation with parallel ductility-enhancing strategies.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8. References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[1] 101039_d5py00594a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[2] 101021_acsmacromol6b00470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[3] 101007_s00289-024-05252-7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[4] 101002_pol20250032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[5] 101007_s10965-022-02914-w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[6] 101016_jeurpolymj201112001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[7] 101002_pi5079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[8] 101002_app34884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[9] 101016_jpolymer201008028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[10] 101016_jpolymer201208025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[11] 101002_app48868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