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C139" w14:textId="77777777" w:rsidR="00DC0B4C" w:rsidRPr="008008DA" w:rsidRDefault="00DC0B4C" w:rsidP="006F59BB">
      <w:pPr>
        <w:rPr>
          <w:rFonts w:cs="Arial"/>
          <w:b/>
          <w:sz w:val="28"/>
          <w:szCs w:val="28"/>
        </w:rPr>
      </w:pPr>
    </w:p>
    <w:p w14:paraId="3D8A563D" w14:textId="77777777" w:rsidR="00DC0B4C" w:rsidRPr="008008DA" w:rsidRDefault="00DC0B4C" w:rsidP="00BF3329">
      <w:pPr>
        <w:jc w:val="center"/>
        <w:rPr>
          <w:rFonts w:cs="Arial"/>
          <w:b/>
          <w:sz w:val="28"/>
          <w:szCs w:val="28"/>
        </w:rPr>
      </w:pPr>
    </w:p>
    <w:p w14:paraId="7F1B3447" w14:textId="77777777" w:rsidR="00455408" w:rsidRPr="008008DA" w:rsidRDefault="00455408">
      <w:pPr>
        <w:jc w:val="center"/>
        <w:rPr>
          <w:rFonts w:cs="Arial"/>
          <w:b/>
          <w:sz w:val="36"/>
          <w:szCs w:val="36"/>
        </w:rPr>
      </w:pPr>
    </w:p>
    <w:p w14:paraId="51B18AFE" w14:textId="77777777" w:rsidR="00455408" w:rsidRPr="008008DA" w:rsidRDefault="00AB619E" w:rsidP="00C578BC">
      <w:pPr>
        <w:jc w:val="center"/>
        <w:rPr>
          <w:rFonts w:cs="Arial"/>
          <w:b/>
          <w:sz w:val="36"/>
          <w:szCs w:val="36"/>
        </w:rPr>
      </w:pPr>
      <w:r w:rsidRPr="008008DA">
        <w:rPr>
          <w:rFonts w:cs="Arial"/>
          <w:b/>
          <w:sz w:val="36"/>
          <w:szCs w:val="36"/>
        </w:rPr>
        <w:t>Information Security</w:t>
      </w:r>
    </w:p>
    <w:p w14:paraId="232E0E36" w14:textId="77777777" w:rsidR="006D4669" w:rsidRPr="008008DA" w:rsidRDefault="00AB619E" w:rsidP="00C578BC">
      <w:pPr>
        <w:jc w:val="center"/>
        <w:rPr>
          <w:rFonts w:cs="Arial"/>
          <w:b/>
          <w:sz w:val="36"/>
          <w:szCs w:val="36"/>
        </w:rPr>
      </w:pPr>
      <w:r w:rsidRPr="008008DA">
        <w:rPr>
          <w:rFonts w:cs="Arial"/>
          <w:b/>
          <w:sz w:val="36"/>
          <w:szCs w:val="36"/>
        </w:rPr>
        <w:t xml:space="preserve">Risk Assessment </w:t>
      </w:r>
      <w:r w:rsidR="006D4669" w:rsidRPr="008008DA">
        <w:rPr>
          <w:rFonts w:cs="Arial"/>
          <w:b/>
          <w:sz w:val="36"/>
          <w:szCs w:val="36"/>
        </w:rPr>
        <w:t xml:space="preserve">and Treatment </w:t>
      </w:r>
    </w:p>
    <w:p w14:paraId="38E40296" w14:textId="77777777" w:rsidR="00AB619E" w:rsidRPr="008008DA" w:rsidRDefault="00AB619E" w:rsidP="00C578BC">
      <w:pPr>
        <w:jc w:val="center"/>
        <w:rPr>
          <w:rFonts w:cs="Arial"/>
          <w:b/>
          <w:sz w:val="36"/>
          <w:szCs w:val="36"/>
        </w:rPr>
      </w:pPr>
      <w:r w:rsidRPr="008008DA">
        <w:rPr>
          <w:rFonts w:cs="Arial"/>
          <w:b/>
          <w:sz w:val="36"/>
          <w:szCs w:val="36"/>
        </w:rPr>
        <w:t>Process</w:t>
      </w:r>
    </w:p>
    <w:p w14:paraId="1E440D96" w14:textId="77777777" w:rsidR="00455408" w:rsidRPr="008008DA" w:rsidRDefault="00455408">
      <w:pPr>
        <w:jc w:val="center"/>
        <w:rPr>
          <w:rFonts w:cs="Arial"/>
          <w:b/>
          <w:sz w:val="28"/>
          <w:szCs w:val="28"/>
        </w:rPr>
      </w:pPr>
    </w:p>
    <w:p w14:paraId="33C9E5D8" w14:textId="77777777" w:rsidR="00455408" w:rsidRPr="008008DA" w:rsidRDefault="00455408">
      <w:pPr>
        <w:jc w:val="both"/>
        <w:rPr>
          <w:rFonts w:cs="Arial"/>
          <w:b/>
        </w:rPr>
      </w:pPr>
    </w:p>
    <w:p w14:paraId="63836BB4" w14:textId="77777777" w:rsidR="00455408" w:rsidRPr="008008DA" w:rsidRDefault="00455408">
      <w:pPr>
        <w:jc w:val="both"/>
        <w:rPr>
          <w:rFonts w:cs="Arial"/>
          <w:b/>
        </w:rPr>
      </w:pPr>
    </w:p>
    <w:p w14:paraId="43C7C93C" w14:textId="77777777" w:rsidR="00455408" w:rsidRPr="008008DA" w:rsidRDefault="00455408">
      <w:pPr>
        <w:jc w:val="both"/>
        <w:rPr>
          <w:rFonts w:cs="Arial"/>
          <w:b/>
        </w:rPr>
      </w:pPr>
    </w:p>
    <w:p w14:paraId="627FCB67" w14:textId="77777777" w:rsidR="00455408" w:rsidRPr="008008DA" w:rsidRDefault="00455408">
      <w:pPr>
        <w:jc w:val="both"/>
        <w:rPr>
          <w:rFonts w:cs="Arial"/>
          <w:b/>
        </w:rPr>
      </w:pPr>
    </w:p>
    <w:p w14:paraId="5BAB08A1" w14:textId="77777777" w:rsidR="00455408" w:rsidRPr="008008DA" w:rsidRDefault="00455408">
      <w:pPr>
        <w:jc w:val="both"/>
        <w:rPr>
          <w:rFonts w:cs="Arial"/>
          <w:b/>
        </w:rPr>
      </w:pPr>
    </w:p>
    <w:p w14:paraId="4B76FD00" w14:textId="77777777" w:rsidR="00455408" w:rsidRPr="008008DA" w:rsidRDefault="00455408">
      <w:pPr>
        <w:ind w:left="2880"/>
        <w:jc w:val="right"/>
        <w:rPr>
          <w:rFonts w:cs="Arial"/>
          <w:b/>
          <w:sz w:val="28"/>
          <w:szCs w:val="28"/>
        </w:rPr>
      </w:pPr>
    </w:p>
    <w:p w14:paraId="2ED4D426" w14:textId="77777777" w:rsidR="00455408" w:rsidRPr="008008DA" w:rsidRDefault="00455408">
      <w:pPr>
        <w:ind w:left="2880"/>
        <w:jc w:val="right"/>
        <w:rPr>
          <w:rFonts w:cs="Arial"/>
          <w:b/>
          <w:sz w:val="28"/>
          <w:szCs w:val="28"/>
        </w:rPr>
      </w:pPr>
    </w:p>
    <w:p w14:paraId="35DB85E7" w14:textId="77777777" w:rsidR="00455408" w:rsidRPr="008008DA" w:rsidRDefault="00455408">
      <w:pPr>
        <w:ind w:left="2880"/>
        <w:jc w:val="right"/>
        <w:rPr>
          <w:rFonts w:cs="Arial"/>
          <w:b/>
          <w:sz w:val="28"/>
          <w:szCs w:val="28"/>
        </w:rPr>
      </w:pPr>
      <w:bookmarkStart w:id="0" w:name="OLE_LINK2"/>
    </w:p>
    <w:p w14:paraId="41ACCF6D" w14:textId="77777777" w:rsidR="00455408" w:rsidRPr="008008DA" w:rsidRDefault="00455408">
      <w:pPr>
        <w:ind w:left="2880"/>
        <w:jc w:val="right"/>
        <w:rPr>
          <w:rFonts w:cs="Arial"/>
          <w:b/>
          <w:sz w:val="28"/>
          <w:szCs w:val="28"/>
        </w:rPr>
      </w:pPr>
    </w:p>
    <w:p w14:paraId="1D9E60A4" w14:textId="77777777" w:rsidR="00455408" w:rsidRPr="008008DA" w:rsidRDefault="00455408">
      <w:pPr>
        <w:ind w:left="2880"/>
        <w:jc w:val="right"/>
        <w:rPr>
          <w:rFonts w:cs="Arial"/>
          <w:b/>
          <w:sz w:val="28"/>
          <w:szCs w:val="28"/>
        </w:rPr>
      </w:pPr>
    </w:p>
    <w:p w14:paraId="5FEE3776" w14:textId="77777777" w:rsidR="00455408" w:rsidRPr="008008DA" w:rsidRDefault="00455408">
      <w:pPr>
        <w:ind w:left="2880"/>
        <w:jc w:val="right"/>
        <w:rPr>
          <w:rFonts w:cs="Arial"/>
          <w:b/>
          <w:sz w:val="28"/>
          <w:szCs w:val="28"/>
        </w:rPr>
      </w:pPr>
    </w:p>
    <w:p w14:paraId="50D2996F" w14:textId="77777777" w:rsidR="00455408" w:rsidRPr="008008DA" w:rsidRDefault="00455408">
      <w:pPr>
        <w:ind w:left="2880"/>
        <w:jc w:val="right"/>
        <w:rPr>
          <w:rFonts w:cs="Arial"/>
          <w:b/>
          <w:sz w:val="28"/>
          <w:szCs w:val="28"/>
        </w:rPr>
      </w:pPr>
    </w:p>
    <w:p w14:paraId="3A5522EC" w14:textId="77777777" w:rsidR="00455408" w:rsidRPr="008008DA" w:rsidRDefault="00455408">
      <w:pPr>
        <w:ind w:left="2880"/>
        <w:jc w:val="right"/>
        <w:rPr>
          <w:rFonts w:cs="Arial"/>
          <w:b/>
          <w:sz w:val="28"/>
          <w:szCs w:val="28"/>
        </w:rPr>
      </w:pPr>
    </w:p>
    <w:p w14:paraId="6F298B47" w14:textId="65C1BE9F" w:rsidR="009A1220" w:rsidRPr="008008DA" w:rsidRDefault="009A1220" w:rsidP="009A1220">
      <w:pPr>
        <w:ind w:left="2880"/>
        <w:jc w:val="right"/>
        <w:rPr>
          <w:rFonts w:cs="Arial"/>
          <w:b/>
          <w:sz w:val="28"/>
        </w:rPr>
      </w:pPr>
      <w:r w:rsidRPr="008008DA">
        <w:rPr>
          <w:rFonts w:cs="Arial"/>
          <w:b/>
          <w:sz w:val="28"/>
        </w:rPr>
        <w:t xml:space="preserve">Security Classification: </w:t>
      </w:r>
      <w:r w:rsidR="00760EC2" w:rsidRPr="008008DA">
        <w:rPr>
          <w:rFonts w:cs="Arial"/>
          <w:b/>
          <w:sz w:val="28"/>
        </w:rPr>
        <w:t>Restricted</w:t>
      </w:r>
    </w:p>
    <w:p w14:paraId="27D110F0" w14:textId="77777777" w:rsidR="00C578BC" w:rsidRPr="008008DA" w:rsidRDefault="00C578BC">
      <w:pPr>
        <w:ind w:left="2880"/>
        <w:jc w:val="right"/>
        <w:rPr>
          <w:rFonts w:cs="Arial"/>
          <w:b/>
          <w:sz w:val="28"/>
        </w:rPr>
      </w:pPr>
    </w:p>
    <w:p w14:paraId="1A83A1A1" w14:textId="77777777" w:rsidR="00455408" w:rsidRPr="008008DA" w:rsidRDefault="00E37EC1">
      <w:pPr>
        <w:ind w:left="2880"/>
        <w:jc w:val="right"/>
        <w:rPr>
          <w:rFonts w:cs="Arial"/>
          <w:b/>
          <w:sz w:val="28"/>
          <w:szCs w:val="28"/>
        </w:rPr>
      </w:pPr>
      <w:r w:rsidRPr="008008DA">
        <w:rPr>
          <w:rFonts w:cs="Arial"/>
          <w:b/>
          <w:sz w:val="28"/>
        </w:rPr>
        <w:t xml:space="preserve">Document Ref. </w:t>
      </w:r>
      <w:r w:rsidR="00AB619E" w:rsidRPr="008008DA">
        <w:rPr>
          <w:rFonts w:cs="Arial"/>
          <w:b/>
          <w:sz w:val="28"/>
        </w:rPr>
        <w:t>ISMS</w:t>
      </w:r>
      <w:r w:rsidR="006949D5" w:rsidRPr="008008DA">
        <w:rPr>
          <w:rFonts w:cs="Arial"/>
          <w:b/>
          <w:sz w:val="28"/>
        </w:rPr>
        <w:t>06002</w:t>
      </w:r>
    </w:p>
    <w:p w14:paraId="46DC5A2E" w14:textId="77777777" w:rsidR="00455408" w:rsidRPr="008008DA" w:rsidRDefault="00E37EC1">
      <w:pPr>
        <w:ind w:left="2880"/>
        <w:jc w:val="right"/>
        <w:rPr>
          <w:rFonts w:cs="Arial"/>
          <w:b/>
          <w:sz w:val="28"/>
          <w:szCs w:val="28"/>
        </w:rPr>
      </w:pPr>
      <w:r w:rsidRPr="008008DA">
        <w:rPr>
          <w:rFonts w:cs="Arial"/>
          <w:b/>
          <w:sz w:val="28"/>
          <w:szCs w:val="28"/>
        </w:rPr>
        <w:t>Version: 1</w:t>
      </w:r>
      <w:r w:rsidR="00455408" w:rsidRPr="008008DA">
        <w:rPr>
          <w:rFonts w:cs="Arial"/>
          <w:b/>
          <w:sz w:val="28"/>
          <w:szCs w:val="28"/>
        </w:rPr>
        <w:t>.0</w:t>
      </w:r>
    </w:p>
    <w:p w14:paraId="0E7C7580" w14:textId="77777777" w:rsidR="00E37EC1" w:rsidRPr="008008DA" w:rsidRDefault="00E37EC1">
      <w:pPr>
        <w:ind w:left="2880"/>
        <w:jc w:val="right"/>
        <w:rPr>
          <w:rFonts w:cs="Arial"/>
          <w:b/>
          <w:sz w:val="28"/>
          <w:szCs w:val="28"/>
        </w:rPr>
      </w:pPr>
      <w:r w:rsidRPr="008008DA">
        <w:rPr>
          <w:rFonts w:cs="Arial"/>
          <w:b/>
          <w:sz w:val="28"/>
          <w:szCs w:val="28"/>
        </w:rPr>
        <w:t>Draft 1</w:t>
      </w:r>
    </w:p>
    <w:p w14:paraId="57B45A5C" w14:textId="77777777" w:rsidR="00455408" w:rsidRPr="008008DA" w:rsidRDefault="00455408">
      <w:pPr>
        <w:ind w:left="2880"/>
        <w:jc w:val="right"/>
        <w:rPr>
          <w:rFonts w:cs="Arial"/>
          <w:b/>
          <w:sz w:val="28"/>
          <w:szCs w:val="28"/>
        </w:rPr>
      </w:pPr>
    </w:p>
    <w:p w14:paraId="3CFB515D" w14:textId="77777777" w:rsidR="00455408" w:rsidRPr="008008DA" w:rsidRDefault="00455408">
      <w:pPr>
        <w:ind w:left="2880"/>
        <w:jc w:val="right"/>
        <w:rPr>
          <w:rFonts w:cs="Arial"/>
          <w:b/>
          <w:sz w:val="28"/>
          <w:szCs w:val="28"/>
        </w:rPr>
      </w:pPr>
    </w:p>
    <w:p w14:paraId="106D43BD" w14:textId="24091910" w:rsidR="00455408" w:rsidRPr="008008DA" w:rsidRDefault="00942631">
      <w:pPr>
        <w:ind w:left="2880"/>
        <w:jc w:val="right"/>
        <w:rPr>
          <w:rFonts w:cs="Arial"/>
          <w:b/>
          <w:sz w:val="28"/>
          <w:szCs w:val="28"/>
        </w:rPr>
      </w:pPr>
      <w:r w:rsidRPr="008008DA">
        <w:rPr>
          <w:rFonts w:cs="Arial"/>
          <w:b/>
          <w:sz w:val="28"/>
          <w:szCs w:val="28"/>
        </w:rPr>
        <w:t xml:space="preserve">Document Author: </w:t>
      </w:r>
      <w:r w:rsidR="001E4E2C" w:rsidRPr="008008DA">
        <w:rPr>
          <w:rFonts w:cs="Arial"/>
          <w:b/>
          <w:sz w:val="28"/>
          <w:szCs w:val="28"/>
        </w:rPr>
        <w:t>Cybersecurity Unit</w:t>
      </w:r>
    </w:p>
    <w:p w14:paraId="4ACC732A" w14:textId="77777777" w:rsidR="00455408" w:rsidRPr="008008DA" w:rsidRDefault="00455408">
      <w:pPr>
        <w:ind w:left="2880"/>
        <w:jc w:val="right"/>
        <w:rPr>
          <w:rFonts w:cs="Arial"/>
          <w:b/>
          <w:sz w:val="28"/>
          <w:szCs w:val="28"/>
        </w:rPr>
      </w:pPr>
    </w:p>
    <w:p w14:paraId="206AF35E" w14:textId="04F55114" w:rsidR="00455408" w:rsidRPr="008008DA" w:rsidRDefault="00455408">
      <w:pPr>
        <w:ind w:left="2880"/>
        <w:jc w:val="right"/>
        <w:rPr>
          <w:rFonts w:cs="Arial"/>
          <w:b/>
          <w:sz w:val="28"/>
          <w:szCs w:val="28"/>
        </w:rPr>
      </w:pPr>
      <w:r w:rsidRPr="008008DA">
        <w:rPr>
          <w:rFonts w:cs="Arial"/>
          <w:b/>
          <w:sz w:val="28"/>
          <w:szCs w:val="28"/>
        </w:rPr>
        <w:t>Document Owner:</w:t>
      </w:r>
      <w:r w:rsidR="00C009FB" w:rsidRPr="008008DA">
        <w:rPr>
          <w:rFonts w:cs="Arial"/>
          <w:b/>
          <w:sz w:val="28"/>
          <w:szCs w:val="28"/>
        </w:rPr>
        <w:t xml:space="preserve"> </w:t>
      </w:r>
      <w:r w:rsidR="001E4E2C" w:rsidRPr="008008DA">
        <w:rPr>
          <w:rFonts w:cs="Arial"/>
          <w:b/>
          <w:sz w:val="28"/>
          <w:szCs w:val="28"/>
        </w:rPr>
        <w:t>TMP/NCS</w:t>
      </w:r>
      <w:r w:rsidRPr="008008DA">
        <w:rPr>
          <w:rFonts w:cs="Arial"/>
          <w:b/>
          <w:sz w:val="28"/>
          <w:szCs w:val="28"/>
        </w:rPr>
        <w:t xml:space="preserve"> </w:t>
      </w:r>
    </w:p>
    <w:p w14:paraId="42072036" w14:textId="77777777" w:rsidR="00455408" w:rsidRPr="008008DA" w:rsidRDefault="00455408">
      <w:pPr>
        <w:ind w:left="2880"/>
        <w:jc w:val="right"/>
        <w:rPr>
          <w:rFonts w:cs="Arial"/>
          <w:b/>
          <w:sz w:val="28"/>
          <w:szCs w:val="28"/>
        </w:rPr>
      </w:pPr>
    </w:p>
    <w:p w14:paraId="266B80E6" w14:textId="77777777" w:rsidR="00455408" w:rsidRPr="008008DA" w:rsidRDefault="00455408">
      <w:pPr>
        <w:ind w:left="2880" w:firstLine="720"/>
        <w:jc w:val="right"/>
        <w:rPr>
          <w:rFonts w:cs="Arial"/>
          <w:b/>
          <w:sz w:val="28"/>
          <w:szCs w:val="28"/>
        </w:rPr>
      </w:pPr>
    </w:p>
    <w:p w14:paraId="349ED040" w14:textId="77777777" w:rsidR="00C009FB" w:rsidRPr="008008DA" w:rsidRDefault="00C009FB">
      <w:pPr>
        <w:ind w:left="2880" w:firstLine="720"/>
        <w:jc w:val="right"/>
        <w:rPr>
          <w:rFonts w:cs="Arial"/>
          <w:b/>
          <w:sz w:val="28"/>
          <w:szCs w:val="28"/>
        </w:rPr>
      </w:pPr>
    </w:p>
    <w:p w14:paraId="0442036F" w14:textId="77777777" w:rsidR="00C009FB" w:rsidRPr="008008DA" w:rsidRDefault="00C009FB">
      <w:pPr>
        <w:ind w:left="2880" w:firstLine="720"/>
        <w:jc w:val="right"/>
        <w:rPr>
          <w:rFonts w:cs="Arial"/>
          <w:b/>
          <w:sz w:val="28"/>
          <w:szCs w:val="28"/>
        </w:rPr>
      </w:pPr>
    </w:p>
    <w:p w14:paraId="053CC3C3" w14:textId="77777777" w:rsidR="00455408" w:rsidRPr="008008DA" w:rsidRDefault="00455408">
      <w:pPr>
        <w:ind w:left="2880"/>
        <w:jc w:val="right"/>
        <w:rPr>
          <w:rFonts w:cs="Arial"/>
          <w:b/>
          <w:sz w:val="28"/>
          <w:szCs w:val="28"/>
        </w:rPr>
      </w:pPr>
    </w:p>
    <w:p w14:paraId="072EB8E8" w14:textId="77777777" w:rsidR="00455408" w:rsidRPr="008008DA" w:rsidRDefault="00455408">
      <w:pPr>
        <w:jc w:val="both"/>
        <w:rPr>
          <w:b/>
        </w:rPr>
      </w:pPr>
    </w:p>
    <w:p w14:paraId="469E9BD3" w14:textId="77777777" w:rsidR="006B16B0" w:rsidRPr="008008DA" w:rsidRDefault="006B16B0">
      <w:pPr>
        <w:jc w:val="both"/>
        <w:rPr>
          <w:b/>
        </w:rPr>
      </w:pPr>
    </w:p>
    <w:p w14:paraId="569A93C4" w14:textId="77777777" w:rsidR="006B16B0" w:rsidRPr="008008DA" w:rsidRDefault="006B16B0">
      <w:pPr>
        <w:jc w:val="both"/>
        <w:rPr>
          <w:b/>
        </w:rPr>
      </w:pPr>
    </w:p>
    <w:p w14:paraId="319C15B1" w14:textId="77777777" w:rsidR="006B16B0" w:rsidRPr="008008DA" w:rsidRDefault="006B16B0">
      <w:pPr>
        <w:jc w:val="both"/>
        <w:rPr>
          <w:b/>
        </w:rPr>
      </w:pPr>
    </w:p>
    <w:p w14:paraId="6A12E9B2" w14:textId="77777777" w:rsidR="006B16B0" w:rsidRPr="008008DA" w:rsidRDefault="006B16B0">
      <w:pPr>
        <w:jc w:val="both"/>
        <w:rPr>
          <w:b/>
        </w:rPr>
      </w:pPr>
    </w:p>
    <w:p w14:paraId="7100D05D" w14:textId="77777777" w:rsidR="006B16B0" w:rsidRPr="008008DA" w:rsidRDefault="006B16B0">
      <w:pPr>
        <w:jc w:val="both"/>
        <w:rPr>
          <w:b/>
        </w:rPr>
      </w:pPr>
    </w:p>
    <w:p w14:paraId="3093337E" w14:textId="77777777" w:rsidR="006B16B0" w:rsidRPr="008008DA" w:rsidRDefault="006B16B0">
      <w:pPr>
        <w:jc w:val="both"/>
        <w:rPr>
          <w:b/>
        </w:rPr>
      </w:pPr>
    </w:p>
    <w:bookmarkEnd w:id="0"/>
    <w:p w14:paraId="26783E13" w14:textId="77777777" w:rsidR="00455408" w:rsidRPr="008008DA" w:rsidRDefault="00455408">
      <w:pPr>
        <w:jc w:val="both"/>
        <w:rPr>
          <w:b/>
        </w:rPr>
      </w:pPr>
      <w:r w:rsidRPr="008008DA">
        <w:rPr>
          <w:b/>
        </w:rPr>
        <w:tab/>
      </w:r>
      <w:r w:rsidRPr="008008DA">
        <w:rPr>
          <w:b/>
        </w:rPr>
        <w:tab/>
      </w:r>
    </w:p>
    <w:p w14:paraId="6DF235AB" w14:textId="77777777" w:rsidR="00975E3F" w:rsidRPr="008008DA" w:rsidRDefault="00975E3F" w:rsidP="00975E3F">
      <w:pPr>
        <w:pStyle w:val="BodyText2"/>
        <w:rPr>
          <w:rFonts w:cs="Arial"/>
        </w:rPr>
      </w:pPr>
      <w:r w:rsidRPr="008008DA">
        <w:rPr>
          <w:rFonts w:cs="Arial"/>
        </w:rPr>
        <w:lastRenderedPageBreak/>
        <w:t xml:space="preserve">Revision History </w:t>
      </w:r>
    </w:p>
    <w:p w14:paraId="0001C800" w14:textId="77777777" w:rsidR="00975E3F" w:rsidRPr="008008DA" w:rsidRDefault="00975E3F" w:rsidP="00975E3F">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12"/>
        <w:gridCol w:w="2080"/>
        <w:gridCol w:w="3614"/>
      </w:tblGrid>
      <w:tr w:rsidR="00975E3F" w:rsidRPr="008008DA" w14:paraId="1A7B89B0" w14:textId="77777777" w:rsidTr="005B07FD">
        <w:tc>
          <w:tcPr>
            <w:tcW w:w="1097" w:type="dxa"/>
            <w:shd w:val="clear" w:color="auto" w:fill="C6D9F1"/>
          </w:tcPr>
          <w:p w14:paraId="5F626A9C" w14:textId="77777777" w:rsidR="00975E3F" w:rsidRPr="008008DA" w:rsidRDefault="00975E3F" w:rsidP="005B07FD">
            <w:pPr>
              <w:autoSpaceDE w:val="0"/>
              <w:autoSpaceDN w:val="0"/>
              <w:rPr>
                <w:rFonts w:cs="Arial"/>
                <w:b/>
                <w:bCs/>
              </w:rPr>
            </w:pPr>
            <w:r w:rsidRPr="008008DA">
              <w:rPr>
                <w:rFonts w:cs="Arial"/>
                <w:b/>
                <w:bCs/>
              </w:rPr>
              <w:t>Version</w:t>
            </w:r>
          </w:p>
        </w:tc>
        <w:tc>
          <w:tcPr>
            <w:tcW w:w="1555" w:type="dxa"/>
            <w:shd w:val="clear" w:color="auto" w:fill="C6D9F1"/>
          </w:tcPr>
          <w:p w14:paraId="5DA0CEDE" w14:textId="77777777" w:rsidR="00975E3F" w:rsidRPr="008008DA" w:rsidRDefault="00975E3F" w:rsidP="005B07FD">
            <w:pPr>
              <w:autoSpaceDE w:val="0"/>
              <w:autoSpaceDN w:val="0"/>
              <w:rPr>
                <w:rFonts w:cs="Arial"/>
                <w:b/>
                <w:bCs/>
              </w:rPr>
            </w:pPr>
            <w:r w:rsidRPr="008008DA">
              <w:rPr>
                <w:rFonts w:cs="Arial"/>
                <w:b/>
                <w:bCs/>
              </w:rPr>
              <w:t>Date</w:t>
            </w:r>
          </w:p>
        </w:tc>
        <w:tc>
          <w:tcPr>
            <w:tcW w:w="2134" w:type="dxa"/>
            <w:shd w:val="clear" w:color="auto" w:fill="C6D9F1"/>
          </w:tcPr>
          <w:p w14:paraId="7D2D0D6F" w14:textId="77777777" w:rsidR="00975E3F" w:rsidRPr="008008DA" w:rsidRDefault="00975E3F" w:rsidP="005B07FD">
            <w:pPr>
              <w:pStyle w:val="BodyText"/>
              <w:rPr>
                <w:rFonts w:cs="Arial"/>
                <w:b/>
                <w:bCs/>
              </w:rPr>
            </w:pPr>
            <w:r w:rsidRPr="008008DA">
              <w:rPr>
                <w:rFonts w:cs="Arial"/>
                <w:b/>
                <w:bCs/>
              </w:rPr>
              <w:t>Change Number</w:t>
            </w:r>
          </w:p>
        </w:tc>
        <w:tc>
          <w:tcPr>
            <w:tcW w:w="3743" w:type="dxa"/>
            <w:shd w:val="clear" w:color="auto" w:fill="C6D9F1"/>
          </w:tcPr>
          <w:p w14:paraId="44696604" w14:textId="77777777" w:rsidR="00975E3F" w:rsidRPr="008008DA" w:rsidRDefault="00975E3F" w:rsidP="005B07FD">
            <w:pPr>
              <w:pStyle w:val="BodyText"/>
              <w:rPr>
                <w:rFonts w:eastAsia="Arial Unicode MS" w:cs="Arial"/>
                <w:b/>
                <w:bCs/>
              </w:rPr>
            </w:pPr>
            <w:r w:rsidRPr="008008DA">
              <w:rPr>
                <w:rFonts w:cs="Arial"/>
                <w:b/>
                <w:bCs/>
              </w:rPr>
              <w:t>Summary of Changes</w:t>
            </w:r>
          </w:p>
        </w:tc>
      </w:tr>
      <w:tr w:rsidR="00975E3F" w:rsidRPr="008008DA" w14:paraId="2D5D00F6" w14:textId="77777777" w:rsidTr="005B07FD">
        <w:tc>
          <w:tcPr>
            <w:tcW w:w="1097" w:type="dxa"/>
          </w:tcPr>
          <w:p w14:paraId="105DDD70" w14:textId="29315F3F" w:rsidR="00975E3F" w:rsidRPr="008008DA" w:rsidRDefault="00513E9F" w:rsidP="005B07FD">
            <w:pPr>
              <w:autoSpaceDE w:val="0"/>
              <w:autoSpaceDN w:val="0"/>
              <w:rPr>
                <w:rFonts w:cs="Arial"/>
              </w:rPr>
            </w:pPr>
            <w:r>
              <w:rPr>
                <w:rFonts w:cs="Arial"/>
              </w:rPr>
              <w:t>1.1</w:t>
            </w:r>
          </w:p>
        </w:tc>
        <w:tc>
          <w:tcPr>
            <w:tcW w:w="1555" w:type="dxa"/>
          </w:tcPr>
          <w:p w14:paraId="7C04C383" w14:textId="77777777" w:rsidR="00975E3F" w:rsidRPr="008008DA" w:rsidRDefault="00975E3F" w:rsidP="005B07FD">
            <w:pPr>
              <w:autoSpaceDE w:val="0"/>
              <w:autoSpaceDN w:val="0"/>
              <w:rPr>
                <w:rFonts w:cs="Arial"/>
              </w:rPr>
            </w:pPr>
          </w:p>
        </w:tc>
        <w:tc>
          <w:tcPr>
            <w:tcW w:w="2134" w:type="dxa"/>
          </w:tcPr>
          <w:p w14:paraId="5DCD70C6" w14:textId="7B73F089" w:rsidR="00975E3F" w:rsidRPr="008008DA" w:rsidRDefault="00513E9F" w:rsidP="005B07FD">
            <w:pPr>
              <w:autoSpaceDE w:val="0"/>
              <w:autoSpaceDN w:val="0"/>
              <w:rPr>
                <w:rFonts w:cs="Arial"/>
              </w:rPr>
            </w:pPr>
            <w:r>
              <w:rPr>
                <w:rFonts w:cs="Arial"/>
              </w:rPr>
              <w:t>Draft 1</w:t>
            </w:r>
          </w:p>
        </w:tc>
        <w:tc>
          <w:tcPr>
            <w:tcW w:w="3743" w:type="dxa"/>
          </w:tcPr>
          <w:p w14:paraId="2D6C4342" w14:textId="0A1CD073" w:rsidR="00975E3F" w:rsidRPr="008008DA" w:rsidRDefault="00513E9F" w:rsidP="005B07FD">
            <w:pPr>
              <w:autoSpaceDE w:val="0"/>
              <w:autoSpaceDN w:val="0"/>
              <w:rPr>
                <w:rFonts w:cs="Arial"/>
              </w:rPr>
            </w:pPr>
            <w:r>
              <w:rPr>
                <w:rFonts w:cs="Arial"/>
              </w:rPr>
              <w:t>Tailoring</w:t>
            </w:r>
          </w:p>
        </w:tc>
      </w:tr>
      <w:tr w:rsidR="00975E3F" w:rsidRPr="008008DA" w14:paraId="7D04746F" w14:textId="77777777" w:rsidTr="005B07FD">
        <w:tc>
          <w:tcPr>
            <w:tcW w:w="1097" w:type="dxa"/>
          </w:tcPr>
          <w:p w14:paraId="63FAA9DE" w14:textId="6872A04C" w:rsidR="00975E3F" w:rsidRPr="008008DA" w:rsidRDefault="00513E9F" w:rsidP="005B07FD">
            <w:pPr>
              <w:autoSpaceDE w:val="0"/>
              <w:autoSpaceDN w:val="0"/>
              <w:rPr>
                <w:rFonts w:cs="Arial"/>
              </w:rPr>
            </w:pPr>
            <w:r>
              <w:rPr>
                <w:rFonts w:cs="Arial"/>
              </w:rPr>
              <w:t>1.2</w:t>
            </w:r>
          </w:p>
        </w:tc>
        <w:tc>
          <w:tcPr>
            <w:tcW w:w="1555" w:type="dxa"/>
          </w:tcPr>
          <w:p w14:paraId="225394F3" w14:textId="77777777" w:rsidR="00975E3F" w:rsidRPr="008008DA" w:rsidRDefault="00975E3F" w:rsidP="005B07FD">
            <w:pPr>
              <w:autoSpaceDE w:val="0"/>
              <w:autoSpaceDN w:val="0"/>
              <w:rPr>
                <w:rFonts w:cs="Arial"/>
              </w:rPr>
            </w:pPr>
          </w:p>
        </w:tc>
        <w:tc>
          <w:tcPr>
            <w:tcW w:w="2134" w:type="dxa"/>
          </w:tcPr>
          <w:p w14:paraId="7B85E5F2" w14:textId="782E9A28" w:rsidR="00975E3F" w:rsidRPr="008008DA" w:rsidRDefault="00513E9F" w:rsidP="005B07FD">
            <w:pPr>
              <w:autoSpaceDE w:val="0"/>
              <w:autoSpaceDN w:val="0"/>
              <w:rPr>
                <w:rFonts w:cs="Arial"/>
              </w:rPr>
            </w:pPr>
            <w:r>
              <w:rPr>
                <w:rFonts w:cs="Arial"/>
              </w:rPr>
              <w:t>Draft 1</w:t>
            </w:r>
          </w:p>
        </w:tc>
        <w:tc>
          <w:tcPr>
            <w:tcW w:w="3743" w:type="dxa"/>
          </w:tcPr>
          <w:p w14:paraId="5AD3738B" w14:textId="37986668" w:rsidR="00975E3F" w:rsidRPr="008008DA" w:rsidRDefault="00513E9F" w:rsidP="005B07FD">
            <w:pPr>
              <w:autoSpaceDE w:val="0"/>
              <w:autoSpaceDN w:val="0"/>
              <w:rPr>
                <w:rFonts w:cs="Arial"/>
              </w:rPr>
            </w:pPr>
            <w:r>
              <w:rPr>
                <w:rFonts w:cs="Arial"/>
              </w:rPr>
              <w:t>IE Review</w:t>
            </w:r>
          </w:p>
        </w:tc>
      </w:tr>
      <w:tr w:rsidR="00975E3F" w:rsidRPr="008008DA" w14:paraId="18E93B27" w14:textId="77777777" w:rsidTr="005B07FD">
        <w:tc>
          <w:tcPr>
            <w:tcW w:w="1097" w:type="dxa"/>
          </w:tcPr>
          <w:p w14:paraId="2EF3B778" w14:textId="13389B7B" w:rsidR="00975E3F" w:rsidRPr="008008DA" w:rsidRDefault="00513E9F" w:rsidP="005B07FD">
            <w:pPr>
              <w:autoSpaceDE w:val="0"/>
              <w:autoSpaceDN w:val="0"/>
              <w:rPr>
                <w:rFonts w:cs="Arial"/>
              </w:rPr>
            </w:pPr>
            <w:r>
              <w:rPr>
                <w:rFonts w:cs="Arial"/>
              </w:rPr>
              <w:t>1.3</w:t>
            </w:r>
          </w:p>
        </w:tc>
        <w:tc>
          <w:tcPr>
            <w:tcW w:w="1555" w:type="dxa"/>
          </w:tcPr>
          <w:p w14:paraId="56D234DC" w14:textId="77777777" w:rsidR="00975E3F" w:rsidRPr="008008DA" w:rsidRDefault="00975E3F" w:rsidP="005B07FD">
            <w:pPr>
              <w:autoSpaceDE w:val="0"/>
              <w:autoSpaceDN w:val="0"/>
              <w:rPr>
                <w:rFonts w:cs="Arial"/>
              </w:rPr>
            </w:pPr>
          </w:p>
        </w:tc>
        <w:tc>
          <w:tcPr>
            <w:tcW w:w="2134" w:type="dxa"/>
          </w:tcPr>
          <w:p w14:paraId="5942B396" w14:textId="67466229" w:rsidR="00975E3F" w:rsidRPr="008008DA" w:rsidRDefault="00513E9F" w:rsidP="005B07FD">
            <w:pPr>
              <w:autoSpaceDE w:val="0"/>
              <w:autoSpaceDN w:val="0"/>
              <w:rPr>
                <w:rFonts w:cs="Arial"/>
              </w:rPr>
            </w:pPr>
            <w:r>
              <w:rPr>
                <w:rFonts w:cs="Arial"/>
              </w:rPr>
              <w:t>Draft 1</w:t>
            </w:r>
          </w:p>
        </w:tc>
        <w:tc>
          <w:tcPr>
            <w:tcW w:w="3736" w:type="dxa"/>
          </w:tcPr>
          <w:p w14:paraId="6EF06F42" w14:textId="23EB283F" w:rsidR="00975E3F" w:rsidRPr="008008DA" w:rsidRDefault="00513E9F" w:rsidP="005B07FD">
            <w:pPr>
              <w:autoSpaceDE w:val="0"/>
              <w:autoSpaceDN w:val="0"/>
              <w:rPr>
                <w:rFonts w:cs="Arial"/>
              </w:rPr>
            </w:pPr>
            <w:r>
              <w:rPr>
                <w:rFonts w:cs="Arial"/>
              </w:rPr>
              <w:t>Legal Review</w:t>
            </w:r>
          </w:p>
        </w:tc>
      </w:tr>
      <w:tr w:rsidR="00975E3F" w:rsidRPr="008008DA" w14:paraId="5E3C8C80" w14:textId="77777777" w:rsidTr="005B07FD">
        <w:tc>
          <w:tcPr>
            <w:tcW w:w="1097" w:type="dxa"/>
          </w:tcPr>
          <w:p w14:paraId="468F0A87" w14:textId="1DD57ED9" w:rsidR="00975E3F" w:rsidRPr="008008DA" w:rsidRDefault="00513E9F" w:rsidP="005B07FD">
            <w:pPr>
              <w:autoSpaceDE w:val="0"/>
              <w:autoSpaceDN w:val="0"/>
              <w:rPr>
                <w:rFonts w:cs="Arial"/>
              </w:rPr>
            </w:pPr>
            <w:r>
              <w:rPr>
                <w:rFonts w:cs="Arial"/>
              </w:rPr>
              <w:t>1.4</w:t>
            </w:r>
          </w:p>
        </w:tc>
        <w:tc>
          <w:tcPr>
            <w:tcW w:w="1555" w:type="dxa"/>
          </w:tcPr>
          <w:p w14:paraId="7893C231" w14:textId="77777777" w:rsidR="00975E3F" w:rsidRPr="008008DA" w:rsidRDefault="00975E3F" w:rsidP="005B07FD">
            <w:pPr>
              <w:autoSpaceDE w:val="0"/>
              <w:autoSpaceDN w:val="0"/>
              <w:rPr>
                <w:rFonts w:cs="Arial"/>
              </w:rPr>
            </w:pPr>
          </w:p>
        </w:tc>
        <w:tc>
          <w:tcPr>
            <w:tcW w:w="2134" w:type="dxa"/>
          </w:tcPr>
          <w:p w14:paraId="578DDA3E" w14:textId="77777777" w:rsidR="00975E3F" w:rsidRPr="008008DA" w:rsidRDefault="00975E3F" w:rsidP="005B07FD">
            <w:pPr>
              <w:autoSpaceDE w:val="0"/>
              <w:autoSpaceDN w:val="0"/>
              <w:rPr>
                <w:rFonts w:cs="Arial"/>
              </w:rPr>
            </w:pPr>
          </w:p>
        </w:tc>
        <w:tc>
          <w:tcPr>
            <w:tcW w:w="3736" w:type="dxa"/>
          </w:tcPr>
          <w:p w14:paraId="77FA73E2" w14:textId="6F0ED545" w:rsidR="00975E3F" w:rsidRPr="008008DA" w:rsidRDefault="00513E9F" w:rsidP="005B07FD">
            <w:pPr>
              <w:autoSpaceDE w:val="0"/>
              <w:autoSpaceDN w:val="0"/>
              <w:rPr>
                <w:rFonts w:cs="Arial"/>
              </w:rPr>
            </w:pPr>
            <w:r>
              <w:rPr>
                <w:rFonts w:cs="Arial"/>
              </w:rPr>
              <w:t>Sign-off</w:t>
            </w:r>
          </w:p>
        </w:tc>
      </w:tr>
    </w:tbl>
    <w:p w14:paraId="53E6FDD0" w14:textId="77777777" w:rsidR="00975E3F" w:rsidRPr="008008DA" w:rsidRDefault="00975E3F" w:rsidP="00975E3F">
      <w:pPr>
        <w:pStyle w:val="BodyText"/>
        <w:rPr>
          <w:rFonts w:cs="Arial"/>
        </w:rPr>
      </w:pPr>
    </w:p>
    <w:p w14:paraId="5FA4034E" w14:textId="77777777" w:rsidR="00975E3F" w:rsidRPr="008008DA" w:rsidRDefault="00975E3F" w:rsidP="00975E3F">
      <w:pPr>
        <w:pStyle w:val="BodyText"/>
        <w:rPr>
          <w:rFonts w:cs="Arial"/>
          <w:b/>
          <w:bCs/>
        </w:rPr>
      </w:pPr>
      <w:r w:rsidRPr="008008DA">
        <w:rPr>
          <w:rFonts w:cs="Arial"/>
          <w:b/>
          <w:bCs/>
        </w:rPr>
        <w:t>Document Review</w:t>
      </w:r>
    </w:p>
    <w:p w14:paraId="321FB302" w14:textId="77777777" w:rsidR="00975E3F" w:rsidRPr="008008DA" w:rsidRDefault="00975E3F" w:rsidP="00975E3F">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975E3F" w:rsidRPr="008008DA" w14:paraId="31B1C42F" w14:textId="77777777" w:rsidTr="005B07FD">
        <w:tc>
          <w:tcPr>
            <w:tcW w:w="8529" w:type="dxa"/>
            <w:shd w:val="clear" w:color="auto" w:fill="C6D9F1"/>
          </w:tcPr>
          <w:p w14:paraId="05232E3E" w14:textId="77777777" w:rsidR="00975E3F" w:rsidRPr="008008DA" w:rsidRDefault="00975E3F" w:rsidP="005B07FD">
            <w:pPr>
              <w:pStyle w:val="BodyText"/>
              <w:rPr>
                <w:rFonts w:cs="Arial"/>
              </w:rPr>
            </w:pPr>
            <w:r w:rsidRPr="008008DA">
              <w:rPr>
                <w:rFonts w:cs="Arial"/>
                <w:b/>
                <w:bCs/>
              </w:rPr>
              <w:t>Date of Next Scheduled Review</w:t>
            </w:r>
          </w:p>
        </w:tc>
      </w:tr>
      <w:tr w:rsidR="00975E3F" w:rsidRPr="008008DA" w14:paraId="47A96B66" w14:textId="77777777" w:rsidTr="005B07FD">
        <w:tc>
          <w:tcPr>
            <w:tcW w:w="8529" w:type="dxa"/>
          </w:tcPr>
          <w:p w14:paraId="0BC019BE" w14:textId="77777777" w:rsidR="00975E3F" w:rsidRPr="008008DA" w:rsidRDefault="00975E3F" w:rsidP="005B07FD">
            <w:pPr>
              <w:pStyle w:val="BodyText"/>
              <w:rPr>
                <w:rFonts w:cs="Arial"/>
              </w:rPr>
            </w:pPr>
          </w:p>
          <w:p w14:paraId="63A83941" w14:textId="77777777" w:rsidR="00975E3F" w:rsidRPr="008008DA" w:rsidRDefault="00975E3F" w:rsidP="005B07FD">
            <w:pPr>
              <w:pStyle w:val="BodyText"/>
              <w:jc w:val="center"/>
              <w:rPr>
                <w:rFonts w:cs="Arial"/>
              </w:rPr>
            </w:pPr>
          </w:p>
        </w:tc>
      </w:tr>
    </w:tbl>
    <w:p w14:paraId="4989FA67" w14:textId="77777777" w:rsidR="00975E3F" w:rsidRPr="008008DA" w:rsidRDefault="00975E3F" w:rsidP="00975E3F">
      <w:pPr>
        <w:pStyle w:val="BodyText"/>
      </w:pPr>
    </w:p>
    <w:p w14:paraId="4D580CCC" w14:textId="77777777" w:rsidR="00975E3F" w:rsidRPr="008008DA" w:rsidRDefault="00975E3F" w:rsidP="00975E3F">
      <w:pPr>
        <w:pStyle w:val="BodyText2"/>
        <w:rPr>
          <w:rFonts w:cs="Arial"/>
        </w:rPr>
      </w:pPr>
      <w:r w:rsidRPr="008008DA">
        <w:rPr>
          <w:rFonts w:cs="Arial"/>
        </w:rPr>
        <w:t>Distribution</w:t>
      </w:r>
    </w:p>
    <w:p w14:paraId="45EFBD9C" w14:textId="77777777" w:rsidR="00975E3F" w:rsidRPr="008008DA" w:rsidRDefault="00975E3F" w:rsidP="00975E3F">
      <w:pPr>
        <w:pStyle w:val="BodyText"/>
        <w:rPr>
          <w:rFonts w:eastAsia="Arial Unicode MS" w:cs="Arial"/>
        </w:rPr>
      </w:pPr>
    </w:p>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5792"/>
      </w:tblGrid>
      <w:tr w:rsidR="00975E3F" w:rsidRPr="008008DA" w14:paraId="7237BF5D" w14:textId="77777777" w:rsidTr="005B07FD">
        <w:tc>
          <w:tcPr>
            <w:tcW w:w="2642" w:type="dxa"/>
            <w:shd w:val="clear" w:color="auto" w:fill="C6D9F1"/>
          </w:tcPr>
          <w:p w14:paraId="1949D8CD" w14:textId="77777777" w:rsidR="00975E3F" w:rsidRPr="008008DA" w:rsidRDefault="00975E3F" w:rsidP="005B07FD">
            <w:pPr>
              <w:autoSpaceDE w:val="0"/>
              <w:autoSpaceDN w:val="0"/>
              <w:rPr>
                <w:rFonts w:cs="Arial"/>
                <w:b/>
                <w:bCs/>
              </w:rPr>
            </w:pPr>
            <w:r w:rsidRPr="008008DA">
              <w:rPr>
                <w:rFonts w:cs="Arial"/>
                <w:b/>
                <w:bCs/>
              </w:rPr>
              <w:t>Name</w:t>
            </w:r>
          </w:p>
        </w:tc>
        <w:tc>
          <w:tcPr>
            <w:tcW w:w="5792" w:type="dxa"/>
            <w:shd w:val="clear" w:color="auto" w:fill="C6D9F1"/>
          </w:tcPr>
          <w:p w14:paraId="410EDCC1" w14:textId="77777777" w:rsidR="00975E3F" w:rsidRPr="008008DA" w:rsidRDefault="00975E3F" w:rsidP="005B07FD">
            <w:pPr>
              <w:autoSpaceDE w:val="0"/>
              <w:autoSpaceDN w:val="0"/>
              <w:rPr>
                <w:rFonts w:cs="Arial"/>
                <w:b/>
                <w:bCs/>
              </w:rPr>
            </w:pPr>
            <w:r w:rsidRPr="008008DA">
              <w:rPr>
                <w:rFonts w:cs="Arial"/>
                <w:b/>
                <w:bCs/>
              </w:rPr>
              <w:t>Title</w:t>
            </w:r>
          </w:p>
        </w:tc>
      </w:tr>
      <w:tr w:rsidR="00975E3F" w:rsidRPr="008008DA" w14:paraId="7EC54987" w14:textId="77777777" w:rsidTr="005B07FD">
        <w:tc>
          <w:tcPr>
            <w:tcW w:w="2642" w:type="dxa"/>
          </w:tcPr>
          <w:p w14:paraId="5FB53829" w14:textId="77777777" w:rsidR="00975E3F" w:rsidRPr="008008DA" w:rsidRDefault="00975E3F" w:rsidP="005B07FD">
            <w:pPr>
              <w:autoSpaceDE w:val="0"/>
              <w:autoSpaceDN w:val="0"/>
              <w:rPr>
                <w:rFonts w:cs="Arial"/>
              </w:rPr>
            </w:pPr>
          </w:p>
        </w:tc>
        <w:tc>
          <w:tcPr>
            <w:tcW w:w="5792" w:type="dxa"/>
          </w:tcPr>
          <w:p w14:paraId="463873F5" w14:textId="77777777" w:rsidR="00975E3F" w:rsidRPr="008008DA" w:rsidRDefault="00975E3F" w:rsidP="005B07FD">
            <w:pPr>
              <w:autoSpaceDE w:val="0"/>
              <w:autoSpaceDN w:val="0"/>
              <w:rPr>
                <w:rFonts w:cs="Arial"/>
              </w:rPr>
            </w:pPr>
          </w:p>
        </w:tc>
      </w:tr>
      <w:tr w:rsidR="00975E3F" w:rsidRPr="008008DA" w14:paraId="0DC3BC0A" w14:textId="77777777" w:rsidTr="005B07FD">
        <w:tc>
          <w:tcPr>
            <w:tcW w:w="2642" w:type="dxa"/>
          </w:tcPr>
          <w:p w14:paraId="71A2C3D7" w14:textId="77777777" w:rsidR="00975E3F" w:rsidRPr="008008DA" w:rsidRDefault="00975E3F" w:rsidP="005B07FD">
            <w:pPr>
              <w:autoSpaceDE w:val="0"/>
              <w:autoSpaceDN w:val="0"/>
              <w:rPr>
                <w:rFonts w:cs="Arial"/>
              </w:rPr>
            </w:pPr>
          </w:p>
        </w:tc>
        <w:tc>
          <w:tcPr>
            <w:tcW w:w="5792" w:type="dxa"/>
          </w:tcPr>
          <w:p w14:paraId="0C3FFC6E" w14:textId="77777777" w:rsidR="00975E3F" w:rsidRPr="008008DA" w:rsidRDefault="00975E3F" w:rsidP="005B07FD">
            <w:pPr>
              <w:autoSpaceDE w:val="0"/>
              <w:autoSpaceDN w:val="0"/>
              <w:rPr>
                <w:rFonts w:cs="Arial"/>
              </w:rPr>
            </w:pPr>
          </w:p>
        </w:tc>
      </w:tr>
      <w:tr w:rsidR="00975E3F" w:rsidRPr="008008DA" w14:paraId="5D21E669" w14:textId="77777777" w:rsidTr="005B07FD">
        <w:tc>
          <w:tcPr>
            <w:tcW w:w="2642" w:type="dxa"/>
          </w:tcPr>
          <w:p w14:paraId="29118854" w14:textId="77777777" w:rsidR="00975E3F" w:rsidRPr="008008DA" w:rsidRDefault="00975E3F" w:rsidP="005B07FD">
            <w:pPr>
              <w:autoSpaceDE w:val="0"/>
              <w:autoSpaceDN w:val="0"/>
              <w:rPr>
                <w:rFonts w:cs="Arial"/>
              </w:rPr>
            </w:pPr>
          </w:p>
        </w:tc>
        <w:tc>
          <w:tcPr>
            <w:tcW w:w="5792" w:type="dxa"/>
          </w:tcPr>
          <w:p w14:paraId="20A7B6F0" w14:textId="77777777" w:rsidR="00975E3F" w:rsidRPr="008008DA" w:rsidRDefault="00975E3F" w:rsidP="005B07FD">
            <w:pPr>
              <w:autoSpaceDE w:val="0"/>
              <w:autoSpaceDN w:val="0"/>
              <w:rPr>
                <w:rFonts w:cs="Arial"/>
              </w:rPr>
            </w:pPr>
          </w:p>
        </w:tc>
      </w:tr>
    </w:tbl>
    <w:p w14:paraId="78912016" w14:textId="77777777" w:rsidR="00975E3F" w:rsidRPr="008008DA" w:rsidRDefault="00975E3F" w:rsidP="00975E3F">
      <w:pPr>
        <w:pStyle w:val="BodyText"/>
      </w:pPr>
    </w:p>
    <w:p w14:paraId="7288D2F1" w14:textId="77777777" w:rsidR="00975E3F" w:rsidRPr="008008DA" w:rsidRDefault="00975E3F" w:rsidP="00975E3F">
      <w:pPr>
        <w:pStyle w:val="BodyText2"/>
        <w:rPr>
          <w:rFonts w:cs="Arial"/>
        </w:rPr>
      </w:pPr>
      <w:r w:rsidRPr="008008DA">
        <w:rPr>
          <w:rFonts w:cs="Arial"/>
        </w:rPr>
        <w:t>Approval</w:t>
      </w:r>
    </w:p>
    <w:p w14:paraId="06115793" w14:textId="77777777" w:rsidR="00975E3F" w:rsidRPr="008008DA" w:rsidRDefault="00975E3F" w:rsidP="00975E3F">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37"/>
        <w:gridCol w:w="3164"/>
        <w:gridCol w:w="1879"/>
        <w:gridCol w:w="1523"/>
      </w:tblGrid>
      <w:tr w:rsidR="00975E3F" w:rsidRPr="008008DA" w14:paraId="3A312242" w14:textId="77777777" w:rsidTr="005B07FD">
        <w:tc>
          <w:tcPr>
            <w:tcW w:w="1782" w:type="dxa"/>
            <w:tcBorders>
              <w:top w:val="single" w:sz="4" w:space="0" w:color="auto"/>
              <w:left w:val="single" w:sz="4" w:space="0" w:color="auto"/>
              <w:bottom w:val="single" w:sz="4" w:space="0" w:color="auto"/>
              <w:right w:val="single" w:sz="4" w:space="0" w:color="auto"/>
            </w:tcBorders>
            <w:shd w:val="clear" w:color="auto" w:fill="C6D9F1"/>
          </w:tcPr>
          <w:p w14:paraId="625944CB" w14:textId="77777777" w:rsidR="00975E3F" w:rsidRPr="008008DA" w:rsidRDefault="00975E3F" w:rsidP="005B07FD">
            <w:pPr>
              <w:autoSpaceDE w:val="0"/>
              <w:autoSpaceDN w:val="0"/>
              <w:rPr>
                <w:rFonts w:cs="Arial"/>
                <w:b/>
                <w:bCs/>
              </w:rPr>
            </w:pPr>
            <w:r w:rsidRPr="008008DA">
              <w:rPr>
                <w:rFonts w:cs="Arial"/>
                <w:b/>
                <w:bCs/>
              </w:rPr>
              <w:t>Name</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15B107E6" w14:textId="77777777" w:rsidR="00975E3F" w:rsidRPr="008008DA" w:rsidRDefault="00975E3F" w:rsidP="005B07FD">
            <w:pPr>
              <w:autoSpaceDE w:val="0"/>
              <w:autoSpaceDN w:val="0"/>
              <w:rPr>
                <w:rFonts w:cs="Arial"/>
                <w:b/>
                <w:bCs/>
              </w:rPr>
            </w:pPr>
            <w:r w:rsidRPr="008008DA">
              <w:rPr>
                <w:rFonts w:cs="Arial"/>
                <w:b/>
                <w:bCs/>
              </w:rPr>
              <w:t>Position</w:t>
            </w:r>
          </w:p>
        </w:tc>
        <w:tc>
          <w:tcPr>
            <w:tcW w:w="1908" w:type="dxa"/>
            <w:tcBorders>
              <w:top w:val="single" w:sz="4" w:space="0" w:color="auto"/>
              <w:left w:val="single" w:sz="4" w:space="0" w:color="auto"/>
              <w:bottom w:val="single" w:sz="4" w:space="0" w:color="auto"/>
              <w:right w:val="single" w:sz="4" w:space="0" w:color="auto"/>
            </w:tcBorders>
            <w:shd w:val="clear" w:color="auto" w:fill="C6D9F1"/>
          </w:tcPr>
          <w:p w14:paraId="4388C877" w14:textId="77777777" w:rsidR="00975E3F" w:rsidRPr="008008DA" w:rsidRDefault="00975E3F" w:rsidP="005B07FD">
            <w:pPr>
              <w:autoSpaceDE w:val="0"/>
              <w:autoSpaceDN w:val="0"/>
              <w:rPr>
                <w:rFonts w:cs="Arial"/>
                <w:b/>
                <w:bCs/>
              </w:rPr>
            </w:pPr>
            <w:r w:rsidRPr="008008DA">
              <w:rPr>
                <w:rFonts w:cs="Arial"/>
                <w:b/>
                <w:bCs/>
              </w:rPr>
              <w:t>Signature</w:t>
            </w:r>
          </w:p>
        </w:tc>
        <w:tc>
          <w:tcPr>
            <w:tcW w:w="1564" w:type="dxa"/>
            <w:tcBorders>
              <w:top w:val="single" w:sz="4" w:space="0" w:color="auto"/>
              <w:left w:val="single" w:sz="4" w:space="0" w:color="auto"/>
              <w:bottom w:val="single" w:sz="4" w:space="0" w:color="auto"/>
              <w:right w:val="single" w:sz="4" w:space="0" w:color="auto"/>
            </w:tcBorders>
            <w:shd w:val="clear" w:color="auto" w:fill="C6D9F1"/>
          </w:tcPr>
          <w:p w14:paraId="717F42C3" w14:textId="77777777" w:rsidR="00975E3F" w:rsidRPr="008008DA" w:rsidRDefault="00975E3F" w:rsidP="005B07FD">
            <w:pPr>
              <w:autoSpaceDE w:val="0"/>
              <w:autoSpaceDN w:val="0"/>
              <w:rPr>
                <w:rFonts w:cs="Arial"/>
                <w:b/>
                <w:bCs/>
              </w:rPr>
            </w:pPr>
            <w:r w:rsidRPr="008008DA">
              <w:rPr>
                <w:rFonts w:cs="Arial"/>
                <w:b/>
                <w:bCs/>
              </w:rPr>
              <w:t>Date</w:t>
            </w:r>
          </w:p>
        </w:tc>
      </w:tr>
      <w:tr w:rsidR="00975E3F" w:rsidRPr="008008DA" w14:paraId="649733B0" w14:textId="77777777" w:rsidTr="005B07FD">
        <w:tc>
          <w:tcPr>
            <w:tcW w:w="1782" w:type="dxa"/>
            <w:tcBorders>
              <w:top w:val="single" w:sz="4" w:space="0" w:color="auto"/>
              <w:left w:val="single" w:sz="4" w:space="0" w:color="auto"/>
              <w:bottom w:val="single" w:sz="4" w:space="0" w:color="auto"/>
              <w:right w:val="single" w:sz="4" w:space="0" w:color="auto"/>
            </w:tcBorders>
          </w:tcPr>
          <w:p w14:paraId="09FC1BB7" w14:textId="77777777" w:rsidR="00975E3F" w:rsidRPr="008008DA" w:rsidRDefault="00975E3F" w:rsidP="005B07FD">
            <w:pPr>
              <w:autoSpaceDE w:val="0"/>
              <w:autoSpaceDN w:val="0"/>
              <w:rPr>
                <w:rFonts w:cs="Arial"/>
              </w:rPr>
            </w:pPr>
          </w:p>
          <w:p w14:paraId="27BFF7E0" w14:textId="77777777" w:rsidR="00975E3F" w:rsidRPr="008008DA" w:rsidRDefault="00975E3F" w:rsidP="005B07FD">
            <w:pPr>
              <w:autoSpaceDE w:val="0"/>
              <w:autoSpaceDN w:val="0"/>
              <w:rPr>
                <w:rFonts w:cs="Arial"/>
              </w:rPr>
            </w:pPr>
          </w:p>
          <w:p w14:paraId="0A950F4A" w14:textId="77777777" w:rsidR="00975E3F" w:rsidRPr="008008DA" w:rsidRDefault="00975E3F" w:rsidP="005B07FD">
            <w:pPr>
              <w:autoSpaceDE w:val="0"/>
              <w:autoSpaceDN w:val="0"/>
              <w:rPr>
                <w:rFonts w:cs="Arial"/>
              </w:rPr>
            </w:pPr>
          </w:p>
        </w:tc>
        <w:tc>
          <w:tcPr>
            <w:tcW w:w="3268" w:type="dxa"/>
            <w:tcBorders>
              <w:top w:val="single" w:sz="4" w:space="0" w:color="auto"/>
              <w:left w:val="single" w:sz="4" w:space="0" w:color="auto"/>
              <w:bottom w:val="single" w:sz="4" w:space="0" w:color="auto"/>
              <w:right w:val="single" w:sz="4" w:space="0" w:color="auto"/>
            </w:tcBorders>
          </w:tcPr>
          <w:p w14:paraId="1378453B" w14:textId="77777777" w:rsidR="00975E3F" w:rsidRPr="008008DA" w:rsidRDefault="00975E3F" w:rsidP="005B07FD">
            <w:pPr>
              <w:autoSpaceDE w:val="0"/>
              <w:autoSpaceDN w:val="0"/>
              <w:rPr>
                <w:rFonts w:cs="Arial"/>
              </w:rPr>
            </w:pPr>
          </w:p>
        </w:tc>
        <w:tc>
          <w:tcPr>
            <w:tcW w:w="1908" w:type="dxa"/>
            <w:tcBorders>
              <w:top w:val="single" w:sz="4" w:space="0" w:color="auto"/>
              <w:left w:val="single" w:sz="4" w:space="0" w:color="auto"/>
              <w:bottom w:val="single" w:sz="4" w:space="0" w:color="auto"/>
              <w:right w:val="single" w:sz="4" w:space="0" w:color="auto"/>
            </w:tcBorders>
          </w:tcPr>
          <w:p w14:paraId="08049685" w14:textId="77777777" w:rsidR="00975E3F" w:rsidRPr="008008DA" w:rsidRDefault="00975E3F" w:rsidP="005B07FD">
            <w:pPr>
              <w:autoSpaceDE w:val="0"/>
              <w:autoSpaceDN w:val="0"/>
              <w:rPr>
                <w:rFonts w:cs="Arial"/>
              </w:rPr>
            </w:pPr>
          </w:p>
        </w:tc>
        <w:tc>
          <w:tcPr>
            <w:tcW w:w="1564" w:type="dxa"/>
            <w:tcBorders>
              <w:top w:val="single" w:sz="4" w:space="0" w:color="auto"/>
              <w:left w:val="single" w:sz="4" w:space="0" w:color="auto"/>
              <w:bottom w:val="single" w:sz="4" w:space="0" w:color="auto"/>
              <w:right w:val="single" w:sz="4" w:space="0" w:color="auto"/>
            </w:tcBorders>
          </w:tcPr>
          <w:p w14:paraId="330F14A1" w14:textId="77777777" w:rsidR="00975E3F" w:rsidRPr="008008DA" w:rsidRDefault="00975E3F" w:rsidP="005B07FD">
            <w:pPr>
              <w:autoSpaceDE w:val="0"/>
              <w:autoSpaceDN w:val="0"/>
              <w:rPr>
                <w:rFonts w:cs="Arial"/>
              </w:rPr>
            </w:pPr>
          </w:p>
        </w:tc>
      </w:tr>
    </w:tbl>
    <w:p w14:paraId="17A6C08E" w14:textId="77777777" w:rsidR="00975E3F" w:rsidRPr="008008DA" w:rsidRDefault="00975E3F" w:rsidP="00975E3F">
      <w:pPr>
        <w:rPr>
          <w:rFonts w:cs="Arial"/>
        </w:rPr>
      </w:pPr>
    </w:p>
    <w:p w14:paraId="7335C45A" w14:textId="77777777" w:rsidR="00455408" w:rsidRPr="008008DA" w:rsidRDefault="00455408">
      <w:pPr>
        <w:jc w:val="both"/>
      </w:pPr>
      <w:r w:rsidRPr="008008DA">
        <w:br w:type="page"/>
      </w:r>
    </w:p>
    <w:p w14:paraId="70BA9672" w14:textId="77777777" w:rsidR="00455408" w:rsidRPr="008008DA" w:rsidRDefault="00455408">
      <w:pPr>
        <w:rPr>
          <w:rFonts w:cs="Arial"/>
          <w:b/>
        </w:rPr>
      </w:pPr>
      <w:r w:rsidRPr="008008DA">
        <w:rPr>
          <w:rFonts w:cs="Arial"/>
          <w:b/>
        </w:rPr>
        <w:lastRenderedPageBreak/>
        <w:t>Contents</w:t>
      </w:r>
    </w:p>
    <w:p w14:paraId="412A8707" w14:textId="77777777" w:rsidR="00455408" w:rsidRPr="008008DA" w:rsidRDefault="00455408"/>
    <w:p w14:paraId="178AFBE0" w14:textId="77777777" w:rsidR="00A70F52" w:rsidRPr="008008DA" w:rsidRDefault="00455408">
      <w:pPr>
        <w:pStyle w:val="TOC1"/>
        <w:tabs>
          <w:tab w:val="left" w:pos="480"/>
          <w:tab w:val="right" w:leader="dot" w:pos="8303"/>
        </w:tabs>
        <w:rPr>
          <w:rFonts w:ascii="Calibri" w:hAnsi="Calibri"/>
          <w:b w:val="0"/>
          <w:caps w:val="0"/>
          <w:sz w:val="22"/>
          <w:szCs w:val="22"/>
          <w:lang w:eastAsia="en-GB"/>
        </w:rPr>
      </w:pPr>
      <w:r w:rsidRPr="008008DA">
        <w:fldChar w:fldCharType="begin"/>
      </w:r>
      <w:r w:rsidRPr="008008DA">
        <w:instrText xml:space="preserve"> TOC \o "1-3" \h \z \u </w:instrText>
      </w:r>
      <w:r w:rsidRPr="008008DA">
        <w:fldChar w:fldCharType="separate"/>
      </w:r>
      <w:hyperlink w:anchor="_Toc377990846" w:history="1">
        <w:r w:rsidR="00A70F52" w:rsidRPr="008008DA">
          <w:rPr>
            <w:rStyle w:val="Hyperlink"/>
          </w:rPr>
          <w:t>1</w:t>
        </w:r>
        <w:r w:rsidR="00A70F52" w:rsidRPr="008008DA">
          <w:rPr>
            <w:rFonts w:ascii="Calibri" w:hAnsi="Calibri"/>
            <w:b w:val="0"/>
            <w:caps w:val="0"/>
            <w:sz w:val="22"/>
            <w:szCs w:val="22"/>
            <w:lang w:eastAsia="en-GB"/>
          </w:rPr>
          <w:tab/>
        </w:r>
        <w:r w:rsidR="00A70F52" w:rsidRPr="008008DA">
          <w:rPr>
            <w:rStyle w:val="Hyperlink"/>
          </w:rPr>
          <w:t>Introduction</w:t>
        </w:r>
        <w:r w:rsidR="00A70F52" w:rsidRPr="008008DA">
          <w:rPr>
            <w:webHidden/>
          </w:rPr>
          <w:tab/>
        </w:r>
        <w:r w:rsidR="00A70F52" w:rsidRPr="008008DA">
          <w:rPr>
            <w:webHidden/>
          </w:rPr>
          <w:fldChar w:fldCharType="begin"/>
        </w:r>
        <w:r w:rsidR="00A70F52" w:rsidRPr="008008DA">
          <w:rPr>
            <w:webHidden/>
          </w:rPr>
          <w:instrText xml:space="preserve"> PAGEREF _Toc377990846 \h </w:instrText>
        </w:r>
        <w:r w:rsidR="00A70F52" w:rsidRPr="008008DA">
          <w:rPr>
            <w:webHidden/>
          </w:rPr>
        </w:r>
        <w:r w:rsidR="00A70F52" w:rsidRPr="008008DA">
          <w:rPr>
            <w:webHidden/>
          </w:rPr>
          <w:fldChar w:fldCharType="separate"/>
        </w:r>
        <w:r w:rsidR="00A70F52" w:rsidRPr="008008DA">
          <w:rPr>
            <w:webHidden/>
          </w:rPr>
          <w:t>5</w:t>
        </w:r>
        <w:r w:rsidR="00A70F52" w:rsidRPr="008008DA">
          <w:rPr>
            <w:webHidden/>
          </w:rPr>
          <w:fldChar w:fldCharType="end"/>
        </w:r>
      </w:hyperlink>
    </w:p>
    <w:p w14:paraId="49ED7C2B" w14:textId="77777777" w:rsidR="00A70F52" w:rsidRPr="008008DA" w:rsidRDefault="00000000">
      <w:pPr>
        <w:pStyle w:val="TOC1"/>
        <w:tabs>
          <w:tab w:val="left" w:pos="480"/>
          <w:tab w:val="right" w:leader="dot" w:pos="8303"/>
        </w:tabs>
        <w:rPr>
          <w:rFonts w:ascii="Calibri" w:hAnsi="Calibri"/>
          <w:b w:val="0"/>
          <w:caps w:val="0"/>
          <w:sz w:val="22"/>
          <w:szCs w:val="22"/>
          <w:lang w:eastAsia="en-GB"/>
        </w:rPr>
      </w:pPr>
      <w:hyperlink w:anchor="_Toc377990847" w:history="1">
        <w:r w:rsidR="00A70F52" w:rsidRPr="008008DA">
          <w:rPr>
            <w:rStyle w:val="Hyperlink"/>
          </w:rPr>
          <w:t>2</w:t>
        </w:r>
        <w:r w:rsidR="00A70F52" w:rsidRPr="008008DA">
          <w:rPr>
            <w:rFonts w:ascii="Calibri" w:hAnsi="Calibri"/>
            <w:b w:val="0"/>
            <w:caps w:val="0"/>
            <w:sz w:val="22"/>
            <w:szCs w:val="22"/>
            <w:lang w:eastAsia="en-GB"/>
          </w:rPr>
          <w:tab/>
        </w:r>
        <w:r w:rsidR="00A70F52" w:rsidRPr="008008DA">
          <w:rPr>
            <w:rStyle w:val="Hyperlink"/>
          </w:rPr>
          <w:t>Risk Assessment and Treatment Process</w:t>
        </w:r>
        <w:r w:rsidR="00A70F52" w:rsidRPr="008008DA">
          <w:rPr>
            <w:webHidden/>
          </w:rPr>
          <w:tab/>
        </w:r>
        <w:r w:rsidR="00A70F52" w:rsidRPr="008008DA">
          <w:rPr>
            <w:webHidden/>
          </w:rPr>
          <w:fldChar w:fldCharType="begin"/>
        </w:r>
        <w:r w:rsidR="00A70F52" w:rsidRPr="008008DA">
          <w:rPr>
            <w:webHidden/>
          </w:rPr>
          <w:instrText xml:space="preserve"> PAGEREF _Toc377990847 \h </w:instrText>
        </w:r>
        <w:r w:rsidR="00A70F52" w:rsidRPr="008008DA">
          <w:rPr>
            <w:webHidden/>
          </w:rPr>
        </w:r>
        <w:r w:rsidR="00A70F52" w:rsidRPr="008008DA">
          <w:rPr>
            <w:webHidden/>
          </w:rPr>
          <w:fldChar w:fldCharType="separate"/>
        </w:r>
        <w:r w:rsidR="00A70F52" w:rsidRPr="008008DA">
          <w:rPr>
            <w:webHidden/>
          </w:rPr>
          <w:t>6</w:t>
        </w:r>
        <w:r w:rsidR="00A70F52" w:rsidRPr="008008DA">
          <w:rPr>
            <w:webHidden/>
          </w:rPr>
          <w:fldChar w:fldCharType="end"/>
        </w:r>
      </w:hyperlink>
    </w:p>
    <w:p w14:paraId="36C15583"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48" w:history="1">
        <w:r w:rsidR="00A70F52" w:rsidRPr="008008DA">
          <w:rPr>
            <w:rStyle w:val="Hyperlink"/>
          </w:rPr>
          <w:t>2.1</w:t>
        </w:r>
        <w:r w:rsidR="00A70F52" w:rsidRPr="008008DA">
          <w:rPr>
            <w:rFonts w:ascii="Calibri" w:hAnsi="Calibri"/>
            <w:smallCaps w:val="0"/>
            <w:sz w:val="22"/>
            <w:szCs w:val="22"/>
            <w:lang w:eastAsia="en-GB"/>
          </w:rPr>
          <w:tab/>
        </w:r>
        <w:r w:rsidR="00A70F52" w:rsidRPr="008008DA">
          <w:rPr>
            <w:rStyle w:val="Hyperlink"/>
          </w:rPr>
          <w:t>Criteria for Performing Information Security Risk Assessments</w:t>
        </w:r>
        <w:r w:rsidR="00A70F52" w:rsidRPr="008008DA">
          <w:rPr>
            <w:webHidden/>
          </w:rPr>
          <w:tab/>
        </w:r>
        <w:r w:rsidR="00A70F52" w:rsidRPr="008008DA">
          <w:rPr>
            <w:webHidden/>
          </w:rPr>
          <w:fldChar w:fldCharType="begin"/>
        </w:r>
        <w:r w:rsidR="00A70F52" w:rsidRPr="008008DA">
          <w:rPr>
            <w:webHidden/>
          </w:rPr>
          <w:instrText xml:space="preserve"> PAGEREF _Toc377990848 \h </w:instrText>
        </w:r>
        <w:r w:rsidR="00A70F52" w:rsidRPr="008008DA">
          <w:rPr>
            <w:webHidden/>
          </w:rPr>
        </w:r>
        <w:r w:rsidR="00A70F52" w:rsidRPr="008008DA">
          <w:rPr>
            <w:webHidden/>
          </w:rPr>
          <w:fldChar w:fldCharType="separate"/>
        </w:r>
        <w:r w:rsidR="00A70F52" w:rsidRPr="008008DA">
          <w:rPr>
            <w:webHidden/>
          </w:rPr>
          <w:t>6</w:t>
        </w:r>
        <w:r w:rsidR="00A70F52" w:rsidRPr="008008DA">
          <w:rPr>
            <w:webHidden/>
          </w:rPr>
          <w:fldChar w:fldCharType="end"/>
        </w:r>
      </w:hyperlink>
    </w:p>
    <w:p w14:paraId="31FA5EE7"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49" w:history="1">
        <w:r w:rsidR="00A70F52" w:rsidRPr="008008DA">
          <w:rPr>
            <w:rStyle w:val="Hyperlink"/>
          </w:rPr>
          <w:t>2.2</w:t>
        </w:r>
        <w:r w:rsidR="00A70F52" w:rsidRPr="008008DA">
          <w:rPr>
            <w:rFonts w:ascii="Calibri" w:hAnsi="Calibri"/>
            <w:smallCaps w:val="0"/>
            <w:sz w:val="22"/>
            <w:szCs w:val="22"/>
            <w:lang w:eastAsia="en-GB"/>
          </w:rPr>
          <w:tab/>
        </w:r>
        <w:r w:rsidR="00A70F52" w:rsidRPr="008008DA">
          <w:rPr>
            <w:rStyle w:val="Hyperlink"/>
          </w:rPr>
          <w:t>Process Diagram</w:t>
        </w:r>
        <w:r w:rsidR="00A70F52" w:rsidRPr="008008DA">
          <w:rPr>
            <w:webHidden/>
          </w:rPr>
          <w:tab/>
        </w:r>
        <w:r w:rsidR="00A70F52" w:rsidRPr="008008DA">
          <w:rPr>
            <w:webHidden/>
          </w:rPr>
          <w:fldChar w:fldCharType="begin"/>
        </w:r>
        <w:r w:rsidR="00A70F52" w:rsidRPr="008008DA">
          <w:rPr>
            <w:webHidden/>
          </w:rPr>
          <w:instrText xml:space="preserve"> PAGEREF _Toc377990849 \h </w:instrText>
        </w:r>
        <w:r w:rsidR="00A70F52" w:rsidRPr="008008DA">
          <w:rPr>
            <w:webHidden/>
          </w:rPr>
        </w:r>
        <w:r w:rsidR="00A70F52" w:rsidRPr="008008DA">
          <w:rPr>
            <w:webHidden/>
          </w:rPr>
          <w:fldChar w:fldCharType="separate"/>
        </w:r>
        <w:r w:rsidR="00A70F52" w:rsidRPr="008008DA">
          <w:rPr>
            <w:webHidden/>
          </w:rPr>
          <w:t>7</w:t>
        </w:r>
        <w:r w:rsidR="00A70F52" w:rsidRPr="008008DA">
          <w:rPr>
            <w:webHidden/>
          </w:rPr>
          <w:fldChar w:fldCharType="end"/>
        </w:r>
      </w:hyperlink>
    </w:p>
    <w:p w14:paraId="6D17955D"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50" w:history="1">
        <w:r w:rsidR="00A70F52" w:rsidRPr="008008DA">
          <w:rPr>
            <w:rStyle w:val="Hyperlink"/>
          </w:rPr>
          <w:t>2.3</w:t>
        </w:r>
        <w:r w:rsidR="00A70F52" w:rsidRPr="008008DA">
          <w:rPr>
            <w:rFonts w:ascii="Calibri" w:hAnsi="Calibri"/>
            <w:smallCaps w:val="0"/>
            <w:sz w:val="22"/>
            <w:szCs w:val="22"/>
            <w:lang w:eastAsia="en-GB"/>
          </w:rPr>
          <w:tab/>
        </w:r>
        <w:r w:rsidR="00A70F52" w:rsidRPr="008008DA">
          <w:rPr>
            <w:rStyle w:val="Hyperlink"/>
          </w:rPr>
          <w:t>Identification of Risks</w:t>
        </w:r>
        <w:r w:rsidR="00A70F52" w:rsidRPr="008008DA">
          <w:rPr>
            <w:webHidden/>
          </w:rPr>
          <w:tab/>
        </w:r>
        <w:r w:rsidR="00A70F52" w:rsidRPr="008008DA">
          <w:rPr>
            <w:webHidden/>
          </w:rPr>
          <w:fldChar w:fldCharType="begin"/>
        </w:r>
        <w:r w:rsidR="00A70F52" w:rsidRPr="008008DA">
          <w:rPr>
            <w:webHidden/>
          </w:rPr>
          <w:instrText xml:space="preserve"> PAGEREF _Toc377990850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3CC9FBA2"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1" w:history="1">
        <w:r w:rsidR="00A70F52" w:rsidRPr="008008DA">
          <w:rPr>
            <w:rStyle w:val="Hyperlink"/>
          </w:rPr>
          <w:t>2.3.1</w:t>
        </w:r>
        <w:r w:rsidR="00A70F52" w:rsidRPr="008008DA">
          <w:rPr>
            <w:rFonts w:ascii="Calibri" w:hAnsi="Calibri"/>
            <w:i w:val="0"/>
            <w:sz w:val="22"/>
            <w:szCs w:val="22"/>
            <w:lang w:eastAsia="en-GB"/>
          </w:rPr>
          <w:tab/>
        </w:r>
        <w:r w:rsidR="00A70F52" w:rsidRPr="008008DA">
          <w:rPr>
            <w:rStyle w:val="Hyperlink"/>
          </w:rPr>
          <w:t>Assets</w:t>
        </w:r>
        <w:r w:rsidR="00A70F52" w:rsidRPr="008008DA">
          <w:rPr>
            <w:webHidden/>
          </w:rPr>
          <w:tab/>
        </w:r>
        <w:r w:rsidR="00A70F52" w:rsidRPr="008008DA">
          <w:rPr>
            <w:webHidden/>
          </w:rPr>
          <w:fldChar w:fldCharType="begin"/>
        </w:r>
        <w:r w:rsidR="00A70F52" w:rsidRPr="008008DA">
          <w:rPr>
            <w:webHidden/>
          </w:rPr>
          <w:instrText xml:space="preserve"> PAGEREF _Toc377990851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2BC75097"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2" w:history="1">
        <w:r w:rsidR="00A70F52" w:rsidRPr="008008DA">
          <w:rPr>
            <w:rStyle w:val="Hyperlink"/>
          </w:rPr>
          <w:t>2.3.2</w:t>
        </w:r>
        <w:r w:rsidR="00A70F52" w:rsidRPr="008008DA">
          <w:rPr>
            <w:rFonts w:ascii="Calibri" w:hAnsi="Calibri"/>
            <w:i w:val="0"/>
            <w:sz w:val="22"/>
            <w:szCs w:val="22"/>
            <w:lang w:eastAsia="en-GB"/>
          </w:rPr>
          <w:tab/>
        </w:r>
        <w:r w:rsidR="00A70F52" w:rsidRPr="008008DA">
          <w:rPr>
            <w:rStyle w:val="Hyperlink"/>
          </w:rPr>
          <w:t>Threats</w:t>
        </w:r>
        <w:r w:rsidR="00A70F52" w:rsidRPr="008008DA">
          <w:rPr>
            <w:webHidden/>
          </w:rPr>
          <w:tab/>
        </w:r>
        <w:r w:rsidR="00A70F52" w:rsidRPr="008008DA">
          <w:rPr>
            <w:webHidden/>
          </w:rPr>
          <w:fldChar w:fldCharType="begin"/>
        </w:r>
        <w:r w:rsidR="00A70F52" w:rsidRPr="008008DA">
          <w:rPr>
            <w:webHidden/>
          </w:rPr>
          <w:instrText xml:space="preserve"> PAGEREF _Toc377990852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186B896C"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3" w:history="1">
        <w:r w:rsidR="00A70F52" w:rsidRPr="008008DA">
          <w:rPr>
            <w:rStyle w:val="Hyperlink"/>
          </w:rPr>
          <w:t>2.3.3</w:t>
        </w:r>
        <w:r w:rsidR="00A70F52" w:rsidRPr="008008DA">
          <w:rPr>
            <w:rFonts w:ascii="Calibri" w:hAnsi="Calibri"/>
            <w:i w:val="0"/>
            <w:sz w:val="22"/>
            <w:szCs w:val="22"/>
            <w:lang w:eastAsia="en-GB"/>
          </w:rPr>
          <w:tab/>
        </w:r>
        <w:r w:rsidR="00A70F52" w:rsidRPr="008008DA">
          <w:rPr>
            <w:rStyle w:val="Hyperlink"/>
          </w:rPr>
          <w:t>Vulnerabilities</w:t>
        </w:r>
        <w:r w:rsidR="00A70F52" w:rsidRPr="008008DA">
          <w:rPr>
            <w:webHidden/>
          </w:rPr>
          <w:tab/>
        </w:r>
        <w:r w:rsidR="00A70F52" w:rsidRPr="008008DA">
          <w:rPr>
            <w:webHidden/>
          </w:rPr>
          <w:fldChar w:fldCharType="begin"/>
        </w:r>
        <w:r w:rsidR="00A70F52" w:rsidRPr="008008DA">
          <w:rPr>
            <w:webHidden/>
          </w:rPr>
          <w:instrText xml:space="preserve"> PAGEREF _Toc377990853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7083C288"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4" w:history="1">
        <w:r w:rsidR="00A70F52" w:rsidRPr="008008DA">
          <w:rPr>
            <w:rStyle w:val="Hyperlink"/>
          </w:rPr>
          <w:t>2.3.4</w:t>
        </w:r>
        <w:r w:rsidR="00A70F52" w:rsidRPr="008008DA">
          <w:rPr>
            <w:rFonts w:ascii="Calibri" w:hAnsi="Calibri"/>
            <w:i w:val="0"/>
            <w:sz w:val="22"/>
            <w:szCs w:val="22"/>
            <w:lang w:eastAsia="en-GB"/>
          </w:rPr>
          <w:tab/>
        </w:r>
        <w:r w:rsidR="00A70F52" w:rsidRPr="008008DA">
          <w:rPr>
            <w:rStyle w:val="Hyperlink"/>
          </w:rPr>
          <w:t>Likelihood</w:t>
        </w:r>
        <w:r w:rsidR="00A70F52" w:rsidRPr="008008DA">
          <w:rPr>
            <w:webHidden/>
          </w:rPr>
          <w:tab/>
        </w:r>
        <w:r w:rsidR="00A70F52" w:rsidRPr="008008DA">
          <w:rPr>
            <w:webHidden/>
          </w:rPr>
          <w:fldChar w:fldCharType="begin"/>
        </w:r>
        <w:r w:rsidR="00A70F52" w:rsidRPr="008008DA">
          <w:rPr>
            <w:webHidden/>
          </w:rPr>
          <w:instrText xml:space="preserve"> PAGEREF _Toc377990854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09CAD47E"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5" w:history="1">
        <w:r w:rsidR="00A70F52" w:rsidRPr="008008DA">
          <w:rPr>
            <w:rStyle w:val="Hyperlink"/>
          </w:rPr>
          <w:t>2.3.5</w:t>
        </w:r>
        <w:r w:rsidR="00A70F52" w:rsidRPr="008008DA">
          <w:rPr>
            <w:rFonts w:ascii="Calibri" w:hAnsi="Calibri"/>
            <w:i w:val="0"/>
            <w:sz w:val="22"/>
            <w:szCs w:val="22"/>
            <w:lang w:eastAsia="en-GB"/>
          </w:rPr>
          <w:tab/>
        </w:r>
        <w:r w:rsidR="00A70F52" w:rsidRPr="008008DA">
          <w:rPr>
            <w:rStyle w:val="Hyperlink"/>
          </w:rPr>
          <w:t>Impacts</w:t>
        </w:r>
        <w:r w:rsidR="00A70F52" w:rsidRPr="008008DA">
          <w:rPr>
            <w:webHidden/>
          </w:rPr>
          <w:tab/>
        </w:r>
        <w:r w:rsidR="00A70F52" w:rsidRPr="008008DA">
          <w:rPr>
            <w:webHidden/>
          </w:rPr>
          <w:fldChar w:fldCharType="begin"/>
        </w:r>
        <w:r w:rsidR="00A70F52" w:rsidRPr="008008DA">
          <w:rPr>
            <w:webHidden/>
          </w:rPr>
          <w:instrText xml:space="preserve"> PAGEREF _Toc377990855 \h </w:instrText>
        </w:r>
        <w:r w:rsidR="00A70F52" w:rsidRPr="008008DA">
          <w:rPr>
            <w:webHidden/>
          </w:rPr>
        </w:r>
        <w:r w:rsidR="00A70F52" w:rsidRPr="008008DA">
          <w:rPr>
            <w:webHidden/>
          </w:rPr>
          <w:fldChar w:fldCharType="separate"/>
        </w:r>
        <w:r w:rsidR="00A70F52" w:rsidRPr="008008DA">
          <w:rPr>
            <w:webHidden/>
          </w:rPr>
          <w:t>8</w:t>
        </w:r>
        <w:r w:rsidR="00A70F52" w:rsidRPr="008008DA">
          <w:rPr>
            <w:webHidden/>
          </w:rPr>
          <w:fldChar w:fldCharType="end"/>
        </w:r>
      </w:hyperlink>
    </w:p>
    <w:p w14:paraId="4546ADA1"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56" w:history="1">
        <w:r w:rsidR="00A70F52" w:rsidRPr="008008DA">
          <w:rPr>
            <w:rStyle w:val="Hyperlink"/>
          </w:rPr>
          <w:t>2.4</w:t>
        </w:r>
        <w:r w:rsidR="00A70F52" w:rsidRPr="008008DA">
          <w:rPr>
            <w:rFonts w:ascii="Calibri" w:hAnsi="Calibri"/>
            <w:smallCaps w:val="0"/>
            <w:sz w:val="22"/>
            <w:szCs w:val="22"/>
            <w:lang w:eastAsia="en-GB"/>
          </w:rPr>
          <w:tab/>
        </w:r>
        <w:r w:rsidR="00A70F52" w:rsidRPr="008008DA">
          <w:rPr>
            <w:rStyle w:val="Hyperlink"/>
          </w:rPr>
          <w:t>Risk Analysis and Evaluation</w:t>
        </w:r>
        <w:r w:rsidR="00A70F52" w:rsidRPr="008008DA">
          <w:rPr>
            <w:webHidden/>
          </w:rPr>
          <w:tab/>
        </w:r>
        <w:r w:rsidR="00A70F52" w:rsidRPr="008008DA">
          <w:rPr>
            <w:webHidden/>
          </w:rPr>
          <w:fldChar w:fldCharType="begin"/>
        </w:r>
        <w:r w:rsidR="00A70F52" w:rsidRPr="008008DA">
          <w:rPr>
            <w:webHidden/>
          </w:rPr>
          <w:instrText xml:space="preserve"> PAGEREF _Toc377990856 \h </w:instrText>
        </w:r>
        <w:r w:rsidR="00A70F52" w:rsidRPr="008008DA">
          <w:rPr>
            <w:webHidden/>
          </w:rPr>
        </w:r>
        <w:r w:rsidR="00A70F52" w:rsidRPr="008008DA">
          <w:rPr>
            <w:webHidden/>
          </w:rPr>
          <w:fldChar w:fldCharType="separate"/>
        </w:r>
        <w:r w:rsidR="00A70F52" w:rsidRPr="008008DA">
          <w:rPr>
            <w:webHidden/>
          </w:rPr>
          <w:t>9</w:t>
        </w:r>
        <w:r w:rsidR="00A70F52" w:rsidRPr="008008DA">
          <w:rPr>
            <w:webHidden/>
          </w:rPr>
          <w:fldChar w:fldCharType="end"/>
        </w:r>
      </w:hyperlink>
    </w:p>
    <w:p w14:paraId="437FDABF"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7" w:history="1">
        <w:r w:rsidR="00A70F52" w:rsidRPr="008008DA">
          <w:rPr>
            <w:rStyle w:val="Hyperlink"/>
          </w:rPr>
          <w:t>2.4.1</w:t>
        </w:r>
        <w:r w:rsidR="00A70F52" w:rsidRPr="008008DA">
          <w:rPr>
            <w:rFonts w:ascii="Calibri" w:hAnsi="Calibri"/>
            <w:i w:val="0"/>
            <w:sz w:val="22"/>
            <w:szCs w:val="22"/>
            <w:lang w:eastAsia="en-GB"/>
          </w:rPr>
          <w:tab/>
        </w:r>
        <w:r w:rsidR="00A70F52" w:rsidRPr="008008DA">
          <w:rPr>
            <w:rStyle w:val="Hyperlink"/>
          </w:rPr>
          <w:t>Numerical Classification</w:t>
        </w:r>
        <w:r w:rsidR="00A70F52" w:rsidRPr="008008DA">
          <w:rPr>
            <w:webHidden/>
          </w:rPr>
          <w:tab/>
        </w:r>
        <w:r w:rsidR="00A70F52" w:rsidRPr="008008DA">
          <w:rPr>
            <w:webHidden/>
          </w:rPr>
          <w:fldChar w:fldCharType="begin"/>
        </w:r>
        <w:r w:rsidR="00A70F52" w:rsidRPr="008008DA">
          <w:rPr>
            <w:webHidden/>
          </w:rPr>
          <w:instrText xml:space="preserve"> PAGEREF _Toc377990857 \h </w:instrText>
        </w:r>
        <w:r w:rsidR="00A70F52" w:rsidRPr="008008DA">
          <w:rPr>
            <w:webHidden/>
          </w:rPr>
        </w:r>
        <w:r w:rsidR="00A70F52" w:rsidRPr="008008DA">
          <w:rPr>
            <w:webHidden/>
          </w:rPr>
          <w:fldChar w:fldCharType="separate"/>
        </w:r>
        <w:r w:rsidR="00A70F52" w:rsidRPr="008008DA">
          <w:rPr>
            <w:webHidden/>
          </w:rPr>
          <w:t>9</w:t>
        </w:r>
        <w:r w:rsidR="00A70F52" w:rsidRPr="008008DA">
          <w:rPr>
            <w:webHidden/>
          </w:rPr>
          <w:fldChar w:fldCharType="end"/>
        </w:r>
      </w:hyperlink>
    </w:p>
    <w:p w14:paraId="1AF7A263"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8" w:history="1">
        <w:r w:rsidR="00A70F52" w:rsidRPr="008008DA">
          <w:rPr>
            <w:rStyle w:val="Hyperlink"/>
          </w:rPr>
          <w:t>2.4.2</w:t>
        </w:r>
        <w:r w:rsidR="00A70F52" w:rsidRPr="008008DA">
          <w:rPr>
            <w:rFonts w:ascii="Calibri" w:hAnsi="Calibri"/>
            <w:i w:val="0"/>
            <w:sz w:val="22"/>
            <w:szCs w:val="22"/>
            <w:lang w:eastAsia="en-GB"/>
          </w:rPr>
          <w:tab/>
        </w:r>
        <w:r w:rsidR="00A70F52" w:rsidRPr="008008DA">
          <w:rPr>
            <w:rStyle w:val="Hyperlink"/>
          </w:rPr>
          <w:t>Risk Acceptance Criteria</w:t>
        </w:r>
        <w:r w:rsidR="00A70F52" w:rsidRPr="008008DA">
          <w:rPr>
            <w:webHidden/>
          </w:rPr>
          <w:tab/>
        </w:r>
        <w:r w:rsidR="00A70F52" w:rsidRPr="008008DA">
          <w:rPr>
            <w:webHidden/>
          </w:rPr>
          <w:fldChar w:fldCharType="begin"/>
        </w:r>
        <w:r w:rsidR="00A70F52" w:rsidRPr="008008DA">
          <w:rPr>
            <w:webHidden/>
          </w:rPr>
          <w:instrText xml:space="preserve"> PAGEREF _Toc377990858 \h </w:instrText>
        </w:r>
        <w:r w:rsidR="00A70F52" w:rsidRPr="008008DA">
          <w:rPr>
            <w:webHidden/>
          </w:rPr>
        </w:r>
        <w:r w:rsidR="00A70F52" w:rsidRPr="008008DA">
          <w:rPr>
            <w:webHidden/>
          </w:rPr>
          <w:fldChar w:fldCharType="separate"/>
        </w:r>
        <w:r w:rsidR="00A70F52" w:rsidRPr="008008DA">
          <w:rPr>
            <w:webHidden/>
          </w:rPr>
          <w:t>10</w:t>
        </w:r>
        <w:r w:rsidR="00A70F52" w:rsidRPr="008008DA">
          <w:rPr>
            <w:webHidden/>
          </w:rPr>
          <w:fldChar w:fldCharType="end"/>
        </w:r>
      </w:hyperlink>
    </w:p>
    <w:p w14:paraId="291D7101"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59" w:history="1">
        <w:r w:rsidR="00A70F52" w:rsidRPr="008008DA">
          <w:rPr>
            <w:rStyle w:val="Hyperlink"/>
          </w:rPr>
          <w:t>2.4.3</w:t>
        </w:r>
        <w:r w:rsidR="00A70F52" w:rsidRPr="008008DA">
          <w:rPr>
            <w:rFonts w:ascii="Calibri" w:hAnsi="Calibri"/>
            <w:i w:val="0"/>
            <w:sz w:val="22"/>
            <w:szCs w:val="22"/>
            <w:lang w:eastAsia="en-GB"/>
          </w:rPr>
          <w:tab/>
        </w:r>
        <w:r w:rsidR="00A70F52" w:rsidRPr="008008DA">
          <w:rPr>
            <w:rStyle w:val="Hyperlink"/>
          </w:rPr>
          <w:t>Risk Assessment Report</w:t>
        </w:r>
        <w:r w:rsidR="00A70F52" w:rsidRPr="008008DA">
          <w:rPr>
            <w:webHidden/>
          </w:rPr>
          <w:tab/>
        </w:r>
        <w:r w:rsidR="00A70F52" w:rsidRPr="008008DA">
          <w:rPr>
            <w:webHidden/>
          </w:rPr>
          <w:fldChar w:fldCharType="begin"/>
        </w:r>
        <w:r w:rsidR="00A70F52" w:rsidRPr="008008DA">
          <w:rPr>
            <w:webHidden/>
          </w:rPr>
          <w:instrText xml:space="preserve"> PAGEREF _Toc377990859 \h </w:instrText>
        </w:r>
        <w:r w:rsidR="00A70F52" w:rsidRPr="008008DA">
          <w:rPr>
            <w:webHidden/>
          </w:rPr>
        </w:r>
        <w:r w:rsidR="00A70F52" w:rsidRPr="008008DA">
          <w:rPr>
            <w:webHidden/>
          </w:rPr>
          <w:fldChar w:fldCharType="separate"/>
        </w:r>
        <w:r w:rsidR="00A70F52" w:rsidRPr="008008DA">
          <w:rPr>
            <w:webHidden/>
          </w:rPr>
          <w:t>10</w:t>
        </w:r>
        <w:r w:rsidR="00A70F52" w:rsidRPr="008008DA">
          <w:rPr>
            <w:webHidden/>
          </w:rPr>
          <w:fldChar w:fldCharType="end"/>
        </w:r>
      </w:hyperlink>
    </w:p>
    <w:p w14:paraId="69850050" w14:textId="6612DB9A"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60" w:history="1">
        <w:r w:rsidR="00A70F52" w:rsidRPr="008008DA">
          <w:rPr>
            <w:rStyle w:val="Hyperlink"/>
          </w:rPr>
          <w:t>2.5</w:t>
        </w:r>
        <w:r w:rsidR="00A70F52" w:rsidRPr="008008DA">
          <w:rPr>
            <w:rFonts w:ascii="Calibri" w:hAnsi="Calibri"/>
            <w:smallCaps w:val="0"/>
            <w:sz w:val="22"/>
            <w:szCs w:val="22"/>
            <w:lang w:eastAsia="en-GB"/>
          </w:rPr>
          <w:tab/>
        </w:r>
        <w:r w:rsidR="00A70F52" w:rsidRPr="008008DA">
          <w:rPr>
            <w:rStyle w:val="Hyperlink"/>
          </w:rPr>
          <w:t>Risk Treatment</w:t>
        </w:r>
        <w:r w:rsidR="00A70F52" w:rsidRPr="008008DA">
          <w:rPr>
            <w:webHidden/>
          </w:rPr>
          <w:tab/>
        </w:r>
        <w:r w:rsidR="00A70F52" w:rsidRPr="008008DA">
          <w:rPr>
            <w:webHidden/>
          </w:rPr>
          <w:fldChar w:fldCharType="begin"/>
        </w:r>
        <w:r w:rsidR="00A70F52" w:rsidRPr="008008DA">
          <w:rPr>
            <w:webHidden/>
          </w:rPr>
          <w:instrText xml:space="preserve"> PAGEREF _Toc377990860 \h </w:instrText>
        </w:r>
        <w:r w:rsidR="00A70F52" w:rsidRPr="008008DA">
          <w:rPr>
            <w:webHidden/>
          </w:rPr>
        </w:r>
        <w:r w:rsidR="00A70F52" w:rsidRPr="008008DA">
          <w:rPr>
            <w:webHidden/>
          </w:rPr>
          <w:fldChar w:fldCharType="separate"/>
        </w:r>
        <w:r w:rsidR="00A70F52" w:rsidRPr="008008DA">
          <w:rPr>
            <w:webHidden/>
          </w:rPr>
          <w:t>11</w:t>
        </w:r>
        <w:r w:rsidR="00A70F52" w:rsidRPr="008008DA">
          <w:rPr>
            <w:webHidden/>
          </w:rPr>
          <w:fldChar w:fldCharType="end"/>
        </w:r>
      </w:hyperlink>
      <w:r w:rsidR="00A86B7B" w:rsidRPr="008008DA">
        <w:t>Act</w:t>
      </w:r>
    </w:p>
    <w:p w14:paraId="2E69EBCF"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61" w:history="1">
        <w:r w:rsidR="00A70F52" w:rsidRPr="008008DA">
          <w:rPr>
            <w:rStyle w:val="Hyperlink"/>
          </w:rPr>
          <w:t>2.5.1</w:t>
        </w:r>
        <w:r w:rsidR="00A70F52" w:rsidRPr="008008DA">
          <w:rPr>
            <w:rFonts w:ascii="Calibri" w:hAnsi="Calibri"/>
            <w:i w:val="0"/>
            <w:sz w:val="22"/>
            <w:szCs w:val="22"/>
            <w:lang w:eastAsia="en-GB"/>
          </w:rPr>
          <w:tab/>
        </w:r>
        <w:r w:rsidR="00A70F52" w:rsidRPr="008008DA">
          <w:rPr>
            <w:rStyle w:val="Hyperlink"/>
          </w:rPr>
          <w:t>Risk Treatment Options</w:t>
        </w:r>
        <w:r w:rsidR="00A70F52" w:rsidRPr="008008DA">
          <w:rPr>
            <w:webHidden/>
          </w:rPr>
          <w:tab/>
        </w:r>
        <w:r w:rsidR="00A70F52" w:rsidRPr="008008DA">
          <w:rPr>
            <w:webHidden/>
          </w:rPr>
          <w:fldChar w:fldCharType="begin"/>
        </w:r>
        <w:r w:rsidR="00A70F52" w:rsidRPr="008008DA">
          <w:rPr>
            <w:webHidden/>
          </w:rPr>
          <w:instrText xml:space="preserve"> PAGEREF _Toc377990861 \h </w:instrText>
        </w:r>
        <w:r w:rsidR="00A70F52" w:rsidRPr="008008DA">
          <w:rPr>
            <w:webHidden/>
          </w:rPr>
        </w:r>
        <w:r w:rsidR="00A70F52" w:rsidRPr="008008DA">
          <w:rPr>
            <w:webHidden/>
          </w:rPr>
          <w:fldChar w:fldCharType="separate"/>
        </w:r>
        <w:r w:rsidR="00A70F52" w:rsidRPr="008008DA">
          <w:rPr>
            <w:webHidden/>
          </w:rPr>
          <w:t>11</w:t>
        </w:r>
        <w:r w:rsidR="00A70F52" w:rsidRPr="008008DA">
          <w:rPr>
            <w:webHidden/>
          </w:rPr>
          <w:fldChar w:fldCharType="end"/>
        </w:r>
      </w:hyperlink>
    </w:p>
    <w:p w14:paraId="30882982"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62" w:history="1">
        <w:r w:rsidR="00A70F52" w:rsidRPr="008008DA">
          <w:rPr>
            <w:rStyle w:val="Hyperlink"/>
          </w:rPr>
          <w:t>2.5.2</w:t>
        </w:r>
        <w:r w:rsidR="00A70F52" w:rsidRPr="008008DA">
          <w:rPr>
            <w:rFonts w:ascii="Calibri" w:hAnsi="Calibri"/>
            <w:i w:val="0"/>
            <w:sz w:val="22"/>
            <w:szCs w:val="22"/>
            <w:lang w:eastAsia="en-GB"/>
          </w:rPr>
          <w:tab/>
        </w:r>
        <w:r w:rsidR="00A70F52" w:rsidRPr="008008DA">
          <w:rPr>
            <w:rStyle w:val="Hyperlink"/>
          </w:rPr>
          <w:t>Risk Treatment Plan</w:t>
        </w:r>
        <w:r w:rsidR="00A70F52" w:rsidRPr="008008DA">
          <w:rPr>
            <w:webHidden/>
          </w:rPr>
          <w:tab/>
        </w:r>
        <w:r w:rsidR="00A70F52" w:rsidRPr="008008DA">
          <w:rPr>
            <w:webHidden/>
          </w:rPr>
          <w:fldChar w:fldCharType="begin"/>
        </w:r>
        <w:r w:rsidR="00A70F52" w:rsidRPr="008008DA">
          <w:rPr>
            <w:webHidden/>
          </w:rPr>
          <w:instrText xml:space="preserve"> PAGEREF _Toc377990862 \h </w:instrText>
        </w:r>
        <w:r w:rsidR="00A70F52" w:rsidRPr="008008DA">
          <w:rPr>
            <w:webHidden/>
          </w:rPr>
        </w:r>
        <w:r w:rsidR="00A70F52" w:rsidRPr="008008DA">
          <w:rPr>
            <w:webHidden/>
          </w:rPr>
          <w:fldChar w:fldCharType="separate"/>
        </w:r>
        <w:r w:rsidR="00A70F52" w:rsidRPr="008008DA">
          <w:rPr>
            <w:webHidden/>
          </w:rPr>
          <w:t>11</w:t>
        </w:r>
        <w:r w:rsidR="00A70F52" w:rsidRPr="008008DA">
          <w:rPr>
            <w:webHidden/>
          </w:rPr>
          <w:fldChar w:fldCharType="end"/>
        </w:r>
      </w:hyperlink>
    </w:p>
    <w:p w14:paraId="72AD3ABD"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63" w:history="1">
        <w:r w:rsidR="00A70F52" w:rsidRPr="008008DA">
          <w:rPr>
            <w:rStyle w:val="Hyperlink"/>
          </w:rPr>
          <w:t>2.6</w:t>
        </w:r>
        <w:r w:rsidR="00A70F52" w:rsidRPr="008008DA">
          <w:rPr>
            <w:rFonts w:ascii="Calibri" w:hAnsi="Calibri"/>
            <w:smallCaps w:val="0"/>
            <w:sz w:val="22"/>
            <w:szCs w:val="22"/>
            <w:lang w:eastAsia="en-GB"/>
          </w:rPr>
          <w:tab/>
        </w:r>
        <w:r w:rsidR="00A70F52" w:rsidRPr="008008DA">
          <w:rPr>
            <w:rStyle w:val="Hyperlink"/>
          </w:rPr>
          <w:t>Selection of Controls</w:t>
        </w:r>
        <w:r w:rsidR="00A70F52" w:rsidRPr="008008DA">
          <w:rPr>
            <w:webHidden/>
          </w:rPr>
          <w:tab/>
        </w:r>
        <w:r w:rsidR="00A70F52" w:rsidRPr="008008DA">
          <w:rPr>
            <w:webHidden/>
          </w:rPr>
          <w:fldChar w:fldCharType="begin"/>
        </w:r>
        <w:r w:rsidR="00A70F52" w:rsidRPr="008008DA">
          <w:rPr>
            <w:webHidden/>
          </w:rPr>
          <w:instrText xml:space="preserve"> PAGEREF _Toc377990863 \h </w:instrText>
        </w:r>
        <w:r w:rsidR="00A70F52" w:rsidRPr="008008DA">
          <w:rPr>
            <w:webHidden/>
          </w:rPr>
        </w:r>
        <w:r w:rsidR="00A70F52" w:rsidRPr="008008DA">
          <w:rPr>
            <w:webHidden/>
          </w:rPr>
          <w:fldChar w:fldCharType="separate"/>
        </w:r>
        <w:r w:rsidR="00A70F52" w:rsidRPr="008008DA">
          <w:rPr>
            <w:webHidden/>
          </w:rPr>
          <w:t>12</w:t>
        </w:r>
        <w:r w:rsidR="00A70F52" w:rsidRPr="008008DA">
          <w:rPr>
            <w:webHidden/>
          </w:rPr>
          <w:fldChar w:fldCharType="end"/>
        </w:r>
      </w:hyperlink>
    </w:p>
    <w:p w14:paraId="7AB34EAE" w14:textId="77777777" w:rsidR="00A70F52" w:rsidRPr="008008DA" w:rsidRDefault="00000000">
      <w:pPr>
        <w:pStyle w:val="TOC3"/>
        <w:tabs>
          <w:tab w:val="left" w:pos="1200"/>
          <w:tab w:val="right" w:leader="dot" w:pos="8303"/>
        </w:tabs>
        <w:rPr>
          <w:rFonts w:ascii="Calibri" w:hAnsi="Calibri"/>
          <w:i w:val="0"/>
          <w:sz w:val="22"/>
          <w:szCs w:val="22"/>
          <w:lang w:eastAsia="en-GB"/>
        </w:rPr>
      </w:pPr>
      <w:hyperlink w:anchor="_Toc377990864" w:history="1">
        <w:r w:rsidR="00A70F52" w:rsidRPr="008008DA">
          <w:rPr>
            <w:rStyle w:val="Hyperlink"/>
          </w:rPr>
          <w:t>2.6.1</w:t>
        </w:r>
        <w:r w:rsidR="00A70F52" w:rsidRPr="008008DA">
          <w:rPr>
            <w:rFonts w:ascii="Calibri" w:hAnsi="Calibri"/>
            <w:i w:val="0"/>
            <w:sz w:val="22"/>
            <w:szCs w:val="22"/>
            <w:lang w:eastAsia="en-GB"/>
          </w:rPr>
          <w:tab/>
        </w:r>
        <w:r w:rsidR="00A70F52" w:rsidRPr="008008DA">
          <w:rPr>
            <w:rStyle w:val="Hyperlink"/>
          </w:rPr>
          <w:t>Statement of Applicability</w:t>
        </w:r>
        <w:r w:rsidR="00A70F52" w:rsidRPr="008008DA">
          <w:rPr>
            <w:webHidden/>
          </w:rPr>
          <w:tab/>
        </w:r>
        <w:r w:rsidR="00A70F52" w:rsidRPr="008008DA">
          <w:rPr>
            <w:webHidden/>
          </w:rPr>
          <w:fldChar w:fldCharType="begin"/>
        </w:r>
        <w:r w:rsidR="00A70F52" w:rsidRPr="008008DA">
          <w:rPr>
            <w:webHidden/>
          </w:rPr>
          <w:instrText xml:space="preserve"> PAGEREF _Toc377990864 \h </w:instrText>
        </w:r>
        <w:r w:rsidR="00A70F52" w:rsidRPr="008008DA">
          <w:rPr>
            <w:webHidden/>
          </w:rPr>
        </w:r>
        <w:r w:rsidR="00A70F52" w:rsidRPr="008008DA">
          <w:rPr>
            <w:webHidden/>
          </w:rPr>
          <w:fldChar w:fldCharType="separate"/>
        </w:r>
        <w:r w:rsidR="00A70F52" w:rsidRPr="008008DA">
          <w:rPr>
            <w:webHidden/>
          </w:rPr>
          <w:t>12</w:t>
        </w:r>
        <w:r w:rsidR="00A70F52" w:rsidRPr="008008DA">
          <w:rPr>
            <w:webHidden/>
          </w:rPr>
          <w:fldChar w:fldCharType="end"/>
        </w:r>
      </w:hyperlink>
    </w:p>
    <w:p w14:paraId="4BDE6A50"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65" w:history="1">
        <w:r w:rsidR="00A70F52" w:rsidRPr="008008DA">
          <w:rPr>
            <w:rStyle w:val="Hyperlink"/>
          </w:rPr>
          <w:t>2.7</w:t>
        </w:r>
        <w:r w:rsidR="00A70F52" w:rsidRPr="008008DA">
          <w:rPr>
            <w:rFonts w:ascii="Calibri" w:hAnsi="Calibri"/>
            <w:smallCaps w:val="0"/>
            <w:sz w:val="22"/>
            <w:szCs w:val="22"/>
            <w:lang w:eastAsia="en-GB"/>
          </w:rPr>
          <w:tab/>
        </w:r>
        <w:r w:rsidR="00A70F52" w:rsidRPr="008008DA">
          <w:rPr>
            <w:rStyle w:val="Hyperlink"/>
          </w:rPr>
          <w:t>Management Approval</w:t>
        </w:r>
        <w:r w:rsidR="00A70F52" w:rsidRPr="008008DA">
          <w:rPr>
            <w:webHidden/>
          </w:rPr>
          <w:tab/>
        </w:r>
        <w:r w:rsidR="00A70F52" w:rsidRPr="008008DA">
          <w:rPr>
            <w:webHidden/>
          </w:rPr>
          <w:fldChar w:fldCharType="begin"/>
        </w:r>
        <w:r w:rsidR="00A70F52" w:rsidRPr="008008DA">
          <w:rPr>
            <w:webHidden/>
          </w:rPr>
          <w:instrText xml:space="preserve"> PAGEREF _Toc377990865 \h </w:instrText>
        </w:r>
        <w:r w:rsidR="00A70F52" w:rsidRPr="008008DA">
          <w:rPr>
            <w:webHidden/>
          </w:rPr>
        </w:r>
        <w:r w:rsidR="00A70F52" w:rsidRPr="008008DA">
          <w:rPr>
            <w:webHidden/>
          </w:rPr>
          <w:fldChar w:fldCharType="separate"/>
        </w:r>
        <w:r w:rsidR="00A70F52" w:rsidRPr="008008DA">
          <w:rPr>
            <w:webHidden/>
          </w:rPr>
          <w:t>12</w:t>
        </w:r>
        <w:r w:rsidR="00A70F52" w:rsidRPr="008008DA">
          <w:rPr>
            <w:webHidden/>
          </w:rPr>
          <w:fldChar w:fldCharType="end"/>
        </w:r>
      </w:hyperlink>
    </w:p>
    <w:p w14:paraId="2EA157B4"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66" w:history="1">
        <w:r w:rsidR="00A70F52" w:rsidRPr="008008DA">
          <w:rPr>
            <w:rStyle w:val="Hyperlink"/>
          </w:rPr>
          <w:t>2.8</w:t>
        </w:r>
        <w:r w:rsidR="00A70F52" w:rsidRPr="008008DA">
          <w:rPr>
            <w:rFonts w:ascii="Calibri" w:hAnsi="Calibri"/>
            <w:smallCaps w:val="0"/>
            <w:sz w:val="22"/>
            <w:szCs w:val="22"/>
            <w:lang w:eastAsia="en-GB"/>
          </w:rPr>
          <w:tab/>
        </w:r>
        <w:r w:rsidR="00A70F52" w:rsidRPr="008008DA">
          <w:rPr>
            <w:rStyle w:val="Hyperlink"/>
          </w:rPr>
          <w:t>Risk Monitoring and Reporting</w:t>
        </w:r>
        <w:r w:rsidR="00A70F52" w:rsidRPr="008008DA">
          <w:rPr>
            <w:webHidden/>
          </w:rPr>
          <w:tab/>
        </w:r>
        <w:r w:rsidR="00A70F52" w:rsidRPr="008008DA">
          <w:rPr>
            <w:webHidden/>
          </w:rPr>
          <w:fldChar w:fldCharType="begin"/>
        </w:r>
        <w:r w:rsidR="00A70F52" w:rsidRPr="008008DA">
          <w:rPr>
            <w:webHidden/>
          </w:rPr>
          <w:instrText xml:space="preserve"> PAGEREF _Toc377990866 \h </w:instrText>
        </w:r>
        <w:r w:rsidR="00A70F52" w:rsidRPr="008008DA">
          <w:rPr>
            <w:webHidden/>
          </w:rPr>
        </w:r>
        <w:r w:rsidR="00A70F52" w:rsidRPr="008008DA">
          <w:rPr>
            <w:webHidden/>
          </w:rPr>
          <w:fldChar w:fldCharType="separate"/>
        </w:r>
        <w:r w:rsidR="00A70F52" w:rsidRPr="008008DA">
          <w:rPr>
            <w:webHidden/>
          </w:rPr>
          <w:t>12</w:t>
        </w:r>
        <w:r w:rsidR="00A70F52" w:rsidRPr="008008DA">
          <w:rPr>
            <w:webHidden/>
          </w:rPr>
          <w:fldChar w:fldCharType="end"/>
        </w:r>
      </w:hyperlink>
    </w:p>
    <w:p w14:paraId="7EAE69A8" w14:textId="77777777" w:rsidR="00A70F52" w:rsidRPr="008008DA" w:rsidRDefault="00000000">
      <w:pPr>
        <w:pStyle w:val="TOC2"/>
        <w:tabs>
          <w:tab w:val="left" w:pos="720"/>
          <w:tab w:val="right" w:leader="dot" w:pos="8303"/>
        </w:tabs>
        <w:rPr>
          <w:rFonts w:ascii="Calibri" w:hAnsi="Calibri"/>
          <w:smallCaps w:val="0"/>
          <w:sz w:val="22"/>
          <w:szCs w:val="22"/>
          <w:lang w:eastAsia="en-GB"/>
        </w:rPr>
      </w:pPr>
      <w:hyperlink w:anchor="_Toc377990867" w:history="1">
        <w:r w:rsidR="00A70F52" w:rsidRPr="008008DA">
          <w:rPr>
            <w:rStyle w:val="Hyperlink"/>
          </w:rPr>
          <w:t>2.9</w:t>
        </w:r>
        <w:r w:rsidR="00A70F52" w:rsidRPr="008008DA">
          <w:rPr>
            <w:rFonts w:ascii="Calibri" w:hAnsi="Calibri"/>
            <w:smallCaps w:val="0"/>
            <w:sz w:val="22"/>
            <w:szCs w:val="22"/>
            <w:lang w:eastAsia="en-GB"/>
          </w:rPr>
          <w:tab/>
        </w:r>
        <w:r w:rsidR="00A70F52" w:rsidRPr="008008DA">
          <w:rPr>
            <w:rStyle w:val="Hyperlink"/>
          </w:rPr>
          <w:t>Regular Review</w:t>
        </w:r>
        <w:r w:rsidR="00A70F52" w:rsidRPr="008008DA">
          <w:rPr>
            <w:webHidden/>
          </w:rPr>
          <w:tab/>
        </w:r>
        <w:r w:rsidR="00A70F52" w:rsidRPr="008008DA">
          <w:rPr>
            <w:webHidden/>
          </w:rPr>
          <w:fldChar w:fldCharType="begin"/>
        </w:r>
        <w:r w:rsidR="00A70F52" w:rsidRPr="008008DA">
          <w:rPr>
            <w:webHidden/>
          </w:rPr>
          <w:instrText xml:space="preserve"> PAGEREF _Toc377990867 \h </w:instrText>
        </w:r>
        <w:r w:rsidR="00A70F52" w:rsidRPr="008008DA">
          <w:rPr>
            <w:webHidden/>
          </w:rPr>
        </w:r>
        <w:r w:rsidR="00A70F52" w:rsidRPr="008008DA">
          <w:rPr>
            <w:webHidden/>
          </w:rPr>
          <w:fldChar w:fldCharType="separate"/>
        </w:r>
        <w:r w:rsidR="00A70F52" w:rsidRPr="008008DA">
          <w:rPr>
            <w:webHidden/>
          </w:rPr>
          <w:t>13</w:t>
        </w:r>
        <w:r w:rsidR="00A70F52" w:rsidRPr="008008DA">
          <w:rPr>
            <w:webHidden/>
          </w:rPr>
          <w:fldChar w:fldCharType="end"/>
        </w:r>
      </w:hyperlink>
    </w:p>
    <w:p w14:paraId="04184700" w14:textId="77777777" w:rsidR="00A70F52" w:rsidRPr="008008DA" w:rsidRDefault="00000000">
      <w:pPr>
        <w:pStyle w:val="TOC2"/>
        <w:tabs>
          <w:tab w:val="left" w:pos="960"/>
          <w:tab w:val="right" w:leader="dot" w:pos="8303"/>
        </w:tabs>
        <w:rPr>
          <w:rFonts w:ascii="Calibri" w:hAnsi="Calibri"/>
          <w:smallCaps w:val="0"/>
          <w:sz w:val="22"/>
          <w:szCs w:val="22"/>
          <w:lang w:eastAsia="en-GB"/>
        </w:rPr>
      </w:pPr>
      <w:hyperlink w:anchor="_Toc377990868" w:history="1">
        <w:r w:rsidR="00A70F52" w:rsidRPr="008008DA">
          <w:rPr>
            <w:rStyle w:val="Hyperlink"/>
          </w:rPr>
          <w:t>2.10</w:t>
        </w:r>
        <w:r w:rsidR="00A70F52" w:rsidRPr="008008DA">
          <w:rPr>
            <w:rFonts w:ascii="Calibri" w:hAnsi="Calibri"/>
            <w:smallCaps w:val="0"/>
            <w:sz w:val="22"/>
            <w:szCs w:val="22"/>
            <w:lang w:eastAsia="en-GB"/>
          </w:rPr>
          <w:tab/>
        </w:r>
        <w:r w:rsidR="00A70F52" w:rsidRPr="008008DA">
          <w:rPr>
            <w:rStyle w:val="Hyperlink"/>
          </w:rPr>
          <w:t>Roles and Responsibilities</w:t>
        </w:r>
        <w:r w:rsidR="00A70F52" w:rsidRPr="008008DA">
          <w:rPr>
            <w:webHidden/>
          </w:rPr>
          <w:tab/>
        </w:r>
        <w:r w:rsidR="00A70F52" w:rsidRPr="008008DA">
          <w:rPr>
            <w:webHidden/>
          </w:rPr>
          <w:fldChar w:fldCharType="begin"/>
        </w:r>
        <w:r w:rsidR="00A70F52" w:rsidRPr="008008DA">
          <w:rPr>
            <w:webHidden/>
          </w:rPr>
          <w:instrText xml:space="preserve"> PAGEREF _Toc377990868 \h </w:instrText>
        </w:r>
        <w:r w:rsidR="00A70F52" w:rsidRPr="008008DA">
          <w:rPr>
            <w:webHidden/>
          </w:rPr>
        </w:r>
        <w:r w:rsidR="00A70F52" w:rsidRPr="008008DA">
          <w:rPr>
            <w:webHidden/>
          </w:rPr>
          <w:fldChar w:fldCharType="separate"/>
        </w:r>
        <w:r w:rsidR="00A70F52" w:rsidRPr="008008DA">
          <w:rPr>
            <w:webHidden/>
          </w:rPr>
          <w:t>13</w:t>
        </w:r>
        <w:r w:rsidR="00A70F52" w:rsidRPr="008008DA">
          <w:rPr>
            <w:webHidden/>
          </w:rPr>
          <w:fldChar w:fldCharType="end"/>
        </w:r>
      </w:hyperlink>
    </w:p>
    <w:p w14:paraId="32686CF2" w14:textId="77777777" w:rsidR="00A70F52" w:rsidRPr="008008DA" w:rsidRDefault="00000000">
      <w:pPr>
        <w:pStyle w:val="TOC3"/>
        <w:tabs>
          <w:tab w:val="left" w:pos="1440"/>
          <w:tab w:val="right" w:leader="dot" w:pos="8303"/>
        </w:tabs>
        <w:rPr>
          <w:rFonts w:ascii="Calibri" w:hAnsi="Calibri"/>
          <w:i w:val="0"/>
          <w:sz w:val="22"/>
          <w:szCs w:val="22"/>
          <w:lang w:eastAsia="en-GB"/>
        </w:rPr>
      </w:pPr>
      <w:hyperlink w:anchor="_Toc377990869" w:history="1">
        <w:r w:rsidR="00A70F52" w:rsidRPr="008008DA">
          <w:rPr>
            <w:rStyle w:val="Hyperlink"/>
          </w:rPr>
          <w:t>2.10.1</w:t>
        </w:r>
        <w:r w:rsidR="00A70F52" w:rsidRPr="008008DA">
          <w:rPr>
            <w:rFonts w:ascii="Calibri" w:hAnsi="Calibri"/>
            <w:i w:val="0"/>
            <w:sz w:val="22"/>
            <w:szCs w:val="22"/>
            <w:lang w:eastAsia="en-GB"/>
          </w:rPr>
          <w:tab/>
        </w:r>
        <w:r w:rsidR="00A70F52" w:rsidRPr="008008DA">
          <w:rPr>
            <w:rStyle w:val="Hyperlink"/>
          </w:rPr>
          <w:t>RACI Chart</w:t>
        </w:r>
        <w:r w:rsidR="00A70F52" w:rsidRPr="008008DA">
          <w:rPr>
            <w:webHidden/>
          </w:rPr>
          <w:tab/>
        </w:r>
        <w:r w:rsidR="00A70F52" w:rsidRPr="008008DA">
          <w:rPr>
            <w:webHidden/>
          </w:rPr>
          <w:fldChar w:fldCharType="begin"/>
        </w:r>
        <w:r w:rsidR="00A70F52" w:rsidRPr="008008DA">
          <w:rPr>
            <w:webHidden/>
          </w:rPr>
          <w:instrText xml:space="preserve"> PAGEREF _Toc377990869 \h </w:instrText>
        </w:r>
        <w:r w:rsidR="00A70F52" w:rsidRPr="008008DA">
          <w:rPr>
            <w:webHidden/>
          </w:rPr>
        </w:r>
        <w:r w:rsidR="00A70F52" w:rsidRPr="008008DA">
          <w:rPr>
            <w:webHidden/>
          </w:rPr>
          <w:fldChar w:fldCharType="separate"/>
        </w:r>
        <w:r w:rsidR="00A70F52" w:rsidRPr="008008DA">
          <w:rPr>
            <w:webHidden/>
          </w:rPr>
          <w:t>13</w:t>
        </w:r>
        <w:r w:rsidR="00A70F52" w:rsidRPr="008008DA">
          <w:rPr>
            <w:webHidden/>
          </w:rPr>
          <w:fldChar w:fldCharType="end"/>
        </w:r>
      </w:hyperlink>
    </w:p>
    <w:p w14:paraId="6B283E41" w14:textId="77777777" w:rsidR="00A70F52" w:rsidRPr="008008DA" w:rsidRDefault="00000000">
      <w:pPr>
        <w:pStyle w:val="TOC1"/>
        <w:tabs>
          <w:tab w:val="left" w:pos="480"/>
          <w:tab w:val="right" w:leader="dot" w:pos="8303"/>
        </w:tabs>
        <w:rPr>
          <w:rFonts w:ascii="Calibri" w:hAnsi="Calibri"/>
          <w:b w:val="0"/>
          <w:caps w:val="0"/>
          <w:sz w:val="22"/>
          <w:szCs w:val="22"/>
          <w:lang w:eastAsia="en-GB"/>
        </w:rPr>
      </w:pPr>
      <w:hyperlink w:anchor="_Toc377990870" w:history="1">
        <w:r w:rsidR="00A70F52" w:rsidRPr="008008DA">
          <w:rPr>
            <w:rStyle w:val="Hyperlink"/>
          </w:rPr>
          <w:t>3</w:t>
        </w:r>
        <w:r w:rsidR="00A70F52" w:rsidRPr="008008DA">
          <w:rPr>
            <w:rFonts w:ascii="Calibri" w:hAnsi="Calibri"/>
            <w:b w:val="0"/>
            <w:caps w:val="0"/>
            <w:sz w:val="22"/>
            <w:szCs w:val="22"/>
            <w:lang w:eastAsia="en-GB"/>
          </w:rPr>
          <w:tab/>
        </w:r>
        <w:r w:rsidR="00A70F52" w:rsidRPr="008008DA">
          <w:rPr>
            <w:rStyle w:val="Hyperlink"/>
          </w:rPr>
          <w:t>Conclusion</w:t>
        </w:r>
        <w:r w:rsidR="00A70F52" w:rsidRPr="008008DA">
          <w:rPr>
            <w:webHidden/>
          </w:rPr>
          <w:tab/>
        </w:r>
        <w:r w:rsidR="00A70F52" w:rsidRPr="008008DA">
          <w:rPr>
            <w:webHidden/>
          </w:rPr>
          <w:fldChar w:fldCharType="begin"/>
        </w:r>
        <w:r w:rsidR="00A70F52" w:rsidRPr="008008DA">
          <w:rPr>
            <w:webHidden/>
          </w:rPr>
          <w:instrText xml:space="preserve"> PAGEREF _Toc377990870 \h </w:instrText>
        </w:r>
        <w:r w:rsidR="00A70F52" w:rsidRPr="008008DA">
          <w:rPr>
            <w:webHidden/>
          </w:rPr>
        </w:r>
        <w:r w:rsidR="00A70F52" w:rsidRPr="008008DA">
          <w:rPr>
            <w:webHidden/>
          </w:rPr>
          <w:fldChar w:fldCharType="separate"/>
        </w:r>
        <w:r w:rsidR="00A70F52" w:rsidRPr="008008DA">
          <w:rPr>
            <w:webHidden/>
          </w:rPr>
          <w:t>14</w:t>
        </w:r>
        <w:r w:rsidR="00A70F52" w:rsidRPr="008008DA">
          <w:rPr>
            <w:webHidden/>
          </w:rPr>
          <w:fldChar w:fldCharType="end"/>
        </w:r>
      </w:hyperlink>
    </w:p>
    <w:p w14:paraId="01E92240" w14:textId="77777777" w:rsidR="00A70F52" w:rsidRPr="008008DA" w:rsidRDefault="00000000">
      <w:pPr>
        <w:pStyle w:val="TOC1"/>
        <w:tabs>
          <w:tab w:val="left" w:pos="480"/>
          <w:tab w:val="right" w:leader="dot" w:pos="8303"/>
        </w:tabs>
        <w:rPr>
          <w:rFonts w:ascii="Calibri" w:hAnsi="Calibri"/>
          <w:b w:val="0"/>
          <w:caps w:val="0"/>
          <w:sz w:val="22"/>
          <w:szCs w:val="22"/>
          <w:lang w:eastAsia="en-GB"/>
        </w:rPr>
      </w:pPr>
      <w:hyperlink w:anchor="_Toc377990871" w:history="1">
        <w:r w:rsidR="00A70F52" w:rsidRPr="008008DA">
          <w:rPr>
            <w:rStyle w:val="Hyperlink"/>
          </w:rPr>
          <w:t>4</w:t>
        </w:r>
        <w:r w:rsidR="00A70F52" w:rsidRPr="008008DA">
          <w:rPr>
            <w:rFonts w:ascii="Calibri" w:hAnsi="Calibri"/>
            <w:b w:val="0"/>
            <w:caps w:val="0"/>
            <w:sz w:val="22"/>
            <w:szCs w:val="22"/>
            <w:lang w:eastAsia="en-GB"/>
          </w:rPr>
          <w:tab/>
        </w:r>
        <w:r w:rsidR="00A70F52" w:rsidRPr="008008DA">
          <w:rPr>
            <w:rStyle w:val="Hyperlink"/>
          </w:rPr>
          <w:t>Appendix A – List of Typical Threats</w:t>
        </w:r>
        <w:r w:rsidR="00A70F52" w:rsidRPr="008008DA">
          <w:rPr>
            <w:webHidden/>
          </w:rPr>
          <w:tab/>
        </w:r>
        <w:r w:rsidR="00A70F52" w:rsidRPr="008008DA">
          <w:rPr>
            <w:webHidden/>
          </w:rPr>
          <w:fldChar w:fldCharType="begin"/>
        </w:r>
        <w:r w:rsidR="00A70F52" w:rsidRPr="008008DA">
          <w:rPr>
            <w:webHidden/>
          </w:rPr>
          <w:instrText xml:space="preserve"> PAGEREF _Toc377990871 \h </w:instrText>
        </w:r>
        <w:r w:rsidR="00A70F52" w:rsidRPr="008008DA">
          <w:rPr>
            <w:webHidden/>
          </w:rPr>
        </w:r>
        <w:r w:rsidR="00A70F52" w:rsidRPr="008008DA">
          <w:rPr>
            <w:webHidden/>
          </w:rPr>
          <w:fldChar w:fldCharType="separate"/>
        </w:r>
        <w:r w:rsidR="00A70F52" w:rsidRPr="008008DA">
          <w:rPr>
            <w:webHidden/>
          </w:rPr>
          <w:t>15</w:t>
        </w:r>
        <w:r w:rsidR="00A70F52" w:rsidRPr="008008DA">
          <w:rPr>
            <w:webHidden/>
          </w:rPr>
          <w:fldChar w:fldCharType="end"/>
        </w:r>
      </w:hyperlink>
    </w:p>
    <w:p w14:paraId="67D3B49C" w14:textId="77777777" w:rsidR="00C578BC" w:rsidRPr="008008DA" w:rsidRDefault="00455408" w:rsidP="00C578BC">
      <w:r w:rsidRPr="008008DA">
        <w:fldChar w:fldCharType="end"/>
      </w:r>
    </w:p>
    <w:p w14:paraId="3FC4A9D4" w14:textId="77777777" w:rsidR="00C578BC" w:rsidRPr="008008DA" w:rsidRDefault="00C578BC" w:rsidP="00C578BC"/>
    <w:p w14:paraId="76B3FCBC" w14:textId="627A2314" w:rsidR="00455408" w:rsidRDefault="00455408" w:rsidP="00C578BC">
      <w:pPr>
        <w:pStyle w:val="Heading1"/>
        <w:rPr>
          <w:noProof w:val="0"/>
        </w:rPr>
      </w:pPr>
      <w:r w:rsidRPr="008008DA">
        <w:rPr>
          <w:noProof w:val="0"/>
        </w:rPr>
        <w:br w:type="page"/>
      </w:r>
    </w:p>
    <w:p w14:paraId="470F14C6" w14:textId="05A0378C" w:rsidR="008008DA" w:rsidRPr="008008DA" w:rsidRDefault="008008DA" w:rsidP="00937BCB">
      <w:pPr>
        <w:pStyle w:val="Heading1"/>
        <w:numPr>
          <w:ilvl w:val="0"/>
          <w:numId w:val="51"/>
        </w:numPr>
      </w:pPr>
      <w:r>
        <w:lastRenderedPageBreak/>
        <w:t>Definition of terms</w:t>
      </w:r>
    </w:p>
    <w:p w14:paraId="0F2D6091" w14:textId="17074B01" w:rsidR="008008DA" w:rsidRDefault="008008DA" w:rsidP="008008DA">
      <w:pPr>
        <w:jc w:val="both"/>
      </w:pPr>
      <w:r w:rsidRPr="008008DA">
        <w:t>Risk assessment is a systematic process of identifying, analysing, and evaluating potential risks that could affect an organization's objectives, assets, operations, or projects. It involves identifying threats and vulnerabilities, assessing the likelihood and potential impact of adverse events, and prioritizing risks based on their significance. The goal of risk assessment is to provide decision-makers with valuable insights into the organization's risk profile, enabling them to make informed decisions about risk mitigation strategies and resource allocation.</w:t>
      </w:r>
    </w:p>
    <w:p w14:paraId="1CB4BDA0" w14:textId="77777777" w:rsidR="008008DA" w:rsidRDefault="008008DA" w:rsidP="008008DA">
      <w:pPr>
        <w:jc w:val="both"/>
      </w:pPr>
    </w:p>
    <w:p w14:paraId="68B25FCB" w14:textId="6B30EF33" w:rsidR="008008DA" w:rsidRPr="008008DA" w:rsidRDefault="008008DA" w:rsidP="008008DA">
      <w:pPr>
        <w:pStyle w:val="Heading2"/>
      </w:pPr>
      <w:bookmarkStart w:id="1" w:name="_Toc377990846"/>
      <w:r w:rsidRPr="008008DA">
        <w:t>Introduction</w:t>
      </w:r>
      <w:bookmarkEnd w:id="1"/>
    </w:p>
    <w:p w14:paraId="71F3A684" w14:textId="77777777" w:rsidR="00455408" w:rsidRPr="008008DA" w:rsidRDefault="00455408">
      <w:pPr>
        <w:rPr>
          <w:b/>
        </w:rPr>
      </w:pPr>
    </w:p>
    <w:p w14:paraId="2B47F749" w14:textId="54714479" w:rsidR="00455408" w:rsidRPr="008008DA" w:rsidRDefault="00455408">
      <w:pPr>
        <w:jc w:val="both"/>
      </w:pPr>
      <w:r w:rsidRPr="008008DA">
        <w:t xml:space="preserve">The effective management of </w:t>
      </w:r>
      <w:r w:rsidR="00AB619E" w:rsidRPr="008008DA">
        <w:t>information security</w:t>
      </w:r>
      <w:r w:rsidRPr="008008DA">
        <w:t xml:space="preserve"> has always been a priority for </w:t>
      </w:r>
      <w:r w:rsidR="006A3D10" w:rsidRPr="008008DA">
        <w:t>t</w:t>
      </w:r>
      <w:r w:rsidR="00DC1434" w:rsidRPr="008008DA">
        <w:t xml:space="preserve">he </w:t>
      </w:r>
      <w:r w:rsidR="006B16B0" w:rsidRPr="008008DA">
        <w:t xml:space="preserve">Project Management Office </w:t>
      </w:r>
      <w:r w:rsidR="0078146C" w:rsidRPr="008008DA">
        <w:t xml:space="preserve">(PMO) </w:t>
      </w:r>
      <w:r w:rsidR="006949D5" w:rsidRPr="008008DA">
        <w:t>to manage risk and safeguard its reputation.</w:t>
      </w:r>
      <w:r w:rsidRPr="008008DA">
        <w:t xml:space="preserve"> </w:t>
      </w:r>
    </w:p>
    <w:p w14:paraId="02E68390" w14:textId="77777777" w:rsidR="00455408" w:rsidRPr="008008DA" w:rsidRDefault="00455408">
      <w:pPr>
        <w:jc w:val="both"/>
      </w:pPr>
    </w:p>
    <w:p w14:paraId="6051EF32" w14:textId="7234D906" w:rsidR="00455408" w:rsidRPr="008008DA" w:rsidRDefault="00455408">
      <w:pPr>
        <w:jc w:val="both"/>
      </w:pPr>
      <w:r w:rsidRPr="008008DA">
        <w:t xml:space="preserve">However, there is still much to be gained by </w:t>
      </w:r>
      <w:r w:rsidR="00DC1434" w:rsidRPr="008008DA">
        <w:t xml:space="preserve">the </w:t>
      </w:r>
      <w:r w:rsidR="005675AD" w:rsidRPr="008008DA">
        <w:t>PMO</w:t>
      </w:r>
      <w:r w:rsidRPr="008008DA">
        <w:t xml:space="preserve"> in introducing industry-standard </w:t>
      </w:r>
      <w:r w:rsidR="00B96111" w:rsidRPr="008008DA">
        <w:t>best</w:t>
      </w:r>
      <w:r w:rsidRPr="008008DA">
        <w:t xml:space="preserve"> practice processes, not the least of which is the ability to become more proactive in our approach to </w:t>
      </w:r>
      <w:r w:rsidR="006949D5" w:rsidRPr="008008DA">
        <w:t>information s</w:t>
      </w:r>
      <w:r w:rsidR="00AB619E" w:rsidRPr="008008DA">
        <w:t>ecurity</w:t>
      </w:r>
      <w:r w:rsidRPr="008008DA">
        <w:t xml:space="preserve"> and to gain and maintain a</w:t>
      </w:r>
      <w:r w:rsidR="006949D5" w:rsidRPr="008008DA">
        <w:t xml:space="preserve"> better understanding of our </w:t>
      </w:r>
      <w:r w:rsidR="00DC1434" w:rsidRPr="008008DA">
        <w:t>stakeholders</w:t>
      </w:r>
      <w:r w:rsidRPr="008008DA">
        <w:t xml:space="preserve"> needs and plans.</w:t>
      </w:r>
    </w:p>
    <w:p w14:paraId="425240BC" w14:textId="77777777" w:rsidR="00455408" w:rsidRPr="008008DA" w:rsidRDefault="00455408">
      <w:pPr>
        <w:rPr>
          <w:b/>
        </w:rPr>
      </w:pPr>
    </w:p>
    <w:p w14:paraId="688A4888" w14:textId="1FAFE8A2" w:rsidR="00455408" w:rsidRPr="008008DA" w:rsidRDefault="00DC1434">
      <w:pPr>
        <w:pStyle w:val="BodyText3"/>
      </w:pPr>
      <w:r w:rsidRPr="008008DA">
        <w:t xml:space="preserve">The </w:t>
      </w:r>
      <w:r w:rsidR="006B16B0" w:rsidRPr="008008DA">
        <w:t>P</w:t>
      </w:r>
      <w:r w:rsidR="0078146C" w:rsidRPr="008008DA">
        <w:t xml:space="preserve">MO </w:t>
      </w:r>
      <w:r w:rsidR="00455408" w:rsidRPr="008008DA">
        <w:t xml:space="preserve">has started on the road to adoption of </w:t>
      </w:r>
      <w:r w:rsidR="00AB619E" w:rsidRPr="008008DA">
        <w:t>ISO/IEC 27001</w:t>
      </w:r>
      <w:r w:rsidR="00455408" w:rsidRPr="008008DA">
        <w:t xml:space="preserve"> and has completed staff t</w:t>
      </w:r>
      <w:r w:rsidR="00AF32FE" w:rsidRPr="008008DA">
        <w:t>raining to f</w:t>
      </w:r>
      <w:r w:rsidR="00455408" w:rsidRPr="008008DA">
        <w:t xml:space="preserve">oundation qualification level. As part of this </w:t>
      </w:r>
      <w:r w:rsidR="007D6674" w:rsidRPr="008008DA">
        <w:t>process,</w:t>
      </w:r>
      <w:r w:rsidR="00455408" w:rsidRPr="008008DA">
        <w:t xml:space="preserve"> it has decided to pursue ful</w:t>
      </w:r>
      <w:r w:rsidR="00AB619E" w:rsidRPr="008008DA">
        <w:t>l certification to ISO/IEC 27001</w:t>
      </w:r>
      <w:r w:rsidR="00455408" w:rsidRPr="008008DA">
        <w:t xml:space="preserve"> in order that the effective adoption of </w:t>
      </w:r>
      <w:r w:rsidR="00AB619E" w:rsidRPr="008008DA">
        <w:t>information security best practice</w:t>
      </w:r>
      <w:r w:rsidR="00455408" w:rsidRPr="008008DA">
        <w:t xml:space="preserve"> may be validated by an external third party.</w:t>
      </w:r>
    </w:p>
    <w:p w14:paraId="1C0D7A40" w14:textId="77777777" w:rsidR="00455408" w:rsidRPr="008008DA" w:rsidRDefault="00455408">
      <w:pPr>
        <w:rPr>
          <w:b/>
        </w:rPr>
      </w:pPr>
    </w:p>
    <w:p w14:paraId="4C17B1DB" w14:textId="77777777" w:rsidR="00455408" w:rsidRPr="008008DA" w:rsidRDefault="00455408">
      <w:pPr>
        <w:jc w:val="both"/>
      </w:pPr>
    </w:p>
    <w:p w14:paraId="440EF8C6" w14:textId="77777777" w:rsidR="00455408" w:rsidRPr="008008DA" w:rsidRDefault="00C578BC">
      <w:pPr>
        <w:pStyle w:val="Heading1"/>
        <w:rPr>
          <w:noProof w:val="0"/>
        </w:rPr>
      </w:pPr>
      <w:r w:rsidRPr="008008DA">
        <w:rPr>
          <w:noProof w:val="0"/>
        </w:rPr>
        <w:br w:type="page"/>
      </w:r>
      <w:bookmarkStart w:id="2" w:name="_Toc377990847"/>
      <w:r w:rsidR="00AB619E" w:rsidRPr="008008DA">
        <w:rPr>
          <w:noProof w:val="0"/>
        </w:rPr>
        <w:lastRenderedPageBreak/>
        <w:t>Risk</w:t>
      </w:r>
      <w:r w:rsidR="00455408" w:rsidRPr="008008DA">
        <w:rPr>
          <w:noProof w:val="0"/>
        </w:rPr>
        <w:t xml:space="preserve"> </w:t>
      </w:r>
      <w:r w:rsidR="00AB619E" w:rsidRPr="008008DA">
        <w:rPr>
          <w:noProof w:val="0"/>
        </w:rPr>
        <w:t xml:space="preserve">Assessment </w:t>
      </w:r>
      <w:r w:rsidR="006D4669" w:rsidRPr="008008DA">
        <w:rPr>
          <w:noProof w:val="0"/>
        </w:rPr>
        <w:t xml:space="preserve">and Treatment </w:t>
      </w:r>
      <w:r w:rsidR="00AB619E" w:rsidRPr="008008DA">
        <w:rPr>
          <w:noProof w:val="0"/>
        </w:rPr>
        <w:t>Process</w:t>
      </w:r>
      <w:bookmarkEnd w:id="2"/>
    </w:p>
    <w:p w14:paraId="0D6A9215" w14:textId="77777777" w:rsidR="00455408" w:rsidRPr="008008DA" w:rsidRDefault="00455408"/>
    <w:p w14:paraId="4C72F46A" w14:textId="77777777" w:rsidR="00455408" w:rsidRPr="008008DA" w:rsidRDefault="00455408">
      <w:pPr>
        <w:jc w:val="both"/>
      </w:pPr>
      <w:r w:rsidRPr="008008DA">
        <w:t xml:space="preserve">Risk is the happening of an unwanted event, or the non-happening of a wanted event, which affects a business in an adverse way. Risk is realised when: </w:t>
      </w:r>
    </w:p>
    <w:p w14:paraId="7117569A" w14:textId="77777777" w:rsidR="00455408" w:rsidRPr="008008DA" w:rsidRDefault="00455408"/>
    <w:p w14:paraId="276258D1" w14:textId="204F8A82" w:rsidR="00455408" w:rsidRPr="008008DA" w:rsidRDefault="00455408" w:rsidP="00455408">
      <w:pPr>
        <w:numPr>
          <w:ilvl w:val="0"/>
          <w:numId w:val="21"/>
        </w:numPr>
      </w:pPr>
      <w:r w:rsidRPr="008008DA">
        <w:t>the objectives of the business are not achieved</w:t>
      </w:r>
      <w:r w:rsidR="00DC1434" w:rsidRPr="008008DA">
        <w:t>.</w:t>
      </w:r>
      <w:r w:rsidRPr="008008DA">
        <w:t xml:space="preserve"> </w:t>
      </w:r>
    </w:p>
    <w:p w14:paraId="02F621F8" w14:textId="5F153507" w:rsidR="00455408" w:rsidRPr="008008DA" w:rsidRDefault="00455408" w:rsidP="00455408">
      <w:pPr>
        <w:numPr>
          <w:ilvl w:val="0"/>
          <w:numId w:val="21"/>
        </w:numPr>
      </w:pPr>
      <w:r w:rsidRPr="008008DA">
        <w:t xml:space="preserve">the assets of the business are not safeguarded from </w:t>
      </w:r>
      <w:r w:rsidR="00D2489B" w:rsidRPr="008008DA">
        <w:t>loss.</w:t>
      </w:r>
      <w:r w:rsidRPr="008008DA">
        <w:t xml:space="preserve"> </w:t>
      </w:r>
    </w:p>
    <w:p w14:paraId="3781EAFB" w14:textId="4BA0473A" w:rsidR="00455408" w:rsidRPr="008008DA" w:rsidRDefault="00455408" w:rsidP="00455408">
      <w:pPr>
        <w:numPr>
          <w:ilvl w:val="0"/>
          <w:numId w:val="21"/>
        </w:numPr>
      </w:pPr>
      <w:r w:rsidRPr="008008DA">
        <w:t>there is non-compliance with organisation policies and procedures or external legislation and regulation</w:t>
      </w:r>
      <w:r w:rsidR="00DC1434" w:rsidRPr="008008DA">
        <w:t>.</w:t>
      </w:r>
    </w:p>
    <w:p w14:paraId="0E206865" w14:textId="5ED9554F" w:rsidR="00455408" w:rsidRPr="008008DA" w:rsidRDefault="00455408" w:rsidP="00455408">
      <w:pPr>
        <w:numPr>
          <w:ilvl w:val="0"/>
          <w:numId w:val="21"/>
        </w:numPr>
      </w:pPr>
      <w:r w:rsidRPr="008008DA">
        <w:t>the resources of the business are not utilised in an efficient and effective manner</w:t>
      </w:r>
      <w:r w:rsidR="00DC1434" w:rsidRPr="008008DA">
        <w:t>.</w:t>
      </w:r>
    </w:p>
    <w:p w14:paraId="0C51A091" w14:textId="069BAFE0" w:rsidR="00455408" w:rsidRPr="008008DA" w:rsidRDefault="00455408" w:rsidP="00455408">
      <w:pPr>
        <w:numPr>
          <w:ilvl w:val="0"/>
          <w:numId w:val="21"/>
        </w:numPr>
      </w:pPr>
      <w:r w:rsidRPr="008008DA">
        <w:t>the confidentiality, integrity and availability of information is not reliable</w:t>
      </w:r>
      <w:r w:rsidR="00DC1434" w:rsidRPr="008008DA">
        <w:t>.</w:t>
      </w:r>
    </w:p>
    <w:p w14:paraId="3289A528" w14:textId="77777777" w:rsidR="008A0C27" w:rsidRPr="008008DA" w:rsidRDefault="008A0C27"/>
    <w:p w14:paraId="6591B823" w14:textId="2FCFBEAD" w:rsidR="008A0C27" w:rsidRPr="008008DA" w:rsidRDefault="008A0C27" w:rsidP="008A0C27">
      <w:pPr>
        <w:jc w:val="both"/>
      </w:pPr>
      <w:r w:rsidRPr="008008DA">
        <w:t xml:space="preserve">It is important that </w:t>
      </w:r>
      <w:r w:rsidR="00DC1434" w:rsidRPr="008008DA">
        <w:t xml:space="preserve">the </w:t>
      </w:r>
      <w:r w:rsidR="006B16B0" w:rsidRPr="008008DA">
        <w:t>P</w:t>
      </w:r>
      <w:r w:rsidR="007F24C1" w:rsidRPr="008008DA">
        <w:t xml:space="preserve">MO </w:t>
      </w:r>
      <w:r w:rsidRPr="008008DA">
        <w:t xml:space="preserve">has an effective risk </w:t>
      </w:r>
      <w:r w:rsidR="006D4669" w:rsidRPr="008008DA">
        <w:t>assessment and treatment</w:t>
      </w:r>
      <w:r w:rsidRPr="008008DA">
        <w:t xml:space="preserve"> process in place to ensure that potential impacts do not become real, or if they do, that contingencies are in place to deal with them.</w:t>
      </w:r>
    </w:p>
    <w:p w14:paraId="2251F0EE" w14:textId="77777777" w:rsidR="00140BBB" w:rsidRPr="008008DA" w:rsidRDefault="00140BBB" w:rsidP="008A0C27">
      <w:pPr>
        <w:jc w:val="both"/>
      </w:pPr>
    </w:p>
    <w:p w14:paraId="3C94A89D" w14:textId="7DFC4224" w:rsidR="00140BBB" w:rsidRPr="008008DA" w:rsidRDefault="00140BBB" w:rsidP="008A0C27">
      <w:pPr>
        <w:jc w:val="both"/>
      </w:pPr>
      <w:r w:rsidRPr="008008DA">
        <w:t xml:space="preserve">It is important also that the process is sufficiently clear so that successive assessments produce consistent, </w:t>
      </w:r>
      <w:r w:rsidR="00DC1434" w:rsidRPr="008008DA">
        <w:t>valid,</w:t>
      </w:r>
      <w:r w:rsidRPr="008008DA">
        <w:t xml:space="preserve"> and comparable results, even when carried out by different people.</w:t>
      </w:r>
    </w:p>
    <w:p w14:paraId="2E1553D2" w14:textId="77777777" w:rsidR="000E19A8" w:rsidRPr="008008DA" w:rsidRDefault="000E19A8" w:rsidP="000E19A8"/>
    <w:p w14:paraId="033D6F64" w14:textId="77777777" w:rsidR="000E19A8" w:rsidRPr="008008DA" w:rsidRDefault="000E19A8" w:rsidP="00C578BC">
      <w:pPr>
        <w:pStyle w:val="Heading2"/>
      </w:pPr>
      <w:bookmarkStart w:id="3" w:name="_Toc377990848"/>
      <w:r w:rsidRPr="008008DA">
        <w:t>Criteria for Performing Information Security Risk Assessments</w:t>
      </w:r>
      <w:bookmarkEnd w:id="3"/>
    </w:p>
    <w:p w14:paraId="66E70978" w14:textId="77777777" w:rsidR="000E19A8" w:rsidRPr="008008DA" w:rsidRDefault="000E19A8" w:rsidP="000E19A8"/>
    <w:p w14:paraId="48633F00" w14:textId="5700DA77" w:rsidR="000E19A8" w:rsidRPr="008008DA" w:rsidRDefault="003C1667" w:rsidP="003C1667">
      <w:pPr>
        <w:jc w:val="both"/>
      </w:pPr>
      <w:r w:rsidRPr="008008DA">
        <w:t xml:space="preserve">There are </w:t>
      </w:r>
      <w:r w:rsidR="005B4868" w:rsidRPr="008008DA">
        <w:t>several</w:t>
      </w:r>
      <w:r w:rsidRPr="008008DA">
        <w:t xml:space="preserve"> circumstances in which an information security risk assessment should be carried out and these will vary in scope. In </w:t>
      </w:r>
      <w:r w:rsidR="00B73AFB" w:rsidRPr="008008DA">
        <w:t>general,</w:t>
      </w:r>
      <w:r w:rsidRPr="008008DA">
        <w:t xml:space="preserve"> these are as follows:</w:t>
      </w:r>
    </w:p>
    <w:p w14:paraId="2274BDE4" w14:textId="77777777" w:rsidR="003C1667" w:rsidRPr="008008DA" w:rsidRDefault="003C1667" w:rsidP="003C1667">
      <w:pPr>
        <w:jc w:val="both"/>
      </w:pPr>
    </w:p>
    <w:p w14:paraId="73A593F7" w14:textId="77777777" w:rsidR="003C1667" w:rsidRPr="008008DA" w:rsidRDefault="003C1667" w:rsidP="003C1667">
      <w:pPr>
        <w:numPr>
          <w:ilvl w:val="0"/>
          <w:numId w:val="49"/>
        </w:numPr>
        <w:jc w:val="both"/>
      </w:pPr>
      <w:r w:rsidRPr="008008DA">
        <w:t>A comprehensive risk assessment covering all information assets as part of the initial implementation of the Information Security Management System (ISMS)</w:t>
      </w:r>
    </w:p>
    <w:p w14:paraId="322A5727" w14:textId="7D3D1F35" w:rsidR="003C1667" w:rsidRPr="008008DA" w:rsidRDefault="003C1667" w:rsidP="003C1667">
      <w:pPr>
        <w:numPr>
          <w:ilvl w:val="0"/>
          <w:numId w:val="49"/>
        </w:numPr>
        <w:jc w:val="both"/>
      </w:pPr>
      <w:r w:rsidRPr="008008DA">
        <w:t>Updates to the general risk assessment as part of the management review process</w:t>
      </w:r>
      <w:r w:rsidR="00140BBB" w:rsidRPr="008008DA">
        <w:t xml:space="preserve"> – this should identify changes to assets, </w:t>
      </w:r>
      <w:r w:rsidR="009537E5" w:rsidRPr="008008DA">
        <w:t>threats,</w:t>
      </w:r>
      <w:r w:rsidR="00140BBB" w:rsidRPr="008008DA">
        <w:t xml:space="preserve"> and vulnerabilities and therefore risk </w:t>
      </w:r>
      <w:r w:rsidR="00B73AFB" w:rsidRPr="008008DA">
        <w:t>levels.</w:t>
      </w:r>
    </w:p>
    <w:p w14:paraId="1D5E46B7" w14:textId="2DD686D8" w:rsidR="003C1667" w:rsidRPr="008008DA" w:rsidRDefault="003C1667" w:rsidP="003C1667">
      <w:pPr>
        <w:numPr>
          <w:ilvl w:val="0"/>
          <w:numId w:val="49"/>
        </w:numPr>
        <w:jc w:val="both"/>
      </w:pPr>
      <w:r w:rsidRPr="008008DA">
        <w:t xml:space="preserve">As part of projects that involve significant change to the </w:t>
      </w:r>
      <w:r w:rsidR="00B96111" w:rsidRPr="008008DA">
        <w:t>Organisation</w:t>
      </w:r>
      <w:r w:rsidRPr="008008DA">
        <w:t xml:space="preserve">, the </w:t>
      </w:r>
      <w:r w:rsidR="00B73AFB" w:rsidRPr="008008DA">
        <w:t>ISMS,</w:t>
      </w:r>
      <w:r w:rsidRPr="008008DA">
        <w:t xml:space="preserve"> or its information </w:t>
      </w:r>
      <w:r w:rsidR="00B73AFB" w:rsidRPr="008008DA">
        <w:t>assets.</w:t>
      </w:r>
    </w:p>
    <w:p w14:paraId="44CBA243" w14:textId="77777777" w:rsidR="003C1667" w:rsidRPr="008008DA" w:rsidRDefault="003C1667" w:rsidP="003C1667">
      <w:pPr>
        <w:numPr>
          <w:ilvl w:val="0"/>
          <w:numId w:val="49"/>
        </w:numPr>
        <w:jc w:val="both"/>
      </w:pPr>
      <w:r w:rsidRPr="008008DA">
        <w:t>As part of the change management process when assessing whether proposed changes should be approved</w:t>
      </w:r>
    </w:p>
    <w:p w14:paraId="531CBEA1" w14:textId="63152906" w:rsidR="003C1667" w:rsidRPr="008008DA" w:rsidRDefault="003C1667" w:rsidP="003C1667">
      <w:pPr>
        <w:numPr>
          <w:ilvl w:val="0"/>
          <w:numId w:val="49"/>
        </w:numPr>
        <w:jc w:val="both"/>
      </w:pPr>
      <w:r w:rsidRPr="008008DA">
        <w:t xml:space="preserve">On major </w:t>
      </w:r>
      <w:r w:rsidR="00140BBB" w:rsidRPr="008008DA">
        <w:t>external change affecting</w:t>
      </w:r>
      <w:r w:rsidRPr="008008DA">
        <w:t xml:space="preserve"> the organisation which may invalidate the conclusions from previous risk assessments </w:t>
      </w:r>
      <w:r w:rsidR="009537E5" w:rsidRPr="008008DA">
        <w:t>e.g.,</w:t>
      </w:r>
      <w:r w:rsidRPr="008008DA">
        <w:t xml:space="preserve"> changes to relevant </w:t>
      </w:r>
      <w:r w:rsidR="009537E5" w:rsidRPr="008008DA">
        <w:t>legislation.</w:t>
      </w:r>
    </w:p>
    <w:p w14:paraId="10C9FB9C" w14:textId="77777777" w:rsidR="000E19A8" w:rsidRPr="008008DA" w:rsidRDefault="000E19A8" w:rsidP="000E19A8"/>
    <w:p w14:paraId="2FC65056" w14:textId="08AEFC53" w:rsidR="00140BBB" w:rsidRPr="008008DA" w:rsidRDefault="00140BBB" w:rsidP="000E19A8">
      <w:r w:rsidRPr="008008DA">
        <w:t xml:space="preserve">If there is uncertainty regarding whether a risk assessment is appropriate, the </w:t>
      </w:r>
      <w:r w:rsidR="00B96111" w:rsidRPr="008008DA">
        <w:t>Organisation</w:t>
      </w:r>
      <w:commentRangeStart w:id="4"/>
      <w:commentRangeEnd w:id="4"/>
      <w:r w:rsidR="000E3F5A" w:rsidRPr="008008DA">
        <w:rPr>
          <w:rStyle w:val="CommentReference"/>
        </w:rPr>
        <w:commentReference w:id="4"/>
      </w:r>
      <w:r w:rsidRPr="008008DA">
        <w:t xml:space="preserve"> should err on the side of caution and carry one out.</w:t>
      </w:r>
    </w:p>
    <w:p w14:paraId="6604C3B7" w14:textId="77777777" w:rsidR="00DE4098" w:rsidRPr="008008DA" w:rsidRDefault="008A0C27" w:rsidP="00C578BC">
      <w:pPr>
        <w:pStyle w:val="Heading2"/>
      </w:pPr>
      <w:r w:rsidRPr="008008DA">
        <w:br w:type="page"/>
      </w:r>
      <w:bookmarkStart w:id="5" w:name="_Toc377990849"/>
      <w:r w:rsidR="00DE4098" w:rsidRPr="008008DA">
        <w:lastRenderedPageBreak/>
        <w:t>Process Diagram</w:t>
      </w:r>
      <w:bookmarkEnd w:id="5"/>
    </w:p>
    <w:p w14:paraId="5FD52077" w14:textId="77777777" w:rsidR="00DE4098" w:rsidRPr="008008DA" w:rsidRDefault="00DE4098"/>
    <w:p w14:paraId="0E4B5F08" w14:textId="77777777" w:rsidR="008A0C27" w:rsidRPr="008008DA" w:rsidRDefault="008A0C27">
      <w:r w:rsidRPr="008008DA">
        <w:t xml:space="preserve">The process of risk </w:t>
      </w:r>
      <w:r w:rsidR="006D4669" w:rsidRPr="008008DA">
        <w:t>assessment and treatment</w:t>
      </w:r>
      <w:r w:rsidRPr="008008DA">
        <w:t xml:space="preserve"> is shown in the diagram below.</w:t>
      </w:r>
    </w:p>
    <w:p w14:paraId="7C897BA9" w14:textId="77777777" w:rsidR="008A0C27" w:rsidRPr="008008DA" w:rsidRDefault="008A0C27"/>
    <w:p w14:paraId="415A06B8" w14:textId="77777777" w:rsidR="008A0C27" w:rsidRPr="008008DA" w:rsidRDefault="008A0C27"/>
    <w:p w14:paraId="35C0924B" w14:textId="77777777" w:rsidR="00DE4098" w:rsidRPr="008008DA" w:rsidRDefault="00180D22" w:rsidP="008A0C27">
      <w:pPr>
        <w:jc w:val="center"/>
      </w:pPr>
      <w:r w:rsidRPr="008008DA">
        <w:object w:dxaOrig="4944" w:dyaOrig="11139" w14:anchorId="02CA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502.2pt" o:ole="">
            <v:imagedata r:id="rId11" o:title=""/>
          </v:shape>
          <o:OLEObject Type="Embed" ProgID="Visio.Drawing.11" ShapeID="_x0000_i1025" DrawAspect="Content" ObjectID="_1789130816" r:id="rId12"/>
        </w:object>
      </w:r>
    </w:p>
    <w:p w14:paraId="37B90BBB" w14:textId="77777777" w:rsidR="008A0C27" w:rsidRPr="008008DA" w:rsidRDefault="008A0C27"/>
    <w:p w14:paraId="5103DF85" w14:textId="77777777" w:rsidR="006A50A8" w:rsidRPr="008008DA" w:rsidRDefault="006D4669" w:rsidP="008A0C27">
      <w:pPr>
        <w:jc w:val="both"/>
        <w:rPr>
          <w:i/>
        </w:rPr>
      </w:pPr>
      <w:r w:rsidRPr="008008DA">
        <w:rPr>
          <w:i/>
        </w:rPr>
        <w:t>Fig 1 – Risk Assessment and Treatment</w:t>
      </w:r>
      <w:r w:rsidR="006A50A8" w:rsidRPr="008008DA">
        <w:rPr>
          <w:i/>
        </w:rPr>
        <w:t xml:space="preserve"> Process</w:t>
      </w:r>
    </w:p>
    <w:p w14:paraId="1CA2E250" w14:textId="77777777" w:rsidR="006A50A8" w:rsidRPr="008008DA" w:rsidRDefault="006A50A8" w:rsidP="008A0C27">
      <w:pPr>
        <w:jc w:val="both"/>
      </w:pPr>
    </w:p>
    <w:p w14:paraId="2FD0C73E" w14:textId="77777777" w:rsidR="006A50A8" w:rsidRPr="008008DA" w:rsidRDefault="008A0C27" w:rsidP="008A0C27">
      <w:pPr>
        <w:jc w:val="both"/>
      </w:pPr>
      <w:r w:rsidRPr="008008DA">
        <w:t>Each step in this process is described in more detail in the rest of this document.</w:t>
      </w:r>
    </w:p>
    <w:p w14:paraId="7778677E" w14:textId="77777777" w:rsidR="006A50A8" w:rsidRPr="008008DA" w:rsidRDefault="006A50A8" w:rsidP="008A0C27">
      <w:pPr>
        <w:jc w:val="both"/>
      </w:pPr>
    </w:p>
    <w:p w14:paraId="61274209" w14:textId="77777777" w:rsidR="00492786" w:rsidRPr="008008DA" w:rsidRDefault="00492786" w:rsidP="00492786">
      <w:pPr>
        <w:pStyle w:val="Heading2"/>
      </w:pPr>
      <w:bookmarkStart w:id="6" w:name="_Toc377990850"/>
      <w:r w:rsidRPr="008008DA">
        <w:lastRenderedPageBreak/>
        <w:t>Identification of Risks</w:t>
      </w:r>
      <w:bookmarkEnd w:id="6"/>
    </w:p>
    <w:p w14:paraId="3A1D3773" w14:textId="77777777" w:rsidR="00492786" w:rsidRPr="008008DA" w:rsidRDefault="00492786"/>
    <w:p w14:paraId="0DE50B00" w14:textId="77777777" w:rsidR="001B41BC" w:rsidRPr="008008DA" w:rsidRDefault="00E079B2" w:rsidP="004C23FE">
      <w:pPr>
        <w:jc w:val="both"/>
      </w:pPr>
      <w:r w:rsidRPr="008008DA">
        <w:t>The process of identifying risks will consist of the following steps in line with the requirements of ISO/IEC 27001.</w:t>
      </w:r>
    </w:p>
    <w:p w14:paraId="26E3B8C6" w14:textId="77777777" w:rsidR="001B41BC" w:rsidRPr="008008DA" w:rsidRDefault="001B41BC"/>
    <w:p w14:paraId="09343922" w14:textId="77777777" w:rsidR="00492786" w:rsidRPr="008008DA" w:rsidRDefault="008C08FF" w:rsidP="008C08FF">
      <w:pPr>
        <w:pStyle w:val="Heading3"/>
      </w:pPr>
      <w:bookmarkStart w:id="7" w:name="_Toc377990851"/>
      <w:r w:rsidRPr="008008DA">
        <w:t>Assets</w:t>
      </w:r>
      <w:bookmarkEnd w:id="7"/>
    </w:p>
    <w:p w14:paraId="33807F7B" w14:textId="77777777" w:rsidR="008C08FF" w:rsidRPr="008008DA" w:rsidRDefault="008C08FF"/>
    <w:p w14:paraId="63A75903" w14:textId="2C0D2D2B" w:rsidR="00E079B2" w:rsidRPr="008008DA" w:rsidRDefault="00E079B2" w:rsidP="00E079B2">
      <w:pPr>
        <w:jc w:val="both"/>
      </w:pPr>
      <w:r w:rsidRPr="008008DA">
        <w:t xml:space="preserve">A full inventory of assets will be compiled and maintained </w:t>
      </w:r>
      <w:r w:rsidR="00454414" w:rsidRPr="008008DA">
        <w:t>at</w:t>
      </w:r>
      <w:r w:rsidRPr="008008DA">
        <w:t xml:space="preserve"> </w:t>
      </w:r>
      <w:r w:rsidR="000E3F5A" w:rsidRPr="008008DA">
        <w:t xml:space="preserve">the </w:t>
      </w:r>
      <w:r w:rsidR="00454414" w:rsidRPr="008008DA">
        <w:t>PMO</w:t>
      </w:r>
      <w:r w:rsidRPr="008008DA">
        <w:t xml:space="preserve">. The definition of an asset is taken to be “anything that has value to the organisation” and is therefore worthy of protection. This will include physical assets such as IT servers and operational machinery as well as information assets such as </w:t>
      </w:r>
      <w:r w:rsidR="000E3F5A" w:rsidRPr="008008DA">
        <w:t>client</w:t>
      </w:r>
      <w:r w:rsidRPr="008008DA">
        <w:t xml:space="preserve"> lists and application databases.</w:t>
      </w:r>
    </w:p>
    <w:p w14:paraId="260EC54C" w14:textId="77777777" w:rsidR="00140BBB" w:rsidRPr="008008DA" w:rsidRDefault="00140BBB" w:rsidP="00E079B2">
      <w:pPr>
        <w:jc w:val="both"/>
      </w:pPr>
    </w:p>
    <w:p w14:paraId="1FB3BC18" w14:textId="77777777" w:rsidR="00140BBB" w:rsidRPr="008008DA" w:rsidRDefault="00140BBB" w:rsidP="00E079B2">
      <w:pPr>
        <w:jc w:val="both"/>
      </w:pPr>
      <w:r w:rsidRPr="008008DA">
        <w:t xml:space="preserve">The list of assets is held in document </w:t>
      </w:r>
      <w:hyperlink r:id="rId13" w:history="1">
        <w:r w:rsidRPr="008008DA">
          <w:rPr>
            <w:rStyle w:val="Hyperlink"/>
          </w:rPr>
          <w:t>ISMS14001 Information Asset Inventory</w:t>
        </w:r>
      </w:hyperlink>
      <w:r w:rsidRPr="008008DA">
        <w:t xml:space="preserve"> as part of the ISMS.</w:t>
      </w:r>
    </w:p>
    <w:p w14:paraId="4D43A322" w14:textId="77777777" w:rsidR="00E079B2" w:rsidRPr="008008DA" w:rsidRDefault="00E079B2"/>
    <w:p w14:paraId="36D634F5" w14:textId="77777777" w:rsidR="008C08FF" w:rsidRPr="008008DA" w:rsidRDefault="008C08FF" w:rsidP="008C08FF">
      <w:pPr>
        <w:pStyle w:val="Heading3"/>
      </w:pPr>
      <w:bookmarkStart w:id="8" w:name="_Toc377990852"/>
      <w:r w:rsidRPr="008008DA">
        <w:t>Threats</w:t>
      </w:r>
      <w:bookmarkEnd w:id="8"/>
    </w:p>
    <w:p w14:paraId="52BA5A2B" w14:textId="77777777" w:rsidR="008C08FF" w:rsidRPr="008008DA" w:rsidRDefault="008C08FF"/>
    <w:p w14:paraId="5222022E" w14:textId="6E05E39E" w:rsidR="00E079B2" w:rsidRPr="008008DA" w:rsidRDefault="00E079B2" w:rsidP="00F176D0">
      <w:pPr>
        <w:jc w:val="both"/>
      </w:pPr>
      <w:r w:rsidRPr="008008DA">
        <w:t>For each asset, the threats that could be reasonably expected to apply to it will be identified</w:t>
      </w:r>
      <w:r w:rsidR="00F176D0" w:rsidRPr="008008DA">
        <w:t xml:space="preserve">. These will vary according to the type of asset and could be accidental events such as fire, flood or vehicle impact or malicious attacks such as viruses, </w:t>
      </w:r>
      <w:r w:rsidR="00B96111" w:rsidRPr="008008DA">
        <w:t>theft,</w:t>
      </w:r>
      <w:r w:rsidR="00F176D0" w:rsidRPr="008008DA">
        <w:t xml:space="preserve"> or sabotage.</w:t>
      </w:r>
      <w:r w:rsidR="004F7193" w:rsidRPr="008008DA">
        <w:t xml:space="preserve"> An initial starting list of typical threats is at </w:t>
      </w:r>
      <w:hyperlink w:anchor="_Appendix_A_–" w:history="1">
        <w:r w:rsidR="004F7193" w:rsidRPr="008008DA">
          <w:rPr>
            <w:rStyle w:val="Hyperlink"/>
          </w:rPr>
          <w:t>Appendix A</w:t>
        </w:r>
      </w:hyperlink>
      <w:r w:rsidR="004F7193" w:rsidRPr="008008DA">
        <w:t xml:space="preserve"> of this document.</w:t>
      </w:r>
    </w:p>
    <w:p w14:paraId="7DBA8163" w14:textId="77777777" w:rsidR="00F176D0" w:rsidRPr="008008DA" w:rsidRDefault="00F176D0"/>
    <w:p w14:paraId="7702BBA2" w14:textId="77777777" w:rsidR="008C08FF" w:rsidRPr="008008DA" w:rsidRDefault="008C08FF" w:rsidP="008C08FF">
      <w:pPr>
        <w:pStyle w:val="Heading3"/>
      </w:pPr>
      <w:bookmarkStart w:id="9" w:name="_Toc377990853"/>
      <w:r w:rsidRPr="008008DA">
        <w:t>Vulnerabilities</w:t>
      </w:r>
      <w:bookmarkEnd w:id="9"/>
    </w:p>
    <w:p w14:paraId="3EE51BAE" w14:textId="77777777" w:rsidR="008C08FF" w:rsidRPr="008008DA" w:rsidRDefault="008C08FF"/>
    <w:p w14:paraId="7663B65A" w14:textId="77777777" w:rsidR="00F176D0" w:rsidRPr="008008DA" w:rsidRDefault="00F176D0" w:rsidP="00F176D0">
      <w:pPr>
        <w:jc w:val="both"/>
      </w:pPr>
      <w:r w:rsidRPr="008008DA">
        <w:t xml:space="preserve">Circumstances </w:t>
      </w:r>
      <w:r w:rsidR="00140BBB" w:rsidRPr="008008DA">
        <w:t xml:space="preserve">or attributes of an asset </w:t>
      </w:r>
      <w:r w:rsidRPr="008008DA">
        <w:t xml:space="preserve">which may be capitalised on by any specific threat will be detailed. Examples of such vulnerabilities may include a lack of patching on servers (which could be exploited by the threat of </w:t>
      </w:r>
      <w:r w:rsidR="00140BBB" w:rsidRPr="008008DA">
        <w:t>malware</w:t>
      </w:r>
      <w:r w:rsidRPr="008008DA">
        <w:t>) or the existence of paper files in a data centre (which could be exploited by the threat of fire).</w:t>
      </w:r>
    </w:p>
    <w:p w14:paraId="6A579A39" w14:textId="77777777" w:rsidR="00F176D0" w:rsidRPr="008008DA" w:rsidRDefault="00F176D0"/>
    <w:p w14:paraId="3DC45C8A" w14:textId="77777777" w:rsidR="0026363D" w:rsidRPr="008008DA" w:rsidRDefault="0026363D" w:rsidP="0026363D">
      <w:pPr>
        <w:pStyle w:val="Heading3"/>
      </w:pPr>
      <w:bookmarkStart w:id="10" w:name="_Toc377990854"/>
      <w:r w:rsidRPr="008008DA">
        <w:t>Likelihood</w:t>
      </w:r>
      <w:bookmarkEnd w:id="10"/>
    </w:p>
    <w:p w14:paraId="311F0030" w14:textId="77777777" w:rsidR="0026363D" w:rsidRPr="008008DA" w:rsidRDefault="0026363D"/>
    <w:p w14:paraId="0D56F40D" w14:textId="35E18236" w:rsidR="0026363D" w:rsidRPr="008008DA" w:rsidRDefault="0026363D" w:rsidP="0026363D">
      <w:pPr>
        <w:jc w:val="both"/>
      </w:pPr>
      <w:r w:rsidRPr="008008DA">
        <w:t xml:space="preserve">An estimate of the likelihood of the threat occurring must be made. This should </w:t>
      </w:r>
      <w:r w:rsidR="00A9790E" w:rsidRPr="008008DA">
        <w:t>consider</w:t>
      </w:r>
      <w:r w:rsidRPr="008008DA">
        <w:t xml:space="preserve"> whether it has happened before either to </w:t>
      </w:r>
      <w:r w:rsidR="000E3F5A" w:rsidRPr="008008DA">
        <w:t>the</w:t>
      </w:r>
      <w:r w:rsidRPr="008008DA">
        <w:t xml:space="preserve"> </w:t>
      </w:r>
      <w:r w:rsidR="00B96111" w:rsidRPr="008008DA">
        <w:t>Organisation</w:t>
      </w:r>
      <w:r w:rsidRPr="008008DA">
        <w:t xml:space="preserve"> or similar organisations in the same industry or location and whether there exists sufficient motive, </w:t>
      </w:r>
      <w:r w:rsidR="00B96111" w:rsidRPr="008008DA">
        <w:t>opportunity,</w:t>
      </w:r>
      <w:r w:rsidRPr="008008DA">
        <w:t xml:space="preserve"> and capability for the threat to become real. </w:t>
      </w:r>
    </w:p>
    <w:p w14:paraId="5BDD5C8E" w14:textId="77777777" w:rsidR="0026363D" w:rsidRPr="008008DA" w:rsidRDefault="0026363D"/>
    <w:p w14:paraId="56349883" w14:textId="77777777" w:rsidR="008C08FF" w:rsidRPr="008008DA" w:rsidRDefault="008C08FF" w:rsidP="008C08FF">
      <w:pPr>
        <w:pStyle w:val="Heading3"/>
      </w:pPr>
      <w:bookmarkStart w:id="11" w:name="_Toc377990855"/>
      <w:r w:rsidRPr="008008DA">
        <w:t>Impacts</w:t>
      </w:r>
      <w:bookmarkEnd w:id="11"/>
    </w:p>
    <w:p w14:paraId="3ACBCD21" w14:textId="77777777" w:rsidR="008C08FF" w:rsidRPr="008008DA" w:rsidRDefault="008C08FF"/>
    <w:p w14:paraId="37894846" w14:textId="72B82A71" w:rsidR="0026363D" w:rsidRPr="008008DA" w:rsidRDefault="00D26774" w:rsidP="004C23FE">
      <w:pPr>
        <w:jc w:val="both"/>
      </w:pPr>
      <w:r w:rsidRPr="008008DA">
        <w:t>Finally,</w:t>
      </w:r>
      <w:r w:rsidR="00F176D0" w:rsidRPr="008008DA">
        <w:t xml:space="preserve"> an estimate of the impact that the loss of confidentiality, integrity or availability </w:t>
      </w:r>
      <w:r w:rsidR="0026363D" w:rsidRPr="008008DA">
        <w:t>of</w:t>
      </w:r>
      <w:r w:rsidR="00F176D0" w:rsidRPr="008008DA">
        <w:t xml:space="preserve"> the asset </w:t>
      </w:r>
      <w:r w:rsidR="0026363D" w:rsidRPr="008008DA">
        <w:t xml:space="preserve">could have on the </w:t>
      </w:r>
      <w:r w:rsidR="00B96111" w:rsidRPr="008008DA">
        <w:t>Organisation</w:t>
      </w:r>
      <w:r w:rsidR="0026363D" w:rsidRPr="008008DA">
        <w:t xml:space="preserve"> </w:t>
      </w:r>
      <w:r w:rsidR="00F176D0" w:rsidRPr="008008DA">
        <w:t>should be given.</w:t>
      </w:r>
      <w:r w:rsidR="0026363D" w:rsidRPr="008008DA">
        <w:t xml:space="preserve"> </w:t>
      </w:r>
    </w:p>
    <w:p w14:paraId="28A684BD" w14:textId="77777777" w:rsidR="0026363D" w:rsidRPr="008008DA" w:rsidRDefault="0026363D" w:rsidP="004C23FE">
      <w:pPr>
        <w:jc w:val="both"/>
      </w:pPr>
    </w:p>
    <w:p w14:paraId="173F224D" w14:textId="77777777" w:rsidR="0026363D" w:rsidRPr="008008DA" w:rsidRDefault="0026363D" w:rsidP="004C23FE">
      <w:pPr>
        <w:jc w:val="both"/>
      </w:pPr>
    </w:p>
    <w:p w14:paraId="6C139D11" w14:textId="77777777" w:rsidR="008C08FF" w:rsidRPr="008008DA" w:rsidRDefault="0026363D" w:rsidP="004C23FE">
      <w:pPr>
        <w:jc w:val="both"/>
      </w:pPr>
      <w:r w:rsidRPr="008008DA">
        <w:lastRenderedPageBreak/>
        <w:t>Consideration should be given to the impact in the following areas:</w:t>
      </w:r>
    </w:p>
    <w:p w14:paraId="477D7EC0" w14:textId="77777777" w:rsidR="0026363D" w:rsidRPr="008008DA" w:rsidRDefault="0026363D" w:rsidP="004C23FE">
      <w:pPr>
        <w:jc w:val="both"/>
      </w:pPr>
    </w:p>
    <w:p w14:paraId="3474630B" w14:textId="547E43BC" w:rsidR="0026363D" w:rsidRPr="008008DA" w:rsidRDefault="00375943" w:rsidP="0026363D">
      <w:pPr>
        <w:numPr>
          <w:ilvl w:val="0"/>
          <w:numId w:val="50"/>
        </w:numPr>
        <w:jc w:val="both"/>
      </w:pPr>
      <w:r w:rsidRPr="008008DA">
        <w:t>Clients</w:t>
      </w:r>
    </w:p>
    <w:p w14:paraId="700867EC" w14:textId="2928EE47" w:rsidR="0026363D" w:rsidRPr="008008DA" w:rsidRDefault="0026363D" w:rsidP="0026363D">
      <w:pPr>
        <w:numPr>
          <w:ilvl w:val="0"/>
          <w:numId w:val="50"/>
        </w:numPr>
        <w:jc w:val="both"/>
      </w:pPr>
      <w:r w:rsidRPr="008008DA">
        <w:t>Finance</w:t>
      </w:r>
    </w:p>
    <w:p w14:paraId="0D87BB27" w14:textId="77777777" w:rsidR="0026363D" w:rsidRPr="008008DA" w:rsidRDefault="0026363D" w:rsidP="0026363D">
      <w:pPr>
        <w:numPr>
          <w:ilvl w:val="0"/>
          <w:numId w:val="50"/>
        </w:numPr>
        <w:jc w:val="both"/>
      </w:pPr>
      <w:r w:rsidRPr="008008DA">
        <w:t>Health and Safety</w:t>
      </w:r>
    </w:p>
    <w:p w14:paraId="2B2388BB" w14:textId="77777777" w:rsidR="0026363D" w:rsidRPr="008008DA" w:rsidRDefault="0026363D" w:rsidP="0026363D">
      <w:pPr>
        <w:numPr>
          <w:ilvl w:val="0"/>
          <w:numId w:val="50"/>
        </w:numPr>
        <w:jc w:val="both"/>
      </w:pPr>
      <w:r w:rsidRPr="008008DA">
        <w:t>Reputation</w:t>
      </w:r>
    </w:p>
    <w:p w14:paraId="0D41454E" w14:textId="45AF6080" w:rsidR="0026363D" w:rsidRPr="008008DA" w:rsidRDefault="0026363D" w:rsidP="0026363D">
      <w:pPr>
        <w:numPr>
          <w:ilvl w:val="0"/>
          <w:numId w:val="50"/>
        </w:numPr>
        <w:jc w:val="both"/>
      </w:pPr>
      <w:r w:rsidRPr="008008DA">
        <w:t xml:space="preserve">Knock-on impact within the </w:t>
      </w:r>
      <w:r w:rsidR="00B96111" w:rsidRPr="008008DA">
        <w:t>Organisation</w:t>
      </w:r>
    </w:p>
    <w:p w14:paraId="1C0C6CDF" w14:textId="19C1E33E" w:rsidR="0026363D" w:rsidRPr="008008DA" w:rsidRDefault="0026363D" w:rsidP="0026363D">
      <w:pPr>
        <w:numPr>
          <w:ilvl w:val="0"/>
          <w:numId w:val="50"/>
        </w:numPr>
        <w:jc w:val="both"/>
      </w:pPr>
      <w:r w:rsidRPr="008008DA">
        <w:t xml:space="preserve">Legal, </w:t>
      </w:r>
      <w:r w:rsidR="0040395A" w:rsidRPr="008008DA">
        <w:t>contractual,</w:t>
      </w:r>
      <w:r w:rsidRPr="008008DA">
        <w:t xml:space="preserve"> or organisational obligations</w:t>
      </w:r>
    </w:p>
    <w:p w14:paraId="23B96EF2" w14:textId="77777777" w:rsidR="008C08FF" w:rsidRPr="008008DA" w:rsidRDefault="008C08FF"/>
    <w:p w14:paraId="1BE1FBC7" w14:textId="77777777" w:rsidR="008C08FF" w:rsidRPr="008008DA" w:rsidRDefault="008C08FF"/>
    <w:p w14:paraId="4784CE2B" w14:textId="77777777" w:rsidR="00D545B6" w:rsidRPr="008008DA" w:rsidRDefault="00D545B6" w:rsidP="00D545B6">
      <w:pPr>
        <w:pStyle w:val="Heading2"/>
      </w:pPr>
      <w:bookmarkStart w:id="12" w:name="_Toc377990856"/>
      <w:r w:rsidRPr="008008DA">
        <w:t>Risk</w:t>
      </w:r>
      <w:r w:rsidR="00492786" w:rsidRPr="008008DA">
        <w:t xml:space="preserve"> Analysis and Evaluation</w:t>
      </w:r>
      <w:bookmarkEnd w:id="12"/>
    </w:p>
    <w:p w14:paraId="4CE62F65" w14:textId="77777777" w:rsidR="005E102F" w:rsidRPr="008008DA" w:rsidRDefault="005E102F" w:rsidP="005E102F">
      <w:pPr>
        <w:pStyle w:val="Heading3"/>
      </w:pPr>
      <w:bookmarkStart w:id="13" w:name="_Toc377990857"/>
      <w:r w:rsidRPr="008008DA">
        <w:t>Numerical Classification</w:t>
      </w:r>
      <w:bookmarkEnd w:id="13"/>
    </w:p>
    <w:p w14:paraId="35B5257C" w14:textId="77777777" w:rsidR="005E102F" w:rsidRPr="008008DA" w:rsidRDefault="005E102F"/>
    <w:p w14:paraId="016BE031" w14:textId="018C7CD5" w:rsidR="00F176D0" w:rsidRPr="008008DA" w:rsidRDefault="00455408">
      <w:pPr>
        <w:pStyle w:val="BodyText3"/>
      </w:pPr>
      <w:r w:rsidRPr="008008DA">
        <w:t xml:space="preserve">To assess the risk </w:t>
      </w:r>
      <w:r w:rsidR="00F176D0" w:rsidRPr="008008DA">
        <w:t xml:space="preserve">to an asset </w:t>
      </w:r>
      <w:r w:rsidRPr="008008DA">
        <w:t xml:space="preserve">and determine the </w:t>
      </w:r>
      <w:r w:rsidR="00F176D0" w:rsidRPr="008008DA">
        <w:t xml:space="preserve">appropriate </w:t>
      </w:r>
      <w:r w:rsidRPr="008008DA">
        <w:t xml:space="preserve">treatment, </w:t>
      </w:r>
      <w:r w:rsidR="00760EC2" w:rsidRPr="008008DA">
        <w:t>t</w:t>
      </w:r>
      <w:r w:rsidR="00DC1434" w:rsidRPr="008008DA">
        <w:t xml:space="preserve">he </w:t>
      </w:r>
      <w:r w:rsidR="006B16B0" w:rsidRPr="008008DA">
        <w:t>Project Management Office</w:t>
      </w:r>
      <w:r w:rsidR="00FC242D" w:rsidRPr="008008DA">
        <w:t xml:space="preserve"> </w:t>
      </w:r>
      <w:r w:rsidR="00D545B6" w:rsidRPr="008008DA">
        <w:t>will examine</w:t>
      </w:r>
      <w:r w:rsidRPr="008008DA">
        <w:t xml:space="preserve"> the threat</w:t>
      </w:r>
      <w:r w:rsidR="00F176D0" w:rsidRPr="008008DA">
        <w:t>s, vulnerabilities</w:t>
      </w:r>
      <w:r w:rsidRPr="008008DA">
        <w:t xml:space="preserve">, the </w:t>
      </w:r>
      <w:r w:rsidR="006A50A8" w:rsidRPr="008008DA">
        <w:t>likelihood</w:t>
      </w:r>
      <w:r w:rsidRPr="008008DA">
        <w:t xml:space="preserve"> that the </w:t>
      </w:r>
      <w:r w:rsidR="00F176D0" w:rsidRPr="008008DA">
        <w:t>threat</w:t>
      </w:r>
      <w:r w:rsidRPr="008008DA">
        <w:t xml:space="preserve"> will take place and the impact of </w:t>
      </w:r>
      <w:r w:rsidR="00F176D0" w:rsidRPr="008008DA">
        <w:t>it should it occur</w:t>
      </w:r>
      <w:r w:rsidRPr="008008DA">
        <w:t xml:space="preserve">. A </w:t>
      </w:r>
      <w:r w:rsidR="00CA529E">
        <w:t>5</w:t>
      </w:r>
      <w:r w:rsidRPr="008008DA">
        <w:t xml:space="preserve">-point scale </w:t>
      </w:r>
      <w:r w:rsidR="00D545B6" w:rsidRPr="008008DA">
        <w:t>will be</w:t>
      </w:r>
      <w:r w:rsidRPr="008008DA">
        <w:t xml:space="preserve"> used to describe the </w:t>
      </w:r>
      <w:r w:rsidR="006A50A8" w:rsidRPr="008008DA">
        <w:t>likelihood</w:t>
      </w:r>
      <w:r w:rsidRPr="008008DA">
        <w:t xml:space="preserve"> of a </w:t>
      </w:r>
      <w:r w:rsidR="000A7996" w:rsidRPr="008008DA">
        <w:t>risk-taking</w:t>
      </w:r>
      <w:r w:rsidRPr="008008DA">
        <w:t xml:space="preserve"> place </w:t>
      </w:r>
      <w:proofErr w:type="gramStart"/>
      <w:r w:rsidRPr="008008DA">
        <w:t xml:space="preserve">and </w:t>
      </w:r>
      <w:r w:rsidR="00F176D0" w:rsidRPr="008008DA">
        <w:t>also</w:t>
      </w:r>
      <w:proofErr w:type="gramEnd"/>
      <w:r w:rsidR="00F176D0" w:rsidRPr="008008DA">
        <w:t xml:space="preserve"> </w:t>
      </w:r>
      <w:r w:rsidRPr="008008DA">
        <w:t xml:space="preserve">to describe the impact that it is likely to have. </w:t>
      </w:r>
    </w:p>
    <w:p w14:paraId="2284589F" w14:textId="77777777" w:rsidR="00F176D0" w:rsidRPr="008008DA" w:rsidRDefault="00F176D0">
      <w:pPr>
        <w:pStyle w:val="BodyText3"/>
      </w:pPr>
    </w:p>
    <w:p w14:paraId="4A4894AB" w14:textId="0A0717EB" w:rsidR="00455408" w:rsidRPr="008008DA" w:rsidRDefault="00455408">
      <w:pPr>
        <w:pStyle w:val="BodyText3"/>
      </w:pPr>
      <w:r w:rsidRPr="008008DA">
        <w:t xml:space="preserve">The </w:t>
      </w:r>
      <w:r w:rsidR="00DE2C41">
        <w:t>5</w:t>
      </w:r>
      <w:r w:rsidRPr="008008DA">
        <w:t xml:space="preserve">-point scale for the </w:t>
      </w:r>
      <w:r w:rsidR="006A50A8" w:rsidRPr="008008DA">
        <w:t>likelihood</w:t>
      </w:r>
      <w:r w:rsidRPr="008008DA">
        <w:t xml:space="preserve"> ranges from 1=improbable to </w:t>
      </w:r>
      <w:r w:rsidR="00DE2C41">
        <w:t>5</w:t>
      </w:r>
      <w:r w:rsidRPr="008008DA">
        <w:t>= certain; t</w:t>
      </w:r>
      <w:r w:rsidR="006A50A8" w:rsidRPr="008008DA">
        <w:t xml:space="preserve">he </w:t>
      </w:r>
      <w:r w:rsidR="0040395A" w:rsidRPr="008008DA">
        <w:t>4</w:t>
      </w:r>
      <w:r w:rsidR="006A50A8" w:rsidRPr="008008DA">
        <w:t>-point scale for the impact</w:t>
      </w:r>
      <w:r w:rsidRPr="008008DA">
        <w:t xml:space="preserve"> ranges from 1=negligible to </w:t>
      </w:r>
      <w:r w:rsidR="00DE2C41">
        <w:t>5</w:t>
      </w:r>
      <w:r w:rsidRPr="008008DA">
        <w:t xml:space="preserve">=very high. The risk matrix </w:t>
      </w:r>
      <w:r w:rsidR="006A50A8" w:rsidRPr="008008DA">
        <w:t xml:space="preserve">shown below illustrates the scales and </w:t>
      </w:r>
      <w:r w:rsidRPr="008008DA">
        <w:t>allows us to prioritise our risks so that they can be managed more effectively.</w:t>
      </w:r>
    </w:p>
    <w:bookmarkStart w:id="14" w:name="OLE_LINK1"/>
    <w:bookmarkStart w:id="15" w:name="OLE_LINK3"/>
    <w:p w14:paraId="5D7C3F58" w14:textId="01AB8379" w:rsidR="00455408" w:rsidRPr="008008DA" w:rsidRDefault="009F28FA">
      <w:pPr>
        <w:rPr>
          <w:rFonts w:cs="Arial"/>
        </w:rPr>
      </w:pPr>
      <w:r w:rsidRPr="008008DA">
        <w:rPr>
          <w:rFonts w:cs="Arial"/>
          <w:noProof/>
        </w:rPr>
        <mc:AlternateContent>
          <mc:Choice Requires="wps">
            <w:drawing>
              <wp:anchor distT="0" distB="0" distL="114300" distR="114300" simplePos="0" relativeHeight="251679232" behindDoc="0" locked="0" layoutInCell="0" allowOverlap="1" wp14:anchorId="2760B9A4" wp14:editId="326CF13C">
                <wp:simplePos x="0" y="0"/>
                <wp:positionH relativeFrom="margin">
                  <wp:align>left</wp:align>
                </wp:positionH>
                <wp:positionV relativeFrom="paragraph">
                  <wp:posOffset>329565</wp:posOffset>
                </wp:positionV>
                <wp:extent cx="1249680" cy="457200"/>
                <wp:effectExtent l="0" t="0" r="0" b="0"/>
                <wp:wrapNone/>
                <wp:docPr id="85945835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5DEB9" w14:textId="242E4DF4" w:rsidR="009F28FA" w:rsidRPr="008008DA" w:rsidRDefault="009F28FA" w:rsidP="000A7996">
                            <w:r>
                              <w:rPr>
                                <w:b/>
                              </w:rPr>
                              <w:t>5</w:t>
                            </w:r>
                            <w:r w:rsidR="000A7996" w:rsidRPr="008008DA">
                              <w:t xml:space="preserve"> </w:t>
                            </w:r>
                            <w:r>
                              <w:t>certain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0B9A4" id="_x0000_t202" coordsize="21600,21600" o:spt="202" path="m,l,21600r21600,l21600,xe">
                <v:stroke joinstyle="miter"/>
                <v:path gradientshapeok="t" o:connecttype="rect"/>
              </v:shapetype>
              <v:shape id="Text Box 163" o:spid="_x0000_s1026" type="#_x0000_t202" style="position:absolute;margin-left:0;margin-top:25.95pt;width:98.4pt;height:36pt;z-index:25167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" o:allowincell="f" filled="f" stroked="f">
                <v:textbox>
                  <w:txbxContent>
                    <w:p w14:paraId="68B5DEB9" w14:textId="242E4DF4" w:rsidR="009F28FA" w:rsidRPr="008008DA" w:rsidRDefault="009F28FA" w:rsidP="000A7996">
                      <w:r>
                        <w:rPr>
                          <w:b/>
                        </w:rPr>
                        <w:t>5</w:t>
                      </w:r>
                      <w:r w:rsidR="000A7996" w:rsidRPr="008008DA">
                        <w:t xml:space="preserve"> </w:t>
                      </w:r>
                      <w:r>
                        <w:t>certain</w:t>
                      </w:r>
                    </w:p>
                  </w:txbxContent>
                </v:textbox>
                <w10:wrap anchorx="margin"/>
              </v:shape>
            </w:pict>
          </mc:Fallback>
        </mc:AlternateContent>
      </w:r>
      <w:r w:rsidRPr="008008DA">
        <w:rPr>
          <w:rFonts w:cs="Arial"/>
          <w:noProof/>
        </w:rPr>
        <mc:AlternateContent>
          <mc:Choice Requires="wps">
            <w:drawing>
              <wp:anchor distT="0" distB="0" distL="114300" distR="114300" simplePos="0" relativeHeight="251650560" behindDoc="0" locked="0" layoutInCell="1" allowOverlap="1" wp14:anchorId="25490132" wp14:editId="4045B547">
                <wp:simplePos x="0" y="0"/>
                <wp:positionH relativeFrom="column">
                  <wp:posOffset>38735</wp:posOffset>
                </wp:positionH>
                <wp:positionV relativeFrom="paragraph">
                  <wp:posOffset>518160</wp:posOffset>
                </wp:positionV>
                <wp:extent cx="1285240" cy="1005840"/>
                <wp:effectExtent l="0" t="0" r="0" b="0"/>
                <wp:wrapNone/>
                <wp:docPr id="19"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70D3" w14:textId="77777777" w:rsidR="00455408" w:rsidRPr="008008DA" w:rsidRDefault="00455408">
                            <w:pPr>
                              <w:rPr>
                                <w:b/>
                              </w:rPr>
                            </w:pPr>
                          </w:p>
                          <w:p w14:paraId="4FC84484" w14:textId="77777777" w:rsidR="00455408" w:rsidRPr="008008DA" w:rsidRDefault="00455408">
                            <w:pPr>
                              <w:rPr>
                                <w:b/>
                              </w:rPr>
                            </w:pPr>
                          </w:p>
                          <w:p w14:paraId="50F94B27" w14:textId="77777777" w:rsidR="00455408" w:rsidRPr="008008DA" w:rsidRDefault="00455408">
                            <w:pPr>
                              <w:rPr>
                                <w:b/>
                                <w:sz w:val="12"/>
                              </w:rPr>
                            </w:pPr>
                          </w:p>
                          <w:p w14:paraId="06C4F0C9" w14:textId="67FD05DB" w:rsidR="00455408" w:rsidRPr="008008DA" w:rsidRDefault="00760EC2">
                            <w:r w:rsidRPr="008008DA">
                              <w:rPr>
                                <w:b/>
                              </w:rPr>
                              <w:t>4</w:t>
                            </w:r>
                            <w:r w:rsidR="00455408" w:rsidRPr="008008DA">
                              <w:t xml:space="preserve"> Almost Certain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90132" id="Text Box 152" o:spid="_x0000_s1027" type="#_x0000_t202" style="position:absolute;margin-left:3.05pt;margin-top:40.8pt;width:101.2pt;height:79.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" filled="f" stroked="f">
                <v:textbox>
                  <w:txbxContent>
                    <w:p w14:paraId="6FEF70D3" w14:textId="77777777" w:rsidR="00455408" w:rsidRPr="008008DA" w:rsidRDefault="00455408">
                      <w:pPr>
                        <w:rPr>
                          <w:b/>
                        </w:rPr>
                      </w:pPr>
                    </w:p>
                    <w:p w14:paraId="4FC84484" w14:textId="77777777" w:rsidR="00455408" w:rsidRPr="008008DA" w:rsidRDefault="00455408">
                      <w:pPr>
                        <w:rPr>
                          <w:b/>
                        </w:rPr>
                      </w:pPr>
                    </w:p>
                    <w:p w14:paraId="50F94B27" w14:textId="77777777" w:rsidR="00455408" w:rsidRPr="008008DA" w:rsidRDefault="00455408">
                      <w:pPr>
                        <w:rPr>
                          <w:b/>
                          <w:sz w:val="12"/>
                        </w:rPr>
                      </w:pPr>
                    </w:p>
                    <w:p w14:paraId="06C4F0C9" w14:textId="67FD05DB" w:rsidR="00455408" w:rsidRPr="008008DA" w:rsidRDefault="00760EC2">
                      <w:r w:rsidRPr="008008DA">
                        <w:rPr>
                          <w:b/>
                        </w:rPr>
                        <w:t>4</w:t>
                      </w:r>
                      <w:r w:rsidR="00455408" w:rsidRPr="008008DA">
                        <w:t xml:space="preserve"> Almost Certain</w:t>
                      </w:r>
                    </w:p>
                  </w:txbxContent>
                </v:textbox>
              </v:shape>
            </w:pict>
          </mc:Fallback>
        </mc:AlternateContent>
      </w:r>
      <w:r w:rsidRPr="008008DA">
        <w:rPr>
          <w:rFonts w:cs="Arial"/>
          <w:b/>
          <w:noProof/>
          <w:lang w:eastAsia="en-GB"/>
        </w:rPr>
        <mc:AlternateContent>
          <mc:Choice Requires="wps">
            <w:drawing>
              <wp:anchor distT="0" distB="0" distL="114300" distR="114300" simplePos="0" relativeHeight="251684352" behindDoc="0" locked="0" layoutInCell="1" allowOverlap="1" wp14:anchorId="118282A1" wp14:editId="0940588F">
                <wp:simplePos x="0" y="0"/>
                <wp:positionH relativeFrom="column">
                  <wp:posOffset>117475</wp:posOffset>
                </wp:positionH>
                <wp:positionV relativeFrom="paragraph">
                  <wp:posOffset>1515110</wp:posOffset>
                </wp:positionV>
                <wp:extent cx="800100" cy="571500"/>
                <wp:effectExtent l="0" t="0" r="0" b="0"/>
                <wp:wrapNone/>
                <wp:docPr id="1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3CD3B" w14:textId="71497163" w:rsidR="009F28FA" w:rsidRPr="008008DA" w:rsidRDefault="009F28FA">
                            <w:r w:rsidRPr="008008DA">
                              <w:rPr>
                                <w:b/>
                              </w:rPr>
                              <w:t>3</w:t>
                            </w:r>
                            <w:r w:rsidRPr="008008DA">
                              <w:t xml:space="preserve"> Very Likely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82A1" id="Text Box 164" o:spid="_x0000_s1028" type="#_x0000_t202" style="position:absolute;margin-left:9.25pt;margin-top:119.3pt;width:63pt;height: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" filled="f" stroked="f">
                <v:textbox>
                  <w:txbxContent>
                    <w:p w14:paraId="0E63CD3B" w14:textId="71497163" w:rsidR="009F28FA" w:rsidRPr="008008DA" w:rsidRDefault="009F28FA">
                      <w:r w:rsidRPr="008008DA">
                        <w:rPr>
                          <w:b/>
                        </w:rPr>
                        <w:t>3</w:t>
                      </w:r>
                      <w:r w:rsidRPr="008008DA">
                        <w:t xml:space="preserve"> Very Likely</w:t>
                      </w:r>
                    </w:p>
                  </w:txbxContent>
                </v:textbox>
              </v:shape>
            </w:pict>
          </mc:Fallback>
        </mc:AlternateContent>
      </w:r>
      <w:r w:rsidRPr="008008DA">
        <w:rPr>
          <w:rFonts w:cs="Arial"/>
          <w:noProof/>
        </w:rPr>
        <mc:AlternateContent>
          <mc:Choice Requires="wps">
            <w:drawing>
              <wp:anchor distT="0" distB="0" distL="114300" distR="114300" simplePos="0" relativeHeight="251673088" behindDoc="0" locked="0" layoutInCell="0" allowOverlap="1" wp14:anchorId="19D1E30B" wp14:editId="57C61149">
                <wp:simplePos x="0" y="0"/>
                <wp:positionH relativeFrom="margin">
                  <wp:align>left</wp:align>
                </wp:positionH>
                <wp:positionV relativeFrom="paragraph">
                  <wp:posOffset>2203450</wp:posOffset>
                </wp:positionV>
                <wp:extent cx="914400" cy="335280"/>
                <wp:effectExtent l="0" t="0" r="0" b="7620"/>
                <wp:wrapNone/>
                <wp:docPr id="1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8CA0C" w14:textId="77777777" w:rsidR="000A7996" w:rsidRPr="008008DA" w:rsidRDefault="000A7996">
                            <w:r w:rsidRPr="008008DA">
                              <w:rPr>
                                <w:b/>
                              </w:rPr>
                              <w:t>2</w:t>
                            </w:r>
                            <w:r w:rsidRPr="008008DA">
                              <w:t xml:space="preserve"> Unlikely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E30B" id="_x0000_s1029" type="#_x0000_t202" style="position:absolute;margin-left:0;margin-top:173.5pt;width:1in;height:26.4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" o:allowincell="f" filled="f" stroked="f">
                <v:textbox>
                  <w:txbxContent>
                    <w:p w14:paraId="3638CA0C" w14:textId="77777777" w:rsidR="000A7996" w:rsidRPr="008008DA" w:rsidRDefault="000A7996">
                      <w:r w:rsidRPr="008008DA">
                        <w:rPr>
                          <w:b/>
                        </w:rPr>
                        <w:t>2</w:t>
                      </w:r>
                      <w:r w:rsidRPr="008008DA">
                        <w:t xml:space="preserve"> Unlikely</w:t>
                      </w:r>
                    </w:p>
                  </w:txbxContent>
                </v:textbox>
                <w10:wrap anchorx="margin"/>
              </v:shape>
            </w:pict>
          </mc:Fallback>
        </mc:AlternateContent>
      </w:r>
      <w:r w:rsidRPr="008008DA">
        <w:rPr>
          <w:rFonts w:cs="Arial"/>
          <w:noProof/>
        </w:rPr>
        <mc:AlternateContent>
          <mc:Choice Requires="wps">
            <w:drawing>
              <wp:anchor distT="0" distB="0" distL="114300" distR="114300" simplePos="0" relativeHeight="251681280" behindDoc="0" locked="0" layoutInCell="0" allowOverlap="1" wp14:anchorId="62B5E41E" wp14:editId="0F11BBCD">
                <wp:simplePos x="0" y="0"/>
                <wp:positionH relativeFrom="margin">
                  <wp:posOffset>-73660</wp:posOffset>
                </wp:positionH>
                <wp:positionV relativeFrom="paragraph">
                  <wp:posOffset>2836545</wp:posOffset>
                </wp:positionV>
                <wp:extent cx="1249680" cy="457200"/>
                <wp:effectExtent l="0" t="0" r="0" b="0"/>
                <wp:wrapNone/>
                <wp:docPr id="205668610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6468" w14:textId="77777777" w:rsidR="000A7996" w:rsidRPr="008008DA" w:rsidRDefault="000A7996" w:rsidP="000A7996">
                            <w:r w:rsidRPr="008008DA">
                              <w:rPr>
                                <w:b/>
                              </w:rPr>
                              <w:t>1</w:t>
                            </w:r>
                            <w:r w:rsidRPr="008008DA">
                              <w:t xml:space="preserve"> improbable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5E41E" id="_x0000_s1030" type="#_x0000_t202" style="position:absolute;margin-left:-5.8pt;margin-top:223.35pt;width:98.4pt;height:36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" o:allowincell="f" filled="f" stroked="f">
                <v:textbox>
                  <w:txbxContent>
                    <w:p w14:paraId="53646468" w14:textId="77777777" w:rsidR="000A7996" w:rsidRPr="008008DA" w:rsidRDefault="000A7996" w:rsidP="000A7996">
                      <w:r w:rsidRPr="008008DA">
                        <w:rPr>
                          <w:b/>
                        </w:rPr>
                        <w:t>1</w:t>
                      </w:r>
                      <w:r w:rsidRPr="008008DA">
                        <w:t xml:space="preserve"> improbable</w:t>
                      </w:r>
                    </w:p>
                  </w:txbxContent>
                </v:textbox>
                <w10:wrap anchorx="margin"/>
              </v:shape>
            </w:pict>
          </mc:Fallback>
        </mc:AlternateContent>
      </w:r>
    </w:p>
    <w:tbl>
      <w:tblPr>
        <w:tblW w:w="0" w:type="auto"/>
        <w:tblInd w:w="1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
        <w:gridCol w:w="1275"/>
        <w:gridCol w:w="1134"/>
        <w:gridCol w:w="993"/>
        <w:gridCol w:w="993"/>
      </w:tblGrid>
      <w:tr w:rsidR="009F28FA" w:rsidRPr="008008DA" w14:paraId="659F1D25" w14:textId="6700B77A" w:rsidTr="001046BC">
        <w:trPr>
          <w:trHeight w:val="1055"/>
        </w:trPr>
        <w:tc>
          <w:tcPr>
            <w:tcW w:w="1143" w:type="dxa"/>
            <w:shd w:val="clear" w:color="auto" w:fill="FFFF00"/>
          </w:tcPr>
          <w:p w14:paraId="0297059D" w14:textId="77777777" w:rsidR="009F28FA" w:rsidRPr="008008DA" w:rsidRDefault="009F28FA">
            <w:pPr>
              <w:rPr>
                <w:rFonts w:cs="Arial"/>
              </w:rPr>
            </w:pPr>
          </w:p>
        </w:tc>
        <w:tc>
          <w:tcPr>
            <w:tcW w:w="1275" w:type="dxa"/>
            <w:shd w:val="clear" w:color="auto" w:fill="FFFF00"/>
          </w:tcPr>
          <w:p w14:paraId="76BF0810" w14:textId="77777777" w:rsidR="009F28FA" w:rsidRPr="008008DA" w:rsidRDefault="009F28FA">
            <w:pPr>
              <w:rPr>
                <w:rFonts w:cs="Arial"/>
              </w:rPr>
            </w:pPr>
          </w:p>
        </w:tc>
        <w:tc>
          <w:tcPr>
            <w:tcW w:w="1134" w:type="dxa"/>
            <w:shd w:val="clear" w:color="auto" w:fill="FF0000"/>
          </w:tcPr>
          <w:p w14:paraId="19A53837" w14:textId="77777777" w:rsidR="009F28FA" w:rsidRPr="008008DA" w:rsidRDefault="009F28FA">
            <w:pPr>
              <w:rPr>
                <w:rFonts w:cs="Arial"/>
              </w:rPr>
            </w:pPr>
          </w:p>
        </w:tc>
        <w:tc>
          <w:tcPr>
            <w:tcW w:w="993" w:type="dxa"/>
            <w:shd w:val="clear" w:color="auto" w:fill="FF0000"/>
          </w:tcPr>
          <w:p w14:paraId="726A5DD5" w14:textId="3B2F36A6" w:rsidR="009F28FA" w:rsidRPr="008008DA" w:rsidRDefault="009F28FA">
            <w:pPr>
              <w:rPr>
                <w:rFonts w:cs="Arial"/>
              </w:rPr>
            </w:pPr>
            <w:r w:rsidRPr="008008DA">
              <w:rPr>
                <w:rFonts w:cs="Arial"/>
                <w:noProof/>
                <w:lang w:eastAsia="en-GB"/>
              </w:rPr>
              <mc:AlternateContent>
                <mc:Choice Requires="wps">
                  <w:drawing>
                    <wp:anchor distT="0" distB="0" distL="114300" distR="114300" simplePos="0" relativeHeight="251687424" behindDoc="0" locked="0" layoutInCell="1" allowOverlap="1" wp14:anchorId="5FF1E2A9" wp14:editId="453775D8">
                      <wp:simplePos x="0" y="0"/>
                      <wp:positionH relativeFrom="column">
                        <wp:posOffset>-50800</wp:posOffset>
                      </wp:positionH>
                      <wp:positionV relativeFrom="paragraph">
                        <wp:posOffset>464185</wp:posOffset>
                      </wp:positionV>
                      <wp:extent cx="704215" cy="346075"/>
                      <wp:effectExtent l="0" t="0" r="0" b="0"/>
                      <wp:wrapNone/>
                      <wp:docPr id="1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346075"/>
                              </a:xfrm>
                              <a:prstGeom prst="rect">
                                <a:avLst/>
                              </a:prstGeom>
                              <a:solidFill>
                                <a:srgbClr val="FFFFFF"/>
                              </a:solidFill>
                              <a:ln w="9525">
                                <a:solidFill>
                                  <a:srgbClr val="000000"/>
                                </a:solidFill>
                                <a:miter lim="800000"/>
                                <a:headEnd/>
                                <a:tailEnd/>
                              </a:ln>
                            </wps:spPr>
                            <wps:txbx>
                              <w:txbxContent>
                                <w:p w14:paraId="1C0F03C6" w14:textId="77777777" w:rsidR="009F28FA" w:rsidRPr="008008DA" w:rsidRDefault="009F28FA" w:rsidP="004C23FE">
                                  <w:pPr>
                                    <w:jc w:val="center"/>
                                    <w:rPr>
                                      <w:sz w:val="16"/>
                                    </w:rPr>
                                  </w:pPr>
                                  <w:r w:rsidRPr="008008DA">
                                    <w:rPr>
                                      <w:sz w:val="16"/>
                                    </w:rPr>
                                    <w:t>HIGH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1E2A9" id="Text Box 167" o:spid="_x0000_s1031" type="#_x0000_t202" style="position:absolute;margin-left:-4pt;margin-top:36.55pt;width:55.45pt;height:27.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">
                      <v:textbox>
                        <w:txbxContent>
                          <w:p w14:paraId="1C0F03C6" w14:textId="77777777" w:rsidR="009F28FA" w:rsidRPr="008008DA" w:rsidRDefault="009F28FA" w:rsidP="004C23FE">
                            <w:pPr>
                              <w:jc w:val="center"/>
                              <w:rPr>
                                <w:sz w:val="16"/>
                              </w:rPr>
                            </w:pPr>
                            <w:r w:rsidRPr="008008DA">
                              <w:rPr>
                                <w:sz w:val="16"/>
                              </w:rPr>
                              <w:t>HIGH</w:t>
                            </w:r>
                          </w:p>
                        </w:txbxContent>
                      </v:textbox>
                    </v:shape>
                  </w:pict>
                </mc:Fallback>
              </mc:AlternateContent>
            </w:r>
          </w:p>
        </w:tc>
        <w:tc>
          <w:tcPr>
            <w:tcW w:w="993" w:type="dxa"/>
            <w:shd w:val="clear" w:color="auto" w:fill="FF0000"/>
          </w:tcPr>
          <w:p w14:paraId="218B9FDC" w14:textId="77777777" w:rsidR="009F28FA" w:rsidRPr="008008DA" w:rsidRDefault="009F28FA">
            <w:pPr>
              <w:rPr>
                <w:rFonts w:cs="Arial"/>
                <w:lang w:eastAsia="en-GB"/>
              </w:rPr>
            </w:pPr>
          </w:p>
        </w:tc>
      </w:tr>
      <w:tr w:rsidR="009F28FA" w:rsidRPr="008008DA" w14:paraId="66CE9B4E" w14:textId="04807AEA" w:rsidTr="001046BC">
        <w:trPr>
          <w:trHeight w:val="998"/>
        </w:trPr>
        <w:tc>
          <w:tcPr>
            <w:tcW w:w="1143" w:type="dxa"/>
            <w:shd w:val="clear" w:color="auto" w:fill="00FF00"/>
          </w:tcPr>
          <w:p w14:paraId="242E09DB" w14:textId="77DD9A5A" w:rsidR="009F28FA" w:rsidRPr="008008DA" w:rsidRDefault="009F28FA">
            <w:pPr>
              <w:rPr>
                <w:rFonts w:cs="Arial"/>
              </w:rPr>
            </w:pPr>
            <w:r w:rsidRPr="008008DA">
              <w:rPr>
                <w:rFonts w:cs="Arial"/>
                <w:b/>
                <w:noProof/>
              </w:rPr>
              <mc:AlternateContent>
                <mc:Choice Requires="wps">
                  <w:drawing>
                    <wp:anchor distT="0" distB="0" distL="114300" distR="114300" simplePos="0" relativeHeight="251683328" behindDoc="0" locked="0" layoutInCell="0" allowOverlap="1" wp14:anchorId="2AAE4BBA" wp14:editId="2B7A9580">
                      <wp:simplePos x="0" y="0"/>
                      <wp:positionH relativeFrom="column">
                        <wp:posOffset>-423545</wp:posOffset>
                      </wp:positionH>
                      <wp:positionV relativeFrom="paragraph">
                        <wp:posOffset>140335</wp:posOffset>
                      </wp:positionV>
                      <wp:extent cx="473075" cy="1279525"/>
                      <wp:effectExtent l="0" t="0" r="0" b="0"/>
                      <wp:wrapNone/>
                      <wp:docPr id="17"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127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2593A" w14:textId="77777777" w:rsidR="009F28FA" w:rsidRPr="008008DA" w:rsidRDefault="009F28FA" w:rsidP="00BF3329">
                                  <w:r w:rsidRPr="008008DA">
                                    <w:t>LIKELIHOOD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E4BBA" id="Text Box 162" o:spid="_x0000_s1032" type="#_x0000_t202" style="position:absolute;margin-left:-33.35pt;margin-top:11.05pt;width:37.25pt;height:100.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" o:allowincell="f" filled="f" stroked="f">
                      <v:textbox style="layout-flow:vertical;mso-layout-flow-alt:bottom-to-top">
                        <w:txbxContent>
                          <w:p w14:paraId="2172593A" w14:textId="77777777" w:rsidR="009F28FA" w:rsidRPr="008008DA" w:rsidRDefault="009F28FA" w:rsidP="00BF3329">
                            <w:r w:rsidRPr="008008DA">
                              <w:t>LIKELIHOOD</w:t>
                            </w:r>
                          </w:p>
                        </w:txbxContent>
                      </v:textbox>
                    </v:shape>
                  </w:pict>
                </mc:Fallback>
              </mc:AlternateContent>
            </w:r>
          </w:p>
        </w:tc>
        <w:tc>
          <w:tcPr>
            <w:tcW w:w="1275" w:type="dxa"/>
            <w:shd w:val="clear" w:color="auto" w:fill="FFFF00"/>
          </w:tcPr>
          <w:p w14:paraId="153CE23D" w14:textId="77777777" w:rsidR="009F28FA" w:rsidRPr="008008DA" w:rsidRDefault="009F28FA">
            <w:pPr>
              <w:rPr>
                <w:rFonts w:cs="Arial"/>
              </w:rPr>
            </w:pPr>
          </w:p>
        </w:tc>
        <w:tc>
          <w:tcPr>
            <w:tcW w:w="1134" w:type="dxa"/>
            <w:shd w:val="clear" w:color="auto" w:fill="FF0000"/>
          </w:tcPr>
          <w:p w14:paraId="5BC0032B" w14:textId="77777777" w:rsidR="009F28FA" w:rsidRPr="008008DA" w:rsidRDefault="009F28FA">
            <w:pPr>
              <w:rPr>
                <w:rFonts w:cs="Arial"/>
              </w:rPr>
            </w:pPr>
          </w:p>
        </w:tc>
        <w:tc>
          <w:tcPr>
            <w:tcW w:w="993" w:type="dxa"/>
            <w:shd w:val="clear" w:color="auto" w:fill="FF0000"/>
          </w:tcPr>
          <w:p w14:paraId="70466D9F" w14:textId="646CC0D9" w:rsidR="009F28FA" w:rsidRPr="008008DA" w:rsidRDefault="009F28FA">
            <w:pPr>
              <w:rPr>
                <w:rFonts w:cs="Arial"/>
              </w:rPr>
            </w:pPr>
          </w:p>
        </w:tc>
        <w:tc>
          <w:tcPr>
            <w:tcW w:w="993" w:type="dxa"/>
            <w:shd w:val="clear" w:color="auto" w:fill="FF0000"/>
          </w:tcPr>
          <w:p w14:paraId="4FF81B21" w14:textId="77777777" w:rsidR="009F28FA" w:rsidRPr="008008DA" w:rsidRDefault="009F28FA">
            <w:pPr>
              <w:rPr>
                <w:rFonts w:cs="Arial"/>
              </w:rPr>
            </w:pPr>
          </w:p>
        </w:tc>
      </w:tr>
      <w:tr w:rsidR="009F28FA" w:rsidRPr="008008DA" w14:paraId="1B8EC0AB" w14:textId="7C359CB2" w:rsidTr="001046BC">
        <w:trPr>
          <w:trHeight w:val="841"/>
        </w:trPr>
        <w:tc>
          <w:tcPr>
            <w:tcW w:w="1143" w:type="dxa"/>
            <w:shd w:val="clear" w:color="auto" w:fill="00FF00"/>
          </w:tcPr>
          <w:p w14:paraId="1F28E5FD" w14:textId="77777777" w:rsidR="009F28FA" w:rsidRPr="008008DA" w:rsidRDefault="009F28FA">
            <w:pPr>
              <w:rPr>
                <w:rFonts w:cs="Arial"/>
              </w:rPr>
            </w:pPr>
          </w:p>
        </w:tc>
        <w:tc>
          <w:tcPr>
            <w:tcW w:w="1275" w:type="dxa"/>
            <w:shd w:val="clear" w:color="auto" w:fill="FFFF00"/>
          </w:tcPr>
          <w:p w14:paraId="7F0BEEE7" w14:textId="77777777" w:rsidR="009F28FA" w:rsidRPr="008008DA" w:rsidRDefault="009F28FA">
            <w:pPr>
              <w:rPr>
                <w:rFonts w:cs="Arial"/>
              </w:rPr>
            </w:pPr>
            <w:r w:rsidRPr="008008DA">
              <w:rPr>
                <w:rFonts w:cs="Arial"/>
                <w:noProof/>
                <w:lang w:eastAsia="en-GB"/>
              </w:rPr>
              <mc:AlternateContent>
                <mc:Choice Requires="wps">
                  <w:drawing>
                    <wp:anchor distT="0" distB="0" distL="114300" distR="114300" simplePos="0" relativeHeight="251686400" behindDoc="0" locked="0" layoutInCell="1" allowOverlap="1" wp14:anchorId="096A2AF8" wp14:editId="48FF34D9">
                      <wp:simplePos x="0" y="0"/>
                      <wp:positionH relativeFrom="column">
                        <wp:posOffset>354330</wp:posOffset>
                      </wp:positionH>
                      <wp:positionV relativeFrom="paragraph">
                        <wp:posOffset>83820</wp:posOffset>
                      </wp:positionV>
                      <wp:extent cx="681355" cy="320675"/>
                      <wp:effectExtent l="0" t="0" r="0" b="0"/>
                      <wp:wrapNone/>
                      <wp:docPr id="1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320675"/>
                              </a:xfrm>
                              <a:prstGeom prst="rect">
                                <a:avLst/>
                              </a:prstGeom>
                              <a:solidFill>
                                <a:srgbClr val="FFFFFF"/>
                              </a:solidFill>
                              <a:ln w="9525">
                                <a:solidFill>
                                  <a:srgbClr val="000000"/>
                                </a:solidFill>
                                <a:miter lim="800000"/>
                                <a:headEnd/>
                                <a:tailEnd/>
                              </a:ln>
                            </wps:spPr>
                            <wps:txbx>
                              <w:txbxContent>
                                <w:p w14:paraId="118FFAB1" w14:textId="77777777" w:rsidR="009F28FA" w:rsidRPr="008008DA" w:rsidRDefault="009F28FA">
                                  <w:pPr>
                                    <w:rPr>
                                      <w:sz w:val="16"/>
                                    </w:rPr>
                                  </w:pPr>
                                  <w:r w:rsidRPr="008008DA">
                                    <w:rPr>
                                      <w:sz w:val="16"/>
                                    </w:rPr>
                                    <w:t>MEDIUM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A2AF8" id="Text Box 166" o:spid="_x0000_s1033" type="#_x0000_t202" style="position:absolute;margin-left:27.9pt;margin-top:6.6pt;width:53.65pt;height:25.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">
                      <v:textbox>
                        <w:txbxContent>
                          <w:p w14:paraId="118FFAB1" w14:textId="77777777" w:rsidR="009F28FA" w:rsidRPr="008008DA" w:rsidRDefault="009F28FA">
                            <w:pPr>
                              <w:rPr>
                                <w:sz w:val="16"/>
                              </w:rPr>
                            </w:pPr>
                            <w:r w:rsidRPr="008008DA">
                              <w:rPr>
                                <w:sz w:val="16"/>
                              </w:rPr>
                              <w:t>MEDIUM</w:t>
                            </w:r>
                          </w:p>
                        </w:txbxContent>
                      </v:textbox>
                    </v:shape>
                  </w:pict>
                </mc:Fallback>
              </mc:AlternateContent>
            </w:r>
          </w:p>
        </w:tc>
        <w:tc>
          <w:tcPr>
            <w:tcW w:w="1134" w:type="dxa"/>
            <w:shd w:val="clear" w:color="auto" w:fill="FFFF00"/>
          </w:tcPr>
          <w:p w14:paraId="07D90583" w14:textId="77777777" w:rsidR="009F28FA" w:rsidRPr="008008DA" w:rsidRDefault="009F28FA">
            <w:pPr>
              <w:rPr>
                <w:rFonts w:cs="Arial"/>
              </w:rPr>
            </w:pPr>
          </w:p>
        </w:tc>
        <w:tc>
          <w:tcPr>
            <w:tcW w:w="993" w:type="dxa"/>
            <w:shd w:val="clear" w:color="auto" w:fill="FF0000"/>
          </w:tcPr>
          <w:p w14:paraId="2BB53427" w14:textId="77777777" w:rsidR="009F28FA" w:rsidRPr="008008DA" w:rsidRDefault="009F28FA">
            <w:pPr>
              <w:rPr>
                <w:rFonts w:cs="Arial"/>
              </w:rPr>
            </w:pPr>
          </w:p>
        </w:tc>
        <w:tc>
          <w:tcPr>
            <w:tcW w:w="993" w:type="dxa"/>
            <w:shd w:val="clear" w:color="auto" w:fill="FF0000"/>
          </w:tcPr>
          <w:p w14:paraId="2FC96575" w14:textId="77777777" w:rsidR="009F28FA" w:rsidRPr="008008DA" w:rsidRDefault="009F28FA">
            <w:pPr>
              <w:rPr>
                <w:rFonts w:cs="Arial"/>
              </w:rPr>
            </w:pPr>
          </w:p>
        </w:tc>
      </w:tr>
      <w:tr w:rsidR="009F28FA" w:rsidRPr="008008DA" w14:paraId="4EC4A2E3" w14:textId="5C45F8AB" w:rsidTr="001046BC">
        <w:trPr>
          <w:trHeight w:val="968"/>
        </w:trPr>
        <w:tc>
          <w:tcPr>
            <w:tcW w:w="1143" w:type="dxa"/>
            <w:shd w:val="clear" w:color="auto" w:fill="00FF00"/>
          </w:tcPr>
          <w:p w14:paraId="4E82280D" w14:textId="5A3847A9" w:rsidR="009F28FA" w:rsidRPr="008008DA" w:rsidRDefault="009F28FA">
            <w:pPr>
              <w:rPr>
                <w:rFonts w:cs="Arial"/>
              </w:rPr>
            </w:pPr>
            <w:r w:rsidRPr="008008DA">
              <w:rPr>
                <w:rFonts w:cs="Arial"/>
                <w:noProof/>
                <w:lang w:eastAsia="en-GB"/>
              </w:rPr>
              <mc:AlternateContent>
                <mc:Choice Requires="wps">
                  <w:drawing>
                    <wp:anchor distT="0" distB="0" distL="114300" distR="114300" simplePos="0" relativeHeight="251685376" behindDoc="0" locked="0" layoutInCell="1" allowOverlap="1" wp14:anchorId="019B50FD" wp14:editId="0662AA13">
                      <wp:simplePos x="0" y="0"/>
                      <wp:positionH relativeFrom="column">
                        <wp:posOffset>325120</wp:posOffset>
                      </wp:positionH>
                      <wp:positionV relativeFrom="paragraph">
                        <wp:posOffset>443865</wp:posOffset>
                      </wp:positionV>
                      <wp:extent cx="688340" cy="323850"/>
                      <wp:effectExtent l="0" t="0" r="0" b="0"/>
                      <wp:wrapNone/>
                      <wp:docPr id="1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323850"/>
                              </a:xfrm>
                              <a:prstGeom prst="rect">
                                <a:avLst/>
                              </a:prstGeom>
                              <a:solidFill>
                                <a:srgbClr val="FFFFFF"/>
                              </a:solidFill>
                              <a:ln w="9525">
                                <a:solidFill>
                                  <a:srgbClr val="000000"/>
                                </a:solidFill>
                                <a:miter lim="800000"/>
                                <a:headEnd/>
                                <a:tailEnd/>
                              </a:ln>
                            </wps:spPr>
                            <wps:txbx>
                              <w:txbxContent>
                                <w:p w14:paraId="67217B97" w14:textId="77777777" w:rsidR="009F28FA" w:rsidRPr="008008DA" w:rsidRDefault="009F28FA" w:rsidP="004C23FE">
                                  <w:pPr>
                                    <w:jc w:val="center"/>
                                    <w:rPr>
                                      <w:sz w:val="16"/>
                                    </w:rPr>
                                  </w:pPr>
                                  <w:r w:rsidRPr="008008DA">
                                    <w:rPr>
                                      <w:sz w:val="16"/>
                                    </w:rPr>
                                    <w:t>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B50FD" id="Text Box 165" o:spid="_x0000_s1034" type="#_x0000_t202" style="position:absolute;margin-left:25.6pt;margin-top:34.95pt;width:54.2pt;height:2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">
                      <v:textbox>
                        <w:txbxContent>
                          <w:p w14:paraId="67217B97" w14:textId="77777777" w:rsidR="009F28FA" w:rsidRPr="008008DA" w:rsidRDefault="009F28FA" w:rsidP="004C23FE">
                            <w:pPr>
                              <w:jc w:val="center"/>
                              <w:rPr>
                                <w:sz w:val="16"/>
                              </w:rPr>
                            </w:pPr>
                            <w:r w:rsidRPr="008008DA">
                              <w:rPr>
                                <w:sz w:val="16"/>
                              </w:rPr>
                              <w:t>LOW</w:t>
                            </w:r>
                          </w:p>
                        </w:txbxContent>
                      </v:textbox>
                    </v:shape>
                  </w:pict>
                </mc:Fallback>
              </mc:AlternateContent>
            </w:r>
          </w:p>
        </w:tc>
        <w:tc>
          <w:tcPr>
            <w:tcW w:w="1275" w:type="dxa"/>
            <w:shd w:val="clear" w:color="auto" w:fill="00FF00"/>
          </w:tcPr>
          <w:p w14:paraId="724762F2" w14:textId="77777777" w:rsidR="009F28FA" w:rsidRPr="008008DA" w:rsidRDefault="009F28FA">
            <w:pPr>
              <w:rPr>
                <w:rFonts w:cs="Arial"/>
              </w:rPr>
            </w:pPr>
          </w:p>
        </w:tc>
        <w:tc>
          <w:tcPr>
            <w:tcW w:w="1134" w:type="dxa"/>
            <w:shd w:val="clear" w:color="auto" w:fill="FFFF00"/>
          </w:tcPr>
          <w:p w14:paraId="37ABD128" w14:textId="77777777" w:rsidR="009F28FA" w:rsidRPr="008008DA" w:rsidRDefault="009F28FA">
            <w:pPr>
              <w:rPr>
                <w:rFonts w:cs="Arial"/>
              </w:rPr>
            </w:pPr>
          </w:p>
        </w:tc>
        <w:tc>
          <w:tcPr>
            <w:tcW w:w="993" w:type="dxa"/>
            <w:shd w:val="clear" w:color="auto" w:fill="FFFF00"/>
          </w:tcPr>
          <w:p w14:paraId="5583AD18" w14:textId="77777777" w:rsidR="009F28FA" w:rsidRPr="008008DA" w:rsidRDefault="009F28FA">
            <w:pPr>
              <w:rPr>
                <w:rFonts w:cs="Arial"/>
              </w:rPr>
            </w:pPr>
          </w:p>
        </w:tc>
        <w:tc>
          <w:tcPr>
            <w:tcW w:w="993" w:type="dxa"/>
            <w:shd w:val="clear" w:color="auto" w:fill="FFFF00"/>
          </w:tcPr>
          <w:p w14:paraId="036196AF" w14:textId="77777777" w:rsidR="009F28FA" w:rsidRPr="008008DA" w:rsidRDefault="009F28FA">
            <w:pPr>
              <w:rPr>
                <w:rFonts w:cs="Arial"/>
              </w:rPr>
            </w:pPr>
          </w:p>
        </w:tc>
      </w:tr>
      <w:tr w:rsidR="009F28FA" w:rsidRPr="008008DA" w14:paraId="697A2473" w14:textId="77777777" w:rsidTr="001046BC">
        <w:trPr>
          <w:trHeight w:val="968"/>
        </w:trPr>
        <w:tc>
          <w:tcPr>
            <w:tcW w:w="1143" w:type="dxa"/>
            <w:shd w:val="clear" w:color="auto" w:fill="00FF00"/>
          </w:tcPr>
          <w:p w14:paraId="002CA564" w14:textId="77777777" w:rsidR="009F28FA" w:rsidRPr="008008DA" w:rsidRDefault="009F28FA">
            <w:pPr>
              <w:rPr>
                <w:rFonts w:cs="Arial"/>
                <w:lang w:eastAsia="en-GB"/>
              </w:rPr>
            </w:pPr>
          </w:p>
        </w:tc>
        <w:tc>
          <w:tcPr>
            <w:tcW w:w="1275" w:type="dxa"/>
            <w:shd w:val="clear" w:color="auto" w:fill="00FF00"/>
          </w:tcPr>
          <w:p w14:paraId="4BD19830" w14:textId="77777777" w:rsidR="009F28FA" w:rsidRPr="008008DA" w:rsidRDefault="009F28FA">
            <w:pPr>
              <w:rPr>
                <w:rFonts w:cs="Arial"/>
              </w:rPr>
            </w:pPr>
          </w:p>
        </w:tc>
        <w:tc>
          <w:tcPr>
            <w:tcW w:w="1134" w:type="dxa"/>
            <w:shd w:val="clear" w:color="auto" w:fill="FFFF00"/>
          </w:tcPr>
          <w:p w14:paraId="42C83F62" w14:textId="77777777" w:rsidR="009F28FA" w:rsidRPr="008008DA" w:rsidRDefault="009F28FA">
            <w:pPr>
              <w:rPr>
                <w:rFonts w:cs="Arial"/>
              </w:rPr>
            </w:pPr>
          </w:p>
        </w:tc>
        <w:tc>
          <w:tcPr>
            <w:tcW w:w="993" w:type="dxa"/>
            <w:shd w:val="clear" w:color="auto" w:fill="FFFF00"/>
          </w:tcPr>
          <w:p w14:paraId="17346194" w14:textId="77777777" w:rsidR="009F28FA" w:rsidRPr="008008DA" w:rsidRDefault="009F28FA">
            <w:pPr>
              <w:rPr>
                <w:rFonts w:cs="Arial"/>
              </w:rPr>
            </w:pPr>
          </w:p>
        </w:tc>
        <w:tc>
          <w:tcPr>
            <w:tcW w:w="993" w:type="dxa"/>
            <w:shd w:val="clear" w:color="auto" w:fill="FFFF00"/>
          </w:tcPr>
          <w:p w14:paraId="4F902F79" w14:textId="77777777" w:rsidR="009F28FA" w:rsidRPr="008008DA" w:rsidRDefault="009F28FA">
            <w:pPr>
              <w:rPr>
                <w:rFonts w:cs="Arial"/>
              </w:rPr>
            </w:pPr>
          </w:p>
        </w:tc>
      </w:tr>
    </w:tbl>
    <w:p w14:paraId="6212BBEB" w14:textId="61DA2313" w:rsidR="00455408" w:rsidRPr="008008DA" w:rsidRDefault="00DE2C41">
      <w:pPr>
        <w:rPr>
          <w:rFonts w:cs="Arial"/>
        </w:rPr>
      </w:pPr>
      <w:r>
        <w:rPr>
          <w:rFonts w:cs="Arial"/>
          <w:noProof/>
        </w:rPr>
        <mc:AlternateContent>
          <mc:Choice Requires="wps">
            <w:drawing>
              <wp:anchor distT="0" distB="0" distL="114300" distR="114300" simplePos="0" relativeHeight="251689472" behindDoc="0" locked="0" layoutInCell="1" allowOverlap="1" wp14:anchorId="03E09D84" wp14:editId="36EADD04">
                <wp:simplePos x="0" y="0"/>
                <wp:positionH relativeFrom="column">
                  <wp:posOffset>1983105</wp:posOffset>
                </wp:positionH>
                <wp:positionV relativeFrom="paragraph">
                  <wp:posOffset>43180</wp:posOffset>
                </wp:positionV>
                <wp:extent cx="502920" cy="670560"/>
                <wp:effectExtent l="0" t="0" r="11430" b="15240"/>
                <wp:wrapNone/>
                <wp:docPr id="768955893" name="Text Box 2"/>
                <wp:cNvGraphicFramePr/>
                <a:graphic xmlns:a="http://schemas.openxmlformats.org/drawingml/2006/main">
                  <a:graphicData uri="http://schemas.microsoft.com/office/word/2010/wordprocessingShape">
                    <wps:wsp>
                      <wps:cNvSpPr txBox="1"/>
                      <wps:spPr>
                        <a:xfrm>
                          <a:off x="0" y="0"/>
                          <a:ext cx="502920" cy="670560"/>
                        </a:xfrm>
                        <a:prstGeom prst="rect">
                          <a:avLst/>
                        </a:prstGeom>
                        <a:solidFill>
                          <a:schemeClr val="lt1"/>
                        </a:solidFill>
                        <a:ln w="6350">
                          <a:solidFill>
                            <a:prstClr val="black"/>
                          </a:solidFill>
                        </a:ln>
                      </wps:spPr>
                      <wps:txbx>
                        <w:txbxContent>
                          <w:p w14:paraId="4F882E9F" w14:textId="77777777" w:rsidR="00DE2C41" w:rsidRDefault="00DE2C41">
                            <w:r>
                              <w:t>2</w:t>
                            </w:r>
                          </w:p>
                          <w:p w14:paraId="787C5B6F" w14:textId="68098034" w:rsidR="00DE2C41" w:rsidRDefault="00DE2C41">
                            <w: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9D84" id="Text Box 2" o:spid="_x0000_s1035" type="#_x0000_t202" style="position:absolute;margin-left:156.15pt;margin-top:3.4pt;width:39.6pt;height:52.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H3OQIAAII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" fillcolor="white [3201]" strokeweight=".5pt">
                <v:textbox>
                  <w:txbxContent>
                    <w:p w14:paraId="4F882E9F" w14:textId="77777777" w:rsidR="00DE2C41" w:rsidRDefault="00DE2C41">
                      <w:r>
                        <w:t>2</w:t>
                      </w:r>
                    </w:p>
                    <w:p w14:paraId="787C5B6F" w14:textId="68098034" w:rsidR="00DE2C41" w:rsidRDefault="00DE2C41">
                      <w:r>
                        <w:t xml:space="preserve"> Low</w:t>
                      </w:r>
                    </w:p>
                  </w:txbxContent>
                </v:textbox>
              </v:shape>
            </w:pict>
          </mc:Fallback>
        </mc:AlternateContent>
      </w:r>
      <w:r>
        <w:rPr>
          <w:rFonts w:cs="Arial"/>
          <w:noProof/>
        </w:rPr>
        <mc:AlternateContent>
          <mc:Choice Requires="wps">
            <w:drawing>
              <wp:anchor distT="0" distB="0" distL="114300" distR="114300" simplePos="0" relativeHeight="251688448" behindDoc="0" locked="0" layoutInCell="1" allowOverlap="1" wp14:anchorId="7C9CDB5D" wp14:editId="4BC3458A">
                <wp:simplePos x="0" y="0"/>
                <wp:positionH relativeFrom="column">
                  <wp:posOffset>992505</wp:posOffset>
                </wp:positionH>
                <wp:positionV relativeFrom="paragraph">
                  <wp:posOffset>20320</wp:posOffset>
                </wp:positionV>
                <wp:extent cx="868680" cy="502920"/>
                <wp:effectExtent l="0" t="0" r="26670" b="11430"/>
                <wp:wrapNone/>
                <wp:docPr id="708401577" name="Text Box 1"/>
                <wp:cNvGraphicFramePr/>
                <a:graphic xmlns:a="http://schemas.openxmlformats.org/drawingml/2006/main">
                  <a:graphicData uri="http://schemas.microsoft.com/office/word/2010/wordprocessingShape">
                    <wps:wsp>
                      <wps:cNvSpPr txBox="1"/>
                      <wps:spPr>
                        <a:xfrm>
                          <a:off x="0" y="0"/>
                          <a:ext cx="868680" cy="502920"/>
                        </a:xfrm>
                        <a:prstGeom prst="rect">
                          <a:avLst/>
                        </a:prstGeom>
                        <a:solidFill>
                          <a:schemeClr val="lt1"/>
                        </a:solidFill>
                        <a:ln w="6350">
                          <a:solidFill>
                            <a:prstClr val="black"/>
                          </a:solidFill>
                        </a:ln>
                      </wps:spPr>
                      <wps:txbx>
                        <w:txbxContent>
                          <w:p w14:paraId="7683B3E3" w14:textId="77777777" w:rsidR="00DE2C41" w:rsidRDefault="00DE2C41">
                            <w:r>
                              <w:t xml:space="preserve">1 </w:t>
                            </w:r>
                          </w:p>
                          <w:p w14:paraId="5C0A37F6" w14:textId="660204EC" w:rsidR="00DE2C41" w:rsidRDefault="00DE2C41">
                            <w:r>
                              <w:t>Negligible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CDB5D" id="Text Box 1" o:spid="_x0000_s1036" type="#_x0000_t202" style="position:absolute;margin-left:78.15pt;margin-top:1.6pt;width:68.4pt;height:39.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" fillcolor="white [3201]" strokeweight=".5pt">
                <v:textbox>
                  <w:txbxContent>
                    <w:p w14:paraId="7683B3E3" w14:textId="77777777" w:rsidR="00DE2C41" w:rsidRDefault="00DE2C41">
                      <w:r>
                        <w:t xml:space="preserve">1 </w:t>
                      </w:r>
                    </w:p>
                    <w:p w14:paraId="5C0A37F6" w14:textId="660204EC" w:rsidR="00DE2C41" w:rsidRDefault="00DE2C41">
                      <w:r>
                        <w:t>Negligible</w:t>
                      </w:r>
                    </w:p>
                  </w:txbxContent>
                </v:textbox>
              </v:shape>
            </w:pict>
          </mc:Fallback>
        </mc:AlternateContent>
      </w:r>
    </w:p>
    <w:p w14:paraId="03C01605" w14:textId="76773502" w:rsidR="00455408" w:rsidRPr="008008DA" w:rsidRDefault="00DE2C41">
      <w:pPr>
        <w:rPr>
          <w:rFonts w:cs="Arial"/>
        </w:rPr>
      </w:pPr>
      <w:r>
        <w:rPr>
          <w:rFonts w:cs="Arial"/>
          <w:noProof/>
        </w:rPr>
        <mc:AlternateContent>
          <mc:Choice Requires="wps">
            <w:drawing>
              <wp:anchor distT="0" distB="0" distL="114300" distR="114300" simplePos="0" relativeHeight="251691520" behindDoc="0" locked="0" layoutInCell="1" allowOverlap="1" wp14:anchorId="32629538" wp14:editId="0F6B3279">
                <wp:simplePos x="0" y="0"/>
                <wp:positionH relativeFrom="column">
                  <wp:posOffset>3347085</wp:posOffset>
                </wp:positionH>
                <wp:positionV relativeFrom="paragraph">
                  <wp:posOffset>12700</wp:posOffset>
                </wp:positionV>
                <wp:extent cx="655320" cy="586740"/>
                <wp:effectExtent l="0" t="0" r="11430" b="22860"/>
                <wp:wrapNone/>
                <wp:docPr id="1387493609" name="Text Box 4"/>
                <wp:cNvGraphicFramePr/>
                <a:graphic xmlns:a="http://schemas.openxmlformats.org/drawingml/2006/main">
                  <a:graphicData uri="http://schemas.microsoft.com/office/word/2010/wordprocessingShape">
                    <wps:wsp>
                      <wps:cNvSpPr txBox="1"/>
                      <wps:spPr>
                        <a:xfrm>
                          <a:off x="0" y="0"/>
                          <a:ext cx="655320" cy="586740"/>
                        </a:xfrm>
                        <a:prstGeom prst="rect">
                          <a:avLst/>
                        </a:prstGeom>
                        <a:solidFill>
                          <a:schemeClr val="lt1"/>
                        </a:solidFill>
                        <a:ln w="6350">
                          <a:solidFill>
                            <a:prstClr val="black"/>
                          </a:solidFill>
                        </a:ln>
                      </wps:spPr>
                      <wps:txbx>
                        <w:txbxContent>
                          <w:p w14:paraId="783F3F5A" w14:textId="2756388D" w:rsidR="00DE2C41" w:rsidRDefault="00DE2C41">
                            <w:r>
                              <w:t>4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9538" id="Text Box 4" o:spid="_x0000_s1037" type="#_x0000_t202" style="position:absolute;margin-left:263.55pt;margin-top:1pt;width:51.6pt;height:46.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" fillcolor="white [3201]" strokeweight=".5pt">
                <v:textbox>
                  <w:txbxContent>
                    <w:p w14:paraId="783F3F5A" w14:textId="2756388D" w:rsidR="00DE2C41" w:rsidRDefault="00DE2C41">
                      <w:r>
                        <w:t>4 High</w:t>
                      </w:r>
                    </w:p>
                  </w:txbxContent>
                </v:textbox>
              </v:shape>
            </w:pict>
          </mc:Fallback>
        </mc:AlternateContent>
      </w:r>
      <w:r>
        <w:rPr>
          <w:rFonts w:cs="Arial"/>
          <w:noProof/>
        </w:rPr>
        <mc:AlternateContent>
          <mc:Choice Requires="wps">
            <w:drawing>
              <wp:anchor distT="0" distB="0" distL="114300" distR="114300" simplePos="0" relativeHeight="251690496" behindDoc="0" locked="0" layoutInCell="1" allowOverlap="1" wp14:anchorId="2AF53617" wp14:editId="5ED90E6B">
                <wp:simplePos x="0" y="0"/>
                <wp:positionH relativeFrom="column">
                  <wp:posOffset>2646045</wp:posOffset>
                </wp:positionH>
                <wp:positionV relativeFrom="paragraph">
                  <wp:posOffset>5080</wp:posOffset>
                </wp:positionV>
                <wp:extent cx="746760" cy="716280"/>
                <wp:effectExtent l="0" t="0" r="15240" b="26670"/>
                <wp:wrapNone/>
                <wp:docPr id="1834869040" name="Text Box 3"/>
                <wp:cNvGraphicFramePr/>
                <a:graphic xmlns:a="http://schemas.openxmlformats.org/drawingml/2006/main">
                  <a:graphicData uri="http://schemas.microsoft.com/office/word/2010/wordprocessingShape">
                    <wps:wsp>
                      <wps:cNvSpPr txBox="1"/>
                      <wps:spPr>
                        <a:xfrm>
                          <a:off x="0" y="0"/>
                          <a:ext cx="746760" cy="716280"/>
                        </a:xfrm>
                        <a:prstGeom prst="rect">
                          <a:avLst/>
                        </a:prstGeom>
                        <a:solidFill>
                          <a:schemeClr val="lt1"/>
                        </a:solidFill>
                        <a:ln w="6350">
                          <a:solidFill>
                            <a:prstClr val="black"/>
                          </a:solidFill>
                        </a:ln>
                      </wps:spPr>
                      <wps:txbx>
                        <w:txbxContent>
                          <w:p w14:paraId="4C94E04D" w14:textId="0A45CE4A" w:rsidR="00DE2C41" w:rsidRDefault="00DE2C41">
                            <w:r>
                              <w:t xml:space="preserve">3 </w:t>
                            </w:r>
                            <w:proofErr w:type="gramStart"/>
                            <w:r>
                              <w:t>medium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53617" id="Text Box 3" o:spid="_x0000_s1038" type="#_x0000_t202" style="position:absolute;margin-left:208.35pt;margin-top:.4pt;width:58.8pt;height:56.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" fillcolor="white [3201]" strokeweight=".5pt">
                <v:textbox>
                  <w:txbxContent>
                    <w:p w14:paraId="4C94E04D" w14:textId="0A45CE4A" w:rsidR="00DE2C41" w:rsidRDefault="00DE2C41">
                      <w:r>
                        <w:t xml:space="preserve">3 </w:t>
                      </w:r>
                      <w:proofErr w:type="gramStart"/>
                      <w:r>
                        <w:t>medium</w:t>
                      </w:r>
                      <w:proofErr w:type="gramEnd"/>
                    </w:p>
                  </w:txbxContent>
                </v:textbox>
              </v:shape>
            </w:pict>
          </mc:Fallback>
        </mc:AlternateContent>
      </w:r>
      <w:r>
        <w:rPr>
          <w:rFonts w:cs="Arial"/>
          <w:noProof/>
        </w:rPr>
        <mc:AlternateContent>
          <mc:Choice Requires="wps">
            <w:drawing>
              <wp:anchor distT="0" distB="0" distL="114300" distR="114300" simplePos="0" relativeHeight="251692544" behindDoc="0" locked="0" layoutInCell="1" allowOverlap="1" wp14:anchorId="2FD62821" wp14:editId="4A2D7491">
                <wp:simplePos x="0" y="0"/>
                <wp:positionH relativeFrom="column">
                  <wp:posOffset>4162425</wp:posOffset>
                </wp:positionH>
                <wp:positionV relativeFrom="paragraph">
                  <wp:posOffset>43180</wp:posOffset>
                </wp:positionV>
                <wp:extent cx="579120" cy="259080"/>
                <wp:effectExtent l="0" t="0" r="11430" b="26670"/>
                <wp:wrapNone/>
                <wp:docPr id="1749616730" name="Text Box 5"/>
                <wp:cNvGraphicFramePr/>
                <a:graphic xmlns:a="http://schemas.openxmlformats.org/drawingml/2006/main">
                  <a:graphicData uri="http://schemas.microsoft.com/office/word/2010/wordprocessingShape">
                    <wps:wsp>
                      <wps:cNvSpPr txBox="1"/>
                      <wps:spPr>
                        <a:xfrm>
                          <a:off x="0" y="0"/>
                          <a:ext cx="579120" cy="259080"/>
                        </a:xfrm>
                        <a:prstGeom prst="rect">
                          <a:avLst/>
                        </a:prstGeom>
                        <a:solidFill>
                          <a:schemeClr val="lt1"/>
                        </a:solidFill>
                        <a:ln w="6350">
                          <a:solidFill>
                            <a:prstClr val="black"/>
                          </a:solidFill>
                        </a:ln>
                      </wps:spPr>
                      <wps:txbx>
                        <w:txbxContent>
                          <w:p w14:paraId="712D9341" w14:textId="7FC134AD" w:rsidR="00DE2C41" w:rsidRDefault="00DE2C4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62821" id="Text Box 5" o:spid="_x0000_s1039" type="#_x0000_t202" style="position:absolute;margin-left:327.75pt;margin-top:3.4pt;width:45.6pt;height:20.4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iSOgIAAIM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" fillcolor="white [3201]" strokeweight=".5pt">
                <v:textbox>
                  <w:txbxContent>
                    <w:p w14:paraId="712D9341" w14:textId="7FC134AD" w:rsidR="00DE2C41" w:rsidRDefault="00DE2C41">
                      <w:r>
                        <w:t>5</w:t>
                      </w:r>
                    </w:p>
                  </w:txbxContent>
                </v:textbox>
              </v:shape>
            </w:pict>
          </mc:Fallback>
        </mc:AlternateContent>
      </w:r>
    </w:p>
    <w:p w14:paraId="7B1963A7" w14:textId="7B6A0B3B" w:rsidR="00455408" w:rsidRPr="008008DA" w:rsidRDefault="00455408">
      <w:pPr>
        <w:rPr>
          <w:rFonts w:cs="Arial"/>
        </w:rPr>
      </w:pPr>
    </w:p>
    <w:p w14:paraId="1810F375" w14:textId="0706E20E" w:rsidR="00455408" w:rsidRPr="008008DA" w:rsidRDefault="00455408">
      <w:pPr>
        <w:rPr>
          <w:rFonts w:cs="Arial"/>
        </w:rPr>
      </w:pPr>
    </w:p>
    <w:bookmarkEnd w:id="14"/>
    <w:bookmarkEnd w:id="15"/>
    <w:p w14:paraId="5D5897A9" w14:textId="2E3DCF98" w:rsidR="00455408" w:rsidRPr="008008DA" w:rsidRDefault="00DE2C41">
      <w:pPr>
        <w:rPr>
          <w:rFonts w:cs="Arial"/>
        </w:rPr>
      </w:pPr>
      <w:r w:rsidRPr="008008DA">
        <w:rPr>
          <w:rFonts w:cs="Arial"/>
          <w:b/>
          <w:noProof/>
        </w:rPr>
        <mc:AlternateContent>
          <mc:Choice Requires="wps">
            <w:drawing>
              <wp:anchor distT="0" distB="0" distL="114300" distR="114300" simplePos="0" relativeHeight="251658752" behindDoc="0" locked="0" layoutInCell="0" allowOverlap="1" wp14:anchorId="66AA7C84" wp14:editId="031D1E0E">
                <wp:simplePos x="0" y="0"/>
                <wp:positionH relativeFrom="column">
                  <wp:posOffset>1779270</wp:posOffset>
                </wp:positionH>
                <wp:positionV relativeFrom="paragraph">
                  <wp:posOffset>318770</wp:posOffset>
                </wp:positionV>
                <wp:extent cx="1737360" cy="336550"/>
                <wp:effectExtent l="0" t="0" r="0" b="6350"/>
                <wp:wrapNone/>
                <wp:docPr id="5"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00400" w14:textId="77777777" w:rsidR="00455408" w:rsidRPr="008008DA" w:rsidRDefault="00455408">
                            <w:pPr>
                              <w:jc w:val="center"/>
                              <w:rPr>
                                <w:rFonts w:cs="Arial"/>
                              </w:rPr>
                            </w:pPr>
                            <w:r w:rsidRPr="008008DA">
                              <w:rPr>
                                <w:rFonts w:cs="Arial"/>
                              </w:rPr>
                              <w:t>IMPACT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7C84" id="Text Box 160" o:spid="_x0000_s1040" type="#_x0000_t202" style="position:absolute;margin-left:140.1pt;margin-top:25.1pt;width:136.8pt;height: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" o:allowincell="f" filled="f" stroked="f">
                <v:textbox>
                  <w:txbxContent>
                    <w:p w14:paraId="64C00400" w14:textId="77777777" w:rsidR="00455408" w:rsidRPr="008008DA" w:rsidRDefault="00455408">
                      <w:pPr>
                        <w:jc w:val="center"/>
                        <w:rPr>
                          <w:rFonts w:cs="Arial"/>
                        </w:rPr>
                      </w:pPr>
                      <w:r w:rsidRPr="008008DA">
                        <w:rPr>
                          <w:rFonts w:cs="Arial"/>
                        </w:rPr>
                        <w:t>IMPACT</w:t>
                      </w:r>
                    </w:p>
                  </w:txbxContent>
                </v:textbox>
              </v:shape>
            </w:pict>
          </mc:Fallback>
        </mc:AlternateContent>
      </w:r>
    </w:p>
    <w:p w14:paraId="2ABF052A" w14:textId="77777777" w:rsidR="00455408" w:rsidRPr="008008DA" w:rsidRDefault="006A50A8" w:rsidP="00BF3329">
      <w:pPr>
        <w:rPr>
          <w:i/>
        </w:rPr>
      </w:pPr>
      <w:bookmarkStart w:id="16" w:name="_Toc95819825"/>
      <w:bookmarkStart w:id="17" w:name="_Toc112820369"/>
      <w:bookmarkStart w:id="18" w:name="_Toc206488257"/>
      <w:bookmarkStart w:id="19" w:name="_Toc206492942"/>
      <w:r w:rsidRPr="008008DA">
        <w:rPr>
          <w:i/>
        </w:rPr>
        <w:lastRenderedPageBreak/>
        <w:t xml:space="preserve">Fig 2 - </w:t>
      </w:r>
      <w:r w:rsidR="00455408" w:rsidRPr="008008DA">
        <w:rPr>
          <w:i/>
        </w:rPr>
        <w:t>Risk Matrix Chart</w:t>
      </w:r>
      <w:bookmarkEnd w:id="16"/>
      <w:bookmarkEnd w:id="17"/>
      <w:bookmarkEnd w:id="18"/>
      <w:bookmarkEnd w:id="19"/>
    </w:p>
    <w:p w14:paraId="7D35DCC5" w14:textId="77777777" w:rsidR="00455408" w:rsidRPr="008008DA" w:rsidRDefault="00455408"/>
    <w:p w14:paraId="16635A78" w14:textId="2B7FA1F0" w:rsidR="004C5923" w:rsidRPr="008008DA" w:rsidRDefault="004C5923" w:rsidP="004C5923">
      <w:pPr>
        <w:jc w:val="both"/>
      </w:pPr>
      <w:r w:rsidRPr="008008DA">
        <w:t xml:space="preserve">The risk classification used will be the score obtained from multiplying the likelihood that the risk will occur and the impact it is likely to have. Both scales range from 1 to </w:t>
      </w:r>
      <w:r w:rsidR="00DE2C41">
        <w:t>5</w:t>
      </w:r>
      <w:r w:rsidRPr="008008DA">
        <w:t xml:space="preserve">, so the minimum score will be 1 and the maximum score will be </w:t>
      </w:r>
      <w:r w:rsidR="00DE2C41">
        <w:t>5</w:t>
      </w:r>
      <w:r w:rsidRPr="008008DA">
        <w:t xml:space="preserve"> as shown in the matrix above.</w:t>
      </w:r>
    </w:p>
    <w:p w14:paraId="7C926C75" w14:textId="77777777" w:rsidR="004C5923" w:rsidRPr="008008DA" w:rsidRDefault="004C5923" w:rsidP="004C5923">
      <w:pPr>
        <w:jc w:val="both"/>
      </w:pPr>
      <w:r w:rsidRPr="008008DA">
        <w:t xml:space="preserve"> </w:t>
      </w:r>
    </w:p>
    <w:p w14:paraId="1857AD8E" w14:textId="77777777" w:rsidR="006A50A8" w:rsidRPr="008008DA" w:rsidRDefault="006A50A8">
      <w:r w:rsidRPr="008008DA">
        <w:t>Each risk will be allocated a classification based on its score as follows:</w:t>
      </w:r>
    </w:p>
    <w:p w14:paraId="76A9ED89" w14:textId="77777777" w:rsidR="006A50A8" w:rsidRPr="008008DA" w:rsidRDefault="006A50A8"/>
    <w:p w14:paraId="700A8F83" w14:textId="089CF481" w:rsidR="006A50A8" w:rsidRPr="008008DA" w:rsidRDefault="006A50A8" w:rsidP="006A50A8">
      <w:pPr>
        <w:numPr>
          <w:ilvl w:val="0"/>
          <w:numId w:val="43"/>
        </w:numPr>
      </w:pPr>
      <w:r w:rsidRPr="008008DA">
        <w:t xml:space="preserve">HIGH </w:t>
      </w:r>
      <w:r w:rsidRPr="008008DA">
        <w:tab/>
      </w:r>
      <w:r w:rsidRPr="008008DA">
        <w:tab/>
      </w:r>
      <w:r w:rsidR="007308EC">
        <w:t>16-25</w:t>
      </w:r>
      <w:r w:rsidRPr="008008DA">
        <w:t xml:space="preserve"> </w:t>
      </w:r>
    </w:p>
    <w:p w14:paraId="60308069" w14:textId="5654D202" w:rsidR="006A50A8" w:rsidRPr="008008DA" w:rsidRDefault="0091378C" w:rsidP="006A50A8">
      <w:pPr>
        <w:numPr>
          <w:ilvl w:val="0"/>
          <w:numId w:val="43"/>
        </w:numPr>
      </w:pPr>
      <w:r w:rsidRPr="008008DA">
        <w:t xml:space="preserve">MEDIUM </w:t>
      </w:r>
      <w:r w:rsidRPr="008008DA">
        <w:tab/>
      </w:r>
      <w:r w:rsidR="007308EC">
        <w:t>6-15</w:t>
      </w:r>
      <w:r w:rsidR="006A50A8" w:rsidRPr="008008DA">
        <w:t xml:space="preserve"> inclusive</w:t>
      </w:r>
    </w:p>
    <w:p w14:paraId="3FBB24AB" w14:textId="79C2AA3D" w:rsidR="006A50A8" w:rsidRPr="008008DA" w:rsidRDefault="006A50A8" w:rsidP="006A50A8">
      <w:pPr>
        <w:numPr>
          <w:ilvl w:val="0"/>
          <w:numId w:val="43"/>
        </w:numPr>
      </w:pPr>
      <w:r w:rsidRPr="008008DA">
        <w:t xml:space="preserve">LOW </w:t>
      </w:r>
      <w:r w:rsidRPr="008008DA">
        <w:tab/>
      </w:r>
      <w:r w:rsidRPr="008008DA">
        <w:tab/>
        <w:t xml:space="preserve">1 to </w:t>
      </w:r>
      <w:r w:rsidR="007308EC">
        <w:t>5</w:t>
      </w:r>
      <w:r w:rsidRPr="008008DA">
        <w:t xml:space="preserve"> inclusive</w:t>
      </w:r>
    </w:p>
    <w:p w14:paraId="097A9CE0" w14:textId="77777777" w:rsidR="006A50A8" w:rsidRPr="008008DA" w:rsidRDefault="006A50A8"/>
    <w:p w14:paraId="3FE0EE4E" w14:textId="52DBA941" w:rsidR="006A50A8" w:rsidRPr="008008DA" w:rsidRDefault="007A2ADB" w:rsidP="007A2ADB">
      <w:pPr>
        <w:jc w:val="both"/>
      </w:pPr>
      <w:r w:rsidRPr="008008DA">
        <w:t xml:space="preserve">The rationale for indicating the likelihood and impact ratings awarded will be given so that these can be assessed </w:t>
      </w:r>
      <w:r w:rsidR="00A9790E" w:rsidRPr="008008DA">
        <w:t>later</w:t>
      </w:r>
      <w:r w:rsidRPr="008008DA">
        <w:t xml:space="preserve"> to see if they have materially changed. This will also assist in ensuring consistency and repeatability in risk assessments.</w:t>
      </w:r>
    </w:p>
    <w:p w14:paraId="3322F144" w14:textId="77777777" w:rsidR="007A2ADB" w:rsidRPr="008008DA" w:rsidRDefault="007A2ADB" w:rsidP="007A2ADB">
      <w:pPr>
        <w:jc w:val="both"/>
      </w:pPr>
    </w:p>
    <w:p w14:paraId="5E8E89C1" w14:textId="77777777" w:rsidR="00C578BC" w:rsidRPr="008008DA" w:rsidRDefault="00C578BC"/>
    <w:p w14:paraId="1D4798F7" w14:textId="77777777" w:rsidR="00D545B6" w:rsidRPr="007F6731" w:rsidRDefault="00D545B6" w:rsidP="008C08FF">
      <w:pPr>
        <w:pStyle w:val="Heading3"/>
        <w:rPr>
          <w:rFonts w:ascii="Arial" w:hAnsi="Arial" w:cs="Arial"/>
          <w:sz w:val="24"/>
          <w:szCs w:val="28"/>
        </w:rPr>
      </w:pPr>
      <w:bookmarkStart w:id="20" w:name="_Toc377990858"/>
      <w:r w:rsidRPr="007F6731">
        <w:rPr>
          <w:rFonts w:ascii="Arial" w:hAnsi="Arial" w:cs="Arial"/>
          <w:sz w:val="24"/>
          <w:szCs w:val="28"/>
        </w:rPr>
        <w:t>Risk Acceptance Criteria</w:t>
      </w:r>
      <w:bookmarkEnd w:id="20"/>
    </w:p>
    <w:p w14:paraId="5EC40C21" w14:textId="77777777" w:rsidR="00222AB0" w:rsidRPr="008008DA" w:rsidRDefault="00222AB0">
      <w:pPr>
        <w:pStyle w:val="BodyText3"/>
      </w:pPr>
    </w:p>
    <w:p w14:paraId="22122402" w14:textId="43997B17" w:rsidR="00222AB0" w:rsidRPr="008008DA" w:rsidRDefault="00222AB0" w:rsidP="00222AB0">
      <w:pPr>
        <w:jc w:val="both"/>
      </w:pPr>
      <w:r w:rsidRPr="008008DA">
        <w:t xml:space="preserve">The </w:t>
      </w:r>
      <w:r w:rsidR="007A2ADB" w:rsidRPr="008008DA">
        <w:t xml:space="preserve">matrix in </w:t>
      </w:r>
      <w:r w:rsidR="007A2ADB" w:rsidRPr="008008DA">
        <w:rPr>
          <w:i/>
        </w:rPr>
        <w:t>Figure 2</w:t>
      </w:r>
      <w:r w:rsidRPr="008008DA">
        <w:t xml:space="preserve"> shows the classifications of risk, where green indicates an acceptable threshold as the </w:t>
      </w:r>
      <w:r w:rsidR="00B757D5" w:rsidRPr="008008DA">
        <w:t>likelihood</w:t>
      </w:r>
      <w:r w:rsidRPr="008008DA">
        <w:t xml:space="preserve"> is minimal or/and the impact is minimal. The yellow indicates that the risk threshold is medium as the risk is larger as is the impact; </w:t>
      </w:r>
      <w:r w:rsidR="00CA77C3" w:rsidRPr="008008DA">
        <w:t>so,</w:t>
      </w:r>
      <w:r w:rsidRPr="008008DA">
        <w:t xml:space="preserve"> containing those risks is more important than addressing those in the green. The red area indicates the risks that are of the highest priority as both the impact and the risk are relatively high, so measures to contain them must be of the highest priority and</w:t>
      </w:r>
      <w:r w:rsidR="00B757D5" w:rsidRPr="008008DA">
        <w:t>, if they cannot be reduced then</w:t>
      </w:r>
      <w:r w:rsidRPr="008008DA">
        <w:t xml:space="preserve"> countermeasures must be in place for these risks. </w:t>
      </w:r>
    </w:p>
    <w:p w14:paraId="2CFC2849" w14:textId="77777777" w:rsidR="00222AB0" w:rsidRPr="008008DA" w:rsidRDefault="00222AB0">
      <w:pPr>
        <w:pStyle w:val="BodyText3"/>
      </w:pPr>
    </w:p>
    <w:p w14:paraId="60A23DE7" w14:textId="231B96F2" w:rsidR="00222AB0" w:rsidRPr="008008DA" w:rsidRDefault="00222AB0" w:rsidP="00222AB0">
      <w:pPr>
        <w:jc w:val="both"/>
      </w:pPr>
      <w:r w:rsidRPr="008008DA">
        <w:t xml:space="preserve">The overall intention of the risk assessment and proposed treatments is to reduce the classification of the risks </w:t>
      </w:r>
      <w:r w:rsidR="00B757D5" w:rsidRPr="008008DA">
        <w:t>to an acceptable</w:t>
      </w:r>
      <w:r w:rsidRPr="008008DA">
        <w:t xml:space="preserve"> level </w:t>
      </w:r>
      <w:r w:rsidR="00CA77C3" w:rsidRPr="008008DA">
        <w:t>e.g.,</w:t>
      </w:r>
      <w:r w:rsidRPr="008008DA">
        <w:t xml:space="preserve"> HIGH down to MEDIUM or MEDIUM down to LOW. This is not always possible as sometimes although the score is reduced, it remains in the same classification </w:t>
      </w:r>
      <w:r w:rsidR="00CA77C3" w:rsidRPr="008008DA">
        <w:t>e.g.,</w:t>
      </w:r>
      <w:r w:rsidRPr="008008DA">
        <w:t xml:space="preserve"> reducing the score from 8 to 6 means it </w:t>
      </w:r>
      <w:r w:rsidR="00CA77C3" w:rsidRPr="008008DA">
        <w:t>remains</w:t>
      </w:r>
      <w:r w:rsidRPr="008008DA">
        <w:t xml:space="preserve"> a MEDIUM level risk. The organisation may decide to accept these risks even though they remain at a MEDIUM rating.</w:t>
      </w:r>
    </w:p>
    <w:p w14:paraId="4B2DA866" w14:textId="77777777" w:rsidR="00222AB0" w:rsidRPr="008008DA" w:rsidRDefault="00222AB0" w:rsidP="00222AB0">
      <w:pPr>
        <w:jc w:val="both"/>
      </w:pPr>
    </w:p>
    <w:p w14:paraId="31A236F5" w14:textId="419825C2" w:rsidR="00222AB0" w:rsidRPr="008008DA" w:rsidRDefault="00222AB0" w:rsidP="00222AB0">
      <w:pPr>
        <w:pStyle w:val="BodyText3"/>
      </w:pPr>
      <w:r w:rsidRPr="008008DA">
        <w:t xml:space="preserve">The priorities of the items in the </w:t>
      </w:r>
      <w:r w:rsidR="00B757D5" w:rsidRPr="008008DA">
        <w:t>Continual</w:t>
      </w:r>
      <w:r w:rsidRPr="008008DA">
        <w:t xml:space="preserve"> Improvement Plan are determined by the highest priority of the Risk Assessment items addressed </w:t>
      </w:r>
      <w:r w:rsidR="00CA77C3" w:rsidRPr="008008DA">
        <w:t>e.g.,</w:t>
      </w:r>
      <w:r w:rsidRPr="008008DA">
        <w:t xml:space="preserve"> if 3 items are addressed by a single action and one is MEDIUM and two LOW, then the priority</w:t>
      </w:r>
      <w:r w:rsidR="00B757D5" w:rsidRPr="008008DA">
        <w:t xml:space="preserve"> of the a</w:t>
      </w:r>
      <w:r w:rsidRPr="008008DA">
        <w:t>ction will be MEDIUM.</w:t>
      </w:r>
    </w:p>
    <w:p w14:paraId="3723300B" w14:textId="77777777" w:rsidR="00222AB0" w:rsidRPr="008008DA" w:rsidRDefault="00222AB0">
      <w:pPr>
        <w:pStyle w:val="BodyText3"/>
      </w:pPr>
    </w:p>
    <w:p w14:paraId="5BF6E412" w14:textId="77777777" w:rsidR="005E102F" w:rsidRPr="007F6731" w:rsidRDefault="005E102F" w:rsidP="005E102F">
      <w:pPr>
        <w:pStyle w:val="Heading3"/>
        <w:rPr>
          <w:rFonts w:ascii="Arial" w:hAnsi="Arial" w:cs="Arial"/>
          <w:sz w:val="24"/>
          <w:szCs w:val="28"/>
        </w:rPr>
      </w:pPr>
      <w:bookmarkStart w:id="21" w:name="_Toc377990859"/>
      <w:r w:rsidRPr="007F6731">
        <w:rPr>
          <w:rFonts w:ascii="Arial" w:hAnsi="Arial" w:cs="Arial"/>
          <w:sz w:val="24"/>
          <w:szCs w:val="28"/>
        </w:rPr>
        <w:t>Risk Assessment Report</w:t>
      </w:r>
      <w:bookmarkEnd w:id="21"/>
    </w:p>
    <w:p w14:paraId="29986AB8" w14:textId="77777777" w:rsidR="005E102F" w:rsidRPr="008008DA" w:rsidRDefault="005E102F">
      <w:pPr>
        <w:pStyle w:val="BodyText3"/>
      </w:pPr>
    </w:p>
    <w:p w14:paraId="5742E910" w14:textId="77777777" w:rsidR="005E102F" w:rsidRPr="008008DA" w:rsidRDefault="00782993">
      <w:pPr>
        <w:pStyle w:val="BodyText3"/>
      </w:pPr>
      <w:r w:rsidRPr="008008DA">
        <w:t xml:space="preserve">The output from the </w:t>
      </w:r>
      <w:r w:rsidR="000D283C" w:rsidRPr="008008DA">
        <w:t>Risk Analysis and Evaluation stage is the Risk Assessment Report. This shows the following information:</w:t>
      </w:r>
    </w:p>
    <w:p w14:paraId="3CF3EAF2" w14:textId="77777777" w:rsidR="000D283C" w:rsidRPr="008008DA" w:rsidRDefault="000D283C">
      <w:pPr>
        <w:pStyle w:val="BodyText3"/>
      </w:pPr>
    </w:p>
    <w:p w14:paraId="74892179" w14:textId="77777777" w:rsidR="000D283C" w:rsidRPr="008008DA" w:rsidRDefault="000D283C" w:rsidP="000D283C">
      <w:pPr>
        <w:pStyle w:val="BodyText3"/>
        <w:numPr>
          <w:ilvl w:val="0"/>
          <w:numId w:val="44"/>
        </w:numPr>
      </w:pPr>
      <w:r w:rsidRPr="008008DA">
        <w:t>Assets</w:t>
      </w:r>
    </w:p>
    <w:p w14:paraId="4BD61DCF" w14:textId="77777777" w:rsidR="000D283C" w:rsidRPr="008008DA" w:rsidRDefault="000D283C" w:rsidP="000D283C">
      <w:pPr>
        <w:pStyle w:val="BodyText3"/>
        <w:numPr>
          <w:ilvl w:val="0"/>
          <w:numId w:val="44"/>
        </w:numPr>
      </w:pPr>
      <w:r w:rsidRPr="008008DA">
        <w:t>Threats</w:t>
      </w:r>
    </w:p>
    <w:p w14:paraId="70427BF7" w14:textId="77777777" w:rsidR="000E19A8" w:rsidRPr="008008DA" w:rsidRDefault="000D283C" w:rsidP="000E19A8">
      <w:pPr>
        <w:pStyle w:val="BodyText3"/>
        <w:numPr>
          <w:ilvl w:val="0"/>
          <w:numId w:val="44"/>
        </w:numPr>
      </w:pPr>
      <w:r w:rsidRPr="008008DA">
        <w:t>Vulnerabilities</w:t>
      </w:r>
    </w:p>
    <w:p w14:paraId="419AB6E7" w14:textId="55A48D3B" w:rsidR="00B14954" w:rsidRPr="008008DA" w:rsidRDefault="00B14954" w:rsidP="000D283C">
      <w:pPr>
        <w:pStyle w:val="BodyText3"/>
        <w:numPr>
          <w:ilvl w:val="0"/>
          <w:numId w:val="44"/>
        </w:numPr>
      </w:pPr>
      <w:r w:rsidRPr="008008DA">
        <w:t xml:space="preserve">Controls currently </w:t>
      </w:r>
      <w:r w:rsidR="0001578E" w:rsidRPr="008008DA">
        <w:t>implemented.</w:t>
      </w:r>
    </w:p>
    <w:p w14:paraId="6767A5A4" w14:textId="77777777" w:rsidR="000D283C" w:rsidRPr="008008DA" w:rsidRDefault="000D283C" w:rsidP="000D283C">
      <w:pPr>
        <w:pStyle w:val="BodyText3"/>
        <w:numPr>
          <w:ilvl w:val="0"/>
          <w:numId w:val="44"/>
        </w:numPr>
      </w:pPr>
      <w:r w:rsidRPr="008008DA">
        <w:t>Likelihood</w:t>
      </w:r>
      <w:r w:rsidR="00B14954" w:rsidRPr="008008DA">
        <w:t xml:space="preserve"> (including rationale)</w:t>
      </w:r>
    </w:p>
    <w:p w14:paraId="0E4A69BC" w14:textId="77777777" w:rsidR="000D283C" w:rsidRPr="008008DA" w:rsidRDefault="000D283C" w:rsidP="000D283C">
      <w:pPr>
        <w:pStyle w:val="BodyText3"/>
        <w:numPr>
          <w:ilvl w:val="0"/>
          <w:numId w:val="44"/>
        </w:numPr>
      </w:pPr>
      <w:r w:rsidRPr="008008DA">
        <w:t>Impact</w:t>
      </w:r>
      <w:r w:rsidR="00B14954" w:rsidRPr="008008DA">
        <w:t xml:space="preserve"> (including rationale)</w:t>
      </w:r>
    </w:p>
    <w:p w14:paraId="57C70D03" w14:textId="122B5B20" w:rsidR="000D283C" w:rsidRPr="008008DA" w:rsidRDefault="0001578E" w:rsidP="000D283C">
      <w:pPr>
        <w:pStyle w:val="BodyText3"/>
        <w:numPr>
          <w:ilvl w:val="0"/>
          <w:numId w:val="44"/>
        </w:numPr>
      </w:pPr>
      <w:r w:rsidRPr="008008DA">
        <w:t xml:space="preserve">Risk </w:t>
      </w:r>
      <w:r w:rsidR="000D283C" w:rsidRPr="008008DA">
        <w:t>Score</w:t>
      </w:r>
    </w:p>
    <w:p w14:paraId="0A4B2361" w14:textId="77777777" w:rsidR="000D283C" w:rsidRPr="008008DA" w:rsidRDefault="000D283C" w:rsidP="000D283C">
      <w:pPr>
        <w:pStyle w:val="BodyText3"/>
        <w:numPr>
          <w:ilvl w:val="0"/>
          <w:numId w:val="44"/>
        </w:numPr>
      </w:pPr>
      <w:r w:rsidRPr="008008DA">
        <w:t>Classification</w:t>
      </w:r>
    </w:p>
    <w:p w14:paraId="7F98FA4E" w14:textId="77777777" w:rsidR="000E19A8" w:rsidRPr="008008DA" w:rsidRDefault="000E19A8" w:rsidP="000E19A8">
      <w:pPr>
        <w:pStyle w:val="BodyText3"/>
        <w:numPr>
          <w:ilvl w:val="0"/>
          <w:numId w:val="44"/>
        </w:numPr>
      </w:pPr>
      <w:r w:rsidRPr="008008DA">
        <w:t>Risk Owner</w:t>
      </w:r>
    </w:p>
    <w:p w14:paraId="2AC779C6" w14:textId="77777777" w:rsidR="000D283C" w:rsidRPr="008008DA" w:rsidRDefault="00B14954" w:rsidP="000D283C">
      <w:pPr>
        <w:pStyle w:val="BodyText3"/>
        <w:numPr>
          <w:ilvl w:val="0"/>
          <w:numId w:val="44"/>
        </w:numPr>
      </w:pPr>
      <w:r w:rsidRPr="008008DA">
        <w:t>Whether the risk is accepted or needs treatment</w:t>
      </w:r>
    </w:p>
    <w:p w14:paraId="41976916" w14:textId="77777777" w:rsidR="00B14954" w:rsidRPr="008008DA" w:rsidRDefault="00B14954" w:rsidP="00B14954">
      <w:pPr>
        <w:pStyle w:val="BodyText3"/>
      </w:pPr>
    </w:p>
    <w:p w14:paraId="68A747C2" w14:textId="77777777" w:rsidR="00B14954" w:rsidRPr="008008DA" w:rsidRDefault="00B14954" w:rsidP="00B14954">
      <w:pPr>
        <w:pStyle w:val="BodyText3"/>
      </w:pPr>
      <w:r w:rsidRPr="008008DA">
        <w:t>This report is input to the Risk Treatment stage of the process and must be signed off by management before continuing.</w:t>
      </w:r>
    </w:p>
    <w:p w14:paraId="7478C45A" w14:textId="77777777" w:rsidR="005E102F" w:rsidRPr="008008DA" w:rsidRDefault="005E102F">
      <w:pPr>
        <w:pStyle w:val="BodyText3"/>
      </w:pPr>
    </w:p>
    <w:p w14:paraId="58119998" w14:textId="77777777" w:rsidR="00455408" w:rsidRPr="008008DA" w:rsidRDefault="008C08FF" w:rsidP="00492786">
      <w:pPr>
        <w:pStyle w:val="Heading2"/>
      </w:pPr>
      <w:bookmarkStart w:id="22" w:name="_Toc377990860"/>
      <w:r w:rsidRPr="008008DA">
        <w:t xml:space="preserve">Risk </w:t>
      </w:r>
      <w:r w:rsidR="00492786" w:rsidRPr="008008DA">
        <w:t>Treatment</w:t>
      </w:r>
      <w:bookmarkEnd w:id="22"/>
      <w:r w:rsidR="00492786" w:rsidRPr="008008DA">
        <w:t xml:space="preserve"> </w:t>
      </w:r>
    </w:p>
    <w:p w14:paraId="363E4173" w14:textId="77777777" w:rsidR="00492786" w:rsidRPr="008008DA" w:rsidRDefault="00492786"/>
    <w:p w14:paraId="0D619B78" w14:textId="195DAD8D" w:rsidR="00B41E4A" w:rsidRPr="008008DA" w:rsidRDefault="00B14954" w:rsidP="00677F18">
      <w:pPr>
        <w:jc w:val="both"/>
      </w:pPr>
      <w:r w:rsidRPr="008008DA">
        <w:t>For those risks that are judged to be above the threshold for acceptance by</w:t>
      </w:r>
      <w:r w:rsidR="0001578E" w:rsidRPr="008008DA">
        <w:t xml:space="preserve"> the </w:t>
      </w:r>
      <w:r w:rsidR="006B16B0" w:rsidRPr="008008DA">
        <w:t>P</w:t>
      </w:r>
      <w:r w:rsidR="00951437" w:rsidRPr="008008DA">
        <w:t xml:space="preserve">MO </w:t>
      </w:r>
      <w:r w:rsidR="0001578E" w:rsidRPr="008008DA">
        <w:t xml:space="preserve">management, </w:t>
      </w:r>
      <w:r w:rsidR="00B41E4A" w:rsidRPr="008008DA">
        <w:t>the options for treatment will then be explored.</w:t>
      </w:r>
    </w:p>
    <w:p w14:paraId="7495F107" w14:textId="77777777" w:rsidR="00B41E4A" w:rsidRPr="008008DA" w:rsidRDefault="00B41E4A"/>
    <w:p w14:paraId="374CA0B7" w14:textId="77777777" w:rsidR="00B41E4A" w:rsidRPr="008008DA" w:rsidRDefault="00B41E4A" w:rsidP="00B41E4A">
      <w:pPr>
        <w:pStyle w:val="Heading3"/>
      </w:pPr>
      <w:bookmarkStart w:id="23" w:name="_Toc377990861"/>
      <w:r w:rsidRPr="008008DA">
        <w:t>Risk Treatment Options</w:t>
      </w:r>
      <w:bookmarkEnd w:id="23"/>
    </w:p>
    <w:p w14:paraId="11BE5A09" w14:textId="77777777" w:rsidR="00B41E4A" w:rsidRPr="008008DA" w:rsidRDefault="00B41E4A"/>
    <w:p w14:paraId="4E90BEAB" w14:textId="77777777" w:rsidR="00DE4098" w:rsidRPr="008008DA" w:rsidRDefault="00B41E4A" w:rsidP="00FA1F87">
      <w:pPr>
        <w:jc w:val="both"/>
      </w:pPr>
      <w:r w:rsidRPr="008008DA">
        <w:t>The following options may be applied to the treatment of the identified unacceptable risks:</w:t>
      </w:r>
    </w:p>
    <w:p w14:paraId="21EF9731" w14:textId="77777777" w:rsidR="00B41E4A" w:rsidRPr="008008DA" w:rsidRDefault="00B41E4A" w:rsidP="00FA1F87">
      <w:pPr>
        <w:jc w:val="both"/>
      </w:pPr>
    </w:p>
    <w:p w14:paraId="7F87E9F2" w14:textId="7A979A48" w:rsidR="00B41E4A" w:rsidRPr="008008DA" w:rsidRDefault="00B41E4A" w:rsidP="00FA1F87">
      <w:pPr>
        <w:numPr>
          <w:ilvl w:val="0"/>
          <w:numId w:val="45"/>
        </w:numPr>
        <w:jc w:val="both"/>
      </w:pPr>
      <w:r w:rsidRPr="008008DA">
        <w:t xml:space="preserve">Apply appropriate controls to lessen the likelihood and/or impact of the </w:t>
      </w:r>
      <w:r w:rsidR="00085FF7" w:rsidRPr="008008DA">
        <w:t>risk.</w:t>
      </w:r>
    </w:p>
    <w:p w14:paraId="1C26DD21" w14:textId="2A429678" w:rsidR="00B41E4A" w:rsidRPr="008008DA" w:rsidRDefault="00B41E4A" w:rsidP="00FA1F87">
      <w:pPr>
        <w:numPr>
          <w:ilvl w:val="0"/>
          <w:numId w:val="45"/>
        </w:numPr>
        <w:jc w:val="both"/>
      </w:pPr>
      <w:r w:rsidRPr="008008DA">
        <w:t xml:space="preserve">Avoid the risk by taking action that means it no longer </w:t>
      </w:r>
      <w:r w:rsidR="00085FF7" w:rsidRPr="008008DA">
        <w:t>applies.</w:t>
      </w:r>
    </w:p>
    <w:p w14:paraId="19FE0A57" w14:textId="6B78416B" w:rsidR="00B41E4A" w:rsidRPr="008008DA" w:rsidRDefault="00B41E4A" w:rsidP="00FA1F87">
      <w:pPr>
        <w:numPr>
          <w:ilvl w:val="0"/>
          <w:numId w:val="45"/>
        </w:numPr>
        <w:jc w:val="both"/>
      </w:pPr>
      <w:r w:rsidRPr="008008DA">
        <w:t xml:space="preserve">Transfer the risk to another party </w:t>
      </w:r>
      <w:r w:rsidR="00085FF7" w:rsidRPr="008008DA">
        <w:t>e.g.,</w:t>
      </w:r>
      <w:r w:rsidRPr="008008DA">
        <w:t xml:space="preserve"> insurer</w:t>
      </w:r>
      <w:r w:rsidR="00FC5C4F" w:rsidRPr="008008DA">
        <w:t>.</w:t>
      </w:r>
    </w:p>
    <w:p w14:paraId="41DF6CCB" w14:textId="77777777" w:rsidR="006D0AA9" w:rsidRPr="008008DA" w:rsidRDefault="006D0AA9" w:rsidP="006D0AA9"/>
    <w:p w14:paraId="335D82A3" w14:textId="77777777" w:rsidR="006D0AA9" w:rsidRPr="008008DA" w:rsidRDefault="00FA1F87" w:rsidP="00FA1F87">
      <w:pPr>
        <w:jc w:val="both"/>
      </w:pPr>
      <w:r w:rsidRPr="008008DA">
        <w:t>Judgement will be used in the decision as to which course of action to follow, based on a sound knowledge of the circumstances surrounding the risk e.g.</w:t>
      </w:r>
    </w:p>
    <w:p w14:paraId="2569675B" w14:textId="77777777" w:rsidR="00FA1F87" w:rsidRPr="008008DA" w:rsidRDefault="00FA1F87" w:rsidP="006D0AA9"/>
    <w:p w14:paraId="57AED41E" w14:textId="250A8DEC" w:rsidR="00FA1F87" w:rsidRPr="008008DA" w:rsidRDefault="0001578E" w:rsidP="00FA1F87">
      <w:pPr>
        <w:numPr>
          <w:ilvl w:val="0"/>
          <w:numId w:val="46"/>
        </w:numPr>
      </w:pPr>
      <w:r w:rsidRPr="008008DA">
        <w:t>Operational</w:t>
      </w:r>
      <w:r w:rsidR="00FA1F87" w:rsidRPr="008008DA">
        <w:t xml:space="preserve"> strategy</w:t>
      </w:r>
    </w:p>
    <w:p w14:paraId="690C565E" w14:textId="77777777" w:rsidR="00FA1F87" w:rsidRPr="008008DA" w:rsidRDefault="00FA1F87" w:rsidP="00FA1F87">
      <w:pPr>
        <w:numPr>
          <w:ilvl w:val="0"/>
          <w:numId w:val="46"/>
        </w:numPr>
      </w:pPr>
      <w:r w:rsidRPr="008008DA">
        <w:t>Regulatory and legislative considerations</w:t>
      </w:r>
    </w:p>
    <w:p w14:paraId="195A3B54" w14:textId="77777777" w:rsidR="00FA1F87" w:rsidRPr="008008DA" w:rsidRDefault="00FA1F87" w:rsidP="00FA1F87">
      <w:pPr>
        <w:numPr>
          <w:ilvl w:val="0"/>
          <w:numId w:val="46"/>
        </w:numPr>
      </w:pPr>
      <w:r w:rsidRPr="008008DA">
        <w:t>Technical issues</w:t>
      </w:r>
    </w:p>
    <w:p w14:paraId="35A2BD90" w14:textId="77777777" w:rsidR="00FA1F87" w:rsidRPr="008008DA" w:rsidRDefault="00FA1F87" w:rsidP="00FA1F87">
      <w:pPr>
        <w:numPr>
          <w:ilvl w:val="0"/>
          <w:numId w:val="46"/>
        </w:numPr>
      </w:pPr>
      <w:r w:rsidRPr="008008DA">
        <w:t>Commercial and contractual issues</w:t>
      </w:r>
    </w:p>
    <w:p w14:paraId="3F4F120F" w14:textId="77777777" w:rsidR="00FA1F87" w:rsidRPr="008008DA" w:rsidRDefault="00FA1F87" w:rsidP="00FA1F87"/>
    <w:p w14:paraId="57748DA2" w14:textId="77777777" w:rsidR="00B41E4A" w:rsidRPr="008008DA" w:rsidRDefault="00FA1F87" w:rsidP="00B41E4A">
      <w:r w:rsidRPr="008008DA">
        <w:t>The Risk Manager will ensure that all parties who have an interest or bearing on the treatment of the risk are consulted.</w:t>
      </w:r>
    </w:p>
    <w:p w14:paraId="2D6A64EE" w14:textId="77777777" w:rsidR="00B41E4A" w:rsidRPr="008008DA" w:rsidRDefault="00B41E4A" w:rsidP="00B41E4A"/>
    <w:p w14:paraId="65AED992" w14:textId="77777777" w:rsidR="00B41E4A" w:rsidRPr="008008DA" w:rsidRDefault="00B41E4A" w:rsidP="00B41E4A">
      <w:pPr>
        <w:pStyle w:val="Heading3"/>
      </w:pPr>
      <w:bookmarkStart w:id="24" w:name="_Toc377990862"/>
      <w:r w:rsidRPr="007F6731">
        <w:rPr>
          <w:rFonts w:ascii="Arial" w:hAnsi="Arial" w:cs="Arial"/>
          <w:sz w:val="24"/>
          <w:szCs w:val="28"/>
        </w:rPr>
        <w:t>Risk</w:t>
      </w:r>
      <w:r w:rsidRPr="007F6731">
        <w:rPr>
          <w:sz w:val="24"/>
          <w:szCs w:val="28"/>
        </w:rPr>
        <w:t xml:space="preserve"> </w:t>
      </w:r>
      <w:r w:rsidRPr="007F6731">
        <w:rPr>
          <w:rFonts w:ascii="Arial" w:hAnsi="Arial" w:cs="Arial"/>
          <w:sz w:val="24"/>
          <w:szCs w:val="28"/>
        </w:rPr>
        <w:t>Treatment</w:t>
      </w:r>
      <w:r w:rsidRPr="008008DA">
        <w:t xml:space="preserve"> </w:t>
      </w:r>
      <w:r w:rsidRPr="001F12CD">
        <w:rPr>
          <w:rFonts w:ascii="Arial" w:hAnsi="Arial" w:cs="Arial"/>
          <w:sz w:val="24"/>
          <w:szCs w:val="28"/>
        </w:rPr>
        <w:t>Plan</w:t>
      </w:r>
      <w:bookmarkEnd w:id="24"/>
    </w:p>
    <w:p w14:paraId="7FDDB171" w14:textId="77777777" w:rsidR="00B41E4A" w:rsidRPr="008008DA" w:rsidRDefault="00B41E4A"/>
    <w:p w14:paraId="76ED4278" w14:textId="77777777" w:rsidR="00FA1F87" w:rsidRPr="008008DA" w:rsidRDefault="00FA1F87">
      <w:r w:rsidRPr="008008DA">
        <w:t>The evaluation of the treatment options will result in the production of the Risk Treatment Plan which will detail:</w:t>
      </w:r>
    </w:p>
    <w:p w14:paraId="071BF0B4" w14:textId="77777777" w:rsidR="00FA1F87" w:rsidRPr="008008DA" w:rsidRDefault="00FA1F87"/>
    <w:p w14:paraId="55EDEDA6" w14:textId="7F72A4B9" w:rsidR="00FA1F87" w:rsidRPr="008008DA" w:rsidRDefault="00FA1F87" w:rsidP="00FA1F87">
      <w:pPr>
        <w:numPr>
          <w:ilvl w:val="0"/>
          <w:numId w:val="47"/>
        </w:numPr>
      </w:pPr>
      <w:r w:rsidRPr="008008DA">
        <w:lastRenderedPageBreak/>
        <w:t>Risks above the acceptance threshold</w:t>
      </w:r>
      <w:r w:rsidR="00FC5C4F" w:rsidRPr="008008DA">
        <w:t>.</w:t>
      </w:r>
    </w:p>
    <w:p w14:paraId="23C2E55A" w14:textId="6C263AFA" w:rsidR="00FA1F87" w:rsidRPr="008008DA" w:rsidRDefault="00FA1F87" w:rsidP="00FA1F87">
      <w:pPr>
        <w:numPr>
          <w:ilvl w:val="0"/>
          <w:numId w:val="47"/>
        </w:numPr>
      </w:pPr>
      <w:r w:rsidRPr="008008DA">
        <w:t>Assets affected</w:t>
      </w:r>
      <w:r w:rsidR="00FC5C4F" w:rsidRPr="008008DA">
        <w:t>.</w:t>
      </w:r>
    </w:p>
    <w:p w14:paraId="06E584B1" w14:textId="11B166B5" w:rsidR="00FA1F87" w:rsidRPr="008008DA" w:rsidRDefault="00FA1F87" w:rsidP="00FA1F87">
      <w:pPr>
        <w:numPr>
          <w:ilvl w:val="0"/>
          <w:numId w:val="47"/>
        </w:numPr>
      </w:pPr>
      <w:r w:rsidRPr="008008DA">
        <w:t>Recommended treatment option</w:t>
      </w:r>
      <w:r w:rsidR="00FC5C4F" w:rsidRPr="008008DA">
        <w:t>.</w:t>
      </w:r>
    </w:p>
    <w:p w14:paraId="2E20295B" w14:textId="5DBDF828" w:rsidR="00FA1F87" w:rsidRPr="008008DA" w:rsidRDefault="00FA1F87" w:rsidP="00FA1F87">
      <w:pPr>
        <w:numPr>
          <w:ilvl w:val="0"/>
          <w:numId w:val="47"/>
        </w:numPr>
      </w:pPr>
      <w:r w:rsidRPr="008008DA">
        <w:t>Control Requirements</w:t>
      </w:r>
      <w:r w:rsidR="00FC5C4F" w:rsidRPr="008008DA">
        <w:t>.</w:t>
      </w:r>
    </w:p>
    <w:p w14:paraId="07EB828C" w14:textId="5BE5FE88" w:rsidR="0001578E" w:rsidRPr="008008DA" w:rsidRDefault="0001578E" w:rsidP="00FA1F87">
      <w:pPr>
        <w:numPr>
          <w:ilvl w:val="0"/>
          <w:numId w:val="47"/>
        </w:numPr>
      </w:pPr>
      <w:r w:rsidRPr="008008DA">
        <w:t>Cost implications</w:t>
      </w:r>
      <w:r w:rsidR="00FC5C4F" w:rsidRPr="008008DA">
        <w:t>.</w:t>
      </w:r>
    </w:p>
    <w:p w14:paraId="22DF6499" w14:textId="77777777" w:rsidR="00FA1F87" w:rsidRPr="008008DA" w:rsidRDefault="00FA1F87" w:rsidP="00FA1F87"/>
    <w:p w14:paraId="6F230191" w14:textId="77777777" w:rsidR="00FA1F87" w:rsidRPr="008008DA" w:rsidRDefault="00FA1F87" w:rsidP="00676F32">
      <w:pPr>
        <w:jc w:val="both"/>
      </w:pPr>
      <w:r w:rsidRPr="008008DA">
        <w:t>This document will be input to the next stage in the process where controls will be selected to meet the identified requirements.</w:t>
      </w:r>
    </w:p>
    <w:p w14:paraId="2D001C86" w14:textId="77777777" w:rsidR="00FA1F87" w:rsidRPr="008008DA" w:rsidRDefault="00FA1F87"/>
    <w:p w14:paraId="78531C77" w14:textId="77777777" w:rsidR="00455408" w:rsidRPr="008008DA" w:rsidRDefault="008C08FF" w:rsidP="00492786">
      <w:pPr>
        <w:pStyle w:val="Heading2"/>
      </w:pPr>
      <w:bookmarkStart w:id="25" w:name="_Toc377990863"/>
      <w:r w:rsidRPr="008008DA">
        <w:t>Selection of Controls</w:t>
      </w:r>
      <w:bookmarkEnd w:id="25"/>
    </w:p>
    <w:p w14:paraId="2777EEA1" w14:textId="77777777" w:rsidR="00492786" w:rsidRPr="008008DA" w:rsidRDefault="00492786"/>
    <w:p w14:paraId="3F0A5175" w14:textId="4F9236EA" w:rsidR="00676F32" w:rsidRPr="008008DA" w:rsidRDefault="00676F32" w:rsidP="00676F32">
      <w:pPr>
        <w:jc w:val="both"/>
      </w:pPr>
      <w:r w:rsidRPr="008008DA">
        <w:t xml:space="preserve">In accordance with </w:t>
      </w:r>
      <w:r w:rsidR="00592E07" w:rsidRPr="008008DA">
        <w:t xml:space="preserve">the </w:t>
      </w:r>
      <w:r w:rsidR="00FE7899" w:rsidRPr="008008DA">
        <w:t xml:space="preserve">PMO </w:t>
      </w:r>
      <w:r w:rsidRPr="008008DA">
        <w:t xml:space="preserve">adoption of the ISO/IEC 27001 standard, Annex A of </w:t>
      </w:r>
      <w:r w:rsidR="00592E07" w:rsidRPr="008008DA">
        <w:t>this</w:t>
      </w:r>
      <w:r w:rsidRPr="008008DA">
        <w:t xml:space="preserve"> document will be used as the starting point for the identification of appropriate controls to address the risk treatment requirements identified as part of the risk assessment exercise.</w:t>
      </w:r>
    </w:p>
    <w:p w14:paraId="09E3CD79" w14:textId="77777777" w:rsidR="00DE4098" w:rsidRPr="008008DA" w:rsidRDefault="00DE4098"/>
    <w:p w14:paraId="034E57E1" w14:textId="5BB197CC" w:rsidR="00676F32" w:rsidRPr="008008DA" w:rsidRDefault="00FC5C4F" w:rsidP="00676F32">
      <w:pPr>
        <w:jc w:val="both"/>
      </w:pPr>
      <w:r w:rsidRPr="008008DA">
        <w:t>If</w:t>
      </w:r>
      <w:r w:rsidR="00676F32" w:rsidRPr="008008DA">
        <w:t xml:space="preserve"> the controls set out in Annex A do not address all requirements</w:t>
      </w:r>
      <w:r w:rsidR="00592E07" w:rsidRPr="008008DA">
        <w:t>,</w:t>
      </w:r>
      <w:r w:rsidR="00676F32" w:rsidRPr="008008DA">
        <w:t xml:space="preserve"> then additional controls may be implemented.</w:t>
      </w:r>
    </w:p>
    <w:p w14:paraId="6F8DF9B3" w14:textId="77777777" w:rsidR="00676F32" w:rsidRPr="008008DA" w:rsidRDefault="00676F32"/>
    <w:p w14:paraId="34B13341" w14:textId="77777777" w:rsidR="00DE4098" w:rsidRPr="008008DA" w:rsidRDefault="00DE4098" w:rsidP="00EC40CD">
      <w:pPr>
        <w:pStyle w:val="Heading2"/>
      </w:pPr>
      <w:bookmarkStart w:id="26" w:name="_Toc377990864"/>
      <w:r w:rsidRPr="008008DA">
        <w:t>Statement of Applicability</w:t>
      </w:r>
      <w:bookmarkEnd w:id="26"/>
    </w:p>
    <w:p w14:paraId="0D080C53" w14:textId="77777777" w:rsidR="00DE4098" w:rsidRPr="008008DA" w:rsidRDefault="00DE4098"/>
    <w:p w14:paraId="08CD791D" w14:textId="77777777" w:rsidR="00DE4098" w:rsidRPr="008008DA" w:rsidRDefault="00676F32" w:rsidP="00676F32">
      <w:pPr>
        <w:jc w:val="both"/>
      </w:pPr>
      <w:r w:rsidRPr="008008DA">
        <w:t xml:space="preserve">The </w:t>
      </w:r>
      <w:hyperlink r:id="rId14" w:history="1">
        <w:r w:rsidR="00975E3F" w:rsidRPr="008008DA">
          <w:rPr>
            <w:rStyle w:val="Hyperlink"/>
          </w:rPr>
          <w:t xml:space="preserve">ISMS06005 </w:t>
        </w:r>
        <w:r w:rsidRPr="008008DA">
          <w:rPr>
            <w:rStyle w:val="Hyperlink"/>
          </w:rPr>
          <w:t>Statement of Applicability</w:t>
        </w:r>
      </w:hyperlink>
      <w:r w:rsidRPr="008008DA">
        <w:t xml:space="preserve"> will set out those controls from Annex A of the ISO/IEC 27001 standard that have been selected and the reasons for their selection. It will also detail those that have been implemented and identify any that have been explicitly excluded together with a reason for such exclusion.</w:t>
      </w:r>
    </w:p>
    <w:p w14:paraId="4DAC0069" w14:textId="77777777" w:rsidR="00DE4098" w:rsidRPr="008008DA" w:rsidRDefault="00DE4098"/>
    <w:p w14:paraId="5A98A2CC" w14:textId="77777777" w:rsidR="00492786" w:rsidRPr="008008DA" w:rsidRDefault="00DE4098" w:rsidP="00DE4098">
      <w:pPr>
        <w:pStyle w:val="Heading2"/>
      </w:pPr>
      <w:bookmarkStart w:id="27" w:name="_Toc377990865"/>
      <w:r w:rsidRPr="008008DA">
        <w:t>Management Approval</w:t>
      </w:r>
      <w:bookmarkEnd w:id="27"/>
    </w:p>
    <w:p w14:paraId="2CAA401B" w14:textId="77777777" w:rsidR="00DE4098" w:rsidRPr="008008DA" w:rsidRDefault="00DE4098"/>
    <w:p w14:paraId="1A6A170A" w14:textId="77777777" w:rsidR="00DE4098" w:rsidRPr="008008DA" w:rsidRDefault="00676F32" w:rsidP="00676F32">
      <w:pPr>
        <w:jc w:val="both"/>
      </w:pPr>
      <w:r w:rsidRPr="008008DA">
        <w:t xml:space="preserve">At each stage of the risk assessment process management will be kept informed of progress and decisions made, including formal signoff of the </w:t>
      </w:r>
      <w:r w:rsidR="00D4608A" w:rsidRPr="008008DA">
        <w:t xml:space="preserve">proposed residual risks. Management will approve the </w:t>
      </w:r>
      <w:r w:rsidRPr="008008DA">
        <w:t>following documents:</w:t>
      </w:r>
    </w:p>
    <w:p w14:paraId="73029C31" w14:textId="77777777" w:rsidR="00676F32" w:rsidRPr="008008DA" w:rsidRDefault="00676F32"/>
    <w:p w14:paraId="462F0188" w14:textId="77777777" w:rsidR="00676F32" w:rsidRPr="008008DA" w:rsidRDefault="00676F32" w:rsidP="00676F32">
      <w:pPr>
        <w:numPr>
          <w:ilvl w:val="0"/>
          <w:numId w:val="48"/>
        </w:numPr>
      </w:pPr>
      <w:r w:rsidRPr="008008DA">
        <w:t>Risk Assessment Report</w:t>
      </w:r>
    </w:p>
    <w:p w14:paraId="145A9075" w14:textId="77777777" w:rsidR="00676F32" w:rsidRPr="008008DA" w:rsidRDefault="00676F32" w:rsidP="00676F32">
      <w:pPr>
        <w:numPr>
          <w:ilvl w:val="0"/>
          <w:numId w:val="48"/>
        </w:numPr>
      </w:pPr>
      <w:r w:rsidRPr="008008DA">
        <w:t>Risk Treatment Plan</w:t>
      </w:r>
    </w:p>
    <w:p w14:paraId="71648801" w14:textId="77777777" w:rsidR="00676F32" w:rsidRPr="008008DA" w:rsidRDefault="00676F32" w:rsidP="00676F32">
      <w:pPr>
        <w:numPr>
          <w:ilvl w:val="0"/>
          <w:numId w:val="48"/>
        </w:numPr>
      </w:pPr>
      <w:r w:rsidRPr="008008DA">
        <w:t>Statement of Applicability</w:t>
      </w:r>
    </w:p>
    <w:p w14:paraId="38C294B6" w14:textId="77777777" w:rsidR="00676F32" w:rsidRPr="008008DA" w:rsidRDefault="00676F32" w:rsidP="00676F32"/>
    <w:p w14:paraId="1BCFD7D2" w14:textId="2450E902" w:rsidR="00676F32" w:rsidRPr="008008DA" w:rsidRDefault="00676F32" w:rsidP="00676F32">
      <w:pPr>
        <w:jc w:val="both"/>
      </w:pPr>
      <w:r w:rsidRPr="008008DA">
        <w:t xml:space="preserve">Signoff will be indicated according to </w:t>
      </w:r>
      <w:r w:rsidR="00506DFE" w:rsidRPr="008008DA">
        <w:t>PMO d</w:t>
      </w:r>
      <w:r w:rsidR="00592E07" w:rsidRPr="008008DA">
        <w:t>ocumentation</w:t>
      </w:r>
      <w:r w:rsidRPr="008008DA">
        <w:t xml:space="preserve"> standards.</w:t>
      </w:r>
    </w:p>
    <w:p w14:paraId="0F9754A1" w14:textId="77777777" w:rsidR="00A70F52" w:rsidRPr="008008DA" w:rsidRDefault="00A70F52" w:rsidP="00676F32">
      <w:pPr>
        <w:jc w:val="both"/>
      </w:pPr>
    </w:p>
    <w:p w14:paraId="3B9666F3" w14:textId="77777777" w:rsidR="00A70F52" w:rsidRDefault="00A70F52" w:rsidP="00676F32">
      <w:pPr>
        <w:jc w:val="both"/>
      </w:pPr>
      <w:r w:rsidRPr="008008DA">
        <w:t>In addition to overall management approval, each treatment should be signed off by the relevant risk owner.</w:t>
      </w:r>
    </w:p>
    <w:p w14:paraId="209D6801" w14:textId="77777777" w:rsidR="00DE2C41" w:rsidRDefault="00DE2C41" w:rsidP="00676F32">
      <w:pPr>
        <w:jc w:val="both"/>
      </w:pPr>
    </w:p>
    <w:p w14:paraId="64A694F0" w14:textId="77777777" w:rsidR="00DE2C41" w:rsidRPr="008008DA" w:rsidRDefault="00DE2C41" w:rsidP="00676F32">
      <w:pPr>
        <w:jc w:val="both"/>
      </w:pPr>
    </w:p>
    <w:p w14:paraId="13F8568A" w14:textId="77777777" w:rsidR="00676F32" w:rsidRPr="008008DA" w:rsidRDefault="00676F32" w:rsidP="00676F32"/>
    <w:p w14:paraId="391CB2F1" w14:textId="77777777" w:rsidR="00DE4098" w:rsidRPr="008008DA" w:rsidRDefault="00DE4098" w:rsidP="00DE4098">
      <w:pPr>
        <w:pStyle w:val="Heading2"/>
      </w:pPr>
      <w:bookmarkStart w:id="28" w:name="_Toc377990866"/>
      <w:r w:rsidRPr="008008DA">
        <w:lastRenderedPageBreak/>
        <w:t>Risk Monitoring and Reporting</w:t>
      </w:r>
      <w:bookmarkEnd w:id="28"/>
    </w:p>
    <w:p w14:paraId="1D0993FB" w14:textId="77777777" w:rsidR="00DE4098" w:rsidRPr="008008DA" w:rsidRDefault="00DE4098"/>
    <w:p w14:paraId="137EC227" w14:textId="77777777" w:rsidR="00676F32" w:rsidRPr="008008DA" w:rsidRDefault="008A4347" w:rsidP="008A4347">
      <w:pPr>
        <w:jc w:val="both"/>
      </w:pPr>
      <w:r w:rsidRPr="008008DA">
        <w:t>As part of the implementation of new controls and the maintenance of existing ones, key performance indicators will be identified which will allow the measurement of the success of the controls in addressing the relevant risks.</w:t>
      </w:r>
    </w:p>
    <w:p w14:paraId="00EB0DF7" w14:textId="77777777" w:rsidR="008A4347" w:rsidRPr="008008DA" w:rsidRDefault="008A4347" w:rsidP="008A4347">
      <w:pPr>
        <w:jc w:val="both"/>
      </w:pPr>
    </w:p>
    <w:p w14:paraId="54836E42" w14:textId="77777777" w:rsidR="008A4347" w:rsidRPr="008008DA" w:rsidRDefault="008A4347" w:rsidP="008A4347">
      <w:pPr>
        <w:jc w:val="both"/>
      </w:pPr>
      <w:r w:rsidRPr="008008DA">
        <w:t xml:space="preserve">These indicators will be reported on a regular basis and trend information produced so that exception situations can be identified and dealt with by management. </w:t>
      </w:r>
    </w:p>
    <w:p w14:paraId="5129B64A" w14:textId="77777777" w:rsidR="008A4347" w:rsidRPr="008008DA" w:rsidRDefault="008A4347"/>
    <w:p w14:paraId="484311CB" w14:textId="77777777" w:rsidR="00DE4098" w:rsidRPr="008008DA" w:rsidRDefault="008C08FF" w:rsidP="008C08FF">
      <w:pPr>
        <w:pStyle w:val="Heading2"/>
      </w:pPr>
      <w:bookmarkStart w:id="29" w:name="_Toc377990867"/>
      <w:r w:rsidRPr="008008DA">
        <w:t>Regular Review</w:t>
      </w:r>
      <w:bookmarkEnd w:id="29"/>
    </w:p>
    <w:p w14:paraId="500E7B93" w14:textId="77777777" w:rsidR="008C08FF" w:rsidRPr="008008DA" w:rsidRDefault="008C08FF"/>
    <w:p w14:paraId="56A7A6A5" w14:textId="4F0F4F72" w:rsidR="008C08FF" w:rsidRPr="008008DA" w:rsidRDefault="008A4347" w:rsidP="008A4347">
      <w:pPr>
        <w:jc w:val="both"/>
      </w:pPr>
      <w:r w:rsidRPr="008008DA">
        <w:t xml:space="preserve">In addition to a full annual review, risk assessments will be evaluated on a regular basis to ensure that they remain current and the applied controls valid. The relevant risk assessments will also be reviewed upon major changes to the </w:t>
      </w:r>
      <w:r w:rsidR="00B96111" w:rsidRPr="008008DA">
        <w:t>Organisation</w:t>
      </w:r>
      <w:r w:rsidRPr="008008DA">
        <w:t xml:space="preserve"> such as office moves, </w:t>
      </w:r>
      <w:r w:rsidR="00592E07" w:rsidRPr="008008DA">
        <w:t>expansions</w:t>
      </w:r>
      <w:r w:rsidRPr="008008DA">
        <w:t xml:space="preserve"> or introduction </w:t>
      </w:r>
      <w:r w:rsidR="00592E07" w:rsidRPr="008008DA">
        <w:t>of</w:t>
      </w:r>
      <w:r w:rsidRPr="008008DA">
        <w:t xml:space="preserve"> new IT </w:t>
      </w:r>
      <w:r w:rsidR="00B96111" w:rsidRPr="008008DA">
        <w:t>Organisation</w:t>
      </w:r>
      <w:r w:rsidRPr="008008DA">
        <w:t>s.</w:t>
      </w:r>
    </w:p>
    <w:p w14:paraId="78B0E586" w14:textId="77777777" w:rsidR="00492786" w:rsidRPr="008008DA" w:rsidRDefault="00492786"/>
    <w:p w14:paraId="356240DD" w14:textId="77777777" w:rsidR="008C08FF" w:rsidRPr="008008DA" w:rsidRDefault="008C08FF" w:rsidP="008C08FF">
      <w:pPr>
        <w:pStyle w:val="Heading2"/>
      </w:pPr>
      <w:bookmarkStart w:id="30" w:name="_Toc377990868"/>
      <w:r w:rsidRPr="008008DA">
        <w:t>Roles and Responsibilities</w:t>
      </w:r>
      <w:bookmarkEnd w:id="30"/>
    </w:p>
    <w:p w14:paraId="155F2971" w14:textId="77777777" w:rsidR="00492786" w:rsidRPr="008008DA" w:rsidRDefault="00492786"/>
    <w:p w14:paraId="7EC58EA4" w14:textId="35272A1D" w:rsidR="008C08FF" w:rsidRPr="008008DA" w:rsidRDefault="008A4347" w:rsidP="008A4347">
      <w:pPr>
        <w:jc w:val="both"/>
      </w:pPr>
      <w:r w:rsidRPr="008008DA">
        <w:t xml:space="preserve">Within the process of risk assessment there are </w:t>
      </w:r>
      <w:r w:rsidR="00431C53" w:rsidRPr="008008DA">
        <w:t>several</w:t>
      </w:r>
      <w:r w:rsidRPr="008008DA">
        <w:t xml:space="preserve"> key roles that play a part in ensuring that all risks are identified, addressed and managed. These roles are shown in the </w:t>
      </w:r>
      <w:r w:rsidR="002E7635" w:rsidRPr="008008DA">
        <w:t xml:space="preserve">Responsible, Accountable, </w:t>
      </w:r>
      <w:r w:rsidR="00431C53" w:rsidRPr="008008DA">
        <w:t>Consulted,</w:t>
      </w:r>
      <w:r w:rsidR="002E7635" w:rsidRPr="008008DA">
        <w:t xml:space="preserve"> and Informed (</w:t>
      </w:r>
      <w:r w:rsidRPr="008008DA">
        <w:rPr>
          <w:b/>
          <w:bCs/>
        </w:rPr>
        <w:t>RACI</w:t>
      </w:r>
      <w:r w:rsidR="002E7635" w:rsidRPr="008008DA">
        <w:t>)</w:t>
      </w:r>
      <w:r w:rsidRPr="008008DA">
        <w:t xml:space="preserve"> table below, together with their relative responsibilities at each stage of the process.</w:t>
      </w:r>
    </w:p>
    <w:p w14:paraId="7BFE2B6D" w14:textId="77777777" w:rsidR="008A4347" w:rsidRPr="008008DA" w:rsidRDefault="008A4347"/>
    <w:p w14:paraId="60D4EC8E" w14:textId="77777777" w:rsidR="008C08FF" w:rsidRPr="008008DA" w:rsidRDefault="008C08FF" w:rsidP="00EC40CD">
      <w:pPr>
        <w:pStyle w:val="Heading2"/>
      </w:pPr>
      <w:bookmarkStart w:id="31" w:name="_Toc290365192"/>
      <w:bookmarkStart w:id="32" w:name="_Toc377990869"/>
      <w:r w:rsidRPr="008008DA">
        <w:t>RACI Chart</w:t>
      </w:r>
      <w:bookmarkEnd w:id="31"/>
      <w:bookmarkEnd w:id="32"/>
    </w:p>
    <w:p w14:paraId="6383FC72" w14:textId="77777777" w:rsidR="008C08FF" w:rsidRPr="008008DA" w:rsidRDefault="008C08FF" w:rsidP="008C08FF"/>
    <w:p w14:paraId="59787ABA" w14:textId="77777777" w:rsidR="008C08FF" w:rsidRPr="008008DA" w:rsidRDefault="008C08FF" w:rsidP="008C08FF">
      <w:pPr>
        <w:jc w:val="both"/>
      </w:pPr>
      <w:r w:rsidRPr="008008DA">
        <w:t xml:space="preserve">The table below clarifies the responsibilities at each step using the RACI </w:t>
      </w:r>
      <w:r w:rsidR="00504422" w:rsidRPr="008008DA">
        <w:t>model</w:t>
      </w:r>
      <w:r w:rsidRPr="008008DA">
        <w:t>, i.e.:</w:t>
      </w:r>
    </w:p>
    <w:p w14:paraId="7E091F30" w14:textId="77777777" w:rsidR="008C08FF" w:rsidRPr="008008DA" w:rsidRDefault="008C08FF" w:rsidP="008C08FF">
      <w:pPr>
        <w:jc w:val="both"/>
      </w:pPr>
    </w:p>
    <w:p w14:paraId="3EFE6AAD" w14:textId="77777777" w:rsidR="008C08FF" w:rsidRPr="008008DA" w:rsidRDefault="008C08FF" w:rsidP="008C08FF">
      <w:pPr>
        <w:jc w:val="both"/>
      </w:pPr>
      <w:r w:rsidRPr="008008DA">
        <w:t>R= Responsible</w:t>
      </w:r>
      <w:r w:rsidRPr="008008DA">
        <w:tab/>
        <w:t xml:space="preserve"> A= Accountable</w:t>
      </w:r>
      <w:r w:rsidRPr="008008DA">
        <w:tab/>
        <w:t xml:space="preserve">C= Consulted </w:t>
      </w:r>
      <w:r w:rsidRPr="008008DA">
        <w:tab/>
        <w:t>I= Informed</w:t>
      </w:r>
    </w:p>
    <w:p w14:paraId="414F3A9A" w14:textId="77777777" w:rsidR="008C08FF" w:rsidRPr="008008DA" w:rsidRDefault="008C08FF" w:rsidP="008C08FF">
      <w:pPr>
        <w:jc w:val="both"/>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559"/>
        <w:gridCol w:w="1701"/>
        <w:gridCol w:w="1701"/>
      </w:tblGrid>
      <w:tr w:rsidR="00504422" w:rsidRPr="008008DA" w14:paraId="79AA5D87" w14:textId="77777777" w:rsidTr="005B07FD">
        <w:trPr>
          <w:tblHeader/>
        </w:trPr>
        <w:tc>
          <w:tcPr>
            <w:tcW w:w="3227" w:type="dxa"/>
            <w:shd w:val="clear" w:color="auto" w:fill="C6D9F1"/>
          </w:tcPr>
          <w:p w14:paraId="1787F1ED" w14:textId="77777777" w:rsidR="00504422" w:rsidRPr="008008DA" w:rsidRDefault="00504422" w:rsidP="008C08FF">
            <w:pPr>
              <w:jc w:val="right"/>
              <w:rPr>
                <w:b/>
              </w:rPr>
            </w:pPr>
            <w:r w:rsidRPr="008008DA">
              <w:rPr>
                <w:b/>
              </w:rPr>
              <w:t>Role:</w:t>
            </w:r>
          </w:p>
        </w:tc>
        <w:tc>
          <w:tcPr>
            <w:tcW w:w="1559" w:type="dxa"/>
            <w:vMerge w:val="restart"/>
            <w:shd w:val="clear" w:color="auto" w:fill="C6D9F1"/>
          </w:tcPr>
          <w:p w14:paraId="5558CB9E" w14:textId="60B8CB56" w:rsidR="00504422" w:rsidRPr="008008DA" w:rsidRDefault="00B06046" w:rsidP="008C08FF">
            <w:pPr>
              <w:jc w:val="both"/>
              <w:rPr>
                <w:b/>
              </w:rPr>
            </w:pPr>
            <w:r>
              <w:rPr>
                <w:b/>
              </w:rPr>
              <w:t>Cybersecurity Unit</w:t>
            </w:r>
          </w:p>
        </w:tc>
        <w:tc>
          <w:tcPr>
            <w:tcW w:w="1701" w:type="dxa"/>
            <w:vMerge w:val="restart"/>
            <w:shd w:val="clear" w:color="auto" w:fill="C6D9F1"/>
          </w:tcPr>
          <w:p w14:paraId="4A8840EB" w14:textId="28210B97" w:rsidR="00504422" w:rsidRPr="008008DA" w:rsidRDefault="002E7635" w:rsidP="008C08FF">
            <w:pPr>
              <w:jc w:val="both"/>
              <w:rPr>
                <w:b/>
              </w:rPr>
            </w:pPr>
            <w:r w:rsidRPr="008008DA">
              <w:rPr>
                <w:b/>
              </w:rPr>
              <w:t>Risk</w:t>
            </w:r>
            <w:r w:rsidR="00A451B3" w:rsidRPr="008008DA">
              <w:rPr>
                <w:b/>
              </w:rPr>
              <w:t xml:space="preserve"> </w:t>
            </w:r>
            <w:r w:rsidR="00504422" w:rsidRPr="008008DA">
              <w:rPr>
                <w:b/>
              </w:rPr>
              <w:t>Management</w:t>
            </w:r>
            <w:r w:rsidR="00A451B3" w:rsidRPr="008008DA">
              <w:rPr>
                <w:b/>
              </w:rPr>
              <w:t xml:space="preserve"> Unit</w:t>
            </w:r>
          </w:p>
        </w:tc>
        <w:tc>
          <w:tcPr>
            <w:tcW w:w="1701" w:type="dxa"/>
            <w:vMerge w:val="restart"/>
            <w:shd w:val="clear" w:color="auto" w:fill="C6D9F1"/>
          </w:tcPr>
          <w:p w14:paraId="682F4D03" w14:textId="34FD940A" w:rsidR="00504422" w:rsidRPr="008008DA" w:rsidRDefault="00504422" w:rsidP="008C08FF">
            <w:pPr>
              <w:jc w:val="both"/>
              <w:rPr>
                <w:b/>
              </w:rPr>
            </w:pPr>
            <w:r w:rsidRPr="008008DA">
              <w:rPr>
                <w:b/>
              </w:rPr>
              <w:t xml:space="preserve">Operational </w:t>
            </w:r>
            <w:r w:rsidR="002E7635" w:rsidRPr="008008DA">
              <w:rPr>
                <w:b/>
              </w:rPr>
              <w:t>personnel</w:t>
            </w:r>
          </w:p>
        </w:tc>
      </w:tr>
      <w:tr w:rsidR="00504422" w:rsidRPr="008008DA" w14:paraId="1A3E1E13" w14:textId="77777777" w:rsidTr="005B07FD">
        <w:trPr>
          <w:tblHeader/>
        </w:trPr>
        <w:tc>
          <w:tcPr>
            <w:tcW w:w="3227" w:type="dxa"/>
            <w:shd w:val="clear" w:color="auto" w:fill="C6D9F1"/>
          </w:tcPr>
          <w:p w14:paraId="17D30466" w14:textId="77777777" w:rsidR="00504422" w:rsidRPr="008008DA" w:rsidRDefault="00504422" w:rsidP="008C08FF">
            <w:pPr>
              <w:jc w:val="both"/>
              <w:rPr>
                <w:b/>
              </w:rPr>
            </w:pPr>
            <w:r w:rsidRPr="008008DA">
              <w:rPr>
                <w:b/>
              </w:rPr>
              <w:t>Step</w:t>
            </w:r>
          </w:p>
        </w:tc>
        <w:tc>
          <w:tcPr>
            <w:tcW w:w="1559" w:type="dxa"/>
            <w:vMerge/>
            <w:shd w:val="clear" w:color="auto" w:fill="99CCFF"/>
          </w:tcPr>
          <w:p w14:paraId="155C7661" w14:textId="77777777" w:rsidR="00504422" w:rsidRPr="008008DA" w:rsidRDefault="00504422" w:rsidP="008C08FF">
            <w:pPr>
              <w:jc w:val="both"/>
            </w:pPr>
          </w:p>
        </w:tc>
        <w:tc>
          <w:tcPr>
            <w:tcW w:w="1701" w:type="dxa"/>
            <w:vMerge/>
            <w:shd w:val="clear" w:color="auto" w:fill="99CCFF"/>
          </w:tcPr>
          <w:p w14:paraId="173618FE" w14:textId="77777777" w:rsidR="00504422" w:rsidRPr="008008DA" w:rsidRDefault="00504422" w:rsidP="008C08FF">
            <w:pPr>
              <w:jc w:val="both"/>
            </w:pPr>
          </w:p>
        </w:tc>
        <w:tc>
          <w:tcPr>
            <w:tcW w:w="1701" w:type="dxa"/>
            <w:vMerge/>
            <w:shd w:val="clear" w:color="auto" w:fill="99CCFF"/>
          </w:tcPr>
          <w:p w14:paraId="11699321" w14:textId="77777777" w:rsidR="00504422" w:rsidRPr="008008DA" w:rsidRDefault="00504422" w:rsidP="008C08FF">
            <w:pPr>
              <w:jc w:val="both"/>
            </w:pPr>
          </w:p>
        </w:tc>
      </w:tr>
      <w:tr w:rsidR="00504422" w:rsidRPr="008008DA" w14:paraId="5FB64E2F" w14:textId="77777777" w:rsidTr="00504422">
        <w:tc>
          <w:tcPr>
            <w:tcW w:w="3227" w:type="dxa"/>
          </w:tcPr>
          <w:p w14:paraId="5C148482" w14:textId="77777777" w:rsidR="00504422" w:rsidRPr="008008DA" w:rsidRDefault="00504422" w:rsidP="008C08FF">
            <w:r w:rsidRPr="008008DA">
              <w:t>Identify the risks</w:t>
            </w:r>
          </w:p>
        </w:tc>
        <w:tc>
          <w:tcPr>
            <w:tcW w:w="1559" w:type="dxa"/>
          </w:tcPr>
          <w:p w14:paraId="1A2C659E" w14:textId="77777777" w:rsidR="00504422" w:rsidRPr="008008DA" w:rsidRDefault="00504422" w:rsidP="008C08FF">
            <w:pPr>
              <w:jc w:val="center"/>
            </w:pPr>
            <w:r w:rsidRPr="008008DA">
              <w:t>A/R</w:t>
            </w:r>
          </w:p>
        </w:tc>
        <w:tc>
          <w:tcPr>
            <w:tcW w:w="1701" w:type="dxa"/>
          </w:tcPr>
          <w:p w14:paraId="34431193" w14:textId="77777777" w:rsidR="00504422" w:rsidRPr="008008DA" w:rsidRDefault="00504422" w:rsidP="008C08FF">
            <w:pPr>
              <w:jc w:val="center"/>
            </w:pPr>
            <w:r w:rsidRPr="008008DA">
              <w:t>C</w:t>
            </w:r>
          </w:p>
        </w:tc>
        <w:tc>
          <w:tcPr>
            <w:tcW w:w="1701" w:type="dxa"/>
          </w:tcPr>
          <w:p w14:paraId="0C061091" w14:textId="77777777" w:rsidR="00504422" w:rsidRPr="008008DA" w:rsidRDefault="00504422" w:rsidP="008C08FF">
            <w:pPr>
              <w:jc w:val="center"/>
            </w:pPr>
            <w:r w:rsidRPr="008008DA">
              <w:t>C</w:t>
            </w:r>
          </w:p>
        </w:tc>
      </w:tr>
      <w:tr w:rsidR="00504422" w:rsidRPr="008008DA" w14:paraId="67FC7AFA" w14:textId="77777777" w:rsidTr="00504422">
        <w:tc>
          <w:tcPr>
            <w:tcW w:w="3227" w:type="dxa"/>
          </w:tcPr>
          <w:p w14:paraId="6FE25429" w14:textId="77777777" w:rsidR="00504422" w:rsidRPr="008008DA" w:rsidRDefault="00504422" w:rsidP="008C08FF">
            <w:r w:rsidRPr="008008DA">
              <w:t>Risk Acceptance Criteria</w:t>
            </w:r>
          </w:p>
        </w:tc>
        <w:tc>
          <w:tcPr>
            <w:tcW w:w="1559" w:type="dxa"/>
          </w:tcPr>
          <w:p w14:paraId="58C3A918" w14:textId="77777777" w:rsidR="00504422" w:rsidRPr="008008DA" w:rsidRDefault="00504422" w:rsidP="008C08FF">
            <w:pPr>
              <w:jc w:val="center"/>
            </w:pPr>
            <w:r w:rsidRPr="008008DA">
              <w:t>C</w:t>
            </w:r>
          </w:p>
        </w:tc>
        <w:tc>
          <w:tcPr>
            <w:tcW w:w="1701" w:type="dxa"/>
          </w:tcPr>
          <w:p w14:paraId="653AF5D4" w14:textId="77777777" w:rsidR="00504422" w:rsidRPr="008008DA" w:rsidRDefault="00504422" w:rsidP="008C08FF">
            <w:pPr>
              <w:jc w:val="center"/>
            </w:pPr>
            <w:r w:rsidRPr="008008DA">
              <w:t>A/R</w:t>
            </w:r>
          </w:p>
        </w:tc>
        <w:tc>
          <w:tcPr>
            <w:tcW w:w="1701" w:type="dxa"/>
          </w:tcPr>
          <w:p w14:paraId="21F5A660" w14:textId="77777777" w:rsidR="00504422" w:rsidRPr="008008DA" w:rsidRDefault="00504422" w:rsidP="008C08FF">
            <w:pPr>
              <w:jc w:val="center"/>
            </w:pPr>
            <w:r w:rsidRPr="008008DA">
              <w:t>C</w:t>
            </w:r>
          </w:p>
        </w:tc>
      </w:tr>
      <w:tr w:rsidR="00504422" w:rsidRPr="008008DA" w14:paraId="7385E211" w14:textId="77777777" w:rsidTr="00504422">
        <w:tc>
          <w:tcPr>
            <w:tcW w:w="3227" w:type="dxa"/>
          </w:tcPr>
          <w:p w14:paraId="5C06BB4F" w14:textId="406F5691" w:rsidR="00504422" w:rsidRPr="008008DA" w:rsidRDefault="00504422" w:rsidP="008C08FF">
            <w:r w:rsidRPr="008008DA">
              <w:t xml:space="preserve">Analyse and </w:t>
            </w:r>
            <w:r w:rsidR="00A451B3" w:rsidRPr="008008DA">
              <w:t>evaluate</w:t>
            </w:r>
            <w:r w:rsidRPr="008008DA">
              <w:t xml:space="preserve"> the risks</w:t>
            </w:r>
          </w:p>
        </w:tc>
        <w:tc>
          <w:tcPr>
            <w:tcW w:w="1559" w:type="dxa"/>
          </w:tcPr>
          <w:p w14:paraId="094CB486" w14:textId="77777777" w:rsidR="00504422" w:rsidRPr="008008DA" w:rsidRDefault="00504422" w:rsidP="008C08FF">
            <w:pPr>
              <w:jc w:val="center"/>
            </w:pPr>
            <w:r w:rsidRPr="008008DA">
              <w:t>A/R</w:t>
            </w:r>
          </w:p>
        </w:tc>
        <w:tc>
          <w:tcPr>
            <w:tcW w:w="1701" w:type="dxa"/>
          </w:tcPr>
          <w:p w14:paraId="5EB61E98" w14:textId="77777777" w:rsidR="00504422" w:rsidRPr="008008DA" w:rsidRDefault="00504422" w:rsidP="008C08FF">
            <w:pPr>
              <w:jc w:val="center"/>
            </w:pPr>
            <w:r w:rsidRPr="008008DA">
              <w:t>C</w:t>
            </w:r>
          </w:p>
        </w:tc>
        <w:tc>
          <w:tcPr>
            <w:tcW w:w="1701" w:type="dxa"/>
          </w:tcPr>
          <w:p w14:paraId="0BC0839D" w14:textId="77777777" w:rsidR="00504422" w:rsidRPr="008008DA" w:rsidRDefault="00504422" w:rsidP="008C08FF">
            <w:pPr>
              <w:jc w:val="center"/>
            </w:pPr>
            <w:r w:rsidRPr="008008DA">
              <w:t>C</w:t>
            </w:r>
          </w:p>
        </w:tc>
      </w:tr>
      <w:tr w:rsidR="00504422" w:rsidRPr="008008DA" w14:paraId="31FF9BB3" w14:textId="77777777" w:rsidTr="00504422">
        <w:tc>
          <w:tcPr>
            <w:tcW w:w="3227" w:type="dxa"/>
          </w:tcPr>
          <w:p w14:paraId="723EA3AE" w14:textId="77777777" w:rsidR="00504422" w:rsidRPr="008008DA" w:rsidRDefault="00504422" w:rsidP="008C08FF">
            <w:r w:rsidRPr="008008DA">
              <w:t>Identify and Evaluate Options for Treatment</w:t>
            </w:r>
          </w:p>
        </w:tc>
        <w:tc>
          <w:tcPr>
            <w:tcW w:w="1559" w:type="dxa"/>
          </w:tcPr>
          <w:p w14:paraId="681A2DA3" w14:textId="77777777" w:rsidR="00504422" w:rsidRPr="008008DA" w:rsidRDefault="00504422" w:rsidP="008C08FF">
            <w:pPr>
              <w:jc w:val="center"/>
            </w:pPr>
            <w:r w:rsidRPr="008008DA">
              <w:t>A/R</w:t>
            </w:r>
          </w:p>
        </w:tc>
        <w:tc>
          <w:tcPr>
            <w:tcW w:w="1701" w:type="dxa"/>
          </w:tcPr>
          <w:p w14:paraId="4F55C7EA" w14:textId="77777777" w:rsidR="00504422" w:rsidRPr="008008DA" w:rsidRDefault="00504422" w:rsidP="008C08FF">
            <w:pPr>
              <w:jc w:val="center"/>
            </w:pPr>
            <w:r w:rsidRPr="008008DA">
              <w:t>C</w:t>
            </w:r>
          </w:p>
        </w:tc>
        <w:tc>
          <w:tcPr>
            <w:tcW w:w="1701" w:type="dxa"/>
          </w:tcPr>
          <w:p w14:paraId="28E345F5" w14:textId="77777777" w:rsidR="00504422" w:rsidRPr="008008DA" w:rsidRDefault="00504422" w:rsidP="008C08FF">
            <w:pPr>
              <w:jc w:val="center"/>
            </w:pPr>
            <w:r w:rsidRPr="008008DA">
              <w:t>C</w:t>
            </w:r>
          </w:p>
        </w:tc>
      </w:tr>
      <w:tr w:rsidR="00504422" w:rsidRPr="008008DA" w14:paraId="09F3BB77" w14:textId="77777777" w:rsidTr="00504422">
        <w:tc>
          <w:tcPr>
            <w:tcW w:w="3227" w:type="dxa"/>
          </w:tcPr>
          <w:p w14:paraId="3604F7BF" w14:textId="77777777" w:rsidR="00504422" w:rsidRPr="008008DA" w:rsidRDefault="00504422" w:rsidP="008C08FF">
            <w:r w:rsidRPr="008008DA">
              <w:t>Select Control Objectives and Controls</w:t>
            </w:r>
          </w:p>
        </w:tc>
        <w:tc>
          <w:tcPr>
            <w:tcW w:w="1559" w:type="dxa"/>
          </w:tcPr>
          <w:p w14:paraId="77A12C6E" w14:textId="77777777" w:rsidR="00504422" w:rsidRPr="008008DA" w:rsidRDefault="00504422" w:rsidP="008C08FF">
            <w:pPr>
              <w:jc w:val="center"/>
            </w:pPr>
            <w:r w:rsidRPr="008008DA">
              <w:t>A/R</w:t>
            </w:r>
          </w:p>
        </w:tc>
        <w:tc>
          <w:tcPr>
            <w:tcW w:w="1701" w:type="dxa"/>
          </w:tcPr>
          <w:p w14:paraId="7D327430" w14:textId="77777777" w:rsidR="00504422" w:rsidRPr="008008DA" w:rsidRDefault="00504422" w:rsidP="008C08FF">
            <w:pPr>
              <w:jc w:val="center"/>
            </w:pPr>
            <w:r w:rsidRPr="008008DA">
              <w:t>C</w:t>
            </w:r>
          </w:p>
        </w:tc>
        <w:tc>
          <w:tcPr>
            <w:tcW w:w="1701" w:type="dxa"/>
          </w:tcPr>
          <w:p w14:paraId="13A05BF0" w14:textId="77777777" w:rsidR="00504422" w:rsidRPr="008008DA" w:rsidRDefault="00504422" w:rsidP="008C08FF">
            <w:pPr>
              <w:jc w:val="center"/>
            </w:pPr>
            <w:r w:rsidRPr="008008DA">
              <w:t>C</w:t>
            </w:r>
          </w:p>
        </w:tc>
      </w:tr>
      <w:tr w:rsidR="00504422" w:rsidRPr="008008DA" w14:paraId="3579F525" w14:textId="77777777" w:rsidTr="00504422">
        <w:tc>
          <w:tcPr>
            <w:tcW w:w="3227" w:type="dxa"/>
          </w:tcPr>
          <w:p w14:paraId="666B7D53" w14:textId="77777777" w:rsidR="00504422" w:rsidRPr="008008DA" w:rsidRDefault="00504422" w:rsidP="008C08FF">
            <w:r w:rsidRPr="008008DA">
              <w:t>Obtain Management Approval for Residual Risks</w:t>
            </w:r>
          </w:p>
        </w:tc>
        <w:tc>
          <w:tcPr>
            <w:tcW w:w="1559" w:type="dxa"/>
          </w:tcPr>
          <w:p w14:paraId="44B3C2BA" w14:textId="77777777" w:rsidR="00504422" w:rsidRPr="008008DA" w:rsidRDefault="00504422" w:rsidP="008C08FF">
            <w:pPr>
              <w:jc w:val="center"/>
            </w:pPr>
            <w:r w:rsidRPr="008008DA">
              <w:t>A</w:t>
            </w:r>
          </w:p>
        </w:tc>
        <w:tc>
          <w:tcPr>
            <w:tcW w:w="1701" w:type="dxa"/>
          </w:tcPr>
          <w:p w14:paraId="3F4230CA" w14:textId="77777777" w:rsidR="00504422" w:rsidRPr="008008DA" w:rsidRDefault="00504422" w:rsidP="008C08FF">
            <w:pPr>
              <w:jc w:val="center"/>
            </w:pPr>
            <w:r w:rsidRPr="008008DA">
              <w:t>R</w:t>
            </w:r>
          </w:p>
        </w:tc>
        <w:tc>
          <w:tcPr>
            <w:tcW w:w="1701" w:type="dxa"/>
          </w:tcPr>
          <w:p w14:paraId="69567957" w14:textId="77777777" w:rsidR="00504422" w:rsidRPr="008008DA" w:rsidRDefault="00504422" w:rsidP="008C08FF">
            <w:pPr>
              <w:jc w:val="center"/>
            </w:pPr>
            <w:r w:rsidRPr="008008DA">
              <w:t>C</w:t>
            </w:r>
          </w:p>
        </w:tc>
      </w:tr>
      <w:tr w:rsidR="00504422" w:rsidRPr="008008DA" w14:paraId="3A9A0795" w14:textId="77777777" w:rsidTr="00504422">
        <w:tc>
          <w:tcPr>
            <w:tcW w:w="3227" w:type="dxa"/>
          </w:tcPr>
          <w:p w14:paraId="22BE4D8E" w14:textId="77777777" w:rsidR="00504422" w:rsidRPr="008008DA" w:rsidRDefault="00504422" w:rsidP="008C08FF">
            <w:r w:rsidRPr="008008DA">
              <w:lastRenderedPageBreak/>
              <w:t>Monitor and Report</w:t>
            </w:r>
          </w:p>
        </w:tc>
        <w:tc>
          <w:tcPr>
            <w:tcW w:w="1559" w:type="dxa"/>
          </w:tcPr>
          <w:p w14:paraId="79B21481" w14:textId="77777777" w:rsidR="00504422" w:rsidRPr="008008DA" w:rsidRDefault="00504422" w:rsidP="008C08FF">
            <w:pPr>
              <w:jc w:val="center"/>
            </w:pPr>
            <w:r w:rsidRPr="008008DA">
              <w:t>A/R</w:t>
            </w:r>
          </w:p>
        </w:tc>
        <w:tc>
          <w:tcPr>
            <w:tcW w:w="1701" w:type="dxa"/>
          </w:tcPr>
          <w:p w14:paraId="3FC9837D" w14:textId="77777777" w:rsidR="00504422" w:rsidRPr="008008DA" w:rsidRDefault="00504422" w:rsidP="008C08FF">
            <w:pPr>
              <w:jc w:val="center"/>
            </w:pPr>
            <w:r w:rsidRPr="008008DA">
              <w:t>I</w:t>
            </w:r>
          </w:p>
        </w:tc>
        <w:tc>
          <w:tcPr>
            <w:tcW w:w="1701" w:type="dxa"/>
          </w:tcPr>
          <w:p w14:paraId="30C6182B" w14:textId="77777777" w:rsidR="00504422" w:rsidRPr="008008DA" w:rsidRDefault="00504422" w:rsidP="008C08FF">
            <w:pPr>
              <w:jc w:val="center"/>
            </w:pPr>
            <w:r w:rsidRPr="008008DA">
              <w:t>C</w:t>
            </w:r>
          </w:p>
        </w:tc>
      </w:tr>
      <w:tr w:rsidR="00504422" w:rsidRPr="008008DA" w14:paraId="16A8311B" w14:textId="77777777" w:rsidTr="00504422">
        <w:tc>
          <w:tcPr>
            <w:tcW w:w="3227" w:type="dxa"/>
          </w:tcPr>
          <w:p w14:paraId="4221B06D" w14:textId="77777777" w:rsidR="00504422" w:rsidRPr="008008DA" w:rsidRDefault="00504422" w:rsidP="008C08FF">
            <w:r w:rsidRPr="008008DA">
              <w:t>Regular Review</w:t>
            </w:r>
          </w:p>
        </w:tc>
        <w:tc>
          <w:tcPr>
            <w:tcW w:w="1559" w:type="dxa"/>
          </w:tcPr>
          <w:p w14:paraId="217A2283" w14:textId="77777777" w:rsidR="00504422" w:rsidRPr="008008DA" w:rsidRDefault="00504422" w:rsidP="008C08FF">
            <w:pPr>
              <w:jc w:val="center"/>
            </w:pPr>
            <w:r w:rsidRPr="008008DA">
              <w:t>A/R</w:t>
            </w:r>
          </w:p>
        </w:tc>
        <w:tc>
          <w:tcPr>
            <w:tcW w:w="1701" w:type="dxa"/>
          </w:tcPr>
          <w:p w14:paraId="658AB80E" w14:textId="77777777" w:rsidR="00504422" w:rsidRPr="008008DA" w:rsidRDefault="00504422" w:rsidP="008C08FF">
            <w:pPr>
              <w:jc w:val="center"/>
            </w:pPr>
            <w:r w:rsidRPr="008008DA">
              <w:t>C</w:t>
            </w:r>
          </w:p>
        </w:tc>
        <w:tc>
          <w:tcPr>
            <w:tcW w:w="1701" w:type="dxa"/>
          </w:tcPr>
          <w:p w14:paraId="15C3E155" w14:textId="77777777" w:rsidR="00504422" w:rsidRPr="008008DA" w:rsidRDefault="00504422" w:rsidP="008C08FF">
            <w:pPr>
              <w:jc w:val="center"/>
            </w:pPr>
            <w:r w:rsidRPr="008008DA">
              <w:t>C</w:t>
            </w:r>
          </w:p>
        </w:tc>
      </w:tr>
    </w:tbl>
    <w:p w14:paraId="4D708743" w14:textId="77777777" w:rsidR="008C08FF" w:rsidRPr="008008DA" w:rsidRDefault="008C08FF" w:rsidP="008C08FF">
      <w:pPr>
        <w:jc w:val="both"/>
      </w:pPr>
    </w:p>
    <w:p w14:paraId="75CDE083" w14:textId="7E3AFEC0" w:rsidR="00504422" w:rsidRPr="008008DA" w:rsidRDefault="00504422" w:rsidP="008C08FF">
      <w:pPr>
        <w:jc w:val="both"/>
      </w:pPr>
      <w:r w:rsidRPr="008008DA">
        <w:t xml:space="preserve">Further roles and responsibilities may be added to the above table as the Risk Assessment </w:t>
      </w:r>
      <w:r w:rsidR="006D4669" w:rsidRPr="008008DA">
        <w:t xml:space="preserve">and Treatment </w:t>
      </w:r>
      <w:r w:rsidRPr="008008DA">
        <w:t>Process matures within</w:t>
      </w:r>
      <w:r w:rsidR="003A26CB" w:rsidRPr="008008DA">
        <w:t xml:space="preserve"> the Nigeria Customs </w:t>
      </w:r>
      <w:r w:rsidR="00B96111" w:rsidRPr="008008DA">
        <w:t>Organisation</w:t>
      </w:r>
      <w:r w:rsidRPr="008008DA">
        <w:t>.</w:t>
      </w:r>
    </w:p>
    <w:p w14:paraId="762B0396" w14:textId="77777777" w:rsidR="00504422" w:rsidRPr="008008DA" w:rsidRDefault="00C578BC" w:rsidP="00504422">
      <w:pPr>
        <w:pStyle w:val="Heading1"/>
        <w:rPr>
          <w:noProof w:val="0"/>
        </w:rPr>
      </w:pPr>
      <w:r w:rsidRPr="008008DA">
        <w:rPr>
          <w:noProof w:val="0"/>
        </w:rPr>
        <w:br w:type="page"/>
      </w:r>
      <w:bookmarkStart w:id="33" w:name="_Toc377990870"/>
      <w:r w:rsidR="00504422" w:rsidRPr="008008DA">
        <w:rPr>
          <w:noProof w:val="0"/>
        </w:rPr>
        <w:lastRenderedPageBreak/>
        <w:t>Conclusion</w:t>
      </w:r>
      <w:bookmarkEnd w:id="33"/>
    </w:p>
    <w:p w14:paraId="6B359763" w14:textId="77777777" w:rsidR="00504422" w:rsidRPr="008008DA" w:rsidRDefault="00504422" w:rsidP="008C08FF">
      <w:pPr>
        <w:jc w:val="both"/>
      </w:pPr>
    </w:p>
    <w:p w14:paraId="01FDA196" w14:textId="77777777" w:rsidR="00504422" w:rsidRPr="008008DA" w:rsidRDefault="00504422" w:rsidP="008C08FF">
      <w:pPr>
        <w:jc w:val="both"/>
      </w:pPr>
      <w:r w:rsidRPr="008008DA">
        <w:t xml:space="preserve">The process of risk assessment </w:t>
      </w:r>
      <w:r w:rsidR="006D4669" w:rsidRPr="008008DA">
        <w:t xml:space="preserve">and treatment </w:t>
      </w:r>
      <w:r w:rsidRPr="008008DA">
        <w:t xml:space="preserve">is fundamental to the implementation of a successful Information Security Management System (ISMS) </w:t>
      </w:r>
      <w:r w:rsidR="00180D22" w:rsidRPr="008008DA">
        <w:t>and forms a significant part of the ISO/IEC 27001 standard.</w:t>
      </w:r>
    </w:p>
    <w:p w14:paraId="7A2CAB44" w14:textId="77777777" w:rsidR="00180D22" w:rsidRPr="008008DA" w:rsidRDefault="00180D22" w:rsidP="008C08FF">
      <w:pPr>
        <w:jc w:val="both"/>
      </w:pPr>
    </w:p>
    <w:p w14:paraId="1EB33D41" w14:textId="43507709" w:rsidR="00180D22" w:rsidRPr="008008DA" w:rsidRDefault="00180D22" w:rsidP="008C08FF">
      <w:pPr>
        <w:jc w:val="both"/>
      </w:pPr>
      <w:r w:rsidRPr="008008DA">
        <w:t xml:space="preserve">By following this </w:t>
      </w:r>
      <w:r w:rsidR="00C52625" w:rsidRPr="008008DA">
        <w:t>process,</w:t>
      </w:r>
      <w:r w:rsidRPr="008008DA">
        <w:t xml:space="preserve"> </w:t>
      </w:r>
      <w:r w:rsidR="003A26CB" w:rsidRPr="008008DA">
        <w:t>t</w:t>
      </w:r>
      <w:r w:rsidR="00DC1434" w:rsidRPr="008008DA">
        <w:t xml:space="preserve">he </w:t>
      </w:r>
      <w:r w:rsidR="006B16B0" w:rsidRPr="008008DA">
        <w:t xml:space="preserve">Project Management </w:t>
      </w:r>
      <w:r w:rsidR="00F117FC" w:rsidRPr="008008DA">
        <w:t>Office will</w:t>
      </w:r>
      <w:r w:rsidRPr="008008DA">
        <w:t xml:space="preserve"> go some way to ensuring that the risks that it faces in the </w:t>
      </w:r>
      <w:r w:rsidR="00C52625" w:rsidRPr="008008DA">
        <w:t>day-to-day</w:t>
      </w:r>
      <w:r w:rsidRPr="008008DA">
        <w:t xml:space="preserve"> operation</w:t>
      </w:r>
      <w:r w:rsidR="003A26CB" w:rsidRPr="008008DA">
        <w:t>s</w:t>
      </w:r>
      <w:r w:rsidRPr="008008DA">
        <w:t xml:space="preserve"> are effectively managed and controlled.</w:t>
      </w:r>
    </w:p>
    <w:p w14:paraId="5D41A03B" w14:textId="77777777" w:rsidR="004F7193" w:rsidRPr="008008DA" w:rsidRDefault="004F7193" w:rsidP="004F7193"/>
    <w:p w14:paraId="39ACEB6C" w14:textId="77777777" w:rsidR="004F7193" w:rsidRPr="008008DA" w:rsidRDefault="004F7193" w:rsidP="004F7193">
      <w:pPr>
        <w:pStyle w:val="Heading1"/>
        <w:rPr>
          <w:noProof w:val="0"/>
        </w:rPr>
        <w:sectPr w:rsidR="004F7193" w:rsidRPr="008008DA" w:rsidSect="009455CB">
          <w:headerReference w:type="even" r:id="rId15"/>
          <w:headerReference w:type="default" r:id="rId16"/>
          <w:footerReference w:type="even" r:id="rId17"/>
          <w:footerReference w:type="default" r:id="rId18"/>
          <w:headerReference w:type="first" r:id="rId19"/>
          <w:footerReference w:type="first" r:id="rId20"/>
          <w:pgSz w:w="11907" w:h="16840" w:code="9"/>
          <w:pgMar w:top="1701" w:right="1797" w:bottom="1440" w:left="1797" w:header="720" w:footer="720" w:gutter="0"/>
          <w:cols w:space="708"/>
          <w:docGrid w:linePitch="360"/>
        </w:sectPr>
      </w:pPr>
    </w:p>
    <w:p w14:paraId="39D06EF8" w14:textId="77777777" w:rsidR="00180D22" w:rsidRPr="008008DA" w:rsidRDefault="004F7193" w:rsidP="004F7193">
      <w:pPr>
        <w:pStyle w:val="Heading1"/>
        <w:rPr>
          <w:noProof w:val="0"/>
        </w:rPr>
      </w:pPr>
      <w:bookmarkStart w:id="34" w:name="_Appendix_A_–"/>
      <w:bookmarkStart w:id="35" w:name="_Toc377990871"/>
      <w:bookmarkEnd w:id="34"/>
      <w:r w:rsidRPr="008008DA">
        <w:rPr>
          <w:noProof w:val="0"/>
        </w:rPr>
        <w:lastRenderedPageBreak/>
        <w:t>Appendix A – List of Typical Threats</w:t>
      </w:r>
      <w:bookmarkEnd w:id="35"/>
    </w:p>
    <w:p w14:paraId="0C3DE6AE" w14:textId="77777777" w:rsidR="004F7193" w:rsidRPr="008008DA" w:rsidRDefault="004F7193" w:rsidP="008C08FF">
      <w:pPr>
        <w:jc w:val="both"/>
      </w:pPr>
    </w:p>
    <w:p w14:paraId="3DC758BC" w14:textId="77777777" w:rsidR="004F7193" w:rsidRPr="008008DA" w:rsidRDefault="004F7193" w:rsidP="008C08FF">
      <w:pPr>
        <w:jc w:val="both"/>
      </w:pPr>
      <w:r w:rsidRPr="008008DA">
        <w:t>The following list may be used as a starting point for creating a relevant list of threats which may apply to the information assets identified in the inventory.</w:t>
      </w:r>
    </w:p>
    <w:p w14:paraId="23A3EEA1" w14:textId="77777777" w:rsidR="004F7193" w:rsidRPr="008008DA" w:rsidRDefault="004F7193" w:rsidP="008C08F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2487"/>
        <w:gridCol w:w="9606"/>
      </w:tblGrid>
      <w:tr w:rsidR="004F7193" w:rsidRPr="008008DA" w14:paraId="7648B8E3" w14:textId="77777777" w:rsidTr="007F53BB">
        <w:trPr>
          <w:trHeight w:val="300"/>
          <w:tblHeader/>
        </w:trPr>
        <w:tc>
          <w:tcPr>
            <w:tcW w:w="1880" w:type="dxa"/>
            <w:shd w:val="clear" w:color="auto" w:fill="C6D9F1"/>
            <w:noWrap/>
            <w:hideMark/>
          </w:tcPr>
          <w:p w14:paraId="63065128" w14:textId="77777777" w:rsidR="004F7193" w:rsidRPr="008008DA" w:rsidRDefault="004F7193" w:rsidP="007F53BB">
            <w:pPr>
              <w:jc w:val="both"/>
              <w:rPr>
                <w:b/>
                <w:bCs/>
              </w:rPr>
            </w:pPr>
            <w:r w:rsidRPr="008008DA">
              <w:rPr>
                <w:b/>
                <w:bCs/>
              </w:rPr>
              <w:t>Threat Category</w:t>
            </w:r>
          </w:p>
        </w:tc>
        <w:tc>
          <w:tcPr>
            <w:tcW w:w="2520" w:type="dxa"/>
            <w:shd w:val="clear" w:color="auto" w:fill="C6D9F1"/>
            <w:noWrap/>
            <w:hideMark/>
          </w:tcPr>
          <w:p w14:paraId="04644DFE" w14:textId="77777777" w:rsidR="004F7193" w:rsidRPr="008008DA" w:rsidRDefault="004F7193" w:rsidP="007F53BB">
            <w:pPr>
              <w:jc w:val="both"/>
              <w:rPr>
                <w:b/>
                <w:bCs/>
              </w:rPr>
            </w:pPr>
            <w:r w:rsidRPr="008008DA">
              <w:rPr>
                <w:b/>
                <w:bCs/>
              </w:rPr>
              <w:t>Threat</w:t>
            </w:r>
          </w:p>
        </w:tc>
        <w:tc>
          <w:tcPr>
            <w:tcW w:w="9742" w:type="dxa"/>
            <w:shd w:val="clear" w:color="auto" w:fill="C6D9F1"/>
            <w:noWrap/>
            <w:hideMark/>
          </w:tcPr>
          <w:p w14:paraId="1710B050" w14:textId="77777777" w:rsidR="004F7193" w:rsidRPr="008008DA" w:rsidRDefault="004F7193" w:rsidP="007F53BB">
            <w:pPr>
              <w:jc w:val="both"/>
              <w:rPr>
                <w:b/>
                <w:bCs/>
              </w:rPr>
            </w:pPr>
            <w:r w:rsidRPr="008008DA">
              <w:rPr>
                <w:b/>
                <w:bCs/>
              </w:rPr>
              <w:t>Example</w:t>
            </w:r>
          </w:p>
        </w:tc>
      </w:tr>
      <w:tr w:rsidR="004F7193" w:rsidRPr="008008DA" w14:paraId="08EEBA2E" w14:textId="77777777" w:rsidTr="007F53BB">
        <w:trPr>
          <w:trHeight w:val="300"/>
        </w:trPr>
        <w:tc>
          <w:tcPr>
            <w:tcW w:w="1880" w:type="dxa"/>
            <w:shd w:val="clear" w:color="auto" w:fill="auto"/>
            <w:noWrap/>
            <w:hideMark/>
          </w:tcPr>
          <w:p w14:paraId="5EE9D5C6" w14:textId="77777777" w:rsidR="004F7193" w:rsidRPr="008008DA" w:rsidRDefault="004F7193" w:rsidP="007F53BB">
            <w:pPr>
              <w:jc w:val="both"/>
            </w:pPr>
            <w:r w:rsidRPr="008008DA">
              <w:t>Human</w:t>
            </w:r>
          </w:p>
        </w:tc>
        <w:tc>
          <w:tcPr>
            <w:tcW w:w="2520" w:type="dxa"/>
            <w:shd w:val="clear" w:color="auto" w:fill="auto"/>
            <w:noWrap/>
            <w:hideMark/>
          </w:tcPr>
          <w:p w14:paraId="4BBAE9C4" w14:textId="77777777" w:rsidR="004F7193" w:rsidRPr="008008DA" w:rsidRDefault="004F7193" w:rsidP="004F7193">
            <w:r w:rsidRPr="008008DA">
              <w:t>Malicious outsider</w:t>
            </w:r>
          </w:p>
        </w:tc>
        <w:tc>
          <w:tcPr>
            <w:tcW w:w="9742" w:type="dxa"/>
            <w:shd w:val="clear" w:color="auto" w:fill="auto"/>
            <w:hideMark/>
          </w:tcPr>
          <w:p w14:paraId="5CA6E010" w14:textId="1E3D9086" w:rsidR="004F7193" w:rsidRPr="008008DA" w:rsidRDefault="004F7193" w:rsidP="007F53BB">
            <w:pPr>
              <w:jc w:val="both"/>
            </w:pPr>
            <w:r w:rsidRPr="008008DA">
              <w:t xml:space="preserve">Someone launches a </w:t>
            </w:r>
            <w:r w:rsidR="003A26CB" w:rsidRPr="008008DA">
              <w:t>denial-of-</w:t>
            </w:r>
            <w:r w:rsidR="00B96111" w:rsidRPr="008008DA">
              <w:t>Organisation</w:t>
            </w:r>
            <w:r w:rsidRPr="008008DA">
              <w:t xml:space="preserve"> attack on </w:t>
            </w:r>
            <w:r w:rsidR="003A26CB" w:rsidRPr="008008DA">
              <w:t xml:space="preserve">the </w:t>
            </w:r>
            <w:r w:rsidR="006B16B0" w:rsidRPr="008008DA">
              <w:t>Project Management Office</w:t>
            </w:r>
            <w:r w:rsidR="009711D0" w:rsidRPr="008008DA">
              <w:t xml:space="preserve"> </w:t>
            </w:r>
            <w:r w:rsidR="003A26CB" w:rsidRPr="008008DA">
              <w:t>system.</w:t>
            </w:r>
          </w:p>
        </w:tc>
      </w:tr>
      <w:tr w:rsidR="004F7193" w:rsidRPr="008008DA" w14:paraId="082AA7AA" w14:textId="77777777" w:rsidTr="007F53BB">
        <w:trPr>
          <w:trHeight w:val="330"/>
        </w:trPr>
        <w:tc>
          <w:tcPr>
            <w:tcW w:w="1880" w:type="dxa"/>
            <w:shd w:val="clear" w:color="auto" w:fill="auto"/>
            <w:noWrap/>
            <w:hideMark/>
          </w:tcPr>
          <w:p w14:paraId="49692D8F" w14:textId="77777777" w:rsidR="004F7193" w:rsidRPr="008008DA" w:rsidRDefault="004F7193" w:rsidP="007F53BB">
            <w:pPr>
              <w:jc w:val="both"/>
            </w:pPr>
            <w:r w:rsidRPr="008008DA">
              <w:t> </w:t>
            </w:r>
          </w:p>
        </w:tc>
        <w:tc>
          <w:tcPr>
            <w:tcW w:w="2520" w:type="dxa"/>
            <w:shd w:val="clear" w:color="auto" w:fill="auto"/>
            <w:noWrap/>
            <w:hideMark/>
          </w:tcPr>
          <w:p w14:paraId="63059F4A" w14:textId="77777777" w:rsidR="004F7193" w:rsidRPr="008008DA" w:rsidRDefault="004F7193" w:rsidP="004F7193">
            <w:r w:rsidRPr="008008DA">
              <w:t>Malicious insider</w:t>
            </w:r>
          </w:p>
        </w:tc>
        <w:tc>
          <w:tcPr>
            <w:tcW w:w="9742" w:type="dxa"/>
            <w:shd w:val="clear" w:color="auto" w:fill="auto"/>
            <w:hideMark/>
          </w:tcPr>
          <w:p w14:paraId="69BCB9A4" w14:textId="78C120A0" w:rsidR="004F7193" w:rsidRPr="008008DA" w:rsidRDefault="004F7193" w:rsidP="007F53BB">
            <w:pPr>
              <w:jc w:val="both"/>
            </w:pPr>
            <w:r w:rsidRPr="008008DA">
              <w:t xml:space="preserve">An </w:t>
            </w:r>
            <w:r w:rsidR="00C11FD6" w:rsidRPr="008008DA">
              <w:t>officer</w:t>
            </w:r>
            <w:r w:rsidRPr="008008DA">
              <w:t xml:space="preserve"> or trusted third party accesses information in an unauthorised manner from inside </w:t>
            </w:r>
            <w:r w:rsidR="003A26CB" w:rsidRPr="008008DA">
              <w:t xml:space="preserve">the </w:t>
            </w:r>
            <w:r w:rsidR="00B96111" w:rsidRPr="008008DA">
              <w:t>Organisation</w:t>
            </w:r>
            <w:r w:rsidRPr="008008DA">
              <w:t xml:space="preserve"> network</w:t>
            </w:r>
          </w:p>
        </w:tc>
      </w:tr>
      <w:tr w:rsidR="004F7193" w:rsidRPr="008008DA" w14:paraId="4D56D8E2" w14:textId="77777777" w:rsidTr="007F53BB">
        <w:trPr>
          <w:trHeight w:val="300"/>
        </w:trPr>
        <w:tc>
          <w:tcPr>
            <w:tcW w:w="1880" w:type="dxa"/>
            <w:shd w:val="clear" w:color="auto" w:fill="auto"/>
            <w:noWrap/>
            <w:hideMark/>
          </w:tcPr>
          <w:p w14:paraId="676EEB7D" w14:textId="77777777" w:rsidR="004F7193" w:rsidRPr="008008DA" w:rsidRDefault="004F7193" w:rsidP="007F53BB">
            <w:pPr>
              <w:jc w:val="both"/>
            </w:pPr>
            <w:r w:rsidRPr="008008DA">
              <w:t> </w:t>
            </w:r>
          </w:p>
        </w:tc>
        <w:tc>
          <w:tcPr>
            <w:tcW w:w="2520" w:type="dxa"/>
            <w:shd w:val="clear" w:color="auto" w:fill="auto"/>
            <w:noWrap/>
            <w:hideMark/>
          </w:tcPr>
          <w:p w14:paraId="254D063C" w14:textId="77777777" w:rsidR="004F7193" w:rsidRPr="008008DA" w:rsidRDefault="004F7193" w:rsidP="004F7193">
            <w:r w:rsidRPr="008008DA">
              <w:t>Loss of key personnel</w:t>
            </w:r>
          </w:p>
        </w:tc>
        <w:tc>
          <w:tcPr>
            <w:tcW w:w="9742" w:type="dxa"/>
            <w:shd w:val="clear" w:color="auto" w:fill="auto"/>
            <w:hideMark/>
          </w:tcPr>
          <w:p w14:paraId="16F4EDE3" w14:textId="77777777" w:rsidR="004F7193" w:rsidRPr="008008DA" w:rsidRDefault="004F7193" w:rsidP="007F53BB">
            <w:pPr>
              <w:jc w:val="both"/>
            </w:pPr>
            <w:r w:rsidRPr="008008DA">
              <w:t>One or more people with key skills or knowledge are unavailable perhaps due to extended sickness</w:t>
            </w:r>
          </w:p>
        </w:tc>
      </w:tr>
      <w:tr w:rsidR="004F7193" w:rsidRPr="008008DA" w14:paraId="1F7F0791" w14:textId="77777777" w:rsidTr="007F53BB">
        <w:trPr>
          <w:trHeight w:val="300"/>
        </w:trPr>
        <w:tc>
          <w:tcPr>
            <w:tcW w:w="1880" w:type="dxa"/>
            <w:shd w:val="clear" w:color="auto" w:fill="auto"/>
            <w:noWrap/>
            <w:hideMark/>
          </w:tcPr>
          <w:p w14:paraId="17CB3184" w14:textId="77777777" w:rsidR="004F7193" w:rsidRPr="008008DA" w:rsidRDefault="004F7193" w:rsidP="007F53BB">
            <w:pPr>
              <w:jc w:val="both"/>
            </w:pPr>
            <w:r w:rsidRPr="008008DA">
              <w:t> </w:t>
            </w:r>
          </w:p>
        </w:tc>
        <w:tc>
          <w:tcPr>
            <w:tcW w:w="2520" w:type="dxa"/>
            <w:shd w:val="clear" w:color="auto" w:fill="auto"/>
            <w:noWrap/>
            <w:hideMark/>
          </w:tcPr>
          <w:p w14:paraId="69375F81" w14:textId="77777777" w:rsidR="004F7193" w:rsidRPr="008008DA" w:rsidRDefault="004F7193" w:rsidP="004F7193">
            <w:r w:rsidRPr="008008DA">
              <w:t>Human error</w:t>
            </w:r>
          </w:p>
        </w:tc>
        <w:tc>
          <w:tcPr>
            <w:tcW w:w="9742" w:type="dxa"/>
            <w:shd w:val="clear" w:color="auto" w:fill="auto"/>
            <w:hideMark/>
          </w:tcPr>
          <w:p w14:paraId="0C57CDCE" w14:textId="29271CD3" w:rsidR="004F7193" w:rsidRPr="008008DA" w:rsidRDefault="004F7193" w:rsidP="007F53BB">
            <w:pPr>
              <w:jc w:val="both"/>
            </w:pPr>
            <w:r w:rsidRPr="008008DA">
              <w:t xml:space="preserve">An </w:t>
            </w:r>
            <w:r w:rsidR="00C11FD6" w:rsidRPr="008008DA">
              <w:t>officer</w:t>
            </w:r>
            <w:r w:rsidRPr="008008DA">
              <w:t xml:space="preserve"> accidentally deletes the </w:t>
            </w:r>
            <w:r w:rsidR="00813636" w:rsidRPr="008008DA">
              <w:t>client</w:t>
            </w:r>
            <w:r w:rsidRPr="008008DA">
              <w:t xml:space="preserve"> database</w:t>
            </w:r>
          </w:p>
        </w:tc>
      </w:tr>
      <w:tr w:rsidR="004F7193" w:rsidRPr="008008DA" w14:paraId="3B2FAA90" w14:textId="77777777" w:rsidTr="007F53BB">
        <w:trPr>
          <w:trHeight w:val="300"/>
        </w:trPr>
        <w:tc>
          <w:tcPr>
            <w:tcW w:w="1880" w:type="dxa"/>
            <w:shd w:val="clear" w:color="auto" w:fill="auto"/>
            <w:noWrap/>
            <w:hideMark/>
          </w:tcPr>
          <w:p w14:paraId="67521433" w14:textId="77777777" w:rsidR="004F7193" w:rsidRPr="008008DA" w:rsidRDefault="004F7193" w:rsidP="007F53BB">
            <w:pPr>
              <w:jc w:val="both"/>
            </w:pPr>
            <w:r w:rsidRPr="008008DA">
              <w:t> </w:t>
            </w:r>
          </w:p>
        </w:tc>
        <w:tc>
          <w:tcPr>
            <w:tcW w:w="2520" w:type="dxa"/>
            <w:shd w:val="clear" w:color="auto" w:fill="auto"/>
            <w:noWrap/>
            <w:hideMark/>
          </w:tcPr>
          <w:p w14:paraId="52DDD027" w14:textId="77777777" w:rsidR="004F7193" w:rsidRPr="008008DA" w:rsidRDefault="004F7193" w:rsidP="004F7193">
            <w:r w:rsidRPr="008008DA">
              <w:t>Accidental loss</w:t>
            </w:r>
          </w:p>
        </w:tc>
        <w:tc>
          <w:tcPr>
            <w:tcW w:w="9742" w:type="dxa"/>
            <w:shd w:val="clear" w:color="auto" w:fill="auto"/>
            <w:hideMark/>
          </w:tcPr>
          <w:p w14:paraId="22874A07" w14:textId="676BF3C1" w:rsidR="004F7193" w:rsidRPr="008008DA" w:rsidRDefault="00813636" w:rsidP="007F53BB">
            <w:pPr>
              <w:jc w:val="both"/>
            </w:pPr>
            <w:r w:rsidRPr="008008DA">
              <w:t>Personnel</w:t>
            </w:r>
            <w:r w:rsidR="004F7193" w:rsidRPr="008008DA">
              <w:t xml:space="preserve"> loses a </w:t>
            </w:r>
            <w:r w:rsidRPr="008008DA">
              <w:t>device</w:t>
            </w:r>
            <w:r w:rsidR="004F7193" w:rsidRPr="008008DA">
              <w:t xml:space="preserve"> </w:t>
            </w:r>
            <w:r w:rsidRPr="008008DA">
              <w:t>containing</w:t>
            </w:r>
            <w:r w:rsidR="004F7193" w:rsidRPr="008008DA">
              <w:t xml:space="preserve"> </w:t>
            </w:r>
            <w:r w:rsidRPr="008008DA">
              <w:t>restricted document(s).</w:t>
            </w:r>
            <w:r w:rsidR="004F7193" w:rsidRPr="008008DA">
              <w:t xml:space="preserve"> </w:t>
            </w:r>
          </w:p>
        </w:tc>
      </w:tr>
      <w:tr w:rsidR="004F7193" w:rsidRPr="008008DA" w14:paraId="4B277FD8" w14:textId="77777777" w:rsidTr="007F53BB">
        <w:trPr>
          <w:trHeight w:val="300"/>
        </w:trPr>
        <w:tc>
          <w:tcPr>
            <w:tcW w:w="1880" w:type="dxa"/>
            <w:shd w:val="clear" w:color="auto" w:fill="auto"/>
            <w:noWrap/>
            <w:hideMark/>
          </w:tcPr>
          <w:p w14:paraId="2EAF1CBF" w14:textId="77777777" w:rsidR="004F7193" w:rsidRPr="008008DA" w:rsidRDefault="004F7193" w:rsidP="007F53BB">
            <w:pPr>
              <w:jc w:val="both"/>
            </w:pPr>
            <w:r w:rsidRPr="008008DA">
              <w:t> </w:t>
            </w:r>
          </w:p>
        </w:tc>
        <w:tc>
          <w:tcPr>
            <w:tcW w:w="2520" w:type="dxa"/>
            <w:shd w:val="clear" w:color="auto" w:fill="auto"/>
            <w:noWrap/>
            <w:hideMark/>
          </w:tcPr>
          <w:p w14:paraId="0EEE9B57" w14:textId="77777777" w:rsidR="004F7193" w:rsidRPr="008008DA" w:rsidRDefault="004F7193" w:rsidP="004F7193">
            <w:r w:rsidRPr="008008DA">
              <w:t> </w:t>
            </w:r>
          </w:p>
        </w:tc>
        <w:tc>
          <w:tcPr>
            <w:tcW w:w="9742" w:type="dxa"/>
            <w:shd w:val="clear" w:color="auto" w:fill="auto"/>
            <w:hideMark/>
          </w:tcPr>
          <w:p w14:paraId="72CA04CF" w14:textId="77777777" w:rsidR="004F7193" w:rsidRPr="008008DA" w:rsidRDefault="004F7193" w:rsidP="007F53BB">
            <w:pPr>
              <w:jc w:val="both"/>
            </w:pPr>
            <w:r w:rsidRPr="008008DA">
              <w:t> </w:t>
            </w:r>
          </w:p>
        </w:tc>
      </w:tr>
      <w:tr w:rsidR="004F7193" w:rsidRPr="008008DA" w14:paraId="231B86BA" w14:textId="77777777" w:rsidTr="007F53BB">
        <w:trPr>
          <w:trHeight w:val="300"/>
        </w:trPr>
        <w:tc>
          <w:tcPr>
            <w:tcW w:w="1880" w:type="dxa"/>
            <w:shd w:val="clear" w:color="auto" w:fill="auto"/>
            <w:noWrap/>
            <w:hideMark/>
          </w:tcPr>
          <w:p w14:paraId="45606B0B" w14:textId="77777777" w:rsidR="004F7193" w:rsidRPr="008008DA" w:rsidRDefault="004F7193" w:rsidP="007F53BB">
            <w:pPr>
              <w:jc w:val="both"/>
            </w:pPr>
            <w:r w:rsidRPr="008008DA">
              <w:t>Natural</w:t>
            </w:r>
          </w:p>
        </w:tc>
        <w:tc>
          <w:tcPr>
            <w:tcW w:w="2520" w:type="dxa"/>
            <w:shd w:val="clear" w:color="auto" w:fill="auto"/>
            <w:noWrap/>
            <w:hideMark/>
          </w:tcPr>
          <w:p w14:paraId="1EF75C37" w14:textId="77777777" w:rsidR="004F7193" w:rsidRPr="008008DA" w:rsidRDefault="004F7193" w:rsidP="004F7193">
            <w:r w:rsidRPr="008008DA">
              <w:t>Fire</w:t>
            </w:r>
          </w:p>
        </w:tc>
        <w:tc>
          <w:tcPr>
            <w:tcW w:w="9742" w:type="dxa"/>
            <w:shd w:val="clear" w:color="auto" w:fill="auto"/>
            <w:hideMark/>
          </w:tcPr>
          <w:p w14:paraId="12996DF2" w14:textId="21AEB164" w:rsidR="004F7193" w:rsidRPr="008008DA" w:rsidRDefault="00813636" w:rsidP="007F53BB">
            <w:pPr>
              <w:jc w:val="both"/>
            </w:pPr>
            <w:r w:rsidRPr="008008DA">
              <w:t>The</w:t>
            </w:r>
            <w:r w:rsidR="004F7193" w:rsidRPr="008008DA">
              <w:t xml:space="preserve"> office</w:t>
            </w:r>
            <w:r w:rsidRPr="008008DA">
              <w:t>(s)</w:t>
            </w:r>
            <w:r w:rsidR="004F7193" w:rsidRPr="008008DA">
              <w:t xml:space="preserve"> burns down due to an electrical fault</w:t>
            </w:r>
          </w:p>
        </w:tc>
      </w:tr>
      <w:tr w:rsidR="004F7193" w:rsidRPr="008008DA" w14:paraId="2860E5BD" w14:textId="77777777" w:rsidTr="007F53BB">
        <w:trPr>
          <w:trHeight w:val="300"/>
        </w:trPr>
        <w:tc>
          <w:tcPr>
            <w:tcW w:w="1880" w:type="dxa"/>
            <w:shd w:val="clear" w:color="auto" w:fill="auto"/>
            <w:noWrap/>
            <w:hideMark/>
          </w:tcPr>
          <w:p w14:paraId="720C4EAE" w14:textId="77777777" w:rsidR="004F7193" w:rsidRPr="008008DA" w:rsidRDefault="004F7193" w:rsidP="007F53BB">
            <w:pPr>
              <w:jc w:val="both"/>
            </w:pPr>
            <w:r w:rsidRPr="008008DA">
              <w:t> </w:t>
            </w:r>
          </w:p>
        </w:tc>
        <w:tc>
          <w:tcPr>
            <w:tcW w:w="2520" w:type="dxa"/>
            <w:shd w:val="clear" w:color="auto" w:fill="auto"/>
            <w:noWrap/>
            <w:hideMark/>
          </w:tcPr>
          <w:p w14:paraId="5D33637E" w14:textId="77777777" w:rsidR="004F7193" w:rsidRPr="008008DA" w:rsidRDefault="004F7193" w:rsidP="004F7193">
            <w:r w:rsidRPr="008008DA">
              <w:t>Flood</w:t>
            </w:r>
          </w:p>
        </w:tc>
        <w:tc>
          <w:tcPr>
            <w:tcW w:w="9742" w:type="dxa"/>
            <w:shd w:val="clear" w:color="auto" w:fill="auto"/>
            <w:hideMark/>
          </w:tcPr>
          <w:p w14:paraId="177CC366" w14:textId="593B7CBC" w:rsidR="004F7193" w:rsidRPr="008008DA" w:rsidRDefault="004F7193" w:rsidP="007F53BB">
            <w:pPr>
              <w:jc w:val="both"/>
            </w:pPr>
            <w:r w:rsidRPr="008008DA">
              <w:t xml:space="preserve">The nearby river breaks its </w:t>
            </w:r>
            <w:r w:rsidR="00C52625" w:rsidRPr="008008DA">
              <w:t>banks,</w:t>
            </w:r>
            <w:r w:rsidRPr="008008DA">
              <w:t xml:space="preserve"> and </w:t>
            </w:r>
            <w:r w:rsidR="00813636" w:rsidRPr="008008DA">
              <w:t>an</w:t>
            </w:r>
            <w:r w:rsidRPr="008008DA">
              <w:t xml:space="preserve"> office is severely flooded</w:t>
            </w:r>
          </w:p>
        </w:tc>
      </w:tr>
      <w:tr w:rsidR="004F7193" w:rsidRPr="008008DA" w14:paraId="4C292765" w14:textId="77777777" w:rsidTr="007F53BB">
        <w:trPr>
          <w:trHeight w:val="300"/>
        </w:trPr>
        <w:tc>
          <w:tcPr>
            <w:tcW w:w="1880" w:type="dxa"/>
            <w:shd w:val="clear" w:color="auto" w:fill="auto"/>
            <w:noWrap/>
            <w:hideMark/>
          </w:tcPr>
          <w:p w14:paraId="285A5AA7" w14:textId="77777777" w:rsidR="004F7193" w:rsidRPr="008008DA" w:rsidRDefault="004F7193" w:rsidP="007F53BB">
            <w:pPr>
              <w:jc w:val="both"/>
            </w:pPr>
            <w:r w:rsidRPr="008008DA">
              <w:t> </w:t>
            </w:r>
          </w:p>
        </w:tc>
        <w:tc>
          <w:tcPr>
            <w:tcW w:w="2520" w:type="dxa"/>
            <w:shd w:val="clear" w:color="auto" w:fill="auto"/>
            <w:noWrap/>
            <w:hideMark/>
          </w:tcPr>
          <w:p w14:paraId="2D548E16" w14:textId="77777777" w:rsidR="004F7193" w:rsidRPr="008008DA" w:rsidRDefault="004F7193" w:rsidP="004F7193">
            <w:r w:rsidRPr="008008DA">
              <w:t>Severe weather</w:t>
            </w:r>
          </w:p>
        </w:tc>
        <w:tc>
          <w:tcPr>
            <w:tcW w:w="9742" w:type="dxa"/>
            <w:shd w:val="clear" w:color="auto" w:fill="auto"/>
            <w:hideMark/>
          </w:tcPr>
          <w:p w14:paraId="1FDBBE88" w14:textId="77777777" w:rsidR="004F7193" w:rsidRPr="008008DA" w:rsidRDefault="004F7193" w:rsidP="007F53BB">
            <w:pPr>
              <w:jc w:val="both"/>
            </w:pPr>
            <w:r w:rsidRPr="008008DA">
              <w:t>No-one can get into the office due to the weather</w:t>
            </w:r>
          </w:p>
        </w:tc>
      </w:tr>
      <w:tr w:rsidR="004F7193" w:rsidRPr="008008DA" w14:paraId="27E0ADD4" w14:textId="77777777" w:rsidTr="007F53BB">
        <w:trPr>
          <w:trHeight w:val="300"/>
        </w:trPr>
        <w:tc>
          <w:tcPr>
            <w:tcW w:w="1880" w:type="dxa"/>
            <w:shd w:val="clear" w:color="auto" w:fill="auto"/>
            <w:noWrap/>
            <w:hideMark/>
          </w:tcPr>
          <w:p w14:paraId="61D92C2D" w14:textId="77777777" w:rsidR="004F7193" w:rsidRPr="008008DA" w:rsidRDefault="004F7193" w:rsidP="007F53BB">
            <w:pPr>
              <w:jc w:val="both"/>
            </w:pPr>
            <w:r w:rsidRPr="008008DA">
              <w:t> </w:t>
            </w:r>
          </w:p>
        </w:tc>
        <w:tc>
          <w:tcPr>
            <w:tcW w:w="2520" w:type="dxa"/>
            <w:shd w:val="clear" w:color="auto" w:fill="auto"/>
            <w:noWrap/>
            <w:hideMark/>
          </w:tcPr>
          <w:p w14:paraId="6380960F" w14:textId="77777777" w:rsidR="004F7193" w:rsidRPr="008008DA" w:rsidRDefault="004F7193" w:rsidP="004F7193">
            <w:r w:rsidRPr="008008DA">
              <w:t>Earthquake</w:t>
            </w:r>
          </w:p>
        </w:tc>
        <w:tc>
          <w:tcPr>
            <w:tcW w:w="9742" w:type="dxa"/>
            <w:shd w:val="clear" w:color="auto" w:fill="auto"/>
            <w:hideMark/>
          </w:tcPr>
          <w:p w14:paraId="5709A3E0" w14:textId="1D271175" w:rsidR="004F7193" w:rsidRPr="008008DA" w:rsidRDefault="004F7193" w:rsidP="007F53BB">
            <w:pPr>
              <w:jc w:val="both"/>
            </w:pPr>
            <w:r w:rsidRPr="008008DA">
              <w:t xml:space="preserve">The area of </w:t>
            </w:r>
            <w:r w:rsidR="00813636" w:rsidRPr="008008DA">
              <w:t>an</w:t>
            </w:r>
            <w:r w:rsidRPr="008008DA">
              <w:t xml:space="preserve"> office is affected by an earth tremor that damages servers</w:t>
            </w:r>
          </w:p>
        </w:tc>
      </w:tr>
      <w:tr w:rsidR="004F7193" w:rsidRPr="008008DA" w14:paraId="1DBF44CC" w14:textId="77777777" w:rsidTr="007F53BB">
        <w:trPr>
          <w:trHeight w:val="300"/>
        </w:trPr>
        <w:tc>
          <w:tcPr>
            <w:tcW w:w="1880" w:type="dxa"/>
            <w:shd w:val="clear" w:color="auto" w:fill="auto"/>
            <w:noWrap/>
            <w:hideMark/>
          </w:tcPr>
          <w:p w14:paraId="7179759B" w14:textId="77777777" w:rsidR="004F7193" w:rsidRPr="008008DA" w:rsidRDefault="004F7193" w:rsidP="007F53BB">
            <w:pPr>
              <w:jc w:val="both"/>
            </w:pPr>
            <w:r w:rsidRPr="008008DA">
              <w:t> </w:t>
            </w:r>
          </w:p>
        </w:tc>
        <w:tc>
          <w:tcPr>
            <w:tcW w:w="2520" w:type="dxa"/>
            <w:shd w:val="clear" w:color="auto" w:fill="auto"/>
            <w:noWrap/>
            <w:hideMark/>
          </w:tcPr>
          <w:p w14:paraId="5BA1A21C" w14:textId="77777777" w:rsidR="004F7193" w:rsidRPr="008008DA" w:rsidRDefault="004F7193" w:rsidP="004F7193">
            <w:r w:rsidRPr="008008DA">
              <w:t>Lightning</w:t>
            </w:r>
          </w:p>
        </w:tc>
        <w:tc>
          <w:tcPr>
            <w:tcW w:w="9742" w:type="dxa"/>
            <w:shd w:val="clear" w:color="auto" w:fill="auto"/>
            <w:hideMark/>
          </w:tcPr>
          <w:p w14:paraId="62D4EE1A" w14:textId="7ED58839" w:rsidR="004F7193" w:rsidRPr="008008DA" w:rsidRDefault="004F7193" w:rsidP="007F53BB">
            <w:pPr>
              <w:jc w:val="both"/>
            </w:pPr>
            <w:r w:rsidRPr="008008DA">
              <w:t>All servers are fried by a lightning strike on the data centre building</w:t>
            </w:r>
          </w:p>
        </w:tc>
      </w:tr>
      <w:tr w:rsidR="004F7193" w:rsidRPr="008008DA" w14:paraId="598D53AD" w14:textId="77777777" w:rsidTr="007F53BB">
        <w:trPr>
          <w:trHeight w:val="300"/>
        </w:trPr>
        <w:tc>
          <w:tcPr>
            <w:tcW w:w="1880" w:type="dxa"/>
            <w:shd w:val="clear" w:color="auto" w:fill="auto"/>
            <w:noWrap/>
            <w:hideMark/>
          </w:tcPr>
          <w:p w14:paraId="4DBF086C" w14:textId="77777777" w:rsidR="004F7193" w:rsidRPr="008008DA" w:rsidRDefault="004F7193" w:rsidP="007F53BB">
            <w:pPr>
              <w:jc w:val="both"/>
            </w:pPr>
            <w:r w:rsidRPr="008008DA">
              <w:t> </w:t>
            </w:r>
          </w:p>
        </w:tc>
        <w:tc>
          <w:tcPr>
            <w:tcW w:w="2520" w:type="dxa"/>
            <w:shd w:val="clear" w:color="auto" w:fill="auto"/>
            <w:noWrap/>
            <w:hideMark/>
          </w:tcPr>
          <w:p w14:paraId="34B2E78F" w14:textId="77777777" w:rsidR="004F7193" w:rsidRPr="008008DA" w:rsidRDefault="004F7193" w:rsidP="004F7193">
            <w:r w:rsidRPr="008008DA">
              <w:t> </w:t>
            </w:r>
          </w:p>
        </w:tc>
        <w:tc>
          <w:tcPr>
            <w:tcW w:w="9742" w:type="dxa"/>
            <w:shd w:val="clear" w:color="auto" w:fill="auto"/>
            <w:hideMark/>
          </w:tcPr>
          <w:p w14:paraId="4E6A27FF" w14:textId="77777777" w:rsidR="004F7193" w:rsidRPr="008008DA" w:rsidRDefault="004F7193" w:rsidP="007F53BB">
            <w:pPr>
              <w:jc w:val="both"/>
            </w:pPr>
            <w:r w:rsidRPr="008008DA">
              <w:t> </w:t>
            </w:r>
          </w:p>
        </w:tc>
      </w:tr>
      <w:tr w:rsidR="004F7193" w:rsidRPr="008008DA" w14:paraId="08BFAF7D" w14:textId="77777777" w:rsidTr="007F53BB">
        <w:trPr>
          <w:trHeight w:val="300"/>
        </w:trPr>
        <w:tc>
          <w:tcPr>
            <w:tcW w:w="1880" w:type="dxa"/>
            <w:shd w:val="clear" w:color="auto" w:fill="auto"/>
            <w:noWrap/>
            <w:hideMark/>
          </w:tcPr>
          <w:p w14:paraId="1DCFFF39" w14:textId="77777777" w:rsidR="004F7193" w:rsidRPr="008008DA" w:rsidRDefault="004F7193" w:rsidP="007F53BB">
            <w:pPr>
              <w:jc w:val="both"/>
            </w:pPr>
            <w:r w:rsidRPr="008008DA">
              <w:t>Technical</w:t>
            </w:r>
          </w:p>
        </w:tc>
        <w:tc>
          <w:tcPr>
            <w:tcW w:w="2520" w:type="dxa"/>
            <w:shd w:val="clear" w:color="auto" w:fill="auto"/>
            <w:noWrap/>
            <w:hideMark/>
          </w:tcPr>
          <w:p w14:paraId="4F7EEC59" w14:textId="77777777" w:rsidR="004F7193" w:rsidRPr="008008DA" w:rsidRDefault="004F7193" w:rsidP="004F7193">
            <w:r w:rsidRPr="008008DA">
              <w:t>Hardware failure</w:t>
            </w:r>
          </w:p>
        </w:tc>
        <w:tc>
          <w:tcPr>
            <w:tcW w:w="9742" w:type="dxa"/>
            <w:shd w:val="clear" w:color="auto" w:fill="auto"/>
            <w:hideMark/>
          </w:tcPr>
          <w:p w14:paraId="533DE67A" w14:textId="77777777" w:rsidR="004F7193" w:rsidRPr="008008DA" w:rsidRDefault="004F7193" w:rsidP="007F53BB">
            <w:pPr>
              <w:jc w:val="both"/>
            </w:pPr>
            <w:r w:rsidRPr="008008DA">
              <w:t>A key server has a processor failure</w:t>
            </w:r>
          </w:p>
        </w:tc>
      </w:tr>
      <w:tr w:rsidR="004F7193" w:rsidRPr="008008DA" w14:paraId="1AAC0CDA" w14:textId="77777777" w:rsidTr="007F53BB">
        <w:trPr>
          <w:trHeight w:val="300"/>
        </w:trPr>
        <w:tc>
          <w:tcPr>
            <w:tcW w:w="1880" w:type="dxa"/>
            <w:shd w:val="clear" w:color="auto" w:fill="auto"/>
            <w:noWrap/>
            <w:hideMark/>
          </w:tcPr>
          <w:p w14:paraId="3CBC07BB" w14:textId="77777777" w:rsidR="004F7193" w:rsidRPr="008008DA" w:rsidRDefault="004F7193" w:rsidP="007F53BB">
            <w:pPr>
              <w:jc w:val="both"/>
            </w:pPr>
            <w:r w:rsidRPr="008008DA">
              <w:t> </w:t>
            </w:r>
          </w:p>
        </w:tc>
        <w:tc>
          <w:tcPr>
            <w:tcW w:w="2520" w:type="dxa"/>
            <w:shd w:val="clear" w:color="auto" w:fill="auto"/>
            <w:noWrap/>
            <w:hideMark/>
          </w:tcPr>
          <w:p w14:paraId="1481690D" w14:textId="77777777" w:rsidR="004F7193" w:rsidRPr="008008DA" w:rsidRDefault="004F7193" w:rsidP="004F7193">
            <w:r w:rsidRPr="008008DA">
              <w:t>Software failure</w:t>
            </w:r>
          </w:p>
        </w:tc>
        <w:tc>
          <w:tcPr>
            <w:tcW w:w="9742" w:type="dxa"/>
            <w:shd w:val="clear" w:color="auto" w:fill="auto"/>
            <w:hideMark/>
          </w:tcPr>
          <w:p w14:paraId="43A7E293" w14:textId="7EAEDD2E" w:rsidR="004F7193" w:rsidRPr="008008DA" w:rsidRDefault="00994757" w:rsidP="007F53BB">
            <w:pPr>
              <w:jc w:val="both"/>
            </w:pPr>
            <w:r w:rsidRPr="008008DA">
              <w:t>A</w:t>
            </w:r>
            <w:r w:rsidR="004F7193" w:rsidRPr="008008DA">
              <w:t xml:space="preserve"> system processes</w:t>
            </w:r>
            <w:r w:rsidRPr="008008DA">
              <w:t xml:space="preserve"> SGD/PAAR(s)</w:t>
            </w:r>
            <w:r w:rsidR="004F7193" w:rsidRPr="008008DA">
              <w:t xml:space="preserve"> incorrectly due to a bug</w:t>
            </w:r>
          </w:p>
        </w:tc>
      </w:tr>
      <w:tr w:rsidR="004F7193" w:rsidRPr="008008DA" w14:paraId="05381208" w14:textId="77777777" w:rsidTr="007F53BB">
        <w:trPr>
          <w:trHeight w:val="300"/>
        </w:trPr>
        <w:tc>
          <w:tcPr>
            <w:tcW w:w="1880" w:type="dxa"/>
            <w:shd w:val="clear" w:color="auto" w:fill="auto"/>
            <w:noWrap/>
            <w:hideMark/>
          </w:tcPr>
          <w:p w14:paraId="5575CCCD" w14:textId="77777777" w:rsidR="004F7193" w:rsidRPr="008008DA" w:rsidRDefault="004F7193" w:rsidP="007F53BB">
            <w:pPr>
              <w:jc w:val="both"/>
            </w:pPr>
            <w:r w:rsidRPr="008008DA">
              <w:t> </w:t>
            </w:r>
          </w:p>
        </w:tc>
        <w:tc>
          <w:tcPr>
            <w:tcW w:w="2520" w:type="dxa"/>
            <w:shd w:val="clear" w:color="auto" w:fill="auto"/>
            <w:noWrap/>
            <w:hideMark/>
          </w:tcPr>
          <w:p w14:paraId="233ECADD" w14:textId="77777777" w:rsidR="004F7193" w:rsidRPr="008008DA" w:rsidRDefault="004F7193" w:rsidP="004F7193">
            <w:r w:rsidRPr="008008DA">
              <w:t>Virus/Malicious code</w:t>
            </w:r>
          </w:p>
        </w:tc>
        <w:tc>
          <w:tcPr>
            <w:tcW w:w="9742" w:type="dxa"/>
            <w:shd w:val="clear" w:color="auto" w:fill="auto"/>
            <w:hideMark/>
          </w:tcPr>
          <w:p w14:paraId="3AF93376" w14:textId="65EADE3D" w:rsidR="004F7193" w:rsidRPr="008008DA" w:rsidRDefault="004F7193" w:rsidP="007F53BB">
            <w:pPr>
              <w:jc w:val="both"/>
            </w:pPr>
            <w:r w:rsidRPr="008008DA">
              <w:t xml:space="preserve">A virus spreads throughout </w:t>
            </w:r>
            <w:r w:rsidR="00994757" w:rsidRPr="008008DA">
              <w:t>the</w:t>
            </w:r>
            <w:r w:rsidRPr="008008DA">
              <w:t xml:space="preserve"> network preventing access to data</w:t>
            </w:r>
          </w:p>
        </w:tc>
      </w:tr>
      <w:tr w:rsidR="004F7193" w:rsidRPr="008008DA" w14:paraId="080508FC" w14:textId="77777777" w:rsidTr="007F53BB">
        <w:trPr>
          <w:trHeight w:val="300"/>
        </w:trPr>
        <w:tc>
          <w:tcPr>
            <w:tcW w:w="1880" w:type="dxa"/>
            <w:shd w:val="clear" w:color="auto" w:fill="auto"/>
            <w:noWrap/>
            <w:hideMark/>
          </w:tcPr>
          <w:p w14:paraId="5318806A" w14:textId="77777777" w:rsidR="004F7193" w:rsidRPr="008008DA" w:rsidRDefault="004F7193" w:rsidP="007F53BB">
            <w:pPr>
              <w:jc w:val="both"/>
            </w:pPr>
            <w:r w:rsidRPr="008008DA">
              <w:t> </w:t>
            </w:r>
          </w:p>
        </w:tc>
        <w:tc>
          <w:tcPr>
            <w:tcW w:w="2520" w:type="dxa"/>
            <w:shd w:val="clear" w:color="auto" w:fill="auto"/>
            <w:noWrap/>
            <w:hideMark/>
          </w:tcPr>
          <w:p w14:paraId="6E035598" w14:textId="77777777" w:rsidR="004F7193" w:rsidRPr="008008DA" w:rsidRDefault="004F7193" w:rsidP="004F7193">
            <w:r w:rsidRPr="008008DA">
              <w:t> </w:t>
            </w:r>
          </w:p>
        </w:tc>
        <w:tc>
          <w:tcPr>
            <w:tcW w:w="9742" w:type="dxa"/>
            <w:shd w:val="clear" w:color="auto" w:fill="auto"/>
            <w:hideMark/>
          </w:tcPr>
          <w:p w14:paraId="10F7A86D" w14:textId="77777777" w:rsidR="004F7193" w:rsidRPr="008008DA" w:rsidRDefault="004F7193" w:rsidP="007F53BB">
            <w:pPr>
              <w:jc w:val="both"/>
            </w:pPr>
            <w:r w:rsidRPr="008008DA">
              <w:t> </w:t>
            </w:r>
          </w:p>
        </w:tc>
      </w:tr>
      <w:tr w:rsidR="004F7193" w:rsidRPr="008008DA" w14:paraId="5E5B085B" w14:textId="77777777" w:rsidTr="007F53BB">
        <w:trPr>
          <w:trHeight w:val="300"/>
        </w:trPr>
        <w:tc>
          <w:tcPr>
            <w:tcW w:w="1880" w:type="dxa"/>
            <w:shd w:val="clear" w:color="auto" w:fill="auto"/>
            <w:noWrap/>
            <w:hideMark/>
          </w:tcPr>
          <w:p w14:paraId="4436658B" w14:textId="77777777" w:rsidR="004F7193" w:rsidRPr="008008DA" w:rsidRDefault="004F7193" w:rsidP="007F53BB">
            <w:pPr>
              <w:jc w:val="both"/>
            </w:pPr>
            <w:r w:rsidRPr="008008DA">
              <w:t>Physical</w:t>
            </w:r>
          </w:p>
        </w:tc>
        <w:tc>
          <w:tcPr>
            <w:tcW w:w="2520" w:type="dxa"/>
            <w:shd w:val="clear" w:color="auto" w:fill="auto"/>
            <w:noWrap/>
            <w:hideMark/>
          </w:tcPr>
          <w:p w14:paraId="75E24F99" w14:textId="77777777" w:rsidR="004F7193" w:rsidRPr="008008DA" w:rsidRDefault="004F7193" w:rsidP="004F7193">
            <w:r w:rsidRPr="008008DA">
              <w:t>Sabotage</w:t>
            </w:r>
          </w:p>
        </w:tc>
        <w:tc>
          <w:tcPr>
            <w:tcW w:w="9742" w:type="dxa"/>
            <w:shd w:val="clear" w:color="auto" w:fill="auto"/>
            <w:hideMark/>
          </w:tcPr>
          <w:p w14:paraId="06149314" w14:textId="65B3AAB5" w:rsidR="004F7193" w:rsidRPr="008008DA" w:rsidRDefault="004F7193" w:rsidP="007F53BB">
            <w:pPr>
              <w:jc w:val="both"/>
            </w:pPr>
            <w:r w:rsidRPr="008008DA">
              <w:t>A disgruntled ex-</w:t>
            </w:r>
            <w:r w:rsidR="00994757" w:rsidRPr="008008DA">
              <w:t>officer</w:t>
            </w:r>
            <w:r w:rsidRPr="008008DA">
              <w:t xml:space="preserve"> takes an axe to </w:t>
            </w:r>
            <w:r w:rsidR="00994757" w:rsidRPr="008008DA">
              <w:t>the</w:t>
            </w:r>
            <w:r w:rsidRPr="008008DA">
              <w:t xml:space="preserve"> server room</w:t>
            </w:r>
          </w:p>
        </w:tc>
      </w:tr>
      <w:tr w:rsidR="004F7193" w:rsidRPr="008008DA" w14:paraId="350C9736" w14:textId="77777777" w:rsidTr="007F53BB">
        <w:trPr>
          <w:trHeight w:val="300"/>
        </w:trPr>
        <w:tc>
          <w:tcPr>
            <w:tcW w:w="1880" w:type="dxa"/>
            <w:shd w:val="clear" w:color="auto" w:fill="auto"/>
            <w:noWrap/>
            <w:hideMark/>
          </w:tcPr>
          <w:p w14:paraId="655C7DB2" w14:textId="77777777" w:rsidR="004F7193" w:rsidRPr="008008DA" w:rsidRDefault="004F7193" w:rsidP="007F53BB">
            <w:pPr>
              <w:jc w:val="both"/>
            </w:pPr>
            <w:r w:rsidRPr="008008DA">
              <w:lastRenderedPageBreak/>
              <w:t> </w:t>
            </w:r>
          </w:p>
        </w:tc>
        <w:tc>
          <w:tcPr>
            <w:tcW w:w="2520" w:type="dxa"/>
            <w:shd w:val="clear" w:color="auto" w:fill="auto"/>
            <w:noWrap/>
            <w:hideMark/>
          </w:tcPr>
          <w:p w14:paraId="284F126C" w14:textId="77777777" w:rsidR="004F7193" w:rsidRPr="008008DA" w:rsidRDefault="004F7193" w:rsidP="007F53BB">
            <w:pPr>
              <w:jc w:val="both"/>
            </w:pPr>
            <w:r w:rsidRPr="008008DA">
              <w:t>Theft</w:t>
            </w:r>
          </w:p>
        </w:tc>
        <w:tc>
          <w:tcPr>
            <w:tcW w:w="9742" w:type="dxa"/>
            <w:shd w:val="clear" w:color="auto" w:fill="auto"/>
            <w:hideMark/>
          </w:tcPr>
          <w:p w14:paraId="7C827D44" w14:textId="3AAEF854" w:rsidR="004F7193" w:rsidRPr="008008DA" w:rsidRDefault="004F7193" w:rsidP="007F53BB">
            <w:pPr>
              <w:jc w:val="both"/>
            </w:pPr>
            <w:r w:rsidRPr="008008DA">
              <w:t xml:space="preserve">You come in on Monday morning to find </w:t>
            </w:r>
            <w:proofErr w:type="gramStart"/>
            <w:r w:rsidRPr="008008DA">
              <w:t>all of</w:t>
            </w:r>
            <w:proofErr w:type="gramEnd"/>
            <w:r w:rsidRPr="008008DA">
              <w:t xml:space="preserve"> </w:t>
            </w:r>
            <w:r w:rsidR="006C28B8" w:rsidRPr="008008DA">
              <w:t>the</w:t>
            </w:r>
            <w:r w:rsidRPr="008008DA">
              <w:t xml:space="preserve"> PCs have been stolen</w:t>
            </w:r>
          </w:p>
        </w:tc>
      </w:tr>
      <w:tr w:rsidR="004F7193" w:rsidRPr="008008DA" w14:paraId="07385407" w14:textId="77777777" w:rsidTr="007F53BB">
        <w:trPr>
          <w:trHeight w:val="300"/>
        </w:trPr>
        <w:tc>
          <w:tcPr>
            <w:tcW w:w="1880" w:type="dxa"/>
            <w:shd w:val="clear" w:color="auto" w:fill="auto"/>
            <w:noWrap/>
            <w:hideMark/>
          </w:tcPr>
          <w:p w14:paraId="3F11AFAF" w14:textId="77777777" w:rsidR="004F7193" w:rsidRPr="008008DA" w:rsidRDefault="004F7193" w:rsidP="007F53BB">
            <w:pPr>
              <w:jc w:val="both"/>
            </w:pPr>
            <w:r w:rsidRPr="008008DA">
              <w:t> </w:t>
            </w:r>
          </w:p>
        </w:tc>
        <w:tc>
          <w:tcPr>
            <w:tcW w:w="2520" w:type="dxa"/>
            <w:shd w:val="clear" w:color="auto" w:fill="auto"/>
            <w:noWrap/>
            <w:hideMark/>
          </w:tcPr>
          <w:p w14:paraId="248DA7D7" w14:textId="77777777" w:rsidR="004F7193" w:rsidRPr="008008DA" w:rsidRDefault="004F7193" w:rsidP="007F53BB">
            <w:pPr>
              <w:jc w:val="both"/>
            </w:pPr>
            <w:r w:rsidRPr="008008DA">
              <w:t>Arson</w:t>
            </w:r>
          </w:p>
        </w:tc>
        <w:tc>
          <w:tcPr>
            <w:tcW w:w="9742" w:type="dxa"/>
            <w:shd w:val="clear" w:color="auto" w:fill="auto"/>
            <w:hideMark/>
          </w:tcPr>
          <w:p w14:paraId="696C9FB8" w14:textId="3992D281" w:rsidR="004F7193" w:rsidRPr="008008DA" w:rsidRDefault="004F7193" w:rsidP="007F53BB">
            <w:pPr>
              <w:jc w:val="both"/>
            </w:pPr>
            <w:r w:rsidRPr="008008DA">
              <w:t xml:space="preserve">Someone with a grudge against </w:t>
            </w:r>
            <w:r w:rsidR="006C28B8" w:rsidRPr="008008DA">
              <w:t xml:space="preserve">the </w:t>
            </w:r>
            <w:r w:rsidR="00B96111" w:rsidRPr="008008DA">
              <w:t>Organisation</w:t>
            </w:r>
            <w:r w:rsidRPr="008008DA">
              <w:t xml:space="preserve"> starts a fire during the night</w:t>
            </w:r>
          </w:p>
        </w:tc>
      </w:tr>
      <w:tr w:rsidR="004F7193" w:rsidRPr="008008DA" w14:paraId="647AAB88" w14:textId="77777777" w:rsidTr="007F53BB">
        <w:trPr>
          <w:trHeight w:val="300"/>
        </w:trPr>
        <w:tc>
          <w:tcPr>
            <w:tcW w:w="1880" w:type="dxa"/>
            <w:shd w:val="clear" w:color="auto" w:fill="auto"/>
            <w:noWrap/>
            <w:hideMark/>
          </w:tcPr>
          <w:p w14:paraId="16FC3F87" w14:textId="77777777" w:rsidR="004F7193" w:rsidRPr="008008DA" w:rsidRDefault="004F7193" w:rsidP="007F53BB">
            <w:pPr>
              <w:jc w:val="both"/>
            </w:pPr>
            <w:r w:rsidRPr="008008DA">
              <w:t> </w:t>
            </w:r>
          </w:p>
        </w:tc>
        <w:tc>
          <w:tcPr>
            <w:tcW w:w="2520" w:type="dxa"/>
            <w:shd w:val="clear" w:color="auto" w:fill="auto"/>
            <w:noWrap/>
            <w:hideMark/>
          </w:tcPr>
          <w:p w14:paraId="661DCD3F" w14:textId="77777777" w:rsidR="004F7193" w:rsidRPr="008008DA" w:rsidRDefault="004F7193" w:rsidP="007F53BB">
            <w:pPr>
              <w:jc w:val="both"/>
            </w:pPr>
            <w:r w:rsidRPr="008008DA">
              <w:t> </w:t>
            </w:r>
          </w:p>
        </w:tc>
        <w:tc>
          <w:tcPr>
            <w:tcW w:w="9742" w:type="dxa"/>
            <w:shd w:val="clear" w:color="auto" w:fill="auto"/>
            <w:hideMark/>
          </w:tcPr>
          <w:p w14:paraId="2057D45D" w14:textId="77777777" w:rsidR="004F7193" w:rsidRPr="008008DA" w:rsidRDefault="004F7193" w:rsidP="007F53BB">
            <w:pPr>
              <w:jc w:val="both"/>
            </w:pPr>
            <w:r w:rsidRPr="008008DA">
              <w:t> </w:t>
            </w:r>
          </w:p>
        </w:tc>
      </w:tr>
      <w:tr w:rsidR="004F7193" w:rsidRPr="008008DA" w14:paraId="4D72C581" w14:textId="77777777" w:rsidTr="007F53BB">
        <w:trPr>
          <w:trHeight w:val="300"/>
        </w:trPr>
        <w:tc>
          <w:tcPr>
            <w:tcW w:w="1880" w:type="dxa"/>
            <w:shd w:val="clear" w:color="auto" w:fill="auto"/>
            <w:noWrap/>
            <w:hideMark/>
          </w:tcPr>
          <w:p w14:paraId="51135FA4" w14:textId="77777777" w:rsidR="004F7193" w:rsidRPr="008008DA" w:rsidRDefault="004F7193" w:rsidP="007F53BB">
            <w:pPr>
              <w:jc w:val="both"/>
            </w:pPr>
            <w:r w:rsidRPr="008008DA">
              <w:t>Environmental</w:t>
            </w:r>
          </w:p>
        </w:tc>
        <w:tc>
          <w:tcPr>
            <w:tcW w:w="2520" w:type="dxa"/>
            <w:shd w:val="clear" w:color="auto" w:fill="auto"/>
            <w:noWrap/>
            <w:hideMark/>
          </w:tcPr>
          <w:p w14:paraId="6F48EB3F" w14:textId="77777777" w:rsidR="004F7193" w:rsidRPr="008008DA" w:rsidRDefault="004F7193" w:rsidP="007F53BB">
            <w:pPr>
              <w:jc w:val="both"/>
            </w:pPr>
            <w:r w:rsidRPr="008008DA">
              <w:t>Hazardous waste</w:t>
            </w:r>
          </w:p>
        </w:tc>
        <w:tc>
          <w:tcPr>
            <w:tcW w:w="9742" w:type="dxa"/>
            <w:shd w:val="clear" w:color="auto" w:fill="auto"/>
            <w:hideMark/>
          </w:tcPr>
          <w:p w14:paraId="5B75B377" w14:textId="5E92C9D4" w:rsidR="004F7193" w:rsidRPr="008008DA" w:rsidRDefault="004F7193" w:rsidP="007F53BB">
            <w:pPr>
              <w:jc w:val="both"/>
            </w:pPr>
            <w:r w:rsidRPr="008008DA">
              <w:t xml:space="preserve">A lorry carrying hazardous waste has an accident outside </w:t>
            </w:r>
            <w:r w:rsidR="00B3778E" w:rsidRPr="008008DA">
              <w:t>the</w:t>
            </w:r>
            <w:r w:rsidRPr="008008DA">
              <w:t xml:space="preserve"> office</w:t>
            </w:r>
          </w:p>
        </w:tc>
      </w:tr>
      <w:tr w:rsidR="004F7193" w:rsidRPr="008008DA" w14:paraId="52E97F68" w14:textId="77777777" w:rsidTr="007F53BB">
        <w:trPr>
          <w:trHeight w:val="300"/>
        </w:trPr>
        <w:tc>
          <w:tcPr>
            <w:tcW w:w="1880" w:type="dxa"/>
            <w:shd w:val="clear" w:color="auto" w:fill="auto"/>
            <w:noWrap/>
            <w:hideMark/>
          </w:tcPr>
          <w:p w14:paraId="470FC792" w14:textId="77777777" w:rsidR="004F7193" w:rsidRPr="008008DA" w:rsidRDefault="004F7193" w:rsidP="007F53BB">
            <w:pPr>
              <w:jc w:val="both"/>
            </w:pPr>
            <w:r w:rsidRPr="008008DA">
              <w:t> </w:t>
            </w:r>
          </w:p>
        </w:tc>
        <w:tc>
          <w:tcPr>
            <w:tcW w:w="2520" w:type="dxa"/>
            <w:shd w:val="clear" w:color="auto" w:fill="auto"/>
            <w:noWrap/>
            <w:hideMark/>
          </w:tcPr>
          <w:p w14:paraId="4368007C" w14:textId="77777777" w:rsidR="004F7193" w:rsidRPr="008008DA" w:rsidRDefault="004F7193" w:rsidP="007F53BB">
            <w:pPr>
              <w:jc w:val="both"/>
            </w:pPr>
            <w:r w:rsidRPr="008008DA">
              <w:t>Power failure</w:t>
            </w:r>
          </w:p>
        </w:tc>
        <w:tc>
          <w:tcPr>
            <w:tcW w:w="9742" w:type="dxa"/>
            <w:shd w:val="clear" w:color="auto" w:fill="auto"/>
            <w:hideMark/>
          </w:tcPr>
          <w:p w14:paraId="07E763BA" w14:textId="1A3631EC" w:rsidR="004F7193" w:rsidRPr="008008DA" w:rsidRDefault="004F7193" w:rsidP="007F53BB">
            <w:pPr>
              <w:jc w:val="both"/>
            </w:pPr>
            <w:r w:rsidRPr="008008DA">
              <w:t xml:space="preserve">The sub-station supplying </w:t>
            </w:r>
            <w:r w:rsidR="00B3778E" w:rsidRPr="008008DA">
              <w:t>the</w:t>
            </w:r>
            <w:r w:rsidRPr="008008DA">
              <w:t xml:space="preserve"> area has a meltdown</w:t>
            </w:r>
          </w:p>
        </w:tc>
      </w:tr>
      <w:tr w:rsidR="004F7193" w:rsidRPr="008008DA" w14:paraId="01D1601A" w14:textId="77777777" w:rsidTr="007F53BB">
        <w:trPr>
          <w:trHeight w:val="300"/>
        </w:trPr>
        <w:tc>
          <w:tcPr>
            <w:tcW w:w="1880" w:type="dxa"/>
            <w:shd w:val="clear" w:color="auto" w:fill="auto"/>
            <w:noWrap/>
            <w:hideMark/>
          </w:tcPr>
          <w:p w14:paraId="62C99265" w14:textId="77777777" w:rsidR="004F7193" w:rsidRPr="008008DA" w:rsidRDefault="004F7193" w:rsidP="007F53BB">
            <w:pPr>
              <w:jc w:val="both"/>
            </w:pPr>
            <w:r w:rsidRPr="008008DA">
              <w:t> </w:t>
            </w:r>
          </w:p>
        </w:tc>
        <w:tc>
          <w:tcPr>
            <w:tcW w:w="2520" w:type="dxa"/>
            <w:shd w:val="clear" w:color="auto" w:fill="auto"/>
            <w:noWrap/>
            <w:hideMark/>
          </w:tcPr>
          <w:p w14:paraId="6A020FD2" w14:textId="77777777" w:rsidR="004F7193" w:rsidRPr="008008DA" w:rsidRDefault="004F7193" w:rsidP="007F53BB">
            <w:pPr>
              <w:jc w:val="both"/>
            </w:pPr>
            <w:r w:rsidRPr="008008DA">
              <w:t>Gas supply failure</w:t>
            </w:r>
          </w:p>
        </w:tc>
        <w:tc>
          <w:tcPr>
            <w:tcW w:w="9742" w:type="dxa"/>
            <w:shd w:val="clear" w:color="auto" w:fill="auto"/>
            <w:hideMark/>
          </w:tcPr>
          <w:p w14:paraId="6C25D10A" w14:textId="24177F15" w:rsidR="004F7193" w:rsidRPr="008008DA" w:rsidRDefault="004F7193" w:rsidP="007F53BB">
            <w:pPr>
              <w:jc w:val="both"/>
            </w:pPr>
            <w:r w:rsidRPr="008008DA">
              <w:t xml:space="preserve">There is a suspected </w:t>
            </w:r>
            <w:r w:rsidR="002C233C" w:rsidRPr="008008DA">
              <w:t>leak,</w:t>
            </w:r>
            <w:r w:rsidRPr="008008DA">
              <w:t xml:space="preserve"> and all supplies are turned off</w:t>
            </w:r>
          </w:p>
        </w:tc>
      </w:tr>
      <w:tr w:rsidR="004F7193" w:rsidRPr="008008DA" w14:paraId="14C8072F" w14:textId="77777777" w:rsidTr="007F53BB">
        <w:trPr>
          <w:trHeight w:val="300"/>
        </w:trPr>
        <w:tc>
          <w:tcPr>
            <w:tcW w:w="1880" w:type="dxa"/>
            <w:shd w:val="clear" w:color="auto" w:fill="auto"/>
            <w:noWrap/>
            <w:hideMark/>
          </w:tcPr>
          <w:p w14:paraId="58607579" w14:textId="77777777" w:rsidR="004F7193" w:rsidRPr="008008DA" w:rsidRDefault="004F7193" w:rsidP="007F53BB">
            <w:pPr>
              <w:jc w:val="both"/>
            </w:pPr>
            <w:r w:rsidRPr="008008DA">
              <w:t> </w:t>
            </w:r>
          </w:p>
        </w:tc>
        <w:tc>
          <w:tcPr>
            <w:tcW w:w="2520" w:type="dxa"/>
            <w:shd w:val="clear" w:color="auto" w:fill="auto"/>
            <w:noWrap/>
            <w:hideMark/>
          </w:tcPr>
          <w:p w14:paraId="07878D5C" w14:textId="77777777" w:rsidR="004F7193" w:rsidRPr="008008DA" w:rsidRDefault="004F7193" w:rsidP="007F53BB">
            <w:pPr>
              <w:jc w:val="both"/>
            </w:pPr>
            <w:r w:rsidRPr="008008DA">
              <w:t> </w:t>
            </w:r>
          </w:p>
        </w:tc>
        <w:tc>
          <w:tcPr>
            <w:tcW w:w="9742" w:type="dxa"/>
            <w:shd w:val="clear" w:color="auto" w:fill="auto"/>
            <w:hideMark/>
          </w:tcPr>
          <w:p w14:paraId="7646CA33" w14:textId="77777777" w:rsidR="004F7193" w:rsidRPr="008008DA" w:rsidRDefault="004F7193" w:rsidP="007F53BB">
            <w:pPr>
              <w:jc w:val="both"/>
            </w:pPr>
            <w:r w:rsidRPr="008008DA">
              <w:t> </w:t>
            </w:r>
          </w:p>
        </w:tc>
      </w:tr>
      <w:tr w:rsidR="004F7193" w:rsidRPr="008008DA" w14:paraId="7A4866C7" w14:textId="77777777" w:rsidTr="007F53BB">
        <w:trPr>
          <w:trHeight w:val="600"/>
        </w:trPr>
        <w:tc>
          <w:tcPr>
            <w:tcW w:w="1880" w:type="dxa"/>
            <w:shd w:val="clear" w:color="auto" w:fill="auto"/>
            <w:noWrap/>
            <w:hideMark/>
          </w:tcPr>
          <w:p w14:paraId="58C844E7" w14:textId="77777777" w:rsidR="004F7193" w:rsidRPr="008008DA" w:rsidRDefault="004F7193" w:rsidP="007F53BB">
            <w:pPr>
              <w:jc w:val="both"/>
            </w:pPr>
            <w:r w:rsidRPr="008008DA">
              <w:t>Operational</w:t>
            </w:r>
          </w:p>
        </w:tc>
        <w:tc>
          <w:tcPr>
            <w:tcW w:w="2520" w:type="dxa"/>
            <w:shd w:val="clear" w:color="auto" w:fill="auto"/>
            <w:noWrap/>
            <w:hideMark/>
          </w:tcPr>
          <w:p w14:paraId="16083FEA" w14:textId="77777777" w:rsidR="004F7193" w:rsidRPr="008008DA" w:rsidRDefault="004F7193" w:rsidP="007F53BB">
            <w:pPr>
              <w:jc w:val="both"/>
            </w:pPr>
            <w:r w:rsidRPr="008008DA">
              <w:t>Process error</w:t>
            </w:r>
          </w:p>
        </w:tc>
        <w:tc>
          <w:tcPr>
            <w:tcW w:w="9742" w:type="dxa"/>
            <w:shd w:val="clear" w:color="auto" w:fill="auto"/>
            <w:hideMark/>
          </w:tcPr>
          <w:p w14:paraId="5588C05C" w14:textId="35857DD8" w:rsidR="004F7193" w:rsidRPr="008008DA" w:rsidRDefault="00B3778E" w:rsidP="007F53BB">
            <w:pPr>
              <w:jc w:val="both"/>
            </w:pPr>
            <w:r w:rsidRPr="008008DA">
              <w:t>The</w:t>
            </w:r>
            <w:r w:rsidR="004F7193" w:rsidRPr="008008DA">
              <w:t xml:space="preserve"> new data transfer procedure doesn't cater for unexpected circumstances and data is lost or sent to the wrong destination</w:t>
            </w:r>
          </w:p>
        </w:tc>
      </w:tr>
      <w:tr w:rsidR="004F7193" w:rsidRPr="008008DA" w14:paraId="0D0B41A2" w14:textId="77777777" w:rsidTr="007F53BB">
        <w:trPr>
          <w:trHeight w:val="300"/>
        </w:trPr>
        <w:tc>
          <w:tcPr>
            <w:tcW w:w="1880" w:type="dxa"/>
            <w:shd w:val="clear" w:color="auto" w:fill="auto"/>
            <w:noWrap/>
            <w:hideMark/>
          </w:tcPr>
          <w:p w14:paraId="469BECEF" w14:textId="77777777" w:rsidR="004F7193" w:rsidRPr="008008DA" w:rsidRDefault="004F7193" w:rsidP="007F53BB">
            <w:pPr>
              <w:jc w:val="both"/>
            </w:pPr>
            <w:r w:rsidRPr="008008DA">
              <w:t> </w:t>
            </w:r>
          </w:p>
        </w:tc>
        <w:tc>
          <w:tcPr>
            <w:tcW w:w="2520" w:type="dxa"/>
            <w:shd w:val="clear" w:color="auto" w:fill="auto"/>
            <w:noWrap/>
            <w:hideMark/>
          </w:tcPr>
          <w:p w14:paraId="66DD646A" w14:textId="77777777" w:rsidR="004F7193" w:rsidRPr="008008DA" w:rsidRDefault="004F7193" w:rsidP="007F53BB">
            <w:pPr>
              <w:jc w:val="both"/>
            </w:pPr>
            <w:r w:rsidRPr="008008DA">
              <w:t>Crime scene</w:t>
            </w:r>
          </w:p>
        </w:tc>
        <w:tc>
          <w:tcPr>
            <w:tcW w:w="9742" w:type="dxa"/>
            <w:shd w:val="clear" w:color="auto" w:fill="auto"/>
            <w:hideMark/>
          </w:tcPr>
          <w:p w14:paraId="56621D4F" w14:textId="5DA8F274" w:rsidR="004F7193" w:rsidRPr="008008DA" w:rsidRDefault="004F7193" w:rsidP="007F53BB">
            <w:pPr>
              <w:jc w:val="both"/>
            </w:pPr>
            <w:r w:rsidRPr="008008DA">
              <w:t xml:space="preserve">A crime happens in or near </w:t>
            </w:r>
            <w:r w:rsidR="00B3778E" w:rsidRPr="008008DA">
              <w:t>the</w:t>
            </w:r>
            <w:r w:rsidRPr="008008DA">
              <w:t xml:space="preserve"> office and the area is sealed off by police</w:t>
            </w:r>
          </w:p>
        </w:tc>
      </w:tr>
    </w:tbl>
    <w:p w14:paraId="03E1A6D7" w14:textId="77777777" w:rsidR="004F7193" w:rsidRPr="008C08FF" w:rsidRDefault="004F7193" w:rsidP="008C08FF">
      <w:pPr>
        <w:jc w:val="both"/>
      </w:pPr>
    </w:p>
    <w:sectPr w:rsidR="004F7193" w:rsidRPr="008C08FF" w:rsidSect="009455CB">
      <w:headerReference w:type="even" r:id="rId21"/>
      <w:headerReference w:type="default" r:id="rId22"/>
      <w:footerReference w:type="default" r:id="rId23"/>
      <w:headerReference w:type="first" r:id="rId24"/>
      <w:pgSz w:w="16840" w:h="11907" w:orient="landscape" w:code="9"/>
      <w:pgMar w:top="1797" w:right="1440" w:bottom="1797"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Umar Farouk Farouk" w:date="2023-09-28T12:38:00Z" w:initials="UF">
    <w:p w14:paraId="43872C8F" w14:textId="77777777" w:rsidR="000E3F5A" w:rsidRDefault="000E3F5A" w:rsidP="00C32EA8">
      <w:pPr>
        <w:pStyle w:val="CommentText"/>
      </w:pPr>
      <w:r w:rsidRPr="008008DA">
        <w:rPr>
          <w:rStyle w:val="CommentReference"/>
        </w:rPr>
        <w:annotationRef/>
      </w:r>
      <w:r w:rsidRPr="008008DA">
        <w:t>After identification and evaluation of risk,  risk management committee approval is seeked , upon approval select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72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18149A" w16cex:dateUtc="2023-09-28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72C8F" w16cid:durableId="3F181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05462" w14:textId="77777777" w:rsidR="00FA546F" w:rsidRPr="008008DA" w:rsidRDefault="00FA546F">
      <w:r w:rsidRPr="008008DA">
        <w:separator/>
      </w:r>
    </w:p>
  </w:endnote>
  <w:endnote w:type="continuationSeparator" w:id="0">
    <w:p w14:paraId="3F5B00A8" w14:textId="77777777" w:rsidR="00FA546F" w:rsidRPr="008008DA" w:rsidRDefault="00FA546F">
      <w:r w:rsidRPr="008008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844FA" w14:textId="77777777" w:rsidR="007435CF" w:rsidRPr="008008DA" w:rsidRDefault="00743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30EFC" w14:textId="77777777" w:rsidR="00455408" w:rsidRPr="008008DA" w:rsidRDefault="008B1ECA">
    <w:pPr>
      <w:rPr>
        <w:sz w:val="20"/>
      </w:rPr>
    </w:pPr>
    <w:r w:rsidRPr="008008DA">
      <w:rPr>
        <w:noProof/>
        <w:sz w:val="20"/>
        <w:lang w:eastAsia="en-GB"/>
      </w:rPr>
      <mc:AlternateContent>
        <mc:Choice Requires="wps">
          <w:drawing>
            <wp:anchor distT="0" distB="0" distL="114300" distR="114300" simplePos="0" relativeHeight="251657216" behindDoc="0" locked="0" layoutInCell="1" allowOverlap="1" wp14:anchorId="6D143093" wp14:editId="3A985643">
              <wp:simplePos x="0" y="0"/>
              <wp:positionH relativeFrom="column">
                <wp:posOffset>-114935</wp:posOffset>
              </wp:positionH>
              <wp:positionV relativeFrom="paragraph">
                <wp:posOffset>-24130</wp:posOffset>
              </wp:positionV>
              <wp:extent cx="5516880" cy="508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EF0C9" id="Line 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9pt" to="425.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"/>
          </w:pict>
        </mc:Fallback>
      </mc:AlternateContent>
    </w:r>
    <w:r w:rsidR="006C01B7" w:rsidRPr="008008DA">
      <w:rPr>
        <w:sz w:val="20"/>
      </w:rPr>
      <w:t>V 1.0 Draft 1</w:t>
    </w:r>
    <w:r w:rsidR="00455408" w:rsidRPr="008008DA">
      <w:rPr>
        <w:sz w:val="20"/>
      </w:rPr>
      <w:tab/>
    </w:r>
    <w:r w:rsidR="00455408" w:rsidRPr="008008DA">
      <w:rPr>
        <w:sz w:val="20"/>
      </w:rPr>
      <w:tab/>
    </w:r>
    <w:r w:rsidR="00455408" w:rsidRPr="008008DA">
      <w:rPr>
        <w:sz w:val="20"/>
      </w:rPr>
      <w:tab/>
    </w:r>
    <w:r w:rsidR="00455408" w:rsidRPr="008008DA">
      <w:rPr>
        <w:sz w:val="20"/>
      </w:rPr>
      <w:tab/>
      <w:t xml:space="preserve">Page </w:t>
    </w:r>
    <w:r w:rsidR="00455408" w:rsidRPr="008008DA">
      <w:rPr>
        <w:sz w:val="20"/>
      </w:rPr>
      <w:fldChar w:fldCharType="begin"/>
    </w:r>
    <w:r w:rsidR="00455408" w:rsidRPr="008008DA">
      <w:rPr>
        <w:sz w:val="20"/>
      </w:rPr>
      <w:instrText xml:space="preserve"> PAGE </w:instrText>
    </w:r>
    <w:r w:rsidR="00455408" w:rsidRPr="008008DA">
      <w:rPr>
        <w:sz w:val="20"/>
      </w:rPr>
      <w:fldChar w:fldCharType="separate"/>
    </w:r>
    <w:r w:rsidR="007E2B7D" w:rsidRPr="008008DA">
      <w:rPr>
        <w:sz w:val="20"/>
      </w:rPr>
      <w:t>15</w:t>
    </w:r>
    <w:r w:rsidR="00455408" w:rsidRPr="008008DA">
      <w:rPr>
        <w:sz w:val="20"/>
      </w:rPr>
      <w:fldChar w:fldCharType="end"/>
    </w:r>
    <w:r w:rsidR="00455408" w:rsidRPr="008008DA">
      <w:rPr>
        <w:sz w:val="20"/>
      </w:rPr>
      <w:t xml:space="preserve"> of </w:t>
    </w:r>
    <w:r w:rsidR="00455408" w:rsidRPr="008008DA">
      <w:rPr>
        <w:sz w:val="20"/>
      </w:rPr>
      <w:fldChar w:fldCharType="begin"/>
    </w:r>
    <w:r w:rsidR="00455408" w:rsidRPr="008008DA">
      <w:rPr>
        <w:sz w:val="20"/>
      </w:rPr>
      <w:instrText xml:space="preserve"> NUMPAGES </w:instrText>
    </w:r>
    <w:r w:rsidR="00455408" w:rsidRPr="008008DA">
      <w:rPr>
        <w:sz w:val="20"/>
      </w:rPr>
      <w:fldChar w:fldCharType="separate"/>
    </w:r>
    <w:r w:rsidR="007E2B7D" w:rsidRPr="008008DA">
      <w:rPr>
        <w:sz w:val="20"/>
      </w:rPr>
      <w:t>17</w:t>
    </w:r>
    <w:r w:rsidR="00455408" w:rsidRPr="008008DA">
      <w:rPr>
        <w:sz w:val="20"/>
      </w:rPr>
      <w:fldChar w:fldCharType="end"/>
    </w:r>
    <w:r w:rsidR="006C01B7" w:rsidRPr="008008DA">
      <w:rPr>
        <w:rFonts w:cs="Arial"/>
        <w:b/>
        <w:bCs/>
        <w:i/>
        <w:iCs/>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B21DD" w14:textId="77777777" w:rsidR="007435CF" w:rsidRPr="008008DA" w:rsidRDefault="007435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28C2" w14:textId="77777777" w:rsidR="004F7193" w:rsidRPr="008008DA" w:rsidRDefault="008B1ECA">
    <w:pPr>
      <w:rPr>
        <w:sz w:val="20"/>
      </w:rPr>
    </w:pPr>
    <w:r w:rsidRPr="008008DA">
      <w:rPr>
        <w:noProof/>
        <w:sz w:val="20"/>
        <w:lang w:eastAsia="en-GB"/>
      </w:rPr>
      <mc:AlternateContent>
        <mc:Choice Requires="wps">
          <w:drawing>
            <wp:anchor distT="0" distB="0" distL="114300" distR="114300" simplePos="0" relativeHeight="251659264" behindDoc="0" locked="0" layoutInCell="1" allowOverlap="1" wp14:anchorId="123F132F" wp14:editId="18CF9E0F">
              <wp:simplePos x="0" y="0"/>
              <wp:positionH relativeFrom="column">
                <wp:posOffset>-114935</wp:posOffset>
              </wp:positionH>
              <wp:positionV relativeFrom="paragraph">
                <wp:posOffset>-24130</wp:posOffset>
              </wp:positionV>
              <wp:extent cx="9011285" cy="508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1128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CB9D9" id="Line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9pt" to="7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"/>
          </w:pict>
        </mc:Fallback>
      </mc:AlternateContent>
    </w:r>
    <w:r w:rsidR="004F7193" w:rsidRPr="008008DA">
      <w:rPr>
        <w:sz w:val="20"/>
      </w:rPr>
      <w:t>V 1.0 Draft 1</w:t>
    </w:r>
    <w:r w:rsidR="004F7193" w:rsidRPr="008008DA">
      <w:rPr>
        <w:sz w:val="20"/>
      </w:rPr>
      <w:tab/>
    </w:r>
    <w:r w:rsidR="004F7193" w:rsidRPr="008008DA">
      <w:rPr>
        <w:sz w:val="20"/>
      </w:rPr>
      <w:tab/>
    </w:r>
    <w:r w:rsidR="004F7193" w:rsidRPr="008008DA">
      <w:rPr>
        <w:sz w:val="20"/>
      </w:rPr>
      <w:tab/>
    </w:r>
    <w:r w:rsidR="004F7193" w:rsidRPr="008008DA">
      <w:rPr>
        <w:sz w:val="20"/>
      </w:rPr>
      <w:tab/>
    </w:r>
    <w:r w:rsidR="004F7193" w:rsidRPr="008008DA">
      <w:rPr>
        <w:sz w:val="20"/>
      </w:rPr>
      <w:tab/>
    </w:r>
    <w:r w:rsidR="004F7193" w:rsidRPr="008008DA">
      <w:rPr>
        <w:sz w:val="20"/>
      </w:rPr>
      <w:tab/>
    </w:r>
    <w:r w:rsidR="004F7193" w:rsidRPr="008008DA">
      <w:rPr>
        <w:sz w:val="20"/>
      </w:rPr>
      <w:tab/>
      <w:t xml:space="preserve">Page </w:t>
    </w:r>
    <w:r w:rsidR="004F7193" w:rsidRPr="008008DA">
      <w:rPr>
        <w:sz w:val="20"/>
      </w:rPr>
      <w:fldChar w:fldCharType="begin"/>
    </w:r>
    <w:r w:rsidR="004F7193" w:rsidRPr="008008DA">
      <w:rPr>
        <w:sz w:val="20"/>
      </w:rPr>
      <w:instrText xml:space="preserve"> PAGE </w:instrText>
    </w:r>
    <w:r w:rsidR="004F7193" w:rsidRPr="008008DA">
      <w:rPr>
        <w:sz w:val="20"/>
      </w:rPr>
      <w:fldChar w:fldCharType="separate"/>
    </w:r>
    <w:r w:rsidR="007E2B7D" w:rsidRPr="008008DA">
      <w:rPr>
        <w:sz w:val="20"/>
      </w:rPr>
      <w:t>17</w:t>
    </w:r>
    <w:r w:rsidR="004F7193" w:rsidRPr="008008DA">
      <w:rPr>
        <w:sz w:val="20"/>
      </w:rPr>
      <w:fldChar w:fldCharType="end"/>
    </w:r>
    <w:r w:rsidR="004F7193" w:rsidRPr="008008DA">
      <w:rPr>
        <w:sz w:val="20"/>
      </w:rPr>
      <w:t xml:space="preserve"> of </w:t>
    </w:r>
    <w:r w:rsidR="004F7193" w:rsidRPr="008008DA">
      <w:rPr>
        <w:sz w:val="20"/>
      </w:rPr>
      <w:fldChar w:fldCharType="begin"/>
    </w:r>
    <w:r w:rsidR="004F7193" w:rsidRPr="008008DA">
      <w:rPr>
        <w:sz w:val="20"/>
      </w:rPr>
      <w:instrText xml:space="preserve"> NUMPAGES </w:instrText>
    </w:r>
    <w:r w:rsidR="004F7193" w:rsidRPr="008008DA">
      <w:rPr>
        <w:sz w:val="20"/>
      </w:rPr>
      <w:fldChar w:fldCharType="separate"/>
    </w:r>
    <w:r w:rsidR="007E2B7D" w:rsidRPr="008008DA">
      <w:rPr>
        <w:sz w:val="20"/>
      </w:rPr>
      <w:t>17</w:t>
    </w:r>
    <w:r w:rsidR="004F7193" w:rsidRPr="008008DA">
      <w:rPr>
        <w:sz w:val="20"/>
      </w:rPr>
      <w:fldChar w:fldCharType="end"/>
    </w:r>
    <w:r w:rsidR="004F7193" w:rsidRPr="008008DA">
      <w:rPr>
        <w:rFonts w:cs="Arial"/>
        <w:b/>
        <w:bCs/>
        <w:i/>
        <w:i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AA9FC" w14:textId="77777777" w:rsidR="00FA546F" w:rsidRPr="008008DA" w:rsidRDefault="00FA546F">
      <w:r w:rsidRPr="008008DA">
        <w:separator/>
      </w:r>
    </w:p>
  </w:footnote>
  <w:footnote w:type="continuationSeparator" w:id="0">
    <w:p w14:paraId="7B08AA3A" w14:textId="77777777" w:rsidR="00FA546F" w:rsidRPr="008008DA" w:rsidRDefault="00FA546F">
      <w:r w:rsidRPr="008008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12408" w14:textId="788AC5C1" w:rsidR="00760EC2" w:rsidRPr="008008DA" w:rsidRDefault="00000000">
    <w:pPr>
      <w:pStyle w:val="Header"/>
    </w:pPr>
    <w:r>
      <w:pict w14:anchorId="5094D3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4" o:spid="_x0000_s1026" type="#_x0000_t136" style="position:absolute;margin-left:0;margin-top:0;width:418.55pt;height:167.4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0251F" w14:textId="14C144B4" w:rsidR="00455408" w:rsidRPr="008008DA" w:rsidRDefault="00000000">
    <w:pPr>
      <w:pStyle w:val="Header"/>
      <w:jc w:val="center"/>
      <w:rPr>
        <w:sz w:val="20"/>
        <w:szCs w:val="20"/>
      </w:rPr>
    </w:pPr>
    <w:r>
      <w:pict w14:anchorId="641F0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5" o:spid="_x0000_s1027" type="#_x0000_t136" style="position:absolute;left:0;text-align:left;margin-left:0;margin-top:0;width:418.55pt;height:167.4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B1ECA" w:rsidRPr="008008DA">
      <w:rPr>
        <w:noProof/>
        <w:sz w:val="20"/>
        <w:szCs w:val="20"/>
        <w:lang w:eastAsia="en-GB"/>
      </w:rPr>
      <mc:AlternateContent>
        <mc:Choice Requires="wps">
          <w:drawing>
            <wp:anchor distT="0" distB="0" distL="114300" distR="114300" simplePos="0" relativeHeight="251656192" behindDoc="0" locked="0" layoutInCell="1" allowOverlap="1" wp14:anchorId="70561F34" wp14:editId="32F7F239">
              <wp:simplePos x="0" y="0"/>
              <wp:positionH relativeFrom="column">
                <wp:posOffset>0</wp:posOffset>
              </wp:positionH>
              <wp:positionV relativeFrom="paragraph">
                <wp:posOffset>215265</wp:posOffset>
              </wp:positionV>
              <wp:extent cx="52578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88186"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95pt" to="41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"/>
          </w:pict>
        </mc:Fallback>
      </mc:AlternateContent>
    </w:r>
    <w:r w:rsidR="00760EC2" w:rsidRPr="008008DA">
      <w:rPr>
        <w:sz w:val="20"/>
        <w:szCs w:val="20"/>
      </w:rPr>
      <w:t xml:space="preserve">Draft </w:t>
    </w:r>
    <w:r w:rsidR="00AB619E" w:rsidRPr="008008DA">
      <w:rPr>
        <w:sz w:val="20"/>
        <w:szCs w:val="20"/>
      </w:rPr>
      <w:t xml:space="preserve">Risk Assessment </w:t>
    </w:r>
    <w:r w:rsidR="006D4669" w:rsidRPr="008008DA">
      <w:rPr>
        <w:sz w:val="20"/>
        <w:szCs w:val="20"/>
      </w:rPr>
      <w:t xml:space="preserve">and Treatment </w:t>
    </w:r>
    <w:r w:rsidR="00AB619E" w:rsidRPr="008008DA">
      <w:rPr>
        <w:sz w:val="20"/>
        <w:szCs w:val="20"/>
      </w:rPr>
      <w:t>Process</w:t>
    </w:r>
  </w:p>
  <w:p w14:paraId="601CDE7E" w14:textId="77777777" w:rsidR="00455408" w:rsidRPr="008008DA" w:rsidRDefault="0045540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648C1" w14:textId="32A77D41" w:rsidR="00760EC2" w:rsidRPr="008008DA" w:rsidRDefault="00000000">
    <w:pPr>
      <w:pStyle w:val="Header"/>
    </w:pPr>
    <w:r>
      <w:pict w14:anchorId="535303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3" o:spid="_x0000_s1025" type="#_x0000_t136" style="position:absolute;margin-left:0;margin-top:0;width:418.55pt;height:167.4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F978" w14:textId="61815BF6" w:rsidR="00760EC2" w:rsidRPr="008008DA" w:rsidRDefault="00000000">
    <w:pPr>
      <w:pStyle w:val="Header"/>
    </w:pPr>
    <w:r>
      <w:pict w14:anchorId="1D29A3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7" o:spid="_x0000_s1029" type="#_x0000_t136" style="position:absolute;margin-left:0;margin-top:0;width:418.55pt;height:167.4pt;rotation:315;z-index:-2516469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91636" w14:textId="558DEED0" w:rsidR="004F7193" w:rsidRPr="008008DA" w:rsidRDefault="00000000">
    <w:pPr>
      <w:pStyle w:val="Header"/>
      <w:jc w:val="center"/>
      <w:rPr>
        <w:sz w:val="20"/>
        <w:szCs w:val="20"/>
      </w:rPr>
    </w:pPr>
    <w:r>
      <w:pict w14:anchorId="491C16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8" o:spid="_x0000_s1030" type="#_x0000_t136" style="position:absolute;left:0;text-align:left;margin-left:0;margin-top:0;width:418.55pt;height:167.4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F7193" w:rsidRPr="008008DA">
      <w:rPr>
        <w:sz w:val="20"/>
        <w:szCs w:val="20"/>
      </w:rPr>
      <w:t xml:space="preserve">Risk Assessment </w:t>
    </w:r>
    <w:r w:rsidR="006D4669" w:rsidRPr="008008DA">
      <w:rPr>
        <w:sz w:val="20"/>
        <w:szCs w:val="20"/>
      </w:rPr>
      <w:t xml:space="preserve">and Treatment </w:t>
    </w:r>
    <w:r w:rsidR="004F7193" w:rsidRPr="008008DA">
      <w:rPr>
        <w:sz w:val="20"/>
        <w:szCs w:val="20"/>
      </w:rPr>
      <w:t>Process</w:t>
    </w:r>
  </w:p>
  <w:p w14:paraId="6E45EA0F" w14:textId="77777777" w:rsidR="004F7193" w:rsidRPr="008008DA" w:rsidRDefault="008B1ECA">
    <w:pPr>
      <w:pStyle w:val="Header"/>
      <w:jc w:val="center"/>
    </w:pPr>
    <w:r w:rsidRPr="008008DA">
      <w:rPr>
        <w:noProof/>
        <w:sz w:val="20"/>
        <w:szCs w:val="20"/>
        <w:lang w:eastAsia="en-GB"/>
      </w:rPr>
      <mc:AlternateContent>
        <mc:Choice Requires="wps">
          <w:drawing>
            <wp:anchor distT="0" distB="0" distL="114300" distR="114300" simplePos="0" relativeHeight="251658240" behindDoc="0" locked="0" layoutInCell="1" allowOverlap="1" wp14:anchorId="013220AF" wp14:editId="7B1C92F7">
              <wp:simplePos x="0" y="0"/>
              <wp:positionH relativeFrom="column">
                <wp:posOffset>0</wp:posOffset>
              </wp:positionH>
              <wp:positionV relativeFrom="paragraph">
                <wp:posOffset>69215</wp:posOffset>
              </wp:positionV>
              <wp:extent cx="8896350"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0803C"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70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&#1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2E805" w14:textId="7E54CF68" w:rsidR="00760EC2" w:rsidRPr="008008DA" w:rsidRDefault="00000000">
    <w:pPr>
      <w:pStyle w:val="Header"/>
    </w:pPr>
    <w:r>
      <w:pict w14:anchorId="308877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074206" o:spid="_x0000_s1028" type="#_x0000_t136" style="position:absolute;margin-left:0;margin-top:0;width:418.55pt;height:167.4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2BD"/>
    <w:multiLevelType w:val="hybridMultilevel"/>
    <w:tmpl w:val="1D6A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13BEF"/>
    <w:multiLevelType w:val="hybridMultilevel"/>
    <w:tmpl w:val="0A2C8F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40A21"/>
    <w:multiLevelType w:val="hybridMultilevel"/>
    <w:tmpl w:val="7012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83499"/>
    <w:multiLevelType w:val="hybridMultilevel"/>
    <w:tmpl w:val="4364A0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B7F86"/>
    <w:multiLevelType w:val="hybridMultilevel"/>
    <w:tmpl w:val="19D8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82141"/>
    <w:multiLevelType w:val="hybridMultilevel"/>
    <w:tmpl w:val="C9E85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D1EAA"/>
    <w:multiLevelType w:val="hybridMultilevel"/>
    <w:tmpl w:val="4F5AA95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940B48"/>
    <w:multiLevelType w:val="hybridMultilevel"/>
    <w:tmpl w:val="FF36834E"/>
    <w:lvl w:ilvl="0" w:tplc="CEF08B9C">
      <w:start w:val="1"/>
      <w:numFmt w:val="bullet"/>
      <w:lvlText w:val=""/>
      <w:lvlJc w:val="left"/>
      <w:pPr>
        <w:tabs>
          <w:tab w:val="num" w:pos="720"/>
        </w:tabs>
        <w:ind w:left="720" w:hanging="360"/>
      </w:pPr>
      <w:rPr>
        <w:rFonts w:ascii="Wingdings" w:hAnsi="Wingdings" w:hint="default"/>
      </w:rPr>
    </w:lvl>
    <w:lvl w:ilvl="1" w:tplc="66147FE6" w:tentative="1">
      <w:start w:val="1"/>
      <w:numFmt w:val="bullet"/>
      <w:lvlText w:val="o"/>
      <w:lvlJc w:val="left"/>
      <w:pPr>
        <w:tabs>
          <w:tab w:val="num" w:pos="1440"/>
        </w:tabs>
        <w:ind w:left="1440" w:hanging="360"/>
      </w:pPr>
      <w:rPr>
        <w:rFonts w:ascii="Courier New" w:hAnsi="Courier New" w:hint="default"/>
      </w:rPr>
    </w:lvl>
    <w:lvl w:ilvl="2" w:tplc="09D4883A" w:tentative="1">
      <w:start w:val="1"/>
      <w:numFmt w:val="bullet"/>
      <w:lvlText w:val=""/>
      <w:lvlJc w:val="left"/>
      <w:pPr>
        <w:tabs>
          <w:tab w:val="num" w:pos="2160"/>
        </w:tabs>
        <w:ind w:left="2160" w:hanging="360"/>
      </w:pPr>
      <w:rPr>
        <w:rFonts w:ascii="Wingdings" w:hAnsi="Wingdings" w:hint="default"/>
      </w:rPr>
    </w:lvl>
    <w:lvl w:ilvl="3" w:tplc="94BEE51E" w:tentative="1">
      <w:start w:val="1"/>
      <w:numFmt w:val="bullet"/>
      <w:lvlText w:val=""/>
      <w:lvlJc w:val="left"/>
      <w:pPr>
        <w:tabs>
          <w:tab w:val="num" w:pos="2880"/>
        </w:tabs>
        <w:ind w:left="2880" w:hanging="360"/>
      </w:pPr>
      <w:rPr>
        <w:rFonts w:ascii="Symbol" w:hAnsi="Symbol" w:hint="default"/>
      </w:rPr>
    </w:lvl>
    <w:lvl w:ilvl="4" w:tplc="5DB0AF6A" w:tentative="1">
      <w:start w:val="1"/>
      <w:numFmt w:val="bullet"/>
      <w:lvlText w:val="o"/>
      <w:lvlJc w:val="left"/>
      <w:pPr>
        <w:tabs>
          <w:tab w:val="num" w:pos="3600"/>
        </w:tabs>
        <w:ind w:left="3600" w:hanging="360"/>
      </w:pPr>
      <w:rPr>
        <w:rFonts w:ascii="Courier New" w:hAnsi="Courier New" w:hint="default"/>
      </w:rPr>
    </w:lvl>
    <w:lvl w:ilvl="5" w:tplc="E9805100" w:tentative="1">
      <w:start w:val="1"/>
      <w:numFmt w:val="bullet"/>
      <w:lvlText w:val=""/>
      <w:lvlJc w:val="left"/>
      <w:pPr>
        <w:tabs>
          <w:tab w:val="num" w:pos="4320"/>
        </w:tabs>
        <w:ind w:left="4320" w:hanging="360"/>
      </w:pPr>
      <w:rPr>
        <w:rFonts w:ascii="Wingdings" w:hAnsi="Wingdings" w:hint="default"/>
      </w:rPr>
    </w:lvl>
    <w:lvl w:ilvl="6" w:tplc="F366344A" w:tentative="1">
      <w:start w:val="1"/>
      <w:numFmt w:val="bullet"/>
      <w:lvlText w:val=""/>
      <w:lvlJc w:val="left"/>
      <w:pPr>
        <w:tabs>
          <w:tab w:val="num" w:pos="5040"/>
        </w:tabs>
        <w:ind w:left="5040" w:hanging="360"/>
      </w:pPr>
      <w:rPr>
        <w:rFonts w:ascii="Symbol" w:hAnsi="Symbol" w:hint="default"/>
      </w:rPr>
    </w:lvl>
    <w:lvl w:ilvl="7" w:tplc="4C40CAB4" w:tentative="1">
      <w:start w:val="1"/>
      <w:numFmt w:val="bullet"/>
      <w:lvlText w:val="o"/>
      <w:lvlJc w:val="left"/>
      <w:pPr>
        <w:tabs>
          <w:tab w:val="num" w:pos="5760"/>
        </w:tabs>
        <w:ind w:left="5760" w:hanging="360"/>
      </w:pPr>
      <w:rPr>
        <w:rFonts w:ascii="Courier New" w:hAnsi="Courier New" w:hint="default"/>
      </w:rPr>
    </w:lvl>
    <w:lvl w:ilvl="8" w:tplc="ED7C33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C558B7"/>
    <w:multiLevelType w:val="hybridMultilevel"/>
    <w:tmpl w:val="7F787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5804EE"/>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65E5931"/>
    <w:multiLevelType w:val="hybridMultilevel"/>
    <w:tmpl w:val="C5BAE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E67722"/>
    <w:multiLevelType w:val="hybridMultilevel"/>
    <w:tmpl w:val="2FF2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DB66AD"/>
    <w:multiLevelType w:val="hybridMultilevel"/>
    <w:tmpl w:val="9AA8B050"/>
    <w:lvl w:ilvl="0" w:tplc="069AC4C0">
      <w:start w:val="1"/>
      <w:numFmt w:val="bullet"/>
      <w:lvlText w:val=""/>
      <w:lvlJc w:val="left"/>
      <w:pPr>
        <w:tabs>
          <w:tab w:val="num" w:pos="720"/>
        </w:tabs>
        <w:ind w:left="720" w:hanging="360"/>
      </w:pPr>
      <w:rPr>
        <w:rFonts w:ascii="Wingdings" w:hAnsi="Wingdings" w:hint="default"/>
      </w:rPr>
    </w:lvl>
    <w:lvl w:ilvl="1" w:tplc="9DC88016" w:tentative="1">
      <w:start w:val="1"/>
      <w:numFmt w:val="bullet"/>
      <w:lvlText w:val="o"/>
      <w:lvlJc w:val="left"/>
      <w:pPr>
        <w:tabs>
          <w:tab w:val="num" w:pos="1440"/>
        </w:tabs>
        <w:ind w:left="1440" w:hanging="360"/>
      </w:pPr>
      <w:rPr>
        <w:rFonts w:ascii="Courier New" w:hAnsi="Courier New" w:hint="default"/>
      </w:rPr>
    </w:lvl>
    <w:lvl w:ilvl="2" w:tplc="6950A6E2" w:tentative="1">
      <w:start w:val="1"/>
      <w:numFmt w:val="bullet"/>
      <w:lvlText w:val=""/>
      <w:lvlJc w:val="left"/>
      <w:pPr>
        <w:tabs>
          <w:tab w:val="num" w:pos="2160"/>
        </w:tabs>
        <w:ind w:left="2160" w:hanging="360"/>
      </w:pPr>
      <w:rPr>
        <w:rFonts w:ascii="Wingdings" w:hAnsi="Wingdings" w:hint="default"/>
      </w:rPr>
    </w:lvl>
    <w:lvl w:ilvl="3" w:tplc="DE3C48AA" w:tentative="1">
      <w:start w:val="1"/>
      <w:numFmt w:val="bullet"/>
      <w:lvlText w:val=""/>
      <w:lvlJc w:val="left"/>
      <w:pPr>
        <w:tabs>
          <w:tab w:val="num" w:pos="2880"/>
        </w:tabs>
        <w:ind w:left="2880" w:hanging="360"/>
      </w:pPr>
      <w:rPr>
        <w:rFonts w:ascii="Symbol" w:hAnsi="Symbol" w:hint="default"/>
      </w:rPr>
    </w:lvl>
    <w:lvl w:ilvl="4" w:tplc="0576FCFA" w:tentative="1">
      <w:start w:val="1"/>
      <w:numFmt w:val="bullet"/>
      <w:lvlText w:val="o"/>
      <w:lvlJc w:val="left"/>
      <w:pPr>
        <w:tabs>
          <w:tab w:val="num" w:pos="3600"/>
        </w:tabs>
        <w:ind w:left="3600" w:hanging="360"/>
      </w:pPr>
      <w:rPr>
        <w:rFonts w:ascii="Courier New" w:hAnsi="Courier New" w:hint="default"/>
      </w:rPr>
    </w:lvl>
    <w:lvl w:ilvl="5" w:tplc="A2D8D10A" w:tentative="1">
      <w:start w:val="1"/>
      <w:numFmt w:val="bullet"/>
      <w:lvlText w:val=""/>
      <w:lvlJc w:val="left"/>
      <w:pPr>
        <w:tabs>
          <w:tab w:val="num" w:pos="4320"/>
        </w:tabs>
        <w:ind w:left="4320" w:hanging="360"/>
      </w:pPr>
      <w:rPr>
        <w:rFonts w:ascii="Wingdings" w:hAnsi="Wingdings" w:hint="default"/>
      </w:rPr>
    </w:lvl>
    <w:lvl w:ilvl="6" w:tplc="FE42B526" w:tentative="1">
      <w:start w:val="1"/>
      <w:numFmt w:val="bullet"/>
      <w:lvlText w:val=""/>
      <w:lvlJc w:val="left"/>
      <w:pPr>
        <w:tabs>
          <w:tab w:val="num" w:pos="5040"/>
        </w:tabs>
        <w:ind w:left="5040" w:hanging="360"/>
      </w:pPr>
      <w:rPr>
        <w:rFonts w:ascii="Symbol" w:hAnsi="Symbol" w:hint="default"/>
      </w:rPr>
    </w:lvl>
    <w:lvl w:ilvl="7" w:tplc="0BCAB5FC" w:tentative="1">
      <w:start w:val="1"/>
      <w:numFmt w:val="bullet"/>
      <w:lvlText w:val="o"/>
      <w:lvlJc w:val="left"/>
      <w:pPr>
        <w:tabs>
          <w:tab w:val="num" w:pos="5760"/>
        </w:tabs>
        <w:ind w:left="5760" w:hanging="360"/>
      </w:pPr>
      <w:rPr>
        <w:rFonts w:ascii="Courier New" w:hAnsi="Courier New" w:hint="default"/>
      </w:rPr>
    </w:lvl>
    <w:lvl w:ilvl="8" w:tplc="358468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7A19B0"/>
    <w:multiLevelType w:val="hybridMultilevel"/>
    <w:tmpl w:val="49B865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2C102D"/>
    <w:multiLevelType w:val="hybridMultilevel"/>
    <w:tmpl w:val="A8E2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340D0"/>
    <w:multiLevelType w:val="hybridMultilevel"/>
    <w:tmpl w:val="529491AA"/>
    <w:lvl w:ilvl="0" w:tplc="4A1EF8E2">
      <w:start w:val="1"/>
      <w:numFmt w:val="bullet"/>
      <w:lvlText w:val=""/>
      <w:lvlJc w:val="left"/>
      <w:pPr>
        <w:tabs>
          <w:tab w:val="num" w:pos="720"/>
        </w:tabs>
        <w:ind w:left="720" w:hanging="360"/>
      </w:pPr>
      <w:rPr>
        <w:rFonts w:ascii="Wingdings" w:hAnsi="Wingdings" w:hint="default"/>
      </w:rPr>
    </w:lvl>
    <w:lvl w:ilvl="1" w:tplc="BB94BDAA">
      <w:start w:val="1"/>
      <w:numFmt w:val="bullet"/>
      <w:lvlText w:val="o"/>
      <w:lvlJc w:val="left"/>
      <w:pPr>
        <w:tabs>
          <w:tab w:val="num" w:pos="1440"/>
        </w:tabs>
        <w:ind w:left="1440" w:hanging="360"/>
      </w:pPr>
      <w:rPr>
        <w:rFonts w:ascii="Courier New" w:hAnsi="Courier New" w:hint="default"/>
      </w:rPr>
    </w:lvl>
    <w:lvl w:ilvl="2" w:tplc="C1F201DE" w:tentative="1">
      <w:start w:val="1"/>
      <w:numFmt w:val="bullet"/>
      <w:lvlText w:val=""/>
      <w:lvlJc w:val="left"/>
      <w:pPr>
        <w:tabs>
          <w:tab w:val="num" w:pos="2160"/>
        </w:tabs>
        <w:ind w:left="2160" w:hanging="360"/>
      </w:pPr>
      <w:rPr>
        <w:rFonts w:ascii="Wingdings" w:hAnsi="Wingdings" w:hint="default"/>
      </w:rPr>
    </w:lvl>
    <w:lvl w:ilvl="3" w:tplc="224060CE" w:tentative="1">
      <w:start w:val="1"/>
      <w:numFmt w:val="bullet"/>
      <w:lvlText w:val=""/>
      <w:lvlJc w:val="left"/>
      <w:pPr>
        <w:tabs>
          <w:tab w:val="num" w:pos="2880"/>
        </w:tabs>
        <w:ind w:left="2880" w:hanging="360"/>
      </w:pPr>
      <w:rPr>
        <w:rFonts w:ascii="Symbol" w:hAnsi="Symbol" w:hint="default"/>
      </w:rPr>
    </w:lvl>
    <w:lvl w:ilvl="4" w:tplc="49A23E04" w:tentative="1">
      <w:start w:val="1"/>
      <w:numFmt w:val="bullet"/>
      <w:lvlText w:val="o"/>
      <w:lvlJc w:val="left"/>
      <w:pPr>
        <w:tabs>
          <w:tab w:val="num" w:pos="3600"/>
        </w:tabs>
        <w:ind w:left="3600" w:hanging="360"/>
      </w:pPr>
      <w:rPr>
        <w:rFonts w:ascii="Courier New" w:hAnsi="Courier New" w:hint="default"/>
      </w:rPr>
    </w:lvl>
    <w:lvl w:ilvl="5" w:tplc="8A067B1E" w:tentative="1">
      <w:start w:val="1"/>
      <w:numFmt w:val="bullet"/>
      <w:lvlText w:val=""/>
      <w:lvlJc w:val="left"/>
      <w:pPr>
        <w:tabs>
          <w:tab w:val="num" w:pos="4320"/>
        </w:tabs>
        <w:ind w:left="4320" w:hanging="360"/>
      </w:pPr>
      <w:rPr>
        <w:rFonts w:ascii="Wingdings" w:hAnsi="Wingdings" w:hint="default"/>
      </w:rPr>
    </w:lvl>
    <w:lvl w:ilvl="6" w:tplc="95A69600" w:tentative="1">
      <w:start w:val="1"/>
      <w:numFmt w:val="bullet"/>
      <w:lvlText w:val=""/>
      <w:lvlJc w:val="left"/>
      <w:pPr>
        <w:tabs>
          <w:tab w:val="num" w:pos="5040"/>
        </w:tabs>
        <w:ind w:left="5040" w:hanging="360"/>
      </w:pPr>
      <w:rPr>
        <w:rFonts w:ascii="Symbol" w:hAnsi="Symbol" w:hint="default"/>
      </w:rPr>
    </w:lvl>
    <w:lvl w:ilvl="7" w:tplc="E6B413A8" w:tentative="1">
      <w:start w:val="1"/>
      <w:numFmt w:val="bullet"/>
      <w:lvlText w:val="o"/>
      <w:lvlJc w:val="left"/>
      <w:pPr>
        <w:tabs>
          <w:tab w:val="num" w:pos="5760"/>
        </w:tabs>
        <w:ind w:left="5760" w:hanging="360"/>
      </w:pPr>
      <w:rPr>
        <w:rFonts w:ascii="Courier New" w:hAnsi="Courier New" w:hint="default"/>
      </w:rPr>
    </w:lvl>
    <w:lvl w:ilvl="8" w:tplc="98FA5E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1F71E9"/>
    <w:multiLevelType w:val="hybridMultilevel"/>
    <w:tmpl w:val="B5703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141755"/>
    <w:multiLevelType w:val="hybridMultilevel"/>
    <w:tmpl w:val="BFF2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721347"/>
    <w:multiLevelType w:val="hybridMultilevel"/>
    <w:tmpl w:val="945AC47C"/>
    <w:lvl w:ilvl="0" w:tplc="E3142F44">
      <w:start w:val="1"/>
      <w:numFmt w:val="bullet"/>
      <w:lvlText w:val=""/>
      <w:lvlJc w:val="left"/>
      <w:pPr>
        <w:tabs>
          <w:tab w:val="num" w:pos="720"/>
        </w:tabs>
        <w:ind w:left="720" w:hanging="360"/>
      </w:pPr>
      <w:rPr>
        <w:rFonts w:ascii="Wingdings" w:hAnsi="Wingdings" w:hint="default"/>
      </w:rPr>
    </w:lvl>
    <w:lvl w:ilvl="1" w:tplc="C69851AC" w:tentative="1">
      <w:start w:val="1"/>
      <w:numFmt w:val="bullet"/>
      <w:lvlText w:val="o"/>
      <w:lvlJc w:val="left"/>
      <w:pPr>
        <w:tabs>
          <w:tab w:val="num" w:pos="1440"/>
        </w:tabs>
        <w:ind w:left="1440" w:hanging="360"/>
      </w:pPr>
      <w:rPr>
        <w:rFonts w:ascii="Courier New" w:hAnsi="Courier New" w:hint="default"/>
      </w:rPr>
    </w:lvl>
    <w:lvl w:ilvl="2" w:tplc="9020A696" w:tentative="1">
      <w:start w:val="1"/>
      <w:numFmt w:val="bullet"/>
      <w:lvlText w:val=""/>
      <w:lvlJc w:val="left"/>
      <w:pPr>
        <w:tabs>
          <w:tab w:val="num" w:pos="2160"/>
        </w:tabs>
        <w:ind w:left="2160" w:hanging="360"/>
      </w:pPr>
      <w:rPr>
        <w:rFonts w:ascii="Wingdings" w:hAnsi="Wingdings" w:hint="default"/>
      </w:rPr>
    </w:lvl>
    <w:lvl w:ilvl="3" w:tplc="546E9976" w:tentative="1">
      <w:start w:val="1"/>
      <w:numFmt w:val="bullet"/>
      <w:lvlText w:val=""/>
      <w:lvlJc w:val="left"/>
      <w:pPr>
        <w:tabs>
          <w:tab w:val="num" w:pos="2880"/>
        </w:tabs>
        <w:ind w:left="2880" w:hanging="360"/>
      </w:pPr>
      <w:rPr>
        <w:rFonts w:ascii="Symbol" w:hAnsi="Symbol" w:hint="default"/>
      </w:rPr>
    </w:lvl>
    <w:lvl w:ilvl="4" w:tplc="E2C6724E" w:tentative="1">
      <w:start w:val="1"/>
      <w:numFmt w:val="bullet"/>
      <w:lvlText w:val="o"/>
      <w:lvlJc w:val="left"/>
      <w:pPr>
        <w:tabs>
          <w:tab w:val="num" w:pos="3600"/>
        </w:tabs>
        <w:ind w:left="3600" w:hanging="360"/>
      </w:pPr>
      <w:rPr>
        <w:rFonts w:ascii="Courier New" w:hAnsi="Courier New" w:hint="default"/>
      </w:rPr>
    </w:lvl>
    <w:lvl w:ilvl="5" w:tplc="9B3CCCB4" w:tentative="1">
      <w:start w:val="1"/>
      <w:numFmt w:val="bullet"/>
      <w:lvlText w:val=""/>
      <w:lvlJc w:val="left"/>
      <w:pPr>
        <w:tabs>
          <w:tab w:val="num" w:pos="4320"/>
        </w:tabs>
        <w:ind w:left="4320" w:hanging="360"/>
      </w:pPr>
      <w:rPr>
        <w:rFonts w:ascii="Wingdings" w:hAnsi="Wingdings" w:hint="default"/>
      </w:rPr>
    </w:lvl>
    <w:lvl w:ilvl="6" w:tplc="AD2C1EF8" w:tentative="1">
      <w:start w:val="1"/>
      <w:numFmt w:val="bullet"/>
      <w:lvlText w:val=""/>
      <w:lvlJc w:val="left"/>
      <w:pPr>
        <w:tabs>
          <w:tab w:val="num" w:pos="5040"/>
        </w:tabs>
        <w:ind w:left="5040" w:hanging="360"/>
      </w:pPr>
      <w:rPr>
        <w:rFonts w:ascii="Symbol" w:hAnsi="Symbol" w:hint="default"/>
      </w:rPr>
    </w:lvl>
    <w:lvl w:ilvl="7" w:tplc="7020E350" w:tentative="1">
      <w:start w:val="1"/>
      <w:numFmt w:val="bullet"/>
      <w:lvlText w:val="o"/>
      <w:lvlJc w:val="left"/>
      <w:pPr>
        <w:tabs>
          <w:tab w:val="num" w:pos="5760"/>
        </w:tabs>
        <w:ind w:left="5760" w:hanging="360"/>
      </w:pPr>
      <w:rPr>
        <w:rFonts w:ascii="Courier New" w:hAnsi="Courier New" w:hint="default"/>
      </w:rPr>
    </w:lvl>
    <w:lvl w:ilvl="8" w:tplc="2368D8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AE611F"/>
    <w:multiLevelType w:val="hybridMultilevel"/>
    <w:tmpl w:val="70B2B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661233"/>
    <w:multiLevelType w:val="hybridMultilevel"/>
    <w:tmpl w:val="ACA843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6138EA"/>
    <w:multiLevelType w:val="hybridMultilevel"/>
    <w:tmpl w:val="5E70689C"/>
    <w:lvl w:ilvl="0" w:tplc="341EEDEE">
      <w:start w:val="1"/>
      <w:numFmt w:val="bullet"/>
      <w:lvlText w:val=""/>
      <w:lvlJc w:val="left"/>
      <w:pPr>
        <w:tabs>
          <w:tab w:val="num" w:pos="720"/>
        </w:tabs>
        <w:ind w:left="720" w:hanging="360"/>
      </w:pPr>
      <w:rPr>
        <w:rFonts w:ascii="Wingdings" w:hAnsi="Wingdings" w:hint="default"/>
      </w:rPr>
    </w:lvl>
    <w:lvl w:ilvl="1" w:tplc="67385050" w:tentative="1">
      <w:start w:val="1"/>
      <w:numFmt w:val="bullet"/>
      <w:lvlText w:val="o"/>
      <w:lvlJc w:val="left"/>
      <w:pPr>
        <w:tabs>
          <w:tab w:val="num" w:pos="1440"/>
        </w:tabs>
        <w:ind w:left="1440" w:hanging="360"/>
      </w:pPr>
      <w:rPr>
        <w:rFonts w:ascii="Courier New" w:hAnsi="Courier New" w:hint="default"/>
      </w:rPr>
    </w:lvl>
    <w:lvl w:ilvl="2" w:tplc="9836E492" w:tentative="1">
      <w:start w:val="1"/>
      <w:numFmt w:val="bullet"/>
      <w:lvlText w:val=""/>
      <w:lvlJc w:val="left"/>
      <w:pPr>
        <w:tabs>
          <w:tab w:val="num" w:pos="2160"/>
        </w:tabs>
        <w:ind w:left="2160" w:hanging="360"/>
      </w:pPr>
      <w:rPr>
        <w:rFonts w:ascii="Wingdings" w:hAnsi="Wingdings" w:hint="default"/>
      </w:rPr>
    </w:lvl>
    <w:lvl w:ilvl="3" w:tplc="6B2E40A6" w:tentative="1">
      <w:start w:val="1"/>
      <w:numFmt w:val="bullet"/>
      <w:lvlText w:val=""/>
      <w:lvlJc w:val="left"/>
      <w:pPr>
        <w:tabs>
          <w:tab w:val="num" w:pos="2880"/>
        </w:tabs>
        <w:ind w:left="2880" w:hanging="360"/>
      </w:pPr>
      <w:rPr>
        <w:rFonts w:ascii="Symbol" w:hAnsi="Symbol" w:hint="default"/>
      </w:rPr>
    </w:lvl>
    <w:lvl w:ilvl="4" w:tplc="945E3FC6" w:tentative="1">
      <w:start w:val="1"/>
      <w:numFmt w:val="bullet"/>
      <w:lvlText w:val="o"/>
      <w:lvlJc w:val="left"/>
      <w:pPr>
        <w:tabs>
          <w:tab w:val="num" w:pos="3600"/>
        </w:tabs>
        <w:ind w:left="3600" w:hanging="360"/>
      </w:pPr>
      <w:rPr>
        <w:rFonts w:ascii="Courier New" w:hAnsi="Courier New" w:hint="default"/>
      </w:rPr>
    </w:lvl>
    <w:lvl w:ilvl="5" w:tplc="DC08D0F8" w:tentative="1">
      <w:start w:val="1"/>
      <w:numFmt w:val="bullet"/>
      <w:lvlText w:val=""/>
      <w:lvlJc w:val="left"/>
      <w:pPr>
        <w:tabs>
          <w:tab w:val="num" w:pos="4320"/>
        </w:tabs>
        <w:ind w:left="4320" w:hanging="360"/>
      </w:pPr>
      <w:rPr>
        <w:rFonts w:ascii="Wingdings" w:hAnsi="Wingdings" w:hint="default"/>
      </w:rPr>
    </w:lvl>
    <w:lvl w:ilvl="6" w:tplc="32DEB796" w:tentative="1">
      <w:start w:val="1"/>
      <w:numFmt w:val="bullet"/>
      <w:lvlText w:val=""/>
      <w:lvlJc w:val="left"/>
      <w:pPr>
        <w:tabs>
          <w:tab w:val="num" w:pos="5040"/>
        </w:tabs>
        <w:ind w:left="5040" w:hanging="360"/>
      </w:pPr>
      <w:rPr>
        <w:rFonts w:ascii="Symbol" w:hAnsi="Symbol" w:hint="default"/>
      </w:rPr>
    </w:lvl>
    <w:lvl w:ilvl="7" w:tplc="A21EEAD0" w:tentative="1">
      <w:start w:val="1"/>
      <w:numFmt w:val="bullet"/>
      <w:lvlText w:val="o"/>
      <w:lvlJc w:val="left"/>
      <w:pPr>
        <w:tabs>
          <w:tab w:val="num" w:pos="5760"/>
        </w:tabs>
        <w:ind w:left="5760" w:hanging="360"/>
      </w:pPr>
      <w:rPr>
        <w:rFonts w:ascii="Courier New" w:hAnsi="Courier New" w:hint="default"/>
      </w:rPr>
    </w:lvl>
    <w:lvl w:ilvl="8" w:tplc="C172B3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8503D8"/>
    <w:multiLevelType w:val="multilevel"/>
    <w:tmpl w:val="3190C8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897C95"/>
    <w:multiLevelType w:val="hybridMultilevel"/>
    <w:tmpl w:val="84ECC5B0"/>
    <w:lvl w:ilvl="0" w:tplc="1DA6CF4A">
      <w:start w:val="1"/>
      <w:numFmt w:val="bullet"/>
      <w:lvlText w:val=""/>
      <w:lvlJc w:val="left"/>
      <w:pPr>
        <w:tabs>
          <w:tab w:val="num" w:pos="720"/>
        </w:tabs>
        <w:ind w:left="720" w:hanging="360"/>
      </w:pPr>
      <w:rPr>
        <w:rFonts w:ascii="Wingdings" w:hAnsi="Wingdings" w:hint="default"/>
      </w:rPr>
    </w:lvl>
    <w:lvl w:ilvl="1" w:tplc="D05A9D4A" w:tentative="1">
      <w:start w:val="1"/>
      <w:numFmt w:val="bullet"/>
      <w:lvlText w:val="o"/>
      <w:lvlJc w:val="left"/>
      <w:pPr>
        <w:tabs>
          <w:tab w:val="num" w:pos="1440"/>
        </w:tabs>
        <w:ind w:left="1440" w:hanging="360"/>
      </w:pPr>
      <w:rPr>
        <w:rFonts w:ascii="Courier New" w:hAnsi="Courier New" w:hint="default"/>
      </w:rPr>
    </w:lvl>
    <w:lvl w:ilvl="2" w:tplc="9A22707A" w:tentative="1">
      <w:start w:val="1"/>
      <w:numFmt w:val="bullet"/>
      <w:lvlText w:val=""/>
      <w:lvlJc w:val="left"/>
      <w:pPr>
        <w:tabs>
          <w:tab w:val="num" w:pos="2160"/>
        </w:tabs>
        <w:ind w:left="2160" w:hanging="360"/>
      </w:pPr>
      <w:rPr>
        <w:rFonts w:ascii="Wingdings" w:hAnsi="Wingdings" w:hint="default"/>
      </w:rPr>
    </w:lvl>
    <w:lvl w:ilvl="3" w:tplc="7F0087AA" w:tentative="1">
      <w:start w:val="1"/>
      <w:numFmt w:val="bullet"/>
      <w:lvlText w:val=""/>
      <w:lvlJc w:val="left"/>
      <w:pPr>
        <w:tabs>
          <w:tab w:val="num" w:pos="2880"/>
        </w:tabs>
        <w:ind w:left="2880" w:hanging="360"/>
      </w:pPr>
      <w:rPr>
        <w:rFonts w:ascii="Symbol" w:hAnsi="Symbol" w:hint="default"/>
      </w:rPr>
    </w:lvl>
    <w:lvl w:ilvl="4" w:tplc="F648D888" w:tentative="1">
      <w:start w:val="1"/>
      <w:numFmt w:val="bullet"/>
      <w:lvlText w:val="o"/>
      <w:lvlJc w:val="left"/>
      <w:pPr>
        <w:tabs>
          <w:tab w:val="num" w:pos="3600"/>
        </w:tabs>
        <w:ind w:left="3600" w:hanging="360"/>
      </w:pPr>
      <w:rPr>
        <w:rFonts w:ascii="Courier New" w:hAnsi="Courier New" w:hint="default"/>
      </w:rPr>
    </w:lvl>
    <w:lvl w:ilvl="5" w:tplc="9AE24D2C" w:tentative="1">
      <w:start w:val="1"/>
      <w:numFmt w:val="bullet"/>
      <w:lvlText w:val=""/>
      <w:lvlJc w:val="left"/>
      <w:pPr>
        <w:tabs>
          <w:tab w:val="num" w:pos="4320"/>
        </w:tabs>
        <w:ind w:left="4320" w:hanging="360"/>
      </w:pPr>
      <w:rPr>
        <w:rFonts w:ascii="Wingdings" w:hAnsi="Wingdings" w:hint="default"/>
      </w:rPr>
    </w:lvl>
    <w:lvl w:ilvl="6" w:tplc="01684474" w:tentative="1">
      <w:start w:val="1"/>
      <w:numFmt w:val="bullet"/>
      <w:lvlText w:val=""/>
      <w:lvlJc w:val="left"/>
      <w:pPr>
        <w:tabs>
          <w:tab w:val="num" w:pos="5040"/>
        </w:tabs>
        <w:ind w:left="5040" w:hanging="360"/>
      </w:pPr>
      <w:rPr>
        <w:rFonts w:ascii="Symbol" w:hAnsi="Symbol" w:hint="default"/>
      </w:rPr>
    </w:lvl>
    <w:lvl w:ilvl="7" w:tplc="9DC0774A" w:tentative="1">
      <w:start w:val="1"/>
      <w:numFmt w:val="bullet"/>
      <w:lvlText w:val="o"/>
      <w:lvlJc w:val="left"/>
      <w:pPr>
        <w:tabs>
          <w:tab w:val="num" w:pos="5760"/>
        </w:tabs>
        <w:ind w:left="5760" w:hanging="360"/>
      </w:pPr>
      <w:rPr>
        <w:rFonts w:ascii="Courier New" w:hAnsi="Courier New" w:hint="default"/>
      </w:rPr>
    </w:lvl>
    <w:lvl w:ilvl="8" w:tplc="E02699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E62190"/>
    <w:multiLevelType w:val="hybridMultilevel"/>
    <w:tmpl w:val="A0E4F32A"/>
    <w:lvl w:ilvl="0" w:tplc="5E229898">
      <w:start w:val="1"/>
      <w:numFmt w:val="bullet"/>
      <w:lvlText w:val=""/>
      <w:lvlJc w:val="left"/>
      <w:pPr>
        <w:tabs>
          <w:tab w:val="num" w:pos="720"/>
        </w:tabs>
        <w:ind w:left="720" w:hanging="360"/>
      </w:pPr>
      <w:rPr>
        <w:rFonts w:ascii="Wingdings" w:hAnsi="Wingdings" w:hint="default"/>
      </w:rPr>
    </w:lvl>
    <w:lvl w:ilvl="1" w:tplc="6ADC02CE" w:tentative="1">
      <w:start w:val="1"/>
      <w:numFmt w:val="bullet"/>
      <w:lvlText w:val="o"/>
      <w:lvlJc w:val="left"/>
      <w:pPr>
        <w:tabs>
          <w:tab w:val="num" w:pos="1440"/>
        </w:tabs>
        <w:ind w:left="1440" w:hanging="360"/>
      </w:pPr>
      <w:rPr>
        <w:rFonts w:ascii="Courier New" w:hAnsi="Courier New" w:hint="default"/>
      </w:rPr>
    </w:lvl>
    <w:lvl w:ilvl="2" w:tplc="08D65930" w:tentative="1">
      <w:start w:val="1"/>
      <w:numFmt w:val="bullet"/>
      <w:lvlText w:val=""/>
      <w:lvlJc w:val="left"/>
      <w:pPr>
        <w:tabs>
          <w:tab w:val="num" w:pos="2160"/>
        </w:tabs>
        <w:ind w:left="2160" w:hanging="360"/>
      </w:pPr>
      <w:rPr>
        <w:rFonts w:ascii="Wingdings" w:hAnsi="Wingdings" w:hint="default"/>
      </w:rPr>
    </w:lvl>
    <w:lvl w:ilvl="3" w:tplc="22AEF164" w:tentative="1">
      <w:start w:val="1"/>
      <w:numFmt w:val="bullet"/>
      <w:lvlText w:val=""/>
      <w:lvlJc w:val="left"/>
      <w:pPr>
        <w:tabs>
          <w:tab w:val="num" w:pos="2880"/>
        </w:tabs>
        <w:ind w:left="2880" w:hanging="360"/>
      </w:pPr>
      <w:rPr>
        <w:rFonts w:ascii="Symbol" w:hAnsi="Symbol" w:hint="default"/>
      </w:rPr>
    </w:lvl>
    <w:lvl w:ilvl="4" w:tplc="12022756" w:tentative="1">
      <w:start w:val="1"/>
      <w:numFmt w:val="bullet"/>
      <w:lvlText w:val="o"/>
      <w:lvlJc w:val="left"/>
      <w:pPr>
        <w:tabs>
          <w:tab w:val="num" w:pos="3600"/>
        </w:tabs>
        <w:ind w:left="3600" w:hanging="360"/>
      </w:pPr>
      <w:rPr>
        <w:rFonts w:ascii="Courier New" w:hAnsi="Courier New" w:hint="default"/>
      </w:rPr>
    </w:lvl>
    <w:lvl w:ilvl="5" w:tplc="5C0C96EC" w:tentative="1">
      <w:start w:val="1"/>
      <w:numFmt w:val="bullet"/>
      <w:lvlText w:val=""/>
      <w:lvlJc w:val="left"/>
      <w:pPr>
        <w:tabs>
          <w:tab w:val="num" w:pos="4320"/>
        </w:tabs>
        <w:ind w:left="4320" w:hanging="360"/>
      </w:pPr>
      <w:rPr>
        <w:rFonts w:ascii="Wingdings" w:hAnsi="Wingdings" w:hint="default"/>
      </w:rPr>
    </w:lvl>
    <w:lvl w:ilvl="6" w:tplc="7DD6EAA6" w:tentative="1">
      <w:start w:val="1"/>
      <w:numFmt w:val="bullet"/>
      <w:lvlText w:val=""/>
      <w:lvlJc w:val="left"/>
      <w:pPr>
        <w:tabs>
          <w:tab w:val="num" w:pos="5040"/>
        </w:tabs>
        <w:ind w:left="5040" w:hanging="360"/>
      </w:pPr>
      <w:rPr>
        <w:rFonts w:ascii="Symbol" w:hAnsi="Symbol" w:hint="default"/>
      </w:rPr>
    </w:lvl>
    <w:lvl w:ilvl="7" w:tplc="7A76850A" w:tentative="1">
      <w:start w:val="1"/>
      <w:numFmt w:val="bullet"/>
      <w:lvlText w:val="o"/>
      <w:lvlJc w:val="left"/>
      <w:pPr>
        <w:tabs>
          <w:tab w:val="num" w:pos="5760"/>
        </w:tabs>
        <w:ind w:left="5760" w:hanging="360"/>
      </w:pPr>
      <w:rPr>
        <w:rFonts w:ascii="Courier New" w:hAnsi="Courier New" w:hint="default"/>
      </w:rPr>
    </w:lvl>
    <w:lvl w:ilvl="8" w:tplc="4160566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BA7064"/>
    <w:multiLevelType w:val="hybridMultilevel"/>
    <w:tmpl w:val="E892DD1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36650E"/>
    <w:multiLevelType w:val="hybridMultilevel"/>
    <w:tmpl w:val="4800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11426"/>
    <w:multiLevelType w:val="hybridMultilevel"/>
    <w:tmpl w:val="42344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8A61C9"/>
    <w:multiLevelType w:val="hybridMultilevel"/>
    <w:tmpl w:val="6248BCA0"/>
    <w:lvl w:ilvl="0" w:tplc="31C23D78">
      <w:start w:val="1"/>
      <w:numFmt w:val="bullet"/>
      <w:lvlText w:val=""/>
      <w:lvlJc w:val="left"/>
      <w:pPr>
        <w:tabs>
          <w:tab w:val="num" w:pos="720"/>
        </w:tabs>
        <w:ind w:left="720" w:hanging="360"/>
      </w:pPr>
      <w:rPr>
        <w:rFonts w:ascii="Wingdings" w:hAnsi="Wingdings" w:hint="default"/>
      </w:rPr>
    </w:lvl>
    <w:lvl w:ilvl="1" w:tplc="796A631E" w:tentative="1">
      <w:start w:val="1"/>
      <w:numFmt w:val="bullet"/>
      <w:lvlText w:val="o"/>
      <w:lvlJc w:val="left"/>
      <w:pPr>
        <w:tabs>
          <w:tab w:val="num" w:pos="1440"/>
        </w:tabs>
        <w:ind w:left="1440" w:hanging="360"/>
      </w:pPr>
      <w:rPr>
        <w:rFonts w:ascii="Courier New" w:hAnsi="Courier New" w:hint="default"/>
      </w:rPr>
    </w:lvl>
    <w:lvl w:ilvl="2" w:tplc="11B46A64" w:tentative="1">
      <w:start w:val="1"/>
      <w:numFmt w:val="bullet"/>
      <w:lvlText w:val=""/>
      <w:lvlJc w:val="left"/>
      <w:pPr>
        <w:tabs>
          <w:tab w:val="num" w:pos="2160"/>
        </w:tabs>
        <w:ind w:left="2160" w:hanging="360"/>
      </w:pPr>
      <w:rPr>
        <w:rFonts w:ascii="Wingdings" w:hAnsi="Wingdings" w:hint="default"/>
      </w:rPr>
    </w:lvl>
    <w:lvl w:ilvl="3" w:tplc="17A2FB46" w:tentative="1">
      <w:start w:val="1"/>
      <w:numFmt w:val="bullet"/>
      <w:lvlText w:val=""/>
      <w:lvlJc w:val="left"/>
      <w:pPr>
        <w:tabs>
          <w:tab w:val="num" w:pos="2880"/>
        </w:tabs>
        <w:ind w:left="2880" w:hanging="360"/>
      </w:pPr>
      <w:rPr>
        <w:rFonts w:ascii="Symbol" w:hAnsi="Symbol" w:hint="default"/>
      </w:rPr>
    </w:lvl>
    <w:lvl w:ilvl="4" w:tplc="72BCF436" w:tentative="1">
      <w:start w:val="1"/>
      <w:numFmt w:val="bullet"/>
      <w:lvlText w:val="o"/>
      <w:lvlJc w:val="left"/>
      <w:pPr>
        <w:tabs>
          <w:tab w:val="num" w:pos="3600"/>
        </w:tabs>
        <w:ind w:left="3600" w:hanging="360"/>
      </w:pPr>
      <w:rPr>
        <w:rFonts w:ascii="Courier New" w:hAnsi="Courier New" w:hint="default"/>
      </w:rPr>
    </w:lvl>
    <w:lvl w:ilvl="5" w:tplc="7B7E076C" w:tentative="1">
      <w:start w:val="1"/>
      <w:numFmt w:val="bullet"/>
      <w:lvlText w:val=""/>
      <w:lvlJc w:val="left"/>
      <w:pPr>
        <w:tabs>
          <w:tab w:val="num" w:pos="4320"/>
        </w:tabs>
        <w:ind w:left="4320" w:hanging="360"/>
      </w:pPr>
      <w:rPr>
        <w:rFonts w:ascii="Wingdings" w:hAnsi="Wingdings" w:hint="default"/>
      </w:rPr>
    </w:lvl>
    <w:lvl w:ilvl="6" w:tplc="323C80F6" w:tentative="1">
      <w:start w:val="1"/>
      <w:numFmt w:val="bullet"/>
      <w:lvlText w:val=""/>
      <w:lvlJc w:val="left"/>
      <w:pPr>
        <w:tabs>
          <w:tab w:val="num" w:pos="5040"/>
        </w:tabs>
        <w:ind w:left="5040" w:hanging="360"/>
      </w:pPr>
      <w:rPr>
        <w:rFonts w:ascii="Symbol" w:hAnsi="Symbol" w:hint="default"/>
      </w:rPr>
    </w:lvl>
    <w:lvl w:ilvl="7" w:tplc="EDE05850" w:tentative="1">
      <w:start w:val="1"/>
      <w:numFmt w:val="bullet"/>
      <w:lvlText w:val="o"/>
      <w:lvlJc w:val="left"/>
      <w:pPr>
        <w:tabs>
          <w:tab w:val="num" w:pos="5760"/>
        </w:tabs>
        <w:ind w:left="5760" w:hanging="360"/>
      </w:pPr>
      <w:rPr>
        <w:rFonts w:ascii="Courier New" w:hAnsi="Courier New" w:hint="default"/>
      </w:rPr>
    </w:lvl>
    <w:lvl w:ilvl="8" w:tplc="573861E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827AB9"/>
    <w:multiLevelType w:val="hybridMultilevel"/>
    <w:tmpl w:val="DCE4B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D11151"/>
    <w:multiLevelType w:val="hybridMultilevel"/>
    <w:tmpl w:val="F4B68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EA55A7"/>
    <w:multiLevelType w:val="hybridMultilevel"/>
    <w:tmpl w:val="3A1E03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0508B5"/>
    <w:multiLevelType w:val="hybridMultilevel"/>
    <w:tmpl w:val="8140E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0918D6"/>
    <w:multiLevelType w:val="hybridMultilevel"/>
    <w:tmpl w:val="0EAC5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8123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1890DD3"/>
    <w:multiLevelType w:val="hybridMultilevel"/>
    <w:tmpl w:val="1CBE1A1E"/>
    <w:lvl w:ilvl="0" w:tplc="E6C6BF92">
      <w:start w:val="1"/>
      <w:numFmt w:val="bullet"/>
      <w:lvlText w:val=""/>
      <w:lvlJc w:val="left"/>
      <w:pPr>
        <w:tabs>
          <w:tab w:val="num" w:pos="720"/>
        </w:tabs>
        <w:ind w:left="720" w:hanging="360"/>
      </w:pPr>
      <w:rPr>
        <w:rFonts w:ascii="Wingdings" w:hAnsi="Wingdings" w:hint="default"/>
      </w:rPr>
    </w:lvl>
    <w:lvl w:ilvl="1" w:tplc="C3C273DE" w:tentative="1">
      <w:start w:val="1"/>
      <w:numFmt w:val="bullet"/>
      <w:lvlText w:val="o"/>
      <w:lvlJc w:val="left"/>
      <w:pPr>
        <w:tabs>
          <w:tab w:val="num" w:pos="1440"/>
        </w:tabs>
        <w:ind w:left="1440" w:hanging="360"/>
      </w:pPr>
      <w:rPr>
        <w:rFonts w:ascii="Courier New" w:hAnsi="Courier New" w:hint="default"/>
      </w:rPr>
    </w:lvl>
    <w:lvl w:ilvl="2" w:tplc="74988764" w:tentative="1">
      <w:start w:val="1"/>
      <w:numFmt w:val="bullet"/>
      <w:lvlText w:val=""/>
      <w:lvlJc w:val="left"/>
      <w:pPr>
        <w:tabs>
          <w:tab w:val="num" w:pos="2160"/>
        </w:tabs>
        <w:ind w:left="2160" w:hanging="360"/>
      </w:pPr>
      <w:rPr>
        <w:rFonts w:ascii="Wingdings" w:hAnsi="Wingdings" w:hint="default"/>
      </w:rPr>
    </w:lvl>
    <w:lvl w:ilvl="3" w:tplc="A0541D46" w:tentative="1">
      <w:start w:val="1"/>
      <w:numFmt w:val="bullet"/>
      <w:lvlText w:val=""/>
      <w:lvlJc w:val="left"/>
      <w:pPr>
        <w:tabs>
          <w:tab w:val="num" w:pos="2880"/>
        </w:tabs>
        <w:ind w:left="2880" w:hanging="360"/>
      </w:pPr>
      <w:rPr>
        <w:rFonts w:ascii="Symbol" w:hAnsi="Symbol" w:hint="default"/>
      </w:rPr>
    </w:lvl>
    <w:lvl w:ilvl="4" w:tplc="6DE69D38" w:tentative="1">
      <w:start w:val="1"/>
      <w:numFmt w:val="bullet"/>
      <w:lvlText w:val="o"/>
      <w:lvlJc w:val="left"/>
      <w:pPr>
        <w:tabs>
          <w:tab w:val="num" w:pos="3600"/>
        </w:tabs>
        <w:ind w:left="3600" w:hanging="360"/>
      </w:pPr>
      <w:rPr>
        <w:rFonts w:ascii="Courier New" w:hAnsi="Courier New" w:hint="default"/>
      </w:rPr>
    </w:lvl>
    <w:lvl w:ilvl="5" w:tplc="0B1A245C" w:tentative="1">
      <w:start w:val="1"/>
      <w:numFmt w:val="bullet"/>
      <w:lvlText w:val=""/>
      <w:lvlJc w:val="left"/>
      <w:pPr>
        <w:tabs>
          <w:tab w:val="num" w:pos="4320"/>
        </w:tabs>
        <w:ind w:left="4320" w:hanging="360"/>
      </w:pPr>
      <w:rPr>
        <w:rFonts w:ascii="Wingdings" w:hAnsi="Wingdings" w:hint="default"/>
      </w:rPr>
    </w:lvl>
    <w:lvl w:ilvl="6" w:tplc="57828E2C" w:tentative="1">
      <w:start w:val="1"/>
      <w:numFmt w:val="bullet"/>
      <w:lvlText w:val=""/>
      <w:lvlJc w:val="left"/>
      <w:pPr>
        <w:tabs>
          <w:tab w:val="num" w:pos="5040"/>
        </w:tabs>
        <w:ind w:left="5040" w:hanging="360"/>
      </w:pPr>
      <w:rPr>
        <w:rFonts w:ascii="Symbol" w:hAnsi="Symbol" w:hint="default"/>
      </w:rPr>
    </w:lvl>
    <w:lvl w:ilvl="7" w:tplc="C58ACA28" w:tentative="1">
      <w:start w:val="1"/>
      <w:numFmt w:val="bullet"/>
      <w:lvlText w:val="o"/>
      <w:lvlJc w:val="left"/>
      <w:pPr>
        <w:tabs>
          <w:tab w:val="num" w:pos="5760"/>
        </w:tabs>
        <w:ind w:left="5760" w:hanging="360"/>
      </w:pPr>
      <w:rPr>
        <w:rFonts w:ascii="Courier New" w:hAnsi="Courier New" w:hint="default"/>
      </w:rPr>
    </w:lvl>
    <w:lvl w:ilvl="8" w:tplc="EDD80A2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535C00"/>
    <w:multiLevelType w:val="hybridMultilevel"/>
    <w:tmpl w:val="4BE4F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BB739F"/>
    <w:multiLevelType w:val="hybridMultilevel"/>
    <w:tmpl w:val="D2C2D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F528C3"/>
    <w:multiLevelType w:val="hybridMultilevel"/>
    <w:tmpl w:val="D674BA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23495A"/>
    <w:multiLevelType w:val="hybridMultilevel"/>
    <w:tmpl w:val="6AEC6CB2"/>
    <w:lvl w:ilvl="0" w:tplc="C40A2C04">
      <w:start w:val="1"/>
      <w:numFmt w:val="bullet"/>
      <w:lvlText w:val=""/>
      <w:lvlJc w:val="left"/>
      <w:pPr>
        <w:tabs>
          <w:tab w:val="num" w:pos="720"/>
        </w:tabs>
        <w:ind w:left="720" w:hanging="360"/>
      </w:pPr>
      <w:rPr>
        <w:rFonts w:ascii="Wingdings" w:hAnsi="Wingdings" w:hint="default"/>
      </w:rPr>
    </w:lvl>
    <w:lvl w:ilvl="1" w:tplc="2534B542" w:tentative="1">
      <w:start w:val="1"/>
      <w:numFmt w:val="bullet"/>
      <w:lvlText w:val="o"/>
      <w:lvlJc w:val="left"/>
      <w:pPr>
        <w:tabs>
          <w:tab w:val="num" w:pos="1440"/>
        </w:tabs>
        <w:ind w:left="1440" w:hanging="360"/>
      </w:pPr>
      <w:rPr>
        <w:rFonts w:ascii="Courier New" w:hAnsi="Courier New" w:hint="default"/>
      </w:rPr>
    </w:lvl>
    <w:lvl w:ilvl="2" w:tplc="2BE41ACC" w:tentative="1">
      <w:start w:val="1"/>
      <w:numFmt w:val="bullet"/>
      <w:lvlText w:val=""/>
      <w:lvlJc w:val="left"/>
      <w:pPr>
        <w:tabs>
          <w:tab w:val="num" w:pos="2160"/>
        </w:tabs>
        <w:ind w:left="2160" w:hanging="360"/>
      </w:pPr>
      <w:rPr>
        <w:rFonts w:ascii="Wingdings" w:hAnsi="Wingdings" w:hint="default"/>
      </w:rPr>
    </w:lvl>
    <w:lvl w:ilvl="3" w:tplc="7892E002" w:tentative="1">
      <w:start w:val="1"/>
      <w:numFmt w:val="bullet"/>
      <w:lvlText w:val=""/>
      <w:lvlJc w:val="left"/>
      <w:pPr>
        <w:tabs>
          <w:tab w:val="num" w:pos="2880"/>
        </w:tabs>
        <w:ind w:left="2880" w:hanging="360"/>
      </w:pPr>
      <w:rPr>
        <w:rFonts w:ascii="Symbol" w:hAnsi="Symbol" w:hint="default"/>
      </w:rPr>
    </w:lvl>
    <w:lvl w:ilvl="4" w:tplc="72327768" w:tentative="1">
      <w:start w:val="1"/>
      <w:numFmt w:val="bullet"/>
      <w:lvlText w:val="o"/>
      <w:lvlJc w:val="left"/>
      <w:pPr>
        <w:tabs>
          <w:tab w:val="num" w:pos="3600"/>
        </w:tabs>
        <w:ind w:left="3600" w:hanging="360"/>
      </w:pPr>
      <w:rPr>
        <w:rFonts w:ascii="Courier New" w:hAnsi="Courier New" w:hint="default"/>
      </w:rPr>
    </w:lvl>
    <w:lvl w:ilvl="5" w:tplc="49746AA0" w:tentative="1">
      <w:start w:val="1"/>
      <w:numFmt w:val="bullet"/>
      <w:lvlText w:val=""/>
      <w:lvlJc w:val="left"/>
      <w:pPr>
        <w:tabs>
          <w:tab w:val="num" w:pos="4320"/>
        </w:tabs>
        <w:ind w:left="4320" w:hanging="360"/>
      </w:pPr>
      <w:rPr>
        <w:rFonts w:ascii="Wingdings" w:hAnsi="Wingdings" w:hint="default"/>
      </w:rPr>
    </w:lvl>
    <w:lvl w:ilvl="6" w:tplc="EEE697D4" w:tentative="1">
      <w:start w:val="1"/>
      <w:numFmt w:val="bullet"/>
      <w:lvlText w:val=""/>
      <w:lvlJc w:val="left"/>
      <w:pPr>
        <w:tabs>
          <w:tab w:val="num" w:pos="5040"/>
        </w:tabs>
        <w:ind w:left="5040" w:hanging="360"/>
      </w:pPr>
      <w:rPr>
        <w:rFonts w:ascii="Symbol" w:hAnsi="Symbol" w:hint="default"/>
      </w:rPr>
    </w:lvl>
    <w:lvl w:ilvl="7" w:tplc="1318EAD4" w:tentative="1">
      <w:start w:val="1"/>
      <w:numFmt w:val="bullet"/>
      <w:lvlText w:val="o"/>
      <w:lvlJc w:val="left"/>
      <w:pPr>
        <w:tabs>
          <w:tab w:val="num" w:pos="5760"/>
        </w:tabs>
        <w:ind w:left="5760" w:hanging="360"/>
      </w:pPr>
      <w:rPr>
        <w:rFonts w:ascii="Courier New" w:hAnsi="Courier New" w:hint="default"/>
      </w:rPr>
    </w:lvl>
    <w:lvl w:ilvl="8" w:tplc="7240954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2F6FC5"/>
    <w:multiLevelType w:val="hybridMultilevel"/>
    <w:tmpl w:val="2F6A8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30387"/>
    <w:multiLevelType w:val="hybridMultilevel"/>
    <w:tmpl w:val="01961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752DD8"/>
    <w:multiLevelType w:val="hybridMultilevel"/>
    <w:tmpl w:val="0242E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19138D"/>
    <w:multiLevelType w:val="hybridMultilevel"/>
    <w:tmpl w:val="746A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6B432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78483870"/>
    <w:multiLevelType w:val="hybridMultilevel"/>
    <w:tmpl w:val="D736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A17D73"/>
    <w:multiLevelType w:val="hybridMultilevel"/>
    <w:tmpl w:val="E1C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4460FF"/>
    <w:multiLevelType w:val="hybridMultilevel"/>
    <w:tmpl w:val="B8926EB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A607BC4"/>
    <w:multiLevelType w:val="hybridMultilevel"/>
    <w:tmpl w:val="B8926EB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0777862">
    <w:abstractNumId w:val="45"/>
  </w:num>
  <w:num w:numId="2" w16cid:durableId="1261984968">
    <w:abstractNumId w:val="23"/>
  </w:num>
  <w:num w:numId="3" w16cid:durableId="738550874">
    <w:abstractNumId w:val="16"/>
  </w:num>
  <w:num w:numId="4" w16cid:durableId="426192816">
    <w:abstractNumId w:val="36"/>
  </w:num>
  <w:num w:numId="5" w16cid:durableId="926351646">
    <w:abstractNumId w:val="24"/>
  </w:num>
  <w:num w:numId="6" w16cid:durableId="366100303">
    <w:abstractNumId w:val="19"/>
  </w:num>
  <w:num w:numId="7" w16cid:durableId="1874491336">
    <w:abstractNumId w:val="13"/>
  </w:num>
  <w:num w:numId="8" w16cid:durableId="2079593877">
    <w:abstractNumId w:val="29"/>
  </w:num>
  <w:num w:numId="9" w16cid:durableId="438649120">
    <w:abstractNumId w:val="48"/>
  </w:num>
  <w:num w:numId="10" w16cid:durableId="879394306">
    <w:abstractNumId w:val="25"/>
  </w:num>
  <w:num w:numId="11" w16cid:durableId="1629824698">
    <w:abstractNumId w:val="9"/>
  </w:num>
  <w:num w:numId="12" w16cid:durableId="1700887339">
    <w:abstractNumId w:val="6"/>
  </w:num>
  <w:num w:numId="13" w16cid:durableId="1809400015">
    <w:abstractNumId w:val="7"/>
  </w:num>
  <w:num w:numId="14" w16cid:durableId="2143423705">
    <w:abstractNumId w:val="40"/>
  </w:num>
  <w:num w:numId="15" w16cid:durableId="266012349">
    <w:abstractNumId w:val="26"/>
  </w:num>
  <w:num w:numId="16" w16cid:durableId="1004429753">
    <w:abstractNumId w:val="22"/>
  </w:num>
  <w:num w:numId="17" w16cid:durableId="1006126626">
    <w:abstractNumId w:val="1"/>
  </w:num>
  <w:num w:numId="18" w16cid:durableId="1378123109">
    <w:abstractNumId w:val="32"/>
  </w:num>
  <w:num w:numId="19" w16cid:durableId="1494759704">
    <w:abstractNumId w:val="39"/>
  </w:num>
  <w:num w:numId="20" w16cid:durableId="485049360">
    <w:abstractNumId w:val="21"/>
  </w:num>
  <w:num w:numId="21" w16cid:durableId="1740202877">
    <w:abstractNumId w:val="35"/>
  </w:num>
  <w:num w:numId="22" w16cid:durableId="52240719">
    <w:abstractNumId w:val="33"/>
  </w:num>
  <w:num w:numId="23" w16cid:durableId="141695999">
    <w:abstractNumId w:val="38"/>
  </w:num>
  <w:num w:numId="24" w16cid:durableId="755399705">
    <w:abstractNumId w:val="37"/>
  </w:num>
  <w:num w:numId="25" w16cid:durableId="625166089">
    <w:abstractNumId w:val="41"/>
  </w:num>
  <w:num w:numId="26" w16cid:durableId="1457602583">
    <w:abstractNumId w:val="43"/>
  </w:num>
  <w:num w:numId="27" w16cid:durableId="2027057566">
    <w:abstractNumId w:val="18"/>
  </w:num>
  <w:num w:numId="28" w16cid:durableId="324820116">
    <w:abstractNumId w:val="5"/>
  </w:num>
  <w:num w:numId="29" w16cid:durableId="1557744705">
    <w:abstractNumId w:val="12"/>
  </w:num>
  <w:num w:numId="30" w16cid:durableId="673260353">
    <w:abstractNumId w:val="49"/>
  </w:num>
  <w:num w:numId="31" w16cid:durableId="494492880">
    <w:abstractNumId w:val="31"/>
  </w:num>
  <w:num w:numId="32" w16cid:durableId="1697538004">
    <w:abstractNumId w:val="20"/>
  </w:num>
  <w:num w:numId="33" w16cid:durableId="390349669">
    <w:abstractNumId w:val="34"/>
  </w:num>
  <w:num w:numId="34" w16cid:durableId="1296445696">
    <w:abstractNumId w:val="8"/>
  </w:num>
  <w:num w:numId="35" w16cid:durableId="219557636">
    <w:abstractNumId w:val="11"/>
  </w:num>
  <w:num w:numId="36" w16cid:durableId="1780448858">
    <w:abstractNumId w:val="14"/>
  </w:num>
  <w:num w:numId="37" w16cid:durableId="79254578">
    <w:abstractNumId w:val="28"/>
  </w:num>
  <w:num w:numId="38" w16cid:durableId="953486734">
    <w:abstractNumId w:val="10"/>
  </w:num>
  <w:num w:numId="39" w16cid:durableId="998268862">
    <w:abstractNumId w:val="2"/>
  </w:num>
  <w:num w:numId="40" w16cid:durableId="889540562">
    <w:abstractNumId w:val="15"/>
  </w:num>
  <w:num w:numId="41" w16cid:durableId="2094081539">
    <w:abstractNumId w:val="4"/>
  </w:num>
  <w:num w:numId="42" w16cid:durableId="190538506">
    <w:abstractNumId w:val="3"/>
  </w:num>
  <w:num w:numId="43" w16cid:durableId="812134848">
    <w:abstractNumId w:val="46"/>
  </w:num>
  <w:num w:numId="44" w16cid:durableId="1185745986">
    <w:abstractNumId w:val="30"/>
  </w:num>
  <w:num w:numId="45" w16cid:durableId="3094556">
    <w:abstractNumId w:val="42"/>
  </w:num>
  <w:num w:numId="46" w16cid:durableId="1516504899">
    <w:abstractNumId w:val="0"/>
  </w:num>
  <w:num w:numId="47" w16cid:durableId="1045183012">
    <w:abstractNumId w:val="27"/>
  </w:num>
  <w:num w:numId="48" w16cid:durableId="1213690106">
    <w:abstractNumId w:val="44"/>
  </w:num>
  <w:num w:numId="49" w16cid:durableId="1823083175">
    <w:abstractNumId w:val="47"/>
  </w:num>
  <w:num w:numId="50" w16cid:durableId="1768037118">
    <w:abstractNumId w:val="17"/>
  </w:num>
  <w:num w:numId="51" w16cid:durableId="8378415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89041185">
    <w:abstractNumId w:val="23"/>
  </w:num>
  <w:num w:numId="53" w16cid:durableId="1077822825">
    <w:abstractNumId w:val="23"/>
  </w:num>
  <w:num w:numId="54" w16cid:durableId="1080520038">
    <w:abstractNumId w:val="23"/>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r Farouk Farouk">
    <w15:presenceInfo w15:providerId="Windows Live" w15:userId="69f2be528857f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1"/>
    <w:rsid w:val="000056E8"/>
    <w:rsid w:val="00007EBD"/>
    <w:rsid w:val="0001578E"/>
    <w:rsid w:val="00036687"/>
    <w:rsid w:val="00085FF7"/>
    <w:rsid w:val="000A68ED"/>
    <w:rsid w:val="000A7996"/>
    <w:rsid w:val="000D283C"/>
    <w:rsid w:val="000E19A8"/>
    <w:rsid w:val="000E3F5A"/>
    <w:rsid w:val="000F4177"/>
    <w:rsid w:val="000F431A"/>
    <w:rsid w:val="00140BBB"/>
    <w:rsid w:val="00180D22"/>
    <w:rsid w:val="00195721"/>
    <w:rsid w:val="001A22E9"/>
    <w:rsid w:val="001A267A"/>
    <w:rsid w:val="001B41BC"/>
    <w:rsid w:val="001C0C2E"/>
    <w:rsid w:val="001D4D3A"/>
    <w:rsid w:val="001E0B0A"/>
    <w:rsid w:val="001E4E2C"/>
    <w:rsid w:val="001E6E01"/>
    <w:rsid w:val="001F12CD"/>
    <w:rsid w:val="00222AB0"/>
    <w:rsid w:val="0024503F"/>
    <w:rsid w:val="0026363D"/>
    <w:rsid w:val="00276F4C"/>
    <w:rsid w:val="002C233C"/>
    <w:rsid w:val="002D74F6"/>
    <w:rsid w:val="002E7635"/>
    <w:rsid w:val="002F79B2"/>
    <w:rsid w:val="00312227"/>
    <w:rsid w:val="00324900"/>
    <w:rsid w:val="0035503E"/>
    <w:rsid w:val="003701D3"/>
    <w:rsid w:val="00375943"/>
    <w:rsid w:val="003A26CB"/>
    <w:rsid w:val="003C1667"/>
    <w:rsid w:val="003E1626"/>
    <w:rsid w:val="003F2F5F"/>
    <w:rsid w:val="0040395A"/>
    <w:rsid w:val="00431C53"/>
    <w:rsid w:val="004329B8"/>
    <w:rsid w:val="00454414"/>
    <w:rsid w:val="00455408"/>
    <w:rsid w:val="00466977"/>
    <w:rsid w:val="00473AA3"/>
    <w:rsid w:val="00492786"/>
    <w:rsid w:val="004A4DEE"/>
    <w:rsid w:val="004B3A2C"/>
    <w:rsid w:val="004C23FE"/>
    <w:rsid w:val="004C5923"/>
    <w:rsid w:val="004D44AE"/>
    <w:rsid w:val="004E37C0"/>
    <w:rsid w:val="004F6C9A"/>
    <w:rsid w:val="004F7193"/>
    <w:rsid w:val="00504422"/>
    <w:rsid w:val="00506DFE"/>
    <w:rsid w:val="00513E9F"/>
    <w:rsid w:val="005212EF"/>
    <w:rsid w:val="005675AD"/>
    <w:rsid w:val="00576459"/>
    <w:rsid w:val="00592E07"/>
    <w:rsid w:val="00593C65"/>
    <w:rsid w:val="005A21DE"/>
    <w:rsid w:val="005B07FD"/>
    <w:rsid w:val="005B4868"/>
    <w:rsid w:val="005C6014"/>
    <w:rsid w:val="005D11C2"/>
    <w:rsid w:val="005E102F"/>
    <w:rsid w:val="006047C5"/>
    <w:rsid w:val="00642CF2"/>
    <w:rsid w:val="0065544E"/>
    <w:rsid w:val="00676F32"/>
    <w:rsid w:val="00677F18"/>
    <w:rsid w:val="006877A3"/>
    <w:rsid w:val="00687CC1"/>
    <w:rsid w:val="006949D5"/>
    <w:rsid w:val="006A3D10"/>
    <w:rsid w:val="006A50A8"/>
    <w:rsid w:val="006B16B0"/>
    <w:rsid w:val="006C01B7"/>
    <w:rsid w:val="006C28B8"/>
    <w:rsid w:val="006D0AA9"/>
    <w:rsid w:val="006D4669"/>
    <w:rsid w:val="006E21FC"/>
    <w:rsid w:val="006F59BB"/>
    <w:rsid w:val="00703BCA"/>
    <w:rsid w:val="00724D7B"/>
    <w:rsid w:val="007308EC"/>
    <w:rsid w:val="007435CF"/>
    <w:rsid w:val="00755B44"/>
    <w:rsid w:val="00760EC2"/>
    <w:rsid w:val="0078146C"/>
    <w:rsid w:val="00782993"/>
    <w:rsid w:val="007A2ADB"/>
    <w:rsid w:val="007B274C"/>
    <w:rsid w:val="007B3FD9"/>
    <w:rsid w:val="007D6674"/>
    <w:rsid w:val="007E1F2F"/>
    <w:rsid w:val="007E2B7D"/>
    <w:rsid w:val="007F0387"/>
    <w:rsid w:val="007F24C1"/>
    <w:rsid w:val="007F53BB"/>
    <w:rsid w:val="007F6731"/>
    <w:rsid w:val="008008DA"/>
    <w:rsid w:val="00801657"/>
    <w:rsid w:val="008032D7"/>
    <w:rsid w:val="00813636"/>
    <w:rsid w:val="0081542B"/>
    <w:rsid w:val="00855B06"/>
    <w:rsid w:val="00893A8D"/>
    <w:rsid w:val="0089448C"/>
    <w:rsid w:val="008A0C27"/>
    <w:rsid w:val="008A4347"/>
    <w:rsid w:val="008B1ECA"/>
    <w:rsid w:val="008C08FF"/>
    <w:rsid w:val="008D0653"/>
    <w:rsid w:val="008D72C3"/>
    <w:rsid w:val="0091378C"/>
    <w:rsid w:val="00923BA8"/>
    <w:rsid w:val="00931258"/>
    <w:rsid w:val="00937BCB"/>
    <w:rsid w:val="00941829"/>
    <w:rsid w:val="00942631"/>
    <w:rsid w:val="009455CB"/>
    <w:rsid w:val="00951437"/>
    <w:rsid w:val="009537E5"/>
    <w:rsid w:val="00953F80"/>
    <w:rsid w:val="00954E98"/>
    <w:rsid w:val="00966E5A"/>
    <w:rsid w:val="009711D0"/>
    <w:rsid w:val="00975E3F"/>
    <w:rsid w:val="00987CF2"/>
    <w:rsid w:val="00994757"/>
    <w:rsid w:val="009A1220"/>
    <w:rsid w:val="009C74CD"/>
    <w:rsid w:val="009F28FA"/>
    <w:rsid w:val="00A24606"/>
    <w:rsid w:val="00A32CE3"/>
    <w:rsid w:val="00A408CC"/>
    <w:rsid w:val="00A451B3"/>
    <w:rsid w:val="00A70F52"/>
    <w:rsid w:val="00A86B7B"/>
    <w:rsid w:val="00A9790E"/>
    <w:rsid w:val="00AA4A42"/>
    <w:rsid w:val="00AB619E"/>
    <w:rsid w:val="00AF32FE"/>
    <w:rsid w:val="00B06046"/>
    <w:rsid w:val="00B14954"/>
    <w:rsid w:val="00B21586"/>
    <w:rsid w:val="00B3778E"/>
    <w:rsid w:val="00B41E4A"/>
    <w:rsid w:val="00B468D4"/>
    <w:rsid w:val="00B73AFB"/>
    <w:rsid w:val="00B757D5"/>
    <w:rsid w:val="00B96111"/>
    <w:rsid w:val="00BA20EB"/>
    <w:rsid w:val="00BC47D0"/>
    <w:rsid w:val="00BE367E"/>
    <w:rsid w:val="00BF3329"/>
    <w:rsid w:val="00C009FB"/>
    <w:rsid w:val="00C11FD6"/>
    <w:rsid w:val="00C36189"/>
    <w:rsid w:val="00C51EEF"/>
    <w:rsid w:val="00C52625"/>
    <w:rsid w:val="00C578BC"/>
    <w:rsid w:val="00CA529E"/>
    <w:rsid w:val="00CA77C3"/>
    <w:rsid w:val="00CD2331"/>
    <w:rsid w:val="00CF0438"/>
    <w:rsid w:val="00D2489B"/>
    <w:rsid w:val="00D26774"/>
    <w:rsid w:val="00D4608A"/>
    <w:rsid w:val="00D519C1"/>
    <w:rsid w:val="00D545B6"/>
    <w:rsid w:val="00D80419"/>
    <w:rsid w:val="00DB36E3"/>
    <w:rsid w:val="00DC0B4C"/>
    <w:rsid w:val="00DC1434"/>
    <w:rsid w:val="00DC2B7E"/>
    <w:rsid w:val="00DD172C"/>
    <w:rsid w:val="00DE2C41"/>
    <w:rsid w:val="00DE3AA0"/>
    <w:rsid w:val="00DE4098"/>
    <w:rsid w:val="00E079B2"/>
    <w:rsid w:val="00E13244"/>
    <w:rsid w:val="00E3116C"/>
    <w:rsid w:val="00E37EC1"/>
    <w:rsid w:val="00E45CD4"/>
    <w:rsid w:val="00E8524F"/>
    <w:rsid w:val="00EA68A8"/>
    <w:rsid w:val="00EC2D95"/>
    <w:rsid w:val="00EC40CD"/>
    <w:rsid w:val="00F02FA5"/>
    <w:rsid w:val="00F07DD8"/>
    <w:rsid w:val="00F117FC"/>
    <w:rsid w:val="00F176D0"/>
    <w:rsid w:val="00F50FF4"/>
    <w:rsid w:val="00F84E40"/>
    <w:rsid w:val="00FA1F87"/>
    <w:rsid w:val="00FA546F"/>
    <w:rsid w:val="00FA5601"/>
    <w:rsid w:val="00FA78D4"/>
    <w:rsid w:val="00FB2F3C"/>
    <w:rsid w:val="00FC2362"/>
    <w:rsid w:val="00FC242D"/>
    <w:rsid w:val="00FC5C4F"/>
    <w:rsid w:val="00FE7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33C27"/>
  <w15:chartTrackingRefBased/>
  <w15:docId w15:val="{BF569F4A-D371-4200-8BD0-C56E47A0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GB" w:eastAsia="en-US"/>
    </w:rPr>
  </w:style>
  <w:style w:type="paragraph" w:styleId="Heading1">
    <w:name w:val="heading 1"/>
    <w:basedOn w:val="Normal"/>
    <w:next w:val="Heading2"/>
    <w:link w:val="Heading1Char"/>
    <w:qFormat/>
    <w:pPr>
      <w:keepNext/>
      <w:numPr>
        <w:numId w:val="2"/>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2"/>
      </w:numPr>
      <w:spacing w:before="120" w:after="120"/>
      <w:outlineLvl w:val="1"/>
    </w:pPr>
    <w:rPr>
      <w:b/>
    </w:rPr>
  </w:style>
  <w:style w:type="paragraph" w:styleId="Heading3">
    <w:name w:val="heading 3"/>
    <w:basedOn w:val="Normal"/>
    <w:qFormat/>
    <w:pPr>
      <w:numPr>
        <w:ilvl w:val="2"/>
        <w:numId w:val="2"/>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2"/>
      </w:numPr>
      <w:spacing w:before="240" w:after="60"/>
      <w:outlineLvl w:val="4"/>
    </w:pPr>
    <w:rPr>
      <w:sz w:val="22"/>
      <w:szCs w:val="20"/>
    </w:rPr>
  </w:style>
  <w:style w:type="paragraph" w:styleId="Heading6">
    <w:name w:val="heading 6"/>
    <w:basedOn w:val="Normal"/>
    <w:next w:val="Normal"/>
    <w:qFormat/>
    <w:pPr>
      <w:numPr>
        <w:ilvl w:val="5"/>
        <w:numId w:val="2"/>
      </w:numPr>
      <w:spacing w:before="240" w:after="60"/>
      <w:outlineLvl w:val="5"/>
    </w:pPr>
    <w:rPr>
      <w:i/>
      <w:sz w:val="22"/>
      <w:szCs w:val="20"/>
    </w:rPr>
  </w:style>
  <w:style w:type="paragraph" w:styleId="Heading7">
    <w:name w:val="heading 7"/>
    <w:basedOn w:val="Normal"/>
    <w:next w:val="Normal"/>
    <w:qFormat/>
    <w:pPr>
      <w:numPr>
        <w:ilvl w:val="6"/>
        <w:numId w:val="2"/>
      </w:numPr>
      <w:spacing w:before="240" w:after="60"/>
      <w:outlineLvl w:val="6"/>
    </w:pPr>
    <w:rPr>
      <w:sz w:val="20"/>
      <w:szCs w:val="20"/>
    </w:rPr>
  </w:style>
  <w:style w:type="paragraph" w:styleId="Heading8">
    <w:name w:val="heading 8"/>
    <w:basedOn w:val="Normal"/>
    <w:next w:val="Normal"/>
    <w:qFormat/>
    <w:pPr>
      <w:numPr>
        <w:ilvl w:val="7"/>
        <w:numId w:val="2"/>
      </w:numPr>
      <w:spacing w:before="240" w:after="60"/>
      <w:outlineLvl w:val="7"/>
    </w:pPr>
    <w:rPr>
      <w:i/>
      <w:sz w:val="20"/>
      <w:szCs w:val="20"/>
    </w:rPr>
  </w:style>
  <w:style w:type="paragraph" w:styleId="Heading9">
    <w:name w:val="heading 9"/>
    <w:basedOn w:val="Normal"/>
    <w:next w:val="Normal"/>
    <w:qFormat/>
    <w:pPr>
      <w:numPr>
        <w:ilvl w:val="8"/>
        <w:numId w:val="2"/>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pPr>
      <w:spacing w:before="120" w:after="120"/>
    </w:pPr>
    <w:rPr>
      <w:rFonts w:ascii="Times New Roman" w:hAnsi="Times New Roman"/>
      <w:b/>
      <w:caps/>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semiHidden/>
    <w:rsid w:val="00942631"/>
    <w:rPr>
      <w:rFonts w:ascii="Arial" w:hAnsi="Arial"/>
      <w:sz w:val="24"/>
      <w:szCs w:val="24"/>
      <w:lang w:eastAsia="en-US"/>
    </w:rPr>
  </w:style>
  <w:style w:type="character" w:customStyle="1" w:styleId="BodyText2Char">
    <w:name w:val="Body Text 2 Char"/>
    <w:link w:val="BodyText2"/>
    <w:semiHidden/>
    <w:rsid w:val="00942631"/>
    <w:rPr>
      <w:rFonts w:ascii="Arial" w:hAnsi="Arial"/>
      <w:b/>
      <w:sz w:val="24"/>
      <w:szCs w:val="24"/>
      <w:lang w:eastAsia="en-US"/>
    </w:rPr>
  </w:style>
  <w:style w:type="table" w:styleId="TableGrid">
    <w:name w:val="Table Grid"/>
    <w:basedOn w:val="TableNormal"/>
    <w:uiPriority w:val="59"/>
    <w:rsid w:val="004F7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3F5A"/>
    <w:rPr>
      <w:sz w:val="16"/>
      <w:szCs w:val="16"/>
    </w:rPr>
  </w:style>
  <w:style w:type="paragraph" w:styleId="CommentText">
    <w:name w:val="annotation text"/>
    <w:basedOn w:val="Normal"/>
    <w:link w:val="CommentTextChar"/>
    <w:uiPriority w:val="99"/>
    <w:unhideWhenUsed/>
    <w:rsid w:val="000E3F5A"/>
    <w:rPr>
      <w:sz w:val="20"/>
      <w:szCs w:val="20"/>
    </w:rPr>
  </w:style>
  <w:style w:type="character" w:customStyle="1" w:styleId="CommentTextChar">
    <w:name w:val="Comment Text Char"/>
    <w:basedOn w:val="DefaultParagraphFont"/>
    <w:link w:val="CommentText"/>
    <w:uiPriority w:val="99"/>
    <w:rsid w:val="000E3F5A"/>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0E3F5A"/>
    <w:rPr>
      <w:b/>
      <w:bCs/>
    </w:rPr>
  </w:style>
  <w:style w:type="character" w:customStyle="1" w:styleId="CommentSubjectChar">
    <w:name w:val="Comment Subject Char"/>
    <w:basedOn w:val="CommentTextChar"/>
    <w:link w:val="CommentSubject"/>
    <w:uiPriority w:val="99"/>
    <w:semiHidden/>
    <w:rsid w:val="000E3F5A"/>
    <w:rPr>
      <w:rFonts w:ascii="Arial" w:hAnsi="Arial"/>
      <w:b/>
      <w:bCs/>
      <w:lang w:val="en-GB" w:eastAsia="en-US"/>
    </w:rPr>
  </w:style>
  <w:style w:type="character" w:customStyle="1" w:styleId="Heading1Char">
    <w:name w:val="Heading 1 Char"/>
    <w:basedOn w:val="DefaultParagraphFont"/>
    <w:link w:val="Heading1"/>
    <w:rsid w:val="008008DA"/>
    <w:rPr>
      <w:rFonts w:ascii="Arial" w:hAnsi="Arial"/>
      <w:b/>
      <w:noProof/>
      <w:kern w:val="28"/>
      <w:sz w:val="2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87742">
      <w:bodyDiv w:val="1"/>
      <w:marLeft w:val="0"/>
      <w:marRight w:val="0"/>
      <w:marTop w:val="0"/>
      <w:marBottom w:val="0"/>
      <w:divBdr>
        <w:top w:val="none" w:sz="0" w:space="0" w:color="auto"/>
        <w:left w:val="none" w:sz="0" w:space="0" w:color="auto"/>
        <w:bottom w:val="none" w:sz="0" w:space="0" w:color="auto"/>
        <w:right w:val="none" w:sz="0" w:space="0" w:color="auto"/>
      </w:divBdr>
    </w:div>
    <w:div w:id="582495229">
      <w:bodyDiv w:val="1"/>
      <w:marLeft w:val="0"/>
      <w:marRight w:val="0"/>
      <w:marTop w:val="0"/>
      <w:marBottom w:val="0"/>
      <w:divBdr>
        <w:top w:val="none" w:sz="0" w:space="0" w:color="auto"/>
        <w:left w:val="none" w:sz="0" w:space="0" w:color="auto"/>
        <w:bottom w:val="none" w:sz="0" w:space="0" w:color="auto"/>
        <w:right w:val="none" w:sz="0" w:space="0" w:color="auto"/>
      </w:divBdr>
    </w:div>
    <w:div w:id="198122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A8.%20Asset%20management/ISMS14001%20Information%20Asset%20Inventory.xls" TargetMode="Externa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ISMS06005%20Statement%20of%20Applicability.xls" TargetMode="Externa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16</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ISO/IEC 27001 Version 5</vt:lpstr>
    </vt:vector>
  </TitlesOfParts>
  <Company/>
  <LinksUpToDate>false</LinksUpToDate>
  <CharactersWithSpaces>18992</CharactersWithSpaces>
  <SharedDoc>false</SharedDoc>
  <HLinks>
    <vt:vector size="174" baseType="variant">
      <vt:variant>
        <vt:i4>524383</vt:i4>
      </vt:variant>
      <vt:variant>
        <vt:i4>168</vt:i4>
      </vt:variant>
      <vt:variant>
        <vt:i4>0</vt:i4>
      </vt:variant>
      <vt:variant>
        <vt:i4>5</vt:i4>
      </vt:variant>
      <vt:variant>
        <vt:lpwstr>ISMS06005 Statement of Applicability.xls</vt:lpwstr>
      </vt:variant>
      <vt:variant>
        <vt:lpwstr/>
      </vt:variant>
      <vt:variant>
        <vt:i4>1441847</vt:i4>
      </vt:variant>
      <vt:variant>
        <vt:i4>165</vt:i4>
      </vt:variant>
      <vt:variant>
        <vt:i4>0</vt:i4>
      </vt:variant>
      <vt:variant>
        <vt:i4>5</vt:i4>
      </vt:variant>
      <vt:variant>
        <vt:lpwstr/>
      </vt:variant>
      <vt:variant>
        <vt:lpwstr>_Appendix_A_–</vt:lpwstr>
      </vt:variant>
      <vt:variant>
        <vt:i4>4521997</vt:i4>
      </vt:variant>
      <vt:variant>
        <vt:i4>162</vt:i4>
      </vt:variant>
      <vt:variant>
        <vt:i4>0</vt:i4>
      </vt:variant>
      <vt:variant>
        <vt:i4>5</vt:i4>
      </vt:variant>
      <vt:variant>
        <vt:lpwstr>../A8. Asset management/ISMS14001 Information Asset Inventory.xls</vt:lpwstr>
      </vt:variant>
      <vt:variant>
        <vt:lpwstr/>
      </vt:variant>
      <vt:variant>
        <vt:i4>1966133</vt:i4>
      </vt:variant>
      <vt:variant>
        <vt:i4>152</vt:i4>
      </vt:variant>
      <vt:variant>
        <vt:i4>0</vt:i4>
      </vt:variant>
      <vt:variant>
        <vt:i4>5</vt:i4>
      </vt:variant>
      <vt:variant>
        <vt:lpwstr/>
      </vt:variant>
      <vt:variant>
        <vt:lpwstr>_Toc377990871</vt:lpwstr>
      </vt:variant>
      <vt:variant>
        <vt:i4>1966133</vt:i4>
      </vt:variant>
      <vt:variant>
        <vt:i4>146</vt:i4>
      </vt:variant>
      <vt:variant>
        <vt:i4>0</vt:i4>
      </vt:variant>
      <vt:variant>
        <vt:i4>5</vt:i4>
      </vt:variant>
      <vt:variant>
        <vt:lpwstr/>
      </vt:variant>
      <vt:variant>
        <vt:lpwstr>_Toc377990870</vt:lpwstr>
      </vt:variant>
      <vt:variant>
        <vt:i4>2031669</vt:i4>
      </vt:variant>
      <vt:variant>
        <vt:i4>140</vt:i4>
      </vt:variant>
      <vt:variant>
        <vt:i4>0</vt:i4>
      </vt:variant>
      <vt:variant>
        <vt:i4>5</vt:i4>
      </vt:variant>
      <vt:variant>
        <vt:lpwstr/>
      </vt:variant>
      <vt:variant>
        <vt:lpwstr>_Toc377990869</vt:lpwstr>
      </vt:variant>
      <vt:variant>
        <vt:i4>2031669</vt:i4>
      </vt:variant>
      <vt:variant>
        <vt:i4>134</vt:i4>
      </vt:variant>
      <vt:variant>
        <vt:i4>0</vt:i4>
      </vt:variant>
      <vt:variant>
        <vt:i4>5</vt:i4>
      </vt:variant>
      <vt:variant>
        <vt:lpwstr/>
      </vt:variant>
      <vt:variant>
        <vt:lpwstr>_Toc377990868</vt:lpwstr>
      </vt:variant>
      <vt:variant>
        <vt:i4>2031669</vt:i4>
      </vt:variant>
      <vt:variant>
        <vt:i4>128</vt:i4>
      </vt:variant>
      <vt:variant>
        <vt:i4>0</vt:i4>
      </vt:variant>
      <vt:variant>
        <vt:i4>5</vt:i4>
      </vt:variant>
      <vt:variant>
        <vt:lpwstr/>
      </vt:variant>
      <vt:variant>
        <vt:lpwstr>_Toc377990867</vt:lpwstr>
      </vt:variant>
      <vt:variant>
        <vt:i4>2031669</vt:i4>
      </vt:variant>
      <vt:variant>
        <vt:i4>122</vt:i4>
      </vt:variant>
      <vt:variant>
        <vt:i4>0</vt:i4>
      </vt:variant>
      <vt:variant>
        <vt:i4>5</vt:i4>
      </vt:variant>
      <vt:variant>
        <vt:lpwstr/>
      </vt:variant>
      <vt:variant>
        <vt:lpwstr>_Toc377990866</vt:lpwstr>
      </vt:variant>
      <vt:variant>
        <vt:i4>2031669</vt:i4>
      </vt:variant>
      <vt:variant>
        <vt:i4>116</vt:i4>
      </vt:variant>
      <vt:variant>
        <vt:i4>0</vt:i4>
      </vt:variant>
      <vt:variant>
        <vt:i4>5</vt:i4>
      </vt:variant>
      <vt:variant>
        <vt:lpwstr/>
      </vt:variant>
      <vt:variant>
        <vt:lpwstr>_Toc377990865</vt:lpwstr>
      </vt:variant>
      <vt:variant>
        <vt:i4>2031669</vt:i4>
      </vt:variant>
      <vt:variant>
        <vt:i4>110</vt:i4>
      </vt:variant>
      <vt:variant>
        <vt:i4>0</vt:i4>
      </vt:variant>
      <vt:variant>
        <vt:i4>5</vt:i4>
      </vt:variant>
      <vt:variant>
        <vt:lpwstr/>
      </vt:variant>
      <vt:variant>
        <vt:lpwstr>_Toc377990864</vt:lpwstr>
      </vt:variant>
      <vt:variant>
        <vt:i4>2031669</vt:i4>
      </vt:variant>
      <vt:variant>
        <vt:i4>104</vt:i4>
      </vt:variant>
      <vt:variant>
        <vt:i4>0</vt:i4>
      </vt:variant>
      <vt:variant>
        <vt:i4>5</vt:i4>
      </vt:variant>
      <vt:variant>
        <vt:lpwstr/>
      </vt:variant>
      <vt:variant>
        <vt:lpwstr>_Toc377990863</vt:lpwstr>
      </vt:variant>
      <vt:variant>
        <vt:i4>2031669</vt:i4>
      </vt:variant>
      <vt:variant>
        <vt:i4>98</vt:i4>
      </vt:variant>
      <vt:variant>
        <vt:i4>0</vt:i4>
      </vt:variant>
      <vt:variant>
        <vt:i4>5</vt:i4>
      </vt:variant>
      <vt:variant>
        <vt:lpwstr/>
      </vt:variant>
      <vt:variant>
        <vt:lpwstr>_Toc377990862</vt:lpwstr>
      </vt:variant>
      <vt:variant>
        <vt:i4>2031669</vt:i4>
      </vt:variant>
      <vt:variant>
        <vt:i4>92</vt:i4>
      </vt:variant>
      <vt:variant>
        <vt:i4>0</vt:i4>
      </vt:variant>
      <vt:variant>
        <vt:i4>5</vt:i4>
      </vt:variant>
      <vt:variant>
        <vt:lpwstr/>
      </vt:variant>
      <vt:variant>
        <vt:lpwstr>_Toc377990861</vt:lpwstr>
      </vt:variant>
      <vt:variant>
        <vt:i4>2031669</vt:i4>
      </vt:variant>
      <vt:variant>
        <vt:i4>86</vt:i4>
      </vt:variant>
      <vt:variant>
        <vt:i4>0</vt:i4>
      </vt:variant>
      <vt:variant>
        <vt:i4>5</vt:i4>
      </vt:variant>
      <vt:variant>
        <vt:lpwstr/>
      </vt:variant>
      <vt:variant>
        <vt:lpwstr>_Toc377990860</vt:lpwstr>
      </vt:variant>
      <vt:variant>
        <vt:i4>1835061</vt:i4>
      </vt:variant>
      <vt:variant>
        <vt:i4>80</vt:i4>
      </vt:variant>
      <vt:variant>
        <vt:i4>0</vt:i4>
      </vt:variant>
      <vt:variant>
        <vt:i4>5</vt:i4>
      </vt:variant>
      <vt:variant>
        <vt:lpwstr/>
      </vt:variant>
      <vt:variant>
        <vt:lpwstr>_Toc377990859</vt:lpwstr>
      </vt:variant>
      <vt:variant>
        <vt:i4>1835061</vt:i4>
      </vt:variant>
      <vt:variant>
        <vt:i4>74</vt:i4>
      </vt:variant>
      <vt:variant>
        <vt:i4>0</vt:i4>
      </vt:variant>
      <vt:variant>
        <vt:i4>5</vt:i4>
      </vt:variant>
      <vt:variant>
        <vt:lpwstr/>
      </vt:variant>
      <vt:variant>
        <vt:lpwstr>_Toc377990858</vt:lpwstr>
      </vt:variant>
      <vt:variant>
        <vt:i4>1835061</vt:i4>
      </vt:variant>
      <vt:variant>
        <vt:i4>68</vt:i4>
      </vt:variant>
      <vt:variant>
        <vt:i4>0</vt:i4>
      </vt:variant>
      <vt:variant>
        <vt:i4>5</vt:i4>
      </vt:variant>
      <vt:variant>
        <vt:lpwstr/>
      </vt:variant>
      <vt:variant>
        <vt:lpwstr>_Toc377990857</vt:lpwstr>
      </vt:variant>
      <vt:variant>
        <vt:i4>1835061</vt:i4>
      </vt:variant>
      <vt:variant>
        <vt:i4>62</vt:i4>
      </vt:variant>
      <vt:variant>
        <vt:i4>0</vt:i4>
      </vt:variant>
      <vt:variant>
        <vt:i4>5</vt:i4>
      </vt:variant>
      <vt:variant>
        <vt:lpwstr/>
      </vt:variant>
      <vt:variant>
        <vt:lpwstr>_Toc377990856</vt:lpwstr>
      </vt:variant>
      <vt:variant>
        <vt:i4>1835061</vt:i4>
      </vt:variant>
      <vt:variant>
        <vt:i4>56</vt:i4>
      </vt:variant>
      <vt:variant>
        <vt:i4>0</vt:i4>
      </vt:variant>
      <vt:variant>
        <vt:i4>5</vt:i4>
      </vt:variant>
      <vt:variant>
        <vt:lpwstr/>
      </vt:variant>
      <vt:variant>
        <vt:lpwstr>_Toc377990855</vt:lpwstr>
      </vt:variant>
      <vt:variant>
        <vt:i4>1835061</vt:i4>
      </vt:variant>
      <vt:variant>
        <vt:i4>50</vt:i4>
      </vt:variant>
      <vt:variant>
        <vt:i4>0</vt:i4>
      </vt:variant>
      <vt:variant>
        <vt:i4>5</vt:i4>
      </vt:variant>
      <vt:variant>
        <vt:lpwstr/>
      </vt:variant>
      <vt:variant>
        <vt:lpwstr>_Toc377990854</vt:lpwstr>
      </vt:variant>
      <vt:variant>
        <vt:i4>1835061</vt:i4>
      </vt:variant>
      <vt:variant>
        <vt:i4>44</vt:i4>
      </vt:variant>
      <vt:variant>
        <vt:i4>0</vt:i4>
      </vt:variant>
      <vt:variant>
        <vt:i4>5</vt:i4>
      </vt:variant>
      <vt:variant>
        <vt:lpwstr/>
      </vt:variant>
      <vt:variant>
        <vt:lpwstr>_Toc377990853</vt:lpwstr>
      </vt:variant>
      <vt:variant>
        <vt:i4>1835061</vt:i4>
      </vt:variant>
      <vt:variant>
        <vt:i4>38</vt:i4>
      </vt:variant>
      <vt:variant>
        <vt:i4>0</vt:i4>
      </vt:variant>
      <vt:variant>
        <vt:i4>5</vt:i4>
      </vt:variant>
      <vt:variant>
        <vt:lpwstr/>
      </vt:variant>
      <vt:variant>
        <vt:lpwstr>_Toc377990852</vt:lpwstr>
      </vt:variant>
      <vt:variant>
        <vt:i4>1835061</vt:i4>
      </vt:variant>
      <vt:variant>
        <vt:i4>32</vt:i4>
      </vt:variant>
      <vt:variant>
        <vt:i4>0</vt:i4>
      </vt:variant>
      <vt:variant>
        <vt:i4>5</vt:i4>
      </vt:variant>
      <vt:variant>
        <vt:lpwstr/>
      </vt:variant>
      <vt:variant>
        <vt:lpwstr>_Toc377990851</vt:lpwstr>
      </vt:variant>
      <vt:variant>
        <vt:i4>1835061</vt:i4>
      </vt:variant>
      <vt:variant>
        <vt:i4>26</vt:i4>
      </vt:variant>
      <vt:variant>
        <vt:i4>0</vt:i4>
      </vt:variant>
      <vt:variant>
        <vt:i4>5</vt:i4>
      </vt:variant>
      <vt:variant>
        <vt:lpwstr/>
      </vt:variant>
      <vt:variant>
        <vt:lpwstr>_Toc377990850</vt:lpwstr>
      </vt:variant>
      <vt:variant>
        <vt:i4>1900597</vt:i4>
      </vt:variant>
      <vt:variant>
        <vt:i4>20</vt:i4>
      </vt:variant>
      <vt:variant>
        <vt:i4>0</vt:i4>
      </vt:variant>
      <vt:variant>
        <vt:i4>5</vt:i4>
      </vt:variant>
      <vt:variant>
        <vt:lpwstr/>
      </vt:variant>
      <vt:variant>
        <vt:lpwstr>_Toc377990849</vt:lpwstr>
      </vt:variant>
      <vt:variant>
        <vt:i4>1900597</vt:i4>
      </vt:variant>
      <vt:variant>
        <vt:i4>14</vt:i4>
      </vt:variant>
      <vt:variant>
        <vt:i4>0</vt:i4>
      </vt:variant>
      <vt:variant>
        <vt:i4>5</vt:i4>
      </vt:variant>
      <vt:variant>
        <vt:lpwstr/>
      </vt:variant>
      <vt:variant>
        <vt:lpwstr>_Toc377990848</vt:lpwstr>
      </vt:variant>
      <vt:variant>
        <vt:i4>1900597</vt:i4>
      </vt:variant>
      <vt:variant>
        <vt:i4>8</vt:i4>
      </vt:variant>
      <vt:variant>
        <vt:i4>0</vt:i4>
      </vt:variant>
      <vt:variant>
        <vt:i4>5</vt:i4>
      </vt:variant>
      <vt:variant>
        <vt:lpwstr/>
      </vt:variant>
      <vt:variant>
        <vt:lpwstr>_Toc377990847</vt:lpwstr>
      </vt:variant>
      <vt:variant>
        <vt:i4>1900597</vt:i4>
      </vt:variant>
      <vt:variant>
        <vt:i4>2</vt:i4>
      </vt:variant>
      <vt:variant>
        <vt:i4>0</vt:i4>
      </vt:variant>
      <vt:variant>
        <vt:i4>5</vt:i4>
      </vt:variant>
      <vt:variant>
        <vt:lpwstr/>
      </vt:variant>
      <vt:variant>
        <vt:lpwstr>_Toc377990846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27001 Version 5</dc:title>
  <dc:subject/>
  <dc:creator>Copyright Public IT Limited 2014</dc:creator>
  <cp:keywords/>
  <cp:lastModifiedBy>Umar Farouk Farouk</cp:lastModifiedBy>
  <cp:revision>109</cp:revision>
  <cp:lastPrinted>2009-05-19T21:13:00Z</cp:lastPrinted>
  <dcterms:created xsi:type="dcterms:W3CDTF">2023-09-13T11:12:00Z</dcterms:created>
  <dcterms:modified xsi:type="dcterms:W3CDTF">2024-09-29T15:01:00Z</dcterms:modified>
</cp:coreProperties>
</file>