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B2209" w14:textId="49B33374" w:rsidR="00843622" w:rsidRDefault="00843622" w:rsidP="00843622">
      <w:pPr>
        <w:pStyle w:val="Title"/>
      </w:pPr>
    </w:p>
    <w:p w14:paraId="07A19B48" w14:textId="4A2B0C54" w:rsidR="002377B7" w:rsidRDefault="002B3612" w:rsidP="00843622">
      <w:pPr>
        <w:pStyle w:val="Title"/>
        <w:rPr>
          <w:b/>
        </w:rPr>
      </w:pPr>
      <w:r>
        <w:rPr>
          <w:b/>
          <w:lang w:val="fr"/>
        </w:rPr>
        <w:t xml:space="preserve">Guides du programme </w:t>
      </w:r>
      <w:r w:rsidR="002377B7">
        <w:rPr>
          <w:b/>
          <w:lang w:val="fr"/>
        </w:rPr>
        <w:t>: «</w:t>
      </w:r>
      <w:r>
        <w:rPr>
          <w:lang w:val="fr"/>
        </w:rPr>
        <w:t xml:space="preserve"> </w:t>
      </w:r>
      <w:r w:rsidR="007A624D" w:rsidRPr="007A624D">
        <w:rPr>
          <w:i/>
          <w:lang w:val="fr"/>
        </w:rPr>
        <w:t>Soutenir la gestion de l’information humanitaire par le biais de systèmes d’information géographique (SIG), d’analyses de données et de visualisations.</w:t>
      </w:r>
      <w:r>
        <w:rPr>
          <w:lang w:val="fr"/>
        </w:rPr>
        <w:t xml:space="preserve"> </w:t>
      </w:r>
      <w:r w:rsidR="002377B7">
        <w:rPr>
          <w:b/>
          <w:lang w:val="fr"/>
        </w:rPr>
        <w:t>"</w:t>
      </w:r>
    </w:p>
    <w:p w14:paraId="2C71C8C2" w14:textId="77777777" w:rsidR="002377B7" w:rsidRDefault="002377B7" w:rsidP="00843622">
      <w:pPr>
        <w:pStyle w:val="Title"/>
        <w:rPr>
          <w:b/>
        </w:rPr>
      </w:pPr>
    </w:p>
    <w:p w14:paraId="4F48A562" w14:textId="330B6C1C" w:rsidR="002377B7" w:rsidRDefault="002B3612" w:rsidP="00843622">
      <w:pPr>
        <w:pStyle w:val="Title"/>
        <w:rPr>
          <w:b/>
        </w:rPr>
      </w:pPr>
      <w:r>
        <w:rPr>
          <w:b/>
          <w:lang w:val="fr"/>
        </w:rPr>
        <w:t>COD à correspondance latérale : ajout à ArcGIS Pro à l’aide de l’approche Notebook</w:t>
      </w:r>
    </w:p>
    <w:p w14:paraId="583F4B15" w14:textId="77777777" w:rsidR="002B3612" w:rsidRPr="002B3612" w:rsidRDefault="002B3612" w:rsidP="002B3612"/>
    <w:p w14:paraId="796DA312" w14:textId="72E08B12" w:rsidR="00843622" w:rsidRPr="002B3612" w:rsidRDefault="00843622" w:rsidP="003C2333">
      <w:pPr>
        <w:pStyle w:val="Title"/>
        <w:rPr>
          <w:b/>
          <w:sz w:val="48"/>
          <w:szCs w:val="48"/>
        </w:rPr>
      </w:pPr>
      <w:r w:rsidRPr="002B3612">
        <w:rPr>
          <w:b/>
          <w:sz w:val="48"/>
          <w:szCs w:val="48"/>
          <w:lang w:val="fr"/>
        </w:rPr>
        <w:t>Services de sensibilisation aux technologies de l’information (SITI)</w:t>
      </w:r>
      <w:r w:rsidR="000C6A14">
        <w:rPr>
          <w:b/>
          <w:sz w:val="48"/>
          <w:szCs w:val="48"/>
          <w:lang w:val="fr"/>
        </w:rPr>
        <w:t> : ITOS</w:t>
      </w:r>
    </w:p>
    <w:p w14:paraId="5C1C741A" w14:textId="45D069D8" w:rsidR="009A3133" w:rsidRDefault="009A3133" w:rsidP="00843622">
      <w:pPr>
        <w:rPr>
          <w:sz w:val="28"/>
          <w:szCs w:val="28"/>
        </w:rPr>
      </w:pPr>
    </w:p>
    <w:p w14:paraId="196E5EE2" w14:textId="4EE0BB8E" w:rsidR="00DB733B" w:rsidRDefault="002B3612" w:rsidP="003C2333">
      <w:pPr>
        <w:rPr>
          <w:sz w:val="28"/>
          <w:szCs w:val="28"/>
        </w:rPr>
      </w:pPr>
      <w:r>
        <w:rPr>
          <w:sz w:val="28"/>
          <w:szCs w:val="28"/>
          <w:lang w:val="fr"/>
        </w:rPr>
        <w:t xml:space="preserve"> 11</w:t>
      </w:r>
      <w:r>
        <w:rPr>
          <w:lang w:val="fr"/>
        </w:rPr>
        <w:t xml:space="preserve"> </w:t>
      </w:r>
      <w:r w:rsidR="00CD7527" w:rsidRPr="00CD7527">
        <w:rPr>
          <w:sz w:val="28"/>
          <w:szCs w:val="28"/>
          <w:lang w:val="fr"/>
        </w:rPr>
        <w:t>janvier 20</w:t>
      </w:r>
      <w:r w:rsidR="007E38CD">
        <w:rPr>
          <w:sz w:val="28"/>
          <w:szCs w:val="28"/>
          <w:lang w:val="fr"/>
        </w:rPr>
        <w:t>2</w:t>
      </w:r>
      <w:r>
        <w:rPr>
          <w:sz w:val="28"/>
          <w:szCs w:val="28"/>
          <w:lang w:val="fr"/>
        </w:rPr>
        <w:t>3</w:t>
      </w:r>
    </w:p>
    <w:p w14:paraId="632A8B71" w14:textId="7AF3CF45" w:rsidR="002B3612" w:rsidRDefault="00C177F4" w:rsidP="003C2333">
      <w:pPr>
        <w:rPr>
          <w:sz w:val="20"/>
          <w:szCs w:val="20"/>
        </w:rPr>
      </w:pPr>
      <w:r>
        <w:rPr>
          <w:noProof/>
        </w:rPr>
        <w:t xml:space="preserve">                             </w:t>
      </w:r>
      <w:r w:rsidR="00843622">
        <w:rPr>
          <w:noProof/>
        </w:rPr>
        <w:drawing>
          <wp:inline distT="0" distB="0" distL="0" distR="0" wp14:anchorId="4C2ED719" wp14:editId="3BFEA8C2">
            <wp:extent cx="3695700" cy="1409699"/>
            <wp:effectExtent l="0" t="0" r="0" b="0"/>
            <wp:docPr id="1026" name="Picture 2" descr="http://alpha.itos.uga.edu/USAID.MapCODLocationsPreviewer/Content/Images/usaid.png">
              <a:extLst xmlns:a="http://schemas.openxmlformats.org/drawingml/2006/main">
                <a:ext uri="{FF2B5EF4-FFF2-40B4-BE49-F238E27FC236}">
                  <a16:creationId xmlns:a16="http://schemas.microsoft.com/office/drawing/2014/main" id="{872DB65B-17E6-418F-8DF3-19EC00BBE8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alpha.itos.uga.edu/USAID.MapCODLocationsPreviewer/Content/Images/usaid.png">
                      <a:extLst>
                        <a:ext uri="{FF2B5EF4-FFF2-40B4-BE49-F238E27FC236}">
                          <a16:creationId xmlns:a16="http://schemas.microsoft.com/office/drawing/2014/main" id="{872DB65B-17E6-418F-8DF3-19EC00BBE8D6}"/>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700" cy="140969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00843622" w:rsidRPr="00843622">
        <w:rPr>
          <w:sz w:val="20"/>
          <w:szCs w:val="20"/>
          <w:lang w:val="fr"/>
        </w:rPr>
        <w:t xml:space="preserve">Rendu possible grâce au soutien généreux du peuple américain par l’intermédiaire du </w:t>
      </w:r>
      <w:proofErr w:type="gramStart"/>
      <w:r w:rsidR="002C45A4">
        <w:rPr>
          <w:sz w:val="20"/>
          <w:szCs w:val="20"/>
          <w:lang w:val="fr"/>
        </w:rPr>
        <w:t xml:space="preserve">Bureau </w:t>
      </w:r>
      <w:r w:rsidR="00843622">
        <w:rPr>
          <w:lang w:val="fr"/>
        </w:rPr>
        <w:t xml:space="preserve"> américain</w:t>
      </w:r>
      <w:proofErr w:type="gramEnd"/>
      <w:r w:rsidR="00843622">
        <w:rPr>
          <w:lang w:val="fr"/>
        </w:rPr>
        <w:t xml:space="preserve"> de l’aide humanitaire de </w:t>
      </w:r>
      <w:r w:rsidR="00221569">
        <w:rPr>
          <w:sz w:val="20"/>
          <w:szCs w:val="20"/>
          <w:lang w:val="fr"/>
        </w:rPr>
        <w:t>l’AID</w:t>
      </w:r>
      <w:r w:rsidR="00221569" w:rsidRPr="00843622">
        <w:rPr>
          <w:sz w:val="20"/>
          <w:szCs w:val="20"/>
          <w:lang w:val="fr"/>
        </w:rPr>
        <w:t>.</w:t>
      </w:r>
    </w:p>
    <w:p w14:paraId="5AA778E6" w14:textId="12F9DACF" w:rsidR="00843622" w:rsidRPr="003C2333" w:rsidRDefault="002B3612" w:rsidP="003C2333">
      <w:r>
        <w:rPr>
          <w:sz w:val="20"/>
          <w:szCs w:val="20"/>
          <w:lang w:val="fr"/>
        </w:rPr>
        <w:t>2022-2023 Fondation de recherche de l’Université de Géorgie, Inc.</w:t>
      </w:r>
      <w:r w:rsidR="00221569">
        <w:rPr>
          <w:sz w:val="20"/>
          <w:szCs w:val="20"/>
          <w:lang w:val="fr"/>
        </w:rPr>
        <w:t xml:space="preserve"> ©</w:t>
      </w:r>
    </w:p>
    <w:p w14:paraId="65D5FB13" w14:textId="7663755C" w:rsidR="00E67C39" w:rsidRDefault="00E67C39"/>
    <w:p w14:paraId="1F14D9AF" w14:textId="2925029E" w:rsidR="004A320C" w:rsidRDefault="00767F4E" w:rsidP="004A320C">
      <w:pPr>
        <w:rPr>
          <w:sz w:val="16"/>
          <w:szCs w:val="16"/>
        </w:rPr>
      </w:pPr>
      <w:r>
        <w:rPr>
          <w:noProof/>
          <w:lang w:val="fr"/>
        </w:rPr>
        <mc:AlternateContent>
          <mc:Choice Requires="wpg">
            <w:drawing>
              <wp:anchor distT="0" distB="0" distL="114300" distR="114300" simplePos="0" relativeHeight="251688960" behindDoc="0" locked="0" layoutInCell="1" allowOverlap="1" wp14:anchorId="4DC7F201" wp14:editId="545889AA">
                <wp:simplePos x="0" y="0"/>
                <wp:positionH relativeFrom="page">
                  <wp:align>right</wp:align>
                </wp:positionH>
                <wp:positionV relativeFrom="page">
                  <wp:posOffset>1647825</wp:posOffset>
                </wp:positionV>
                <wp:extent cx="2674620" cy="6896100"/>
                <wp:effectExtent l="0" t="0" r="11430" b="19050"/>
                <wp:wrapSquare wrapText="bothSides"/>
                <wp:docPr id="211" name="Group 211"/>
                <wp:cNvGraphicFramePr/>
                <a:graphic xmlns:a="http://schemas.openxmlformats.org/drawingml/2006/main">
                  <a:graphicData uri="http://schemas.microsoft.com/office/word/2010/wordprocessingGroup">
                    <wpg:wgp>
                      <wpg:cNvGrpSpPr/>
                      <wpg:grpSpPr>
                        <a:xfrm>
                          <a:off x="0" y="0"/>
                          <a:ext cx="2674620" cy="6896100"/>
                          <a:chOff x="0" y="0"/>
                          <a:chExt cx="2488562" cy="9555480"/>
                        </a:xfrm>
                      </wpg:grpSpPr>
                      <wps:wsp>
                        <wps:cNvPr id="212" name="AutoShape 14"/>
                        <wps:cNvSpPr>
                          <a:spLocks noChangeArrowheads="1"/>
                        </wps:cNvSpPr>
                        <wps:spPr bwMode="auto">
                          <a:xfrm>
                            <a:off x="0" y="0"/>
                            <a:ext cx="2488562" cy="9555480"/>
                          </a:xfrm>
                          <a:prstGeom prst="rect">
                            <a:avLst/>
                          </a:prstGeom>
                          <a:solidFill>
                            <a:srgbClr val="C23753"/>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3AAB0228" w14:textId="728F357E" w:rsidR="0069765C" w:rsidRPr="001761E1" w:rsidRDefault="002B3612" w:rsidP="0069765C">
                              <w:pPr>
                                <w:pStyle w:val="NormalWeb"/>
                                <w:spacing w:before="0" w:beforeAutospacing="0" w:after="0" w:afterAutospacing="0" w:line="300" w:lineRule="auto"/>
                                <w:jc w:val="both"/>
                                <w:rPr>
                                  <w:rFonts w:ascii="Georgia" w:hAnsi="Georgia" w:cstheme="minorBidi"/>
                                  <w:color w:val="FFFFFF" w:themeColor="background1"/>
                                  <w:kern w:val="24"/>
                                  <w:sz w:val="22"/>
                                  <w:szCs w:val="22"/>
                                </w:rPr>
                              </w:pPr>
                              <w:r>
                                <w:rPr>
                                  <w:color w:val="FFFFFF" w:themeColor="background1"/>
                                  <w:kern w:val="24"/>
                                  <w:sz w:val="22"/>
                                  <w:szCs w:val="22"/>
                                  <w:lang w:val="fr"/>
                                </w:rPr>
                                <w:t xml:space="preserve">Les Services d’information sur le terrain du Bureau de la coordination des affaires humanitaires des Nations Unies, les Services géospatiaux de l’ONU et l’ITOS travaillent ensemble pour promouvoir des ensembles de données sur les limites administratives faisant autorité à </w:t>
                              </w:r>
                              <w:proofErr w:type="gramStart"/>
                              <w:r>
                                <w:rPr>
                                  <w:color w:val="FFFFFF" w:themeColor="background1"/>
                                  <w:kern w:val="24"/>
                                  <w:sz w:val="22"/>
                                  <w:szCs w:val="22"/>
                                  <w:lang w:val="fr"/>
                                </w:rPr>
                                <w:t xml:space="preserve">des </w:t>
                              </w:r>
                              <w:r>
                                <w:rPr>
                                  <w:lang w:val="fr"/>
                                </w:rPr>
                                <w:t xml:space="preserve"> </w:t>
                              </w:r>
                              <w:r w:rsidRPr="00E34D2D">
                                <w:rPr>
                                  <w:color w:val="FFFFFF" w:themeColor="background1"/>
                                  <w:lang w:val="fr"/>
                                </w:rPr>
                                <w:t>jusqu’à</w:t>
                              </w:r>
                              <w:proofErr w:type="gramEnd"/>
                              <w:r w:rsidRPr="00E34D2D">
                                <w:rPr>
                                  <w:color w:val="FFFFFF" w:themeColor="background1"/>
                                  <w:lang w:val="fr"/>
                                </w:rPr>
                                <w:t xml:space="preserve"> </w:t>
                              </w:r>
                              <w:r w:rsidR="00E4029F" w:rsidRPr="00E34D2D">
                                <w:rPr>
                                  <w:color w:val="FFFFFF" w:themeColor="background1"/>
                                  <w:kern w:val="24"/>
                                  <w:sz w:val="22"/>
                                  <w:szCs w:val="22"/>
                                  <w:lang w:val="fr"/>
                                </w:rPr>
                                <w:t xml:space="preserve">humanitaires </w:t>
                              </w:r>
                              <w:r w:rsidRPr="00E34D2D">
                                <w:rPr>
                                  <w:color w:val="FFFFFF" w:themeColor="background1"/>
                                  <w:lang w:val="fr"/>
                                </w:rPr>
                                <w:t xml:space="preserve"> dans les</w:t>
                              </w:r>
                              <w:r w:rsidR="00E4029F" w:rsidRPr="00E34D2D">
                                <w:rPr>
                                  <w:color w:val="FFFFFF" w:themeColor="background1"/>
                                  <w:kern w:val="24"/>
                                  <w:sz w:val="22"/>
                                  <w:szCs w:val="22"/>
                                  <w:lang w:val="fr"/>
                                </w:rPr>
                                <w:t xml:space="preserve"> </w:t>
                              </w:r>
                              <w:r>
                                <w:rPr>
                                  <w:color w:val="FFFFFF" w:themeColor="background1"/>
                                  <w:kern w:val="24"/>
                                  <w:sz w:val="22"/>
                                  <w:szCs w:val="22"/>
                                  <w:lang w:val="fr"/>
                                </w:rPr>
                                <w:t>visualisations et les produits numériques, y compris les applications Web et les tableaux de bord. Ceux-ci peuvent être incorporés</w:t>
                              </w:r>
                              <w:r w:rsidR="00E4029F">
                                <w:rPr>
                                  <w:color w:val="FFFFFF" w:themeColor="background1"/>
                                  <w:kern w:val="24"/>
                                  <w:sz w:val="22"/>
                                  <w:szCs w:val="22"/>
                                  <w:lang w:val="fr"/>
                                </w:rPr>
                                <w:t xml:space="preserve"> pour être utilisés</w:t>
                              </w:r>
                              <w:r>
                                <w:rPr>
                                  <w:color w:val="FFFFFF" w:themeColor="background1"/>
                                  <w:kern w:val="24"/>
                                  <w:sz w:val="22"/>
                                  <w:szCs w:val="22"/>
                                  <w:lang w:val="fr"/>
                                </w:rPr>
                                <w:t xml:space="preserve"> </w:t>
                              </w:r>
                              <w:proofErr w:type="gramStart"/>
                              <w:r>
                                <w:rPr>
                                  <w:color w:val="FFFFFF" w:themeColor="background1"/>
                                  <w:kern w:val="24"/>
                                  <w:sz w:val="22"/>
                                  <w:szCs w:val="22"/>
                                  <w:lang w:val="fr"/>
                                </w:rPr>
                                <w:t>dans:</w:t>
                              </w:r>
                              <w:proofErr w:type="gramEnd"/>
                              <w:r w:rsidR="001761E1" w:rsidRPr="001761E1">
                                <w:rPr>
                                  <w:color w:val="FFFFFF" w:themeColor="background1"/>
                                  <w:kern w:val="24"/>
                                  <w:sz w:val="22"/>
                                  <w:szCs w:val="22"/>
                                  <w:lang w:val="fr"/>
                                </w:rPr>
                                <w:br/>
                              </w:r>
                            </w:p>
                            <w:p w14:paraId="359D6BF5" w14:textId="192EA4B0" w:rsidR="00421BDF" w:rsidRDefault="00421BDF" w:rsidP="0069765C">
                              <w:pPr>
                                <w:pStyle w:val="NormalWeb"/>
                                <w:spacing w:before="0" w:beforeAutospacing="0" w:after="0" w:afterAutospacing="0" w:line="300" w:lineRule="auto"/>
                                <w:ind w:left="720"/>
                                <w:rPr>
                                  <w:rFonts w:ascii="Georgia" w:hAnsi="Georgia" w:cstheme="minorBidi"/>
                                  <w:color w:val="FFFFFF" w:themeColor="background1"/>
                                  <w:kern w:val="24"/>
                                  <w:sz w:val="22"/>
                                  <w:szCs w:val="22"/>
                                </w:rPr>
                              </w:pPr>
                              <w:r>
                                <w:rPr>
                                  <w:color w:val="FFFFFF" w:themeColor="background1"/>
                                  <w:kern w:val="24"/>
                                  <w:sz w:val="22"/>
                                  <w:szCs w:val="22"/>
                                  <w:lang w:val="fr"/>
                                </w:rPr>
                                <w:t xml:space="preserve">1. </w:t>
                              </w:r>
                              <w:r w:rsidR="002B3612">
                                <w:rPr>
                                  <w:color w:val="FFFFFF" w:themeColor="background1"/>
                                  <w:kern w:val="24"/>
                                  <w:sz w:val="22"/>
                                  <w:szCs w:val="22"/>
                                  <w:lang w:val="fr"/>
                                </w:rPr>
                                <w:t xml:space="preserve"> Tableau de bord</w:t>
                              </w:r>
                              <w:r>
                                <w:rPr>
                                  <w:lang w:val="fr"/>
                                </w:rPr>
                                <w:t xml:space="preserve"> </w:t>
                              </w:r>
                              <w:proofErr w:type="spellStart"/>
                              <w:r w:rsidR="002B3612">
                                <w:rPr>
                                  <w:color w:val="FFFFFF" w:themeColor="background1"/>
                                  <w:kern w:val="24"/>
                                  <w:sz w:val="22"/>
                                  <w:szCs w:val="22"/>
                                  <w:lang w:val="fr"/>
                                </w:rPr>
                                <w:t>PowerBi</w:t>
                              </w:r>
                              <w:proofErr w:type="spellEnd"/>
                            </w:p>
                            <w:p w14:paraId="2CC8E417" w14:textId="77777777" w:rsidR="00421BDF" w:rsidRDefault="00421BDF" w:rsidP="0069765C">
                              <w:pPr>
                                <w:pStyle w:val="NormalWeb"/>
                                <w:spacing w:before="0" w:beforeAutospacing="0" w:after="0" w:afterAutospacing="0" w:line="300" w:lineRule="auto"/>
                                <w:ind w:left="720"/>
                                <w:rPr>
                                  <w:rFonts w:ascii="Georgia" w:hAnsi="Georgia" w:cstheme="minorBidi"/>
                                  <w:color w:val="FFFFFF" w:themeColor="background1"/>
                                  <w:kern w:val="24"/>
                                  <w:sz w:val="22"/>
                                  <w:szCs w:val="22"/>
                                </w:rPr>
                              </w:pPr>
                            </w:p>
                            <w:p w14:paraId="28D22A74" w14:textId="628A88AD" w:rsidR="0069765C" w:rsidRPr="001761E1" w:rsidRDefault="00421BDF" w:rsidP="00421BDF">
                              <w:pPr>
                                <w:pStyle w:val="NormalWeb"/>
                                <w:spacing w:before="0" w:beforeAutospacing="0" w:after="0" w:afterAutospacing="0" w:line="300" w:lineRule="auto"/>
                                <w:ind w:left="720"/>
                                <w:rPr>
                                  <w:rFonts w:ascii="Georgia" w:hAnsi="Georgia" w:cstheme="minorBidi"/>
                                  <w:color w:val="FFFFFF" w:themeColor="background1"/>
                                  <w:kern w:val="24"/>
                                  <w:sz w:val="22"/>
                                  <w:szCs w:val="22"/>
                                </w:rPr>
                              </w:pPr>
                              <w:r>
                                <w:rPr>
                                  <w:color w:val="FFFFFF" w:themeColor="background1"/>
                                  <w:kern w:val="24"/>
                                  <w:sz w:val="22"/>
                                  <w:szCs w:val="22"/>
                                  <w:lang w:val="fr"/>
                                </w:rPr>
                                <w:t>2</w:t>
                              </w:r>
                              <w:r w:rsidR="00884561" w:rsidRPr="001761E1">
                                <w:rPr>
                                  <w:color w:val="FFFFFF" w:themeColor="background1"/>
                                  <w:kern w:val="24"/>
                                  <w:sz w:val="22"/>
                                  <w:szCs w:val="22"/>
                                  <w:lang w:val="fr"/>
                                </w:rPr>
                                <w:t xml:space="preserve">. </w:t>
                              </w:r>
                              <w:r>
                                <w:rPr>
                                  <w:lang w:val="fr"/>
                                </w:rPr>
                                <w:t xml:space="preserve"> </w:t>
                              </w:r>
                              <w:r w:rsidR="002B3612">
                                <w:rPr>
                                  <w:color w:val="FFFFFF" w:themeColor="background1"/>
                                  <w:kern w:val="24"/>
                                  <w:sz w:val="22"/>
                                  <w:szCs w:val="22"/>
                                  <w:lang w:val="fr"/>
                                </w:rPr>
                                <w:t>Application Qlik</w:t>
                              </w:r>
                              <w:r w:rsidR="0069765C" w:rsidRPr="001761E1">
                                <w:rPr>
                                  <w:color w:val="FFFFFF" w:themeColor="background1"/>
                                  <w:kern w:val="24"/>
                                  <w:sz w:val="22"/>
                                  <w:szCs w:val="22"/>
                                  <w:lang w:val="fr"/>
                                </w:rPr>
                                <w:br/>
                              </w:r>
                            </w:p>
                            <w:p w14:paraId="66D53647" w14:textId="5ED6F5C8" w:rsidR="00421BDF" w:rsidRDefault="00421BDF" w:rsidP="0069765C">
                              <w:pPr>
                                <w:pStyle w:val="NormalWeb"/>
                                <w:spacing w:before="0" w:beforeAutospacing="0" w:after="0" w:afterAutospacing="0" w:line="300" w:lineRule="auto"/>
                                <w:ind w:left="720"/>
                                <w:rPr>
                                  <w:rFonts w:ascii="Georgia" w:hAnsi="Georgia" w:cstheme="minorBidi"/>
                                  <w:color w:val="FFFFFF" w:themeColor="background1"/>
                                  <w:kern w:val="24"/>
                                  <w:sz w:val="22"/>
                                  <w:szCs w:val="22"/>
                                </w:rPr>
                              </w:pPr>
                              <w:r>
                                <w:rPr>
                                  <w:color w:val="FFFFFF" w:themeColor="background1"/>
                                  <w:kern w:val="24"/>
                                  <w:sz w:val="22"/>
                                  <w:szCs w:val="22"/>
                                  <w:lang w:val="fr"/>
                                </w:rPr>
                                <w:t>3</w:t>
                              </w:r>
                              <w:r w:rsidR="00884561" w:rsidRPr="001761E1">
                                <w:rPr>
                                  <w:color w:val="FFFFFF" w:themeColor="background1"/>
                                  <w:kern w:val="24"/>
                                  <w:sz w:val="22"/>
                                  <w:szCs w:val="22"/>
                                  <w:lang w:val="fr"/>
                                </w:rPr>
                                <w:t xml:space="preserve">. </w:t>
                              </w:r>
                              <w:r>
                                <w:rPr>
                                  <w:lang w:val="fr"/>
                                </w:rPr>
                                <w:t xml:space="preserve"> </w:t>
                              </w:r>
                              <w:r w:rsidR="002B3612">
                                <w:rPr>
                                  <w:color w:val="FFFFFF" w:themeColor="background1"/>
                                  <w:sz w:val="22"/>
                                  <w:szCs w:val="22"/>
                                  <w:lang w:val="fr"/>
                                </w:rPr>
                                <w:t xml:space="preserve">ArcGIS Online </w:t>
                              </w:r>
                              <w:proofErr w:type="spellStart"/>
                              <w:r w:rsidR="002B3612">
                                <w:rPr>
                                  <w:color w:val="FFFFFF" w:themeColor="background1"/>
                                  <w:sz w:val="22"/>
                                  <w:szCs w:val="22"/>
                                  <w:lang w:val="fr"/>
                                </w:rPr>
                                <w:t>Storymap</w:t>
                              </w:r>
                              <w:proofErr w:type="spellEnd"/>
                            </w:p>
                            <w:p w14:paraId="653AE591" w14:textId="77777777" w:rsidR="00421BDF" w:rsidRDefault="00421BDF" w:rsidP="0069765C">
                              <w:pPr>
                                <w:pStyle w:val="NormalWeb"/>
                                <w:spacing w:before="0" w:beforeAutospacing="0" w:after="0" w:afterAutospacing="0" w:line="300" w:lineRule="auto"/>
                                <w:ind w:left="720"/>
                                <w:rPr>
                                  <w:rFonts w:ascii="Georgia" w:hAnsi="Georgia" w:cstheme="minorBidi"/>
                                  <w:color w:val="FFFFFF" w:themeColor="background1"/>
                                  <w:kern w:val="24"/>
                                  <w:sz w:val="22"/>
                                  <w:szCs w:val="22"/>
                                </w:rPr>
                              </w:pPr>
                            </w:p>
                            <w:p w14:paraId="571159EE" w14:textId="7AC0E30C" w:rsidR="006618EE" w:rsidRDefault="00421BDF" w:rsidP="0069765C">
                              <w:pPr>
                                <w:pStyle w:val="NormalWeb"/>
                                <w:spacing w:before="0" w:beforeAutospacing="0" w:after="0" w:afterAutospacing="0" w:line="300" w:lineRule="auto"/>
                                <w:ind w:left="720"/>
                                <w:rPr>
                                  <w:rFonts w:ascii="Georgia" w:hAnsi="Georgia" w:cstheme="minorBidi"/>
                                  <w:color w:val="FFFFFF" w:themeColor="background1"/>
                                  <w:kern w:val="24"/>
                                  <w:sz w:val="22"/>
                                  <w:szCs w:val="22"/>
                                </w:rPr>
                              </w:pPr>
                              <w:r>
                                <w:rPr>
                                  <w:color w:val="FFFFFF" w:themeColor="background1"/>
                                  <w:kern w:val="24"/>
                                  <w:sz w:val="22"/>
                                  <w:szCs w:val="22"/>
                                  <w:lang w:val="fr"/>
                                </w:rPr>
                                <w:t xml:space="preserve">4. </w:t>
                              </w:r>
                              <w:r w:rsidR="002B3612">
                                <w:rPr>
                                  <w:color w:val="FFFFFF" w:themeColor="background1"/>
                                  <w:kern w:val="24"/>
                                  <w:sz w:val="22"/>
                                  <w:szCs w:val="22"/>
                                  <w:lang w:val="fr"/>
                                </w:rPr>
                                <w:t>Partage</w:t>
                              </w:r>
                            </w:p>
                            <w:p w14:paraId="450E0954" w14:textId="77777777" w:rsidR="006618EE" w:rsidRDefault="006618EE" w:rsidP="0069765C">
                              <w:pPr>
                                <w:pStyle w:val="NormalWeb"/>
                                <w:spacing w:before="0" w:beforeAutospacing="0" w:after="0" w:afterAutospacing="0" w:line="300" w:lineRule="auto"/>
                                <w:ind w:left="720"/>
                                <w:rPr>
                                  <w:rFonts w:ascii="Georgia" w:hAnsi="Georgia" w:cstheme="minorBidi"/>
                                  <w:color w:val="FFFFFF" w:themeColor="background1"/>
                                  <w:kern w:val="24"/>
                                  <w:sz w:val="22"/>
                                  <w:szCs w:val="22"/>
                                </w:rPr>
                              </w:pPr>
                            </w:p>
                            <w:p w14:paraId="28912E09" w14:textId="5CB79602" w:rsidR="00767F4E" w:rsidRPr="00767F4E" w:rsidRDefault="006618EE" w:rsidP="00767F4E">
                              <w:pPr>
                                <w:pStyle w:val="NormalWeb"/>
                                <w:spacing w:before="0" w:beforeAutospacing="0" w:after="0" w:afterAutospacing="0" w:line="300" w:lineRule="auto"/>
                                <w:ind w:left="720"/>
                                <w:rPr>
                                  <w:rFonts w:ascii="Georgia" w:hAnsi="Georgia" w:cstheme="minorBidi"/>
                                  <w:color w:val="FFFFFF" w:themeColor="background1"/>
                                  <w:kern w:val="24"/>
                                  <w:sz w:val="22"/>
                                  <w:szCs w:val="22"/>
                                </w:rPr>
                              </w:pPr>
                              <w:r>
                                <w:rPr>
                                  <w:color w:val="FFFFFF" w:themeColor="background1"/>
                                  <w:kern w:val="24"/>
                                  <w:sz w:val="22"/>
                                  <w:szCs w:val="22"/>
                                  <w:lang w:val="fr"/>
                                </w:rPr>
                                <w:t xml:space="preserve">5. </w:t>
                              </w:r>
                              <w:r w:rsidR="002B3612">
                                <w:rPr>
                                  <w:color w:val="FFFFFF" w:themeColor="background1"/>
                                  <w:kern w:val="24"/>
                                  <w:sz w:val="22"/>
                                  <w:szCs w:val="22"/>
                                  <w:lang w:val="fr"/>
                                </w:rPr>
                                <w:t>Produits SIG de bureau</w:t>
                              </w:r>
                            </w:p>
                            <w:p w14:paraId="31E6C4F1" w14:textId="649FDCAB" w:rsidR="00884561" w:rsidRPr="0069765C" w:rsidRDefault="00767F4E" w:rsidP="00767F4E">
                              <w:pPr>
                                <w:pStyle w:val="NormalWeb"/>
                                <w:spacing w:before="0" w:beforeAutospacing="0" w:after="0" w:afterAutospacing="0" w:line="300" w:lineRule="auto"/>
                                <w:jc w:val="both"/>
                                <w:rPr>
                                  <w:color w:val="44546A" w:themeColor="text2"/>
                                </w:rPr>
                              </w:pPr>
                              <w:r w:rsidRPr="00767F4E">
                                <w:rPr>
                                  <w:color w:val="FFFFFF" w:themeColor="background1"/>
                                  <w:kern w:val="24"/>
                                  <w:sz w:val="22"/>
                                  <w:szCs w:val="22"/>
                                  <w:lang w:val="fr"/>
                                </w:rPr>
                                <w:t xml:space="preserve">Ce guide montre la couverture des ensembles de données de frontières internationales homogènes tels que traités par les équipes de production SIG.  Ceux-ci sont utiles pour le travail régional afin de montrer des cartes plus petites (zoom arrière) qui </w:t>
                              </w:r>
                              <w:proofErr w:type="gramStart"/>
                              <w:r w:rsidRPr="00767F4E">
                                <w:rPr>
                                  <w:color w:val="FFFFFF" w:themeColor="background1"/>
                                  <w:kern w:val="24"/>
                                  <w:sz w:val="22"/>
                                  <w:szCs w:val="22"/>
                                  <w:lang w:val="fr"/>
                                </w:rPr>
                                <w:t>donnent</w:t>
                              </w:r>
                              <w:proofErr w:type="gramEnd"/>
                              <w:r w:rsidRPr="00767F4E">
                                <w:rPr>
                                  <w:color w:val="FFFFFF" w:themeColor="background1"/>
                                  <w:kern w:val="24"/>
                                  <w:sz w:val="22"/>
                                  <w:szCs w:val="22"/>
                                  <w:lang w:val="fr"/>
                                </w:rPr>
                                <w:t xml:space="preserve"> des informations contextuelles sur les régions.</w:t>
                              </w:r>
                            </w:p>
                          </w:txbxContent>
                        </wps:txbx>
                        <wps:bodyPr rot="0" vert="horz" wrap="square" lIns="182880" tIns="457200" rIns="182880" bIns="73152" anchor="t" anchorCtr="0" upright="1">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650DA6" w14:textId="77777777" w:rsidR="00884561" w:rsidRDefault="00884561">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C7F201" id="Group 211" o:spid="_x0000_s1026" style="position:absolute;margin-left:159.4pt;margin-top:129.75pt;width:210.6pt;height:543pt;z-index:251688960;mso-position-horizontal:right;mso-position-horizontal-relative:page;mso-position-vertical-relative:page" coordsize="24885,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">
                <v:rect id="_x0000_s1027" style="position:absolute;width:24885;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" fillcolor="#c23753" strokecolor="#747070 [1614]" strokeweight="1.25pt">
                  <v:textbox inset="14.4pt,36pt,14.4pt,5.76pt">
                    <w:txbxContent>
                      <w:p w14:paraId="3AAB0228" w14:textId="728F357E" w:rsidR="0069765C" w:rsidRPr="001761E1" w:rsidRDefault="002B3612" w:rsidP="0069765C">
                        <w:pPr>
                          <w:pStyle w:val="NormalWeb"/>
                          <w:spacing w:before="0" w:beforeAutospacing="0" w:after="0" w:afterAutospacing="0" w:line="300" w:lineRule="auto"/>
                          <w:jc w:val="both"/>
                          <w:rPr>
                            <w:rFonts w:ascii="Georgia" w:hAnsi="Georgia" w:cstheme="minorBidi"/>
                            <w:color w:val="FFFFFF" w:themeColor="background1"/>
                            <w:kern w:val="24"/>
                            <w:sz w:val="22"/>
                            <w:szCs w:val="22"/>
                          </w:rPr>
                        </w:pPr>
                        <w:r>
                          <w:rPr>
                            <w:color w:val="FFFFFF" w:themeColor="background1"/>
                            <w:kern w:val="24"/>
                            <w:sz w:val="22"/>
                            <w:szCs w:val="22"/>
                            <w:lang w:val="fr"/>
                          </w:rPr>
                          <w:t xml:space="preserve">Les Services d’information sur le terrain du Bureau de la coordination des affaires humanitaires des Nations Unies, les Services géospatiaux de l’ONU et l’ITOS travaillent ensemble pour promouvoir des ensembles de données sur les limites administratives faisant autorité à des </w:t>
                        </w:r>
                        <w:r>
                          <w:rPr>
                            <w:lang w:val="fr"/>
                          </w:rPr>
                          <w:t xml:space="preserve"> </w:t>
                        </w:r>
                        <w:r w:rsidRPr="00E34D2D">
                          <w:rPr>
                            <w:color w:val="FFFFFF" w:themeColor="background1"/>
                            <w:lang w:val="fr"/>
                          </w:rPr>
                          <w:t xml:space="preserve">jusqu’à </w:t>
                        </w:r>
                        <w:r w:rsidR="00E4029F" w:rsidRPr="00E34D2D">
                          <w:rPr>
                            <w:color w:val="FFFFFF" w:themeColor="background1"/>
                            <w:kern w:val="24"/>
                            <w:sz w:val="22"/>
                            <w:szCs w:val="22"/>
                            <w:lang w:val="fr"/>
                          </w:rPr>
                          <w:t xml:space="preserve">humanitaires </w:t>
                        </w:r>
                        <w:r w:rsidRPr="00E34D2D">
                          <w:rPr>
                            <w:color w:val="FFFFFF" w:themeColor="background1"/>
                            <w:lang w:val="fr"/>
                          </w:rPr>
                          <w:t xml:space="preserve"> dans les</w:t>
                        </w:r>
                        <w:r w:rsidR="00E4029F" w:rsidRPr="00E34D2D">
                          <w:rPr>
                            <w:color w:val="FFFFFF" w:themeColor="background1"/>
                            <w:kern w:val="24"/>
                            <w:sz w:val="22"/>
                            <w:szCs w:val="22"/>
                            <w:lang w:val="fr"/>
                          </w:rPr>
                          <w:t xml:space="preserve"> </w:t>
                        </w:r>
                        <w:r>
                          <w:rPr>
                            <w:color w:val="FFFFFF" w:themeColor="background1"/>
                            <w:kern w:val="24"/>
                            <w:sz w:val="22"/>
                            <w:szCs w:val="22"/>
                            <w:lang w:val="fr"/>
                          </w:rPr>
                          <w:t>visualisations et les produits numériques, y compris les applications Web et les tableaux de bord. Ceux-ci peuvent être incorporés</w:t>
                        </w:r>
                        <w:r w:rsidR="00E4029F">
                          <w:rPr>
                            <w:color w:val="FFFFFF" w:themeColor="background1"/>
                            <w:kern w:val="24"/>
                            <w:sz w:val="22"/>
                            <w:szCs w:val="22"/>
                            <w:lang w:val="fr"/>
                          </w:rPr>
                          <w:t xml:space="preserve"> pour être utilisés</w:t>
                        </w:r>
                        <w:r>
                          <w:rPr>
                            <w:color w:val="FFFFFF" w:themeColor="background1"/>
                            <w:kern w:val="24"/>
                            <w:sz w:val="22"/>
                            <w:szCs w:val="22"/>
                            <w:lang w:val="fr"/>
                          </w:rPr>
                          <w:t xml:space="preserve"> dans:</w:t>
                        </w:r>
                        <w:r w:rsidR="001761E1" w:rsidRPr="001761E1">
                          <w:rPr>
                            <w:color w:val="FFFFFF" w:themeColor="background1"/>
                            <w:kern w:val="24"/>
                            <w:sz w:val="22"/>
                            <w:szCs w:val="22"/>
                            <w:lang w:val="fr"/>
                          </w:rPr>
                          <w:br/>
                        </w:r>
                      </w:p>
                      <w:p w14:paraId="359D6BF5" w14:textId="192EA4B0" w:rsidR="00421BDF" w:rsidRDefault="00421BDF" w:rsidP="0069765C">
                        <w:pPr>
                          <w:pStyle w:val="NormalWeb"/>
                          <w:spacing w:before="0" w:beforeAutospacing="0" w:after="0" w:afterAutospacing="0" w:line="300" w:lineRule="auto"/>
                          <w:ind w:left="720"/>
                          <w:rPr>
                            <w:rFonts w:ascii="Georgia" w:hAnsi="Georgia" w:cstheme="minorBidi"/>
                            <w:color w:val="FFFFFF" w:themeColor="background1"/>
                            <w:kern w:val="24"/>
                            <w:sz w:val="22"/>
                            <w:szCs w:val="22"/>
                          </w:rPr>
                        </w:pPr>
                        <w:r>
                          <w:rPr>
                            <w:color w:val="FFFFFF" w:themeColor="background1"/>
                            <w:kern w:val="24"/>
                            <w:sz w:val="22"/>
                            <w:szCs w:val="22"/>
                            <w:lang w:val="fr"/>
                          </w:rPr>
                          <w:t xml:space="preserve">1. </w:t>
                        </w:r>
                        <w:r w:rsidR="002B3612">
                          <w:rPr>
                            <w:color w:val="FFFFFF" w:themeColor="background1"/>
                            <w:kern w:val="24"/>
                            <w:sz w:val="22"/>
                            <w:szCs w:val="22"/>
                            <w:lang w:val="fr"/>
                          </w:rPr>
                          <w:t xml:space="preserve"> Tableau de bord</w:t>
                        </w:r>
                        <w:r>
                          <w:rPr>
                            <w:lang w:val="fr"/>
                          </w:rPr>
                          <w:t xml:space="preserve"> </w:t>
                        </w:r>
                        <w:proofErr w:type="spellStart"/>
                        <w:r w:rsidR="002B3612">
                          <w:rPr>
                            <w:color w:val="FFFFFF" w:themeColor="background1"/>
                            <w:kern w:val="24"/>
                            <w:sz w:val="22"/>
                            <w:szCs w:val="22"/>
                            <w:lang w:val="fr"/>
                          </w:rPr>
                          <w:t>PowerBi</w:t>
                        </w:r>
                        <w:proofErr w:type="spellEnd"/>
                      </w:p>
                      <w:p w14:paraId="2CC8E417" w14:textId="77777777" w:rsidR="00421BDF" w:rsidRDefault="00421BDF" w:rsidP="0069765C">
                        <w:pPr>
                          <w:pStyle w:val="NormalWeb"/>
                          <w:spacing w:before="0" w:beforeAutospacing="0" w:after="0" w:afterAutospacing="0" w:line="300" w:lineRule="auto"/>
                          <w:ind w:left="720"/>
                          <w:rPr>
                            <w:rFonts w:ascii="Georgia" w:hAnsi="Georgia" w:cstheme="minorBidi"/>
                            <w:color w:val="FFFFFF" w:themeColor="background1"/>
                            <w:kern w:val="24"/>
                            <w:sz w:val="22"/>
                            <w:szCs w:val="22"/>
                          </w:rPr>
                        </w:pPr>
                      </w:p>
                      <w:p w14:paraId="28D22A74" w14:textId="628A88AD" w:rsidR="0069765C" w:rsidRPr="001761E1" w:rsidRDefault="00421BDF" w:rsidP="00421BDF">
                        <w:pPr>
                          <w:pStyle w:val="NormalWeb"/>
                          <w:spacing w:before="0" w:beforeAutospacing="0" w:after="0" w:afterAutospacing="0" w:line="300" w:lineRule="auto"/>
                          <w:ind w:left="720"/>
                          <w:rPr>
                            <w:rFonts w:ascii="Georgia" w:hAnsi="Georgia" w:cstheme="minorBidi"/>
                            <w:color w:val="FFFFFF" w:themeColor="background1"/>
                            <w:kern w:val="24"/>
                            <w:sz w:val="22"/>
                            <w:szCs w:val="22"/>
                          </w:rPr>
                        </w:pPr>
                        <w:r>
                          <w:rPr>
                            <w:color w:val="FFFFFF" w:themeColor="background1"/>
                            <w:kern w:val="24"/>
                            <w:sz w:val="22"/>
                            <w:szCs w:val="22"/>
                            <w:lang w:val="fr"/>
                          </w:rPr>
                          <w:t>2</w:t>
                        </w:r>
                        <w:r w:rsidR="00884561" w:rsidRPr="001761E1">
                          <w:rPr>
                            <w:color w:val="FFFFFF" w:themeColor="background1"/>
                            <w:kern w:val="24"/>
                            <w:sz w:val="22"/>
                            <w:szCs w:val="22"/>
                            <w:lang w:val="fr"/>
                          </w:rPr>
                          <w:t xml:space="preserve">. </w:t>
                        </w:r>
                        <w:r>
                          <w:rPr>
                            <w:lang w:val="fr"/>
                          </w:rPr>
                          <w:t xml:space="preserve"> </w:t>
                        </w:r>
                        <w:r w:rsidR="002B3612">
                          <w:rPr>
                            <w:color w:val="FFFFFF" w:themeColor="background1"/>
                            <w:kern w:val="24"/>
                            <w:sz w:val="22"/>
                            <w:szCs w:val="22"/>
                            <w:lang w:val="fr"/>
                          </w:rPr>
                          <w:t>Application Qlik</w:t>
                        </w:r>
                        <w:r w:rsidR="0069765C" w:rsidRPr="001761E1">
                          <w:rPr>
                            <w:color w:val="FFFFFF" w:themeColor="background1"/>
                            <w:kern w:val="24"/>
                            <w:sz w:val="22"/>
                            <w:szCs w:val="22"/>
                            <w:lang w:val="fr"/>
                          </w:rPr>
                          <w:br/>
                        </w:r>
                      </w:p>
                      <w:p w14:paraId="66D53647" w14:textId="5ED6F5C8" w:rsidR="00421BDF" w:rsidRDefault="00421BDF" w:rsidP="0069765C">
                        <w:pPr>
                          <w:pStyle w:val="NormalWeb"/>
                          <w:spacing w:before="0" w:beforeAutospacing="0" w:after="0" w:afterAutospacing="0" w:line="300" w:lineRule="auto"/>
                          <w:ind w:left="720"/>
                          <w:rPr>
                            <w:rFonts w:ascii="Georgia" w:hAnsi="Georgia" w:cstheme="minorBidi"/>
                            <w:color w:val="FFFFFF" w:themeColor="background1"/>
                            <w:kern w:val="24"/>
                            <w:sz w:val="22"/>
                            <w:szCs w:val="22"/>
                          </w:rPr>
                        </w:pPr>
                        <w:r>
                          <w:rPr>
                            <w:color w:val="FFFFFF" w:themeColor="background1"/>
                            <w:kern w:val="24"/>
                            <w:sz w:val="22"/>
                            <w:szCs w:val="22"/>
                            <w:lang w:val="fr"/>
                          </w:rPr>
                          <w:t>3</w:t>
                        </w:r>
                        <w:r w:rsidR="00884561" w:rsidRPr="001761E1">
                          <w:rPr>
                            <w:color w:val="FFFFFF" w:themeColor="background1"/>
                            <w:kern w:val="24"/>
                            <w:sz w:val="22"/>
                            <w:szCs w:val="22"/>
                            <w:lang w:val="fr"/>
                          </w:rPr>
                          <w:t xml:space="preserve">. </w:t>
                        </w:r>
                        <w:r>
                          <w:rPr>
                            <w:lang w:val="fr"/>
                          </w:rPr>
                          <w:t xml:space="preserve"> </w:t>
                        </w:r>
                        <w:r w:rsidR="002B3612">
                          <w:rPr>
                            <w:color w:val="FFFFFF" w:themeColor="background1"/>
                            <w:sz w:val="22"/>
                            <w:szCs w:val="22"/>
                            <w:lang w:val="fr"/>
                          </w:rPr>
                          <w:t xml:space="preserve">ArcGIS Online </w:t>
                        </w:r>
                        <w:proofErr w:type="spellStart"/>
                        <w:r w:rsidR="002B3612">
                          <w:rPr>
                            <w:color w:val="FFFFFF" w:themeColor="background1"/>
                            <w:sz w:val="22"/>
                            <w:szCs w:val="22"/>
                            <w:lang w:val="fr"/>
                          </w:rPr>
                          <w:t>Storymap</w:t>
                        </w:r>
                        <w:proofErr w:type="spellEnd"/>
                      </w:p>
                      <w:p w14:paraId="653AE591" w14:textId="77777777" w:rsidR="00421BDF" w:rsidRDefault="00421BDF" w:rsidP="0069765C">
                        <w:pPr>
                          <w:pStyle w:val="NormalWeb"/>
                          <w:spacing w:before="0" w:beforeAutospacing="0" w:after="0" w:afterAutospacing="0" w:line="300" w:lineRule="auto"/>
                          <w:ind w:left="720"/>
                          <w:rPr>
                            <w:rFonts w:ascii="Georgia" w:hAnsi="Georgia" w:cstheme="minorBidi"/>
                            <w:color w:val="FFFFFF" w:themeColor="background1"/>
                            <w:kern w:val="24"/>
                            <w:sz w:val="22"/>
                            <w:szCs w:val="22"/>
                          </w:rPr>
                        </w:pPr>
                      </w:p>
                      <w:p w14:paraId="571159EE" w14:textId="7AC0E30C" w:rsidR="006618EE" w:rsidRDefault="00421BDF" w:rsidP="0069765C">
                        <w:pPr>
                          <w:pStyle w:val="NormalWeb"/>
                          <w:spacing w:before="0" w:beforeAutospacing="0" w:after="0" w:afterAutospacing="0" w:line="300" w:lineRule="auto"/>
                          <w:ind w:left="720"/>
                          <w:rPr>
                            <w:rFonts w:ascii="Georgia" w:hAnsi="Georgia" w:cstheme="minorBidi"/>
                            <w:color w:val="FFFFFF" w:themeColor="background1"/>
                            <w:kern w:val="24"/>
                            <w:sz w:val="22"/>
                            <w:szCs w:val="22"/>
                          </w:rPr>
                        </w:pPr>
                        <w:r>
                          <w:rPr>
                            <w:color w:val="FFFFFF" w:themeColor="background1"/>
                            <w:kern w:val="24"/>
                            <w:sz w:val="22"/>
                            <w:szCs w:val="22"/>
                            <w:lang w:val="fr"/>
                          </w:rPr>
                          <w:t xml:space="preserve">4. </w:t>
                        </w:r>
                        <w:r w:rsidR="002B3612">
                          <w:rPr>
                            <w:color w:val="FFFFFF" w:themeColor="background1"/>
                            <w:kern w:val="24"/>
                            <w:sz w:val="22"/>
                            <w:szCs w:val="22"/>
                            <w:lang w:val="fr"/>
                          </w:rPr>
                          <w:t>Partage</w:t>
                        </w:r>
                      </w:p>
                      <w:p w14:paraId="450E0954" w14:textId="77777777" w:rsidR="006618EE" w:rsidRDefault="006618EE" w:rsidP="0069765C">
                        <w:pPr>
                          <w:pStyle w:val="NormalWeb"/>
                          <w:spacing w:before="0" w:beforeAutospacing="0" w:after="0" w:afterAutospacing="0" w:line="300" w:lineRule="auto"/>
                          <w:ind w:left="720"/>
                          <w:rPr>
                            <w:rFonts w:ascii="Georgia" w:hAnsi="Georgia" w:cstheme="minorBidi"/>
                            <w:color w:val="FFFFFF" w:themeColor="background1"/>
                            <w:kern w:val="24"/>
                            <w:sz w:val="22"/>
                            <w:szCs w:val="22"/>
                          </w:rPr>
                        </w:pPr>
                      </w:p>
                      <w:p w14:paraId="28912E09" w14:textId="5CB79602" w:rsidR="00767F4E" w:rsidRPr="00767F4E" w:rsidRDefault="006618EE" w:rsidP="00767F4E">
                        <w:pPr>
                          <w:pStyle w:val="NormalWeb"/>
                          <w:spacing w:before="0" w:beforeAutospacing="0" w:after="0" w:afterAutospacing="0" w:line="300" w:lineRule="auto"/>
                          <w:ind w:left="720"/>
                          <w:rPr>
                            <w:rFonts w:ascii="Georgia" w:hAnsi="Georgia" w:cstheme="minorBidi"/>
                            <w:color w:val="FFFFFF" w:themeColor="background1"/>
                            <w:kern w:val="24"/>
                            <w:sz w:val="22"/>
                            <w:szCs w:val="22"/>
                          </w:rPr>
                        </w:pPr>
                        <w:r>
                          <w:rPr>
                            <w:color w:val="FFFFFF" w:themeColor="background1"/>
                            <w:kern w:val="24"/>
                            <w:sz w:val="22"/>
                            <w:szCs w:val="22"/>
                            <w:lang w:val="fr"/>
                          </w:rPr>
                          <w:t xml:space="preserve">5. </w:t>
                        </w:r>
                        <w:r w:rsidR="002B3612">
                          <w:rPr>
                            <w:color w:val="FFFFFF" w:themeColor="background1"/>
                            <w:kern w:val="24"/>
                            <w:sz w:val="22"/>
                            <w:szCs w:val="22"/>
                            <w:lang w:val="fr"/>
                          </w:rPr>
                          <w:t>Produits SIG de bureau</w:t>
                        </w:r>
                      </w:p>
                      <w:p w14:paraId="31E6C4F1" w14:textId="649FDCAB" w:rsidR="00884561" w:rsidRPr="0069765C" w:rsidRDefault="00767F4E" w:rsidP="00767F4E">
                        <w:pPr>
                          <w:pStyle w:val="NormalWeb"/>
                          <w:spacing w:before="0" w:beforeAutospacing="0" w:after="0" w:afterAutospacing="0" w:line="300" w:lineRule="auto"/>
                          <w:jc w:val="both"/>
                          <w:rPr>
                            <w:color w:val="44546A" w:themeColor="text2"/>
                          </w:rPr>
                        </w:pPr>
                        <w:r w:rsidRPr="00767F4E">
                          <w:rPr>
                            <w:color w:val="FFFFFF" w:themeColor="background1"/>
                            <w:kern w:val="24"/>
                            <w:sz w:val="22"/>
                            <w:szCs w:val="22"/>
                            <w:lang w:val="fr"/>
                          </w:rPr>
                          <w:t>Ce guide montre la couverture des ensembles de données de frontières internationales homogènes tels que traités par les équipes de production SIG.  Ceux-ci sont utiles pour le travail régional afin de montrer des cartes plus petites (zoom arrière) qui donnent des informations contextuelles sur les régions.</w:t>
                        </w:r>
                      </w:p>
                    </w:txbxContent>
                  </v:textbox>
                </v:rect>
                <v:rect id="Rectangle 214" o:spid="_x0000_s1028"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" fillcolor="#4472c4 [3204]" stroked="f" strokeweight="1pt">
                  <v:textbox inset="14.4pt,14.4pt,14.4pt,28.8pt">
                    <w:txbxContent>
                      <w:p w14:paraId="09650DA6" w14:textId="77777777" w:rsidR="00884561" w:rsidRDefault="00884561">
                        <w:pPr>
                          <w:spacing w:before="240"/>
                          <w:rPr>
                            <w:color w:val="FFFFFF" w:themeColor="background1"/>
                          </w:rPr>
                        </w:pPr>
                      </w:p>
                    </w:txbxContent>
                  </v:textbox>
                </v:rect>
                <w10:wrap type="square" anchorx="page" anchory="page"/>
              </v:group>
            </w:pict>
          </mc:Fallback>
        </mc:AlternateContent>
      </w:r>
      <w:r w:rsidR="00042E25">
        <w:rPr>
          <w:noProof/>
          <w:lang w:val="fr"/>
        </w:rPr>
        <mc:AlternateContent>
          <mc:Choice Requires="wps">
            <w:drawing>
              <wp:anchor distT="0" distB="0" distL="114300" distR="114300" simplePos="0" relativeHeight="251689984" behindDoc="0" locked="0" layoutInCell="1" allowOverlap="1" wp14:anchorId="6ED070FF" wp14:editId="5B686B97">
                <wp:simplePos x="0" y="0"/>
                <wp:positionH relativeFrom="margin">
                  <wp:align>left</wp:align>
                </wp:positionH>
                <wp:positionV relativeFrom="paragraph">
                  <wp:posOffset>161290</wp:posOffset>
                </wp:positionV>
                <wp:extent cx="3514725" cy="74295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3514725" cy="7429500"/>
                        </a:xfrm>
                        <a:prstGeom prst="rect">
                          <a:avLst/>
                        </a:prstGeom>
                        <a:solidFill>
                          <a:schemeClr val="lt1"/>
                        </a:solidFill>
                        <a:ln w="6350">
                          <a:noFill/>
                        </a:ln>
                      </wps:spPr>
                      <wps:txbx>
                        <w:txbxContent>
                          <w:p w14:paraId="1CDDA094" w14:textId="4840658E" w:rsidR="006B7D2C" w:rsidRDefault="00352A61" w:rsidP="006B7D2C">
                            <w:r>
                              <w:rPr>
                                <w:lang w:val="fr"/>
                              </w:rPr>
                              <w:t xml:space="preserve">La dépendance du processus est </w:t>
                            </w:r>
                            <w:proofErr w:type="spellStart"/>
                            <w:r>
                              <w:rPr>
                                <w:lang w:val="fr"/>
                              </w:rPr>
                              <w:t>Environmental</w:t>
                            </w:r>
                            <w:proofErr w:type="spellEnd"/>
                            <w:r>
                              <w:rPr>
                                <w:lang w:val="fr"/>
                              </w:rPr>
                              <w:t xml:space="preserve"> </w:t>
                            </w:r>
                            <w:proofErr w:type="spellStart"/>
                            <w:r>
                              <w:rPr>
                                <w:lang w:val="fr"/>
                              </w:rPr>
                              <w:t>S</w:t>
                            </w:r>
                            <w:r w:rsidR="00D930CD">
                              <w:rPr>
                                <w:lang w:val="fr"/>
                              </w:rPr>
                              <w:t>ystems</w:t>
                            </w:r>
                            <w:proofErr w:type="spellEnd"/>
                            <w:r>
                              <w:rPr>
                                <w:lang w:val="fr"/>
                              </w:rPr>
                              <w:t xml:space="preserve"> </w:t>
                            </w:r>
                            <w:proofErr w:type="spellStart"/>
                            <w:r w:rsidR="00D17524">
                              <w:rPr>
                                <w:lang w:val="fr"/>
                              </w:rPr>
                              <w:t>Research</w:t>
                            </w:r>
                            <w:proofErr w:type="spellEnd"/>
                            <w:r w:rsidR="00D17524">
                              <w:rPr>
                                <w:lang w:val="fr"/>
                              </w:rPr>
                              <w:t xml:space="preserve"> Institute</w:t>
                            </w:r>
                            <w:r>
                              <w:rPr>
                                <w:lang w:val="fr"/>
                              </w:rPr>
                              <w:t xml:space="preserve"> (</w:t>
                            </w:r>
                            <w:proofErr w:type="spellStart"/>
                            <w:r>
                              <w:rPr>
                                <w:lang w:val="fr"/>
                              </w:rPr>
                              <w:t>Esri</w:t>
                            </w:r>
                            <w:proofErr w:type="spellEnd"/>
                            <w:r>
                              <w:rPr>
                                <w:lang w:val="fr"/>
                              </w:rPr>
                              <w:t>)</w:t>
                            </w:r>
                            <w:r w:rsidR="00D17524">
                              <w:rPr>
                                <w:lang w:val="fr"/>
                              </w:rPr>
                              <w:t>,</w:t>
                            </w:r>
                            <w:r>
                              <w:rPr>
                                <w:lang w:val="fr"/>
                              </w:rPr>
                              <w:t xml:space="preserve"> </w:t>
                            </w:r>
                            <w:proofErr w:type="spellStart"/>
                            <w:r>
                              <w:rPr>
                                <w:lang w:val="fr"/>
                              </w:rPr>
                              <w:t>ArcPro</w:t>
                            </w:r>
                            <w:proofErr w:type="spellEnd"/>
                            <w:r>
                              <w:rPr>
                                <w:lang w:val="fr"/>
                              </w:rPr>
                              <w:t xml:space="preserve"> logiciel et le bloc-notes téléchargé à partir du référentiel </w:t>
                            </w:r>
                            <w:proofErr w:type="gramStart"/>
                            <w:r>
                              <w:rPr>
                                <w:lang w:val="fr"/>
                              </w:rPr>
                              <w:t>ici:</w:t>
                            </w:r>
                            <w:proofErr w:type="gramEnd"/>
                          </w:p>
                          <w:p w14:paraId="4EB4A8E6" w14:textId="7F18A8E1" w:rsidR="006B7D2C" w:rsidRDefault="004066D0" w:rsidP="006B7D2C">
                            <w:hyperlink r:id="rId9" w:history="1">
                              <w:proofErr w:type="spellStart"/>
                              <w:r w:rsidR="006B7D2C">
                                <w:rPr>
                                  <w:rStyle w:val="Hyperlink"/>
                                  <w:lang w:val="fr"/>
                                </w:rPr>
                                <w:t>mapservicedoc</w:t>
                              </w:r>
                              <w:proofErr w:type="spellEnd"/>
                            </w:hyperlink>
                            <w:hyperlink r:id="rId10" w:history="1">
                              <w:r w:rsidR="006B7D2C">
                                <w:rPr>
                                  <w:rStyle w:val="Hyperlink"/>
                                  <w:lang w:val="fr"/>
                                </w:rPr>
                                <w:t>/</w:t>
                              </w:r>
                              <w:proofErr w:type="spellStart"/>
                            </w:hyperlink>
                            <w:hyperlink r:id="rId11" w:history="1">
                              <w:r w:rsidR="006B7D2C">
                                <w:rPr>
                                  <w:rStyle w:val="Hyperlink"/>
                                  <w:lang w:val="fr"/>
                                </w:rPr>
                                <w:t>AddEdgematchedCOD.ipynb</w:t>
                              </w:r>
                              <w:proofErr w:type="spellEnd"/>
                            </w:hyperlink>
                            <w:hyperlink r:id="rId12" w:history="1">
                              <w:r w:rsidR="006B7D2C">
                                <w:rPr>
                                  <w:rStyle w:val="Hyperlink"/>
                                  <w:lang w:val="fr"/>
                                </w:rPr>
                                <w:t xml:space="preserve"> au master · </w:t>
                              </w:r>
                            </w:hyperlink>
                            <w:hyperlink r:id="rId13" w:history="1">
                              <w:r w:rsidR="006B7D2C">
                                <w:rPr>
                                  <w:rStyle w:val="Hyperlink"/>
                                  <w:lang w:val="fr"/>
                                </w:rPr>
                                <w:t>UGA-</w:t>
                              </w:r>
                              <w:proofErr w:type="spellStart"/>
                              <w:r w:rsidR="006B7D2C">
                                <w:rPr>
                                  <w:rStyle w:val="Hyperlink"/>
                                  <w:lang w:val="fr"/>
                                </w:rPr>
                                <w:t>ITOSHumanitarianGIS</w:t>
                              </w:r>
                              <w:proofErr w:type="spellEnd"/>
                            </w:hyperlink>
                            <w:hyperlink r:id="rId14" w:history="1">
                              <w:r w:rsidR="006B7D2C">
                                <w:rPr>
                                  <w:rStyle w:val="Hyperlink"/>
                                  <w:lang w:val="fr"/>
                                </w:rPr>
                                <w:t>/</w:t>
                              </w:r>
                              <w:proofErr w:type="spellStart"/>
                            </w:hyperlink>
                            <w:hyperlink r:id="rId15" w:history="1">
                              <w:r w:rsidR="006B7D2C">
                                <w:rPr>
                                  <w:rStyle w:val="Hyperlink"/>
                                  <w:lang w:val="fr"/>
                                </w:rPr>
                                <w:t>mapservicedoc</w:t>
                              </w:r>
                              <w:proofErr w:type="spellEnd"/>
                            </w:hyperlink>
                            <w:hyperlink r:id="rId16" w:history="1">
                              <w:r w:rsidR="006B7D2C">
                                <w:rPr>
                                  <w:rStyle w:val="Hyperlink"/>
                                  <w:lang w:val="fr"/>
                                </w:rPr>
                                <w:t xml:space="preserve"> (github.com)</w:t>
                              </w:r>
                            </w:hyperlink>
                          </w:p>
                          <w:p w14:paraId="07CD2B5D" w14:textId="5458486C" w:rsidR="006B7D2C" w:rsidRDefault="006B7D2C" w:rsidP="006B7D2C">
                            <w:r>
                              <w:rPr>
                                <w:lang w:val="fr"/>
                              </w:rPr>
                              <w:t xml:space="preserve">Le </w:t>
                            </w:r>
                            <w:r w:rsidR="001D4E83">
                              <w:rPr>
                                <w:lang w:val="fr"/>
                              </w:rPr>
                              <w:t>Notebook</w:t>
                            </w:r>
                            <w:r>
                              <w:rPr>
                                <w:lang w:val="fr"/>
                              </w:rPr>
                              <w:t xml:space="preserve"> permet au script python de s’exécuter en se connectant </w:t>
                            </w:r>
                            <w:r w:rsidR="001D4E83">
                              <w:rPr>
                                <w:lang w:val="fr"/>
                              </w:rPr>
                              <w:t>aux services</w:t>
                            </w:r>
                            <w:r>
                              <w:rPr>
                                <w:lang w:val="fr"/>
                              </w:rPr>
                              <w:t xml:space="preserve"> COD </w:t>
                            </w:r>
                            <w:proofErr w:type="spellStart"/>
                            <w:r>
                              <w:rPr>
                                <w:lang w:val="fr"/>
                              </w:rPr>
                              <w:t>Edgematch</w:t>
                            </w:r>
                            <w:proofErr w:type="spellEnd"/>
                            <w:r>
                              <w:rPr>
                                <w:lang w:val="fr"/>
                              </w:rPr>
                              <w:t xml:space="preserve"> </w:t>
                            </w:r>
                            <w:r w:rsidR="001D4E83">
                              <w:rPr>
                                <w:lang w:val="fr"/>
                              </w:rPr>
                              <w:t xml:space="preserve">d’ArcGIS </w:t>
                            </w:r>
                            <w:r>
                              <w:rPr>
                                <w:lang w:val="fr"/>
                              </w:rPr>
                              <w:t>et de charger chaque pays dans le projet. Étant donné que ceux-ci ne chargent que les frontières du pays et non les niveaux administratifs plus détaillés, la table des matières affichera Admin 0 pour chaque couche, ce qui n’est pas très utile, de sorte que le script changera également les noms des couches en la partie chemin de service qui indique le pays.</w:t>
                            </w:r>
                          </w:p>
                          <w:p w14:paraId="650544CE" w14:textId="77777777" w:rsidR="006B7D2C" w:rsidRDefault="006B7D2C" w:rsidP="006B7D2C">
                            <w:r>
                              <w:rPr>
                                <w:lang w:val="fr"/>
                              </w:rPr>
                              <w:t xml:space="preserve">Pourquoi : parce qu’il est utile de voir quels COD ont été traités pour le travail </w:t>
                            </w:r>
                            <w:proofErr w:type="spellStart"/>
                            <w:r>
                              <w:rPr>
                                <w:lang w:val="fr"/>
                              </w:rPr>
                              <w:t>Edgematch</w:t>
                            </w:r>
                            <w:proofErr w:type="spellEnd"/>
                            <w:r>
                              <w:rPr>
                                <w:lang w:val="fr"/>
                              </w:rPr>
                              <w:t xml:space="preserve"> et de les charger dans une carte. Une carte ArcGIS Online distincte est également disponible ici :</w:t>
                            </w:r>
                          </w:p>
                          <w:p w14:paraId="162D919E" w14:textId="77777777" w:rsidR="006B7D2C" w:rsidRDefault="006B7D2C" w:rsidP="006B7D2C">
                            <w:r w:rsidRPr="002F2A79">
                              <w:rPr>
                                <w:lang w:val="fr"/>
                              </w:rPr>
                              <w:t>https://usg.maps.arcgis.com/home/item.html?id=799eacc53f9149bcae25ec3e9cb8627b</w:t>
                            </w:r>
                          </w:p>
                          <w:p w14:paraId="6D381AC2" w14:textId="59B5CF73" w:rsidR="006B7D2C" w:rsidRDefault="006B7D2C" w:rsidP="006B7D2C">
                            <w:r>
                              <w:rPr>
                                <w:lang w:val="fr"/>
                              </w:rPr>
                              <w:t>Cela peut être mis à jour à l’aide du bloc-notes.</w:t>
                            </w:r>
                          </w:p>
                          <w:p w14:paraId="2EE44D90" w14:textId="1937EDE7" w:rsidR="00AD1A9C" w:rsidRDefault="00E8202A" w:rsidP="006B7D2C">
                            <w:r>
                              <w:rPr>
                                <w:lang w:val="fr"/>
                              </w:rPr>
                              <w:t>En fin de compte, les COD adaptés à Edge-matching peuvent être incorporés dans des applications Web, similaires à celle créée par Simon Johnson pour Humanitarian Data Exchange (HDX) sur cette plate-forme Web :</w:t>
                            </w:r>
                          </w:p>
                          <w:p w14:paraId="494D9971" w14:textId="77777777" w:rsidR="009323EB" w:rsidRDefault="009323EB" w:rsidP="009323EB">
                            <w:pPr>
                              <w:keepNext/>
                              <w:jc w:val="both"/>
                            </w:pPr>
                            <w:r>
                              <w:rPr>
                                <w:noProof/>
                                <w:lang w:val="fr"/>
                              </w:rPr>
                              <w:drawing>
                                <wp:inline distT="0" distB="0" distL="0" distR="0" wp14:anchorId="62BD3C7B" wp14:editId="27CA582E">
                                  <wp:extent cx="3325495" cy="1550035"/>
                                  <wp:effectExtent l="0" t="0" r="8255" b="0"/>
                                  <wp:docPr id="22" name="Picture 22" descr="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pic:nvPicPr>
                                        <pic:blipFill>
                                          <a:blip r:embed="rId17"/>
                                          <a:stretch>
                                            <a:fillRect/>
                                          </a:stretch>
                                        </pic:blipFill>
                                        <pic:spPr>
                                          <a:xfrm>
                                            <a:off x="0" y="0"/>
                                            <a:ext cx="3325495" cy="1550035"/>
                                          </a:xfrm>
                                          <a:prstGeom prst="rect">
                                            <a:avLst/>
                                          </a:prstGeom>
                                        </pic:spPr>
                                      </pic:pic>
                                    </a:graphicData>
                                  </a:graphic>
                                </wp:inline>
                              </w:drawing>
                            </w:r>
                          </w:p>
                          <w:p w14:paraId="41046216" w14:textId="35EC0B99" w:rsidR="009323EB" w:rsidRDefault="009323EB" w:rsidP="009323EB">
                            <w:pPr>
                              <w:pStyle w:val="Caption"/>
                              <w:jc w:val="both"/>
                            </w:pPr>
                            <w:r>
                              <w:rPr>
                                <w:lang w:val="fr"/>
                              </w:rPr>
                              <w:t xml:space="preserve">Graphique </w:t>
                            </w:r>
                            <w:fldSimple w:instr=" SEQ Figure \* ARABIC ">
                              <w:r w:rsidR="00536118">
                                <w:rPr>
                                  <w:noProof/>
                                  <w:lang w:val="fr"/>
                                </w:rPr>
                                <w:t>1</w:t>
                              </w:r>
                            </w:fldSimple>
                            <w:r>
                              <w:rPr>
                                <w:lang w:val="fr"/>
                              </w:rPr>
                              <w:t xml:space="preserve">. Tableau de bord des statistiques démographiques, </w:t>
                            </w:r>
                            <w:r>
                              <w:rPr>
                                <w:noProof/>
                                <w:lang w:val="fr"/>
                              </w:rPr>
                              <w:t>Afghanistan, données API du service COD hébergées par ITOS et fournies par le FNUAP. 2022.</w:t>
                            </w:r>
                            <w:r w:rsidR="00A02D63">
                              <w:rPr>
                                <w:noProof/>
                                <w:lang w:val="fr"/>
                              </w:rPr>
                              <w:t xml:space="preserve"> Disponible sur la plateforme HDX, (https://data.humdata.org/dataset/cod-ps-afg).</w:t>
                            </w:r>
                          </w:p>
                          <w:p w14:paraId="5B98D626" w14:textId="27C19A6A" w:rsidR="009323EB" w:rsidRDefault="009323EB" w:rsidP="0084010D">
                            <w:pPr>
                              <w:jc w:val="both"/>
                              <w:rPr>
                                <w:rFonts w:cstheme="minorHAnsi"/>
                              </w:rPr>
                            </w:pPr>
                          </w:p>
                          <w:p w14:paraId="5131B246" w14:textId="1EA26CF4" w:rsidR="00BE7F47" w:rsidRDefault="00BE7F47" w:rsidP="00BE7F47">
                            <w:pPr>
                              <w:pStyle w:val="ListParagraph"/>
                              <w:ind w:left="765"/>
                              <w:rPr>
                                <w:rFonts w:cstheme="minorHAnsi"/>
                              </w:rPr>
                            </w:pPr>
                          </w:p>
                          <w:p w14:paraId="369062E6" w14:textId="137F326D" w:rsidR="00B81179" w:rsidRDefault="00B81179" w:rsidP="00B81179">
                            <w:pPr>
                              <w:pStyle w:val="ListParagraph"/>
                              <w:keepNext/>
                              <w:ind w:left="765"/>
                            </w:pPr>
                          </w:p>
                          <w:p w14:paraId="647B470F" w14:textId="249300BF" w:rsidR="00833DFB" w:rsidRPr="002876B5" w:rsidRDefault="00833DFB" w:rsidP="00BE7F47">
                            <w:pPr>
                              <w:pStyle w:val="ListParagraph"/>
                              <w:ind w:left="765"/>
                              <w:rPr>
                                <w:rFonts w:cstheme="minorHAnsi"/>
                              </w:rPr>
                            </w:pPr>
                          </w:p>
                          <w:p w14:paraId="6F8A0D2F" w14:textId="3C29C2B3" w:rsidR="0026523F" w:rsidRDefault="0026523F" w:rsidP="00042E25">
                            <w:pPr>
                              <w:rPr>
                                <w:rFonts w:cstheme="minorHAnsi"/>
                              </w:rPr>
                            </w:pPr>
                          </w:p>
                          <w:p w14:paraId="50CE63B4" w14:textId="20374DC9" w:rsidR="00364B43" w:rsidRDefault="00364B43" w:rsidP="00364B43">
                            <w:pPr>
                              <w:keepNext/>
                              <w:jc w:val="right"/>
                            </w:pPr>
                          </w:p>
                          <w:p w14:paraId="18D3C570" w14:textId="7CC1E4B0" w:rsidR="00364B43" w:rsidRDefault="00364B43" w:rsidP="00364B43">
                            <w:pPr>
                              <w:pStyle w:val="Caption"/>
                              <w:jc w:val="right"/>
                            </w:pPr>
                          </w:p>
                          <w:p w14:paraId="33800ACB" w14:textId="06D91384" w:rsidR="00364B43" w:rsidRDefault="00364B43" w:rsidP="00364B43">
                            <w:pPr>
                              <w:keepNext/>
                              <w:jc w:val="right"/>
                            </w:pPr>
                          </w:p>
                          <w:p w14:paraId="291F1197" w14:textId="476CC9A1" w:rsidR="0026523F" w:rsidRPr="00DB4C8A" w:rsidRDefault="0026523F" w:rsidP="005E227D">
                            <w:pPr>
                              <w:jc w:val="right"/>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070FF" id="_x0000_t202" coordsize="21600,21600" o:spt="202" path="m,l,21600r21600,l21600,xe">
                <v:stroke joinstyle="miter"/>
                <v:path gradientshapeok="t" o:connecttype="rect"/>
              </v:shapetype>
              <v:shape id="Text Box 17" o:spid="_x0000_s1029" type="#_x0000_t202" style="position:absolute;margin-left:0;margin-top:12.7pt;width:276.75pt;height:58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" fillcolor="white [3201]" stroked="f" strokeweight=".5pt">
                <v:textbox>
                  <w:txbxContent>
                    <w:p w14:paraId="1CDDA094" w14:textId="4840658E" w:rsidR="006B7D2C" w:rsidRDefault="00352A61" w:rsidP="006B7D2C">
                      <w:r>
                        <w:rPr>
                          <w:lang w:val="fr"/>
                        </w:rPr>
                        <w:t xml:space="preserve">La dépendance du processus est </w:t>
                      </w:r>
                      <w:proofErr w:type="spellStart"/>
                      <w:r>
                        <w:rPr>
                          <w:lang w:val="fr"/>
                        </w:rPr>
                        <w:t>Environmental</w:t>
                      </w:r>
                      <w:proofErr w:type="spellEnd"/>
                      <w:r>
                        <w:rPr>
                          <w:lang w:val="fr"/>
                        </w:rPr>
                        <w:t xml:space="preserve"> </w:t>
                      </w:r>
                      <w:proofErr w:type="spellStart"/>
                      <w:r>
                        <w:rPr>
                          <w:lang w:val="fr"/>
                        </w:rPr>
                        <w:t>S</w:t>
                      </w:r>
                      <w:r w:rsidR="00D930CD">
                        <w:rPr>
                          <w:lang w:val="fr"/>
                        </w:rPr>
                        <w:t>ystems</w:t>
                      </w:r>
                      <w:proofErr w:type="spellEnd"/>
                      <w:r>
                        <w:rPr>
                          <w:lang w:val="fr"/>
                        </w:rPr>
                        <w:t xml:space="preserve"> </w:t>
                      </w:r>
                      <w:proofErr w:type="spellStart"/>
                      <w:r w:rsidR="00D17524">
                        <w:rPr>
                          <w:lang w:val="fr"/>
                        </w:rPr>
                        <w:t>Research</w:t>
                      </w:r>
                      <w:proofErr w:type="spellEnd"/>
                      <w:r w:rsidR="00D17524">
                        <w:rPr>
                          <w:lang w:val="fr"/>
                        </w:rPr>
                        <w:t xml:space="preserve"> Institute</w:t>
                      </w:r>
                      <w:r>
                        <w:rPr>
                          <w:lang w:val="fr"/>
                        </w:rPr>
                        <w:t xml:space="preserve"> (</w:t>
                      </w:r>
                      <w:proofErr w:type="spellStart"/>
                      <w:r>
                        <w:rPr>
                          <w:lang w:val="fr"/>
                        </w:rPr>
                        <w:t>Esri</w:t>
                      </w:r>
                      <w:proofErr w:type="spellEnd"/>
                      <w:r>
                        <w:rPr>
                          <w:lang w:val="fr"/>
                        </w:rPr>
                        <w:t>)</w:t>
                      </w:r>
                      <w:r w:rsidR="00D17524">
                        <w:rPr>
                          <w:lang w:val="fr"/>
                        </w:rPr>
                        <w:t>,</w:t>
                      </w:r>
                      <w:r>
                        <w:rPr>
                          <w:lang w:val="fr"/>
                        </w:rPr>
                        <w:t xml:space="preserve"> </w:t>
                      </w:r>
                      <w:proofErr w:type="spellStart"/>
                      <w:r>
                        <w:rPr>
                          <w:lang w:val="fr"/>
                        </w:rPr>
                        <w:t>ArcPro</w:t>
                      </w:r>
                      <w:proofErr w:type="spellEnd"/>
                      <w:r>
                        <w:rPr>
                          <w:lang w:val="fr"/>
                        </w:rPr>
                        <w:t xml:space="preserve"> logiciel et le bloc-notes téléchargé à partir du référentiel ici:</w:t>
                      </w:r>
                    </w:p>
                    <w:p w14:paraId="4EB4A8E6" w14:textId="7F18A8E1" w:rsidR="006B7D2C" w:rsidRDefault="001F039E" w:rsidP="006B7D2C">
                      <w:hyperlink r:id="rId18" w:history="1">
                        <w:proofErr w:type="spellStart"/>
                        <w:r w:rsidR="006B7D2C">
                          <w:rPr>
                            <w:rStyle w:val="Hyperlink"/>
                            <w:lang w:val="fr"/>
                          </w:rPr>
                          <w:t>mapservicedoc</w:t>
                        </w:r>
                        <w:proofErr w:type="spellEnd"/>
                      </w:hyperlink>
                      <w:hyperlink r:id="rId19" w:history="1">
                        <w:r w:rsidR="006B7D2C">
                          <w:rPr>
                            <w:rStyle w:val="Hyperlink"/>
                            <w:lang w:val="fr"/>
                          </w:rPr>
                          <w:t>/</w:t>
                        </w:r>
                        <w:proofErr w:type="spellStart"/>
                      </w:hyperlink>
                      <w:hyperlink r:id="rId20" w:history="1">
                        <w:r w:rsidR="006B7D2C">
                          <w:rPr>
                            <w:rStyle w:val="Hyperlink"/>
                            <w:lang w:val="fr"/>
                          </w:rPr>
                          <w:t>AddEdgematchedCOD.ipynb</w:t>
                        </w:r>
                        <w:proofErr w:type="spellEnd"/>
                      </w:hyperlink>
                      <w:hyperlink r:id="rId21" w:history="1">
                        <w:r w:rsidR="006B7D2C">
                          <w:rPr>
                            <w:rStyle w:val="Hyperlink"/>
                            <w:lang w:val="fr"/>
                          </w:rPr>
                          <w:t xml:space="preserve"> au master · </w:t>
                        </w:r>
                      </w:hyperlink>
                      <w:hyperlink r:id="rId22" w:history="1">
                        <w:r w:rsidR="006B7D2C">
                          <w:rPr>
                            <w:rStyle w:val="Hyperlink"/>
                            <w:lang w:val="fr"/>
                          </w:rPr>
                          <w:t>UGA-</w:t>
                        </w:r>
                        <w:proofErr w:type="spellStart"/>
                        <w:r w:rsidR="006B7D2C">
                          <w:rPr>
                            <w:rStyle w:val="Hyperlink"/>
                            <w:lang w:val="fr"/>
                          </w:rPr>
                          <w:t>ITOSHumanitarianGIS</w:t>
                        </w:r>
                        <w:proofErr w:type="spellEnd"/>
                      </w:hyperlink>
                      <w:hyperlink r:id="rId23" w:history="1">
                        <w:r w:rsidR="006B7D2C">
                          <w:rPr>
                            <w:rStyle w:val="Hyperlink"/>
                            <w:lang w:val="fr"/>
                          </w:rPr>
                          <w:t>/</w:t>
                        </w:r>
                        <w:proofErr w:type="spellStart"/>
                      </w:hyperlink>
                      <w:hyperlink r:id="rId24" w:history="1">
                        <w:r w:rsidR="006B7D2C">
                          <w:rPr>
                            <w:rStyle w:val="Hyperlink"/>
                            <w:lang w:val="fr"/>
                          </w:rPr>
                          <w:t>mapservicedoc</w:t>
                        </w:r>
                        <w:proofErr w:type="spellEnd"/>
                      </w:hyperlink>
                      <w:hyperlink r:id="rId25" w:history="1">
                        <w:r w:rsidR="006B7D2C">
                          <w:rPr>
                            <w:rStyle w:val="Hyperlink"/>
                            <w:lang w:val="fr"/>
                          </w:rPr>
                          <w:t xml:space="preserve"> (github.com)</w:t>
                        </w:r>
                      </w:hyperlink>
                    </w:p>
                    <w:p w14:paraId="07CD2B5D" w14:textId="5458486C" w:rsidR="006B7D2C" w:rsidRDefault="006B7D2C" w:rsidP="006B7D2C">
                      <w:r>
                        <w:rPr>
                          <w:lang w:val="fr"/>
                        </w:rPr>
                        <w:t xml:space="preserve">Le </w:t>
                      </w:r>
                      <w:r w:rsidR="001D4E83">
                        <w:rPr>
                          <w:lang w:val="fr"/>
                        </w:rPr>
                        <w:t>Notebook</w:t>
                      </w:r>
                      <w:r>
                        <w:rPr>
                          <w:lang w:val="fr"/>
                        </w:rPr>
                        <w:t xml:space="preserve"> permet au script python de s’exécuter en se connectant </w:t>
                      </w:r>
                      <w:r w:rsidR="001D4E83">
                        <w:rPr>
                          <w:lang w:val="fr"/>
                        </w:rPr>
                        <w:t>aux services</w:t>
                      </w:r>
                      <w:r>
                        <w:rPr>
                          <w:lang w:val="fr"/>
                        </w:rPr>
                        <w:t xml:space="preserve"> COD </w:t>
                      </w:r>
                      <w:proofErr w:type="spellStart"/>
                      <w:r>
                        <w:rPr>
                          <w:lang w:val="fr"/>
                        </w:rPr>
                        <w:t>Edgematch</w:t>
                      </w:r>
                      <w:proofErr w:type="spellEnd"/>
                      <w:r>
                        <w:rPr>
                          <w:lang w:val="fr"/>
                        </w:rPr>
                        <w:t xml:space="preserve"> </w:t>
                      </w:r>
                      <w:r w:rsidR="001D4E83">
                        <w:rPr>
                          <w:lang w:val="fr"/>
                        </w:rPr>
                        <w:t xml:space="preserve">d’ArcGIS </w:t>
                      </w:r>
                      <w:r>
                        <w:rPr>
                          <w:lang w:val="fr"/>
                        </w:rPr>
                        <w:t>et de charger chaque pays dans le projet. Étant donné que ceux-ci ne chargent que les frontières du pays et non les niveaux administratifs plus détaillés, la table des matières affichera Admin 0 pour chaque couche, ce qui n’est pas très utile, de sorte que le script changera également les noms des couches en la partie chemin de service qui indique le pays.</w:t>
                      </w:r>
                    </w:p>
                    <w:p w14:paraId="650544CE" w14:textId="77777777" w:rsidR="006B7D2C" w:rsidRDefault="006B7D2C" w:rsidP="006B7D2C">
                      <w:r>
                        <w:rPr>
                          <w:lang w:val="fr"/>
                        </w:rPr>
                        <w:t xml:space="preserve">Pourquoi : parce qu’il est utile de voir quels COD ont été traités pour le travail </w:t>
                      </w:r>
                      <w:proofErr w:type="spellStart"/>
                      <w:r>
                        <w:rPr>
                          <w:lang w:val="fr"/>
                        </w:rPr>
                        <w:t>Edgematch</w:t>
                      </w:r>
                      <w:proofErr w:type="spellEnd"/>
                      <w:r>
                        <w:rPr>
                          <w:lang w:val="fr"/>
                        </w:rPr>
                        <w:t xml:space="preserve"> et de les charger dans une carte. Une carte ArcGIS Online distincte est également disponible ici :</w:t>
                      </w:r>
                    </w:p>
                    <w:p w14:paraId="162D919E" w14:textId="77777777" w:rsidR="006B7D2C" w:rsidRDefault="006B7D2C" w:rsidP="006B7D2C">
                      <w:r w:rsidRPr="002F2A79">
                        <w:rPr>
                          <w:lang w:val="fr"/>
                        </w:rPr>
                        <w:t>https://usg.maps.arcgis.com/home/item.html?id=799eacc53f9149bcae25ec3e9cb8627b</w:t>
                      </w:r>
                    </w:p>
                    <w:p w14:paraId="6D381AC2" w14:textId="59B5CF73" w:rsidR="006B7D2C" w:rsidRDefault="006B7D2C" w:rsidP="006B7D2C">
                      <w:r>
                        <w:rPr>
                          <w:lang w:val="fr"/>
                        </w:rPr>
                        <w:t>Cela peut être mis à jour à l’aide du bloc-notes.</w:t>
                      </w:r>
                    </w:p>
                    <w:p w14:paraId="2EE44D90" w14:textId="1937EDE7" w:rsidR="00AD1A9C" w:rsidRDefault="00E8202A" w:rsidP="006B7D2C">
                      <w:r>
                        <w:rPr>
                          <w:lang w:val="fr"/>
                        </w:rPr>
                        <w:t>En fin de compte, les COD adaptés à Edge-matching peuvent être incorporés dans des applications Web, similaires à celle créée par Simon Johnson pour Humanitarian Data Exchange (HDX) sur cette plate-forme Web :</w:t>
                      </w:r>
                    </w:p>
                    <w:p w14:paraId="494D9971" w14:textId="77777777" w:rsidR="009323EB" w:rsidRDefault="009323EB" w:rsidP="009323EB">
                      <w:pPr>
                        <w:keepNext/>
                        <w:jc w:val="both"/>
                      </w:pPr>
                      <w:r>
                        <w:rPr>
                          <w:noProof/>
                          <w:lang w:val="fr"/>
                        </w:rPr>
                        <w:drawing>
                          <wp:inline distT="0" distB="0" distL="0" distR="0" wp14:anchorId="62BD3C7B" wp14:editId="27CA582E">
                            <wp:extent cx="3325495" cy="1550035"/>
                            <wp:effectExtent l="0" t="0" r="8255" b="0"/>
                            <wp:docPr id="22" name="Picture 22" descr="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pic:nvPicPr>
                                  <pic:blipFill>
                                    <a:blip r:embed="rId26"/>
                                    <a:stretch>
                                      <a:fillRect/>
                                    </a:stretch>
                                  </pic:blipFill>
                                  <pic:spPr>
                                    <a:xfrm>
                                      <a:off x="0" y="0"/>
                                      <a:ext cx="3325495" cy="1550035"/>
                                    </a:xfrm>
                                    <a:prstGeom prst="rect">
                                      <a:avLst/>
                                    </a:prstGeom>
                                  </pic:spPr>
                                </pic:pic>
                              </a:graphicData>
                            </a:graphic>
                          </wp:inline>
                        </w:drawing>
                      </w:r>
                    </w:p>
                    <w:p w14:paraId="41046216" w14:textId="35EC0B99" w:rsidR="009323EB" w:rsidRDefault="009323EB" w:rsidP="009323EB">
                      <w:pPr>
                        <w:pStyle w:val="Caption"/>
                        <w:jc w:val="both"/>
                      </w:pPr>
                      <w:r>
                        <w:rPr>
                          <w:lang w:val="fr"/>
                        </w:rPr>
                        <w:t xml:space="preserve">Graphique </w:t>
                      </w:r>
                      <w:r w:rsidR="001F039E">
                        <w:fldChar w:fldCharType="begin"/>
                      </w:r>
                      <w:r w:rsidR="001F039E">
                        <w:instrText xml:space="preserve"> SEQ Figure</w:instrText>
                      </w:r>
                      <w:r w:rsidR="001F039E">
                        <w:instrText xml:space="preserve"> \* ARABIC </w:instrText>
                      </w:r>
                      <w:r w:rsidR="001F039E">
                        <w:fldChar w:fldCharType="separate"/>
                      </w:r>
                      <w:r w:rsidR="00536118">
                        <w:rPr>
                          <w:noProof/>
                          <w:lang w:val="fr"/>
                        </w:rPr>
                        <w:t>1</w:t>
                      </w:r>
                      <w:r w:rsidR="001F039E">
                        <w:rPr>
                          <w:noProof/>
                          <w:lang w:val="fr"/>
                        </w:rPr>
                        <w:fldChar w:fldCharType="end"/>
                      </w:r>
                      <w:r>
                        <w:rPr>
                          <w:lang w:val="fr"/>
                        </w:rPr>
                        <w:t xml:space="preserve">. Tableau de bord des statistiques démographiques, </w:t>
                      </w:r>
                      <w:r>
                        <w:rPr>
                          <w:noProof/>
                          <w:lang w:val="fr"/>
                        </w:rPr>
                        <w:t>Afghanistan, données API du service COD hébergées par ITOS et fournies par le FNUAP. 2022.</w:t>
                      </w:r>
                      <w:r w:rsidR="00A02D63">
                        <w:rPr>
                          <w:noProof/>
                          <w:lang w:val="fr"/>
                        </w:rPr>
                        <w:t xml:space="preserve"> Disponible sur la plateforme HDX, (https://data.humdata.org/dataset/cod-ps-afg).</w:t>
                      </w:r>
                    </w:p>
                    <w:p w14:paraId="5B98D626" w14:textId="27C19A6A" w:rsidR="009323EB" w:rsidRDefault="009323EB" w:rsidP="0084010D">
                      <w:pPr>
                        <w:jc w:val="both"/>
                        <w:rPr>
                          <w:rFonts w:cstheme="minorHAnsi"/>
                        </w:rPr>
                      </w:pPr>
                    </w:p>
                    <w:p w14:paraId="5131B246" w14:textId="1EA26CF4" w:rsidR="00BE7F47" w:rsidRDefault="00BE7F47" w:rsidP="00BE7F47">
                      <w:pPr>
                        <w:pStyle w:val="ListParagraph"/>
                        <w:ind w:left="765"/>
                        <w:rPr>
                          <w:rFonts w:cstheme="minorHAnsi"/>
                        </w:rPr>
                      </w:pPr>
                    </w:p>
                    <w:p w14:paraId="369062E6" w14:textId="137F326D" w:rsidR="00B81179" w:rsidRDefault="00B81179" w:rsidP="00B81179">
                      <w:pPr>
                        <w:pStyle w:val="ListParagraph"/>
                        <w:keepNext/>
                        <w:ind w:left="765"/>
                      </w:pPr>
                    </w:p>
                    <w:p w14:paraId="647B470F" w14:textId="249300BF" w:rsidR="00833DFB" w:rsidRPr="002876B5" w:rsidRDefault="00833DFB" w:rsidP="00BE7F47">
                      <w:pPr>
                        <w:pStyle w:val="ListParagraph"/>
                        <w:ind w:left="765"/>
                        <w:rPr>
                          <w:rFonts w:cstheme="minorHAnsi"/>
                        </w:rPr>
                      </w:pPr>
                    </w:p>
                    <w:p w14:paraId="6F8A0D2F" w14:textId="3C29C2B3" w:rsidR="0026523F" w:rsidRDefault="0026523F" w:rsidP="00042E25">
                      <w:pPr>
                        <w:rPr>
                          <w:rFonts w:cstheme="minorHAnsi"/>
                        </w:rPr>
                      </w:pPr>
                    </w:p>
                    <w:p w14:paraId="50CE63B4" w14:textId="20374DC9" w:rsidR="00364B43" w:rsidRDefault="00364B43" w:rsidP="00364B43">
                      <w:pPr>
                        <w:keepNext/>
                        <w:jc w:val="right"/>
                      </w:pPr>
                    </w:p>
                    <w:p w14:paraId="18D3C570" w14:textId="7CC1E4B0" w:rsidR="00364B43" w:rsidRDefault="00364B43" w:rsidP="00364B43">
                      <w:pPr>
                        <w:pStyle w:val="Caption"/>
                        <w:jc w:val="right"/>
                      </w:pPr>
                    </w:p>
                    <w:p w14:paraId="33800ACB" w14:textId="06D91384" w:rsidR="00364B43" w:rsidRDefault="00364B43" w:rsidP="00364B43">
                      <w:pPr>
                        <w:keepNext/>
                        <w:jc w:val="right"/>
                      </w:pPr>
                    </w:p>
                    <w:p w14:paraId="291F1197" w14:textId="476CC9A1" w:rsidR="0026523F" w:rsidRPr="00DB4C8A" w:rsidRDefault="0026523F" w:rsidP="005E227D">
                      <w:pPr>
                        <w:jc w:val="right"/>
                        <w:rPr>
                          <w:rFonts w:cstheme="minorHAnsi"/>
                        </w:rPr>
                      </w:pPr>
                    </w:p>
                  </w:txbxContent>
                </v:textbox>
                <w10:wrap anchorx="margin"/>
              </v:shape>
            </w:pict>
          </mc:Fallback>
        </mc:AlternateContent>
      </w:r>
      <w:r w:rsidR="00E67C39">
        <w:rPr>
          <w:lang w:val="fr"/>
        </w:rPr>
        <w:t xml:space="preserve">                      </w:t>
      </w:r>
    </w:p>
    <w:p w14:paraId="5D0DFAD7" w14:textId="48C0AB64" w:rsidR="00E67C39" w:rsidRDefault="0003684C" w:rsidP="00E67C39">
      <w:pPr>
        <w:rPr>
          <w:noProof/>
        </w:rPr>
      </w:pPr>
      <w:r>
        <w:rPr>
          <w:noProof/>
          <w:lang w:val="fr"/>
        </w:rPr>
        <mc:AlternateContent>
          <mc:Choice Requires="wps">
            <w:drawing>
              <wp:anchor distT="0" distB="0" distL="114300" distR="114300" simplePos="0" relativeHeight="251694080" behindDoc="0" locked="0" layoutInCell="1" allowOverlap="1" wp14:anchorId="072CE595" wp14:editId="3B3FF428">
                <wp:simplePos x="0" y="0"/>
                <wp:positionH relativeFrom="column">
                  <wp:posOffset>998219</wp:posOffset>
                </wp:positionH>
                <wp:positionV relativeFrom="paragraph">
                  <wp:posOffset>2496820</wp:posOffset>
                </wp:positionV>
                <wp:extent cx="6021928" cy="369332"/>
                <wp:effectExtent l="0" t="0" r="0" b="0"/>
                <wp:wrapNone/>
                <wp:docPr id="31" name="TextBox 30">
                  <a:extLst xmlns:a="http://schemas.openxmlformats.org/drawingml/2006/main">
                    <a:ext uri="{FF2B5EF4-FFF2-40B4-BE49-F238E27FC236}">
                      <a16:creationId xmlns:a16="http://schemas.microsoft.com/office/drawing/2014/main" id="{DDF556DA-D7D6-4FE9-AE86-FF86284D13AA}"/>
                    </a:ext>
                  </a:extLst>
                </wp:docPr>
                <wp:cNvGraphicFramePr/>
                <a:graphic xmlns:a="http://schemas.openxmlformats.org/drawingml/2006/main">
                  <a:graphicData uri="http://schemas.microsoft.com/office/word/2010/wordprocessingShape">
                    <wps:wsp>
                      <wps:cNvSpPr txBox="1"/>
                      <wps:spPr>
                        <a:xfrm rot="16200000">
                          <a:off x="0" y="0"/>
                          <a:ext cx="6021928" cy="369332"/>
                        </a:xfrm>
                        <a:prstGeom prst="rect">
                          <a:avLst/>
                        </a:prstGeom>
                        <a:noFill/>
                      </wps:spPr>
                      <wps:txbx>
                        <w:txbxContent>
                          <w:p w14:paraId="290A1883" w14:textId="737B6E33" w:rsidR="00884561" w:rsidRPr="0072431B" w:rsidRDefault="00884561" w:rsidP="00771331">
                            <w:pPr>
                              <w:pStyle w:val="NormalWeb"/>
                              <w:spacing w:before="0" w:beforeAutospacing="0" w:after="0" w:afterAutospacing="0"/>
                              <w:rPr>
                                <w:rFonts w:ascii="Wingdings" w:hAnsi="Wingdings"/>
                                <w:color w:val="C23753"/>
                              </w:rPr>
                            </w:pPr>
                            <w:r>
                              <w:rPr>
                                <w:color w:val="C23753"/>
                                <w:kern w:val="24"/>
                                <w:sz w:val="36"/>
                                <w:szCs w:val="36"/>
                                <w:lang w:val="fr"/>
                              </w:rPr>
                              <w:t xml:space="preserve">                                  </w:t>
                            </w:r>
                            <w:r w:rsidR="009E1BDA">
                              <w:rPr>
                                <w:color w:val="C23753"/>
                                <w:kern w:val="24"/>
                                <w:sz w:val="36"/>
                                <w:szCs w:val="36"/>
                                <w:lang w:val="fr"/>
                              </w:rPr>
                              <w:t>A P E R</w:t>
                            </w:r>
                            <w:r w:rsidR="0072431B">
                              <w:rPr>
                                <w:color w:val="C23753"/>
                                <w:kern w:val="24"/>
                                <w:sz w:val="36"/>
                                <w:szCs w:val="36"/>
                                <w:lang w:val="fr"/>
                              </w:rPr>
                              <w:t xml:space="preserve"> </w:t>
                            </w:r>
                            <w:r w:rsidR="0072431B" w:rsidRPr="0072431B">
                              <w:rPr>
                                <w:color w:val="C23753"/>
                                <w:kern w:val="24"/>
                                <w:sz w:val="36"/>
                                <w:szCs w:val="36"/>
                                <w:lang w:val="fr"/>
                              </w:rPr>
                              <w:t>Ç</w:t>
                            </w:r>
                            <w:r w:rsidR="0072431B">
                              <w:rPr>
                                <w:color w:val="C23753"/>
                                <w:kern w:val="24"/>
                                <w:sz w:val="36"/>
                                <w:szCs w:val="36"/>
                                <w:lang w:val="fr"/>
                              </w:rPr>
                              <w:t xml:space="preserve"> U</w:t>
                            </w:r>
                          </w:p>
                        </w:txbxContent>
                      </wps:txbx>
                      <wps:bodyPr wrap="square" rtlCol="0">
                        <a:spAutoFit/>
                      </wps:bodyPr>
                    </wps:wsp>
                  </a:graphicData>
                </a:graphic>
              </wp:anchor>
            </w:drawing>
          </mc:Choice>
          <mc:Fallback>
            <w:pict>
              <v:shape w14:anchorId="072CE595" id="TextBox 30" o:spid="_x0000_s1030" type="#_x0000_t202" style="position:absolute;margin-left:78.6pt;margin-top:196.6pt;width:474.15pt;height:29.1pt;rotation:-90;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" filled="f" stroked="f">
                <v:textbox style="mso-fit-shape-to-text:t">
                  <w:txbxContent>
                    <w:p w14:paraId="290A1883" w14:textId="737B6E33" w:rsidR="00884561" w:rsidRPr="0072431B" w:rsidRDefault="00884561" w:rsidP="00771331">
                      <w:pPr>
                        <w:pStyle w:val="NormalWeb"/>
                        <w:spacing w:before="0" w:beforeAutospacing="0" w:after="0" w:afterAutospacing="0"/>
                        <w:rPr>
                          <w:rFonts w:ascii="Wingdings" w:hAnsi="Wingdings"/>
                          <w:color w:val="C23753"/>
                        </w:rPr>
                      </w:pPr>
                      <w:r>
                        <w:rPr>
                          <w:color w:val="C23753"/>
                          <w:kern w:val="24"/>
                          <w:sz w:val="36"/>
                          <w:szCs w:val="36"/>
                          <w:lang w:val="fr"/>
                        </w:rPr>
                        <w:t xml:space="preserve">                                  </w:t>
                      </w:r>
                      <w:r w:rsidR="009E1BDA">
                        <w:rPr>
                          <w:color w:val="C23753"/>
                          <w:kern w:val="24"/>
                          <w:sz w:val="36"/>
                          <w:szCs w:val="36"/>
                          <w:lang w:val="fr"/>
                        </w:rPr>
                        <w:t>A P E R</w:t>
                      </w:r>
                      <w:r w:rsidR="0072431B">
                        <w:rPr>
                          <w:color w:val="C23753"/>
                          <w:kern w:val="24"/>
                          <w:sz w:val="36"/>
                          <w:szCs w:val="36"/>
                          <w:lang w:val="fr"/>
                        </w:rPr>
                        <w:t xml:space="preserve"> </w:t>
                      </w:r>
                      <w:r w:rsidR="0072431B" w:rsidRPr="0072431B">
                        <w:rPr>
                          <w:color w:val="C23753"/>
                          <w:kern w:val="24"/>
                          <w:sz w:val="36"/>
                          <w:szCs w:val="36"/>
                          <w:lang w:val="fr"/>
                        </w:rPr>
                        <w:t>Ç</w:t>
                      </w:r>
                      <w:r w:rsidR="0072431B">
                        <w:rPr>
                          <w:color w:val="C23753"/>
                          <w:kern w:val="24"/>
                          <w:sz w:val="36"/>
                          <w:szCs w:val="36"/>
                          <w:lang w:val="fr"/>
                        </w:rPr>
                        <w:t xml:space="preserve"> U</w:t>
                      </w:r>
                    </w:p>
                  </w:txbxContent>
                </v:textbox>
              </v:shape>
            </w:pict>
          </mc:Fallback>
        </mc:AlternateContent>
      </w:r>
      <w:r w:rsidR="006B2674">
        <w:rPr>
          <w:sz w:val="16"/>
          <w:szCs w:val="16"/>
          <w:lang w:val="fr"/>
        </w:rPr>
        <w:br/>
      </w:r>
      <w:r w:rsidR="00E67C39">
        <w:rPr>
          <w:lang w:val="fr"/>
        </w:rPr>
        <w:br w:type="page"/>
      </w:r>
    </w:p>
    <w:p w14:paraId="7D80149A" w14:textId="36527159" w:rsidR="0003684C" w:rsidRDefault="00042E25" w:rsidP="00FB09D0">
      <w:pPr>
        <w:pStyle w:val="Title"/>
        <w:rPr>
          <w:rFonts w:ascii="Georgia" w:hAnsi="Georgia"/>
          <w:color w:val="C00000"/>
          <w:sz w:val="36"/>
          <w:szCs w:val="36"/>
        </w:rPr>
      </w:pPr>
      <w:r>
        <w:rPr>
          <w:noProof/>
          <w:lang w:val="fr"/>
        </w:rPr>
        <w:lastRenderedPageBreak/>
        <mc:AlternateContent>
          <mc:Choice Requires="wps">
            <w:drawing>
              <wp:anchor distT="0" distB="0" distL="114300" distR="114300" simplePos="0" relativeHeight="251704320" behindDoc="0" locked="0" layoutInCell="1" allowOverlap="1" wp14:anchorId="6F9B3381" wp14:editId="29D48047">
                <wp:simplePos x="0" y="0"/>
                <wp:positionH relativeFrom="page">
                  <wp:align>right</wp:align>
                </wp:positionH>
                <wp:positionV relativeFrom="paragraph">
                  <wp:posOffset>-100965</wp:posOffset>
                </wp:positionV>
                <wp:extent cx="2701925" cy="6489065"/>
                <wp:effectExtent l="0" t="0" r="22225" b="26035"/>
                <wp:wrapNone/>
                <wp:docPr id="3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1925" cy="6489065"/>
                        </a:xfrm>
                        <a:prstGeom prst="rect">
                          <a:avLst/>
                        </a:prstGeom>
                        <a:solidFill>
                          <a:srgbClr val="C23753"/>
                        </a:solidFill>
                        <a:ln w="15875">
                          <a:solidFill>
                            <a:srgbClr val="E7E6E6">
                              <a:lumMod val="50000"/>
                            </a:srgbClr>
                          </a:solidFill>
                        </a:ln>
                        <a:effectLst/>
                      </wps:spPr>
                      <wps:txbx>
                        <w:txbxContent>
                          <w:p w14:paraId="4D06316C" w14:textId="497C2EEE" w:rsidR="003E4EE5" w:rsidRPr="00E34D2D" w:rsidRDefault="009E0CA5" w:rsidP="00D67AFB">
                            <w:pPr>
                              <w:keepNext/>
                              <w:spacing w:after="0" w:line="348" w:lineRule="auto"/>
                              <w:jc w:val="both"/>
                              <w:rPr>
                                <w:rFonts w:ascii="Times New Roman" w:hAnsi="Times New Roman" w:cs="Times New Roman"/>
                                <w:color w:val="FFFFFF" w:themeColor="background1"/>
                              </w:rPr>
                            </w:pPr>
                            <w:r w:rsidRPr="00E34D2D">
                              <w:rPr>
                                <w:rFonts w:ascii="Times New Roman" w:hAnsi="Times New Roman" w:cs="Times New Roman"/>
                                <w:color w:val="FFFFFF" w:themeColor="background1"/>
                                <w:lang w:val="fr"/>
                              </w:rPr>
                              <w:t>Vous débutez avec ArcGIS Pro ?</w:t>
                            </w:r>
                          </w:p>
                          <w:p w14:paraId="3C21361B" w14:textId="612574E3" w:rsidR="009E0CA5" w:rsidRPr="00E34D2D" w:rsidRDefault="009E0CA5" w:rsidP="00D67AFB">
                            <w:pPr>
                              <w:keepNext/>
                              <w:spacing w:after="0" w:line="348" w:lineRule="auto"/>
                              <w:jc w:val="both"/>
                              <w:rPr>
                                <w:rFonts w:ascii="Times New Roman" w:hAnsi="Times New Roman" w:cs="Times New Roman"/>
                                <w:color w:val="FFFFFF" w:themeColor="background1"/>
                              </w:rPr>
                            </w:pPr>
                          </w:p>
                          <w:p w14:paraId="75020273" w14:textId="425A74B4" w:rsidR="009E0CA5" w:rsidRPr="00E34D2D" w:rsidRDefault="009E0CA5" w:rsidP="00D67AFB">
                            <w:pPr>
                              <w:keepNext/>
                              <w:spacing w:after="0" w:line="348" w:lineRule="auto"/>
                              <w:jc w:val="both"/>
                              <w:rPr>
                                <w:rFonts w:ascii="Times New Roman" w:hAnsi="Times New Roman" w:cs="Times New Roman"/>
                                <w:color w:val="FFFFFF" w:themeColor="background1"/>
                              </w:rPr>
                            </w:pPr>
                            <w:r w:rsidRPr="00E34D2D">
                              <w:rPr>
                                <w:rFonts w:ascii="Times New Roman" w:hAnsi="Times New Roman" w:cs="Times New Roman"/>
                                <w:color w:val="FFFFFF" w:themeColor="background1"/>
                                <w:lang w:val="fr"/>
                              </w:rPr>
                              <w:t xml:space="preserve">Aucun </w:t>
                            </w:r>
                            <w:proofErr w:type="gramStart"/>
                            <w:r w:rsidRPr="00E34D2D">
                              <w:rPr>
                                <w:rFonts w:ascii="Times New Roman" w:hAnsi="Times New Roman" w:cs="Times New Roman"/>
                                <w:color w:val="FFFFFF" w:themeColor="background1"/>
                                <w:lang w:val="fr"/>
                              </w:rPr>
                              <w:t>problème!</w:t>
                            </w:r>
                            <w:proofErr w:type="gramEnd"/>
                          </w:p>
                          <w:p w14:paraId="233C077E" w14:textId="50F8280A" w:rsidR="009E0CA5" w:rsidRPr="00E34D2D" w:rsidRDefault="009E0CA5" w:rsidP="00D67AFB">
                            <w:pPr>
                              <w:keepNext/>
                              <w:spacing w:after="0" w:line="348" w:lineRule="auto"/>
                              <w:jc w:val="both"/>
                              <w:rPr>
                                <w:rFonts w:ascii="Times New Roman" w:hAnsi="Times New Roman" w:cs="Times New Roman"/>
                                <w:color w:val="FFFFFF" w:themeColor="background1"/>
                              </w:rPr>
                            </w:pPr>
                          </w:p>
                          <w:p w14:paraId="5B24FB78" w14:textId="21AE8EC3" w:rsidR="009E0CA5" w:rsidRPr="00E34D2D" w:rsidRDefault="009E0CA5" w:rsidP="00D67AFB">
                            <w:pPr>
                              <w:keepNext/>
                              <w:spacing w:after="0" w:line="348" w:lineRule="auto"/>
                              <w:jc w:val="both"/>
                              <w:rPr>
                                <w:rFonts w:ascii="Times New Roman" w:hAnsi="Times New Roman" w:cs="Times New Roman"/>
                                <w:color w:val="FFFFFF" w:themeColor="background1"/>
                              </w:rPr>
                            </w:pPr>
                            <w:r w:rsidRPr="00E34D2D">
                              <w:rPr>
                                <w:rFonts w:ascii="Times New Roman" w:hAnsi="Times New Roman" w:cs="Times New Roman"/>
                                <w:color w:val="FFFFFF" w:themeColor="background1"/>
                                <w:lang w:val="fr"/>
                              </w:rPr>
                              <w:t xml:space="preserve">Êtes-vous un </w:t>
                            </w:r>
                            <w:proofErr w:type="gramStart"/>
                            <w:r w:rsidRPr="00E34D2D">
                              <w:rPr>
                                <w:rFonts w:ascii="Times New Roman" w:hAnsi="Times New Roman" w:cs="Times New Roman"/>
                                <w:color w:val="FFFFFF" w:themeColor="background1"/>
                                <w:lang w:val="fr"/>
                              </w:rPr>
                              <w:t>expert?</w:t>
                            </w:r>
                            <w:proofErr w:type="gramEnd"/>
                          </w:p>
                          <w:p w14:paraId="40A7A442" w14:textId="7A555483" w:rsidR="009E0CA5" w:rsidRPr="00E34D2D" w:rsidRDefault="009E0CA5" w:rsidP="00D67AFB">
                            <w:pPr>
                              <w:keepNext/>
                              <w:spacing w:after="0" w:line="348" w:lineRule="auto"/>
                              <w:jc w:val="both"/>
                              <w:rPr>
                                <w:rFonts w:ascii="Times New Roman" w:hAnsi="Times New Roman" w:cs="Times New Roman"/>
                                <w:color w:val="FFFFFF" w:themeColor="background1"/>
                              </w:rPr>
                            </w:pPr>
                          </w:p>
                          <w:p w14:paraId="36980BF1" w14:textId="1000C0F9" w:rsidR="009E0CA5" w:rsidRPr="00E34D2D" w:rsidRDefault="009E0CA5" w:rsidP="00D67AFB">
                            <w:pPr>
                              <w:keepNext/>
                              <w:spacing w:after="0" w:line="348" w:lineRule="auto"/>
                              <w:jc w:val="both"/>
                              <w:rPr>
                                <w:rFonts w:ascii="Times New Roman" w:hAnsi="Times New Roman" w:cs="Times New Roman"/>
                                <w:color w:val="FFFFFF" w:themeColor="background1"/>
                              </w:rPr>
                            </w:pPr>
                            <w:proofErr w:type="gramStart"/>
                            <w:r w:rsidRPr="00E34D2D">
                              <w:rPr>
                                <w:rFonts w:ascii="Times New Roman" w:hAnsi="Times New Roman" w:cs="Times New Roman"/>
                                <w:color w:val="FFFFFF" w:themeColor="background1"/>
                                <w:lang w:val="fr"/>
                              </w:rPr>
                              <w:t>GÉNIAL!</w:t>
                            </w:r>
                            <w:proofErr w:type="gramEnd"/>
                            <w:r w:rsidRPr="00E34D2D">
                              <w:rPr>
                                <w:rFonts w:ascii="Times New Roman" w:hAnsi="Times New Roman" w:cs="Times New Roman"/>
                                <w:color w:val="FFFFFF" w:themeColor="background1"/>
                                <w:lang w:val="fr"/>
                              </w:rPr>
                              <w:t xml:space="preserve"> </w:t>
                            </w:r>
                          </w:p>
                          <w:p w14:paraId="07F7C8BB" w14:textId="47DC7138" w:rsidR="009E0CA5" w:rsidRPr="00E34D2D" w:rsidRDefault="009E0CA5" w:rsidP="00D67AFB">
                            <w:pPr>
                              <w:keepNext/>
                              <w:spacing w:after="0" w:line="348" w:lineRule="auto"/>
                              <w:jc w:val="both"/>
                              <w:rPr>
                                <w:rFonts w:ascii="Times New Roman" w:hAnsi="Times New Roman" w:cs="Times New Roman"/>
                                <w:color w:val="FFFFFF" w:themeColor="background1"/>
                              </w:rPr>
                            </w:pPr>
                          </w:p>
                          <w:p w14:paraId="6EF04F87" w14:textId="04299CEA" w:rsidR="009E0CA5" w:rsidRPr="00E34D2D" w:rsidRDefault="009E0CA5" w:rsidP="00D67AFB">
                            <w:pPr>
                              <w:keepNext/>
                              <w:spacing w:after="0" w:line="348" w:lineRule="auto"/>
                              <w:jc w:val="both"/>
                              <w:rPr>
                                <w:rFonts w:ascii="Times New Roman" w:hAnsi="Times New Roman" w:cs="Times New Roman"/>
                                <w:color w:val="FFFFFF" w:themeColor="background1"/>
                              </w:rPr>
                            </w:pPr>
                            <w:r w:rsidRPr="00E34D2D">
                              <w:rPr>
                                <w:rFonts w:ascii="Times New Roman" w:hAnsi="Times New Roman" w:cs="Times New Roman"/>
                                <w:color w:val="FFFFFF" w:themeColor="background1"/>
                                <w:lang w:val="fr"/>
                              </w:rPr>
                              <w:t>Ces instructions devraient vous amener à l’objectif final dans</w:t>
                            </w:r>
                            <w:r w:rsidR="00701846" w:rsidRPr="00E34D2D">
                              <w:rPr>
                                <w:rFonts w:ascii="Times New Roman" w:hAnsi="Times New Roman" w:cs="Times New Roman"/>
                                <w:color w:val="FFFFFF" w:themeColor="background1"/>
                                <w:lang w:val="fr"/>
                              </w:rPr>
                              <w:t xml:space="preserve"> les deux cas</w:t>
                            </w:r>
                            <w:r w:rsidRPr="00E34D2D">
                              <w:rPr>
                                <w:rFonts w:ascii="Times New Roman" w:hAnsi="Times New Roman" w:cs="Times New Roman"/>
                                <w:color w:val="FFFFFF" w:themeColor="background1"/>
                                <w:lang w:val="fr"/>
                              </w:rPr>
                              <w:t>, qui est de charger un groupe de jeux de données</w:t>
                            </w:r>
                            <w:r w:rsidR="00701846" w:rsidRPr="00E34D2D">
                              <w:rPr>
                                <w:rFonts w:ascii="Times New Roman" w:hAnsi="Times New Roman" w:cs="Times New Roman"/>
                                <w:color w:val="FFFFFF" w:themeColor="background1"/>
                                <w:lang w:val="fr"/>
                              </w:rPr>
                              <w:t xml:space="preserve"> (</w:t>
                            </w:r>
                            <w:proofErr w:type="gramStart"/>
                            <w:r w:rsidR="00701846" w:rsidRPr="00E34D2D">
                              <w:rPr>
                                <w:rFonts w:ascii="Times New Roman" w:hAnsi="Times New Roman" w:cs="Times New Roman"/>
                                <w:color w:val="FFFFFF" w:themeColor="background1"/>
                                <w:lang w:val="fr"/>
                              </w:rPr>
                              <w:t xml:space="preserve">COD) </w:t>
                            </w:r>
                            <w:r w:rsidRPr="00E34D2D">
                              <w:rPr>
                                <w:rFonts w:ascii="Times New Roman" w:hAnsi="Times New Roman" w:cs="Times New Roman"/>
                                <w:color w:val="FFFFFF" w:themeColor="background1"/>
                                <w:lang w:val="fr"/>
                              </w:rPr>
                              <w:t xml:space="preserve"> dans</w:t>
                            </w:r>
                            <w:proofErr w:type="gramEnd"/>
                            <w:r w:rsidRPr="00E34D2D">
                              <w:rPr>
                                <w:rFonts w:ascii="Times New Roman" w:hAnsi="Times New Roman" w:cs="Times New Roman"/>
                                <w:color w:val="FFFFFF" w:themeColor="background1"/>
                                <w:lang w:val="fr"/>
                              </w:rPr>
                              <w:t xml:space="preserve"> un projet SIG essentiellement. Suivez les étapes et si</w:t>
                            </w:r>
                            <w:r w:rsidR="00E34D2D">
                              <w:rPr>
                                <w:rFonts w:ascii="Times New Roman" w:hAnsi="Times New Roman" w:cs="Times New Roman"/>
                                <w:lang w:val="fr"/>
                              </w:rPr>
                              <w:t xml:space="preserve"> </w:t>
                            </w:r>
                            <w:proofErr w:type="spellStart"/>
                            <w:r w:rsidRPr="00E34D2D">
                              <w:rPr>
                                <w:rFonts w:ascii="Times New Roman" w:hAnsi="Times New Roman" w:cs="Times New Roman"/>
                                <w:color w:val="FFFFFF" w:themeColor="background1"/>
                              </w:rPr>
                              <w:t>vous</w:t>
                            </w:r>
                            <w:proofErr w:type="spellEnd"/>
                            <w:r w:rsidR="00E34D2D">
                              <w:rPr>
                                <w:rFonts w:ascii="Times New Roman" w:hAnsi="Times New Roman" w:cs="Times New Roman"/>
                                <w:color w:val="FFFFFF" w:themeColor="background1"/>
                              </w:rPr>
                              <w:t xml:space="preserve"> </w:t>
                            </w:r>
                            <w:r w:rsidR="00701846" w:rsidRPr="00E34D2D">
                              <w:rPr>
                                <w:rFonts w:ascii="Times New Roman" w:hAnsi="Times New Roman" w:cs="Times New Roman"/>
                                <w:color w:val="FFFFFF" w:themeColor="background1"/>
                                <w:lang w:val="fr"/>
                              </w:rPr>
                              <w:t>êtes</w:t>
                            </w:r>
                            <w:r w:rsidRPr="00E34D2D">
                              <w:rPr>
                                <w:rFonts w:ascii="Times New Roman" w:hAnsi="Times New Roman" w:cs="Times New Roman"/>
                                <w:color w:val="FFFFFF" w:themeColor="background1"/>
                                <w:lang w:val="fr"/>
                              </w:rPr>
                              <w:t xml:space="preserve"> nouveau, vous serez invariablement mieux équipé pour utiliser ArcGIS Pro pour un travail similaire.</w:t>
                            </w:r>
                          </w:p>
                          <w:p w14:paraId="73786359" w14:textId="74044807" w:rsidR="00995B8B" w:rsidRPr="00E34D2D" w:rsidRDefault="00995B8B" w:rsidP="00995B8B">
                            <w:pPr>
                              <w:pStyle w:val="Caption"/>
                              <w:rPr>
                                <w:rFonts w:ascii="Times New Roman" w:hAnsi="Times New Roman" w:cs="Times New Roman"/>
                                <w:color w:val="FFFFFF" w:themeColor="background1"/>
                              </w:rPr>
                            </w:pPr>
                          </w:p>
                          <w:p w14:paraId="402110BC" w14:textId="39844FFD" w:rsidR="002B5323" w:rsidRPr="002B5EBC" w:rsidRDefault="002B5323" w:rsidP="00BA1591">
                            <w:pPr>
                              <w:spacing w:after="0" w:line="348" w:lineRule="auto"/>
                              <w:rPr>
                                <w:rFonts w:ascii="Georgia" w:hAnsi="Georgia"/>
                                <w:b/>
                                <w:bCs/>
                                <w:color w:val="44546A" w:themeColor="text2"/>
                                <w:sz w:val="24"/>
                                <w:szCs w:val="24"/>
                              </w:rPr>
                            </w:pPr>
                          </w:p>
                        </w:txbxContent>
                      </wps:txbx>
                      <wps:bodyPr rot="0" vert="horz" wrap="square" lIns="182880" tIns="457200" rIns="182880" bIns="73152" anchor="t" anchorCtr="0" upright="1">
                        <a:noAutofit/>
                      </wps:bodyPr>
                    </wps:wsp>
                  </a:graphicData>
                </a:graphic>
              </wp:anchor>
            </w:drawing>
          </mc:Choice>
          <mc:Fallback>
            <w:pict>
              <v:rect w14:anchorId="6F9B3381" id="AutoShape 14" o:spid="_x0000_s1031" style="position:absolute;margin-left:161.55pt;margin-top:-7.95pt;width:212.75pt;height:510.95pt;z-index:25170432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" fillcolor="#c23753" strokecolor="#767171" strokeweight="1.25pt">
                <v:textbox inset="14.4pt,36pt,14.4pt,5.76pt">
                  <w:txbxContent>
                    <w:p w14:paraId="4D06316C" w14:textId="497C2EEE" w:rsidR="003E4EE5" w:rsidRPr="00E34D2D" w:rsidRDefault="009E0CA5" w:rsidP="00D67AFB">
                      <w:pPr>
                        <w:keepNext/>
                        <w:spacing w:after="0" w:line="348" w:lineRule="auto"/>
                        <w:jc w:val="both"/>
                        <w:rPr>
                          <w:rFonts w:ascii="Times New Roman" w:hAnsi="Times New Roman" w:cs="Times New Roman"/>
                          <w:color w:val="FFFFFF" w:themeColor="background1"/>
                        </w:rPr>
                      </w:pPr>
                      <w:r w:rsidRPr="00E34D2D">
                        <w:rPr>
                          <w:rFonts w:ascii="Times New Roman" w:hAnsi="Times New Roman" w:cs="Times New Roman"/>
                          <w:color w:val="FFFFFF" w:themeColor="background1"/>
                          <w:lang w:val="fr"/>
                        </w:rPr>
                        <w:t>Vous débutez avec ArcGIS Pro ?</w:t>
                      </w:r>
                    </w:p>
                    <w:p w14:paraId="3C21361B" w14:textId="612574E3" w:rsidR="009E0CA5" w:rsidRPr="00E34D2D" w:rsidRDefault="009E0CA5" w:rsidP="00D67AFB">
                      <w:pPr>
                        <w:keepNext/>
                        <w:spacing w:after="0" w:line="348" w:lineRule="auto"/>
                        <w:jc w:val="both"/>
                        <w:rPr>
                          <w:rFonts w:ascii="Times New Roman" w:hAnsi="Times New Roman" w:cs="Times New Roman"/>
                          <w:color w:val="FFFFFF" w:themeColor="background1"/>
                        </w:rPr>
                      </w:pPr>
                    </w:p>
                    <w:p w14:paraId="75020273" w14:textId="425A74B4" w:rsidR="009E0CA5" w:rsidRPr="00E34D2D" w:rsidRDefault="009E0CA5" w:rsidP="00D67AFB">
                      <w:pPr>
                        <w:keepNext/>
                        <w:spacing w:after="0" w:line="348" w:lineRule="auto"/>
                        <w:jc w:val="both"/>
                        <w:rPr>
                          <w:rFonts w:ascii="Times New Roman" w:hAnsi="Times New Roman" w:cs="Times New Roman"/>
                          <w:color w:val="FFFFFF" w:themeColor="background1"/>
                        </w:rPr>
                      </w:pPr>
                      <w:r w:rsidRPr="00E34D2D">
                        <w:rPr>
                          <w:rFonts w:ascii="Times New Roman" w:hAnsi="Times New Roman" w:cs="Times New Roman"/>
                          <w:color w:val="FFFFFF" w:themeColor="background1"/>
                          <w:lang w:val="fr"/>
                        </w:rPr>
                        <w:t>Aucun problème!</w:t>
                      </w:r>
                    </w:p>
                    <w:p w14:paraId="233C077E" w14:textId="50F8280A" w:rsidR="009E0CA5" w:rsidRPr="00E34D2D" w:rsidRDefault="009E0CA5" w:rsidP="00D67AFB">
                      <w:pPr>
                        <w:keepNext/>
                        <w:spacing w:after="0" w:line="348" w:lineRule="auto"/>
                        <w:jc w:val="both"/>
                        <w:rPr>
                          <w:rFonts w:ascii="Times New Roman" w:hAnsi="Times New Roman" w:cs="Times New Roman"/>
                          <w:color w:val="FFFFFF" w:themeColor="background1"/>
                        </w:rPr>
                      </w:pPr>
                    </w:p>
                    <w:p w14:paraId="5B24FB78" w14:textId="21AE8EC3" w:rsidR="009E0CA5" w:rsidRPr="00E34D2D" w:rsidRDefault="009E0CA5" w:rsidP="00D67AFB">
                      <w:pPr>
                        <w:keepNext/>
                        <w:spacing w:after="0" w:line="348" w:lineRule="auto"/>
                        <w:jc w:val="both"/>
                        <w:rPr>
                          <w:rFonts w:ascii="Times New Roman" w:hAnsi="Times New Roman" w:cs="Times New Roman"/>
                          <w:color w:val="FFFFFF" w:themeColor="background1"/>
                        </w:rPr>
                      </w:pPr>
                      <w:r w:rsidRPr="00E34D2D">
                        <w:rPr>
                          <w:rFonts w:ascii="Times New Roman" w:hAnsi="Times New Roman" w:cs="Times New Roman"/>
                          <w:color w:val="FFFFFF" w:themeColor="background1"/>
                          <w:lang w:val="fr"/>
                        </w:rPr>
                        <w:t>Êtes-vous un expert?</w:t>
                      </w:r>
                    </w:p>
                    <w:p w14:paraId="40A7A442" w14:textId="7A555483" w:rsidR="009E0CA5" w:rsidRPr="00E34D2D" w:rsidRDefault="009E0CA5" w:rsidP="00D67AFB">
                      <w:pPr>
                        <w:keepNext/>
                        <w:spacing w:after="0" w:line="348" w:lineRule="auto"/>
                        <w:jc w:val="both"/>
                        <w:rPr>
                          <w:rFonts w:ascii="Times New Roman" w:hAnsi="Times New Roman" w:cs="Times New Roman"/>
                          <w:color w:val="FFFFFF" w:themeColor="background1"/>
                        </w:rPr>
                      </w:pPr>
                    </w:p>
                    <w:p w14:paraId="36980BF1" w14:textId="1000C0F9" w:rsidR="009E0CA5" w:rsidRPr="00E34D2D" w:rsidRDefault="009E0CA5" w:rsidP="00D67AFB">
                      <w:pPr>
                        <w:keepNext/>
                        <w:spacing w:after="0" w:line="348" w:lineRule="auto"/>
                        <w:jc w:val="both"/>
                        <w:rPr>
                          <w:rFonts w:ascii="Times New Roman" w:hAnsi="Times New Roman" w:cs="Times New Roman"/>
                          <w:color w:val="FFFFFF" w:themeColor="background1"/>
                        </w:rPr>
                      </w:pPr>
                      <w:r w:rsidRPr="00E34D2D">
                        <w:rPr>
                          <w:rFonts w:ascii="Times New Roman" w:hAnsi="Times New Roman" w:cs="Times New Roman"/>
                          <w:color w:val="FFFFFF" w:themeColor="background1"/>
                          <w:lang w:val="fr"/>
                        </w:rPr>
                        <w:t xml:space="preserve">GÉNIAL! </w:t>
                      </w:r>
                    </w:p>
                    <w:p w14:paraId="07F7C8BB" w14:textId="47DC7138" w:rsidR="009E0CA5" w:rsidRPr="00E34D2D" w:rsidRDefault="009E0CA5" w:rsidP="00D67AFB">
                      <w:pPr>
                        <w:keepNext/>
                        <w:spacing w:after="0" w:line="348" w:lineRule="auto"/>
                        <w:jc w:val="both"/>
                        <w:rPr>
                          <w:rFonts w:ascii="Times New Roman" w:hAnsi="Times New Roman" w:cs="Times New Roman"/>
                          <w:color w:val="FFFFFF" w:themeColor="background1"/>
                        </w:rPr>
                      </w:pPr>
                    </w:p>
                    <w:p w14:paraId="6EF04F87" w14:textId="04299CEA" w:rsidR="009E0CA5" w:rsidRPr="00E34D2D" w:rsidRDefault="009E0CA5" w:rsidP="00D67AFB">
                      <w:pPr>
                        <w:keepNext/>
                        <w:spacing w:after="0" w:line="348" w:lineRule="auto"/>
                        <w:jc w:val="both"/>
                        <w:rPr>
                          <w:rFonts w:ascii="Times New Roman" w:hAnsi="Times New Roman" w:cs="Times New Roman"/>
                          <w:color w:val="FFFFFF" w:themeColor="background1"/>
                        </w:rPr>
                      </w:pPr>
                      <w:r w:rsidRPr="00E34D2D">
                        <w:rPr>
                          <w:rFonts w:ascii="Times New Roman" w:hAnsi="Times New Roman" w:cs="Times New Roman"/>
                          <w:color w:val="FFFFFF" w:themeColor="background1"/>
                          <w:lang w:val="fr"/>
                        </w:rPr>
                        <w:t>Ces instructions devraient vous amener à l’objectif final dans</w:t>
                      </w:r>
                      <w:r w:rsidR="00701846" w:rsidRPr="00E34D2D">
                        <w:rPr>
                          <w:rFonts w:ascii="Times New Roman" w:hAnsi="Times New Roman" w:cs="Times New Roman"/>
                          <w:color w:val="FFFFFF" w:themeColor="background1"/>
                          <w:lang w:val="fr"/>
                        </w:rPr>
                        <w:t xml:space="preserve"> les deux cas</w:t>
                      </w:r>
                      <w:r w:rsidRPr="00E34D2D">
                        <w:rPr>
                          <w:rFonts w:ascii="Times New Roman" w:hAnsi="Times New Roman" w:cs="Times New Roman"/>
                          <w:color w:val="FFFFFF" w:themeColor="background1"/>
                          <w:lang w:val="fr"/>
                        </w:rPr>
                        <w:t>, qui est de charger un groupe de jeux de données</w:t>
                      </w:r>
                      <w:r w:rsidR="00701846" w:rsidRPr="00E34D2D">
                        <w:rPr>
                          <w:rFonts w:ascii="Times New Roman" w:hAnsi="Times New Roman" w:cs="Times New Roman"/>
                          <w:color w:val="FFFFFF" w:themeColor="background1"/>
                          <w:lang w:val="fr"/>
                        </w:rPr>
                        <w:t xml:space="preserve"> (COD) </w:t>
                      </w:r>
                      <w:r w:rsidRPr="00E34D2D">
                        <w:rPr>
                          <w:rFonts w:ascii="Times New Roman" w:hAnsi="Times New Roman" w:cs="Times New Roman"/>
                          <w:color w:val="FFFFFF" w:themeColor="background1"/>
                          <w:lang w:val="fr"/>
                        </w:rPr>
                        <w:t xml:space="preserve"> dans un projet SIG essentiellement. Suivez les étapes et si</w:t>
                      </w:r>
                      <w:r w:rsidR="00E34D2D">
                        <w:rPr>
                          <w:rFonts w:ascii="Times New Roman" w:hAnsi="Times New Roman" w:cs="Times New Roman"/>
                          <w:lang w:val="fr"/>
                        </w:rPr>
                        <w:t xml:space="preserve"> </w:t>
                      </w:r>
                      <w:proofErr w:type="spellStart"/>
                      <w:r w:rsidRPr="00E34D2D">
                        <w:rPr>
                          <w:rFonts w:ascii="Times New Roman" w:hAnsi="Times New Roman" w:cs="Times New Roman"/>
                          <w:color w:val="FFFFFF" w:themeColor="background1"/>
                        </w:rPr>
                        <w:t>vous</w:t>
                      </w:r>
                      <w:proofErr w:type="spellEnd"/>
                      <w:r w:rsidR="00E34D2D">
                        <w:rPr>
                          <w:rFonts w:ascii="Times New Roman" w:hAnsi="Times New Roman" w:cs="Times New Roman"/>
                          <w:color w:val="FFFFFF" w:themeColor="background1"/>
                        </w:rPr>
                        <w:t xml:space="preserve"> </w:t>
                      </w:r>
                      <w:r w:rsidR="00701846" w:rsidRPr="00E34D2D">
                        <w:rPr>
                          <w:rFonts w:ascii="Times New Roman" w:hAnsi="Times New Roman" w:cs="Times New Roman"/>
                          <w:color w:val="FFFFFF" w:themeColor="background1"/>
                          <w:lang w:val="fr"/>
                        </w:rPr>
                        <w:t>êtes</w:t>
                      </w:r>
                      <w:r w:rsidRPr="00E34D2D">
                        <w:rPr>
                          <w:rFonts w:ascii="Times New Roman" w:hAnsi="Times New Roman" w:cs="Times New Roman"/>
                          <w:color w:val="FFFFFF" w:themeColor="background1"/>
                          <w:lang w:val="fr"/>
                        </w:rPr>
                        <w:t xml:space="preserve"> nouveau, vous serez invariablement mieux équipé pour utiliser ArcGIS Pro pour un travail similaire.</w:t>
                      </w:r>
                    </w:p>
                    <w:p w14:paraId="73786359" w14:textId="74044807" w:rsidR="00995B8B" w:rsidRPr="00E34D2D" w:rsidRDefault="00995B8B" w:rsidP="00995B8B">
                      <w:pPr>
                        <w:pStyle w:val="Caption"/>
                        <w:rPr>
                          <w:rFonts w:ascii="Times New Roman" w:hAnsi="Times New Roman" w:cs="Times New Roman"/>
                          <w:color w:val="FFFFFF" w:themeColor="background1"/>
                        </w:rPr>
                      </w:pPr>
                    </w:p>
                    <w:p w14:paraId="402110BC" w14:textId="39844FFD" w:rsidR="002B5323" w:rsidRPr="002B5EBC" w:rsidRDefault="002B5323" w:rsidP="00BA1591">
                      <w:pPr>
                        <w:spacing w:after="0" w:line="348" w:lineRule="auto"/>
                        <w:rPr>
                          <w:rFonts w:ascii="Georgia" w:hAnsi="Georgia"/>
                          <w:b/>
                          <w:bCs/>
                          <w:color w:val="44546A" w:themeColor="text2"/>
                          <w:sz w:val="24"/>
                          <w:szCs w:val="24"/>
                        </w:rPr>
                      </w:pPr>
                    </w:p>
                  </w:txbxContent>
                </v:textbox>
                <w10:wrap anchorx="page"/>
              </v:rect>
            </w:pict>
          </mc:Fallback>
        </mc:AlternateContent>
      </w:r>
    </w:p>
    <w:p w14:paraId="490690B0" w14:textId="552D6F04" w:rsidR="009E0CA5" w:rsidRPr="009E0CA5" w:rsidRDefault="0072431B" w:rsidP="009E0CA5">
      <w:pPr>
        <w:pStyle w:val="Title"/>
        <w:rPr>
          <w:rFonts w:ascii="Georgia" w:hAnsi="Georgia"/>
          <w:color w:val="C00000"/>
          <w:sz w:val="36"/>
          <w:szCs w:val="36"/>
        </w:rPr>
      </w:pPr>
      <w:r>
        <w:rPr>
          <w:noProof/>
          <w:lang w:val="fr"/>
        </w:rPr>
        <mc:AlternateContent>
          <mc:Choice Requires="wps">
            <w:drawing>
              <wp:anchor distT="0" distB="0" distL="114300" distR="114300" simplePos="0" relativeHeight="251719680" behindDoc="0" locked="0" layoutInCell="1" allowOverlap="1" wp14:anchorId="59D8845C" wp14:editId="1BD017BC">
                <wp:simplePos x="0" y="0"/>
                <wp:positionH relativeFrom="column">
                  <wp:posOffset>655956</wp:posOffset>
                </wp:positionH>
                <wp:positionV relativeFrom="paragraph">
                  <wp:posOffset>18415</wp:posOffset>
                </wp:positionV>
                <wp:extent cx="6698932" cy="369332"/>
                <wp:effectExtent l="0" t="0" r="0" b="0"/>
                <wp:wrapNone/>
                <wp:docPr id="26" name="TextBox 30"/>
                <wp:cNvGraphicFramePr/>
                <a:graphic xmlns:a="http://schemas.openxmlformats.org/drawingml/2006/main">
                  <a:graphicData uri="http://schemas.microsoft.com/office/word/2010/wordprocessingShape">
                    <wps:wsp>
                      <wps:cNvSpPr txBox="1"/>
                      <wps:spPr>
                        <a:xfrm rot="16200000">
                          <a:off x="0" y="0"/>
                          <a:ext cx="6698932" cy="369332"/>
                        </a:xfrm>
                        <a:prstGeom prst="rect">
                          <a:avLst/>
                        </a:prstGeom>
                        <a:noFill/>
                      </wps:spPr>
                      <wps:txbx>
                        <w:txbxContent>
                          <w:p w14:paraId="31558D3F" w14:textId="50AAD64C" w:rsidR="00331E74" w:rsidRPr="00771331" w:rsidRDefault="0072431B" w:rsidP="00331E74">
                            <w:pPr>
                              <w:pStyle w:val="NormalWeb"/>
                              <w:spacing w:before="0" w:beforeAutospacing="0" w:after="0" w:afterAutospacing="0"/>
                              <w:rPr>
                                <w:rFonts w:ascii="Georgia" w:hAnsi="Georgia"/>
                                <w:color w:val="C23753"/>
                              </w:rPr>
                            </w:pPr>
                            <w:r>
                              <w:rPr>
                                <w:color w:val="C23753"/>
                                <w:kern w:val="24"/>
                                <w:sz w:val="36"/>
                                <w:szCs w:val="36"/>
                                <w:lang w:val="fr"/>
                              </w:rPr>
                              <w:t xml:space="preserve">P A </w:t>
                            </w:r>
                            <w:proofErr w:type="gramStart"/>
                            <w:r>
                              <w:rPr>
                                <w:color w:val="C23753"/>
                                <w:kern w:val="24"/>
                                <w:sz w:val="36"/>
                                <w:szCs w:val="36"/>
                                <w:lang w:val="fr"/>
                              </w:rPr>
                              <w:t xml:space="preserve">S  </w:t>
                            </w:r>
                            <w:r w:rsidRPr="0072431B">
                              <w:rPr>
                                <w:color w:val="C23753"/>
                                <w:kern w:val="24"/>
                                <w:sz w:val="36"/>
                                <w:szCs w:val="36"/>
                                <w:lang w:val="fr"/>
                              </w:rPr>
                              <w:t>À</w:t>
                            </w:r>
                            <w:proofErr w:type="gramEnd"/>
                            <w:r>
                              <w:rPr>
                                <w:color w:val="C23753"/>
                                <w:kern w:val="24"/>
                                <w:sz w:val="36"/>
                                <w:szCs w:val="36"/>
                                <w:lang w:val="fr"/>
                              </w:rPr>
                              <w:t xml:space="preserve">  P A S</w:t>
                            </w:r>
                          </w:p>
                        </w:txbxContent>
                      </wps:txbx>
                      <wps:bodyPr wrap="square" rtlCol="0">
                        <a:spAutoFit/>
                      </wps:bodyPr>
                    </wps:wsp>
                  </a:graphicData>
                </a:graphic>
                <wp14:sizeRelH relativeFrom="margin">
                  <wp14:pctWidth>0</wp14:pctWidth>
                </wp14:sizeRelH>
              </wp:anchor>
            </w:drawing>
          </mc:Choice>
          <mc:Fallback>
            <w:pict>
              <v:shape w14:anchorId="59D8845C" id="_x0000_s1032" type="#_x0000_t202" style="position:absolute;margin-left:51.65pt;margin-top:1.45pt;width:527.45pt;height:29.1pt;rotation:-90;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" filled="f" stroked="f">
                <v:textbox style="mso-fit-shape-to-text:t">
                  <w:txbxContent>
                    <w:p w14:paraId="31558D3F" w14:textId="50AAD64C" w:rsidR="00331E74" w:rsidRPr="00771331" w:rsidRDefault="0072431B" w:rsidP="00331E74">
                      <w:pPr>
                        <w:pStyle w:val="NormalWeb"/>
                        <w:spacing w:before="0" w:beforeAutospacing="0" w:after="0" w:afterAutospacing="0"/>
                        <w:rPr>
                          <w:rFonts w:ascii="Georgia" w:hAnsi="Georgia"/>
                          <w:color w:val="C23753"/>
                        </w:rPr>
                      </w:pPr>
                      <w:r>
                        <w:rPr>
                          <w:color w:val="C23753"/>
                          <w:kern w:val="24"/>
                          <w:sz w:val="36"/>
                          <w:szCs w:val="36"/>
                          <w:lang w:val="fr"/>
                        </w:rPr>
                        <w:t xml:space="preserve">P A S  </w:t>
                      </w:r>
                      <w:r w:rsidRPr="0072431B">
                        <w:rPr>
                          <w:color w:val="C23753"/>
                          <w:kern w:val="24"/>
                          <w:sz w:val="36"/>
                          <w:szCs w:val="36"/>
                          <w:lang w:val="fr"/>
                        </w:rPr>
                        <w:t>À</w:t>
                      </w:r>
                      <w:r>
                        <w:rPr>
                          <w:color w:val="C23753"/>
                          <w:kern w:val="24"/>
                          <w:sz w:val="36"/>
                          <w:szCs w:val="36"/>
                          <w:lang w:val="fr"/>
                        </w:rPr>
                        <w:t xml:space="preserve">  P A S</w:t>
                      </w:r>
                    </w:p>
                  </w:txbxContent>
                </v:textbox>
              </v:shape>
            </w:pict>
          </mc:Fallback>
        </mc:AlternateContent>
      </w:r>
      <w:r w:rsidR="009E0CA5">
        <w:rPr>
          <w:color w:val="C00000"/>
          <w:sz w:val="36"/>
          <w:szCs w:val="36"/>
          <w:lang w:val="fr"/>
        </w:rPr>
        <w:t xml:space="preserve">Instructions étape par </w:t>
      </w:r>
      <w:proofErr w:type="gramStart"/>
      <w:r w:rsidR="009E0CA5">
        <w:rPr>
          <w:color w:val="C00000"/>
          <w:sz w:val="36"/>
          <w:szCs w:val="36"/>
          <w:lang w:val="fr"/>
        </w:rPr>
        <w:t>étape:</w:t>
      </w:r>
      <w:proofErr w:type="gramEnd"/>
      <w:r w:rsidR="00514C8B">
        <w:rPr>
          <w:color w:val="C00000"/>
          <w:sz w:val="36"/>
          <w:szCs w:val="36"/>
          <w:lang w:val="fr"/>
        </w:rPr>
        <w:br/>
      </w:r>
    </w:p>
    <w:p w14:paraId="1BE99B76" w14:textId="38F6E0B4" w:rsidR="009E0CA5" w:rsidRDefault="009E0CA5" w:rsidP="009E0CA5">
      <w:pPr>
        <w:ind w:right="2880"/>
      </w:pPr>
      <w:r>
        <w:rPr>
          <w:lang w:val="fr"/>
        </w:rPr>
        <w:t xml:space="preserve">Instructions étape par </w:t>
      </w:r>
      <w:proofErr w:type="gramStart"/>
      <w:r>
        <w:rPr>
          <w:lang w:val="fr"/>
        </w:rPr>
        <w:t>étape:</w:t>
      </w:r>
      <w:proofErr w:type="gramEnd"/>
    </w:p>
    <w:p w14:paraId="6BFDCA71" w14:textId="77777777" w:rsidR="009E0CA5" w:rsidRDefault="009E0CA5" w:rsidP="009E0CA5">
      <w:pPr>
        <w:pStyle w:val="ListParagraph"/>
        <w:numPr>
          <w:ilvl w:val="0"/>
          <w:numId w:val="7"/>
        </w:numPr>
        <w:ind w:right="2880"/>
      </w:pPr>
      <w:r>
        <w:rPr>
          <w:lang w:val="fr"/>
        </w:rPr>
        <w:t>Ouvrez ArcGIS Pro et cliquez sur l’onglet Insérer.</w:t>
      </w:r>
    </w:p>
    <w:p w14:paraId="024C4352" w14:textId="5ADE7128" w:rsidR="009E0CA5" w:rsidRDefault="009E0CA5" w:rsidP="009E0CA5">
      <w:pPr>
        <w:pStyle w:val="ListParagraph"/>
        <w:numPr>
          <w:ilvl w:val="0"/>
          <w:numId w:val="7"/>
        </w:numPr>
        <w:ind w:right="2880"/>
      </w:pPr>
      <w:r>
        <w:rPr>
          <w:lang w:val="fr"/>
        </w:rPr>
        <w:t>Accédez au menu Nouveau bloc-notes. Il y a une flèche vers le bas qui peut être cliquée pour afficher l’option « Ajouter un bloc-notes ».</w:t>
      </w:r>
    </w:p>
    <w:p w14:paraId="42BF546A" w14:textId="77777777" w:rsidR="009E0CA5" w:rsidRDefault="009E0CA5" w:rsidP="009E0CA5">
      <w:r>
        <w:rPr>
          <w:noProof/>
        </w:rPr>
        <w:drawing>
          <wp:inline distT="0" distB="0" distL="0" distR="0" wp14:anchorId="6FA22162" wp14:editId="274DEC0A">
            <wp:extent cx="3711561" cy="2217420"/>
            <wp:effectExtent l="0" t="0" r="3810" b="0"/>
            <wp:docPr id="2" name="Picture 2" descr="Interface utilisateur graphique, appl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7"/>
                    <a:stretch>
                      <a:fillRect/>
                    </a:stretch>
                  </pic:blipFill>
                  <pic:spPr>
                    <a:xfrm>
                      <a:off x="0" y="0"/>
                      <a:ext cx="3718482" cy="2221555"/>
                    </a:xfrm>
                    <a:prstGeom prst="rect">
                      <a:avLst/>
                    </a:prstGeom>
                  </pic:spPr>
                </pic:pic>
              </a:graphicData>
            </a:graphic>
          </wp:inline>
        </w:drawing>
      </w:r>
    </w:p>
    <w:p w14:paraId="4116461E" w14:textId="4E8EC244" w:rsidR="009E0CA5" w:rsidRDefault="009E0CA5" w:rsidP="009E0CA5">
      <w:pPr>
        <w:ind w:right="2880"/>
      </w:pPr>
      <w:r>
        <w:rPr>
          <w:lang w:val="fr"/>
        </w:rPr>
        <w:t xml:space="preserve">Après avoir téléchargé le </w:t>
      </w:r>
      <w:r w:rsidR="00767F4E">
        <w:rPr>
          <w:lang w:val="fr"/>
        </w:rPr>
        <w:t xml:space="preserve">contenu du </w:t>
      </w:r>
      <w:r>
        <w:rPr>
          <w:lang w:val="fr"/>
        </w:rPr>
        <w:t>bloc-notes à partir d’ici:</w:t>
      </w:r>
      <w:hyperlink r:id="rId28" w:history="1">
        <w:r>
          <w:rPr>
            <w:rStyle w:val="Hyperlink"/>
            <w:lang w:val="fr"/>
          </w:rPr>
          <w:t xml:space="preserve"> </w:t>
        </w:r>
        <w:proofErr w:type="spellStart"/>
        <w:r>
          <w:rPr>
            <w:rStyle w:val="Hyperlink"/>
            <w:lang w:val="fr"/>
          </w:rPr>
          <w:t>mapservicedoc</w:t>
        </w:r>
        <w:proofErr w:type="spellEnd"/>
      </w:hyperlink>
      <w:hyperlink r:id="rId29" w:history="1">
        <w:r>
          <w:rPr>
            <w:rStyle w:val="Hyperlink"/>
            <w:lang w:val="fr"/>
          </w:rPr>
          <w:t>/</w:t>
        </w:r>
        <w:proofErr w:type="spellStart"/>
      </w:hyperlink>
      <w:hyperlink r:id="rId30" w:history="1">
        <w:r>
          <w:rPr>
            <w:rStyle w:val="Hyperlink"/>
            <w:lang w:val="fr"/>
          </w:rPr>
          <w:t>AddEdgematchedCOD.ipynb</w:t>
        </w:r>
        <w:proofErr w:type="spellEnd"/>
      </w:hyperlink>
      <w:hyperlink r:id="rId31" w:history="1">
        <w:r>
          <w:rPr>
            <w:rStyle w:val="Hyperlink"/>
            <w:lang w:val="fr"/>
          </w:rPr>
          <w:t xml:space="preserve"> at master · </w:t>
        </w:r>
      </w:hyperlink>
      <w:hyperlink r:id="rId32" w:history="1">
        <w:r>
          <w:rPr>
            <w:rStyle w:val="Hyperlink"/>
            <w:lang w:val="fr"/>
          </w:rPr>
          <w:t>UGA-</w:t>
        </w:r>
        <w:proofErr w:type="spellStart"/>
        <w:r>
          <w:rPr>
            <w:rStyle w:val="Hyperlink"/>
            <w:lang w:val="fr"/>
          </w:rPr>
          <w:t>ITOSHumanitarianGIS</w:t>
        </w:r>
        <w:proofErr w:type="spellEnd"/>
      </w:hyperlink>
      <w:hyperlink r:id="rId33" w:history="1">
        <w:r>
          <w:rPr>
            <w:rStyle w:val="Hyperlink"/>
            <w:lang w:val="fr"/>
          </w:rPr>
          <w:t>/</w:t>
        </w:r>
        <w:proofErr w:type="spellStart"/>
      </w:hyperlink>
      <w:hyperlink r:id="rId34" w:history="1">
        <w:r>
          <w:rPr>
            <w:rStyle w:val="Hyperlink"/>
            <w:lang w:val="fr"/>
          </w:rPr>
          <w:t>mapservicedoc</w:t>
        </w:r>
        <w:proofErr w:type="spellEnd"/>
      </w:hyperlink>
      <w:hyperlink r:id="rId35" w:history="1">
        <w:r>
          <w:rPr>
            <w:rStyle w:val="Hyperlink"/>
            <w:lang w:val="fr"/>
          </w:rPr>
          <w:t xml:space="preserve"> (github.com)</w:t>
        </w:r>
      </w:hyperlink>
    </w:p>
    <w:p w14:paraId="0E8CD50D" w14:textId="5F1001D1" w:rsidR="009E0CA5" w:rsidRDefault="009E0CA5" w:rsidP="009E0CA5">
      <w:pPr>
        <w:pStyle w:val="ListParagraph"/>
        <w:numPr>
          <w:ilvl w:val="0"/>
          <w:numId w:val="7"/>
        </w:numPr>
        <w:ind w:right="2880"/>
      </w:pPr>
      <w:r>
        <w:rPr>
          <w:lang w:val="fr"/>
        </w:rPr>
        <w:t>Accédez à l’emplacement du bloc-notes (</w:t>
      </w:r>
      <w:proofErr w:type="spellStart"/>
      <w:r>
        <w:rPr>
          <w:lang w:val="fr"/>
        </w:rPr>
        <w:t>AddEdgematchedCOD.ipynb</w:t>
      </w:r>
      <w:proofErr w:type="spellEnd"/>
      <w:r>
        <w:rPr>
          <w:lang w:val="fr"/>
        </w:rPr>
        <w:t xml:space="preserve">) </w:t>
      </w:r>
      <w:r w:rsidR="00767F4E" w:rsidRPr="00767F4E">
        <w:rPr>
          <w:lang w:val="fr"/>
        </w:rPr>
        <w:t>avec la boîte de dialogue</w:t>
      </w:r>
      <w:r>
        <w:rPr>
          <w:lang w:val="fr"/>
        </w:rPr>
        <w:t>.</w:t>
      </w:r>
    </w:p>
    <w:p w14:paraId="2C6D0681" w14:textId="75E4EF17" w:rsidR="00CD249E" w:rsidRDefault="009E0CA5" w:rsidP="009E0CA5">
      <w:pPr>
        <w:ind w:right="3456"/>
        <w:jc w:val="both"/>
      </w:pPr>
      <w:r>
        <w:rPr>
          <w:noProof/>
        </w:rPr>
        <w:drawing>
          <wp:inline distT="0" distB="0" distL="0" distR="0" wp14:anchorId="6AB53FC9" wp14:editId="3318217D">
            <wp:extent cx="4006850" cy="1843405"/>
            <wp:effectExtent l="0" t="0" r="0" b="4445"/>
            <wp:docPr id="3" name="Picture 3" descr="Interface utilisateur graphique, appl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6"/>
                    <a:stretch>
                      <a:fillRect/>
                    </a:stretch>
                  </pic:blipFill>
                  <pic:spPr>
                    <a:xfrm>
                      <a:off x="0" y="0"/>
                      <a:ext cx="4026880" cy="1852620"/>
                    </a:xfrm>
                    <a:prstGeom prst="rect">
                      <a:avLst/>
                    </a:prstGeom>
                  </pic:spPr>
                </pic:pic>
              </a:graphicData>
            </a:graphic>
          </wp:inline>
        </w:drawing>
      </w:r>
    </w:p>
    <w:p w14:paraId="0B391016" w14:textId="77777777" w:rsidR="000A0155" w:rsidRDefault="000A0155" w:rsidP="00EC1262"/>
    <w:p w14:paraId="1E482179" w14:textId="77777777" w:rsidR="001D4885" w:rsidRDefault="001D4885" w:rsidP="001D4885">
      <w:pPr>
        <w:pStyle w:val="ListParagraph"/>
      </w:pPr>
    </w:p>
    <w:p w14:paraId="7A581F98" w14:textId="6863D922" w:rsidR="001D4885" w:rsidRDefault="001D4885" w:rsidP="001D4885">
      <w:pPr>
        <w:pStyle w:val="ListParagraph"/>
        <w:numPr>
          <w:ilvl w:val="0"/>
          <w:numId w:val="7"/>
        </w:numPr>
      </w:pPr>
      <w:r>
        <w:rPr>
          <w:lang w:val="fr"/>
        </w:rPr>
        <w:t>Ouvrez Catalogue dans le projet. Il y aura maintenant une section Notebooks. Cliquez sur la flèche pour développer les options</w:t>
      </w:r>
      <w:r w:rsidR="003C014E">
        <w:rPr>
          <w:lang w:val="fr"/>
        </w:rPr>
        <w:t>.</w:t>
      </w:r>
    </w:p>
    <w:p w14:paraId="21C10BB2" w14:textId="77777777" w:rsidR="001D4885" w:rsidRDefault="001D4885" w:rsidP="001D4885">
      <w:pPr>
        <w:pStyle w:val="ListParagraph"/>
        <w:jc w:val="center"/>
      </w:pPr>
      <w:r>
        <w:rPr>
          <w:noProof/>
        </w:rPr>
        <w:drawing>
          <wp:inline distT="0" distB="0" distL="0" distR="0" wp14:anchorId="05EA80B6" wp14:editId="10587FD1">
            <wp:extent cx="1943894" cy="3009900"/>
            <wp:effectExtent l="0" t="0" r="0" b="0"/>
            <wp:docPr id="4" name="Picture 4" descr="Interface utilisateur graphique, appl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7"/>
                    <a:stretch>
                      <a:fillRect/>
                    </a:stretch>
                  </pic:blipFill>
                  <pic:spPr>
                    <a:xfrm>
                      <a:off x="0" y="0"/>
                      <a:ext cx="1945143" cy="3011835"/>
                    </a:xfrm>
                    <a:prstGeom prst="rect">
                      <a:avLst/>
                    </a:prstGeom>
                  </pic:spPr>
                </pic:pic>
              </a:graphicData>
            </a:graphic>
          </wp:inline>
        </w:drawing>
      </w:r>
    </w:p>
    <w:p w14:paraId="4700C62D" w14:textId="652CD560" w:rsidR="00BA3A51" w:rsidRPr="00CB6564" w:rsidRDefault="00BA3A51" w:rsidP="00CA6369">
      <w:pPr>
        <w:rPr>
          <w:rFonts w:ascii="Georgia" w:hAnsi="Georgia" w:cstheme="minorHAnsi"/>
          <w:color w:val="C00000"/>
          <w:sz w:val="36"/>
          <w:szCs w:val="36"/>
        </w:rPr>
      </w:pPr>
    </w:p>
    <w:p w14:paraId="350E6BB9" w14:textId="77777777" w:rsidR="001D4885" w:rsidRDefault="001D4885" w:rsidP="001D4885">
      <w:pPr>
        <w:pStyle w:val="ListParagraph"/>
        <w:numPr>
          <w:ilvl w:val="0"/>
          <w:numId w:val="7"/>
        </w:numPr>
      </w:pPr>
      <w:r>
        <w:rPr>
          <w:lang w:val="fr"/>
        </w:rPr>
        <w:t xml:space="preserve">Le bloc-notes </w:t>
      </w:r>
      <w:proofErr w:type="spellStart"/>
      <w:r>
        <w:rPr>
          <w:lang w:val="fr"/>
        </w:rPr>
        <w:t>AddEdgematchedCOD</w:t>
      </w:r>
      <w:proofErr w:type="spellEnd"/>
      <w:r>
        <w:rPr>
          <w:lang w:val="fr"/>
        </w:rPr>
        <w:t xml:space="preserve"> doit apparaître. Cliquez sur cette entrée et notez que l’écran du projet sera mis à jour pour charger le bloc-notes.</w:t>
      </w:r>
    </w:p>
    <w:p w14:paraId="05476BFB" w14:textId="77777777" w:rsidR="001D4885" w:rsidRDefault="001D4885" w:rsidP="001D4885">
      <w:pPr>
        <w:jc w:val="center"/>
      </w:pPr>
      <w:r>
        <w:rPr>
          <w:noProof/>
        </w:rPr>
        <w:drawing>
          <wp:inline distT="0" distB="0" distL="0" distR="0" wp14:anchorId="20063282" wp14:editId="39728AD0">
            <wp:extent cx="1898433" cy="2463800"/>
            <wp:effectExtent l="0" t="0" r="6985" b="0"/>
            <wp:docPr id="7" name="Picture 7" descr="Interface utilisateur graphique, appl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8"/>
                    <a:stretch>
                      <a:fillRect/>
                    </a:stretch>
                  </pic:blipFill>
                  <pic:spPr>
                    <a:xfrm>
                      <a:off x="0" y="0"/>
                      <a:ext cx="1910679" cy="2479693"/>
                    </a:xfrm>
                    <a:prstGeom prst="rect">
                      <a:avLst/>
                    </a:prstGeom>
                  </pic:spPr>
                </pic:pic>
              </a:graphicData>
            </a:graphic>
          </wp:inline>
        </w:drawing>
      </w:r>
    </w:p>
    <w:p w14:paraId="5611B193" w14:textId="1277B581" w:rsidR="00623136" w:rsidRPr="00AE4BA0" w:rsidRDefault="00B018A1" w:rsidP="001D4885">
      <w:pPr>
        <w:ind w:right="3600"/>
        <w:rPr>
          <w:rFonts w:cstheme="minorHAnsi"/>
          <w:color w:val="C00000"/>
        </w:rPr>
      </w:pPr>
      <w:r w:rsidRPr="00C235CF">
        <w:rPr>
          <w:noProof/>
          <w:lang w:val="fr"/>
        </w:rPr>
        <w:lastRenderedPageBreak/>
        <mc:AlternateContent>
          <mc:Choice Requires="wps">
            <w:drawing>
              <wp:anchor distT="0" distB="0" distL="114300" distR="114300" simplePos="0" relativeHeight="251716608" behindDoc="0" locked="0" layoutInCell="1" allowOverlap="1" wp14:anchorId="0FA71F2F" wp14:editId="32644094">
                <wp:simplePos x="0" y="0"/>
                <wp:positionH relativeFrom="page">
                  <wp:align>right</wp:align>
                </wp:positionH>
                <wp:positionV relativeFrom="paragraph">
                  <wp:posOffset>76200</wp:posOffset>
                </wp:positionV>
                <wp:extent cx="2701925" cy="3994150"/>
                <wp:effectExtent l="0" t="0" r="22225" b="25400"/>
                <wp:wrapNone/>
                <wp:docPr id="1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1925" cy="3994150"/>
                        </a:xfrm>
                        <a:prstGeom prst="rect">
                          <a:avLst/>
                        </a:prstGeom>
                        <a:solidFill>
                          <a:srgbClr val="C23753"/>
                        </a:solidFill>
                        <a:ln w="15875">
                          <a:solidFill>
                            <a:srgbClr val="E7E6E6">
                              <a:lumMod val="50000"/>
                            </a:srgbClr>
                          </a:solidFill>
                        </a:ln>
                        <a:effectLst/>
                      </wps:spPr>
                      <wps:txbx>
                        <w:txbxContent>
                          <w:p w14:paraId="6819F046" w14:textId="63CA93DB" w:rsidR="001D4885" w:rsidRPr="00C0454F" w:rsidRDefault="001D4885" w:rsidP="001D4885">
                            <w:pPr>
                              <w:keepNext/>
                              <w:spacing w:after="0" w:line="348" w:lineRule="auto"/>
                              <w:ind w:left="360"/>
                              <w:rPr>
                                <w:rFonts w:ascii="Times New Roman" w:hAnsi="Times New Roman" w:cs="Times New Roman"/>
                                <w:color w:val="FFFFFF" w:themeColor="background1"/>
                              </w:rPr>
                            </w:pPr>
                            <w:r w:rsidRPr="00C0454F">
                              <w:rPr>
                                <w:rFonts w:ascii="Times New Roman" w:hAnsi="Times New Roman" w:cs="Times New Roman"/>
                                <w:color w:val="FFFFFF" w:themeColor="background1"/>
                                <w:lang w:val="fr"/>
                              </w:rPr>
                              <w:t xml:space="preserve">Vous débutez dans </w:t>
                            </w:r>
                            <w:proofErr w:type="gramStart"/>
                            <w:r w:rsidR="000C6A14">
                              <w:rPr>
                                <w:rFonts w:ascii="Times New Roman" w:hAnsi="Times New Roman" w:cs="Times New Roman"/>
                                <w:color w:val="FFFFFF" w:themeColor="background1"/>
                                <w:lang w:val="fr"/>
                              </w:rPr>
                              <w:t>Notebooks</w:t>
                            </w:r>
                            <w:r w:rsidRPr="00C0454F">
                              <w:rPr>
                                <w:rFonts w:ascii="Times New Roman" w:hAnsi="Times New Roman" w:cs="Times New Roman"/>
                                <w:color w:val="FFFFFF" w:themeColor="background1"/>
                                <w:lang w:val="fr"/>
                              </w:rPr>
                              <w:t>?</w:t>
                            </w:r>
                            <w:proofErr w:type="gramEnd"/>
                          </w:p>
                          <w:p w14:paraId="7118B2F0" w14:textId="77777777" w:rsidR="001D4885" w:rsidRPr="00C0454F" w:rsidRDefault="001D4885" w:rsidP="00C0454F">
                            <w:pPr>
                              <w:keepNext/>
                              <w:spacing w:after="0" w:line="348" w:lineRule="auto"/>
                              <w:rPr>
                                <w:rFonts w:ascii="Times New Roman" w:hAnsi="Times New Roman" w:cs="Times New Roman"/>
                                <w:color w:val="FFFFFF" w:themeColor="background1"/>
                              </w:rPr>
                            </w:pPr>
                          </w:p>
                          <w:p w14:paraId="512A60D0" w14:textId="383A5949" w:rsidR="001B3D8C" w:rsidRPr="00C0454F" w:rsidRDefault="001D4885" w:rsidP="001D4885">
                            <w:pPr>
                              <w:keepNext/>
                              <w:spacing w:after="0" w:line="348" w:lineRule="auto"/>
                              <w:ind w:left="360"/>
                              <w:rPr>
                                <w:rFonts w:ascii="Times New Roman" w:hAnsi="Times New Roman" w:cs="Times New Roman"/>
                                <w:color w:val="FFFFFF" w:themeColor="background1"/>
                              </w:rPr>
                            </w:pPr>
                            <w:r w:rsidRPr="00C0454F">
                              <w:rPr>
                                <w:rFonts w:ascii="Times New Roman" w:hAnsi="Times New Roman" w:cs="Times New Roman"/>
                                <w:color w:val="FFFFFF" w:themeColor="background1"/>
                                <w:lang w:val="fr"/>
                              </w:rPr>
                              <w:t>Ce type de session de travail est très utile avec l’</w:t>
                            </w:r>
                            <w:r w:rsidR="000C6A14">
                              <w:rPr>
                                <w:rFonts w:ascii="Times New Roman" w:hAnsi="Times New Roman" w:cs="Times New Roman"/>
                                <w:color w:val="FFFFFF" w:themeColor="background1"/>
                                <w:lang w:val="fr"/>
                              </w:rPr>
                              <w:t xml:space="preserve">automation </w:t>
                            </w:r>
                            <w:r w:rsidRPr="00C0454F">
                              <w:rPr>
                                <w:rFonts w:ascii="Times New Roman" w:hAnsi="Times New Roman" w:cs="Times New Roman"/>
                                <w:color w:val="FFFFFF" w:themeColor="background1"/>
                                <w:lang w:val="fr"/>
                              </w:rPr>
                              <w:t>de scripts et ceux-ci constituent une alternative à l’exécution de scripts via des modèles dans l’environnement SIG.</w:t>
                            </w:r>
                          </w:p>
                          <w:p w14:paraId="1654AB64" w14:textId="493FDAB8" w:rsidR="001D4885" w:rsidRPr="00C0454F" w:rsidRDefault="001D4885" w:rsidP="001D4885">
                            <w:pPr>
                              <w:keepNext/>
                              <w:spacing w:after="0" w:line="348" w:lineRule="auto"/>
                              <w:ind w:left="360"/>
                              <w:rPr>
                                <w:rFonts w:ascii="Times New Roman" w:hAnsi="Times New Roman" w:cs="Times New Roman"/>
                                <w:color w:val="FFFFFF" w:themeColor="background1"/>
                              </w:rPr>
                            </w:pPr>
                          </w:p>
                          <w:p w14:paraId="7650E58B" w14:textId="0A65FDC9" w:rsidR="001D4885" w:rsidRPr="00C0454F" w:rsidRDefault="001D4885" w:rsidP="00CD0744">
                            <w:pPr>
                              <w:keepNext/>
                              <w:spacing w:after="0" w:line="348" w:lineRule="auto"/>
                              <w:ind w:left="360"/>
                              <w:rPr>
                                <w:rFonts w:ascii="Times New Roman" w:hAnsi="Times New Roman" w:cs="Times New Roman"/>
                                <w:color w:val="FFFFFF" w:themeColor="background1"/>
                              </w:rPr>
                            </w:pPr>
                            <w:r w:rsidRPr="00C0454F">
                              <w:rPr>
                                <w:rFonts w:ascii="Times New Roman" w:hAnsi="Times New Roman" w:cs="Times New Roman"/>
                                <w:color w:val="FFFFFF" w:themeColor="background1"/>
                                <w:lang w:val="fr"/>
                              </w:rPr>
                              <w:t xml:space="preserve">Un guide plus </w:t>
                            </w:r>
                            <w:r w:rsidR="00CD0744" w:rsidRPr="00C0454F">
                              <w:rPr>
                                <w:rFonts w:ascii="Times New Roman" w:hAnsi="Times New Roman" w:cs="Times New Roman"/>
                                <w:color w:val="FFFFFF" w:themeColor="background1"/>
                                <w:lang w:val="fr"/>
                              </w:rPr>
                              <w:t xml:space="preserve">détaillé </w:t>
                            </w:r>
                            <w:r w:rsidRPr="00C0454F">
                              <w:rPr>
                                <w:rFonts w:ascii="Times New Roman" w:hAnsi="Times New Roman" w:cs="Times New Roman"/>
                                <w:color w:val="FFFFFF" w:themeColor="background1"/>
                                <w:lang w:val="fr"/>
                              </w:rPr>
                              <w:t xml:space="preserve">est disponible sur la ressource ITOS GitHub </w:t>
                            </w:r>
                            <w:proofErr w:type="gramStart"/>
                            <w:r w:rsidRPr="00C0454F">
                              <w:rPr>
                                <w:rFonts w:ascii="Times New Roman" w:hAnsi="Times New Roman" w:cs="Times New Roman"/>
                                <w:color w:val="FFFFFF" w:themeColor="background1"/>
                                <w:lang w:val="fr"/>
                              </w:rPr>
                              <w:t>ici:</w:t>
                            </w:r>
                            <w:proofErr w:type="gramEnd"/>
                          </w:p>
                          <w:p w14:paraId="5FD24486" w14:textId="12232709" w:rsidR="001D4885" w:rsidRPr="00C0454F" w:rsidRDefault="001D4885" w:rsidP="001D4885">
                            <w:pPr>
                              <w:keepNext/>
                              <w:spacing w:after="0" w:line="348" w:lineRule="auto"/>
                              <w:ind w:left="360"/>
                              <w:rPr>
                                <w:rFonts w:ascii="Times New Roman" w:hAnsi="Times New Roman" w:cs="Times New Roman"/>
                                <w:color w:val="FFFFFF" w:themeColor="background1"/>
                                <w:sz w:val="20"/>
                                <w:szCs w:val="20"/>
                              </w:rPr>
                            </w:pPr>
                            <w:r w:rsidRPr="00C0454F">
                              <w:rPr>
                                <w:rFonts w:ascii="Times New Roman" w:hAnsi="Times New Roman" w:cs="Times New Roman"/>
                                <w:color w:val="FFFFFF" w:themeColor="background1"/>
                                <w:sz w:val="20"/>
                                <w:szCs w:val="20"/>
                                <w:lang w:val="fr"/>
                              </w:rPr>
                              <w:t>https://github.com/UGA-ITOSHumanitarianGIS/CODV2API/raw/main/Doc/ArcGISProNotebookHowTo.docx</w:t>
                            </w:r>
                          </w:p>
                          <w:p w14:paraId="06694B4D" w14:textId="420987A7" w:rsidR="001D4885" w:rsidRDefault="001D4885" w:rsidP="001D4885">
                            <w:pPr>
                              <w:keepNext/>
                              <w:spacing w:after="0" w:line="348" w:lineRule="auto"/>
                              <w:rPr>
                                <w:rFonts w:ascii="Georgia" w:hAnsi="Georgia"/>
                                <w:color w:val="FFFFFF" w:themeColor="background1"/>
                              </w:rPr>
                            </w:pPr>
                          </w:p>
                          <w:p w14:paraId="02A5E19F" w14:textId="77777777" w:rsidR="001D4885" w:rsidRPr="001D4885" w:rsidRDefault="001D4885" w:rsidP="001D4885">
                            <w:pPr>
                              <w:keepNext/>
                              <w:spacing w:after="0" w:line="348" w:lineRule="auto"/>
                              <w:rPr>
                                <w:rFonts w:ascii="Georgia" w:hAnsi="Georgia"/>
                                <w:color w:val="FFFFFF" w:themeColor="background1"/>
                              </w:rPr>
                            </w:pPr>
                          </w:p>
                        </w:txbxContent>
                      </wps:txbx>
                      <wps:bodyPr rot="0" vert="horz" wrap="square" lIns="182880" tIns="457200" rIns="182880" bIns="73152" anchor="t" anchorCtr="0" upright="1">
                        <a:noAutofit/>
                      </wps:bodyPr>
                    </wps:wsp>
                  </a:graphicData>
                </a:graphic>
                <wp14:sizeRelV relativeFrom="margin">
                  <wp14:pctHeight>0</wp14:pctHeight>
                </wp14:sizeRelV>
              </wp:anchor>
            </w:drawing>
          </mc:Choice>
          <mc:Fallback>
            <w:pict>
              <v:rect w14:anchorId="0FA71F2F" id="_x0000_s1033" style="position:absolute;margin-left:161.55pt;margin-top:6pt;width:212.75pt;height:314.5pt;z-index:25171660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" fillcolor="#c23753" strokecolor="#767171" strokeweight="1.25pt">
                <v:textbox inset="14.4pt,36pt,14.4pt,5.76pt">
                  <w:txbxContent>
                    <w:p w14:paraId="6819F046" w14:textId="63CA93DB" w:rsidR="001D4885" w:rsidRPr="00C0454F" w:rsidRDefault="001D4885" w:rsidP="001D4885">
                      <w:pPr>
                        <w:keepNext/>
                        <w:spacing w:after="0" w:line="348" w:lineRule="auto"/>
                        <w:ind w:left="360"/>
                        <w:rPr>
                          <w:rFonts w:ascii="Times New Roman" w:hAnsi="Times New Roman" w:cs="Times New Roman"/>
                          <w:color w:val="FFFFFF" w:themeColor="background1"/>
                        </w:rPr>
                      </w:pPr>
                      <w:r w:rsidRPr="00C0454F">
                        <w:rPr>
                          <w:rFonts w:ascii="Times New Roman" w:hAnsi="Times New Roman" w:cs="Times New Roman"/>
                          <w:color w:val="FFFFFF" w:themeColor="background1"/>
                          <w:lang w:val="fr"/>
                        </w:rPr>
                        <w:t xml:space="preserve">Vous débutez dans </w:t>
                      </w:r>
                      <w:r w:rsidR="000C6A14">
                        <w:rPr>
                          <w:rFonts w:ascii="Times New Roman" w:hAnsi="Times New Roman" w:cs="Times New Roman"/>
                          <w:color w:val="FFFFFF" w:themeColor="background1"/>
                          <w:lang w:val="fr"/>
                        </w:rPr>
                        <w:t>Notebooks</w:t>
                      </w:r>
                      <w:r w:rsidRPr="00C0454F">
                        <w:rPr>
                          <w:rFonts w:ascii="Times New Roman" w:hAnsi="Times New Roman" w:cs="Times New Roman"/>
                          <w:color w:val="FFFFFF" w:themeColor="background1"/>
                          <w:lang w:val="fr"/>
                        </w:rPr>
                        <w:t>?</w:t>
                      </w:r>
                    </w:p>
                    <w:p w14:paraId="7118B2F0" w14:textId="77777777" w:rsidR="001D4885" w:rsidRPr="00C0454F" w:rsidRDefault="001D4885" w:rsidP="00C0454F">
                      <w:pPr>
                        <w:keepNext/>
                        <w:spacing w:after="0" w:line="348" w:lineRule="auto"/>
                        <w:rPr>
                          <w:rFonts w:ascii="Times New Roman" w:hAnsi="Times New Roman" w:cs="Times New Roman"/>
                          <w:color w:val="FFFFFF" w:themeColor="background1"/>
                        </w:rPr>
                      </w:pPr>
                    </w:p>
                    <w:p w14:paraId="512A60D0" w14:textId="383A5949" w:rsidR="001B3D8C" w:rsidRPr="00C0454F" w:rsidRDefault="001D4885" w:rsidP="001D4885">
                      <w:pPr>
                        <w:keepNext/>
                        <w:spacing w:after="0" w:line="348" w:lineRule="auto"/>
                        <w:ind w:left="360"/>
                        <w:rPr>
                          <w:rFonts w:ascii="Times New Roman" w:hAnsi="Times New Roman" w:cs="Times New Roman"/>
                          <w:color w:val="FFFFFF" w:themeColor="background1"/>
                        </w:rPr>
                      </w:pPr>
                      <w:r w:rsidRPr="00C0454F">
                        <w:rPr>
                          <w:rFonts w:ascii="Times New Roman" w:hAnsi="Times New Roman" w:cs="Times New Roman"/>
                          <w:color w:val="FFFFFF" w:themeColor="background1"/>
                          <w:lang w:val="fr"/>
                        </w:rPr>
                        <w:t>Ce type de session de travail est très utile avec l’</w:t>
                      </w:r>
                      <w:r w:rsidR="000C6A14">
                        <w:rPr>
                          <w:rFonts w:ascii="Times New Roman" w:hAnsi="Times New Roman" w:cs="Times New Roman"/>
                          <w:color w:val="FFFFFF" w:themeColor="background1"/>
                          <w:lang w:val="fr"/>
                        </w:rPr>
                        <w:t xml:space="preserve">automation </w:t>
                      </w:r>
                      <w:r w:rsidRPr="00C0454F">
                        <w:rPr>
                          <w:rFonts w:ascii="Times New Roman" w:hAnsi="Times New Roman" w:cs="Times New Roman"/>
                          <w:color w:val="FFFFFF" w:themeColor="background1"/>
                          <w:lang w:val="fr"/>
                        </w:rPr>
                        <w:t>de scripts et ceux-ci constituent une alternative à l’exécution de scripts via des modèles dans l’environnement SIG.</w:t>
                      </w:r>
                    </w:p>
                    <w:p w14:paraId="1654AB64" w14:textId="493FDAB8" w:rsidR="001D4885" w:rsidRPr="00C0454F" w:rsidRDefault="001D4885" w:rsidP="001D4885">
                      <w:pPr>
                        <w:keepNext/>
                        <w:spacing w:after="0" w:line="348" w:lineRule="auto"/>
                        <w:ind w:left="360"/>
                        <w:rPr>
                          <w:rFonts w:ascii="Times New Roman" w:hAnsi="Times New Roman" w:cs="Times New Roman"/>
                          <w:color w:val="FFFFFF" w:themeColor="background1"/>
                        </w:rPr>
                      </w:pPr>
                    </w:p>
                    <w:p w14:paraId="7650E58B" w14:textId="0A65FDC9" w:rsidR="001D4885" w:rsidRPr="00C0454F" w:rsidRDefault="001D4885" w:rsidP="00CD0744">
                      <w:pPr>
                        <w:keepNext/>
                        <w:spacing w:after="0" w:line="348" w:lineRule="auto"/>
                        <w:ind w:left="360"/>
                        <w:rPr>
                          <w:rFonts w:ascii="Times New Roman" w:hAnsi="Times New Roman" w:cs="Times New Roman"/>
                          <w:color w:val="FFFFFF" w:themeColor="background1"/>
                        </w:rPr>
                      </w:pPr>
                      <w:r w:rsidRPr="00C0454F">
                        <w:rPr>
                          <w:rFonts w:ascii="Times New Roman" w:hAnsi="Times New Roman" w:cs="Times New Roman"/>
                          <w:color w:val="FFFFFF" w:themeColor="background1"/>
                          <w:lang w:val="fr"/>
                        </w:rPr>
                        <w:t xml:space="preserve">Un guide plus </w:t>
                      </w:r>
                      <w:r w:rsidR="00CD0744" w:rsidRPr="00C0454F">
                        <w:rPr>
                          <w:rFonts w:ascii="Times New Roman" w:hAnsi="Times New Roman" w:cs="Times New Roman"/>
                          <w:color w:val="FFFFFF" w:themeColor="background1"/>
                          <w:lang w:val="fr"/>
                        </w:rPr>
                        <w:t xml:space="preserve">détaillé </w:t>
                      </w:r>
                      <w:r w:rsidRPr="00C0454F">
                        <w:rPr>
                          <w:rFonts w:ascii="Times New Roman" w:hAnsi="Times New Roman" w:cs="Times New Roman"/>
                          <w:color w:val="FFFFFF" w:themeColor="background1"/>
                          <w:lang w:val="fr"/>
                        </w:rPr>
                        <w:t>est disponible sur la ressource ITOS GitHub ici:</w:t>
                      </w:r>
                    </w:p>
                    <w:p w14:paraId="5FD24486" w14:textId="12232709" w:rsidR="001D4885" w:rsidRPr="00C0454F" w:rsidRDefault="001D4885" w:rsidP="001D4885">
                      <w:pPr>
                        <w:keepNext/>
                        <w:spacing w:after="0" w:line="348" w:lineRule="auto"/>
                        <w:ind w:left="360"/>
                        <w:rPr>
                          <w:rFonts w:ascii="Times New Roman" w:hAnsi="Times New Roman" w:cs="Times New Roman"/>
                          <w:color w:val="FFFFFF" w:themeColor="background1"/>
                          <w:sz w:val="20"/>
                          <w:szCs w:val="20"/>
                        </w:rPr>
                      </w:pPr>
                      <w:r w:rsidRPr="00C0454F">
                        <w:rPr>
                          <w:rFonts w:ascii="Times New Roman" w:hAnsi="Times New Roman" w:cs="Times New Roman"/>
                          <w:color w:val="FFFFFF" w:themeColor="background1"/>
                          <w:sz w:val="20"/>
                          <w:szCs w:val="20"/>
                          <w:lang w:val="fr"/>
                        </w:rPr>
                        <w:t>https://github.com/UGA-ITOSHumanitarianGIS/CODV2API/raw/main/Doc/ArcGISProNotebookHowTo.docx</w:t>
                      </w:r>
                    </w:p>
                    <w:p w14:paraId="06694B4D" w14:textId="420987A7" w:rsidR="001D4885" w:rsidRDefault="001D4885" w:rsidP="001D4885">
                      <w:pPr>
                        <w:keepNext/>
                        <w:spacing w:after="0" w:line="348" w:lineRule="auto"/>
                        <w:rPr>
                          <w:rFonts w:ascii="Georgia" w:hAnsi="Georgia"/>
                          <w:color w:val="FFFFFF" w:themeColor="background1"/>
                        </w:rPr>
                      </w:pPr>
                    </w:p>
                    <w:p w14:paraId="02A5E19F" w14:textId="77777777" w:rsidR="001D4885" w:rsidRPr="001D4885" w:rsidRDefault="001D4885" w:rsidP="001D4885">
                      <w:pPr>
                        <w:keepNext/>
                        <w:spacing w:after="0" w:line="348" w:lineRule="auto"/>
                        <w:rPr>
                          <w:rFonts w:ascii="Georgia" w:hAnsi="Georgia"/>
                          <w:color w:val="FFFFFF" w:themeColor="background1"/>
                        </w:rPr>
                      </w:pPr>
                    </w:p>
                  </w:txbxContent>
                </v:textbox>
                <w10:wrap anchorx="page"/>
              </v:rect>
            </w:pict>
          </mc:Fallback>
        </mc:AlternateContent>
      </w:r>
    </w:p>
    <w:p w14:paraId="070A92E5" w14:textId="40FD1D9E" w:rsidR="00CD0744" w:rsidRDefault="001D4885" w:rsidP="001D4885">
      <w:pPr>
        <w:pStyle w:val="ListParagraph"/>
        <w:numPr>
          <w:ilvl w:val="0"/>
          <w:numId w:val="7"/>
        </w:numPr>
        <w:ind w:right="2880"/>
      </w:pPr>
      <w:r>
        <w:rPr>
          <w:lang w:val="fr"/>
        </w:rPr>
        <w:t xml:space="preserve">L’onglet Carte aura l’onglet </w:t>
      </w:r>
      <w:r w:rsidR="00600AB9">
        <w:rPr>
          <w:lang w:val="fr"/>
        </w:rPr>
        <w:t>Notebook (</w:t>
      </w:r>
      <w:r>
        <w:rPr>
          <w:lang w:val="fr"/>
        </w:rPr>
        <w:t>Bloc-notes</w:t>
      </w:r>
      <w:r w:rsidR="00600AB9">
        <w:rPr>
          <w:lang w:val="fr"/>
        </w:rPr>
        <w:t>)</w:t>
      </w:r>
      <w:r>
        <w:rPr>
          <w:lang w:val="fr"/>
        </w:rPr>
        <w:t xml:space="preserve"> disponible à côté. </w:t>
      </w:r>
    </w:p>
    <w:p w14:paraId="37CFD478" w14:textId="77777777" w:rsidR="00CD0744" w:rsidRDefault="00CD0744" w:rsidP="00CD0744">
      <w:pPr>
        <w:pStyle w:val="ListParagraph"/>
        <w:ind w:right="2880"/>
      </w:pPr>
    </w:p>
    <w:p w14:paraId="7201979F" w14:textId="400CE394" w:rsidR="00CD0744" w:rsidRDefault="00CD0744" w:rsidP="00CD0744">
      <w:pPr>
        <w:pStyle w:val="ListParagraph"/>
        <w:ind w:right="2880"/>
      </w:pPr>
      <w:r>
        <w:rPr>
          <w:lang w:val="fr"/>
        </w:rPr>
        <w:t>La fenêtre aura du code python. Ce code est configuré pour charger des bibliothèques supplémentaires, noter les ressources Web externes et les charger dans le projet, puis les mettre en forme pour afficher les résultats sur la carte. Tout ce que vous aurez à faire est de l’exécuter pour obtenir la sortie.</w:t>
      </w:r>
    </w:p>
    <w:p w14:paraId="466E5930" w14:textId="77777777" w:rsidR="00CD0744" w:rsidRDefault="00CD0744" w:rsidP="00CD0744">
      <w:pPr>
        <w:pStyle w:val="ListParagraph"/>
        <w:ind w:right="2880"/>
      </w:pPr>
    </w:p>
    <w:p w14:paraId="686E33CB" w14:textId="0FB9012C" w:rsidR="001D4885" w:rsidRDefault="00CD0744" w:rsidP="00CD0744">
      <w:pPr>
        <w:pStyle w:val="ListParagraph"/>
        <w:ind w:right="2880"/>
      </w:pPr>
      <w:r>
        <w:rPr>
          <w:lang w:val="fr"/>
        </w:rPr>
        <w:t>Cliquez sur le bouton Exécuter en haut de l’onglet. Ceci est illustré encerclé ci-</w:t>
      </w:r>
      <w:proofErr w:type="gramStart"/>
      <w:r>
        <w:rPr>
          <w:lang w:val="fr"/>
        </w:rPr>
        <w:t>dessous:</w:t>
      </w:r>
      <w:proofErr w:type="gramEnd"/>
    </w:p>
    <w:p w14:paraId="7B4FE7E4" w14:textId="77777777" w:rsidR="00CD0744" w:rsidRDefault="00CD0744" w:rsidP="001D4885">
      <w:pPr>
        <w:ind w:right="2880"/>
      </w:pPr>
    </w:p>
    <w:p w14:paraId="4E250BB7" w14:textId="77777777" w:rsidR="001D4885" w:rsidRDefault="001D4885" w:rsidP="001D4885">
      <w:pPr>
        <w:ind w:right="2880"/>
      </w:pPr>
    </w:p>
    <w:p w14:paraId="3954E1BD" w14:textId="3D2DC3F5" w:rsidR="007D3041" w:rsidRDefault="001D4885" w:rsidP="00136E75">
      <w:r>
        <w:rPr>
          <w:noProof/>
        </w:rPr>
        <w:drawing>
          <wp:inline distT="0" distB="0" distL="0" distR="0" wp14:anchorId="0D45E20D" wp14:editId="676EE893">
            <wp:extent cx="5621301" cy="4241800"/>
            <wp:effectExtent l="0" t="0" r="0" b="0"/>
            <wp:docPr id="9" name="Picture 9" descr="Interface utilisateur graphique, texte, appl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9"/>
                    <a:stretch>
                      <a:fillRect/>
                    </a:stretch>
                  </pic:blipFill>
                  <pic:spPr>
                    <a:xfrm>
                      <a:off x="0" y="0"/>
                      <a:ext cx="5621301" cy="4241800"/>
                    </a:xfrm>
                    <a:prstGeom prst="rect">
                      <a:avLst/>
                    </a:prstGeom>
                  </pic:spPr>
                </pic:pic>
              </a:graphicData>
            </a:graphic>
          </wp:inline>
        </w:drawing>
      </w:r>
    </w:p>
    <w:p w14:paraId="60CE084A" w14:textId="5CFC952A" w:rsidR="007D3041" w:rsidRDefault="007D3041" w:rsidP="00136E75">
      <w:r>
        <w:rPr>
          <w:lang w:val="fr"/>
        </w:rPr>
        <w:br w:type="page"/>
      </w:r>
      <w:r>
        <w:rPr>
          <w:lang w:val="fr"/>
        </w:rPr>
        <w:lastRenderedPageBreak/>
        <w:br/>
        <w:t xml:space="preserve">Les résultats de la carte mise à jour avec les </w:t>
      </w:r>
      <w:r w:rsidR="000C6A14">
        <w:rPr>
          <w:lang w:val="fr"/>
        </w:rPr>
        <w:t xml:space="preserve">codes COD </w:t>
      </w:r>
      <w:r w:rsidR="000C6A14" w:rsidRPr="000C6A14">
        <w:rPr>
          <w:lang w:val="fr"/>
        </w:rPr>
        <w:t>appariés Edge-</w:t>
      </w:r>
      <w:proofErr w:type="spellStart"/>
      <w:r w:rsidR="000C6A14" w:rsidRPr="000C6A14">
        <w:rPr>
          <w:lang w:val="fr"/>
        </w:rPr>
        <w:t>matching</w:t>
      </w:r>
      <w:proofErr w:type="spellEnd"/>
      <w:r>
        <w:rPr>
          <w:lang w:val="fr"/>
        </w:rPr>
        <w:t xml:space="preserve"> sont </w:t>
      </w:r>
      <w:r w:rsidR="000C6A14">
        <w:rPr>
          <w:lang w:val="fr"/>
        </w:rPr>
        <w:t xml:space="preserve">les </w:t>
      </w:r>
      <w:proofErr w:type="gramStart"/>
      <w:r w:rsidR="000C6A14">
        <w:rPr>
          <w:lang w:val="fr"/>
        </w:rPr>
        <w:t>suivants</w:t>
      </w:r>
      <w:r>
        <w:rPr>
          <w:lang w:val="fr"/>
        </w:rPr>
        <w:t>:</w:t>
      </w:r>
      <w:proofErr w:type="gramEnd"/>
    </w:p>
    <w:p w14:paraId="7D168065" w14:textId="6BA23AB5" w:rsidR="007D3041" w:rsidRDefault="007D3041" w:rsidP="00136E75">
      <w:r>
        <w:rPr>
          <w:noProof/>
          <w:lang w:val="fr"/>
        </w:rPr>
        <w:drawing>
          <wp:inline distT="0" distB="0" distL="0" distR="0" wp14:anchorId="0DA0DB0F" wp14:editId="4B563665">
            <wp:extent cx="5943600" cy="3517900"/>
            <wp:effectExtent l="0" t="0" r="0" b="635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40"/>
                    <a:stretch>
                      <a:fillRect/>
                    </a:stretch>
                  </pic:blipFill>
                  <pic:spPr>
                    <a:xfrm>
                      <a:off x="0" y="0"/>
                      <a:ext cx="5943600" cy="3517900"/>
                    </a:xfrm>
                    <a:prstGeom prst="rect">
                      <a:avLst/>
                    </a:prstGeom>
                  </pic:spPr>
                </pic:pic>
              </a:graphicData>
            </a:graphic>
          </wp:inline>
        </w:drawing>
      </w:r>
      <w:r>
        <w:rPr>
          <w:lang w:val="fr"/>
        </w:rPr>
        <w:br/>
      </w:r>
      <w:r>
        <w:rPr>
          <w:lang w:val="fr"/>
        </w:rPr>
        <w:br/>
        <w:t>Ces ensembles de données auraient pu être chargés dans la carte individuellement, puis renommés et symbolisés pour</w:t>
      </w:r>
      <w:r w:rsidR="00AF6DDB">
        <w:rPr>
          <w:lang w:val="fr"/>
        </w:rPr>
        <w:t xml:space="preserve"> distinguer les entités, cependant, cette approche vous y mènera plus </w:t>
      </w:r>
      <w:proofErr w:type="gramStart"/>
      <w:r w:rsidR="00AF6DDB">
        <w:rPr>
          <w:lang w:val="fr"/>
        </w:rPr>
        <w:t>rapidement!</w:t>
      </w:r>
      <w:proofErr w:type="gramEnd"/>
      <w:r>
        <w:rPr>
          <w:noProof/>
          <w:lang w:val="fr"/>
        </w:rPr>
        <w:drawing>
          <wp:inline distT="0" distB="0" distL="0" distR="0" wp14:anchorId="6000D9ED" wp14:editId="15CB40AF">
            <wp:extent cx="914400" cy="914400"/>
            <wp:effectExtent l="0" t="0" r="0" b="0"/>
            <wp:docPr id="14" name="Graphic 14" descr="Rocke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Rocket with solid fill"/>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914400" cy="914400"/>
                    </a:xfrm>
                    <a:prstGeom prst="rect">
                      <a:avLst/>
                    </a:prstGeom>
                  </pic:spPr>
                </pic:pic>
              </a:graphicData>
            </a:graphic>
          </wp:inline>
        </w:drawing>
      </w:r>
    </w:p>
    <w:sectPr w:rsidR="007D3041">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8E89E" w14:textId="77777777" w:rsidR="00884561" w:rsidRDefault="00884561" w:rsidP="00843622">
      <w:pPr>
        <w:spacing w:after="0" w:line="240" w:lineRule="auto"/>
      </w:pPr>
      <w:r>
        <w:rPr>
          <w:lang w:val="fr"/>
        </w:rPr>
        <w:separator/>
      </w:r>
    </w:p>
  </w:endnote>
  <w:endnote w:type="continuationSeparator" w:id="0">
    <w:p w14:paraId="59960253" w14:textId="77777777" w:rsidR="00884561" w:rsidRDefault="00884561" w:rsidP="00843622">
      <w:pPr>
        <w:spacing w:after="0" w:line="240" w:lineRule="auto"/>
      </w:pPr>
      <w:r>
        <w:rPr>
          <w:lang w:val="fr"/>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698911"/>
      <w:docPartObj>
        <w:docPartGallery w:val="Page Numbers (Bottom of Page)"/>
        <w:docPartUnique/>
      </w:docPartObj>
    </w:sdtPr>
    <w:sdtEndPr>
      <w:rPr>
        <w:noProof/>
      </w:rPr>
    </w:sdtEndPr>
    <w:sdtContent>
      <w:p w14:paraId="27201A37" w14:textId="5FFA44C2" w:rsidR="00884561" w:rsidRDefault="00884561">
        <w:pPr>
          <w:pStyle w:val="Footer"/>
          <w:jc w:val="center"/>
        </w:pPr>
        <w:r>
          <w:rPr>
            <w:lang w:val="fr"/>
          </w:rPr>
          <w:fldChar w:fldCharType="begin"/>
        </w:r>
        <w:r>
          <w:rPr>
            <w:lang w:val="fr"/>
          </w:rPr>
          <w:instrText xml:space="preserve"> PAGE   \* MERGEFORMAT </w:instrText>
        </w:r>
        <w:r>
          <w:rPr>
            <w:lang w:val="fr"/>
          </w:rPr>
          <w:fldChar w:fldCharType="separate"/>
        </w:r>
        <w:r>
          <w:rPr>
            <w:noProof/>
            <w:lang w:val="fr"/>
          </w:rPr>
          <w:t>2</w:t>
        </w:r>
        <w:r>
          <w:rPr>
            <w:noProof/>
            <w:lang w:val="fr"/>
          </w:rPr>
          <w:fldChar w:fldCharType="end"/>
        </w:r>
      </w:p>
    </w:sdtContent>
  </w:sdt>
  <w:p w14:paraId="2E347C88" w14:textId="77777777" w:rsidR="00884561" w:rsidRDefault="00884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A008C" w14:textId="77777777" w:rsidR="00884561" w:rsidRDefault="00884561" w:rsidP="00843622">
      <w:pPr>
        <w:spacing w:after="0" w:line="240" w:lineRule="auto"/>
      </w:pPr>
      <w:r>
        <w:rPr>
          <w:lang w:val="fr"/>
        </w:rPr>
        <w:separator/>
      </w:r>
    </w:p>
  </w:footnote>
  <w:footnote w:type="continuationSeparator" w:id="0">
    <w:p w14:paraId="3E7AC7C9" w14:textId="77777777" w:rsidR="00884561" w:rsidRDefault="00884561" w:rsidP="00843622">
      <w:pPr>
        <w:spacing w:after="0" w:line="240" w:lineRule="auto"/>
      </w:pPr>
      <w:r>
        <w:rPr>
          <w:lang w:val="fr"/>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7237A" w14:textId="68ABE2F7" w:rsidR="00884561" w:rsidRDefault="00884561">
    <w:pPr>
      <w:pStyle w:val="Header"/>
    </w:pPr>
    <w:r>
      <w:rPr>
        <w:noProof/>
        <w:lang w:val="fr"/>
      </w:rPr>
      <w:drawing>
        <wp:inline distT="0" distB="0" distL="0" distR="0" wp14:anchorId="3D226A52" wp14:editId="6C55919F">
          <wp:extent cx="2962275" cy="1181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962275" cy="11811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7A87"/>
    <w:multiLevelType w:val="hybridMultilevel"/>
    <w:tmpl w:val="C180BF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D210E9"/>
    <w:multiLevelType w:val="hybridMultilevel"/>
    <w:tmpl w:val="C8EEE93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36B631F7"/>
    <w:multiLevelType w:val="hybridMultilevel"/>
    <w:tmpl w:val="02667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A527B6"/>
    <w:multiLevelType w:val="hybridMultilevel"/>
    <w:tmpl w:val="C180BF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9D52E13"/>
    <w:multiLevelType w:val="hybridMultilevel"/>
    <w:tmpl w:val="C180BF26"/>
    <w:lvl w:ilvl="0" w:tplc="043259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D752F7"/>
    <w:multiLevelType w:val="hybridMultilevel"/>
    <w:tmpl w:val="31CA7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4E539E"/>
    <w:multiLevelType w:val="hybridMultilevel"/>
    <w:tmpl w:val="1F2060AE"/>
    <w:lvl w:ilvl="0" w:tplc="8F122F10">
      <w:start w:val="1"/>
      <w:numFmt w:val="bullet"/>
      <w:lvlText w:val="•"/>
      <w:lvlJc w:val="left"/>
      <w:pPr>
        <w:tabs>
          <w:tab w:val="num" w:pos="720"/>
        </w:tabs>
        <w:ind w:left="720" w:hanging="360"/>
      </w:pPr>
      <w:rPr>
        <w:rFonts w:ascii="Arial" w:hAnsi="Arial" w:hint="default"/>
      </w:rPr>
    </w:lvl>
    <w:lvl w:ilvl="1" w:tplc="06ECEE54">
      <w:numFmt w:val="bullet"/>
      <w:lvlText w:val="•"/>
      <w:lvlJc w:val="left"/>
      <w:pPr>
        <w:tabs>
          <w:tab w:val="num" w:pos="1440"/>
        </w:tabs>
        <w:ind w:left="1440" w:hanging="360"/>
      </w:pPr>
      <w:rPr>
        <w:rFonts w:ascii="Arial" w:hAnsi="Arial" w:hint="default"/>
      </w:rPr>
    </w:lvl>
    <w:lvl w:ilvl="2" w:tplc="B79443A0" w:tentative="1">
      <w:start w:val="1"/>
      <w:numFmt w:val="bullet"/>
      <w:lvlText w:val="•"/>
      <w:lvlJc w:val="left"/>
      <w:pPr>
        <w:tabs>
          <w:tab w:val="num" w:pos="2160"/>
        </w:tabs>
        <w:ind w:left="2160" w:hanging="360"/>
      </w:pPr>
      <w:rPr>
        <w:rFonts w:ascii="Arial" w:hAnsi="Arial" w:hint="default"/>
      </w:rPr>
    </w:lvl>
    <w:lvl w:ilvl="3" w:tplc="AB544300" w:tentative="1">
      <w:start w:val="1"/>
      <w:numFmt w:val="bullet"/>
      <w:lvlText w:val="•"/>
      <w:lvlJc w:val="left"/>
      <w:pPr>
        <w:tabs>
          <w:tab w:val="num" w:pos="2880"/>
        </w:tabs>
        <w:ind w:left="2880" w:hanging="360"/>
      </w:pPr>
      <w:rPr>
        <w:rFonts w:ascii="Arial" w:hAnsi="Arial" w:hint="default"/>
      </w:rPr>
    </w:lvl>
    <w:lvl w:ilvl="4" w:tplc="D5CEC052" w:tentative="1">
      <w:start w:val="1"/>
      <w:numFmt w:val="bullet"/>
      <w:lvlText w:val="•"/>
      <w:lvlJc w:val="left"/>
      <w:pPr>
        <w:tabs>
          <w:tab w:val="num" w:pos="3600"/>
        </w:tabs>
        <w:ind w:left="3600" w:hanging="360"/>
      </w:pPr>
      <w:rPr>
        <w:rFonts w:ascii="Arial" w:hAnsi="Arial" w:hint="default"/>
      </w:rPr>
    </w:lvl>
    <w:lvl w:ilvl="5" w:tplc="C276D014" w:tentative="1">
      <w:start w:val="1"/>
      <w:numFmt w:val="bullet"/>
      <w:lvlText w:val="•"/>
      <w:lvlJc w:val="left"/>
      <w:pPr>
        <w:tabs>
          <w:tab w:val="num" w:pos="4320"/>
        </w:tabs>
        <w:ind w:left="4320" w:hanging="360"/>
      </w:pPr>
      <w:rPr>
        <w:rFonts w:ascii="Arial" w:hAnsi="Arial" w:hint="default"/>
      </w:rPr>
    </w:lvl>
    <w:lvl w:ilvl="6" w:tplc="12BE88AE" w:tentative="1">
      <w:start w:val="1"/>
      <w:numFmt w:val="bullet"/>
      <w:lvlText w:val="•"/>
      <w:lvlJc w:val="left"/>
      <w:pPr>
        <w:tabs>
          <w:tab w:val="num" w:pos="5040"/>
        </w:tabs>
        <w:ind w:left="5040" w:hanging="360"/>
      </w:pPr>
      <w:rPr>
        <w:rFonts w:ascii="Arial" w:hAnsi="Arial" w:hint="default"/>
      </w:rPr>
    </w:lvl>
    <w:lvl w:ilvl="7" w:tplc="EFE0FBE8" w:tentative="1">
      <w:start w:val="1"/>
      <w:numFmt w:val="bullet"/>
      <w:lvlText w:val="•"/>
      <w:lvlJc w:val="left"/>
      <w:pPr>
        <w:tabs>
          <w:tab w:val="num" w:pos="5760"/>
        </w:tabs>
        <w:ind w:left="5760" w:hanging="360"/>
      </w:pPr>
      <w:rPr>
        <w:rFonts w:ascii="Arial" w:hAnsi="Arial" w:hint="default"/>
      </w:rPr>
    </w:lvl>
    <w:lvl w:ilvl="8" w:tplc="A800B15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4851CBC"/>
    <w:multiLevelType w:val="hybridMultilevel"/>
    <w:tmpl w:val="FAE4A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515C03"/>
    <w:multiLevelType w:val="hybridMultilevel"/>
    <w:tmpl w:val="965E1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6695684">
    <w:abstractNumId w:val="1"/>
  </w:num>
  <w:num w:numId="2" w16cid:durableId="1192960714">
    <w:abstractNumId w:val="7"/>
  </w:num>
  <w:num w:numId="3" w16cid:durableId="969938154">
    <w:abstractNumId w:val="8"/>
  </w:num>
  <w:num w:numId="4" w16cid:durableId="1311516659">
    <w:abstractNumId w:val="6"/>
  </w:num>
  <w:num w:numId="5" w16cid:durableId="1129007287">
    <w:abstractNumId w:val="5"/>
  </w:num>
  <w:num w:numId="6" w16cid:durableId="1871411569">
    <w:abstractNumId w:val="2"/>
  </w:num>
  <w:num w:numId="7" w16cid:durableId="1911378587">
    <w:abstractNumId w:val="4"/>
  </w:num>
  <w:num w:numId="8" w16cid:durableId="954674526">
    <w:abstractNumId w:val="3"/>
  </w:num>
  <w:num w:numId="9" w16cid:durableId="1298611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552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622"/>
    <w:rsid w:val="000012AB"/>
    <w:rsid w:val="0001011C"/>
    <w:rsid w:val="00010CFF"/>
    <w:rsid w:val="00013940"/>
    <w:rsid w:val="00014FD1"/>
    <w:rsid w:val="0001796F"/>
    <w:rsid w:val="00020F82"/>
    <w:rsid w:val="000212F2"/>
    <w:rsid w:val="00023578"/>
    <w:rsid w:val="0002408D"/>
    <w:rsid w:val="00024185"/>
    <w:rsid w:val="0002418D"/>
    <w:rsid w:val="00024973"/>
    <w:rsid w:val="00024A21"/>
    <w:rsid w:val="00025055"/>
    <w:rsid w:val="00025EE0"/>
    <w:rsid w:val="000362A0"/>
    <w:rsid w:val="0003684C"/>
    <w:rsid w:val="000378BA"/>
    <w:rsid w:val="00042CBF"/>
    <w:rsid w:val="00042E25"/>
    <w:rsid w:val="000500F8"/>
    <w:rsid w:val="0005465F"/>
    <w:rsid w:val="00056123"/>
    <w:rsid w:val="00056331"/>
    <w:rsid w:val="00057F97"/>
    <w:rsid w:val="0006538F"/>
    <w:rsid w:val="00075049"/>
    <w:rsid w:val="00075C9D"/>
    <w:rsid w:val="00076839"/>
    <w:rsid w:val="00077C2C"/>
    <w:rsid w:val="00086552"/>
    <w:rsid w:val="00086E9A"/>
    <w:rsid w:val="00091107"/>
    <w:rsid w:val="000923A4"/>
    <w:rsid w:val="00094D2C"/>
    <w:rsid w:val="000A0155"/>
    <w:rsid w:val="000A15FD"/>
    <w:rsid w:val="000A197D"/>
    <w:rsid w:val="000A2AC9"/>
    <w:rsid w:val="000A337A"/>
    <w:rsid w:val="000A5BE4"/>
    <w:rsid w:val="000B1AE8"/>
    <w:rsid w:val="000B2B66"/>
    <w:rsid w:val="000B5238"/>
    <w:rsid w:val="000B5829"/>
    <w:rsid w:val="000B5D5E"/>
    <w:rsid w:val="000C475D"/>
    <w:rsid w:val="000C6A14"/>
    <w:rsid w:val="000C7DE6"/>
    <w:rsid w:val="000D0A2A"/>
    <w:rsid w:val="000D3663"/>
    <w:rsid w:val="000D5622"/>
    <w:rsid w:val="000D6839"/>
    <w:rsid w:val="000D6DEA"/>
    <w:rsid w:val="000E2F7E"/>
    <w:rsid w:val="000E3B61"/>
    <w:rsid w:val="000E4711"/>
    <w:rsid w:val="000F2CEE"/>
    <w:rsid w:val="000F61D2"/>
    <w:rsid w:val="000F78A8"/>
    <w:rsid w:val="00100C14"/>
    <w:rsid w:val="00106F08"/>
    <w:rsid w:val="00113804"/>
    <w:rsid w:val="00114584"/>
    <w:rsid w:val="00116324"/>
    <w:rsid w:val="001215F0"/>
    <w:rsid w:val="00121B40"/>
    <w:rsid w:val="001274AC"/>
    <w:rsid w:val="00132CD5"/>
    <w:rsid w:val="0013562C"/>
    <w:rsid w:val="00136451"/>
    <w:rsid w:val="00136E75"/>
    <w:rsid w:val="001427BF"/>
    <w:rsid w:val="001429E3"/>
    <w:rsid w:val="001458DF"/>
    <w:rsid w:val="0014681D"/>
    <w:rsid w:val="00146C19"/>
    <w:rsid w:val="00146D93"/>
    <w:rsid w:val="00147301"/>
    <w:rsid w:val="00157358"/>
    <w:rsid w:val="0017028E"/>
    <w:rsid w:val="001761E1"/>
    <w:rsid w:val="00182588"/>
    <w:rsid w:val="00184D63"/>
    <w:rsid w:val="00185D1D"/>
    <w:rsid w:val="0018743C"/>
    <w:rsid w:val="00191262"/>
    <w:rsid w:val="00191374"/>
    <w:rsid w:val="00194E81"/>
    <w:rsid w:val="00194F19"/>
    <w:rsid w:val="001A1C31"/>
    <w:rsid w:val="001A4E66"/>
    <w:rsid w:val="001B2B17"/>
    <w:rsid w:val="001B3D8C"/>
    <w:rsid w:val="001C1279"/>
    <w:rsid w:val="001C19EB"/>
    <w:rsid w:val="001C326E"/>
    <w:rsid w:val="001C75CF"/>
    <w:rsid w:val="001D0059"/>
    <w:rsid w:val="001D08A3"/>
    <w:rsid w:val="001D32E2"/>
    <w:rsid w:val="001D44BC"/>
    <w:rsid w:val="001D4885"/>
    <w:rsid w:val="001D4E83"/>
    <w:rsid w:val="001D6140"/>
    <w:rsid w:val="001E00FF"/>
    <w:rsid w:val="001F039E"/>
    <w:rsid w:val="001F2EAC"/>
    <w:rsid w:val="001F30EB"/>
    <w:rsid w:val="0020137E"/>
    <w:rsid w:val="00211DED"/>
    <w:rsid w:val="00221569"/>
    <w:rsid w:val="00230CA5"/>
    <w:rsid w:val="00230D1E"/>
    <w:rsid w:val="00232693"/>
    <w:rsid w:val="002332C7"/>
    <w:rsid w:val="0023546D"/>
    <w:rsid w:val="002377B7"/>
    <w:rsid w:val="00237C0D"/>
    <w:rsid w:val="00246CBE"/>
    <w:rsid w:val="002527B5"/>
    <w:rsid w:val="0025652E"/>
    <w:rsid w:val="0026051B"/>
    <w:rsid w:val="002619AA"/>
    <w:rsid w:val="00261E6F"/>
    <w:rsid w:val="0026523F"/>
    <w:rsid w:val="00267707"/>
    <w:rsid w:val="00276480"/>
    <w:rsid w:val="00281D4E"/>
    <w:rsid w:val="00283A72"/>
    <w:rsid w:val="002876B5"/>
    <w:rsid w:val="00287FD7"/>
    <w:rsid w:val="00292963"/>
    <w:rsid w:val="002A6E18"/>
    <w:rsid w:val="002B119D"/>
    <w:rsid w:val="002B3612"/>
    <w:rsid w:val="002B5323"/>
    <w:rsid w:val="002B5EBC"/>
    <w:rsid w:val="002C45A4"/>
    <w:rsid w:val="002C4627"/>
    <w:rsid w:val="002C522C"/>
    <w:rsid w:val="002C69F0"/>
    <w:rsid w:val="002D59A1"/>
    <w:rsid w:val="002D5CD1"/>
    <w:rsid w:val="002D6B72"/>
    <w:rsid w:val="002E07C0"/>
    <w:rsid w:val="002E3D27"/>
    <w:rsid w:val="002E61A2"/>
    <w:rsid w:val="003009C8"/>
    <w:rsid w:val="00300D5A"/>
    <w:rsid w:val="00301704"/>
    <w:rsid w:val="00303A2D"/>
    <w:rsid w:val="00304558"/>
    <w:rsid w:val="00304DCC"/>
    <w:rsid w:val="00307D9D"/>
    <w:rsid w:val="00321F94"/>
    <w:rsid w:val="003314A7"/>
    <w:rsid w:val="00331E74"/>
    <w:rsid w:val="0033555A"/>
    <w:rsid w:val="00341047"/>
    <w:rsid w:val="003434CA"/>
    <w:rsid w:val="00345D67"/>
    <w:rsid w:val="00352041"/>
    <w:rsid w:val="00352A61"/>
    <w:rsid w:val="003606E1"/>
    <w:rsid w:val="00364B43"/>
    <w:rsid w:val="00364F8C"/>
    <w:rsid w:val="003661E2"/>
    <w:rsid w:val="00376F12"/>
    <w:rsid w:val="003816A7"/>
    <w:rsid w:val="00383C62"/>
    <w:rsid w:val="0038412F"/>
    <w:rsid w:val="00385A3C"/>
    <w:rsid w:val="0039630B"/>
    <w:rsid w:val="003A3602"/>
    <w:rsid w:val="003A51BF"/>
    <w:rsid w:val="003B13A9"/>
    <w:rsid w:val="003B4FEF"/>
    <w:rsid w:val="003C014E"/>
    <w:rsid w:val="003C2333"/>
    <w:rsid w:val="003C520A"/>
    <w:rsid w:val="003C52BF"/>
    <w:rsid w:val="003C70B9"/>
    <w:rsid w:val="003D413F"/>
    <w:rsid w:val="003E4EE5"/>
    <w:rsid w:val="003F009C"/>
    <w:rsid w:val="003F1C27"/>
    <w:rsid w:val="003F2D74"/>
    <w:rsid w:val="003F6D6F"/>
    <w:rsid w:val="00404BD9"/>
    <w:rsid w:val="00405D2F"/>
    <w:rsid w:val="00406053"/>
    <w:rsid w:val="004066D0"/>
    <w:rsid w:val="004121E6"/>
    <w:rsid w:val="004144E2"/>
    <w:rsid w:val="00421BDF"/>
    <w:rsid w:val="00424075"/>
    <w:rsid w:val="00430312"/>
    <w:rsid w:val="00430F03"/>
    <w:rsid w:val="00431C2F"/>
    <w:rsid w:val="004349A5"/>
    <w:rsid w:val="00434B44"/>
    <w:rsid w:val="004360EA"/>
    <w:rsid w:val="004368F8"/>
    <w:rsid w:val="004502C3"/>
    <w:rsid w:val="0045102F"/>
    <w:rsid w:val="004541E8"/>
    <w:rsid w:val="00457459"/>
    <w:rsid w:val="004631CA"/>
    <w:rsid w:val="00464760"/>
    <w:rsid w:val="00474895"/>
    <w:rsid w:val="00485AD4"/>
    <w:rsid w:val="00492F28"/>
    <w:rsid w:val="00495F29"/>
    <w:rsid w:val="00496C45"/>
    <w:rsid w:val="00496E05"/>
    <w:rsid w:val="004A06AD"/>
    <w:rsid w:val="004A320C"/>
    <w:rsid w:val="004A407E"/>
    <w:rsid w:val="004A45A0"/>
    <w:rsid w:val="004A7DF2"/>
    <w:rsid w:val="004B4463"/>
    <w:rsid w:val="004C1E8D"/>
    <w:rsid w:val="004D1AA1"/>
    <w:rsid w:val="004D49BD"/>
    <w:rsid w:val="004F6802"/>
    <w:rsid w:val="005022D7"/>
    <w:rsid w:val="005023B2"/>
    <w:rsid w:val="00502DAF"/>
    <w:rsid w:val="00505BC4"/>
    <w:rsid w:val="005071DD"/>
    <w:rsid w:val="005121DC"/>
    <w:rsid w:val="00514987"/>
    <w:rsid w:val="00514A8A"/>
    <w:rsid w:val="00514C8B"/>
    <w:rsid w:val="00515EAD"/>
    <w:rsid w:val="005162EE"/>
    <w:rsid w:val="00521090"/>
    <w:rsid w:val="0052219F"/>
    <w:rsid w:val="005227F6"/>
    <w:rsid w:val="005264AD"/>
    <w:rsid w:val="005267CA"/>
    <w:rsid w:val="005272A8"/>
    <w:rsid w:val="00527B95"/>
    <w:rsid w:val="005318C4"/>
    <w:rsid w:val="0053456D"/>
    <w:rsid w:val="00536118"/>
    <w:rsid w:val="00537649"/>
    <w:rsid w:val="005422C8"/>
    <w:rsid w:val="005428F8"/>
    <w:rsid w:val="005437CB"/>
    <w:rsid w:val="0055035C"/>
    <w:rsid w:val="00552A46"/>
    <w:rsid w:val="00555EF5"/>
    <w:rsid w:val="00556815"/>
    <w:rsid w:val="00561183"/>
    <w:rsid w:val="0058059A"/>
    <w:rsid w:val="00582DA2"/>
    <w:rsid w:val="00583259"/>
    <w:rsid w:val="00586B45"/>
    <w:rsid w:val="00586C23"/>
    <w:rsid w:val="00587628"/>
    <w:rsid w:val="00590BFB"/>
    <w:rsid w:val="00595DEC"/>
    <w:rsid w:val="005A2DEC"/>
    <w:rsid w:val="005E223B"/>
    <w:rsid w:val="005E227D"/>
    <w:rsid w:val="005E25E4"/>
    <w:rsid w:val="005E3886"/>
    <w:rsid w:val="005E3940"/>
    <w:rsid w:val="005E64F7"/>
    <w:rsid w:val="005F008F"/>
    <w:rsid w:val="005F3196"/>
    <w:rsid w:val="005F4A01"/>
    <w:rsid w:val="005F4BA2"/>
    <w:rsid w:val="005F7535"/>
    <w:rsid w:val="00600AB9"/>
    <w:rsid w:val="00607B34"/>
    <w:rsid w:val="00621317"/>
    <w:rsid w:val="006230A3"/>
    <w:rsid w:val="00623136"/>
    <w:rsid w:val="00624774"/>
    <w:rsid w:val="00640B9B"/>
    <w:rsid w:val="00642A40"/>
    <w:rsid w:val="00644786"/>
    <w:rsid w:val="0065194A"/>
    <w:rsid w:val="006530A7"/>
    <w:rsid w:val="00657057"/>
    <w:rsid w:val="0065733F"/>
    <w:rsid w:val="006603D3"/>
    <w:rsid w:val="006618EE"/>
    <w:rsid w:val="00661E76"/>
    <w:rsid w:val="00662231"/>
    <w:rsid w:val="00664606"/>
    <w:rsid w:val="0066511D"/>
    <w:rsid w:val="006668C3"/>
    <w:rsid w:val="0067644B"/>
    <w:rsid w:val="006866F3"/>
    <w:rsid w:val="00687C55"/>
    <w:rsid w:val="00696CB3"/>
    <w:rsid w:val="0069765C"/>
    <w:rsid w:val="006A1118"/>
    <w:rsid w:val="006A6F7E"/>
    <w:rsid w:val="006B060A"/>
    <w:rsid w:val="006B2674"/>
    <w:rsid w:val="006B4BFE"/>
    <w:rsid w:val="006B7D2C"/>
    <w:rsid w:val="006C3A40"/>
    <w:rsid w:val="006D55A4"/>
    <w:rsid w:val="006D62B0"/>
    <w:rsid w:val="006D66E0"/>
    <w:rsid w:val="006D7163"/>
    <w:rsid w:val="006E5E97"/>
    <w:rsid w:val="006E6A8B"/>
    <w:rsid w:val="006F107F"/>
    <w:rsid w:val="006F7351"/>
    <w:rsid w:val="0070069C"/>
    <w:rsid w:val="00701778"/>
    <w:rsid w:val="00701846"/>
    <w:rsid w:val="00705641"/>
    <w:rsid w:val="00707E54"/>
    <w:rsid w:val="00710A08"/>
    <w:rsid w:val="00711EDC"/>
    <w:rsid w:val="0071447E"/>
    <w:rsid w:val="00714ADA"/>
    <w:rsid w:val="0071595F"/>
    <w:rsid w:val="00715EAF"/>
    <w:rsid w:val="00716D79"/>
    <w:rsid w:val="00721B8D"/>
    <w:rsid w:val="00721F64"/>
    <w:rsid w:val="00724139"/>
    <w:rsid w:val="0072431B"/>
    <w:rsid w:val="00726083"/>
    <w:rsid w:val="00727517"/>
    <w:rsid w:val="0073335D"/>
    <w:rsid w:val="00733B92"/>
    <w:rsid w:val="007342C2"/>
    <w:rsid w:val="0073753D"/>
    <w:rsid w:val="00737A57"/>
    <w:rsid w:val="0074074E"/>
    <w:rsid w:val="007416B6"/>
    <w:rsid w:val="00741718"/>
    <w:rsid w:val="0074435C"/>
    <w:rsid w:val="007477F4"/>
    <w:rsid w:val="0075012B"/>
    <w:rsid w:val="0075074E"/>
    <w:rsid w:val="00750BA6"/>
    <w:rsid w:val="00752873"/>
    <w:rsid w:val="007528F1"/>
    <w:rsid w:val="00752AC0"/>
    <w:rsid w:val="007533E3"/>
    <w:rsid w:val="00754033"/>
    <w:rsid w:val="00755A03"/>
    <w:rsid w:val="007569A8"/>
    <w:rsid w:val="007678CA"/>
    <w:rsid w:val="00767F4E"/>
    <w:rsid w:val="00771331"/>
    <w:rsid w:val="0077219A"/>
    <w:rsid w:val="00772A23"/>
    <w:rsid w:val="007735B9"/>
    <w:rsid w:val="00774110"/>
    <w:rsid w:val="00775535"/>
    <w:rsid w:val="00777AE5"/>
    <w:rsid w:val="00780B76"/>
    <w:rsid w:val="00784429"/>
    <w:rsid w:val="007920F4"/>
    <w:rsid w:val="00796588"/>
    <w:rsid w:val="007A0EB5"/>
    <w:rsid w:val="007A3769"/>
    <w:rsid w:val="007A624D"/>
    <w:rsid w:val="007B182F"/>
    <w:rsid w:val="007B343A"/>
    <w:rsid w:val="007C257B"/>
    <w:rsid w:val="007D3041"/>
    <w:rsid w:val="007D794D"/>
    <w:rsid w:val="007E146B"/>
    <w:rsid w:val="007E3578"/>
    <w:rsid w:val="007E38CD"/>
    <w:rsid w:val="007E50C6"/>
    <w:rsid w:val="007E6933"/>
    <w:rsid w:val="007E7489"/>
    <w:rsid w:val="007F3F4E"/>
    <w:rsid w:val="007F5EE4"/>
    <w:rsid w:val="007F68F8"/>
    <w:rsid w:val="0080048B"/>
    <w:rsid w:val="00801D14"/>
    <w:rsid w:val="00803F50"/>
    <w:rsid w:val="00813F10"/>
    <w:rsid w:val="00815D4E"/>
    <w:rsid w:val="00817A48"/>
    <w:rsid w:val="00817F51"/>
    <w:rsid w:val="00822404"/>
    <w:rsid w:val="008305B5"/>
    <w:rsid w:val="00830AC1"/>
    <w:rsid w:val="00830F1F"/>
    <w:rsid w:val="00833DFB"/>
    <w:rsid w:val="00837563"/>
    <w:rsid w:val="008378FC"/>
    <w:rsid w:val="0084010D"/>
    <w:rsid w:val="00843622"/>
    <w:rsid w:val="00847165"/>
    <w:rsid w:val="00851FC7"/>
    <w:rsid w:val="00856784"/>
    <w:rsid w:val="00857476"/>
    <w:rsid w:val="00857F98"/>
    <w:rsid w:val="008726B0"/>
    <w:rsid w:val="008739CF"/>
    <w:rsid w:val="008770D5"/>
    <w:rsid w:val="00880403"/>
    <w:rsid w:val="00882F26"/>
    <w:rsid w:val="00883FA9"/>
    <w:rsid w:val="00884561"/>
    <w:rsid w:val="00885323"/>
    <w:rsid w:val="00887C50"/>
    <w:rsid w:val="00892C46"/>
    <w:rsid w:val="008951F7"/>
    <w:rsid w:val="00895B08"/>
    <w:rsid w:val="008A0EE7"/>
    <w:rsid w:val="008A0FD5"/>
    <w:rsid w:val="008A58FA"/>
    <w:rsid w:val="008A6AAF"/>
    <w:rsid w:val="008B10C7"/>
    <w:rsid w:val="008B2B1F"/>
    <w:rsid w:val="008B4A42"/>
    <w:rsid w:val="008C13FA"/>
    <w:rsid w:val="008C39D3"/>
    <w:rsid w:val="008D5C8C"/>
    <w:rsid w:val="008D5F4D"/>
    <w:rsid w:val="008E04D2"/>
    <w:rsid w:val="008E4F73"/>
    <w:rsid w:val="008E6228"/>
    <w:rsid w:val="008E6BCB"/>
    <w:rsid w:val="009009E9"/>
    <w:rsid w:val="009015A0"/>
    <w:rsid w:val="00911690"/>
    <w:rsid w:val="0091327C"/>
    <w:rsid w:val="009167D8"/>
    <w:rsid w:val="00916B71"/>
    <w:rsid w:val="00916F84"/>
    <w:rsid w:val="00920457"/>
    <w:rsid w:val="009238B4"/>
    <w:rsid w:val="009323EB"/>
    <w:rsid w:val="00933193"/>
    <w:rsid w:val="00934C27"/>
    <w:rsid w:val="0093594A"/>
    <w:rsid w:val="00947772"/>
    <w:rsid w:val="00951AC2"/>
    <w:rsid w:val="00953AC7"/>
    <w:rsid w:val="00955D3D"/>
    <w:rsid w:val="00957961"/>
    <w:rsid w:val="00960129"/>
    <w:rsid w:val="0096044B"/>
    <w:rsid w:val="0096110B"/>
    <w:rsid w:val="00962310"/>
    <w:rsid w:val="00966EB9"/>
    <w:rsid w:val="00974518"/>
    <w:rsid w:val="009746AD"/>
    <w:rsid w:val="00975ECE"/>
    <w:rsid w:val="00977C8D"/>
    <w:rsid w:val="00981088"/>
    <w:rsid w:val="009811B9"/>
    <w:rsid w:val="00994A7D"/>
    <w:rsid w:val="00995B8B"/>
    <w:rsid w:val="009A3133"/>
    <w:rsid w:val="009A5760"/>
    <w:rsid w:val="009A6CAD"/>
    <w:rsid w:val="009B16AA"/>
    <w:rsid w:val="009B1FF6"/>
    <w:rsid w:val="009B2042"/>
    <w:rsid w:val="009C3529"/>
    <w:rsid w:val="009C40F0"/>
    <w:rsid w:val="009C5F43"/>
    <w:rsid w:val="009D06F1"/>
    <w:rsid w:val="009D0AA4"/>
    <w:rsid w:val="009D0E15"/>
    <w:rsid w:val="009D55BA"/>
    <w:rsid w:val="009E0CA5"/>
    <w:rsid w:val="009E13CD"/>
    <w:rsid w:val="009E1BDA"/>
    <w:rsid w:val="009E1BF3"/>
    <w:rsid w:val="009E6624"/>
    <w:rsid w:val="009E765A"/>
    <w:rsid w:val="009F469A"/>
    <w:rsid w:val="009F5F5B"/>
    <w:rsid w:val="00A01756"/>
    <w:rsid w:val="00A02D63"/>
    <w:rsid w:val="00A04927"/>
    <w:rsid w:val="00A07BD5"/>
    <w:rsid w:val="00A07F69"/>
    <w:rsid w:val="00A207DC"/>
    <w:rsid w:val="00A242E1"/>
    <w:rsid w:val="00A3031C"/>
    <w:rsid w:val="00A30462"/>
    <w:rsid w:val="00A307B5"/>
    <w:rsid w:val="00A32C69"/>
    <w:rsid w:val="00A33F85"/>
    <w:rsid w:val="00A34584"/>
    <w:rsid w:val="00A36910"/>
    <w:rsid w:val="00A37103"/>
    <w:rsid w:val="00A408DA"/>
    <w:rsid w:val="00A415C0"/>
    <w:rsid w:val="00A42300"/>
    <w:rsid w:val="00A42788"/>
    <w:rsid w:val="00A44E37"/>
    <w:rsid w:val="00A47032"/>
    <w:rsid w:val="00A520AC"/>
    <w:rsid w:val="00A542C9"/>
    <w:rsid w:val="00A55606"/>
    <w:rsid w:val="00A60210"/>
    <w:rsid w:val="00A60CF6"/>
    <w:rsid w:val="00A61F63"/>
    <w:rsid w:val="00A72C4C"/>
    <w:rsid w:val="00A73419"/>
    <w:rsid w:val="00A743FB"/>
    <w:rsid w:val="00A7488A"/>
    <w:rsid w:val="00AA4C43"/>
    <w:rsid w:val="00AA601A"/>
    <w:rsid w:val="00AA6FAC"/>
    <w:rsid w:val="00AB43C9"/>
    <w:rsid w:val="00AB5492"/>
    <w:rsid w:val="00AC240A"/>
    <w:rsid w:val="00AC3902"/>
    <w:rsid w:val="00AD0329"/>
    <w:rsid w:val="00AD19EA"/>
    <w:rsid w:val="00AD1A9C"/>
    <w:rsid w:val="00AD681B"/>
    <w:rsid w:val="00AD7E40"/>
    <w:rsid w:val="00AE0C8C"/>
    <w:rsid w:val="00AE4BA0"/>
    <w:rsid w:val="00AE5A9A"/>
    <w:rsid w:val="00AF0A1E"/>
    <w:rsid w:val="00AF15AA"/>
    <w:rsid w:val="00AF3992"/>
    <w:rsid w:val="00AF6DDB"/>
    <w:rsid w:val="00AF7373"/>
    <w:rsid w:val="00AF7B9F"/>
    <w:rsid w:val="00AF7F1A"/>
    <w:rsid w:val="00B00B37"/>
    <w:rsid w:val="00B018A1"/>
    <w:rsid w:val="00B05523"/>
    <w:rsid w:val="00B112C1"/>
    <w:rsid w:val="00B11BAE"/>
    <w:rsid w:val="00B12F4B"/>
    <w:rsid w:val="00B163D1"/>
    <w:rsid w:val="00B22A10"/>
    <w:rsid w:val="00B236F3"/>
    <w:rsid w:val="00B2412B"/>
    <w:rsid w:val="00B25E6B"/>
    <w:rsid w:val="00B25F70"/>
    <w:rsid w:val="00B2641E"/>
    <w:rsid w:val="00B36683"/>
    <w:rsid w:val="00B4300B"/>
    <w:rsid w:val="00B43670"/>
    <w:rsid w:val="00B51B75"/>
    <w:rsid w:val="00B556B9"/>
    <w:rsid w:val="00B60635"/>
    <w:rsid w:val="00B61C62"/>
    <w:rsid w:val="00B61DA3"/>
    <w:rsid w:val="00B63C09"/>
    <w:rsid w:val="00B77FE3"/>
    <w:rsid w:val="00B802E7"/>
    <w:rsid w:val="00B809DF"/>
    <w:rsid w:val="00B81179"/>
    <w:rsid w:val="00B9066D"/>
    <w:rsid w:val="00B93F9D"/>
    <w:rsid w:val="00B94B3A"/>
    <w:rsid w:val="00BA0D91"/>
    <w:rsid w:val="00BA1591"/>
    <w:rsid w:val="00BA3A51"/>
    <w:rsid w:val="00BA5B16"/>
    <w:rsid w:val="00BA6EF9"/>
    <w:rsid w:val="00BB4B7C"/>
    <w:rsid w:val="00BC110C"/>
    <w:rsid w:val="00BC176A"/>
    <w:rsid w:val="00BC32A5"/>
    <w:rsid w:val="00BC44DB"/>
    <w:rsid w:val="00BD06CD"/>
    <w:rsid w:val="00BD2002"/>
    <w:rsid w:val="00BD7A7D"/>
    <w:rsid w:val="00BE02B4"/>
    <w:rsid w:val="00BE06AC"/>
    <w:rsid w:val="00BE0949"/>
    <w:rsid w:val="00BE2364"/>
    <w:rsid w:val="00BE6067"/>
    <w:rsid w:val="00BE7F47"/>
    <w:rsid w:val="00BF1028"/>
    <w:rsid w:val="00BF782E"/>
    <w:rsid w:val="00C02C57"/>
    <w:rsid w:val="00C0454F"/>
    <w:rsid w:val="00C069C5"/>
    <w:rsid w:val="00C0725D"/>
    <w:rsid w:val="00C148CB"/>
    <w:rsid w:val="00C17537"/>
    <w:rsid w:val="00C177F4"/>
    <w:rsid w:val="00C17FD2"/>
    <w:rsid w:val="00C22FC9"/>
    <w:rsid w:val="00C235CF"/>
    <w:rsid w:val="00C3042B"/>
    <w:rsid w:val="00C32156"/>
    <w:rsid w:val="00C3232A"/>
    <w:rsid w:val="00C326AD"/>
    <w:rsid w:val="00C339B7"/>
    <w:rsid w:val="00C33DF4"/>
    <w:rsid w:val="00C3587D"/>
    <w:rsid w:val="00C36BDA"/>
    <w:rsid w:val="00C422F0"/>
    <w:rsid w:val="00C42CA5"/>
    <w:rsid w:val="00C43CF0"/>
    <w:rsid w:val="00C531AF"/>
    <w:rsid w:val="00C5441D"/>
    <w:rsid w:val="00C56A67"/>
    <w:rsid w:val="00C67476"/>
    <w:rsid w:val="00C6748A"/>
    <w:rsid w:val="00C67E82"/>
    <w:rsid w:val="00C713DE"/>
    <w:rsid w:val="00C76DB6"/>
    <w:rsid w:val="00C80691"/>
    <w:rsid w:val="00C811BD"/>
    <w:rsid w:val="00C8480B"/>
    <w:rsid w:val="00C86535"/>
    <w:rsid w:val="00C86885"/>
    <w:rsid w:val="00C87B9B"/>
    <w:rsid w:val="00C91AEE"/>
    <w:rsid w:val="00C96F2D"/>
    <w:rsid w:val="00C970E2"/>
    <w:rsid w:val="00CA0B9B"/>
    <w:rsid w:val="00CA40C8"/>
    <w:rsid w:val="00CA5C94"/>
    <w:rsid w:val="00CA6369"/>
    <w:rsid w:val="00CB32CD"/>
    <w:rsid w:val="00CB6564"/>
    <w:rsid w:val="00CB7465"/>
    <w:rsid w:val="00CB7F47"/>
    <w:rsid w:val="00CC1954"/>
    <w:rsid w:val="00CC3108"/>
    <w:rsid w:val="00CC5634"/>
    <w:rsid w:val="00CC60C3"/>
    <w:rsid w:val="00CD0744"/>
    <w:rsid w:val="00CD249E"/>
    <w:rsid w:val="00CD2A4F"/>
    <w:rsid w:val="00CD7527"/>
    <w:rsid w:val="00CE0052"/>
    <w:rsid w:val="00CF055E"/>
    <w:rsid w:val="00CF607C"/>
    <w:rsid w:val="00D11DC2"/>
    <w:rsid w:val="00D1361F"/>
    <w:rsid w:val="00D143AC"/>
    <w:rsid w:val="00D15E27"/>
    <w:rsid w:val="00D170CA"/>
    <w:rsid w:val="00D17524"/>
    <w:rsid w:val="00D20C70"/>
    <w:rsid w:val="00D2414A"/>
    <w:rsid w:val="00D2481D"/>
    <w:rsid w:val="00D308FD"/>
    <w:rsid w:val="00D314D6"/>
    <w:rsid w:val="00D34BD5"/>
    <w:rsid w:val="00D34C94"/>
    <w:rsid w:val="00D35815"/>
    <w:rsid w:val="00D41F7C"/>
    <w:rsid w:val="00D451A2"/>
    <w:rsid w:val="00D462DD"/>
    <w:rsid w:val="00D47254"/>
    <w:rsid w:val="00D6189E"/>
    <w:rsid w:val="00D62E4A"/>
    <w:rsid w:val="00D65B5F"/>
    <w:rsid w:val="00D67AFB"/>
    <w:rsid w:val="00D70457"/>
    <w:rsid w:val="00D70493"/>
    <w:rsid w:val="00D71475"/>
    <w:rsid w:val="00D72ED2"/>
    <w:rsid w:val="00D741FE"/>
    <w:rsid w:val="00D800FE"/>
    <w:rsid w:val="00D80263"/>
    <w:rsid w:val="00D8553E"/>
    <w:rsid w:val="00D907C1"/>
    <w:rsid w:val="00D91574"/>
    <w:rsid w:val="00D92AE7"/>
    <w:rsid w:val="00D930CD"/>
    <w:rsid w:val="00D94CCD"/>
    <w:rsid w:val="00D9512C"/>
    <w:rsid w:val="00D9623B"/>
    <w:rsid w:val="00DA16EB"/>
    <w:rsid w:val="00DA25B3"/>
    <w:rsid w:val="00DA2BBE"/>
    <w:rsid w:val="00DA4CCB"/>
    <w:rsid w:val="00DA6749"/>
    <w:rsid w:val="00DB34A3"/>
    <w:rsid w:val="00DB4C8A"/>
    <w:rsid w:val="00DB5CF1"/>
    <w:rsid w:val="00DB733B"/>
    <w:rsid w:val="00DC3136"/>
    <w:rsid w:val="00DC4C63"/>
    <w:rsid w:val="00DD3108"/>
    <w:rsid w:val="00DD480A"/>
    <w:rsid w:val="00DD4C81"/>
    <w:rsid w:val="00DD719B"/>
    <w:rsid w:val="00DE2BD9"/>
    <w:rsid w:val="00DE2E4F"/>
    <w:rsid w:val="00DE6AC3"/>
    <w:rsid w:val="00DE6BDC"/>
    <w:rsid w:val="00E00746"/>
    <w:rsid w:val="00E01245"/>
    <w:rsid w:val="00E03ADA"/>
    <w:rsid w:val="00E06B2A"/>
    <w:rsid w:val="00E13018"/>
    <w:rsid w:val="00E165D2"/>
    <w:rsid w:val="00E206B8"/>
    <w:rsid w:val="00E2075C"/>
    <w:rsid w:val="00E22753"/>
    <w:rsid w:val="00E345B4"/>
    <w:rsid w:val="00E34D2D"/>
    <w:rsid w:val="00E4029F"/>
    <w:rsid w:val="00E40563"/>
    <w:rsid w:val="00E45C41"/>
    <w:rsid w:val="00E60344"/>
    <w:rsid w:val="00E6479E"/>
    <w:rsid w:val="00E64F05"/>
    <w:rsid w:val="00E67C39"/>
    <w:rsid w:val="00E76048"/>
    <w:rsid w:val="00E8202A"/>
    <w:rsid w:val="00E85F9C"/>
    <w:rsid w:val="00E85FD3"/>
    <w:rsid w:val="00E86875"/>
    <w:rsid w:val="00E939D5"/>
    <w:rsid w:val="00EA1C36"/>
    <w:rsid w:val="00EA3952"/>
    <w:rsid w:val="00EA5691"/>
    <w:rsid w:val="00EB142B"/>
    <w:rsid w:val="00EB3E0E"/>
    <w:rsid w:val="00EB43CB"/>
    <w:rsid w:val="00EB69C2"/>
    <w:rsid w:val="00EB7B30"/>
    <w:rsid w:val="00EC0F29"/>
    <w:rsid w:val="00EC1262"/>
    <w:rsid w:val="00ED15B5"/>
    <w:rsid w:val="00ED1C21"/>
    <w:rsid w:val="00ED3009"/>
    <w:rsid w:val="00ED491E"/>
    <w:rsid w:val="00ED547D"/>
    <w:rsid w:val="00ED7D2D"/>
    <w:rsid w:val="00EE0347"/>
    <w:rsid w:val="00EE5F40"/>
    <w:rsid w:val="00EF0AD5"/>
    <w:rsid w:val="00EF2159"/>
    <w:rsid w:val="00EF614E"/>
    <w:rsid w:val="00EF7BC7"/>
    <w:rsid w:val="00F13AC7"/>
    <w:rsid w:val="00F17D43"/>
    <w:rsid w:val="00F24EA4"/>
    <w:rsid w:val="00F300D7"/>
    <w:rsid w:val="00F306A8"/>
    <w:rsid w:val="00F411E3"/>
    <w:rsid w:val="00F4268D"/>
    <w:rsid w:val="00F431DA"/>
    <w:rsid w:val="00F441FF"/>
    <w:rsid w:val="00F45099"/>
    <w:rsid w:val="00F47C61"/>
    <w:rsid w:val="00F51C3B"/>
    <w:rsid w:val="00F52BDD"/>
    <w:rsid w:val="00F54DCE"/>
    <w:rsid w:val="00F61354"/>
    <w:rsid w:val="00F61484"/>
    <w:rsid w:val="00F62DF8"/>
    <w:rsid w:val="00F64700"/>
    <w:rsid w:val="00F65F5B"/>
    <w:rsid w:val="00F70510"/>
    <w:rsid w:val="00F71074"/>
    <w:rsid w:val="00F80730"/>
    <w:rsid w:val="00F848B9"/>
    <w:rsid w:val="00F86B02"/>
    <w:rsid w:val="00F87A03"/>
    <w:rsid w:val="00F92117"/>
    <w:rsid w:val="00F935DA"/>
    <w:rsid w:val="00F937C0"/>
    <w:rsid w:val="00F93ECD"/>
    <w:rsid w:val="00FA018E"/>
    <w:rsid w:val="00FA2C78"/>
    <w:rsid w:val="00FA3EDA"/>
    <w:rsid w:val="00FA6064"/>
    <w:rsid w:val="00FA63B2"/>
    <w:rsid w:val="00FB09D0"/>
    <w:rsid w:val="00FB5222"/>
    <w:rsid w:val="00FB70D0"/>
    <w:rsid w:val="00FC485D"/>
    <w:rsid w:val="00FC6EE5"/>
    <w:rsid w:val="00FC79C0"/>
    <w:rsid w:val="00FD02A2"/>
    <w:rsid w:val="00FD1512"/>
    <w:rsid w:val="00FD4F65"/>
    <w:rsid w:val="00FD58D4"/>
    <w:rsid w:val="00FE32B3"/>
    <w:rsid w:val="00FE34B8"/>
    <w:rsid w:val="00FE5CE2"/>
    <w:rsid w:val="00FE743A"/>
    <w:rsid w:val="00FE7A22"/>
    <w:rsid w:val="00FF090E"/>
    <w:rsid w:val="00FF2745"/>
    <w:rsid w:val="00FF27D9"/>
    <w:rsid w:val="00FF2DE8"/>
    <w:rsid w:val="00FF3AAA"/>
    <w:rsid w:val="00FF6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4:docId w14:val="5028B3AC"/>
  <w15:chartTrackingRefBased/>
  <w15:docId w15:val="{F742AC75-2B06-4B4C-84A1-13221A102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0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243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36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622"/>
  </w:style>
  <w:style w:type="paragraph" w:styleId="Footer">
    <w:name w:val="footer"/>
    <w:basedOn w:val="Normal"/>
    <w:link w:val="FooterChar"/>
    <w:uiPriority w:val="99"/>
    <w:unhideWhenUsed/>
    <w:rsid w:val="008436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622"/>
  </w:style>
  <w:style w:type="paragraph" w:styleId="Title">
    <w:name w:val="Title"/>
    <w:basedOn w:val="Normal"/>
    <w:next w:val="Normal"/>
    <w:link w:val="TitleChar"/>
    <w:uiPriority w:val="10"/>
    <w:qFormat/>
    <w:rsid w:val="008436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62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43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43622"/>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3C52BF"/>
    <w:rPr>
      <w:color w:val="0000FF"/>
      <w:u w:val="single"/>
    </w:rPr>
  </w:style>
  <w:style w:type="character" w:styleId="UnresolvedMention">
    <w:name w:val="Unresolved Mention"/>
    <w:basedOn w:val="DefaultParagraphFont"/>
    <w:uiPriority w:val="99"/>
    <w:semiHidden/>
    <w:unhideWhenUsed/>
    <w:rsid w:val="004A320C"/>
    <w:rPr>
      <w:color w:val="605E5C"/>
      <w:shd w:val="clear" w:color="auto" w:fill="E1DFDD"/>
    </w:rPr>
  </w:style>
  <w:style w:type="paragraph" w:styleId="Caption">
    <w:name w:val="caption"/>
    <w:basedOn w:val="Normal"/>
    <w:next w:val="Normal"/>
    <w:uiPriority w:val="35"/>
    <w:unhideWhenUsed/>
    <w:qFormat/>
    <w:rsid w:val="00364B4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8553E"/>
    <w:rPr>
      <w:sz w:val="16"/>
      <w:szCs w:val="16"/>
    </w:rPr>
  </w:style>
  <w:style w:type="paragraph" w:styleId="CommentText">
    <w:name w:val="annotation text"/>
    <w:basedOn w:val="Normal"/>
    <w:link w:val="CommentTextChar"/>
    <w:uiPriority w:val="99"/>
    <w:unhideWhenUsed/>
    <w:rsid w:val="00D8553E"/>
    <w:pPr>
      <w:spacing w:line="240" w:lineRule="auto"/>
    </w:pPr>
    <w:rPr>
      <w:sz w:val="20"/>
      <w:szCs w:val="20"/>
    </w:rPr>
  </w:style>
  <w:style w:type="character" w:customStyle="1" w:styleId="CommentTextChar">
    <w:name w:val="Comment Text Char"/>
    <w:basedOn w:val="DefaultParagraphFont"/>
    <w:link w:val="CommentText"/>
    <w:uiPriority w:val="99"/>
    <w:rsid w:val="00D8553E"/>
    <w:rPr>
      <w:sz w:val="20"/>
      <w:szCs w:val="20"/>
    </w:rPr>
  </w:style>
  <w:style w:type="paragraph" w:styleId="CommentSubject">
    <w:name w:val="annotation subject"/>
    <w:basedOn w:val="CommentText"/>
    <w:next w:val="CommentText"/>
    <w:link w:val="CommentSubjectChar"/>
    <w:uiPriority w:val="99"/>
    <w:semiHidden/>
    <w:unhideWhenUsed/>
    <w:rsid w:val="00D8553E"/>
    <w:rPr>
      <w:b/>
      <w:bCs/>
    </w:rPr>
  </w:style>
  <w:style w:type="character" w:customStyle="1" w:styleId="CommentSubjectChar">
    <w:name w:val="Comment Subject Char"/>
    <w:basedOn w:val="CommentTextChar"/>
    <w:link w:val="CommentSubject"/>
    <w:uiPriority w:val="99"/>
    <w:semiHidden/>
    <w:rsid w:val="00D8553E"/>
    <w:rPr>
      <w:b/>
      <w:bCs/>
      <w:sz w:val="20"/>
      <w:szCs w:val="20"/>
    </w:rPr>
  </w:style>
  <w:style w:type="paragraph" w:styleId="BalloonText">
    <w:name w:val="Balloon Text"/>
    <w:basedOn w:val="Normal"/>
    <w:link w:val="BalloonTextChar"/>
    <w:uiPriority w:val="99"/>
    <w:semiHidden/>
    <w:unhideWhenUsed/>
    <w:rsid w:val="00D855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553E"/>
    <w:rPr>
      <w:rFonts w:ascii="Segoe UI" w:hAnsi="Segoe UI" w:cs="Segoe UI"/>
      <w:sz w:val="18"/>
      <w:szCs w:val="18"/>
    </w:rPr>
  </w:style>
  <w:style w:type="paragraph" w:styleId="FootnoteText">
    <w:name w:val="footnote text"/>
    <w:basedOn w:val="Normal"/>
    <w:link w:val="FootnoteTextChar"/>
    <w:uiPriority w:val="99"/>
    <w:semiHidden/>
    <w:unhideWhenUsed/>
    <w:rsid w:val="00F614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1484"/>
    <w:rPr>
      <w:sz w:val="20"/>
      <w:szCs w:val="20"/>
    </w:rPr>
  </w:style>
  <w:style w:type="character" w:styleId="FootnoteReference">
    <w:name w:val="footnote reference"/>
    <w:basedOn w:val="DefaultParagraphFont"/>
    <w:uiPriority w:val="99"/>
    <w:semiHidden/>
    <w:unhideWhenUsed/>
    <w:rsid w:val="00F61484"/>
    <w:rPr>
      <w:vertAlign w:val="superscript"/>
    </w:rPr>
  </w:style>
  <w:style w:type="paragraph" w:styleId="ListParagraph">
    <w:name w:val="List Paragraph"/>
    <w:basedOn w:val="Normal"/>
    <w:uiPriority w:val="34"/>
    <w:qFormat/>
    <w:rsid w:val="002876B5"/>
    <w:pPr>
      <w:ind w:left="720"/>
      <w:contextualSpacing/>
    </w:pPr>
  </w:style>
  <w:style w:type="paragraph" w:customStyle="1" w:styleId="xmsonormal">
    <w:name w:val="x_msonormal"/>
    <w:basedOn w:val="Normal"/>
    <w:rsid w:val="000378BA"/>
    <w:pPr>
      <w:spacing w:after="0" w:line="240" w:lineRule="auto"/>
    </w:pPr>
    <w:rPr>
      <w:rFonts w:ascii="Calibri" w:hAnsi="Calibri" w:cs="Calibri"/>
    </w:rPr>
  </w:style>
  <w:style w:type="character" w:customStyle="1" w:styleId="Heading1Char">
    <w:name w:val="Heading 1 Char"/>
    <w:basedOn w:val="DefaultParagraphFont"/>
    <w:link w:val="Heading1"/>
    <w:uiPriority w:val="9"/>
    <w:rsid w:val="004A40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7E"/>
    <w:pPr>
      <w:outlineLvl w:val="9"/>
    </w:pPr>
  </w:style>
  <w:style w:type="character" w:styleId="FollowedHyperlink">
    <w:name w:val="FollowedHyperlink"/>
    <w:basedOn w:val="DefaultParagraphFont"/>
    <w:uiPriority w:val="99"/>
    <w:semiHidden/>
    <w:unhideWhenUsed/>
    <w:rsid w:val="005023B2"/>
    <w:rPr>
      <w:color w:val="954F72" w:themeColor="followedHyperlink"/>
      <w:u w:val="single"/>
    </w:rPr>
  </w:style>
  <w:style w:type="paragraph" w:styleId="EndnoteText">
    <w:name w:val="endnote text"/>
    <w:basedOn w:val="Normal"/>
    <w:link w:val="EndnoteTextChar"/>
    <w:uiPriority w:val="99"/>
    <w:semiHidden/>
    <w:unhideWhenUsed/>
    <w:rsid w:val="0072608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26083"/>
    <w:rPr>
      <w:sz w:val="20"/>
      <w:szCs w:val="20"/>
    </w:rPr>
  </w:style>
  <w:style w:type="character" w:styleId="EndnoteReference">
    <w:name w:val="endnote reference"/>
    <w:basedOn w:val="DefaultParagraphFont"/>
    <w:uiPriority w:val="99"/>
    <w:unhideWhenUsed/>
    <w:rsid w:val="00726083"/>
    <w:rPr>
      <w:vertAlign w:val="superscript"/>
    </w:rPr>
  </w:style>
  <w:style w:type="paragraph" w:styleId="Bibliography">
    <w:name w:val="Bibliography"/>
    <w:basedOn w:val="Normal"/>
    <w:next w:val="Normal"/>
    <w:uiPriority w:val="37"/>
    <w:unhideWhenUsed/>
    <w:rsid w:val="000A15FD"/>
  </w:style>
  <w:style w:type="character" w:styleId="PlaceholderText">
    <w:name w:val="Placeholder Text"/>
    <w:basedOn w:val="DefaultParagraphFont"/>
    <w:uiPriority w:val="99"/>
    <w:semiHidden/>
    <w:rsid w:val="00D17524"/>
    <w:rPr>
      <w:color w:val="808080"/>
    </w:rPr>
  </w:style>
  <w:style w:type="character" w:customStyle="1" w:styleId="Heading3Char">
    <w:name w:val="Heading 3 Char"/>
    <w:basedOn w:val="DefaultParagraphFont"/>
    <w:link w:val="Heading3"/>
    <w:uiPriority w:val="9"/>
    <w:rsid w:val="0072431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9556">
      <w:bodyDiv w:val="1"/>
      <w:marLeft w:val="0"/>
      <w:marRight w:val="0"/>
      <w:marTop w:val="0"/>
      <w:marBottom w:val="0"/>
      <w:divBdr>
        <w:top w:val="none" w:sz="0" w:space="0" w:color="auto"/>
        <w:left w:val="none" w:sz="0" w:space="0" w:color="auto"/>
        <w:bottom w:val="none" w:sz="0" w:space="0" w:color="auto"/>
        <w:right w:val="none" w:sz="0" w:space="0" w:color="auto"/>
      </w:divBdr>
    </w:div>
    <w:div w:id="31616074">
      <w:bodyDiv w:val="1"/>
      <w:marLeft w:val="0"/>
      <w:marRight w:val="0"/>
      <w:marTop w:val="0"/>
      <w:marBottom w:val="0"/>
      <w:divBdr>
        <w:top w:val="none" w:sz="0" w:space="0" w:color="auto"/>
        <w:left w:val="none" w:sz="0" w:space="0" w:color="auto"/>
        <w:bottom w:val="none" w:sz="0" w:space="0" w:color="auto"/>
        <w:right w:val="none" w:sz="0" w:space="0" w:color="auto"/>
      </w:divBdr>
    </w:div>
    <w:div w:id="120998422">
      <w:bodyDiv w:val="1"/>
      <w:marLeft w:val="0"/>
      <w:marRight w:val="0"/>
      <w:marTop w:val="0"/>
      <w:marBottom w:val="0"/>
      <w:divBdr>
        <w:top w:val="none" w:sz="0" w:space="0" w:color="auto"/>
        <w:left w:val="none" w:sz="0" w:space="0" w:color="auto"/>
        <w:bottom w:val="none" w:sz="0" w:space="0" w:color="auto"/>
        <w:right w:val="none" w:sz="0" w:space="0" w:color="auto"/>
      </w:divBdr>
      <w:divsChild>
        <w:div w:id="466704126">
          <w:marLeft w:val="360"/>
          <w:marRight w:val="0"/>
          <w:marTop w:val="200"/>
          <w:marBottom w:val="0"/>
          <w:divBdr>
            <w:top w:val="none" w:sz="0" w:space="0" w:color="auto"/>
            <w:left w:val="none" w:sz="0" w:space="0" w:color="auto"/>
            <w:bottom w:val="none" w:sz="0" w:space="0" w:color="auto"/>
            <w:right w:val="none" w:sz="0" w:space="0" w:color="auto"/>
          </w:divBdr>
        </w:div>
        <w:div w:id="1528063110">
          <w:marLeft w:val="1080"/>
          <w:marRight w:val="0"/>
          <w:marTop w:val="100"/>
          <w:marBottom w:val="0"/>
          <w:divBdr>
            <w:top w:val="none" w:sz="0" w:space="0" w:color="auto"/>
            <w:left w:val="none" w:sz="0" w:space="0" w:color="auto"/>
            <w:bottom w:val="none" w:sz="0" w:space="0" w:color="auto"/>
            <w:right w:val="none" w:sz="0" w:space="0" w:color="auto"/>
          </w:divBdr>
        </w:div>
        <w:div w:id="1916550020">
          <w:marLeft w:val="1080"/>
          <w:marRight w:val="0"/>
          <w:marTop w:val="100"/>
          <w:marBottom w:val="0"/>
          <w:divBdr>
            <w:top w:val="none" w:sz="0" w:space="0" w:color="auto"/>
            <w:left w:val="none" w:sz="0" w:space="0" w:color="auto"/>
            <w:bottom w:val="none" w:sz="0" w:space="0" w:color="auto"/>
            <w:right w:val="none" w:sz="0" w:space="0" w:color="auto"/>
          </w:divBdr>
        </w:div>
        <w:div w:id="771776837">
          <w:marLeft w:val="1080"/>
          <w:marRight w:val="0"/>
          <w:marTop w:val="100"/>
          <w:marBottom w:val="0"/>
          <w:divBdr>
            <w:top w:val="none" w:sz="0" w:space="0" w:color="auto"/>
            <w:left w:val="none" w:sz="0" w:space="0" w:color="auto"/>
            <w:bottom w:val="none" w:sz="0" w:space="0" w:color="auto"/>
            <w:right w:val="none" w:sz="0" w:space="0" w:color="auto"/>
          </w:divBdr>
        </w:div>
        <w:div w:id="1617560381">
          <w:marLeft w:val="1080"/>
          <w:marRight w:val="0"/>
          <w:marTop w:val="100"/>
          <w:marBottom w:val="0"/>
          <w:divBdr>
            <w:top w:val="none" w:sz="0" w:space="0" w:color="auto"/>
            <w:left w:val="none" w:sz="0" w:space="0" w:color="auto"/>
            <w:bottom w:val="none" w:sz="0" w:space="0" w:color="auto"/>
            <w:right w:val="none" w:sz="0" w:space="0" w:color="auto"/>
          </w:divBdr>
        </w:div>
        <w:div w:id="2051146329">
          <w:marLeft w:val="360"/>
          <w:marRight w:val="0"/>
          <w:marTop w:val="200"/>
          <w:marBottom w:val="0"/>
          <w:divBdr>
            <w:top w:val="none" w:sz="0" w:space="0" w:color="auto"/>
            <w:left w:val="none" w:sz="0" w:space="0" w:color="auto"/>
            <w:bottom w:val="none" w:sz="0" w:space="0" w:color="auto"/>
            <w:right w:val="none" w:sz="0" w:space="0" w:color="auto"/>
          </w:divBdr>
        </w:div>
      </w:divsChild>
    </w:div>
    <w:div w:id="166752710">
      <w:bodyDiv w:val="1"/>
      <w:marLeft w:val="0"/>
      <w:marRight w:val="0"/>
      <w:marTop w:val="0"/>
      <w:marBottom w:val="0"/>
      <w:divBdr>
        <w:top w:val="none" w:sz="0" w:space="0" w:color="auto"/>
        <w:left w:val="none" w:sz="0" w:space="0" w:color="auto"/>
        <w:bottom w:val="none" w:sz="0" w:space="0" w:color="auto"/>
        <w:right w:val="none" w:sz="0" w:space="0" w:color="auto"/>
      </w:divBdr>
    </w:div>
    <w:div w:id="206795779">
      <w:bodyDiv w:val="1"/>
      <w:marLeft w:val="0"/>
      <w:marRight w:val="0"/>
      <w:marTop w:val="0"/>
      <w:marBottom w:val="0"/>
      <w:divBdr>
        <w:top w:val="none" w:sz="0" w:space="0" w:color="auto"/>
        <w:left w:val="none" w:sz="0" w:space="0" w:color="auto"/>
        <w:bottom w:val="none" w:sz="0" w:space="0" w:color="auto"/>
        <w:right w:val="none" w:sz="0" w:space="0" w:color="auto"/>
      </w:divBdr>
    </w:div>
    <w:div w:id="221984938">
      <w:bodyDiv w:val="1"/>
      <w:marLeft w:val="0"/>
      <w:marRight w:val="0"/>
      <w:marTop w:val="0"/>
      <w:marBottom w:val="0"/>
      <w:divBdr>
        <w:top w:val="none" w:sz="0" w:space="0" w:color="auto"/>
        <w:left w:val="none" w:sz="0" w:space="0" w:color="auto"/>
        <w:bottom w:val="none" w:sz="0" w:space="0" w:color="auto"/>
        <w:right w:val="none" w:sz="0" w:space="0" w:color="auto"/>
      </w:divBdr>
    </w:div>
    <w:div w:id="233664175">
      <w:bodyDiv w:val="1"/>
      <w:marLeft w:val="0"/>
      <w:marRight w:val="0"/>
      <w:marTop w:val="0"/>
      <w:marBottom w:val="0"/>
      <w:divBdr>
        <w:top w:val="none" w:sz="0" w:space="0" w:color="auto"/>
        <w:left w:val="none" w:sz="0" w:space="0" w:color="auto"/>
        <w:bottom w:val="none" w:sz="0" w:space="0" w:color="auto"/>
        <w:right w:val="none" w:sz="0" w:space="0" w:color="auto"/>
      </w:divBdr>
    </w:div>
    <w:div w:id="268201503">
      <w:bodyDiv w:val="1"/>
      <w:marLeft w:val="0"/>
      <w:marRight w:val="0"/>
      <w:marTop w:val="0"/>
      <w:marBottom w:val="0"/>
      <w:divBdr>
        <w:top w:val="none" w:sz="0" w:space="0" w:color="auto"/>
        <w:left w:val="none" w:sz="0" w:space="0" w:color="auto"/>
        <w:bottom w:val="none" w:sz="0" w:space="0" w:color="auto"/>
        <w:right w:val="none" w:sz="0" w:space="0" w:color="auto"/>
      </w:divBdr>
    </w:div>
    <w:div w:id="299269431">
      <w:bodyDiv w:val="1"/>
      <w:marLeft w:val="0"/>
      <w:marRight w:val="0"/>
      <w:marTop w:val="0"/>
      <w:marBottom w:val="0"/>
      <w:divBdr>
        <w:top w:val="none" w:sz="0" w:space="0" w:color="auto"/>
        <w:left w:val="none" w:sz="0" w:space="0" w:color="auto"/>
        <w:bottom w:val="none" w:sz="0" w:space="0" w:color="auto"/>
        <w:right w:val="none" w:sz="0" w:space="0" w:color="auto"/>
      </w:divBdr>
    </w:div>
    <w:div w:id="367072555">
      <w:bodyDiv w:val="1"/>
      <w:marLeft w:val="0"/>
      <w:marRight w:val="0"/>
      <w:marTop w:val="0"/>
      <w:marBottom w:val="0"/>
      <w:divBdr>
        <w:top w:val="none" w:sz="0" w:space="0" w:color="auto"/>
        <w:left w:val="none" w:sz="0" w:space="0" w:color="auto"/>
        <w:bottom w:val="none" w:sz="0" w:space="0" w:color="auto"/>
        <w:right w:val="none" w:sz="0" w:space="0" w:color="auto"/>
      </w:divBdr>
    </w:div>
    <w:div w:id="454831258">
      <w:bodyDiv w:val="1"/>
      <w:marLeft w:val="0"/>
      <w:marRight w:val="0"/>
      <w:marTop w:val="0"/>
      <w:marBottom w:val="0"/>
      <w:divBdr>
        <w:top w:val="none" w:sz="0" w:space="0" w:color="auto"/>
        <w:left w:val="none" w:sz="0" w:space="0" w:color="auto"/>
        <w:bottom w:val="none" w:sz="0" w:space="0" w:color="auto"/>
        <w:right w:val="none" w:sz="0" w:space="0" w:color="auto"/>
      </w:divBdr>
    </w:div>
    <w:div w:id="484200959">
      <w:bodyDiv w:val="1"/>
      <w:marLeft w:val="0"/>
      <w:marRight w:val="0"/>
      <w:marTop w:val="0"/>
      <w:marBottom w:val="0"/>
      <w:divBdr>
        <w:top w:val="none" w:sz="0" w:space="0" w:color="auto"/>
        <w:left w:val="none" w:sz="0" w:space="0" w:color="auto"/>
        <w:bottom w:val="none" w:sz="0" w:space="0" w:color="auto"/>
        <w:right w:val="none" w:sz="0" w:space="0" w:color="auto"/>
      </w:divBdr>
    </w:div>
    <w:div w:id="500509305">
      <w:bodyDiv w:val="1"/>
      <w:marLeft w:val="0"/>
      <w:marRight w:val="0"/>
      <w:marTop w:val="0"/>
      <w:marBottom w:val="0"/>
      <w:divBdr>
        <w:top w:val="none" w:sz="0" w:space="0" w:color="auto"/>
        <w:left w:val="none" w:sz="0" w:space="0" w:color="auto"/>
        <w:bottom w:val="none" w:sz="0" w:space="0" w:color="auto"/>
        <w:right w:val="none" w:sz="0" w:space="0" w:color="auto"/>
      </w:divBdr>
    </w:div>
    <w:div w:id="531575698">
      <w:bodyDiv w:val="1"/>
      <w:marLeft w:val="0"/>
      <w:marRight w:val="0"/>
      <w:marTop w:val="0"/>
      <w:marBottom w:val="0"/>
      <w:divBdr>
        <w:top w:val="none" w:sz="0" w:space="0" w:color="auto"/>
        <w:left w:val="none" w:sz="0" w:space="0" w:color="auto"/>
        <w:bottom w:val="none" w:sz="0" w:space="0" w:color="auto"/>
        <w:right w:val="none" w:sz="0" w:space="0" w:color="auto"/>
      </w:divBdr>
    </w:div>
    <w:div w:id="582300933">
      <w:bodyDiv w:val="1"/>
      <w:marLeft w:val="0"/>
      <w:marRight w:val="0"/>
      <w:marTop w:val="0"/>
      <w:marBottom w:val="0"/>
      <w:divBdr>
        <w:top w:val="none" w:sz="0" w:space="0" w:color="auto"/>
        <w:left w:val="none" w:sz="0" w:space="0" w:color="auto"/>
        <w:bottom w:val="none" w:sz="0" w:space="0" w:color="auto"/>
        <w:right w:val="none" w:sz="0" w:space="0" w:color="auto"/>
      </w:divBdr>
    </w:div>
    <w:div w:id="681591500">
      <w:bodyDiv w:val="1"/>
      <w:marLeft w:val="0"/>
      <w:marRight w:val="0"/>
      <w:marTop w:val="0"/>
      <w:marBottom w:val="0"/>
      <w:divBdr>
        <w:top w:val="none" w:sz="0" w:space="0" w:color="auto"/>
        <w:left w:val="none" w:sz="0" w:space="0" w:color="auto"/>
        <w:bottom w:val="none" w:sz="0" w:space="0" w:color="auto"/>
        <w:right w:val="none" w:sz="0" w:space="0" w:color="auto"/>
      </w:divBdr>
    </w:div>
    <w:div w:id="767695997">
      <w:bodyDiv w:val="1"/>
      <w:marLeft w:val="0"/>
      <w:marRight w:val="0"/>
      <w:marTop w:val="0"/>
      <w:marBottom w:val="0"/>
      <w:divBdr>
        <w:top w:val="none" w:sz="0" w:space="0" w:color="auto"/>
        <w:left w:val="none" w:sz="0" w:space="0" w:color="auto"/>
        <w:bottom w:val="none" w:sz="0" w:space="0" w:color="auto"/>
        <w:right w:val="none" w:sz="0" w:space="0" w:color="auto"/>
      </w:divBdr>
    </w:div>
    <w:div w:id="978152909">
      <w:bodyDiv w:val="1"/>
      <w:marLeft w:val="0"/>
      <w:marRight w:val="0"/>
      <w:marTop w:val="0"/>
      <w:marBottom w:val="0"/>
      <w:divBdr>
        <w:top w:val="none" w:sz="0" w:space="0" w:color="auto"/>
        <w:left w:val="none" w:sz="0" w:space="0" w:color="auto"/>
        <w:bottom w:val="none" w:sz="0" w:space="0" w:color="auto"/>
        <w:right w:val="none" w:sz="0" w:space="0" w:color="auto"/>
      </w:divBdr>
    </w:div>
    <w:div w:id="1129280235">
      <w:bodyDiv w:val="1"/>
      <w:marLeft w:val="0"/>
      <w:marRight w:val="0"/>
      <w:marTop w:val="0"/>
      <w:marBottom w:val="0"/>
      <w:divBdr>
        <w:top w:val="none" w:sz="0" w:space="0" w:color="auto"/>
        <w:left w:val="none" w:sz="0" w:space="0" w:color="auto"/>
        <w:bottom w:val="none" w:sz="0" w:space="0" w:color="auto"/>
        <w:right w:val="none" w:sz="0" w:space="0" w:color="auto"/>
      </w:divBdr>
    </w:div>
    <w:div w:id="1147430006">
      <w:bodyDiv w:val="1"/>
      <w:marLeft w:val="0"/>
      <w:marRight w:val="0"/>
      <w:marTop w:val="0"/>
      <w:marBottom w:val="0"/>
      <w:divBdr>
        <w:top w:val="none" w:sz="0" w:space="0" w:color="auto"/>
        <w:left w:val="none" w:sz="0" w:space="0" w:color="auto"/>
        <w:bottom w:val="none" w:sz="0" w:space="0" w:color="auto"/>
        <w:right w:val="none" w:sz="0" w:space="0" w:color="auto"/>
      </w:divBdr>
    </w:div>
    <w:div w:id="1150292312">
      <w:bodyDiv w:val="1"/>
      <w:marLeft w:val="0"/>
      <w:marRight w:val="0"/>
      <w:marTop w:val="0"/>
      <w:marBottom w:val="0"/>
      <w:divBdr>
        <w:top w:val="none" w:sz="0" w:space="0" w:color="auto"/>
        <w:left w:val="none" w:sz="0" w:space="0" w:color="auto"/>
        <w:bottom w:val="none" w:sz="0" w:space="0" w:color="auto"/>
        <w:right w:val="none" w:sz="0" w:space="0" w:color="auto"/>
      </w:divBdr>
    </w:div>
    <w:div w:id="1168523338">
      <w:bodyDiv w:val="1"/>
      <w:marLeft w:val="0"/>
      <w:marRight w:val="0"/>
      <w:marTop w:val="0"/>
      <w:marBottom w:val="0"/>
      <w:divBdr>
        <w:top w:val="none" w:sz="0" w:space="0" w:color="auto"/>
        <w:left w:val="none" w:sz="0" w:space="0" w:color="auto"/>
        <w:bottom w:val="none" w:sz="0" w:space="0" w:color="auto"/>
        <w:right w:val="none" w:sz="0" w:space="0" w:color="auto"/>
      </w:divBdr>
    </w:div>
    <w:div w:id="1176652463">
      <w:bodyDiv w:val="1"/>
      <w:marLeft w:val="0"/>
      <w:marRight w:val="0"/>
      <w:marTop w:val="0"/>
      <w:marBottom w:val="0"/>
      <w:divBdr>
        <w:top w:val="none" w:sz="0" w:space="0" w:color="auto"/>
        <w:left w:val="none" w:sz="0" w:space="0" w:color="auto"/>
        <w:bottom w:val="none" w:sz="0" w:space="0" w:color="auto"/>
        <w:right w:val="none" w:sz="0" w:space="0" w:color="auto"/>
      </w:divBdr>
    </w:div>
    <w:div w:id="1271936270">
      <w:bodyDiv w:val="1"/>
      <w:marLeft w:val="0"/>
      <w:marRight w:val="0"/>
      <w:marTop w:val="0"/>
      <w:marBottom w:val="0"/>
      <w:divBdr>
        <w:top w:val="none" w:sz="0" w:space="0" w:color="auto"/>
        <w:left w:val="none" w:sz="0" w:space="0" w:color="auto"/>
        <w:bottom w:val="none" w:sz="0" w:space="0" w:color="auto"/>
        <w:right w:val="none" w:sz="0" w:space="0" w:color="auto"/>
      </w:divBdr>
    </w:div>
    <w:div w:id="1367440022">
      <w:bodyDiv w:val="1"/>
      <w:marLeft w:val="0"/>
      <w:marRight w:val="0"/>
      <w:marTop w:val="0"/>
      <w:marBottom w:val="0"/>
      <w:divBdr>
        <w:top w:val="none" w:sz="0" w:space="0" w:color="auto"/>
        <w:left w:val="none" w:sz="0" w:space="0" w:color="auto"/>
        <w:bottom w:val="none" w:sz="0" w:space="0" w:color="auto"/>
        <w:right w:val="none" w:sz="0" w:space="0" w:color="auto"/>
      </w:divBdr>
    </w:div>
    <w:div w:id="1508596537">
      <w:bodyDiv w:val="1"/>
      <w:marLeft w:val="0"/>
      <w:marRight w:val="0"/>
      <w:marTop w:val="0"/>
      <w:marBottom w:val="0"/>
      <w:divBdr>
        <w:top w:val="none" w:sz="0" w:space="0" w:color="auto"/>
        <w:left w:val="none" w:sz="0" w:space="0" w:color="auto"/>
        <w:bottom w:val="none" w:sz="0" w:space="0" w:color="auto"/>
        <w:right w:val="none" w:sz="0" w:space="0" w:color="auto"/>
      </w:divBdr>
    </w:div>
    <w:div w:id="1511524267">
      <w:bodyDiv w:val="1"/>
      <w:marLeft w:val="0"/>
      <w:marRight w:val="0"/>
      <w:marTop w:val="0"/>
      <w:marBottom w:val="0"/>
      <w:divBdr>
        <w:top w:val="none" w:sz="0" w:space="0" w:color="auto"/>
        <w:left w:val="none" w:sz="0" w:space="0" w:color="auto"/>
        <w:bottom w:val="none" w:sz="0" w:space="0" w:color="auto"/>
        <w:right w:val="none" w:sz="0" w:space="0" w:color="auto"/>
      </w:divBdr>
    </w:div>
    <w:div w:id="1576695652">
      <w:bodyDiv w:val="1"/>
      <w:marLeft w:val="0"/>
      <w:marRight w:val="0"/>
      <w:marTop w:val="0"/>
      <w:marBottom w:val="0"/>
      <w:divBdr>
        <w:top w:val="none" w:sz="0" w:space="0" w:color="auto"/>
        <w:left w:val="none" w:sz="0" w:space="0" w:color="auto"/>
        <w:bottom w:val="none" w:sz="0" w:space="0" w:color="auto"/>
        <w:right w:val="none" w:sz="0" w:space="0" w:color="auto"/>
      </w:divBdr>
    </w:div>
    <w:div w:id="1640646521">
      <w:bodyDiv w:val="1"/>
      <w:marLeft w:val="0"/>
      <w:marRight w:val="0"/>
      <w:marTop w:val="0"/>
      <w:marBottom w:val="0"/>
      <w:divBdr>
        <w:top w:val="none" w:sz="0" w:space="0" w:color="auto"/>
        <w:left w:val="none" w:sz="0" w:space="0" w:color="auto"/>
        <w:bottom w:val="none" w:sz="0" w:space="0" w:color="auto"/>
        <w:right w:val="none" w:sz="0" w:space="0" w:color="auto"/>
      </w:divBdr>
    </w:div>
    <w:div w:id="1840004498">
      <w:bodyDiv w:val="1"/>
      <w:marLeft w:val="0"/>
      <w:marRight w:val="0"/>
      <w:marTop w:val="0"/>
      <w:marBottom w:val="0"/>
      <w:divBdr>
        <w:top w:val="none" w:sz="0" w:space="0" w:color="auto"/>
        <w:left w:val="none" w:sz="0" w:space="0" w:color="auto"/>
        <w:bottom w:val="none" w:sz="0" w:space="0" w:color="auto"/>
        <w:right w:val="none" w:sz="0" w:space="0" w:color="auto"/>
      </w:divBdr>
    </w:div>
    <w:div w:id="2004972527">
      <w:bodyDiv w:val="1"/>
      <w:marLeft w:val="0"/>
      <w:marRight w:val="0"/>
      <w:marTop w:val="0"/>
      <w:marBottom w:val="0"/>
      <w:divBdr>
        <w:top w:val="none" w:sz="0" w:space="0" w:color="auto"/>
        <w:left w:val="none" w:sz="0" w:space="0" w:color="auto"/>
        <w:bottom w:val="none" w:sz="0" w:space="0" w:color="auto"/>
        <w:right w:val="none" w:sz="0" w:space="0" w:color="auto"/>
      </w:divBdr>
    </w:div>
    <w:div w:id="2035619646">
      <w:bodyDiv w:val="1"/>
      <w:marLeft w:val="0"/>
      <w:marRight w:val="0"/>
      <w:marTop w:val="0"/>
      <w:marBottom w:val="0"/>
      <w:divBdr>
        <w:top w:val="none" w:sz="0" w:space="0" w:color="auto"/>
        <w:left w:val="none" w:sz="0" w:space="0" w:color="auto"/>
        <w:bottom w:val="none" w:sz="0" w:space="0" w:color="auto"/>
        <w:right w:val="none" w:sz="0" w:space="0" w:color="auto"/>
      </w:divBdr>
    </w:div>
    <w:div w:id="206217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UGA-ITOSHumanitarianGIS/mapservicedoc/blob/master/Scripts/Notebooks/AddEdgematchedCOD.ipynb" TargetMode="External"/><Relationship Id="rId18" Type="http://schemas.openxmlformats.org/officeDocument/2006/relationships/hyperlink" Target="https://github.com/UGA-ITOSHumanitarianGIS/mapservicedoc/blob/master/Scripts/Notebooks/AddEdgematchedCOD.ipynb" TargetMode="External"/><Relationship Id="rId26" Type="http://schemas.openxmlformats.org/officeDocument/2006/relationships/image" Target="media/image20.png"/><Relationship Id="rId39" Type="http://schemas.openxmlformats.org/officeDocument/2006/relationships/image" Target="media/image7.png"/><Relationship Id="rId21" Type="http://schemas.openxmlformats.org/officeDocument/2006/relationships/hyperlink" Target="https://github.com/UGA-ITOSHumanitarianGIS/mapservicedoc/blob/master/Scripts/Notebooks/AddEdgematchedCOD.ipynb" TargetMode="External"/><Relationship Id="rId34" Type="http://schemas.openxmlformats.org/officeDocument/2006/relationships/hyperlink" Target="https://github.com/UGA-ITOSHumanitarianGIS/mapservicedoc/blob/master/Scripts/Notebooks/AddEdgematchedCOD.ipynb" TargetMode="External"/><Relationship Id="rId42" Type="http://schemas.openxmlformats.org/officeDocument/2006/relationships/image" Target="media/image10.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UGA-ITOSHumanitarianGIS/mapservicedoc/blob/master/Scripts/Notebooks/AddEdgematchedCOD.ipynb" TargetMode="External"/><Relationship Id="rId29" Type="http://schemas.openxmlformats.org/officeDocument/2006/relationships/hyperlink" Target="https://github.com/UGA-ITOSHumanitarianGIS/mapservicedoc/blob/master/Scripts/Notebooks/AddEdgematchedCOD.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GA-ITOSHumanitarianGIS/mapservicedoc/blob/master/Scripts/Notebooks/AddEdgematchedCOD.ipynb" TargetMode="External"/><Relationship Id="rId24" Type="http://schemas.openxmlformats.org/officeDocument/2006/relationships/hyperlink" Target="https://github.com/UGA-ITOSHumanitarianGIS/mapservicedoc/blob/master/Scripts/Notebooks/AddEdgematchedCOD.ipynb" TargetMode="External"/><Relationship Id="rId32" Type="http://schemas.openxmlformats.org/officeDocument/2006/relationships/hyperlink" Target="https://github.com/UGA-ITOSHumanitarianGIS/mapservicedoc/blob/master/Scripts/Notebooks/AddEdgematchedCOD.ipynb"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UGA-ITOSHumanitarianGIS/mapservicedoc/blob/master/Scripts/Notebooks/AddEdgematchedCOD.ipynb" TargetMode="External"/><Relationship Id="rId23" Type="http://schemas.openxmlformats.org/officeDocument/2006/relationships/hyperlink" Target="https://github.com/UGA-ITOSHumanitarianGIS/mapservicedoc/blob/master/Scripts/Notebooks/AddEdgematchedCOD.ipynb" TargetMode="External"/><Relationship Id="rId28" Type="http://schemas.openxmlformats.org/officeDocument/2006/relationships/hyperlink" Target="https://github.com/UGA-ITOSHumanitarianGIS/mapservicedoc/blob/master/Scripts/Notebooks/AddEdgematchedCOD.ipynb" TargetMode="External"/><Relationship Id="rId36" Type="http://schemas.openxmlformats.org/officeDocument/2006/relationships/image" Target="media/image4.png"/><Relationship Id="rId10" Type="http://schemas.openxmlformats.org/officeDocument/2006/relationships/hyperlink" Target="https://github.com/UGA-ITOSHumanitarianGIS/mapservicedoc/blob/master/Scripts/Notebooks/AddEdgematchedCOD.ipynb" TargetMode="External"/><Relationship Id="rId19" Type="http://schemas.openxmlformats.org/officeDocument/2006/relationships/hyperlink" Target="https://github.com/UGA-ITOSHumanitarianGIS/mapservicedoc/blob/master/Scripts/Notebooks/AddEdgematchedCOD.ipynb" TargetMode="External"/><Relationship Id="rId31" Type="http://schemas.openxmlformats.org/officeDocument/2006/relationships/hyperlink" Target="https://github.com/UGA-ITOSHumanitarianGIS/mapservicedoc/blob/master/Scripts/Notebooks/AddEdgematchedCOD.ipynb"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UGA-ITOSHumanitarianGIS/mapservicedoc/blob/master/Scripts/Notebooks/AddEdgematchedCOD.ipynb" TargetMode="External"/><Relationship Id="rId14" Type="http://schemas.openxmlformats.org/officeDocument/2006/relationships/hyperlink" Target="https://github.com/UGA-ITOSHumanitarianGIS/mapservicedoc/blob/master/Scripts/Notebooks/AddEdgematchedCOD.ipynb" TargetMode="External"/><Relationship Id="rId22" Type="http://schemas.openxmlformats.org/officeDocument/2006/relationships/hyperlink" Target="https://github.com/UGA-ITOSHumanitarianGIS/mapservicedoc/blob/master/Scripts/Notebooks/AddEdgematchedCOD.ipynb" TargetMode="External"/><Relationship Id="rId27" Type="http://schemas.openxmlformats.org/officeDocument/2006/relationships/image" Target="media/image3.png"/><Relationship Id="rId30" Type="http://schemas.openxmlformats.org/officeDocument/2006/relationships/hyperlink" Target="https://github.com/UGA-ITOSHumanitarianGIS/mapservicedoc/blob/master/Scripts/Notebooks/AddEdgematchedCOD.ipynb" TargetMode="External"/><Relationship Id="rId35" Type="http://schemas.openxmlformats.org/officeDocument/2006/relationships/hyperlink" Target="https://github.com/UGA-ITOSHumanitarianGIS/mapservicedoc/blob/master/Scripts/Notebooks/AddEdgematchedCOD.ipynb"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UGA-ITOSHumanitarianGIS/mapservicedoc/blob/master/Scripts/Notebooks/AddEdgematchedCOD.ipynb" TargetMode="External"/><Relationship Id="rId17" Type="http://schemas.openxmlformats.org/officeDocument/2006/relationships/image" Target="media/image2.png"/><Relationship Id="rId25" Type="http://schemas.openxmlformats.org/officeDocument/2006/relationships/hyperlink" Target="https://github.com/UGA-ITOSHumanitarianGIS/mapservicedoc/blob/master/Scripts/Notebooks/AddEdgematchedCOD.ipynb" TargetMode="External"/><Relationship Id="rId33" Type="http://schemas.openxmlformats.org/officeDocument/2006/relationships/hyperlink" Target="https://github.com/UGA-ITOSHumanitarianGIS/mapservicedoc/blob/master/Scripts/Notebooks/AddEdgematchedCOD.ipynb" TargetMode="External"/><Relationship Id="rId38" Type="http://schemas.openxmlformats.org/officeDocument/2006/relationships/image" Target="media/image6.png"/><Relationship Id="rId46" Type="http://schemas.openxmlformats.org/officeDocument/2006/relationships/theme" Target="theme/theme1.xml"/><Relationship Id="rId20" Type="http://schemas.openxmlformats.org/officeDocument/2006/relationships/hyperlink" Target="https://github.com/UGA-ITOSHumanitarianGIS/mapservicedoc/blob/master/Scripts/Notebooks/AddEdgematchedCOD.ipynb" TargetMode="External"/><Relationship Id="rId4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UNO22</b:Tag>
    <b:SourceType>InternetSite</b:SourceType>
    <b:Guid>{017AF9FA-0780-44F6-A48F-54D4AA5BE4E1}</b:Guid>
    <b:Author>
      <b:Author>
        <b:Corporate>UN OCHA</b:Corporate>
      </b:Author>
    </b:Author>
    <b:Title>Who does What Where (3W)</b:Title>
    <b:Year>2022</b:Year>
    <b:Month>March</b:Month>
    <b:YearAccessed>2022</b:YearAccessed>
    <b:MonthAccessed>December</b:MonthAccessed>
    <b:URL>https://humanitarian.atlassian.net/wiki/spaces/imtoolbox/pages/214499412/Who+does+What+Where+3W</b:URL>
    <b:RefOrder>1</b:RefOrder>
  </b:Source>
  <b:Source>
    <b:Tag>UNO21</b:Tag>
    <b:SourceType>InternetSite</b:SourceType>
    <b:Guid>{96E85EBB-3D50-4384-A3D2-8E65B161937B}</b:Guid>
    <b:Author>
      <b:Author>
        <b:Corporate>UN OCHA</b:Corporate>
      </b:Author>
    </b:Author>
    <b:Title>Annual Report 2021. Pg. 54</b:Title>
    <b:Year>2021</b:Year>
    <b:City>Palais des Nations, Geneva Switzerland</b:City>
    <b:ProductionCompany>UN OCHA</b:ProductionCompany>
    <b:Month>June</b:Month>
    <b:YearAccessed>2022</b:YearAccessed>
    <b:MonthAccessed>December</b:MonthAccessed>
    <b:URL>https://2021.annualreport.unocha.org/wp-content/uploads/2022/06/2021OCHA_annual_report_FINAL.pdf</b:URL>
    <b:RefOrder>2</b:RefOrder>
  </b:Source>
</b:Sources>
</file>

<file path=customXml/itemProps1.xml><?xml version="1.0" encoding="utf-8"?>
<ds:datastoreItem xmlns:ds="http://schemas.openxmlformats.org/officeDocument/2006/customXml" ds:itemID="{4DB8A95B-8420-4475-B45E-097A4D373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483</Words>
  <Characters>2720</Characters>
  <Application>Microsoft Office Word</Application>
  <DocSecurity>0</DocSecurity>
  <Lines>104</Lines>
  <Paragraphs>33</Paragraphs>
  <ScaleCrop>false</ScaleCrop>
  <HeadingPairs>
    <vt:vector size="2" baseType="variant">
      <vt:variant>
        <vt:lpstr>Title</vt:lpstr>
      </vt:variant>
      <vt:variant>
        <vt:i4>1</vt:i4>
      </vt:variant>
    </vt:vector>
  </HeadingPairs>
  <TitlesOfParts>
    <vt:vector size="1" baseType="lpstr">
      <vt:lpstr/>
    </vt:vector>
  </TitlesOfParts>
  <Company>ITOS The University of Georgia</Company>
  <LinksUpToDate>false</LinksUpToDate>
  <CharactersWithSpaces>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 Russo</dc:creator>
  <cp:keywords/>
  <dc:description/>
  <cp:lastModifiedBy>Anita Russo</cp:lastModifiedBy>
  <cp:revision>2</cp:revision>
  <cp:lastPrinted>2022-12-14T20:38:00Z</cp:lastPrinted>
  <dcterms:created xsi:type="dcterms:W3CDTF">2023-01-17T15:47:00Z</dcterms:created>
  <dcterms:modified xsi:type="dcterms:W3CDTF">2023-01-17T15:47:00Z</dcterms:modified>
  <cp:category/>
</cp:coreProperties>
</file>