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34CD" w14:textId="6ED3206B" w:rsidR="007E2758" w:rsidRDefault="002E2F1A" w:rsidP="002E2F1A">
      <w:pPr>
        <w:pStyle w:val="1"/>
      </w:pPr>
      <w:r>
        <w:rPr>
          <w:rFonts w:hint="eastAsia"/>
        </w:rPr>
        <w:t>超链接</w:t>
      </w:r>
    </w:p>
    <w:p w14:paraId="700B43A3" w14:textId="5E7AE291" w:rsidR="002E2F1A" w:rsidRDefault="002E2F1A" w:rsidP="002E2F1A">
      <w:r w:rsidRPr="002E2F1A">
        <w:rPr>
          <w:noProof/>
        </w:rPr>
        <w:drawing>
          <wp:inline distT="0" distB="0" distL="0" distR="0" wp14:anchorId="77CFB6C0" wp14:editId="76A2CC0C">
            <wp:extent cx="5124487" cy="20478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87" cy="20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6F0C" w14:textId="77777777" w:rsidR="002A0CC9" w:rsidRDefault="002E2F1A" w:rsidP="002A0CC9">
      <w:r>
        <w:rPr>
          <w:rFonts w:hint="eastAsia"/>
        </w:rPr>
        <w:t>此时是不对的，</w:t>
      </w:r>
      <w:r w:rsidR="002A0CC9">
        <w:rPr>
          <w:rFonts w:hint="eastAsia"/>
        </w:rPr>
        <w:t>因为</w:t>
      </w:r>
      <w:proofErr w:type="spellStart"/>
      <w:r w:rsidR="002A0CC9">
        <w:rPr>
          <w:rFonts w:hint="eastAsia"/>
        </w:rPr>
        <w:t>thymeleaf</w:t>
      </w:r>
      <w:proofErr w:type="spellEnd"/>
      <w:r w:rsidR="002A0CC9">
        <w:rPr>
          <w:rFonts w:hint="eastAsia"/>
        </w:rPr>
        <w:t>会修改整个td标签的</w:t>
      </w:r>
      <w:proofErr w:type="spellStart"/>
      <w:r w:rsidR="002A0CC9">
        <w:rPr>
          <w:rFonts w:hint="eastAsia"/>
        </w:rPr>
        <w:t>inner</w:t>
      </w:r>
      <w:r w:rsidR="002A0CC9">
        <w:t>T</w:t>
      </w:r>
      <w:r w:rsidR="002A0CC9">
        <w:rPr>
          <w:rFonts w:hint="eastAsia"/>
        </w:rPr>
        <w:t>ext</w:t>
      </w:r>
      <w:proofErr w:type="spellEnd"/>
      <w:r w:rsidR="002A0CC9">
        <w:rPr>
          <w:rFonts w:hint="eastAsia"/>
        </w:rPr>
        <w:t>，因为a标签也是在td的</w:t>
      </w:r>
      <w:proofErr w:type="spellStart"/>
      <w:r w:rsidR="002A0CC9">
        <w:rPr>
          <w:rFonts w:hint="eastAsia"/>
        </w:rPr>
        <w:t>inner</w:t>
      </w:r>
      <w:r w:rsidR="002A0CC9">
        <w:t>T</w:t>
      </w:r>
      <w:r w:rsidR="002A0CC9">
        <w:rPr>
          <w:rFonts w:hint="eastAsia"/>
        </w:rPr>
        <w:t>ext</w:t>
      </w:r>
      <w:proofErr w:type="spellEnd"/>
      <w:r w:rsidR="002A0CC9">
        <w:rPr>
          <w:rFonts w:hint="eastAsia"/>
        </w:rPr>
        <w:t>中的，所以就会被覆盖掉。</w:t>
      </w:r>
    </w:p>
    <w:p w14:paraId="4248C80A" w14:textId="7006E607" w:rsidR="002E2F1A" w:rsidRDefault="002A0CC9" w:rsidP="002A0CC9">
      <w:r>
        <w:rPr>
          <w:rFonts w:hint="eastAsia"/>
        </w:rPr>
        <w:t>修改：让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覆盖a标签中的</w:t>
      </w:r>
      <w:proofErr w:type="spellStart"/>
      <w:r>
        <w:rPr>
          <w:rFonts w:hint="eastAsia"/>
        </w:rPr>
        <w:t>inner</w:t>
      </w:r>
      <w:r>
        <w:t>T</w:t>
      </w:r>
      <w:r>
        <w:rPr>
          <w:rFonts w:hint="eastAsia"/>
        </w:rPr>
        <w:t>ext</w:t>
      </w:r>
      <w:proofErr w:type="spellEnd"/>
      <w:r>
        <w:rPr>
          <w:rFonts w:hint="eastAsia"/>
        </w:rPr>
        <w:t>，</w:t>
      </w:r>
      <w:r w:rsidR="008F2AB9">
        <w:rPr>
          <w:rFonts w:hint="eastAsia"/>
        </w:rPr>
        <w:t>使用</w:t>
      </w:r>
      <w:proofErr w:type="spellStart"/>
      <w:r w:rsidR="008F2AB9">
        <w:rPr>
          <w:rFonts w:hint="eastAsia"/>
        </w:rPr>
        <w:t>thymeleaf</w:t>
      </w:r>
      <w:proofErr w:type="spellEnd"/>
      <w:r w:rsidR="008F2AB9">
        <w:rPr>
          <w:rFonts w:hint="eastAsia"/>
        </w:rPr>
        <w:t>语法的a标签，</w:t>
      </w:r>
      <w:r>
        <w:rPr>
          <w:rFonts w:hint="eastAsia"/>
        </w:rPr>
        <w:t>a标签本身的功能不会被覆盖掉。</w:t>
      </w:r>
      <w:r>
        <w:t xml:space="preserve"> </w:t>
      </w:r>
    </w:p>
    <w:p w14:paraId="21F6DC90" w14:textId="07BC9CCA" w:rsidR="002E2F1A" w:rsidRDefault="004E4406" w:rsidP="002E2F1A">
      <w:r w:rsidRPr="004E4406">
        <w:rPr>
          <w:noProof/>
        </w:rPr>
        <w:drawing>
          <wp:inline distT="0" distB="0" distL="0" distR="0" wp14:anchorId="69D79340" wp14:editId="0E38DBFD">
            <wp:extent cx="5262601" cy="2571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601" cy="2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B546" w14:textId="727E5A0B" w:rsidR="002A0CC9" w:rsidRDefault="002A0CC9" w:rsidP="002E2F1A">
      <w:r>
        <w:rPr>
          <w:rFonts w:hint="eastAsia"/>
        </w:rPr>
        <w:t>超链接里面的</w:t>
      </w:r>
      <w:proofErr w:type="spellStart"/>
      <w:r>
        <w:rPr>
          <w:rFonts w:hint="eastAsia"/>
        </w:rPr>
        <w:t>editdo</w:t>
      </w:r>
      <w:proofErr w:type="spellEnd"/>
      <w:r>
        <w:rPr>
          <w:rFonts w:hint="eastAsia"/>
        </w:rPr>
        <w:t>代表浏览器向tomcat发送</w:t>
      </w:r>
      <w:proofErr w:type="spellStart"/>
      <w:r>
        <w:rPr>
          <w:rFonts w:hint="eastAsia"/>
        </w:rPr>
        <w:t>url</w:t>
      </w:r>
      <w:proofErr w:type="spellEnd"/>
      <w:r>
        <w:t>=</w:t>
      </w:r>
      <w:r>
        <w:rPr>
          <w:rFonts w:hint="eastAsia"/>
        </w:rPr>
        <w:t>“工件/</w:t>
      </w:r>
      <w:proofErr w:type="spellStart"/>
      <w:r>
        <w:rPr>
          <w:rFonts w:hint="eastAsia"/>
        </w:rPr>
        <w:t>editdo</w:t>
      </w:r>
      <w:proofErr w:type="spellEnd"/>
      <w:r>
        <w:rPr>
          <w:rFonts w:hint="eastAsia"/>
        </w:rPr>
        <w:t>”并调用相应的</w:t>
      </w:r>
      <w:proofErr w:type="spellStart"/>
      <w:r>
        <w:rPr>
          <w:rFonts w:hint="eastAsia"/>
        </w:rPr>
        <w:t>Editdo</w:t>
      </w:r>
      <w:r>
        <w:t>S</w:t>
      </w:r>
      <w:r>
        <w:rPr>
          <w:rFonts w:hint="eastAsia"/>
        </w:rPr>
        <w:t>ervlet</w:t>
      </w:r>
      <w:proofErr w:type="spellEnd"/>
      <w:r>
        <w:rPr>
          <w:rFonts w:hint="eastAsia"/>
        </w:rPr>
        <w:t>。</w:t>
      </w:r>
    </w:p>
    <w:p w14:paraId="2964AFA5" w14:textId="77777777" w:rsidR="00D606AF" w:rsidRDefault="00D606AF" w:rsidP="002E2F1A"/>
    <w:p w14:paraId="74515161" w14:textId="5182FE5A" w:rsidR="002A0CC9" w:rsidRDefault="00D606AF" w:rsidP="002E2F1A">
      <w:r w:rsidRPr="00D606AF">
        <w:rPr>
          <w:noProof/>
        </w:rPr>
        <w:drawing>
          <wp:inline distT="0" distB="0" distL="0" distR="0" wp14:anchorId="31E4AA07" wp14:editId="2C5B9C2C">
            <wp:extent cx="5781717" cy="2095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717" cy="2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3CBE" w14:textId="16B30477" w:rsidR="008F2AB9" w:rsidRDefault="00536107" w:rsidP="002E2F1A">
      <w:hyperlink r:id="rId10" w:history="1">
        <w:r w:rsidR="008F2AB9" w:rsidRPr="00C4242F">
          <w:rPr>
            <w:rStyle w:val="a3"/>
            <w:rFonts w:hint="eastAsia"/>
          </w:rPr>
          <w:t>超链接中</w:t>
        </w:r>
        <w:r w:rsidR="008F2AB9">
          <w:rPr>
            <w:rStyle w:val="a3"/>
            <w:rFonts w:hint="eastAsia"/>
          </w:rPr>
          <w:t>th：href=“</w:t>
        </w:r>
        <w:r w:rsidR="008F2AB9" w:rsidRPr="00C4242F">
          <w:rPr>
            <w:rStyle w:val="a3"/>
            <w:rFonts w:hint="eastAsia"/>
          </w:rPr>
          <w:t>@</w:t>
        </w:r>
        <w:r w:rsidR="008F2AB9" w:rsidRPr="00C4242F">
          <w:rPr>
            <w:rStyle w:val="a3"/>
          </w:rPr>
          <w:t>{代表根目录，即</w:t>
        </w:r>
        <w:r w:rsidR="008F2AB9" w:rsidRPr="00C4242F">
          <w:rPr>
            <w:rStyle w:val="a3"/>
            <w:rFonts w:hint="eastAsia"/>
          </w:rPr>
          <w:t>1</w:t>
        </w:r>
        <w:r w:rsidR="008F2AB9" w:rsidRPr="00C4242F">
          <w:rPr>
            <w:rStyle w:val="a3"/>
          </w:rPr>
          <w:t>27.0.0.1</w:t>
        </w:r>
      </w:hyperlink>
      <w:r w:rsidR="008F2AB9">
        <w:t>:8080/</w:t>
      </w:r>
      <w:r w:rsidR="008F2AB9">
        <w:rPr>
          <w:rFonts w:hint="eastAsia"/>
        </w:rPr>
        <w:t>工件/</w:t>
      </w:r>
      <w:proofErr w:type="spellStart"/>
      <w:r w:rsidR="00D606AF">
        <w:rPr>
          <w:rFonts w:hint="eastAsia"/>
        </w:rPr>
        <w:t>editdo</w:t>
      </w:r>
      <w:proofErr w:type="spellEnd"/>
      <w:r w:rsidR="008F2AB9">
        <w:t>}</w:t>
      </w:r>
      <w:r w:rsidR="008F2AB9">
        <w:rPr>
          <w:rFonts w:hint="eastAsia"/>
        </w:rPr>
        <w:t>”</w:t>
      </w:r>
    </w:p>
    <w:p w14:paraId="4B004BC0" w14:textId="6116A629" w:rsidR="008F2AB9" w:rsidRDefault="002F346D" w:rsidP="002E2F1A">
      <w:r>
        <w:rPr>
          <w:rFonts w:hint="eastAsia"/>
        </w:rPr>
        <w:t>在Servlet注解中不可遗漏/</w:t>
      </w:r>
      <w:r>
        <w:t xml:space="preserve"> </w:t>
      </w:r>
    </w:p>
    <w:p w14:paraId="3CF1520E" w14:textId="56DD233F" w:rsidR="002F346D" w:rsidRDefault="002F346D" w:rsidP="002E2F1A">
      <w:r w:rsidRPr="002F346D">
        <w:rPr>
          <w:noProof/>
        </w:rPr>
        <w:drawing>
          <wp:inline distT="0" distB="0" distL="0" distR="0" wp14:anchorId="56BBF6B8" wp14:editId="03F4D9AC">
            <wp:extent cx="1981214" cy="23812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14" cy="2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03AC" w14:textId="77777777" w:rsidR="002F346D" w:rsidRPr="00D606AF" w:rsidRDefault="002F346D" w:rsidP="002E2F1A"/>
    <w:p w14:paraId="38929738" w14:textId="635E00E8" w:rsidR="008F2AB9" w:rsidRDefault="008F2AB9" w:rsidP="002E2F1A">
      <w:r>
        <w:rPr>
          <w:rFonts w:hint="eastAsia"/>
        </w:rPr>
        <w:t>只要不是表单形式提交给tomcat，都是get方式提交给tomcat</w:t>
      </w:r>
    </w:p>
    <w:p w14:paraId="2894A4AD" w14:textId="138B3E8B" w:rsidR="008F2AB9" w:rsidRDefault="008F2AB9" w:rsidP="002E2F1A"/>
    <w:p w14:paraId="5FEB0B46" w14:textId="63E2E5BE" w:rsidR="00AD7F2C" w:rsidRDefault="00AD7F2C" w:rsidP="002E2F1A">
      <w:r>
        <w:rPr>
          <w:rFonts w:hint="eastAsia"/>
        </w:rPr>
        <w:t>当</w:t>
      </w:r>
      <w:proofErr w:type="gramStart"/>
      <w:r>
        <w:rPr>
          <w:rFonts w:hint="eastAsia"/>
        </w:rPr>
        <w:t>点击超链接</w:t>
      </w:r>
      <w:proofErr w:type="gramEnd"/>
      <w:r>
        <w:rPr>
          <w:rFonts w:hint="eastAsia"/>
        </w:rPr>
        <w:t>时，我们希望将fid传到</w:t>
      </w:r>
      <w:proofErr w:type="spellStart"/>
      <w:r>
        <w:t>E</w:t>
      </w:r>
      <w:r>
        <w:rPr>
          <w:rFonts w:hint="eastAsia"/>
        </w:rPr>
        <w:t>dit</w:t>
      </w:r>
      <w:r>
        <w:t>S</w:t>
      </w:r>
      <w:r>
        <w:rPr>
          <w:rFonts w:hint="eastAsia"/>
        </w:rPr>
        <w:t>ervlet</w:t>
      </w:r>
      <w:proofErr w:type="spellEnd"/>
      <w:r>
        <w:rPr>
          <w:rFonts w:hint="eastAsia"/>
        </w:rPr>
        <w:t>中，所以想在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后面加一个fid，因为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是渲染的</w:t>
      </w:r>
      <w:proofErr w:type="spellStart"/>
      <w:r>
        <w:rPr>
          <w:rFonts w:hint="eastAsia"/>
        </w:rPr>
        <w:t>Fruit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，所以每行的Fruit信息通过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语法是都可以获取到的。</w:t>
      </w:r>
    </w:p>
    <w:p w14:paraId="129489C9" w14:textId="398C809D" w:rsidR="00EB2AF3" w:rsidRDefault="000053C7" w:rsidP="002E2F1A">
      <w:r>
        <w:rPr>
          <w:rFonts w:hint="eastAsia"/>
        </w:rPr>
        <w:t>在@</w:t>
      </w:r>
      <w:r>
        <w:t>{}</w:t>
      </w:r>
      <w:r>
        <w:rPr>
          <w:rFonts w:hint="eastAsia"/>
        </w:rPr>
        <w:t>中，正常的拼写代表字符串地址， 而（）里面则代表可以使用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 xml:space="preserve">语法 </w:t>
      </w:r>
      <w:r>
        <w:t xml:space="preserve"> </w:t>
      </w:r>
      <w:r>
        <w:rPr>
          <w:rFonts w:hint="eastAsia"/>
        </w:rPr>
        <w:t>键=值</w:t>
      </w:r>
    </w:p>
    <w:p w14:paraId="7416FB11" w14:textId="4EE2A4C4" w:rsidR="002F346D" w:rsidRDefault="00492FEA" w:rsidP="002E2F1A">
      <w:r w:rsidRPr="00492FEA">
        <w:rPr>
          <w:noProof/>
        </w:rPr>
        <w:drawing>
          <wp:inline distT="0" distB="0" distL="0" distR="0" wp14:anchorId="5ABC2F6C" wp14:editId="55AC526B">
            <wp:extent cx="6521875" cy="169012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0568" cy="17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E0DB" w14:textId="244EACC8" w:rsidR="000053C7" w:rsidRDefault="000053C7" w:rsidP="002E2F1A">
      <w:r>
        <w:rPr>
          <w:rFonts w:hint="eastAsia"/>
        </w:rPr>
        <w:t>通过@</w:t>
      </w:r>
      <w:r>
        <w:t>{}</w:t>
      </w:r>
      <w:r>
        <w:rPr>
          <w:rFonts w:hint="eastAsia"/>
        </w:rPr>
        <w:t>里面加（）形式可以将页面上使用${xxx</w:t>
      </w:r>
      <w:r>
        <w:t>}</w:t>
      </w:r>
      <w:r>
        <w:rPr>
          <w:rFonts w:hint="eastAsia"/>
        </w:rPr>
        <w:t>取出的值传到Servlet中，以上在地址栏中的形式就是1</w:t>
      </w:r>
      <w:r>
        <w:t>27.0.0.1</w:t>
      </w:r>
      <w:r>
        <w:rPr>
          <w:rFonts w:hint="eastAsia"/>
        </w:rPr>
        <w:t>:</w:t>
      </w:r>
      <w:r>
        <w:t>8080/Web02/</w:t>
      </w:r>
      <w:proofErr w:type="spellStart"/>
      <w:r>
        <w:t>edit</w:t>
      </w:r>
      <w:r>
        <w:rPr>
          <w:rFonts w:hint="eastAsia"/>
        </w:rPr>
        <w:t>.</w:t>
      </w:r>
      <w:r>
        <w:t>do?fid</w:t>
      </w:r>
      <w:proofErr w:type="spellEnd"/>
      <w:r>
        <w:t>=x</w:t>
      </w:r>
    </w:p>
    <w:p w14:paraId="0377EB8C" w14:textId="7B254242" w:rsidR="000053C7" w:rsidRDefault="000053C7" w:rsidP="002E2F1A">
      <w:r>
        <w:rPr>
          <w:rFonts w:hint="eastAsia"/>
        </w:rPr>
        <w:t>我们在使用form时post方式调用</w:t>
      </w:r>
      <w:r w:rsidR="004B65CB">
        <w:rPr>
          <w:rFonts w:hint="eastAsia"/>
        </w:rPr>
        <w:t>Servlet时，可以</w:t>
      </w:r>
      <w:r w:rsidR="00BA66B3">
        <w:rPr>
          <w:rFonts w:hint="eastAsia"/>
        </w:rPr>
        <w:t>在Servlet中</w:t>
      </w:r>
      <w:r w:rsidR="004B65CB">
        <w:rPr>
          <w:rFonts w:hint="eastAsia"/>
        </w:rPr>
        <w:t>使用</w:t>
      </w:r>
      <w:proofErr w:type="spellStart"/>
      <w:r w:rsidR="004B65CB">
        <w:rPr>
          <w:rFonts w:hint="eastAsia"/>
        </w:rPr>
        <w:t>request</w:t>
      </w:r>
      <w:r w:rsidR="004B65CB">
        <w:t>.getParament</w:t>
      </w:r>
      <w:proofErr w:type="spellEnd"/>
      <w:r w:rsidR="004B65CB">
        <w:rPr>
          <w:rFonts w:hint="eastAsia"/>
        </w:rPr>
        <w:t>得到request</w:t>
      </w:r>
      <w:r w:rsidR="00BA66B3">
        <w:rPr>
          <w:rFonts w:hint="eastAsia"/>
        </w:rPr>
        <w:t>从表单</w:t>
      </w:r>
      <w:r w:rsidR="004B65CB">
        <w:rPr>
          <w:rFonts w:hint="eastAsia"/>
        </w:rPr>
        <w:t>携带的值。</w:t>
      </w:r>
    </w:p>
    <w:p w14:paraId="22F17628" w14:textId="171E9A4B" w:rsidR="00D55587" w:rsidRDefault="004B65CB" w:rsidP="002E2F1A">
      <w:r>
        <w:rPr>
          <w:rFonts w:hint="eastAsia"/>
        </w:rPr>
        <w:t>而使用</w:t>
      </w:r>
      <w:r w:rsidR="00DD217A">
        <w:rPr>
          <w:rFonts w:hint="eastAsia"/>
        </w:rPr>
        <w:t>地址</w:t>
      </w:r>
      <w:proofErr w:type="gramStart"/>
      <w:r w:rsidR="00DD217A">
        <w:rPr>
          <w:rFonts w:hint="eastAsia"/>
        </w:rPr>
        <w:t>栏</w:t>
      </w:r>
      <w:r>
        <w:rPr>
          <w:rFonts w:hint="eastAsia"/>
        </w:rPr>
        <w:t>方式</w:t>
      </w:r>
      <w:proofErr w:type="gramEnd"/>
      <w:r w:rsidR="00DD217A">
        <w:rPr>
          <w:rFonts w:hint="eastAsia"/>
        </w:rPr>
        <w:t>get</w:t>
      </w:r>
      <w:r>
        <w:rPr>
          <w:rFonts w:hint="eastAsia"/>
        </w:rPr>
        <w:t>时</w:t>
      </w:r>
      <w:r w:rsidR="00DD217A">
        <w:rPr>
          <w:rFonts w:hint="eastAsia"/>
        </w:rPr>
        <w:t>调用Servlet时，</w:t>
      </w:r>
      <w:r>
        <w:rPr>
          <w:rFonts w:hint="eastAsia"/>
        </w:rPr>
        <w:t>地址的？后面携带的就是request携带的值。</w:t>
      </w:r>
      <w:r w:rsidR="00BA66B3">
        <w:rPr>
          <w:rFonts w:hint="eastAsia"/>
        </w:rPr>
        <w:t>同样可以在Servlet中使用</w:t>
      </w:r>
      <w:proofErr w:type="spellStart"/>
      <w:r w:rsidR="00BA66B3">
        <w:rPr>
          <w:rFonts w:hint="eastAsia"/>
        </w:rPr>
        <w:t>request</w:t>
      </w:r>
      <w:r w:rsidR="00BA66B3">
        <w:t>.getParament</w:t>
      </w:r>
      <w:proofErr w:type="spellEnd"/>
      <w:r w:rsidR="00BA66B3">
        <w:rPr>
          <w:rFonts w:hint="eastAsia"/>
        </w:rPr>
        <w:t>得到request从</w:t>
      </w:r>
      <w:proofErr w:type="spellStart"/>
      <w:r w:rsidR="00BA66B3">
        <w:rPr>
          <w:rFonts w:hint="eastAsia"/>
        </w:rPr>
        <w:t>rul</w:t>
      </w:r>
      <w:proofErr w:type="spellEnd"/>
      <w:r w:rsidR="00BA66B3">
        <w:rPr>
          <w:rFonts w:hint="eastAsia"/>
        </w:rPr>
        <w:t>携带的值。</w:t>
      </w:r>
    </w:p>
    <w:p w14:paraId="3CF1EE76" w14:textId="6692E191" w:rsidR="00D55587" w:rsidRDefault="00826374" w:rsidP="00826374">
      <w:pPr>
        <w:pStyle w:val="1"/>
      </w:pPr>
      <w:proofErr w:type="spellStart"/>
      <w:r>
        <w:rPr>
          <w:rFonts w:hint="eastAsia"/>
        </w:rPr>
        <w:lastRenderedPageBreak/>
        <w:t>thymeleaf</w:t>
      </w:r>
      <w:proofErr w:type="spellEnd"/>
      <w:r w:rsidR="00FA3574">
        <w:rPr>
          <w:rFonts w:hint="eastAsia"/>
        </w:rPr>
        <w:t>问题</w:t>
      </w:r>
      <w:r w:rsidR="00FA3574">
        <w:t xml:space="preserve"> </w:t>
      </w:r>
    </w:p>
    <w:p w14:paraId="2BE463E0" w14:textId="6ECCA06A" w:rsidR="00FA3574" w:rsidRPr="00FA3574" w:rsidRDefault="00FA3574" w:rsidP="00FA3574">
      <w:pPr>
        <w:pStyle w:val="2"/>
      </w:pPr>
      <w:r>
        <w:rPr>
          <w:rFonts w:hint="eastAsia"/>
        </w:rPr>
        <w:t>静态与动态字符串拼接</w:t>
      </w:r>
    </w:p>
    <w:p w14:paraId="65A36983" w14:textId="406564BC" w:rsidR="00826374" w:rsidRDefault="008B26F9" w:rsidP="00826374">
      <w:r>
        <w:rPr>
          <w:rFonts w:hint="eastAsia"/>
        </w:rPr>
        <w:t>无关：</w:t>
      </w:r>
      <w:r w:rsidR="00826374" w:rsidRPr="00826374">
        <w:rPr>
          <w:noProof/>
        </w:rPr>
        <w:drawing>
          <wp:inline distT="0" distB="0" distL="0" distR="0" wp14:anchorId="0FFFFC47" wp14:editId="7A6FF6CE">
            <wp:extent cx="2967059" cy="295277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7059" cy="29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826374">
        <w:rPr>
          <w:rFonts w:hint="eastAsia"/>
        </w:rPr>
        <w:t>点击超链接</w:t>
      </w:r>
      <w:proofErr w:type="gramEnd"/>
      <w:r w:rsidR="00826374">
        <w:rPr>
          <w:rFonts w:hint="eastAsia"/>
        </w:rPr>
        <w:t>时，调用</w:t>
      </w:r>
      <w:proofErr w:type="spellStart"/>
      <w:r w:rsidR="00826374">
        <w:rPr>
          <w:rFonts w:hint="eastAsia"/>
        </w:rPr>
        <w:t>js</w:t>
      </w:r>
      <w:r w:rsidR="00826374">
        <w:t>_alter</w:t>
      </w:r>
      <w:proofErr w:type="spellEnd"/>
      <w:r w:rsidR="00826374">
        <w:t>()</w:t>
      </w:r>
      <w:r w:rsidR="00826374">
        <w:rPr>
          <w:rFonts w:hint="eastAsia"/>
        </w:rPr>
        <w:t>函数</w:t>
      </w:r>
      <w:r>
        <w:rPr>
          <w:rFonts w:hint="eastAsia"/>
        </w:rPr>
        <w:t xml:space="preserve"> </w:t>
      </w:r>
    </w:p>
    <w:p w14:paraId="527BD059" w14:textId="65CFA704" w:rsidR="00826374" w:rsidRDefault="00DF1941" w:rsidP="00826374">
      <w:r w:rsidRPr="00DF1941">
        <w:rPr>
          <w:noProof/>
        </w:rPr>
        <w:drawing>
          <wp:inline distT="0" distB="0" distL="0" distR="0" wp14:anchorId="2DB0C8E7" wp14:editId="2B3D32B9">
            <wp:extent cx="5831840" cy="3041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5B2B" w14:textId="5437953A" w:rsidR="00540E83" w:rsidRDefault="00540E83" w:rsidP="00540E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thymeleaf</w:t>
      </w:r>
      <w:proofErr w:type="spellEnd"/>
      <w:r>
        <w:t xml:space="preserve"> </w:t>
      </w:r>
      <w:r>
        <w:rPr>
          <w:rFonts w:hint="eastAsia"/>
        </w:rPr>
        <w:t>语法中也就是 “ ”中，</w:t>
      </w:r>
      <w:r w:rsidR="004A57EB">
        <w:rPr>
          <w:rFonts w:hint="eastAsia"/>
        </w:rPr>
        <w:t>如果</w:t>
      </w:r>
      <w:proofErr w:type="spellStart"/>
      <w:r w:rsidR="004A57EB">
        <w:rPr>
          <w:rFonts w:hint="eastAsia"/>
        </w:rPr>
        <w:t>thymeleaf</w:t>
      </w:r>
      <w:proofErr w:type="spellEnd"/>
      <w:r w:rsidR="004A57EB">
        <w:rPr>
          <w:rFonts w:hint="eastAsia"/>
        </w:rPr>
        <w:t>字符与字符串一起出现的话，需要用单引号将字符串引起来，代表是字符串，如果是</w:t>
      </w:r>
      <w:proofErr w:type="spellStart"/>
      <w:r w:rsidR="004A57EB">
        <w:rPr>
          <w:rFonts w:hint="eastAsia"/>
        </w:rPr>
        <w:t>thymeleaf</w:t>
      </w:r>
      <w:proofErr w:type="spellEnd"/>
      <w:r w:rsidR="004A57EB">
        <w:rPr>
          <w:rFonts w:hint="eastAsia"/>
        </w:rPr>
        <w:t>字符，则直接书写即可，</w:t>
      </w:r>
      <w:r w:rsidR="006A7639">
        <w:rPr>
          <w:rFonts w:hint="eastAsia"/>
        </w:rPr>
        <w:t>然后用+拼接起来将他们，</w:t>
      </w:r>
      <w:r w:rsidR="004A57EB">
        <w:rPr>
          <w:rFonts w:hint="eastAsia"/>
        </w:rPr>
        <w:t>这样html就会动态执行</w:t>
      </w:r>
      <w:proofErr w:type="spellStart"/>
      <w:r w:rsidR="004A57EB">
        <w:rPr>
          <w:rFonts w:hint="eastAsia"/>
        </w:rPr>
        <w:t>thymeleaf</w:t>
      </w:r>
      <w:proofErr w:type="spellEnd"/>
      <w:r w:rsidR="004A57EB">
        <w:rPr>
          <w:rFonts w:hint="eastAsia"/>
        </w:rPr>
        <w:t>的字符方法。</w:t>
      </w:r>
    </w:p>
    <w:p w14:paraId="33413357" w14:textId="277C1FF6" w:rsidR="00540E83" w:rsidRDefault="006A7639" w:rsidP="00540E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但是经常加单引号太麻烦</w:t>
      </w:r>
      <w:r w:rsidR="0002626F">
        <w:rPr>
          <w:rFonts w:hint="eastAsia"/>
        </w:rPr>
        <w:t>，我们可以在首尾加|</w:t>
      </w:r>
      <w:r w:rsidR="0002626F">
        <w:t xml:space="preserve"> </w:t>
      </w:r>
      <w:r>
        <w:t xml:space="preserve"> </w:t>
      </w:r>
      <w:r w:rsidR="0002626F">
        <w:t xml:space="preserve">| </w:t>
      </w:r>
      <w:r>
        <w:rPr>
          <w:rFonts w:hint="eastAsia"/>
        </w:rPr>
        <w:t>，这样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语法中，</w:t>
      </w:r>
      <w:r w:rsidR="0002626F">
        <w:rPr>
          <w:rFonts w:hint="eastAsia"/>
        </w:rPr>
        <w:t>碰到</w:t>
      </w:r>
      <w:proofErr w:type="spellStart"/>
      <w:r w:rsidR="0002626F">
        <w:rPr>
          <w:rFonts w:hint="eastAsia"/>
        </w:rPr>
        <w:t>thymeleaf</w:t>
      </w:r>
      <w:proofErr w:type="spellEnd"/>
      <w:r w:rsidR="0002626F">
        <w:rPr>
          <w:rFonts w:hint="eastAsia"/>
        </w:rPr>
        <w:t>的语法符号时，就会解释语法，</w:t>
      </w:r>
      <w:r>
        <w:rPr>
          <w:rFonts w:hint="eastAsia"/>
        </w:rPr>
        <w:t>其他的就会</w:t>
      </w:r>
      <w:r w:rsidR="0002626F">
        <w:rPr>
          <w:rFonts w:hint="eastAsia"/>
        </w:rPr>
        <w:t>识别为字符串。</w:t>
      </w:r>
    </w:p>
    <w:p w14:paraId="2D9C725B" w14:textId="65DBDECE" w:rsidR="00540E83" w:rsidRDefault="00540E83" w:rsidP="00540E83"/>
    <w:p w14:paraId="3EFF6532" w14:textId="378C8C5E" w:rsidR="00540E83" w:rsidRDefault="00540E83" w:rsidP="00540E83">
      <w:r w:rsidRPr="00540E83">
        <w:rPr>
          <w:noProof/>
        </w:rPr>
        <w:drawing>
          <wp:inline distT="0" distB="0" distL="0" distR="0" wp14:anchorId="5C3414B6" wp14:editId="712D51BE">
            <wp:extent cx="5831840" cy="285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C5D8" w14:textId="793B6DA2" w:rsidR="00AE6667" w:rsidRDefault="00AE6667" w:rsidP="00540E83">
      <w:r w:rsidRPr="00AE6667">
        <w:rPr>
          <w:noProof/>
        </w:rPr>
        <w:drawing>
          <wp:inline distT="0" distB="0" distL="0" distR="0" wp14:anchorId="77E9CE71" wp14:editId="50CA924E">
            <wp:extent cx="5831840" cy="2514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1FE7" w14:textId="0EE6A0FB" w:rsidR="0093541D" w:rsidRDefault="00540E83" w:rsidP="009354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在书写地址时，</w:t>
      </w:r>
      <w:r w:rsidR="0093541D">
        <w:rPr>
          <w:rFonts w:hint="eastAsia"/>
        </w:rPr>
        <w:t>在@</w:t>
      </w:r>
      <w:r w:rsidR="0093541D">
        <w:t>{}</w:t>
      </w:r>
      <w:r w:rsidR="0093541D">
        <w:rPr>
          <w:rFonts w:hint="eastAsia"/>
        </w:rPr>
        <w:t>内部</w:t>
      </w:r>
      <w:r w:rsidR="006A7639">
        <w:rPr>
          <w:rFonts w:hint="eastAsia"/>
        </w:rPr>
        <w:t>，</w:t>
      </w:r>
      <w:r w:rsidR="00AE6667">
        <w:rPr>
          <w:rFonts w:hint="eastAsia"/>
        </w:rPr>
        <w:t>除了静态地址，我们还想加入动态的携带参数，</w:t>
      </w:r>
      <w:r w:rsidR="006A7639">
        <w:rPr>
          <w:rFonts w:hint="eastAsia"/>
        </w:rPr>
        <w:t>则用单引号将普通字符串引起来代表字符串。然后用+拼接</w:t>
      </w:r>
      <w:r w:rsidR="00AE6667">
        <w:rPr>
          <w:rFonts w:hint="eastAsia"/>
        </w:rPr>
        <w:t>动态的</w:t>
      </w:r>
      <w:proofErr w:type="spellStart"/>
      <w:r w:rsidR="00AE6667">
        <w:rPr>
          <w:rFonts w:hint="eastAsia"/>
        </w:rPr>
        <w:t>thymeleaf</w:t>
      </w:r>
      <w:proofErr w:type="spellEnd"/>
      <w:r w:rsidR="00AE6667">
        <w:rPr>
          <w:rFonts w:hint="eastAsia"/>
        </w:rPr>
        <w:t>语法。</w:t>
      </w:r>
    </w:p>
    <w:p w14:paraId="3FF8A3A4" w14:textId="5F054266" w:rsidR="005C7B48" w:rsidRDefault="00AE6667" w:rsidP="005C7B4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拼接</w:t>
      </w:r>
      <w:r w:rsidR="0093541D">
        <w:rPr>
          <w:rFonts w:hint="eastAsia"/>
        </w:rPr>
        <w:t>麻烦，所以如果是普通字符串直接书写，而需要动态获取的值，使用（）</w:t>
      </w:r>
      <w:proofErr w:type="gramStart"/>
      <w:r w:rsidR="0093541D">
        <w:rPr>
          <w:rFonts w:hint="eastAsia"/>
        </w:rPr>
        <w:t>括</w:t>
      </w:r>
      <w:proofErr w:type="gramEnd"/>
      <w:r w:rsidR="0093541D">
        <w:rPr>
          <w:rFonts w:hint="eastAsia"/>
        </w:rPr>
        <w:t>起来，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起到分割地址和携带参数的作用，并且</w:t>
      </w:r>
      <w:r w:rsidR="0093541D">
        <w:rPr>
          <w:rFonts w:hint="eastAsia"/>
        </w:rPr>
        <w:t>（）</w:t>
      </w:r>
      <w:r>
        <w:rPr>
          <w:rFonts w:hint="eastAsia"/>
        </w:rPr>
        <w:t>里面</w:t>
      </w:r>
      <w:r w:rsidR="0093541D">
        <w:rPr>
          <w:rFonts w:hint="eastAsia"/>
        </w:rPr>
        <w:t>会解释</w:t>
      </w:r>
      <w:proofErr w:type="spellStart"/>
      <w:r w:rsidR="0093541D">
        <w:rPr>
          <w:rFonts w:hint="eastAsia"/>
        </w:rPr>
        <w:t>thymeleaf</w:t>
      </w:r>
      <w:proofErr w:type="spellEnd"/>
      <w:r>
        <w:rPr>
          <w:rFonts w:hint="eastAsia"/>
        </w:rPr>
        <w:t>语法</w:t>
      </w:r>
      <w:r w:rsidR="0093541D">
        <w:rPr>
          <w:rFonts w:hint="eastAsia"/>
        </w:rPr>
        <w:t>，</w:t>
      </w:r>
      <w:r w:rsidR="00E57437">
        <w:rPr>
          <w:rFonts w:hint="eastAsia"/>
        </w:rPr>
        <w:t>进而实现形成动态地址。</w:t>
      </w:r>
      <w:r>
        <w:rPr>
          <w:rFonts w:hint="eastAsia"/>
        </w:rPr>
        <w:t>如果需要多个</w:t>
      </w:r>
      <w:r w:rsidR="00AD7F40">
        <w:rPr>
          <w:rFonts w:hint="eastAsia"/>
        </w:rPr>
        <w:t>携带参数，则使用逗号分割。</w:t>
      </w:r>
      <w:r w:rsidR="004B28F0">
        <w:rPr>
          <w:rFonts w:hint="eastAsia"/>
        </w:rPr>
        <w:t>里面的字符串要使用单引号了。因为</w:t>
      </w:r>
      <w:proofErr w:type="spellStart"/>
      <w:r w:rsidR="004B28F0">
        <w:rPr>
          <w:rFonts w:hint="eastAsia"/>
        </w:rPr>
        <w:t>thymeleaf</w:t>
      </w:r>
      <w:proofErr w:type="spellEnd"/>
      <w:r w:rsidR="004B28F0">
        <w:rPr>
          <w:rFonts w:hint="eastAsia"/>
        </w:rPr>
        <w:t>开始就是双引号。</w:t>
      </w:r>
    </w:p>
    <w:p w14:paraId="254A4425" w14:textId="5CD46A98" w:rsidR="005C7B48" w:rsidRDefault="00E929BD" w:rsidP="005C7B48">
      <w:r w:rsidRPr="00E929BD">
        <w:rPr>
          <w:noProof/>
        </w:rPr>
        <w:drawing>
          <wp:inline distT="0" distB="0" distL="0" distR="0" wp14:anchorId="3E2F470E" wp14:editId="36C5C99D">
            <wp:extent cx="4171981" cy="10334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981" cy="10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2BE6" w14:textId="1BCE9790" w:rsidR="00E929BD" w:rsidRDefault="00E929BD" w:rsidP="00AE666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而方法中的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，本身就是变量，后面直接字符串+形参，然后再拼接为字符串即可。</w:t>
      </w:r>
    </w:p>
    <w:p w14:paraId="2C8C0E01" w14:textId="2F209F26" w:rsidR="00FA3574" w:rsidRDefault="00FA3574" w:rsidP="00FA3574">
      <w:pPr>
        <w:pStyle w:val="2"/>
      </w:pP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语法</w:t>
      </w:r>
    </w:p>
    <w:p w14:paraId="49D2F343" w14:textId="100D1800" w:rsidR="00116A87" w:rsidRDefault="00FA3574" w:rsidP="00FA3574">
      <w:r>
        <w:rPr>
          <w:rFonts w:hint="eastAsia"/>
        </w:rPr>
        <w:t>注意，不是所有html页面</w:t>
      </w:r>
      <w:r w:rsidR="00116A87">
        <w:rPr>
          <w:rFonts w:hint="eastAsia"/>
        </w:rPr>
        <w:t>的标签中</w:t>
      </w:r>
      <w:r>
        <w:rPr>
          <w:rFonts w:hint="eastAsia"/>
        </w:rPr>
        <w:t>都可以使用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语法</w:t>
      </w:r>
      <w:r w:rsidR="00116A87">
        <w:rPr>
          <w:rFonts w:hint="eastAsia"/>
        </w:rPr>
        <w:t>。</w:t>
      </w:r>
    </w:p>
    <w:p w14:paraId="11862EBA" w14:textId="34E31CB3" w:rsidR="00FA3574" w:rsidRPr="00FA3574" w:rsidRDefault="00FA3574" w:rsidP="00FA3574">
      <w:r>
        <w:rPr>
          <w:rFonts w:hint="eastAsia"/>
        </w:rPr>
        <w:t>在Servlet中使用</w:t>
      </w:r>
      <w:proofErr w:type="spellStart"/>
      <w:r>
        <w:rPr>
          <w:rFonts w:hint="eastAsia"/>
        </w:rPr>
        <w:t>process</w:t>
      </w:r>
      <w:r>
        <w:t>T</w:t>
      </w:r>
      <w:r>
        <w:rPr>
          <w:rFonts w:hint="eastAsia"/>
        </w:rPr>
        <w:t>emplete</w:t>
      </w:r>
      <w:proofErr w:type="spellEnd"/>
      <w:r>
        <w:rPr>
          <w:rFonts w:hint="eastAsia"/>
        </w:rPr>
        <w:t>方法渲染</w:t>
      </w:r>
      <w:r w:rsidR="00116A87">
        <w:rPr>
          <w:rFonts w:hint="eastAsia"/>
        </w:rPr>
        <w:t>某个html页面后，才可以在此html页面中标签中使用</w:t>
      </w:r>
      <w:proofErr w:type="spellStart"/>
      <w:r w:rsidR="00116A87">
        <w:rPr>
          <w:rFonts w:hint="eastAsia"/>
        </w:rPr>
        <w:t>th</w:t>
      </w:r>
      <w:proofErr w:type="spellEnd"/>
      <w:r w:rsidR="00116A87">
        <w:rPr>
          <w:rFonts w:hint="eastAsia"/>
        </w:rPr>
        <w:lastRenderedPageBreak/>
        <w:t>语法</w:t>
      </w:r>
    </w:p>
    <w:p w14:paraId="46DD75B8" w14:textId="5C4DAFB9" w:rsidR="00F85CAF" w:rsidRDefault="004C1659" w:rsidP="004C1659">
      <w:pPr>
        <w:pStyle w:val="1"/>
      </w:pPr>
      <w:r>
        <w:rPr>
          <w:rFonts w:hint="eastAsia"/>
        </w:rPr>
        <w:t>U</w:t>
      </w:r>
      <w:r>
        <w:t>RL</w:t>
      </w:r>
    </w:p>
    <w:p w14:paraId="65B32288" w14:textId="6CAC8B3A" w:rsidR="00F85CAF" w:rsidRDefault="00F85CAF" w:rsidP="005C7B48">
      <w:pPr>
        <w:rPr>
          <w:b/>
          <w:bCs/>
        </w:rPr>
      </w:pPr>
      <w:r w:rsidRPr="004C1659">
        <w:rPr>
          <w:rFonts w:hint="eastAsia"/>
          <w:b/>
          <w:bCs/>
        </w:rPr>
        <w:t>get方式时，？分割地址和参数，参数与参数之间使用&amp;分隔开</w:t>
      </w:r>
    </w:p>
    <w:p w14:paraId="32662E53" w14:textId="5E2EBE99" w:rsidR="00FA3574" w:rsidRDefault="00C61BB8" w:rsidP="00C61BB8">
      <w:pPr>
        <w:pStyle w:val="1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更新之后</w:t>
      </w:r>
    </w:p>
    <w:p w14:paraId="4252DD28" w14:textId="163C3DDF" w:rsidR="00C61BB8" w:rsidRDefault="00C61BB8" w:rsidP="00C61BB8">
      <w:r>
        <w:rPr>
          <w:rFonts w:hint="eastAsia"/>
        </w:rPr>
        <w:t>更新之后，不要直接使用</w:t>
      </w:r>
      <w:proofErr w:type="spellStart"/>
      <w:r>
        <w:rPr>
          <w:rFonts w:hint="eastAsia"/>
        </w:rPr>
        <w:t>process</w:t>
      </w:r>
      <w:r>
        <w:t>.Templete</w:t>
      </w:r>
      <w:proofErr w:type="spellEnd"/>
      <w:r>
        <w:t>(“index”)</w:t>
      </w:r>
      <w:r>
        <w:rPr>
          <w:rFonts w:hint="eastAsia"/>
        </w:rPr>
        <w:t>这样在index</w:t>
      </w:r>
      <w:r>
        <w:t>.html</w:t>
      </w:r>
      <w:r>
        <w:rPr>
          <w:rFonts w:hint="eastAsia"/>
        </w:rPr>
        <w:t>中，使用的</w:t>
      </w:r>
      <w:proofErr w:type="spellStart"/>
      <w:r>
        <w:rPr>
          <w:rFonts w:hint="eastAsia"/>
        </w:rPr>
        <w:t>Fruit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依旧是旧的</w:t>
      </w:r>
      <w:proofErr w:type="spellStart"/>
      <w:r>
        <w:rPr>
          <w:rFonts w:hint="eastAsia"/>
        </w:rPr>
        <w:t>Fruit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。</w:t>
      </w:r>
    </w:p>
    <w:p w14:paraId="201E501B" w14:textId="07F1FAFF" w:rsidR="00C61BB8" w:rsidRDefault="007661FA" w:rsidP="00C61BB8">
      <w:r w:rsidRPr="007661FA">
        <w:rPr>
          <w:noProof/>
        </w:rPr>
        <w:drawing>
          <wp:inline distT="0" distB="0" distL="0" distR="0" wp14:anchorId="62397967" wp14:editId="7D3A2C62">
            <wp:extent cx="5831840" cy="3829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C6D3" w14:textId="757683B6" w:rsidR="00236EA0" w:rsidRDefault="00236EA0" w:rsidP="00C61BB8"/>
    <w:p w14:paraId="5EA7CF02" w14:textId="59B0CF17" w:rsidR="00236EA0" w:rsidRDefault="00236EA0" w:rsidP="00C61BB8">
      <w:r>
        <w:rPr>
          <w:rFonts w:hint="eastAsia"/>
        </w:rPr>
        <w:t>因为先将</w:t>
      </w:r>
      <w:proofErr w:type="spellStart"/>
      <w:r>
        <w:rPr>
          <w:rFonts w:hint="eastAsia"/>
        </w:rPr>
        <w:t>Fruit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保存在会话作用域，才可以使用</w:t>
      </w:r>
      <w:proofErr w:type="spellStart"/>
      <w:r>
        <w:rPr>
          <w:rFonts w:hint="eastAsia"/>
        </w:rPr>
        <w:t>process</w:t>
      </w:r>
      <w:r>
        <w:t>.Templete</w:t>
      </w:r>
      <w:proofErr w:type="spellEnd"/>
      <w:r>
        <w:rPr>
          <w:rFonts w:hint="eastAsia"/>
        </w:rPr>
        <w:t>渲染</w:t>
      </w:r>
      <w:r w:rsidR="001F233B">
        <w:rPr>
          <w:rFonts w:hint="eastAsia"/>
        </w:rPr>
        <w:t>，所以3</w:t>
      </w:r>
      <w:r w:rsidR="001F233B">
        <w:t>0</w:t>
      </w:r>
      <w:r w:rsidR="001F233B">
        <w:rPr>
          <w:rFonts w:hint="eastAsia"/>
        </w:rPr>
        <w:t>分钟内，</w:t>
      </w:r>
      <w:proofErr w:type="spellStart"/>
      <w:r w:rsidR="001F233B">
        <w:rPr>
          <w:rFonts w:hint="eastAsia"/>
        </w:rPr>
        <w:t>Fruit</w:t>
      </w:r>
      <w:r w:rsidR="001F233B">
        <w:t>L</w:t>
      </w:r>
      <w:r w:rsidR="001F233B">
        <w:rPr>
          <w:rFonts w:hint="eastAsia"/>
        </w:rPr>
        <w:t>ist</w:t>
      </w:r>
      <w:proofErr w:type="spellEnd"/>
      <w:r w:rsidR="001F233B">
        <w:rPr>
          <w:rFonts w:hint="eastAsia"/>
        </w:rPr>
        <w:t>是不会变的，除非手动修改。</w:t>
      </w:r>
    </w:p>
    <w:p w14:paraId="363809FC" w14:textId="7CEAB488" w:rsidR="00E65641" w:rsidRPr="00C718CE" w:rsidRDefault="001F233B" w:rsidP="00D8577E">
      <w:r w:rsidRPr="001F233B">
        <w:rPr>
          <w:noProof/>
        </w:rPr>
        <w:drawing>
          <wp:inline distT="0" distB="0" distL="0" distR="0" wp14:anchorId="6399C122" wp14:editId="687EAB30">
            <wp:extent cx="5831840" cy="12852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641" w:rsidRPr="00C718CE" w:rsidSect="000D12E4">
      <w:pgSz w:w="11906" w:h="16838" w:code="9"/>
      <w:pgMar w:top="1361" w:right="1361" w:bottom="1134" w:left="1361" w:header="680" w:footer="794" w:gutter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FC339" w14:textId="77777777" w:rsidR="00536107" w:rsidRDefault="00536107" w:rsidP="00236EA0">
      <w:r>
        <w:separator/>
      </w:r>
    </w:p>
  </w:endnote>
  <w:endnote w:type="continuationSeparator" w:id="0">
    <w:p w14:paraId="78D38104" w14:textId="77777777" w:rsidR="00536107" w:rsidRDefault="00536107" w:rsidP="00236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73A7F" w14:textId="77777777" w:rsidR="00536107" w:rsidRDefault="00536107" w:rsidP="00236EA0">
      <w:r>
        <w:separator/>
      </w:r>
    </w:p>
  </w:footnote>
  <w:footnote w:type="continuationSeparator" w:id="0">
    <w:p w14:paraId="4C8FAA56" w14:textId="77777777" w:rsidR="00536107" w:rsidRDefault="00536107" w:rsidP="00236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24C6"/>
    <w:multiLevelType w:val="hybridMultilevel"/>
    <w:tmpl w:val="6BEE289C"/>
    <w:lvl w:ilvl="0" w:tplc="F0BC0F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AF1C31"/>
    <w:multiLevelType w:val="hybridMultilevel"/>
    <w:tmpl w:val="454E36D6"/>
    <w:lvl w:ilvl="0" w:tplc="DCDA51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2406394">
    <w:abstractNumId w:val="0"/>
  </w:num>
  <w:num w:numId="2" w16cid:durableId="125574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2A"/>
    <w:rsid w:val="000053C7"/>
    <w:rsid w:val="0002626F"/>
    <w:rsid w:val="00046EE5"/>
    <w:rsid w:val="000D12E4"/>
    <w:rsid w:val="0010503A"/>
    <w:rsid w:val="00116A87"/>
    <w:rsid w:val="00133F74"/>
    <w:rsid w:val="001F233B"/>
    <w:rsid w:val="00236EA0"/>
    <w:rsid w:val="002A0CC9"/>
    <w:rsid w:val="002E2F1A"/>
    <w:rsid w:val="002F346D"/>
    <w:rsid w:val="00350C49"/>
    <w:rsid w:val="0035772A"/>
    <w:rsid w:val="00492FEA"/>
    <w:rsid w:val="00495E72"/>
    <w:rsid w:val="004A57EB"/>
    <w:rsid w:val="004A74B6"/>
    <w:rsid w:val="004B28F0"/>
    <w:rsid w:val="004B65CB"/>
    <w:rsid w:val="004C1659"/>
    <w:rsid w:val="004E4406"/>
    <w:rsid w:val="00506D1A"/>
    <w:rsid w:val="00536107"/>
    <w:rsid w:val="00540E83"/>
    <w:rsid w:val="005C08DD"/>
    <w:rsid w:val="005C7B48"/>
    <w:rsid w:val="006A7639"/>
    <w:rsid w:val="007661FA"/>
    <w:rsid w:val="007D6A90"/>
    <w:rsid w:val="007E2758"/>
    <w:rsid w:val="00826374"/>
    <w:rsid w:val="008B26F9"/>
    <w:rsid w:val="008C3189"/>
    <w:rsid w:val="008F2AB9"/>
    <w:rsid w:val="00912674"/>
    <w:rsid w:val="00926ACE"/>
    <w:rsid w:val="0093541D"/>
    <w:rsid w:val="009A2064"/>
    <w:rsid w:val="009E1403"/>
    <w:rsid w:val="00A16077"/>
    <w:rsid w:val="00AD7F2C"/>
    <w:rsid w:val="00AD7F40"/>
    <w:rsid w:val="00AE6667"/>
    <w:rsid w:val="00BA66B3"/>
    <w:rsid w:val="00C30BC2"/>
    <w:rsid w:val="00C61BB8"/>
    <w:rsid w:val="00C718CE"/>
    <w:rsid w:val="00D55587"/>
    <w:rsid w:val="00D606AF"/>
    <w:rsid w:val="00D8577E"/>
    <w:rsid w:val="00DD217A"/>
    <w:rsid w:val="00DF1941"/>
    <w:rsid w:val="00E21476"/>
    <w:rsid w:val="00E57437"/>
    <w:rsid w:val="00E65641"/>
    <w:rsid w:val="00E929BD"/>
    <w:rsid w:val="00EB2AF3"/>
    <w:rsid w:val="00F74885"/>
    <w:rsid w:val="00F85CAF"/>
    <w:rsid w:val="00FA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556D4"/>
  <w15:chartTrackingRefBased/>
  <w15:docId w15:val="{10FEC537-2D2C-4DBC-B36B-0D085C2D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F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35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2F1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F2AB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2AB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2626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A35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236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36EA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36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6E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mailto:&#36229;&#38142;&#25509;&#20013;&#21152;@%7b&#20195;&#34920;&#26681;&#30446;&#24405;&#65292;&#21363;127.0.0.1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HENG</dc:creator>
  <cp:keywords/>
  <dc:description/>
  <cp:lastModifiedBy>ZHANG HENG</cp:lastModifiedBy>
  <cp:revision>43</cp:revision>
  <dcterms:created xsi:type="dcterms:W3CDTF">2022-06-13T00:50:00Z</dcterms:created>
  <dcterms:modified xsi:type="dcterms:W3CDTF">2022-06-15T02:02:00Z</dcterms:modified>
</cp:coreProperties>
</file>