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xercice-x-8-points"/>
    <w:p>
      <w:pPr>
        <w:pStyle w:val="Heading1"/>
      </w:pPr>
      <w:r>
        <w:t xml:space="preserve">EXERCICE X (8 points)</w:t>
      </w:r>
    </w:p>
    <w:p>
      <w:pPr>
        <w:pStyle w:val="FirstParagraph"/>
      </w:pPr>
      <w:r>
        <w:rPr>
          <w:iCs/>
          <w:i/>
        </w:rPr>
        <w:t xml:space="preserve">Cet exercice porte sur la programmation Python (dictionnaire), la programmation orientée objet, les bases de données relationnelles et les requêtes SQL.</w:t>
      </w:r>
    </w:p>
    <w:p>
      <w:pPr>
        <w:pStyle w:val="TextBody"/>
      </w:pPr>
      <w:r>
        <w:rPr>
          <w:iCs/>
          <w:i/>
        </w:rPr>
        <w:t xml:space="preserve">Cet exercice est composé de 3 parties indépendantes.</w:t>
      </w:r>
    </w:p>
    <w:p>
      <w:pPr>
        <w:pStyle w:val="TextBody"/>
      </w:pPr>
      <w:r>
        <w:t xml:space="preserve">On veut créer une application permettant de stocker et de traiter des informations sur des livres de science-fiction. On désire stocker les informations suivantes :</w:t>
      </w:r>
    </w:p>
    <w:p>
      <w:pPr>
        <w:numPr>
          <w:ilvl w:val="0"/>
          <w:numId w:val="1001"/>
        </w:numPr>
        <w:pStyle w:val="Compact"/>
      </w:pPr>
      <w:r>
        <w:t xml:space="preserve">l’identifiant du livre (id) ;</w:t>
      </w:r>
    </w:p>
    <w:p>
      <w:pPr>
        <w:numPr>
          <w:ilvl w:val="0"/>
          <w:numId w:val="1001"/>
        </w:numPr>
        <w:pStyle w:val="Compact"/>
      </w:pPr>
      <w:r>
        <w:t xml:space="preserve">le titre (titre) ;</w:t>
      </w:r>
    </w:p>
    <w:p>
      <w:pPr>
        <w:numPr>
          <w:ilvl w:val="0"/>
          <w:numId w:val="1001"/>
        </w:numPr>
        <w:pStyle w:val="Compact"/>
      </w:pPr>
      <w:r>
        <w:t xml:space="preserve">le nom de l’auteur (nom_auteur) ;</w:t>
      </w:r>
    </w:p>
    <w:p>
      <w:pPr>
        <w:numPr>
          <w:ilvl w:val="0"/>
          <w:numId w:val="1001"/>
        </w:numPr>
        <w:pStyle w:val="Compact"/>
      </w:pPr>
      <w:r>
        <w:t xml:space="preserve">l’année de première publication (ann_pub) ;</w:t>
      </w:r>
    </w:p>
    <w:p>
      <w:pPr>
        <w:numPr>
          <w:ilvl w:val="0"/>
          <w:numId w:val="1001"/>
        </w:numPr>
        <w:pStyle w:val="Compact"/>
      </w:pPr>
      <w:r>
        <w:t xml:space="preserve">une note sur 10 (note).</w:t>
      </w:r>
    </w:p>
    <w:p>
      <w:pPr>
        <w:pStyle w:val="FirstParagraph"/>
      </w:pPr>
      <w:r>
        <w:t xml:space="preserve">Voici un extrait des informations que l’on cherche à stocker :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jc w:val="center"/>
      </w:tblPr>
      <w:tblGrid>
        <w:gridCol w:w="660"/>
        <w:gridCol w:w="2640"/>
        <w:gridCol w:w="1210"/>
        <w:gridCol w:w="1210"/>
        <w:gridCol w:w="990"/>
      </w:tblGrid>
      <w:tr>
        <w:trPr>
          <w:tblHeader w:val="true"/>
        </w:trPr>
        <w:tc>
          <w:tcPr>
            <w:gridSpan w:val="5"/>
          </w:tcPr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Livres de science fiction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titre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auteur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ann_pub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note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Orwell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Herbert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Asimov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Ubik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K.Dick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Blade Runner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K.Dick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Les Robots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Asimov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Ravage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Barjavel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Chroniques martiennes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Bradbury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Dragon déchu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Hamilton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Fahrenheit 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Bradbury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Start w:id="20" w:name="partie-a"/>
    <w:p>
      <w:pPr>
        <w:pStyle w:val="Heading2"/>
      </w:pPr>
      <w:r>
        <w:t xml:space="preserve">Partie A</w:t>
      </w:r>
    </w:p>
    <w:p>
      <w:pPr>
        <w:pStyle w:val="FirstParagraph"/>
      </w:pPr>
      <w:r>
        <w:t xml:space="preserve">Dans cette première partie, on utilise un dictionnaire Python.</w:t>
      </w:r>
      <w:r>
        <w:t xml:space="preserve"> </w:t>
      </w:r>
      <w:r>
        <w:t xml:space="preserve">On considère le programme suivant :</w:t>
      </w:r>
    </w:p>
    <w:p>
      <w:pPr>
        <w:pStyle w:val="SourceCode"/>
      </w:pPr>
      <w:r>
        <w:rPr>
          <w:rStyle w:val="VerbatimChar"/>
        </w:rPr>
        <w:t xml:space="preserve">1 dico_livres = {</w:t>
      </w:r>
      <w:r>
        <w:br/>
      </w:r>
      <w:r>
        <w:rPr>
          <w:rStyle w:val="VerbatimChar"/>
        </w:rPr>
        <w:t xml:space="preserve">    'id' : [1, 2, 14, 4, 5, 8, 7, 15, 9, 10],</w:t>
      </w:r>
      <w:r>
        <w:br/>
      </w:r>
      <w:r>
        <w:rPr>
          <w:rStyle w:val="VerbatimChar"/>
        </w:rPr>
        <w:t xml:space="preserve">    'titre' : ['1984', 'Dune', 'Fondation', 'Ubik', 'Blade Runner',</w:t>
      </w:r>
      <w:r>
        <w:br/>
      </w:r>
      <w:r>
        <w:rPr>
          <w:rStyle w:val="VerbatimChar"/>
        </w:rPr>
        <w:t xml:space="preserve">        'Les Robots', 'Ravage', 'Chroniques martiennes',</w:t>
      </w:r>
      <w:r>
        <w:br/>
      </w:r>
      <w:r>
        <w:rPr>
          <w:rStyle w:val="VerbatimChar"/>
        </w:rPr>
        <w:t xml:space="preserve">        'Dragon déchu', 'Fahrenheit 451'],</w:t>
      </w:r>
      <w:r>
        <w:br/>
      </w:r>
      <w:r>
        <w:rPr>
          <w:rStyle w:val="VerbatimChar"/>
        </w:rPr>
        <w:t xml:space="preserve">    'auteur' : ['Orwell', 'Herbert', 'Asimov',</w:t>
      </w:r>
      <w:r>
        <w:br/>
      </w:r>
      <w:r>
        <w:rPr>
          <w:rStyle w:val="VerbatimChar"/>
        </w:rPr>
        <w:t xml:space="preserve">        'K.Dick', 'K.Dick', 'Asimov', 'Barjavel',</w:t>
      </w:r>
      <w:r>
        <w:br/>
      </w:r>
      <w:r>
        <w:rPr>
          <w:rStyle w:val="VerbatimChar"/>
        </w:rPr>
        <w:t xml:space="preserve">        'Bradbury', 'Hamilton', 'Bradbury'],</w:t>
      </w:r>
      <w:r>
        <w:br/>
      </w:r>
      <w:r>
        <w:rPr>
          <w:rStyle w:val="VerbatimChar"/>
        </w:rPr>
        <w:t xml:space="preserve">    'ann_pub' : [1949, 1965, 1951, 1953,1968, </w:t>
      </w:r>
      <w:r>
        <w:br/>
      </w:r>
      <w:r>
        <w:rPr>
          <w:rStyle w:val="VerbatimChar"/>
        </w:rPr>
        <w:t xml:space="preserve">        1950, 1943, 1950, 2003, 1953],</w:t>
      </w:r>
      <w:r>
        <w:br/>
      </w:r>
      <w:r>
        <w:rPr>
          <w:rStyle w:val="VerbatimChar"/>
        </w:rPr>
        <w:t xml:space="preserve">    'note' : [10, 8, 9, 9, 8, 10, 6, 7, 8, 8]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2 a = dico_livres['note']</w:t>
      </w:r>
      <w:r>
        <w:br/>
      </w:r>
      <w:r>
        <w:rPr>
          <w:rStyle w:val="VerbatimChar"/>
        </w:rPr>
        <w:t xml:space="preserve">3 b = dico_livres['titre'][2]</w:t>
      </w:r>
    </w:p>
    <w:p>
      <w:pPr>
        <w:numPr>
          <w:ilvl w:val="0"/>
          <w:numId w:val="1002"/>
        </w:numPr>
        <w:pStyle w:val="Compact"/>
      </w:pPr>
      <w:r>
        <w:t xml:space="preserve">Déterminer les valeurs des variables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après l’exécution de ce programme.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titre_livre</w:t>
      </w:r>
      <w:r>
        <w:t xml:space="preserve"> </w:t>
      </w:r>
      <w:r>
        <w:t xml:space="preserve">prend en paramètre un dictionnaire (de même structure que</w:t>
      </w:r>
      <w:r>
        <w:t xml:space="preserve"> </w:t>
      </w:r>
      <w:r>
        <w:rPr>
          <w:rStyle w:val="VerbatimChar"/>
        </w:rPr>
        <w:t xml:space="preserve">dico_livres</w:t>
      </w:r>
      <w:r>
        <w:t xml:space="preserve">) et un identifiant, et renvoie le titre du livre qui correspond à cet identifiant. Dans le cas où l’identifiant passé en paramètre n’est pas présent dans le dictionnaire, la fonction renvoie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1 def titre_livre(dico, id_livre):</w:t>
      </w:r>
      <w:r>
        <w:br/>
      </w:r>
      <w:r>
        <w:rPr>
          <w:rStyle w:val="VerbatimChar"/>
        </w:rPr>
        <w:t xml:space="preserve">2     for i in range(len(dico['id'])):</w:t>
      </w:r>
      <w:r>
        <w:br/>
      </w:r>
      <w:r>
        <w:rPr>
          <w:rStyle w:val="VerbatimChar"/>
        </w:rPr>
        <w:t xml:space="preserve">3         if dico['id'][i] == ... :</w:t>
      </w:r>
      <w:r>
        <w:br/>
      </w:r>
      <w:r>
        <w:rPr>
          <w:rStyle w:val="VerbatimChar"/>
        </w:rPr>
        <w:t xml:space="preserve">4             return dico['titre'][...]</w:t>
      </w:r>
      <w:r>
        <w:br/>
      </w:r>
      <w:r>
        <w:rPr>
          <w:rStyle w:val="VerbatimChar"/>
        </w:rPr>
        <w:t xml:space="preserve">5     return ...</w:t>
      </w:r>
    </w:p>
    <w:p>
      <w:pPr>
        <w:numPr>
          <w:ilvl w:val="0"/>
          <w:numId w:val="1003"/>
        </w:numPr>
        <w:pStyle w:val="Compact"/>
      </w:pPr>
      <w:r>
        <w:t xml:space="preserve">Recopier et compléter la fonction</w:t>
      </w:r>
      <w:r>
        <w:t xml:space="preserve"> </w:t>
      </w:r>
      <w:r>
        <w:rPr>
          <w:rStyle w:val="VerbatimChar"/>
        </w:rPr>
        <w:t xml:space="preserve">titre_livre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Écrire une fonction</w:t>
      </w:r>
      <w:r>
        <w:t xml:space="preserve"> </w:t>
      </w:r>
      <w:r>
        <w:rPr>
          <w:rStyle w:val="VerbatimChar"/>
        </w:rPr>
        <w:t xml:space="preserve">note_maxi</w:t>
      </w:r>
      <w:r>
        <w:t xml:space="preserve"> </w:t>
      </w:r>
      <w:r>
        <w:t xml:space="preserve">qui prend en paramètre un dictionnaire</w:t>
      </w:r>
      <w:r>
        <w:t xml:space="preserve"> </w:t>
      </w:r>
      <w:r>
        <w:rPr>
          <w:rStyle w:val="VerbatimChar"/>
        </w:rPr>
        <w:t xml:space="preserve">dico</w:t>
      </w:r>
      <w:r>
        <w:t xml:space="preserve"> </w:t>
      </w:r>
      <w:r>
        <w:t xml:space="preserve">(de même structure que</w:t>
      </w:r>
      <w:r>
        <w:t xml:space="preserve"> </w:t>
      </w:r>
      <w:r>
        <w:rPr>
          <w:rStyle w:val="VerbatimChar"/>
        </w:rPr>
        <w:t xml:space="preserve">dico_livres</w:t>
      </w:r>
      <w:r>
        <w:t xml:space="preserve">) et qui renvoie la note maximale.</w:t>
      </w:r>
    </w:p>
    <w:p>
      <w:pPr>
        <w:numPr>
          <w:ilvl w:val="0"/>
          <w:numId w:val="1003"/>
        </w:numPr>
        <w:pStyle w:val="Compact"/>
      </w:pPr>
      <w:r>
        <w:t xml:space="preserve">Écrire une fonction</w:t>
      </w:r>
      <w:r>
        <w:t xml:space="preserve"> </w:t>
      </w:r>
      <w:r>
        <w:rPr>
          <w:rStyle w:val="VerbatimChar"/>
        </w:rPr>
        <w:t xml:space="preserve">livres_note</w:t>
      </w:r>
      <w:r>
        <w:t xml:space="preserve"> </w:t>
      </w:r>
      <w:r>
        <w:t xml:space="preserve">qui prend en paramètres un dictionnaire</w:t>
      </w:r>
      <w:r>
        <w:t xml:space="preserve"> </w:t>
      </w:r>
      <w:r>
        <w:rPr>
          <w:rStyle w:val="VerbatimChar"/>
        </w:rPr>
        <w:t xml:space="preserve">dico</w:t>
      </w:r>
      <w:r>
        <w:t xml:space="preserve"> </w:t>
      </w:r>
      <w:r>
        <w:t xml:space="preserve">(de même structure que</w:t>
      </w:r>
      <w:r>
        <w:t xml:space="preserve"> </w:t>
      </w:r>
      <w:r>
        <w:rPr>
          <w:rStyle w:val="VerbatimChar"/>
        </w:rPr>
        <w:t xml:space="preserve">dico_livres</w:t>
      </w:r>
      <w:r>
        <w:t xml:space="preserve">) et une note</w:t>
      </w:r>
      <w:r>
        <w:t xml:space="preserve"> </w:t>
      </w:r>
      <w:r>
        <w:rPr>
          <w:rStyle w:val="VerbatimChar"/>
        </w:rPr>
        <w:t xml:space="preserve">n</w:t>
      </w:r>
      <w:r>
        <w:t xml:space="preserve">, et qui renvoie la liste des titres des livres ayant obtenu la note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(on rappelle que</w:t>
      </w:r>
      <w:r>
        <w:t xml:space="preserve"> </w:t>
      </w:r>
      <w:r>
        <w:rPr>
          <w:rStyle w:val="VerbatimChar"/>
        </w:rPr>
        <w:t xml:space="preserve">t.append(a)</w:t>
      </w:r>
      <w:r>
        <w:t xml:space="preserve"> </w:t>
      </w:r>
      <w:r>
        <w:t xml:space="preserve">permet de rajouter l’élément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à la fin de la liste</w:t>
      </w:r>
      <w:r>
        <w:t xml:space="preserve"> </w:t>
      </w:r>
      <w:r>
        <w:rPr>
          <w:rStyle w:val="VerbatimChar"/>
        </w:rPr>
        <w:t xml:space="preserve">t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Écrire une fonction</w:t>
      </w:r>
      <w:r>
        <w:t xml:space="preserve"> </w:t>
      </w:r>
      <w:r>
        <w:rPr>
          <w:rStyle w:val="VerbatimChar"/>
        </w:rPr>
        <w:t xml:space="preserve">livre_note_maxi</w:t>
      </w:r>
      <w:r>
        <w:t xml:space="preserve"> </w:t>
      </w:r>
      <w:r>
        <w:t xml:space="preserve">qui prend en paramètre un dictionnaire</w:t>
      </w:r>
      <w:r>
        <w:t xml:space="preserve"> </w:t>
      </w:r>
      <w:r>
        <w:rPr>
          <w:rStyle w:val="VerbatimChar"/>
        </w:rPr>
        <w:t xml:space="preserve">dico</w:t>
      </w:r>
      <w:r>
        <w:t xml:space="preserve"> </w:t>
      </w:r>
      <w:r>
        <w:t xml:space="preserve">(de même structure que</w:t>
      </w:r>
      <w:r>
        <w:t xml:space="preserve"> </w:t>
      </w:r>
      <w:r>
        <w:rPr>
          <w:rStyle w:val="VerbatimChar"/>
        </w:rPr>
        <w:t xml:space="preserve">dico_livres</w:t>
      </w:r>
      <w:r>
        <w:t xml:space="preserve">) et qui renvoie la liste des titres des livres ayant obtenu la meilleure note sous la forme d’une liste Python.</w:t>
      </w:r>
    </w:p>
    <w:bookmarkEnd w:id="20"/>
    <w:bookmarkStart w:id="21" w:name="partie-b"/>
    <w:p>
      <w:pPr>
        <w:pStyle w:val="Heading2"/>
      </w:pPr>
      <w:r>
        <w:t xml:space="preserve">Partie B</w:t>
      </w:r>
    </w:p>
    <w:p>
      <w:pPr>
        <w:pStyle w:val="FirstParagraph"/>
      </w:pPr>
      <w:r>
        <w:t xml:space="preserve">Dans cette partie, on utilise le paradigme orientée objet (POO). On propose deux classes :</w:t>
      </w:r>
      <w:r>
        <w:t xml:space="preserve"> </w:t>
      </w:r>
      <w:r>
        <w:rPr>
          <w:rStyle w:val="VerbatimChar"/>
        </w:rPr>
        <w:t xml:space="preserve">Livre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Bibliotheque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1  class Livre:</w:t>
      </w:r>
      <w:r>
        <w:br/>
      </w:r>
      <w:r>
        <w:rPr>
          <w:rStyle w:val="VerbatimChar"/>
        </w:rPr>
        <w:t xml:space="preserve">2      def __init__(self, id_livre, titre, auteur, ann_pub, note):</w:t>
      </w:r>
      <w:r>
        <w:br/>
      </w:r>
      <w:r>
        <w:rPr>
          <w:rStyle w:val="VerbatimChar"/>
        </w:rPr>
        <w:t xml:space="preserve">3          self.id = id_livre</w:t>
      </w:r>
      <w:r>
        <w:br/>
      </w:r>
      <w:r>
        <w:rPr>
          <w:rStyle w:val="VerbatimChar"/>
        </w:rPr>
        <w:t xml:space="preserve">4          self.titre = titre</w:t>
      </w:r>
      <w:r>
        <w:br/>
      </w:r>
      <w:r>
        <w:rPr>
          <w:rStyle w:val="VerbatimChar"/>
        </w:rPr>
        <w:t xml:space="preserve">5          self.auteur = auteur</w:t>
      </w:r>
      <w:r>
        <w:br/>
      </w:r>
      <w:r>
        <w:rPr>
          <w:rStyle w:val="VerbatimChar"/>
        </w:rPr>
        <w:t xml:space="preserve">6          self.ann_pub = ann_pub</w:t>
      </w:r>
      <w:r>
        <w:br/>
      </w:r>
      <w:r>
        <w:rPr>
          <w:rStyle w:val="VerbatimChar"/>
        </w:rPr>
        <w:t xml:space="preserve">7          self.note = note</w:t>
      </w:r>
      <w:r>
        <w:br/>
      </w:r>
      <w:r>
        <w:rPr>
          <w:rStyle w:val="VerbatimChar"/>
        </w:rPr>
        <w:t xml:space="preserve">8      def get_id(self):</w:t>
      </w:r>
      <w:r>
        <w:br/>
      </w:r>
      <w:r>
        <w:rPr>
          <w:rStyle w:val="VerbatimChar"/>
        </w:rPr>
        <w:t xml:space="preserve">9          return self.id</w:t>
      </w:r>
      <w:r>
        <w:br/>
      </w:r>
      <w:r>
        <w:rPr>
          <w:rStyle w:val="VerbatimChar"/>
        </w:rPr>
        <w:t xml:space="preserve">10     def get_titre(self):</w:t>
      </w:r>
      <w:r>
        <w:br/>
      </w:r>
      <w:r>
        <w:rPr>
          <w:rStyle w:val="VerbatimChar"/>
        </w:rPr>
        <w:t xml:space="preserve">11         return self.titre</w:t>
      </w:r>
      <w:r>
        <w:br/>
      </w:r>
      <w:r>
        <w:rPr>
          <w:rStyle w:val="VerbatimChar"/>
        </w:rPr>
        <w:t xml:space="preserve">12     def get_auteur(self):</w:t>
      </w:r>
      <w:r>
        <w:br/>
      </w:r>
      <w:r>
        <w:rPr>
          <w:rStyle w:val="VerbatimChar"/>
        </w:rPr>
        <w:t xml:space="preserve">13         return self.auteur</w:t>
      </w:r>
      <w:r>
        <w:br/>
      </w:r>
      <w:r>
        <w:rPr>
          <w:rStyle w:val="VerbatimChar"/>
        </w:rPr>
        <w:t xml:space="preserve">14     def get_ann_pub(self):</w:t>
      </w:r>
      <w:r>
        <w:br/>
      </w:r>
      <w:r>
        <w:rPr>
          <w:rStyle w:val="VerbatimChar"/>
        </w:rPr>
        <w:t xml:space="preserve">15         return self.ann_pub</w:t>
      </w:r>
      <w:r>
        <w:br/>
      </w:r>
      <w:r>
        <w:rPr>
          <w:rStyle w:val="VerbatimChar"/>
        </w:rPr>
        <w:t xml:space="preserve">16        </w:t>
      </w:r>
      <w:r>
        <w:br/>
      </w:r>
      <w:r>
        <w:rPr>
          <w:rStyle w:val="VerbatimChar"/>
        </w:rPr>
        <w:t xml:space="preserve">17 class Bibliotheque:</w:t>
      </w:r>
      <w:r>
        <w:br/>
      </w:r>
      <w:r>
        <w:rPr>
          <w:rStyle w:val="VerbatimChar"/>
        </w:rPr>
        <w:t xml:space="preserve">18     def __init__(self):</w:t>
      </w:r>
      <w:r>
        <w:br/>
      </w:r>
      <w:r>
        <w:rPr>
          <w:rStyle w:val="VerbatimChar"/>
        </w:rPr>
        <w:t xml:space="preserve">19         self.liste_livre = []</w:t>
      </w:r>
      <w:r>
        <w:br/>
      </w:r>
      <w:r>
        <w:rPr>
          <w:rStyle w:val="VerbatimChar"/>
        </w:rPr>
        <w:t xml:space="preserve">20     def ajout_livre(self, livre):</w:t>
      </w:r>
      <w:r>
        <w:br/>
      </w:r>
      <w:r>
        <w:rPr>
          <w:rStyle w:val="VerbatimChar"/>
        </w:rPr>
        <w:t xml:space="preserve">21        self.liste_livre.append(livre)</w:t>
      </w:r>
      <w:r>
        <w:br/>
      </w:r>
      <w:r>
        <w:rPr>
          <w:rStyle w:val="VerbatimChar"/>
        </w:rPr>
        <w:t xml:space="preserve">22     def titre_livre(self, id_livre):</w:t>
      </w:r>
      <w:r>
        <w:br/>
      </w:r>
      <w:r>
        <w:rPr>
          <w:rStyle w:val="VerbatimChar"/>
        </w:rPr>
        <w:t xml:space="preserve">23         for livre in self.liste_livre :</w:t>
      </w:r>
      <w:r>
        <w:br/>
      </w:r>
      <w:r>
        <w:rPr>
          <w:rStyle w:val="VerbatimChar"/>
        </w:rPr>
        <w:t xml:space="preserve">24             if ... == id_livre :</w:t>
      </w:r>
      <w:r>
        <w:br/>
      </w:r>
      <w:r>
        <w:rPr>
          <w:rStyle w:val="VerbatimChar"/>
        </w:rPr>
        <w:t xml:space="preserve">25                 return ...</w:t>
      </w:r>
      <w:r>
        <w:br/>
      </w:r>
      <w:r>
        <w:rPr>
          <w:rStyle w:val="VerbatimChar"/>
        </w:rPr>
        <w:t xml:space="preserve">26         return ...</w:t>
      </w:r>
    </w:p>
    <w:p>
      <w:pPr>
        <w:numPr>
          <w:ilvl w:val="0"/>
          <w:numId w:val="1004"/>
        </w:numPr>
        <w:pStyle w:val="Compact"/>
      </w:pPr>
      <w:r>
        <w:t xml:space="preserve">Citer un attribut et une méthode de la classe</w:t>
      </w:r>
      <w:r>
        <w:t xml:space="preserve"> </w:t>
      </w:r>
      <w:r>
        <w:rPr>
          <w:rStyle w:val="VerbatimChar"/>
        </w:rPr>
        <w:t xml:space="preserve">Livre</w:t>
      </w:r>
    </w:p>
    <w:p>
      <w:pPr>
        <w:numPr>
          <w:ilvl w:val="0"/>
          <w:numId w:val="1004"/>
        </w:numPr>
        <w:pStyle w:val="Compact"/>
      </w:pPr>
      <w:r>
        <w:t xml:space="preserve">Écrire la méthode</w:t>
      </w:r>
      <w:r>
        <w:t xml:space="preserve"> </w:t>
      </w:r>
      <w:r>
        <w:rPr>
          <w:rStyle w:val="VerbatimChar"/>
        </w:rPr>
        <w:t xml:space="preserve">get_note</w:t>
      </w:r>
      <w:r>
        <w:t xml:space="preserve"> </w:t>
      </w:r>
      <w:r>
        <w:t xml:space="preserve">de la classe</w:t>
      </w:r>
      <w:r>
        <w:t xml:space="preserve"> </w:t>
      </w:r>
      <w:r>
        <w:rPr>
          <w:rStyle w:val="VerbatimChar"/>
        </w:rPr>
        <w:t xml:space="preserve">Livre</w:t>
      </w:r>
      <w:r>
        <w:t xml:space="preserve">. Cette méthode devra renvoyer la note d’un livre.</w:t>
      </w:r>
    </w:p>
    <w:p>
      <w:pPr>
        <w:numPr>
          <w:ilvl w:val="0"/>
          <w:numId w:val="1004"/>
        </w:numPr>
        <w:pStyle w:val="Compact"/>
      </w:pPr>
      <w:r>
        <w:t xml:space="preserve">Écrire le programme permettant d’ajouter le livre Blade Runner à la fin de la</w:t>
      </w:r>
      <w:r>
        <w:t xml:space="preserve"> </w:t>
      </w:r>
      <w:r>
        <w:t xml:space="preserve">“</w:t>
      </w:r>
      <w:r>
        <w:t xml:space="preserve">bibliothèque</w:t>
      </w:r>
      <w:r>
        <w:t xml:space="preserve">”</w:t>
      </w:r>
      <w:r>
        <w:t xml:space="preserve"> </w:t>
      </w:r>
      <w:r>
        <w:t xml:space="preserve">en utilisant la classe</w:t>
      </w:r>
      <w:r>
        <w:t xml:space="preserve"> </w:t>
      </w:r>
      <w:r>
        <w:rPr>
          <w:rStyle w:val="VerbatimChar"/>
        </w:rPr>
        <w:t xml:space="preserve">Livre</w:t>
      </w:r>
      <w:r>
        <w:t xml:space="preserve"> </w:t>
      </w:r>
      <w:r>
        <w:t xml:space="preserve">et la classe</w:t>
      </w:r>
      <w:r>
        <w:t xml:space="preserve"> </w:t>
      </w:r>
      <w:r>
        <w:rPr>
          <w:rStyle w:val="VerbatimChar"/>
        </w:rPr>
        <w:t xml:space="preserve">Bibliotheque</w:t>
      </w:r>
      <w:r>
        <w:t xml:space="preserve"> </w:t>
      </w:r>
      <w:r>
        <w:t xml:space="preserve">(voir le tableau en début d’exercice).</w:t>
      </w:r>
    </w:p>
    <w:p>
      <w:pPr>
        <w:numPr>
          <w:ilvl w:val="0"/>
          <w:numId w:val="1004"/>
        </w:numPr>
        <w:pStyle w:val="Compact"/>
      </w:pPr>
      <w:r>
        <w:t xml:space="preserve">Recopier et compléter la méthode</w:t>
      </w:r>
      <w:r>
        <w:t xml:space="preserve"> </w:t>
      </w:r>
      <w:r>
        <w:rPr>
          <w:rStyle w:val="VerbatimChar"/>
        </w:rPr>
        <w:t xml:space="preserve">titre_livre</w:t>
      </w:r>
      <w:r>
        <w:t xml:space="preserve"> </w:t>
      </w:r>
      <w:r>
        <w:t xml:space="preserve">de la classe</w:t>
      </w:r>
      <w:r>
        <w:t xml:space="preserve"> </w:t>
      </w:r>
      <w:r>
        <w:rPr>
          <w:rStyle w:val="VerbatimChar"/>
        </w:rPr>
        <w:t xml:space="preserve">Bibliotheque</w:t>
      </w:r>
      <w:r>
        <w:t xml:space="preserve">. Cette méthode prend en paramètre l’identifiant d’un livre et renvoie le titre du livre si l’identifiant existe, ou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si l’identifiant n’existe pas.</w:t>
      </w:r>
    </w:p>
    <w:bookmarkEnd w:id="21"/>
    <w:bookmarkStart w:id="22" w:name="partie-c"/>
    <w:p>
      <w:pPr>
        <w:pStyle w:val="Heading2"/>
      </w:pPr>
      <w:r>
        <w:t xml:space="preserve">Partie C</w:t>
      </w:r>
    </w:p>
    <w:p>
      <w:pPr>
        <w:pStyle w:val="FirstParagraph"/>
      </w:pPr>
      <w:r>
        <w:t xml:space="preserve">On utilise maintenant une base de données relationnelle. Les commandes nécessaires ont été exécutées afin de créer une table</w:t>
      </w:r>
      <w:r>
        <w:t xml:space="preserve"> </w:t>
      </w:r>
      <w:r>
        <w:rPr>
          <w:rStyle w:val="VerbatimChar"/>
        </w:rPr>
        <w:t xml:space="preserve">livre</w:t>
      </w:r>
      <w:r>
        <w:t xml:space="preserve">. Cette table</w:t>
      </w:r>
      <w:r>
        <w:t xml:space="preserve"> </w:t>
      </w:r>
      <w:r>
        <w:rPr>
          <w:rStyle w:val="VerbatimChar"/>
        </w:rPr>
        <w:t xml:space="preserve">livre</w:t>
      </w:r>
      <w:r>
        <w:t xml:space="preserve"> </w:t>
      </w:r>
      <w:r>
        <w:t xml:space="preserve">contient toutes les données sur les livres, vous allez donc retrouver la table suivante :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jc w:val="center"/>
      </w:tblPr>
      <w:tblGrid>
        <w:gridCol w:w="660"/>
        <w:gridCol w:w="2640"/>
        <w:gridCol w:w="1210"/>
        <w:gridCol w:w="1210"/>
        <w:gridCol w:w="990"/>
      </w:tblGrid>
      <w:tr>
        <w:trPr>
          <w:tblHeader w:val="true"/>
        </w:trPr>
        <w:tc>
          <w:tcPr>
            <w:gridSpan w:val="5"/>
          </w:tcPr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Table livre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titre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auteur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ann_pub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note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Orwell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Herbert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Asimov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Ubik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K.Dick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Blade Runner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K.Dick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Les Robots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Asimov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Ravage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Barjavel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Chroniques martiennes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Bradbury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Dragon déchu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Hamilton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Fahrenheit 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Bradbury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TextBody"/>
      </w:pPr>
      <w:r>
        <w:t xml:space="preserve">L’attribut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est la clé primaire pour la table</w:t>
      </w:r>
      <w:r>
        <w:t xml:space="preserve"> </w:t>
      </w:r>
      <w:r>
        <w:rPr>
          <w:rStyle w:val="VerbatimChar"/>
        </w:rPr>
        <w:t xml:space="preserve">livre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Expliquer pourquoi l’attribut</w:t>
      </w:r>
      <w:r>
        <w:t xml:space="preserve"> </w:t>
      </w:r>
      <w:r>
        <w:rPr>
          <w:rStyle w:val="VerbatimChar"/>
        </w:rPr>
        <w:t xml:space="preserve">auteur</w:t>
      </w:r>
      <w:r>
        <w:t xml:space="preserve"> </w:t>
      </w:r>
      <w:r>
        <w:t xml:space="preserve">ne peut pas être choisi comme clé primaire.</w:t>
      </w:r>
    </w:p>
    <w:p>
      <w:pPr>
        <w:numPr>
          <w:ilvl w:val="0"/>
          <w:numId w:val="1005"/>
        </w:numPr>
        <w:pStyle w:val="Compact"/>
      </w:pPr>
      <w:r>
        <w:t xml:space="preserve">Donner le résultat renvoyé par la requête SQL suivante :</w:t>
      </w:r>
    </w:p>
    <w:p>
      <w:pPr>
        <w:pStyle w:val="SourceCode"/>
      </w:pPr>
      <w:r>
        <w:rPr>
          <w:rStyle w:val="VerbatimChar"/>
        </w:rPr>
        <w:t xml:space="preserve">SELECT titre</w:t>
      </w:r>
      <w:r>
        <w:br/>
      </w:r>
      <w:r>
        <w:rPr>
          <w:rStyle w:val="VerbatimChar"/>
        </w:rPr>
        <w:t xml:space="preserve">FROM livre</w:t>
      </w:r>
      <w:r>
        <w:br/>
      </w:r>
      <w:r>
        <w:rPr>
          <w:rStyle w:val="VerbatimChar"/>
        </w:rPr>
        <w:t xml:space="preserve">WHERE auteur = ‘K.Dick’;</w:t>
      </w:r>
    </w:p>
    <w:p>
      <w:pPr>
        <w:numPr>
          <w:ilvl w:val="0"/>
          <w:numId w:val="1006"/>
        </w:numPr>
        <w:pStyle w:val="Compact"/>
      </w:pPr>
      <w:r>
        <w:t xml:space="preserve">Écrire une requête SQL permettant d’obtenir les titres des livres écrits par Asimov publiés après 1950.</w:t>
      </w:r>
    </w:p>
    <w:p>
      <w:pPr>
        <w:numPr>
          <w:ilvl w:val="0"/>
          <w:numId w:val="1006"/>
        </w:numPr>
        <w:pStyle w:val="Compact"/>
      </w:pPr>
      <w:r>
        <w:t xml:space="preserve">Écrire une requête SQL permettant de modifier la note du livre Ubik en la passant de 9/10 à 10/10.</w:t>
      </w:r>
    </w:p>
    <w:p>
      <w:pPr>
        <w:pStyle w:val="FirstParagraph"/>
      </w:pPr>
      <w:r>
        <w:t xml:space="preserve">On souhaite proposer plus d’informations sur les auteurs des livres. Pour cela, on crée une deuxième table</w:t>
      </w:r>
      <w:r>
        <w:t xml:space="preserve"> </w:t>
      </w:r>
      <w:r>
        <w:rPr>
          <w:rStyle w:val="VerbatimChar"/>
        </w:rPr>
        <w:t xml:space="preserve">auteur</w:t>
      </w:r>
      <w:r>
        <w:t xml:space="preserve"> </w:t>
      </w:r>
      <w:r>
        <w:t xml:space="preserve">avec les attributs suivants 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de type INT 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nom</w:t>
      </w:r>
      <w:r>
        <w:t xml:space="preserve"> </w:t>
      </w:r>
      <w:r>
        <w:t xml:space="preserve">de type TEXT 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prenom</w:t>
      </w:r>
      <w:r>
        <w:t xml:space="preserve"> </w:t>
      </w:r>
      <w:r>
        <w:t xml:space="preserve">de type TEXT 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annee_naissance</w:t>
      </w:r>
      <w:r>
        <w:t xml:space="preserve"> </w:t>
      </w:r>
      <w:r>
        <w:t xml:space="preserve">de type INT (année de naissance).</w:t>
      </w:r>
    </w:p>
    <w:tbl>
      <w:tblPr>
        <w:tblStyle w:val="Table"/>
        <w:tblW w:type="pct" w:w="3264"/>
        <w:tblLook w:firstRow="1" w:lastRow="0" w:firstColumn="0" w:lastColumn="0" w:noHBand="0" w:noVBand="0" w:val="0020"/>
        <w:jc w:val="star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jc w:val="center"/>
      </w:tblPr>
      <w:tblGrid>
        <w:gridCol w:w="660"/>
        <w:gridCol w:w="1210"/>
        <w:gridCol w:w="1100"/>
        <w:gridCol w:w="110"/>
        <w:gridCol w:w="1980"/>
        <w:gridCol w:w="110"/>
      </w:tblGrid>
      <w:tr>
        <w:trPr>
          <w:tblHeader w:val="true"/>
        </w:trPr>
        <w:tc>
          <w:tcPr>
            <w:gridSpan w:val="6"/>
          </w:tcPr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Table auteur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nom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Orwell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George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1903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Herbert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Franck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1920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Asimov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Isaac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1920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K.Dick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Philip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1928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Bradbury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Ray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1920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Barjavel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René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1911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Hamilton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Peter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Body"/>
      </w:pPr>
      <w:r>
        <w:t xml:space="preserve">La table</w:t>
      </w:r>
      <w:r>
        <w:t xml:space="preserve"> </w:t>
      </w:r>
      <w:r>
        <w:rPr>
          <w:rStyle w:val="VerbatimChar"/>
        </w:rPr>
        <w:t xml:space="preserve">livre</w:t>
      </w:r>
      <w:r>
        <w:t xml:space="preserve"> </w:t>
      </w:r>
      <w:r>
        <w:t xml:space="preserve">est aussi modifiée comme suit :</w:t>
      </w:r>
    </w:p>
    <w:tbl>
      <w:tblPr>
        <w:tblStyle w:val="Table"/>
        <w:tblW w:type="pct" w:w="4444"/>
        <w:tblLook w:firstRow="1" w:lastRow="0" w:firstColumn="0" w:lastColumn="0" w:noHBand="0" w:noVBand="0" w:val="0020"/>
        <w:jc w:val="star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jc w:val="center"/>
      </w:tblPr>
      <w:tblGrid>
        <w:gridCol w:w="660"/>
        <w:gridCol w:w="2640"/>
        <w:gridCol w:w="1540"/>
        <w:gridCol w:w="1210"/>
        <w:gridCol w:w="990"/>
      </w:tblGrid>
      <w:tr>
        <w:trPr>
          <w:tblHeader w:val="true"/>
        </w:trPr>
        <w:tc>
          <w:tcPr>
            <w:gridSpan w:val="5"/>
          </w:tcPr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Table livre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titre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id_auteur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ann_pub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note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Ubik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Blade Runner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Les Robots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Ravage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Chroniques martiennes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Dragon déchu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Fahrenheit 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Expliquer l’intérêt d’utiliser deux tables (</w:t>
      </w:r>
      <w:r>
        <w:rPr>
          <w:rStyle w:val="VerbatimChar"/>
        </w:rPr>
        <w:t xml:space="preserve">livre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auteur</w:t>
      </w:r>
      <w:r>
        <w:t xml:space="preserve">) au lieu de regrouper toutes les informations dans une seule table.</w:t>
      </w:r>
    </w:p>
    <w:p>
      <w:pPr>
        <w:numPr>
          <w:ilvl w:val="0"/>
          <w:numId w:val="1008"/>
        </w:numPr>
        <w:pStyle w:val="Compact"/>
      </w:pPr>
      <w:r>
        <w:t xml:space="preserve">Expliquer le rôle de l’attribut</w:t>
      </w:r>
      <w:r>
        <w:t xml:space="preserve"> </w:t>
      </w:r>
      <w:r>
        <w:rPr>
          <w:rStyle w:val="VerbatimChar"/>
        </w:rPr>
        <w:t xml:space="preserve">id_auteur</w:t>
      </w:r>
      <w:r>
        <w:t xml:space="preserve"> </w:t>
      </w:r>
      <w:r>
        <w:t xml:space="preserve">de la table</w:t>
      </w:r>
      <w:r>
        <w:t xml:space="preserve"> </w:t>
      </w:r>
      <w:r>
        <w:rPr>
          <w:rStyle w:val="VerbatimChar"/>
        </w:rPr>
        <w:t xml:space="preserve">livres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Écrire une requête SQL qui renvoie le nom et le prénom des auteurs des livres publiés après 1960.</w:t>
      </w:r>
    </w:p>
    <w:p>
      <w:pPr>
        <w:numPr>
          <w:ilvl w:val="0"/>
          <w:numId w:val="1008"/>
        </w:numPr>
        <w:pStyle w:val="Compact"/>
      </w:pPr>
      <w:r>
        <w:t xml:space="preserve">Décrire par une phrase en français le résultat de la requête SQL suivante :</w:t>
      </w:r>
    </w:p>
    <w:p>
      <w:pPr>
        <w:pStyle w:val="SourceCode"/>
      </w:pPr>
      <w:r>
        <w:rPr>
          <w:rStyle w:val="VerbatimChar"/>
        </w:rPr>
        <w:t xml:space="preserve">SELECT titre</w:t>
      </w:r>
      <w:r>
        <w:br/>
      </w:r>
      <w:r>
        <w:rPr>
          <w:rStyle w:val="VerbatimChar"/>
        </w:rPr>
        <w:t xml:space="preserve">FROM livres</w:t>
      </w:r>
      <w:r>
        <w:br/>
      </w:r>
      <w:r>
        <w:rPr>
          <w:rStyle w:val="VerbatimChar"/>
        </w:rPr>
        <w:t xml:space="preserve">JOIN auteurs ON id_auteur = auteur.id</w:t>
      </w:r>
      <w:r>
        <w:br/>
      </w:r>
      <w:r>
        <w:rPr>
          <w:rStyle w:val="VerbatimChar"/>
        </w:rPr>
        <w:t xml:space="preserve">WHERE ann_pub - annee_naissance &lt; 30;</w:t>
      </w:r>
    </w:p>
    <w:p>
      <w:pPr>
        <w:pStyle w:val="FirstParagraph"/>
      </w:pPr>
      <w:r>
        <w:t xml:space="preserve">Un élève décide de créer une application d’annuaire pour sa classe. On pourra retrouver, grâce à cette application, différentes informations sur les élèves de la classe : nom, prénom, date de naissance, numéro de téléphone, adresse email, etc.</w:t>
      </w:r>
    </w:p>
    <w:p>
      <w:pPr>
        <w:numPr>
          <w:ilvl w:val="0"/>
          <w:numId w:val="1009"/>
        </w:numPr>
        <w:pStyle w:val="Compact"/>
      </w:pPr>
      <w:r>
        <w:t xml:space="preserve">Expliquer en quoi la réalisation de ce projet pourrait être problématique.</w:t>
      </w:r>
    </w:p>
    <w:bookmarkEnd w:id="22"/>
    <w:bookmarkEnd w:id="23"/>
    <w:sectPr>
      <w:footerReference r:id="rId9" w:type="default"/>
      <w:type w:val="nextPage"/>
      <w:pgSz w:h="16838" w:w="11906"/>
      <w:pgMar w:bottom="1470" w:footer="706" w:gutter="0" w:header="0" w:left="1411" w:right="1411" w:top="1411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Left"/>
      <w:spacing w:before="0" w:after="200"/>
      <w:rPr/>
    </w:pPr>
    <w:r>
      <w:rPr/>
      <w:t>CODE SUJET</w:t>
      <w:tab/>
      <w:tab/>
      <w:t xml:space="preserve">Page :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1"/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asciiTheme="minorHAnsi" w:cs="" w:cstheme="minorBidi" w:eastAsia="Arial" w:eastAsiaTheme="minorHAnsi" w:hAnsi="Arial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2" w:before="202"/>
      <w:jc w:val="left"/>
    </w:pPr>
    <w:rPr>
      <w:rFonts w:ascii="Arial" w:asciiTheme="minorHAnsi" w:cs="" w:cstheme="minorBidi" w:eastAsia="Arial" w:eastAsiaTheme="minorHAnsi" w:hAnsi="Arial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88" w:before="475"/>
      <w:ind w:hanging="0" w:left="0" w:right="0"/>
      <w:jc w:val="center"/>
      <w:outlineLvl w:val="0"/>
    </w:pPr>
    <w:rPr>
      <w:rFonts w:ascii="Arial" w:cs="" w:cstheme="majorBidi" w:eastAsia="" w:eastAsiaTheme="majorEastAsia" w:hAnsi="Arial"/>
      <w:b/>
      <w:bCs/>
      <w:i w:val="false"/>
      <w:color w:val="000000"/>
      <w:sz w:val="28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/>
      <w:outlineLvl w:val="1"/>
    </w:pPr>
    <w:rPr>
      <w:rFonts w:ascii="Arial" w:cs="" w:cstheme="majorBidi" w:eastAsia="" w:eastAsiaTheme="majorEastAsia" w:hAnsi="Arial"/>
      <w:b/>
      <w:bCs/>
      <w:color w:val="000000"/>
      <w:sz w:val="26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Arial" w:cs="" w:cstheme="majorBidi" w:eastAsia="" w:eastAsiaTheme="majorEastAsia" w:hAnsi="Arial"/>
      <w:b/>
      <w:bCs/>
      <w:color w:val="000000"/>
      <w:sz w:val="20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2"/>
      <w:jc w:val="center"/>
      <w:outlineLvl w:val="3"/>
    </w:pPr>
    <w:rPr>
      <w:rFonts w:ascii="Arial" w:cs="" w:cstheme="majorBidi" w:eastAsia="" w:eastAsiaTheme="majorEastAsia" w:hAnsi="Arial"/>
      <w:bCs/>
      <w:i w:val="false"/>
      <w:color w:val="000000"/>
      <w:sz w:val="40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false"/>
      <w:keepLines/>
      <w:spacing w:after="0" w:before="200"/>
      <w:jc w:val="center"/>
      <w:outlineLvl w:val="4"/>
    </w:pPr>
    <w:rPr>
      <w:rFonts w:ascii="Arial" w:cs="" w:cstheme="majorBidi" w:eastAsia="" w:eastAsiaTheme="majorEastAsia" w:hAnsi="Arial"/>
      <w:iCs/>
      <w:color w:val="000000"/>
      <w:sz w:val="22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jc w:val="center"/>
      <w:outlineLvl w:val="5"/>
    </w:pPr>
    <w:rPr>
      <w:rFonts w:ascii="Arial" w:cs="" w:cstheme="majorBidi" w:eastAsia="" w:eastAsiaTheme="majorEastAsia" w:hAnsi="Arial"/>
      <w:color w:val="000000"/>
      <w:sz w:val="28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false"/>
      <w:keepLines/>
      <w:spacing w:after="0" w:before="200"/>
      <w:jc w:val="center"/>
      <w:outlineLvl w:val="6"/>
    </w:pPr>
    <w:rPr>
      <w:rFonts w:ascii="Arial" w:cs="" w:cstheme="majorBidi" w:eastAsia="" w:eastAsiaTheme="majorEastAsia" w:hAnsi="Arial"/>
      <w:color w:val="000000"/>
      <w:sz w:val="30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Arial" w:cs="" w:cstheme="majorBidi" w:eastAsia="" w:eastAsiaTheme="majorEastAsia" w:hAnsi="Arial"/>
      <w:b/>
      <w:color w:val="158466"/>
      <w:sz w:val="28"/>
      <w:szCs w:val="24"/>
      <w:u w:val="single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urier New" w:hAnsi="Courier New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SourceText" w:type="character">
    <w:name w:val="Source Text"/>
    <w:qFormat/>
    <w:rPr>
      <w:rFonts w:ascii="Liberation Mono" w:cs="Liberation Mono" w:eastAsia="Liberation Mono" w:hAnsi="Liberation Mono"/>
    </w:rPr>
  </w:style>
  <w:style w:styleId="LineNumbering" w:type="character">
    <w:name w:val="Line Number"/>
    <w:rPr/>
  </w:style>
  <w:style w:styleId="NumberingSymbols" w:type="character">
    <w:name w:val="Numbering Symbols"/>
    <w:qFormat/>
    <w:rPr/>
  </w:style>
  <w:style w:styleId="Bullets" w:type="character">
    <w:name w:val="Bullets"/>
    <w:qFormat/>
    <w:rPr>
      <w:rFonts w:ascii="OpenSymbol" w:cs="OpenSymbol" w:eastAsia="OpenSymbol" w:hAnsi="OpenSymbol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202" w:before="202" w:line="276" w:lineRule="auto"/>
    </w:pPr>
    <w:rPr>
      <w:rFonts w:ascii="Arial" w:hAnsi="Arial"/>
    </w:rPr>
  </w:style>
  <w:style w:styleId="List" w:type="paragraph">
    <w:name w:val="List"/>
    <w:basedOn w:val="TextBody"/>
    <w:pPr/>
    <w:rPr>
      <w:rFonts w:cs="Arial Unicode M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 w:val="false"/>
    </w:rPr>
  </w:style>
  <w:style w:styleId="Index" w:type="paragraph">
    <w:name w:val="Index"/>
    <w:basedOn w:val="Normal"/>
    <w:qFormat/>
    <w:pPr>
      <w:suppressLineNumbers/>
    </w:pPr>
    <w:rPr>
      <w:rFonts w:cs="Arial Unicode MS"/>
      <w:lang w:bidi="zxx" w:eastAsia="zxx" w:val="zxx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72" w:before="72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rial" w:asciiTheme="minorHAnsi" w:cs="" w:cstheme="minorBidi" w:eastAsia="Arial" w:eastAsiaTheme="minorHAnsi" w:hAnsi="Arial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rial" w:asciiTheme="minorHAnsi" w:cs="" w:cstheme="minorBidi" w:eastAsia="Arial" w:eastAsiaTheme="minorHAnsi" w:hAnsi="Arial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jc w:val="center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keepNext w:val="true"/>
      <w:keepLines w:val="false"/>
      <w:widowControl/>
      <w:spacing w:after="144" w:before="144"/>
    </w:pPr>
    <w:rPr>
      <w:rFonts w:ascii="Courier New" w:hAnsi="Courier New"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FooterLeft" w:type="paragraph">
    <w:name w:val="Footer Left"/>
    <w:basedOn w:val="Footer"/>
    <w:qFormat/>
    <w:pPr>
      <w:suppressLineNumbers/>
    </w:pPr>
    <w:rPr/>
  </w:style>
  <w:style w:styleId="FooterRight" w:type="paragraph">
    <w:name w:val="Footer Right"/>
    <w:basedOn w:val="Footer"/>
    <w:qFormat/>
    <w:pPr>
      <w:suppressLineNumbers/>
      <w:jc w:val="right"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SourceCodeBoxed" w:type="paragraph">
    <w:name w:val="Source Code Boxed"/>
    <w:basedOn w:val="SourceCode"/>
    <w:qFormat/>
    <w:pPr>
      <w:keepNext w:val="true"/>
      <w:pBdr>
        <w:top w:color="000000" w:space="1" w:sz="2" w:val="single"/>
        <w:left w:color="000000" w:space="1" w:sz="2" w:val="single"/>
        <w:bottom w:color="000000" w:space="1" w:sz="2" w:val="single"/>
        <w:right w:color="000000" w:space="1" w:sz="2" w:val="single"/>
      </w:pBdr>
      <w:ind w:hanging="0" w:left="0" w:right="0"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4709" w:val="center"/>
        <w:tab w:leader="none" w:pos="9418" w:val="right"/>
      </w:tabs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Ressources" w:type="paragraph">
    <w:name w:val="Ressources"/>
    <w:basedOn w:val="Normal"/>
    <w:qFormat/>
    <w:pPr>
      <w:jc w:val="right"/>
    </w:pPr>
    <w:rPr>
      <w:i/>
    </w:rPr>
  </w:style>
  <w:style w:styleId="Numbering123" w:type="numbering">
    <w:name w:val="Numbering 123"/>
    <w:qFormat/>
  </w:style>
  <w:style w:styleId="Bullet" w:type="numbering">
    <w:name w:val="Bullet –"/>
    <w:qFormat/>
  </w:style>
  <w:style w:styleId="Bullet1" w:type="numbering">
    <w:name w:val="Bullet •"/>
    <w:qFormat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Application>LibreOffice/7.5.3.2$MacOSX_AARCH64 LibreOffice_project/9f56dff12ba03b9acd7730a5a481eea045e468f3</Application>
  <AppVersion>15.0000</AppVersion>
  <Pages>5</Pages>
  <Words>320</Words>
  <Characters>1539</Characters>
  <CharactersWithSpaces>1881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2023-07-13T07:39:26Z</dcterms:created>
  <dcterms:modified xsi:type="dcterms:W3CDTF">2023-07-13T07:39:26Z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