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Consulta y programación de base de datos, los cursos de ciencias de datos, minería de datos e inteligencia de negocios, fueron las asignaturas que me gustaron sobre las demás.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la carrera nos han dado certificaciones generales a nivel nacional por asignaturas aprobadas, además de los optativos, pude obtener la especialización de ciencias de datos, hay un valor obtenido que es principalmente lo aprendido, pero también existe el valor comercial, que es lo que tienes que sea diferente, que sea tu fuerte para poder entrar en el mercado.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Las unidades que he desarrollado de mejor manera son las siguientes: Competencias de Modelamiento, consulta y programación de base de datos, programación de algoritmos, programación de aplicaciones móviles, los cursos de ciencias de datos, minería de datos, inteligencia de negocios, estadísticas descriptivas, programación web, proyectos bid data.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Las fortalezas que siento que debo reforzar son las siguientes: Competencias relacionadas a la gestión informática, evaluaciones de proyectos, competencias relacionadas a una arquitectura de software, competencias de poder hablar en inglés.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Me gustaria trabajar en desarrollo de software para resolución de problemas a nivel cotidiano, comercial o industrial, ahora voy a realizar mi practica profesional en una empresa de consultoría que también tiene mucha relación con el BI, que es una área que me interesa mucho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Me encantan las ciencias de datos, poder crear modelos de aprendizaje automatizados, también me interesa la creación de programas informáticos para la resolución de problemas. y también me gustan mucho las competencias en relación a las bases de datos, y es justamente esta la que debo fortalecer </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un área que me gusté, puede ser una en la que ya tengo relación, o un área nueva, pero que me gusté trabajar ahí, sentir que puedo crear soluciones, crear modelos de predicción y sentirme como una pieza fundamental del equipo.</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9yljd3zdv60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Sí, se relaciona directamente con mi interés en la resolución de problemas aplicados mediante datos y software. De las propuestas iniciales, la que más se alinea es aquella orientada a la implementación de soluciones analíticas y de Business Intelligence (BI) sobre datos operacionales/comerciales. </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Ajustes requeridos:</w:t>
            </w:r>
          </w:p>
          <w:p w:rsidR="00000000" w:rsidDel="00000000" w:rsidP="00000000" w:rsidRDefault="00000000" w:rsidRPr="00000000" w14:paraId="00000077">
            <w:pPr>
              <w:numPr>
                <w:ilvl w:val="0"/>
                <w:numId w:val="2"/>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Arquitectura y robustez:</w:t>
            </w:r>
            <w:r w:rsidDel="00000000" w:rsidR="00000000" w:rsidRPr="00000000">
              <w:rPr>
                <w:color w:val="767171"/>
                <w:sz w:val="24"/>
                <w:szCs w:val="24"/>
                <w:rtl w:val="0"/>
              </w:rPr>
              <w:t xml:space="preserve"> Profundizar en el diseño de la arquitectura de datos y modelamiento relacional/multidimensional, ya que identifiqué la arquitectura y gestión de bases de datos como áreas que necesito consolidar.</w:t>
            </w:r>
          </w:p>
          <w:p w:rsidR="00000000" w:rsidDel="00000000" w:rsidP="00000000" w:rsidRDefault="00000000" w:rsidRPr="00000000" w14:paraId="00000078">
            <w:pPr>
              <w:numPr>
                <w:ilvl w:val="0"/>
                <w:numId w:val="2"/>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Enfoque de valor real:</w:t>
            </w:r>
            <w:r w:rsidDel="00000000" w:rsidR="00000000" w:rsidRPr="00000000">
              <w:rPr>
                <w:color w:val="767171"/>
                <w:sz w:val="24"/>
                <w:szCs w:val="24"/>
                <w:rtl w:val="0"/>
              </w:rPr>
              <w:t xml:space="preserve"> Integrar componentes de automatización (Machine Learning o analítica predictiva) orientados a métricas de negocio tangibles.</w:t>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dsBT6vom5q0iKZl7CsHZooCTw==">CgMxLjAyDmguOXlsamQzemR2NjAxOAByITFCbWxkOGs3dGV5ZER2VHpPeTdReDFWbGtnQWplU05YVg==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