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Alen Saju</w:t>
      </w:r>
    </w:p>
    <w:p>
      <w:r>
        <w:t>2460778s@student.gla.ac.uk                                                              7375402968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11/09/2020 21:04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2460778S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16.0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Website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2"/>
      </w:pPr>
      <w:r>
        <w:t>Experience</w:t>
      </w:r>
    </w:p>
    <w:p>
      <w:r>
        <w:t>As a student of Aeronautical Engineering, I have an understanding and passion for aerodynamics and vehicle dynamics, which will give me a basic understanding of aspects related to airflow and design.  Furthermore, my roles in several societies and job as a support colleague at Dixons Carphone has developed leadership skills, and ability to work within a team.  These experiences make me a good candidate for this position, as I will ensure the work is done to a high standard in a timely manner.</w:t>
      </w:r>
    </w:p>
    <w:p>
      <w:pPr>
        <w:pStyle w:val="Heading2"/>
      </w:pPr>
      <w:r>
        <w:t>Why-join</w:t>
      </w:r>
    </w:p>
    <w:p>
      <w:r>
        <w:t>My interest in racing started in my first year, as I have always been curious about motorsport. I started watching such events during lockdown, and this sparked a desire to help build a formula one car. I believe that UGR will allow me to learn more within this niche field, gain experience, and be part of a team which aims to build a Formula Student car. I'm very excited at the prospect of joining in order to meet like minded individuals, and learn more about the process of building a FS Car.</w:t>
      </w:r>
    </w:p>
    <w:p>
      <w:pPr>
        <w:pStyle w:val="Heading2"/>
      </w:pPr>
      <w:r>
        <w:t>Helpful-application</w:t>
      </w:r>
    </w:p>
    <w:p>
      <w:r>
        <w:t>I speak Malayalam.</w:t>
        <w:br/>
        <w:br/>
        <w:br/>
        <w:br/>
      </w:r>
    </w:p>
    <w:p>
      <w:pPr>
        <w:pStyle w:val="Heading2"/>
      </w:pPr>
      <w:r>
        <w:t>Interview-times</w:t>
      </w:r>
    </w:p>
    <w:p>
      <w:r>
        <w:t>Monday, Wednesday to Friday after 5 pm</w:t>
        <w:br/>
        <w:br/>
        <w:t>Tuesday any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