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McFadyen</w:t>
      </w:r>
    </w:p>
    <w:p>
      <w:r>
        <w:t>jamesmcfadyen4@gmail.com                                                              7848477395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18/09/2020 19:26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2575115M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Mechatronics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High Voltage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Low Voltage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Online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I'm a keen electronics hobbyist having built racing drones from scratch and various other electronics projects . I've custom ordered a PCB design for my Arduino ' Punch force Meter' to make it more compact and professional.  I've knowledge of programming in C♯, PHP, Arduino and Java.  My drones use power electronics, brushless motors, ESCs and flight controllers so my experience and knowledge is directly relevant to working on high and low voltage components.</w:t>
        <w:br/>
        <w:br/>
      </w:r>
    </w:p>
    <w:p>
      <w:pPr>
        <w:pStyle w:val="Heading2"/>
      </w:pPr>
      <w:r>
        <w:t>Why-join</w:t>
      </w:r>
    </w:p>
    <w:p>
      <w:r>
        <w:t>I would love to have the opportunity to work alongside others in a team and work on an engineering project in a structured environment.  I have only done relatively small projects so working on a racing car with such powerful electronic components would be an amazing opportunity for me to develop my engineering skills and also my teamwork skills. I have never had a lot of money to spend on my projects so I would love to be able to work with more costly components.</w:t>
      </w:r>
    </w:p>
    <w:p>
      <w:pPr>
        <w:pStyle w:val="Heading2"/>
      </w:pPr>
      <w:r>
        <w:t>Helpful-application</w:t>
      </w:r>
    </w:p>
    <w:p>
      <w:r>
        <w:t xml:space="preserve">I am a highly technically minded person and would really appreciate the opportunity to work with like-minded engineers. I am passionate about power systems and electric vehicles in general which is why I chose to study for a degree in Mechatronics.  I have extensive knowledge of brushless motors and batteries which I hope may be of use to the team in creating the University racing car. </w:t>
      </w:r>
    </w:p>
    <w:p>
      <w:pPr>
        <w:pStyle w:val="Heading2"/>
      </w:pPr>
      <w:r>
        <w:t>Interview-times</w:t>
      </w:r>
    </w:p>
    <w:p>
      <w:r>
        <w:t>Any time except from 7th and 12th October.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