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A4E5" w14:textId="11EDC337" w:rsidR="009F061D" w:rsidRDefault="00964D0B">
      <w:r w:rsidRPr="00964D0B">
        <w:drawing>
          <wp:inline distT="0" distB="0" distL="0" distR="0" wp14:anchorId="6966E082" wp14:editId="3AD391EF">
            <wp:extent cx="8229600" cy="2566035"/>
            <wp:effectExtent l="0" t="0" r="0" b="5715"/>
            <wp:docPr id="862293088" name="Picture 1" descr="The diagram illustrates a workflow process for checking the availability of an item, starting with a system check, and proceeding to a checkout process if the item is avail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93088" name="Picture 1" descr="The diagram illustrates a workflow process for checking the availability of an item, starting with a system check, and proceeding to a checkout process if the item is availabl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3352" w14:textId="77777777" w:rsidR="0091456A" w:rsidRDefault="0091456A"/>
    <w:p w14:paraId="769631E2" w14:textId="33352632" w:rsidR="0091456A" w:rsidRDefault="0091456A">
      <w:proofErr w:type="spellStart"/>
      <w:r>
        <w:t>ShelfLife</w:t>
      </w:r>
      <w:proofErr w:type="spellEnd"/>
      <w:r>
        <w:t xml:space="preserve"> – Exception Path</w:t>
      </w:r>
    </w:p>
    <w:p w14:paraId="3FCE829E" w14:textId="7EF57D8B" w:rsidR="0091456A" w:rsidRDefault="0091456A">
      <w:r>
        <w:t>Scenario: Item is already checked out by another reader (concurrent checkout attempt)</w:t>
      </w:r>
    </w:p>
    <w:sectPr w:rsidR="0091456A" w:rsidSect="00964D0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0B"/>
    <w:rsid w:val="00072CD8"/>
    <w:rsid w:val="002A72DF"/>
    <w:rsid w:val="00626B2F"/>
    <w:rsid w:val="0091456A"/>
    <w:rsid w:val="00964D0B"/>
    <w:rsid w:val="009F061D"/>
    <w:rsid w:val="00AC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57A2"/>
  <w15:chartTrackingRefBased/>
  <w15:docId w15:val="{3F8C65F5-E659-4ACD-93CA-22329384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Casey</dc:creator>
  <cp:keywords/>
  <dc:description/>
  <cp:lastModifiedBy>Nguyen, Casey</cp:lastModifiedBy>
  <cp:revision>2</cp:revision>
  <dcterms:created xsi:type="dcterms:W3CDTF">2026-09-21T00:37:00Z</dcterms:created>
  <dcterms:modified xsi:type="dcterms:W3CDTF">2026-09-21T00:37:00Z</dcterms:modified>
</cp:coreProperties>
</file>