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left"/>
      </w:pPr>
      <w:r>
        <w:rPr>
          <w:rFonts w:ascii="Times New Roman" w:cs="Times New Roman" w:eastAsia="Times New Roman" w:hAnsi="Times New Roman"/>
          <w:sz w:val="24"/>
          <w:szCs w:val="24"/>
        </w:rPr>
        <w:t xml:space="preserve">[Your Name]</w:t>
      </w:r>
    </w:p>
    <w:p>
      <w:pPr>
        <w:spacing w:after="0" w:line="480"/>
        <w:jc w:val="left"/>
      </w:pPr>
      <w:r>
        <w:rPr>
          <w:rFonts w:ascii="Times New Roman" w:cs="Times New Roman" w:eastAsia="Times New Roman" w:hAnsi="Times New Roman"/>
          <w:sz w:val="24"/>
          <w:szCs w:val="24"/>
        </w:rPr>
        <w:t xml:space="preserve">CS 540: Data Literacy &amp; Visualization</w:t>
      </w:r>
    </w:p>
    <w:p>
      <w:pPr>
        <w:spacing w:after="0" w:line="480"/>
        <w:jc w:val="left"/>
      </w:pPr>
      <w:r>
        <w:rPr>
          <w:rFonts w:ascii="Times New Roman" w:cs="Times New Roman" w:eastAsia="Times New Roman" w:hAnsi="Times New Roman"/>
          <w:sz w:val="24"/>
          <w:szCs w:val="24"/>
        </w:rPr>
        <w:t xml:space="preserve">Module Three Assignment</w:t>
      </w:r>
    </w:p>
    <w:p>
      <w:pPr>
        <w:spacing w:after="0" w:line="480"/>
        <w:jc w:val="left"/>
      </w:pPr>
      <w:r>
        <w:rPr>
          <w:rFonts w:ascii="Times New Roman" w:cs="Times New Roman" w:eastAsia="Times New Roman" w:hAnsi="Times New Roman"/>
          <w:sz w:val="24"/>
          <w:szCs w:val="24"/>
        </w:rPr>
        <w:t xml:space="preserve">[Date]</w:t>
      </w:r>
    </w:p>
    <w:p>
      <w:pPr>
        <w:spacing w:after="0" w:line="480"/>
        <w:jc w:val="center"/>
      </w:pPr>
      <w:r>
        <w:rPr>
          <w:rFonts w:ascii="Times New Roman" w:cs="Times New Roman" w:eastAsia="Times New Roman" w:hAnsi="Times New Roman"/>
          <w:b/>
          <w:bCs/>
          <w:sz w:val="24"/>
          <w:szCs w:val="24"/>
        </w:rPr>
        <w:t xml:space="preserve">Data Preprocessing and Blending in Data Analysis</w:t>
      </w:r>
    </w:p>
    <w:p>
      <w:pPr>
        <w:spacing w:after="0" w:line="480"/>
        <w:ind w:firstLine="720"/>
        <w:jc w:val="left"/>
      </w:pPr>
      <w:r>
        <w:rPr>
          <w:rFonts w:ascii="Times New Roman" w:cs="Times New Roman" w:eastAsia="Times New Roman" w:hAnsi="Times New Roman"/>
          <w:sz w:val="24"/>
          <w:szCs w:val="24"/>
        </w:rPr>
        <w:t xml:space="preserve">In any data-driven environment, raw data is rarely ready for immediate analysis. Information often arrives incomplete, inconsistent, or scattered across multiple systems, and the quality of any insight depends on how well that data is prepared before it is examined. Data preprocessing and data blending are two foundational practices that transform unstructured, fragmented information into reliable inputs for analysis and decision-making. Understanding these techniques is essential for producing accurate, meaningful results in any field that relies on data.</w:t>
      </w:r>
    </w:p>
    <w:p>
      <w:pPr>
        <w:spacing w:after="0" w:line="480"/>
        <w:jc w:val="left"/>
      </w:pPr>
      <w:r>
        <w:rPr>
          <w:rFonts w:ascii="Times New Roman" w:cs="Times New Roman" w:eastAsia="Times New Roman" w:hAnsi="Times New Roman"/>
          <w:b/>
          <w:bCs/>
          <w:sz w:val="24"/>
          <w:szCs w:val="24"/>
        </w:rPr>
        <w:t xml:space="preserve">Data Preprocessing Techniques</w:t>
      </w:r>
    </w:p>
    <w:p>
      <w:pPr>
        <w:spacing w:after="0" w:line="480"/>
        <w:ind w:firstLine="720"/>
        <w:jc w:val="left"/>
      </w:pPr>
      <w:r>
        <w:rPr>
          <w:rFonts w:ascii="Times New Roman" w:cs="Times New Roman" w:eastAsia="Times New Roman" w:hAnsi="Times New Roman"/>
          <w:sz w:val="24"/>
          <w:szCs w:val="24"/>
        </w:rPr>
        <w:t xml:space="preserve">Data preprocessing refers to the steps taken to clean and structure raw data before analysis. The first technique is data cleaning, which involves identifying and correcting errors such as missing values, typographical mistakes, and duplicate records. Analysts may fill missing values using averages, medians, or predictive methods, or they may remove rows that cannot be reliably repaired. The purpose of cleaning is to ensure the data set accurately reflects the underlying reality, because any analysis built on flawed data will produce flawed conclusions.</w:t>
      </w:r>
    </w:p>
    <w:p>
      <w:pPr>
        <w:spacing w:after="0" w:line="480"/>
        <w:ind w:firstLine="720"/>
        <w:jc w:val="left"/>
      </w:pPr>
      <w:r>
        <w:rPr>
          <w:rFonts w:ascii="Times New Roman" w:cs="Times New Roman" w:eastAsia="Times New Roman" w:hAnsi="Times New Roman"/>
          <w:sz w:val="24"/>
          <w:szCs w:val="24"/>
        </w:rPr>
        <w:t xml:space="preserve">A second technique is data transformation, which adjusts the format or scale of data to make it usable for modeling. Normalization and standardization rescale numeric values so that variables measured on different scales can be compared fairly. Without transformation, a variable measured in thousands could overwhelm one measured in single digits during analysis, leading to misleading results.</w:t>
      </w:r>
    </w:p>
    <w:p>
      <w:pPr>
        <w:spacing w:after="0" w:line="480"/>
        <w:ind w:firstLine="720"/>
        <w:jc w:val="left"/>
      </w:pPr>
      <w:r>
        <w:rPr>
          <w:rFonts w:ascii="Times New Roman" w:cs="Times New Roman" w:eastAsia="Times New Roman" w:hAnsi="Times New Roman"/>
          <w:sz w:val="24"/>
          <w:szCs w:val="24"/>
        </w:rPr>
        <w:t xml:space="preserve">A third technique is encoding categorical data. Many statistical and machine learning tools require numeric inputs, so categorical fields such as city, product type, or business category must be converted into numbers using methods like one-hot encoding or label encoding. The function of encoding is to make non-numeric information machine-readable while preserving its meaning.</w:t>
      </w:r>
    </w:p>
    <w:p>
      <w:pPr>
        <w:spacing w:after="0" w:line="480"/>
        <w:ind w:firstLine="720"/>
        <w:jc w:val="left"/>
      </w:pPr>
      <w:r>
        <w:rPr>
          <w:rFonts w:ascii="Times New Roman" w:cs="Times New Roman" w:eastAsia="Times New Roman" w:hAnsi="Times New Roman"/>
          <w:sz w:val="24"/>
          <w:szCs w:val="24"/>
        </w:rPr>
        <w:t xml:space="preserve">A fourth technique is outlier detection. Outliers are values that fall well outside the expected range and can distort averages, regressions, and visualizations. Analysts use statistical thresholds or visualization tools to identify outliers and decide whether to keep, transform, or remove them based on context. Handling outliers protects results from being skewed by a small number of unusual records.</w:t>
      </w:r>
    </w:p>
    <w:p>
      <w:pPr>
        <w:spacing w:after="0" w:line="480"/>
        <w:ind w:firstLine="720"/>
        <w:jc w:val="left"/>
      </w:pPr>
      <w:r>
        <w:rPr>
          <w:rFonts w:ascii="Times New Roman" w:cs="Times New Roman" w:eastAsia="Times New Roman" w:hAnsi="Times New Roman"/>
          <w:sz w:val="24"/>
          <w:szCs w:val="24"/>
        </w:rPr>
        <w:t xml:space="preserve">Finally, data reduction simplifies large data sets by removing redundant variables or combining related fields. This technique improves processing performance and helps analysts focus on the features most relevant to the question being asked. Together, these techniques form the foundation of trustworthy analysis: cleaning improves accuracy, transformation enables fair comparison, encoding makes data machine-readable, outlier handling protects results from distortion, and reduction increases efficiency.</w:t>
      </w:r>
    </w:p>
    <w:p>
      <w:pPr>
        <w:spacing w:after="0" w:line="480"/>
        <w:jc w:val="left"/>
      </w:pPr>
      <w:r>
        <w:rPr>
          <w:rFonts w:ascii="Times New Roman" w:cs="Times New Roman" w:eastAsia="Times New Roman" w:hAnsi="Times New Roman"/>
          <w:b/>
          <w:bCs/>
          <w:sz w:val="24"/>
          <w:szCs w:val="24"/>
        </w:rPr>
        <w:t xml:space="preserve">Blending Multiple Data Sets</w:t>
      </w:r>
    </w:p>
    <w:p>
      <w:pPr>
        <w:spacing w:after="0" w:line="480"/>
        <w:ind w:firstLine="720"/>
        <w:jc w:val="left"/>
      </w:pPr>
      <w:r>
        <w:rPr>
          <w:rFonts w:ascii="Times New Roman" w:cs="Times New Roman" w:eastAsia="Times New Roman" w:hAnsi="Times New Roman"/>
          <w:sz w:val="24"/>
          <w:szCs w:val="24"/>
        </w:rPr>
        <w:t xml:space="preserve">Data blending is the process of combining information from two or more sources into a single, unified data set. This is typically done by linking records through a shared field, such as a customer ID, ZIP code, or business name. Blending can take several forms, including joining tables side by side to add new columns, appending records from similar sources to add new rows, or merging spreadsheets with database exports. The goal is to bring related information together so it can be analyzed as a whole rather than in isolation.</w:t>
      </w:r>
    </w:p>
    <w:p>
      <w:pPr>
        <w:spacing w:after="0" w:line="480"/>
        <w:jc w:val="left"/>
      </w:pPr>
      <w:r>
        <w:rPr>
          <w:rFonts w:ascii="Times New Roman" w:cs="Times New Roman" w:eastAsia="Times New Roman" w:hAnsi="Times New Roman"/>
          <w:b/>
          <w:bCs/>
          <w:sz w:val="24"/>
          <w:szCs w:val="24"/>
        </w:rPr>
        <w:t xml:space="preserve">Why Blending Matters</w:t>
      </w:r>
    </w:p>
    <w:p>
      <w:pPr>
        <w:spacing w:after="0" w:line="480"/>
        <w:ind w:firstLine="720"/>
        <w:jc w:val="left"/>
      </w:pPr>
      <w:r>
        <w:rPr>
          <w:rFonts w:ascii="Times New Roman" w:cs="Times New Roman" w:eastAsia="Times New Roman" w:hAnsi="Times New Roman"/>
          <w:sz w:val="24"/>
          <w:szCs w:val="24"/>
        </w:rPr>
        <w:t xml:space="preserve">Blending data is essential because no single data source typically provides a complete picture. A marketing team, for example, may have purchase data in one system and customer demographics in another. Analyzing either alone limits the depth of insight, but blending the two reveals which customer segments drive revenue and which campaigns reach them most effectively. In public health, combining hospital records with census data can expose disparities that would otherwise remain hidden. Blended data sets support stronger decisions because they reflect more dimensions of a problem, reduce blind spots, and allow analysts to test relationships across sources. Without blending, organizations risk acting on partial information and missing the connections that drive the most valuable insights.</w:t>
      </w:r>
    </w:p>
    <w:p>
      <w:pPr>
        <w:spacing w:after="0" w:line="480"/>
        <w:jc w:val="left"/>
      </w:pPr>
      <w:r>
        <w:rPr>
          <w:rFonts w:ascii="Times New Roman" w:cs="Times New Roman" w:eastAsia="Times New Roman" w:hAnsi="Times New Roman"/>
          <w:b/>
          <w:bCs/>
          <w:sz w:val="24"/>
          <w:szCs w:val="24"/>
        </w:rPr>
        <w:t xml:space="preserve">Application to My Own Data Work</w:t>
      </w:r>
    </w:p>
    <w:p>
      <w:pPr>
        <w:spacing w:after="0" w:line="480"/>
        <w:ind w:firstLine="720"/>
        <w:jc w:val="left"/>
      </w:pPr>
      <w:r>
        <w:rPr>
          <w:rFonts w:ascii="Times New Roman" w:cs="Times New Roman" w:eastAsia="Times New Roman" w:hAnsi="Times New Roman"/>
          <w:sz w:val="24"/>
          <w:szCs w:val="24"/>
        </w:rPr>
        <w:t xml:space="preserve">I plan to apply both preprocessing and blending in a project I am currently building: a 3D business directory that allows users to navigate and explore local businesses in an interactive virtual environment. The directory pulls business information from multiple sources, including public listings, business websites, mapping services, and user-submitted entries. Each source uses different formats for addresses, hours of operation, and category labels, so preprocessing is critical. I will need to clean missing or inconsistent fields, standardize address and phone formats, encode business categories so users can filter the directory, and detect outliers such as duplicate listings or fraudulent submissions.</w:t>
      </w:r>
    </w:p>
    <w:p>
      <w:pPr>
        <w:spacing w:after="0" w:line="480"/>
        <w:ind w:firstLine="720"/>
        <w:jc w:val="left"/>
      </w:pPr>
      <w:r>
        <w:rPr>
          <w:rFonts w:ascii="Times New Roman" w:cs="Times New Roman" w:eastAsia="Times New Roman" w:hAnsi="Times New Roman"/>
          <w:sz w:val="24"/>
          <w:szCs w:val="24"/>
        </w:rPr>
        <w:t xml:space="preserve">Blending is equally important to the project. By merging location coordinates, business profiles, customer reviews, photos, and category metadata into a single unified record for each business, I can deliver a far richer experience inside the 3D environment. A user exploring a storefront could see its hours, ratings, and nearby related businesses without ever leaving the scene. Without preprocessing and blending, the directory would feel fragmented, slow, and unreliable. With them, it becomes a coherent and trustworthy tool that delivers real value to the people who use it, demonstrating how the same techniques used in large-scale corporate analysis apply just as directly to a personal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2026-05-08T19:41:49.090Z</dcterms:created>
  <dcterms:modified xsi:type="dcterms:W3CDTF">2026-05-08T19:41:49.090Z</dcterms:modified>
</cp:coreProperties>
</file>

<file path=docProps/custom.xml><?xml version="1.0" encoding="utf-8"?>
<Properties xmlns="http://schemas.openxmlformats.org/officeDocument/2006/custom-properties" xmlns:vt="http://schemas.openxmlformats.org/officeDocument/2006/docPropsVTypes"/>
</file>