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Times New Roman" w:hAnsi="Times New Roman" w:eastAsia="Times New Roman"/>
          <w:b/>
          <w:i w:val="0"/>
          <w:sz w:val="24"/>
        </w:rPr>
        <w:t>Modernizing a Legacy Inventory Management Service: A Java and Object-Oriented Redesign</w:t>
      </w:r>
    </w:p>
    <w:p>
      <w:pPr>
        <w:spacing w:line="480" w:lineRule="auto" w:after="0" w:before="0"/>
        <w:jc w:val="center"/>
      </w:pPr>
      <w:r>
        <w:rPr>
          <w:rFonts w:ascii="Times New Roman" w:hAnsi="Times New Roman" w:eastAsia="Times New Roman"/>
          <w:b w:val="0"/>
          <w:i w:val="0"/>
          <w:sz w:val="24"/>
        </w:rPr>
        <w:t>Aaron Foster</w:t>
      </w:r>
    </w:p>
    <w:p>
      <w:pPr>
        <w:spacing w:line="480" w:lineRule="auto" w:after="0" w:before="0"/>
        <w:jc w:val="center"/>
      </w:pPr>
      <w:r>
        <w:rPr>
          <w:rFonts w:ascii="Times New Roman" w:hAnsi="Times New Roman" w:eastAsia="Times New Roman"/>
          <w:b w:val="0"/>
          <w:i w:val="0"/>
          <w:sz w:val="24"/>
        </w:rPr>
        <w:t>Southern New Hampshire University</w:t>
      </w:r>
    </w:p>
    <w:p>
      <w:pPr>
        <w:spacing w:line="480" w:lineRule="auto" w:after="0" w:before="0"/>
        <w:jc w:val="center"/>
      </w:pPr>
      <w:r>
        <w:rPr>
          <w:rFonts w:ascii="Times New Roman" w:hAnsi="Times New Roman" w:eastAsia="Times New Roman"/>
          <w:b w:val="0"/>
          <w:i w:val="0"/>
          <w:sz w:val="24"/>
        </w:rPr>
        <w:t>CS 660: Advanced Programming Language Theory — Prof. Shadha Tabatabai</w:t>
      </w:r>
    </w:p>
    <w:p>
      <w:pPr>
        <w:spacing w:line="480" w:lineRule="auto" w:after="0" w:before="0"/>
        <w:jc w:val="center"/>
      </w:pPr>
      <w:r>
        <w:rPr>
          <w:rFonts w:ascii="Times New Roman" w:hAnsi="Times New Roman" w:eastAsia="Times New Roman"/>
          <w:b w:val="0"/>
          <w:i w:val="0"/>
          <w:sz w:val="24"/>
        </w:rPr>
        <w:t>August 28, 2026</w:t>
      </w:r>
    </w:p>
    <w:p>
      <w:pPr>
        <w:spacing w:line="480" w:lineRule="auto" w:after="0" w:before="0"/>
        <w:ind w:firstLine="720"/>
      </w:pPr>
      <w:r>
        <w:rPr>
          <w:rFonts w:ascii="Times New Roman" w:hAnsi="Times New Roman" w:eastAsia="Times New Roman"/>
          <w:b w:val="0"/>
          <w:i w:val="0"/>
          <w:sz w:val="24"/>
        </w:rPr>
        <w:t>The inventory management service has run since 2008 on a single Linux virtual machine, and it works. The case for replacing it is not that it is old but that it can no longer reach the numbers the business requires. NFR-1 asks for 500 transactions per second at a 95th-percentile latency below 75 ms; the service delivers roughly 220 tx/s at 115 ms, and the overview names the cause — a single global lock in order.c. This proposal analyzes why the current design cannot close that gap, selects a paradigm and language that can, and states what the change costs.</w:t>
      </w:r>
    </w:p>
    <w:p>
      <w:pPr>
        <w:keepNext/>
        <w:spacing w:line="480" w:lineRule="auto" w:after="0" w:before="120"/>
        <w:jc w:val="center"/>
      </w:pPr>
      <w:r>
        <w:rPr>
          <w:rFonts w:ascii="Times New Roman" w:hAnsi="Times New Roman" w:eastAsia="Times New Roman"/>
          <w:b/>
          <w:i w:val="0"/>
          <w:sz w:val="24"/>
        </w:rPr>
        <w:t>Part One: Legacy System Analysis</w:t>
      </w:r>
    </w:p>
    <w:p>
      <w:pPr>
        <w:keepNext/>
        <w:spacing w:line="480" w:lineRule="auto" w:after="0" w:before="0"/>
      </w:pPr>
      <w:r>
        <w:rPr>
          <w:rFonts w:ascii="Times New Roman" w:hAnsi="Times New Roman" w:eastAsia="Times New Roman"/>
          <w:b/>
          <w:i w:val="0"/>
          <w:sz w:val="24"/>
        </w:rPr>
        <w:t>Abstraction and Encapsulation in the Current System</w:t>
      </w:r>
    </w:p>
    <w:p>
      <w:pPr>
        <w:spacing w:line="480" w:lineRule="auto" w:after="0" w:before="0"/>
        <w:ind w:firstLine="720"/>
      </w:pPr>
      <w:r>
        <w:rPr>
          <w:rFonts w:ascii="Times New Roman" w:hAnsi="Times New Roman" w:eastAsia="Times New Roman"/>
          <w:b w:val="0"/>
          <w:i w:val="0"/>
          <w:sz w:val="24"/>
        </w:rPr>
        <w:t>The codebase is modular but not encapsulated, and that distinction explains much of its present difficulty. Header and source separation gives inventory.h a published surface — add_item, remove_item — while implementation stays in the .c file, which is genuine abstraction at file granularity. Encapsulation fails one level down. The struct-plus-function pattern pairs struct Item with an init_item helper, but C has no private fields, so any caller may reach past the helper and write a quantity directly; the invariant the helper exists to protect is advisory rather than enforced. Module-level static arrays hold stock counts as shared mutable state, coupling modules that never call one another and defeating unit testing, since no test can construct an isolated instance. Errors travel as return codes the compiler never obliges a caller to inspect, and the overview reports the predictable result: omissions are common.</w:t>
      </w:r>
    </w:p>
    <w:p>
      <w:pPr>
        <w:keepNext/>
        <w:spacing w:line="480" w:lineRule="auto" w:after="0" w:before="0"/>
      </w:pPr>
      <w:r>
        <w:rPr>
          <w:rFonts w:ascii="Times New Roman" w:hAnsi="Times New Roman" w:eastAsia="Times New Roman"/>
          <w:b/>
          <w:i w:val="0"/>
          <w:sz w:val="24"/>
        </w:rPr>
        <w:t>Evaluating C 99 Against the Four Criteria</w:t>
      </w:r>
    </w:p>
    <w:p>
      <w:pPr>
        <w:spacing w:line="480" w:lineRule="auto" w:after="0" w:before="0"/>
        <w:ind w:firstLine="720"/>
      </w:pPr>
      <w:r>
        <w:rPr>
          <w:rFonts w:ascii="Times New Roman" w:hAnsi="Times New Roman" w:eastAsia="Times New Roman"/>
          <w:b w:val="0"/>
          <w:i w:val="0"/>
          <w:sz w:val="24"/>
        </w:rPr>
        <w:t>Readability suffers less from C itself than from a decade of incremental patching; mixed standards, heavy pointer arithmetic, and minimal commenting place the comprehension cost on whoever inherits a file. Maintainability is the weakest criterion: manual memory management and global variables interact badly, and with few automated tests the intermittent segmentation faults are hard to reproduce, let alone correct. Performance is genuinely strong in the small — 48 ms median latency, 120 MB peak RAM, a quarter-second cold start. In the large it is bounded by something else: steady CPU sits at 35% with peaks near 75% across four vCPUs, so the machine is not saturated when throughput plateaus, and the ceiling is serialization rather than instruction speed. Ecosystem support is where the language's age tells: the toolchain is mature, but the JSON and REST libraries a networked service now assumes are absent, so capability the team should inherit must instead be built.</w:t>
      </w:r>
    </w:p>
    <w:p>
      <w:pPr>
        <w:keepNext/>
        <w:spacing w:line="480" w:lineRule="auto" w:after="0" w:before="0"/>
      </w:pPr>
      <w:r>
        <w:rPr>
          <w:rFonts w:ascii="Times New Roman" w:hAnsi="Times New Roman" w:eastAsia="Times New Roman"/>
          <w:b/>
          <w:i w:val="0"/>
          <w:sz w:val="24"/>
        </w:rPr>
        <w:t>The Type System and Its Implications</w:t>
      </w:r>
    </w:p>
    <w:p>
      <w:pPr>
        <w:spacing w:line="480" w:lineRule="auto" w:after="0" w:before="0"/>
        <w:ind w:firstLine="720"/>
      </w:pPr>
      <w:r>
        <w:rPr>
          <w:rFonts w:ascii="Times New Roman" w:hAnsi="Times New Roman" w:eastAsia="Times New Roman"/>
          <w:b w:val="0"/>
          <w:i w:val="0"/>
          <w:sz w:val="24"/>
        </w:rPr>
        <w:t>C 99 is statically but weakly typed, a pairing that carries much of the cost of each with only part of the benefit. Static checking catches many errors before the program runs, though it also means a change to a widely included header forces full recompilation, a usability cost paid on every edit-test cycle. Weakness then undercuts the guarantee: implicit conversions are permitted, so a pointer may be cast to an integer and back without complaint, and the compiler accepts code whose behavior the standard leaves undefined (ISO/IEC, 1999). Memory safety sits outside the type system entirely — allocation is manual, arrays are unchecked, and no type prevents use after free. The implication is specific: C's types describe the shape of data but say nothing about its lifetime or range, so the defects that actually take this service down are precisely the ones its types cannot model.</w:t>
      </w:r>
    </w:p>
    <w:p>
      <w:pPr>
        <w:keepNext/>
        <w:spacing w:line="480" w:lineRule="auto" w:after="0" w:before="120"/>
        <w:jc w:val="center"/>
      </w:pPr>
      <w:r>
        <w:rPr>
          <w:rFonts w:ascii="Times New Roman" w:hAnsi="Times New Roman" w:eastAsia="Times New Roman"/>
          <w:b/>
          <w:i w:val="0"/>
          <w:sz w:val="24"/>
        </w:rPr>
        <w:t>Part Two: System Requirements and Paradigm Selection</w:t>
      </w:r>
    </w:p>
    <w:p>
      <w:pPr>
        <w:keepNext/>
        <w:spacing w:line="480" w:lineRule="auto" w:after="0" w:before="0"/>
      </w:pPr>
      <w:r>
        <w:rPr>
          <w:rFonts w:ascii="Times New Roman" w:hAnsi="Times New Roman" w:eastAsia="Times New Roman"/>
          <w:b/>
          <w:i w:val="0"/>
          <w:sz w:val="24"/>
        </w:rPr>
        <w:t>Requirements to Retain and to Improve</w:t>
      </w:r>
    </w:p>
    <w:p>
      <w:pPr>
        <w:spacing w:line="480" w:lineRule="auto" w:after="0" w:before="0"/>
        <w:ind w:firstLine="720"/>
      </w:pPr>
      <w:r>
        <w:rPr>
          <w:rFonts w:ascii="Times New Roman" w:hAnsi="Times New Roman" w:eastAsia="Times New Roman"/>
          <w:b w:val="0"/>
          <w:i w:val="0"/>
          <w:sz w:val="24"/>
        </w:rPr>
        <w:t>FR-1 through FR-4 are retained unchanged. Stock adjustment, order fulfilment with rollback, the nightly reconciliation CSV, and real-time shortfall alerting are the business itself, and altering them would produce a different product. The non-functional requirements divide. NFR-1 and NFR-2 are the improvement targets and the justification for the project: 500 tx/s at p95 under 75 ms against an observed 220 tx/s at 115 ms, and horizontal scaling on commodity instances against a design confined to one virtual machine. NFR-3, a feature lead time under one sprint, is also unmet, but for a different reason — accumulated technical debt rather than throughput. NFR-4 and NFR-5 must be preserved and are met largely at the deployment tier.</w:t>
      </w:r>
    </w:p>
    <w:p>
      <w:pPr>
        <w:keepNext/>
        <w:spacing w:line="480" w:lineRule="auto" w:after="0" w:before="0"/>
      </w:pPr>
      <w:r>
        <w:rPr>
          <w:rFonts w:ascii="Times New Roman" w:hAnsi="Times New Roman" w:eastAsia="Times New Roman"/>
          <w:b/>
          <w:i w:val="0"/>
          <w:sz w:val="24"/>
        </w:rPr>
        <w:t>Suitability of the Candidate Paradigms</w:t>
      </w:r>
    </w:p>
    <w:p>
      <w:pPr>
        <w:spacing w:line="480" w:lineRule="auto" w:after="0" w:before="0"/>
        <w:ind w:firstLine="720"/>
      </w:pPr>
      <w:r>
        <w:rPr>
          <w:rFonts w:ascii="Times New Roman" w:hAnsi="Times New Roman" w:eastAsia="Times New Roman"/>
          <w:b w:val="0"/>
          <w:i w:val="0"/>
          <w:sz w:val="24"/>
        </w:rPr>
        <w:t>Three paradigms were weighed against those requirements rather than in the abstract. Procedural programming, the status quo, is not disqualified by speed; C is fast. It is disqualified by the absence of any construct binding an invariant to the data it protects, so guarding stock counts falls back on a lock the programmer must remember to take, which is how one global lock came to gate the entire system. Functional programming attacks that directly, since immutable data has no contended write and pure transformations parallelize freely, and it suits FR-3, a report computed over a snapshot. It suits FR-2 poorly, because reserving stock is inherently a mutation of shared state, and expressing it functionally demands machinery the team must learn before shipping anything. Object-oriented programming is the recommendation: it lets an InventoryItem own its quantity and enforce its own non-negativity invariant, converting a global discipline into a local one and making per-item locking expressible.</w:t>
      </w:r>
    </w:p>
    <w:p>
      <w:pPr>
        <w:keepNext/>
        <w:spacing w:line="480" w:lineRule="auto" w:after="0" w:before="0"/>
      </w:pPr>
      <w:r>
        <w:rPr>
          <w:rFonts w:ascii="Times New Roman" w:hAnsi="Times New Roman" w:eastAsia="Times New Roman"/>
          <w:b/>
          <w:i w:val="0"/>
          <w:sz w:val="24"/>
        </w:rPr>
        <w:t>Key Programming Styles Applied to This System</w:t>
      </w:r>
    </w:p>
    <w:p>
      <w:pPr>
        <w:spacing w:line="480" w:lineRule="auto" w:after="0" w:before="0"/>
        <w:ind w:firstLine="720"/>
      </w:pPr>
      <w:r>
        <w:rPr>
          <w:rFonts w:ascii="Times New Roman" w:hAnsi="Times New Roman" w:eastAsia="Times New Roman"/>
          <w:b w:val="0"/>
          <w:i w:val="0"/>
          <w:sz w:val="24"/>
        </w:rPr>
        <w:t>Four styles bear directly on this system. Modularity already exists at file granularity but without enforced boundaries; in Java, packages and access modifiers turn a boundary violation into a compile error rather than a review comment. Side effects are the crux: the legacy design shares mutable stock counts through static arrays, and every such share is a place the global lock must be held, so narrowing the scope of mutation is what permits the lock to be split. Immutability applies selectively: Sku, Quantity, and Reservation are immutable value types, while the stock level itself must change and is therefore confined to the single object that guards it. Inheritance is used sparingly, since it couples a subclass to its parent's implementation; the redesign prefers interfaces for repositories and alert channels, because these requirements call for substitutable implementations rather than shared hierarchy (Bloch, 2018).</w:t>
      </w:r>
    </w:p>
    <w:p>
      <w:pPr>
        <w:keepNext/>
        <w:spacing w:line="480" w:lineRule="auto" w:after="0" w:before="0"/>
      </w:pPr>
      <w:r>
        <w:rPr>
          <w:rFonts w:ascii="Times New Roman" w:hAnsi="Times New Roman" w:eastAsia="Times New Roman"/>
          <w:b/>
          <w:i w:val="0"/>
          <w:sz w:val="24"/>
        </w:rPr>
        <w:t>Solving the Core Problem: Order Fulfilment</w:t>
      </w:r>
    </w:p>
    <w:p>
      <w:pPr>
        <w:spacing w:line="480" w:lineRule="auto" w:after="0" w:before="0"/>
        <w:ind w:firstLine="720"/>
      </w:pPr>
      <w:r>
        <w:rPr>
          <w:rFonts w:ascii="Times New Roman" w:hAnsi="Times New Roman" w:eastAsia="Times New Roman"/>
          <w:b w:val="0"/>
          <w:i w:val="0"/>
          <w:sz w:val="24"/>
        </w:rPr>
        <w:t>The core problem is FR-2 under the global lock. The legacy process_order takes one lock covering all inventory, so two orders for entirely unrelated SKUs serialize against each other and concurrency is capped however many of the sixteen threads sit idle. The object-oriented reformulation gives each item its own lock and its own invariant.</w:t>
      </w:r>
    </w:p>
    <w:p>
      <w:pPr>
        <w:keepNext/>
        <w:keepLines/>
        <w:spacing w:line="240" w:lineRule="auto" w:after="0" w:before="0"/>
        <w:ind w:left="576"/>
      </w:pPr>
      <w:r>
        <w:rPr>
          <w:rFonts w:ascii="Courier New" w:hAnsi="Courier New" w:eastAsia="Courier New"/>
          <w:b w:val="0"/>
          <w:i w:val="0"/>
          <w:sz w:val="17"/>
        </w:rPr>
        <w:t>CLASS InventoryItem</w:t>
      </w:r>
    </w:p>
    <w:p>
      <w:pPr>
        <w:keepNext/>
        <w:keepLines/>
        <w:spacing w:line="240" w:lineRule="auto" w:after="0" w:before="0"/>
        <w:ind w:left="576"/>
      </w:pPr>
      <w:r>
        <w:rPr>
          <w:rFonts w:ascii="Courier New" w:hAnsi="Courier New" w:eastAsia="Courier New"/>
          <w:b w:val="0"/>
          <w:i w:val="0"/>
          <w:sz w:val="17"/>
        </w:rPr>
        <w:t xml:space="preserve">    sku       : immutable</w:t>
      </w:r>
    </w:p>
    <w:p>
      <w:pPr>
        <w:keepNext/>
        <w:keepLines/>
        <w:spacing w:line="240" w:lineRule="auto" w:after="0" w:before="0"/>
        <w:ind w:left="576"/>
      </w:pPr>
      <w:r>
        <w:rPr>
          <w:rFonts w:ascii="Courier New" w:hAnsi="Courier New" w:eastAsia="Courier New"/>
          <w:b w:val="0"/>
          <w:i w:val="0"/>
          <w:sz w:val="17"/>
        </w:rPr>
        <w:t xml:space="preserve">    quantity  : private, mutable</w:t>
      </w:r>
    </w:p>
    <w:p>
      <w:pPr>
        <w:keepNext/>
        <w:keepLines/>
        <w:spacing w:line="240" w:lineRule="auto" w:after="0" w:before="0"/>
        <w:ind w:left="576"/>
      </w:pPr>
      <w:r>
        <w:rPr>
          <w:rFonts w:ascii="Courier New" w:hAnsi="Courier New" w:eastAsia="Courier New"/>
          <w:b w:val="0"/>
          <w:i w:val="0"/>
          <w:sz w:val="17"/>
        </w:rPr>
        <w:t xml:space="preserve">    lock      : private, one lock per item</w:t>
      </w:r>
    </w:p>
    <w:p>
      <w:pPr>
        <w:keepNext/>
        <w:keepLines/>
        <w:spacing w:line="240" w:lineRule="auto" w:after="0" w:before="0"/>
        <w:ind w:left="576"/>
      </w:pPr>
      <w:r>
        <w:rPr>
          <w:rFonts w:ascii="Courier New" w:hAnsi="Courier New" w:eastAsia="Courier New"/>
          <w:b w:val="0"/>
          <w:i w:val="0"/>
          <w:sz w:val="17"/>
        </w:rPr>
        <w:t xml:space="preserve">    METHOD reserve(amount) RETURNS Reservation</w:t>
      </w:r>
    </w:p>
    <w:p>
      <w:pPr>
        <w:keepNext/>
        <w:keepLines/>
        <w:spacing w:line="240" w:lineRule="auto" w:after="0" w:before="0"/>
        <w:ind w:left="576"/>
      </w:pPr>
      <w:r>
        <w:rPr>
          <w:rFonts w:ascii="Courier New" w:hAnsi="Courier New" w:eastAsia="Courier New"/>
          <w:b w:val="0"/>
          <w:i w:val="0"/>
          <w:sz w:val="17"/>
        </w:rPr>
        <w:t xml:space="preserve">        ACQUIRE lock</w:t>
      </w:r>
    </w:p>
    <w:p>
      <w:pPr>
        <w:keepNext/>
        <w:keepLines/>
        <w:spacing w:line="240" w:lineRule="auto" w:after="0" w:before="0"/>
        <w:ind w:left="576"/>
      </w:pPr>
      <w:r>
        <w:rPr>
          <w:rFonts w:ascii="Courier New" w:hAnsi="Courier New" w:eastAsia="Courier New"/>
          <w:b w:val="0"/>
          <w:i w:val="0"/>
          <w:sz w:val="17"/>
        </w:rPr>
        <w:t xml:space="preserve">        TRY</w:t>
      </w:r>
    </w:p>
    <w:p>
      <w:pPr>
        <w:keepNext/>
        <w:keepLines/>
        <w:spacing w:line="240" w:lineRule="auto" w:after="0" w:before="0"/>
        <w:ind w:left="576"/>
      </w:pPr>
      <w:r>
        <w:rPr>
          <w:rFonts w:ascii="Courier New" w:hAnsi="Courier New" w:eastAsia="Courier New"/>
          <w:b w:val="0"/>
          <w:i w:val="0"/>
          <w:sz w:val="17"/>
        </w:rPr>
        <w:t xml:space="preserve">            IF amount &gt; quantity THEN</w:t>
      </w:r>
    </w:p>
    <w:p>
      <w:pPr>
        <w:keepNext/>
        <w:keepLines/>
        <w:spacing w:line="240" w:lineRule="auto" w:after="0" w:before="0"/>
        <w:ind w:left="576"/>
      </w:pPr>
      <w:r>
        <w:rPr>
          <w:rFonts w:ascii="Courier New" w:hAnsi="Courier New" w:eastAsia="Courier New"/>
          <w:b w:val="0"/>
          <w:i w:val="0"/>
          <w:sz w:val="17"/>
        </w:rPr>
        <w:t xml:space="preserve">                PUBLISH StockShortfallAlert(sku, amount, quantity)   // FR-4</w:t>
      </w:r>
    </w:p>
    <w:p>
      <w:pPr>
        <w:keepNext/>
        <w:keepLines/>
        <w:spacing w:line="240" w:lineRule="auto" w:after="0" w:before="0"/>
        <w:ind w:left="576"/>
      </w:pPr>
      <w:r>
        <w:rPr>
          <w:rFonts w:ascii="Courier New" w:hAnsi="Courier New" w:eastAsia="Courier New"/>
          <w:b w:val="0"/>
          <w:i w:val="0"/>
          <w:sz w:val="17"/>
        </w:rPr>
        <w:t xml:space="preserve">                THROW InsufficientStockException(sku)</w:t>
      </w:r>
    </w:p>
    <w:p>
      <w:pPr>
        <w:keepNext/>
        <w:keepLines/>
        <w:spacing w:line="240" w:lineRule="auto" w:after="0" w:before="0"/>
        <w:ind w:left="576"/>
      </w:pPr>
      <w:r>
        <w:rPr>
          <w:rFonts w:ascii="Courier New" w:hAnsi="Courier New" w:eastAsia="Courier New"/>
          <w:b w:val="0"/>
          <w:i w:val="0"/>
          <w:sz w:val="17"/>
        </w:rPr>
        <w:t xml:space="preserve">            quantity &lt;- quantity - amount</w:t>
      </w:r>
    </w:p>
    <w:p>
      <w:pPr>
        <w:keepNext/>
        <w:keepLines/>
        <w:spacing w:line="240" w:lineRule="auto" w:after="0" w:before="0"/>
        <w:ind w:left="576"/>
      </w:pPr>
      <w:r>
        <w:rPr>
          <w:rFonts w:ascii="Courier New" w:hAnsi="Courier New" w:eastAsia="Courier New"/>
          <w:b w:val="0"/>
          <w:i w:val="0"/>
          <w:sz w:val="17"/>
        </w:rPr>
        <w:t xml:space="preserve">            RETURN new Reservation(sku, amount)</w:t>
      </w:r>
    </w:p>
    <w:p>
      <w:pPr>
        <w:keepNext/>
        <w:keepLines/>
        <w:spacing w:line="240" w:lineRule="auto" w:after="0" w:before="0"/>
        <w:ind w:left="576"/>
      </w:pPr>
      <w:r>
        <w:rPr>
          <w:rFonts w:ascii="Courier New" w:hAnsi="Courier New" w:eastAsia="Courier New"/>
          <w:b w:val="0"/>
          <w:i w:val="0"/>
          <w:sz w:val="17"/>
        </w:rPr>
        <w:t xml:space="preserve">        FINALLY</w:t>
      </w:r>
    </w:p>
    <w:p>
      <w:pPr>
        <w:keepNext/>
        <w:keepLines/>
        <w:spacing w:line="240" w:lineRule="auto" w:after="0" w:before="0"/>
        <w:ind w:left="576"/>
      </w:pPr>
      <w:r>
        <w:rPr>
          <w:rFonts w:ascii="Courier New" w:hAnsi="Courier New" w:eastAsia="Courier New"/>
          <w:b w:val="0"/>
          <w:i w:val="0"/>
          <w:sz w:val="17"/>
        </w:rPr>
        <w:t xml:space="preserve">            RELEASE lock</w:t>
      </w:r>
    </w:p>
    <w:p>
      <w:pPr>
        <w:keepNext/>
        <w:keepLines/>
        <w:spacing w:line="240" w:lineRule="auto" w:after="0" w:before="0"/>
        <w:ind w:left="576"/>
      </w:pPr>
      <w:r>
        <w:rPr>
          <w:rFonts w:ascii="Courier New" w:hAnsi="Courier New" w:eastAsia="Courier New"/>
          <w:b w:val="0"/>
          <w:i w:val="0"/>
          <w:sz w:val="17"/>
        </w:rPr>
        <w:t xml:space="preserve">    METHOD release(reservation)                                      // rollback path</w:t>
      </w:r>
    </w:p>
    <w:p>
      <w:pPr>
        <w:keepNext/>
        <w:keepLines/>
        <w:spacing w:line="240" w:lineRule="auto" w:after="0" w:before="0"/>
        <w:ind w:left="576"/>
      </w:pPr>
      <w:r>
        <w:rPr>
          <w:rFonts w:ascii="Courier New" w:hAnsi="Courier New" w:eastAsia="Courier New"/>
          <w:b w:val="0"/>
          <w:i w:val="0"/>
          <w:sz w:val="17"/>
        </w:rPr>
        <w:t xml:space="preserve">        ACQUIRE lock</w:t>
      </w:r>
    </w:p>
    <w:p>
      <w:pPr>
        <w:keepNext/>
        <w:keepLines/>
        <w:spacing w:line="240" w:lineRule="auto" w:after="0" w:before="0"/>
        <w:ind w:left="576"/>
      </w:pPr>
      <w:r>
        <w:rPr>
          <w:rFonts w:ascii="Courier New" w:hAnsi="Courier New" w:eastAsia="Courier New"/>
          <w:b w:val="0"/>
          <w:i w:val="0"/>
          <w:sz w:val="17"/>
        </w:rPr>
        <w:t xml:space="preserve">        TRY    quantity &lt;- quantity + reservation.amount</w:t>
      </w:r>
    </w:p>
    <w:p>
      <w:pPr>
        <w:keepNext/>
        <w:keepLines/>
        <w:spacing w:line="240" w:lineRule="auto" w:after="0" w:before="0"/>
        <w:ind w:left="576"/>
      </w:pPr>
      <w:r>
        <w:rPr>
          <w:rFonts w:ascii="Courier New" w:hAnsi="Courier New" w:eastAsia="Courier New"/>
          <w:b w:val="0"/>
          <w:i w:val="0"/>
          <w:sz w:val="17"/>
        </w:rPr>
        <w:t xml:space="preserve">        FINALLY RELEASE lock</w:t>
      </w:r>
    </w:p>
    <w:p>
      <w:pPr>
        <w:keepNext/>
        <w:keepLines/>
        <w:spacing w:line="240" w:lineRule="auto" w:after="0" w:before="0"/>
        <w:ind w:left="576"/>
      </w:pPr>
      <w:r>
        <w:rPr>
          <w:rFonts w:ascii="Courier New" w:hAnsi="Courier New" w:eastAsia="Courier New"/>
          <w:b w:val="0"/>
          <w:i w:val="0"/>
          <w:sz w:val="17"/>
        </w:rPr>
        <w:t xml:space="preserve"> </w:t>
      </w:r>
    </w:p>
    <w:p>
      <w:pPr>
        <w:keepNext/>
        <w:keepLines/>
        <w:spacing w:line="240" w:lineRule="auto" w:after="0" w:before="0"/>
        <w:ind w:left="576"/>
      </w:pPr>
      <w:r>
        <w:rPr>
          <w:rFonts w:ascii="Courier New" w:hAnsi="Courier New" w:eastAsia="Courier New"/>
          <w:b w:val="0"/>
          <w:i w:val="0"/>
          <w:sz w:val="17"/>
        </w:rPr>
        <w:t>CLASS OrderService</w:t>
      </w:r>
    </w:p>
    <w:p>
      <w:pPr>
        <w:keepNext/>
        <w:keepLines/>
        <w:spacing w:line="240" w:lineRule="auto" w:after="0" w:before="0"/>
        <w:ind w:left="576"/>
      </w:pPr>
      <w:r>
        <w:rPr>
          <w:rFonts w:ascii="Courier New" w:hAnsi="Courier New" w:eastAsia="Courier New"/>
          <w:b w:val="0"/>
          <w:i w:val="0"/>
          <w:sz w:val="17"/>
        </w:rPr>
        <w:t xml:space="preserve">    METHOD fulfil(order)</w:t>
      </w:r>
    </w:p>
    <w:p>
      <w:pPr>
        <w:keepNext/>
        <w:keepLines/>
        <w:spacing w:line="240" w:lineRule="auto" w:after="0" w:before="0"/>
        <w:ind w:left="576"/>
      </w:pPr>
      <w:r>
        <w:rPr>
          <w:rFonts w:ascii="Courier New" w:hAnsi="Courier New" w:eastAsia="Courier New"/>
          <w:b w:val="0"/>
          <w:i w:val="0"/>
          <w:sz w:val="17"/>
        </w:rPr>
        <w:t xml:space="preserve">        held &lt;- empty list</w:t>
      </w:r>
    </w:p>
    <w:p>
      <w:pPr>
        <w:keepNext/>
        <w:keepLines/>
        <w:spacing w:line="240" w:lineRule="auto" w:after="0" w:before="0"/>
        <w:ind w:left="576"/>
      </w:pPr>
      <w:r>
        <w:rPr>
          <w:rFonts w:ascii="Courier New" w:hAnsi="Courier New" w:eastAsia="Courier New"/>
          <w:b w:val="0"/>
          <w:i w:val="0"/>
          <w:sz w:val="17"/>
        </w:rPr>
        <w:t xml:space="preserve">        TRY</w:t>
      </w:r>
    </w:p>
    <w:p>
      <w:pPr>
        <w:keepNext/>
        <w:keepLines/>
        <w:spacing w:line="240" w:lineRule="auto" w:after="0" w:before="0"/>
        <w:ind w:left="576"/>
      </w:pPr>
      <w:r>
        <w:rPr>
          <w:rFonts w:ascii="Courier New" w:hAnsi="Courier New" w:eastAsia="Courier New"/>
          <w:b w:val="0"/>
          <w:i w:val="0"/>
          <w:sz w:val="17"/>
        </w:rPr>
        <w:t xml:space="preserve">            FOR EACH line IN order.lines SORTED BY line.sku      // deadlock-free ordering</w:t>
      </w:r>
    </w:p>
    <w:p>
      <w:pPr>
        <w:keepNext/>
        <w:keepLines/>
        <w:spacing w:line="240" w:lineRule="auto" w:after="0" w:before="0"/>
        <w:ind w:left="576"/>
      </w:pPr>
      <w:r>
        <w:rPr>
          <w:rFonts w:ascii="Courier New" w:hAnsi="Courier New" w:eastAsia="Courier New"/>
          <w:b w:val="0"/>
          <w:i w:val="0"/>
          <w:sz w:val="17"/>
        </w:rPr>
        <w:t xml:space="preserve">                item &lt;- repository.find(line.sku)</w:t>
      </w:r>
    </w:p>
    <w:p>
      <w:pPr>
        <w:keepNext/>
        <w:keepLines/>
        <w:spacing w:line="240" w:lineRule="auto" w:after="0" w:before="0"/>
        <w:ind w:left="576"/>
      </w:pPr>
      <w:r>
        <w:rPr>
          <w:rFonts w:ascii="Courier New" w:hAnsi="Courier New" w:eastAsia="Courier New"/>
          <w:b w:val="0"/>
          <w:i w:val="0"/>
          <w:sz w:val="17"/>
        </w:rPr>
        <w:t xml:space="preserve">                held.add( item.reserve(line.quantity) )</w:t>
      </w:r>
    </w:p>
    <w:p>
      <w:pPr>
        <w:keepNext/>
        <w:keepLines/>
        <w:spacing w:line="240" w:lineRule="auto" w:after="0" w:before="0"/>
        <w:ind w:left="576"/>
      </w:pPr>
      <w:r>
        <w:rPr>
          <w:rFonts w:ascii="Courier New" w:hAnsi="Courier New" w:eastAsia="Courier New"/>
          <w:b w:val="0"/>
          <w:i w:val="0"/>
          <w:sz w:val="17"/>
        </w:rPr>
        <w:t xml:space="preserve">            repository.commit(held)</w:t>
      </w:r>
    </w:p>
    <w:p>
      <w:pPr>
        <w:keepNext/>
        <w:keepLines/>
        <w:spacing w:line="240" w:lineRule="auto" w:after="0" w:before="0"/>
        <w:ind w:left="576"/>
      </w:pPr>
      <w:r>
        <w:rPr>
          <w:rFonts w:ascii="Courier New" w:hAnsi="Courier New" w:eastAsia="Courier New"/>
          <w:b w:val="0"/>
          <w:i w:val="0"/>
          <w:sz w:val="17"/>
        </w:rPr>
        <w:t xml:space="preserve">        CATCH InsufficientStockException</w:t>
      </w:r>
    </w:p>
    <w:p>
      <w:pPr>
        <w:keepNext/>
        <w:keepLines/>
        <w:spacing w:line="240" w:lineRule="auto" w:after="0" w:before="0"/>
        <w:ind w:left="576"/>
      </w:pPr>
      <w:r>
        <w:rPr>
          <w:rFonts w:ascii="Courier New" w:hAnsi="Courier New" w:eastAsia="Courier New"/>
          <w:b w:val="0"/>
          <w:i w:val="0"/>
          <w:sz w:val="17"/>
        </w:rPr>
        <w:t xml:space="preserve">            FOR EACH r IN held DO repository.find(r.sku).release(r)   // FR-2 rollback</w:t>
      </w:r>
    </w:p>
    <w:p>
      <w:pPr>
        <w:keepLines/>
        <w:spacing w:line="240" w:lineRule="auto" w:after="0" w:before="0"/>
        <w:ind w:left="576"/>
      </w:pPr>
      <w:r>
        <w:rPr>
          <w:rFonts w:ascii="Courier New" w:hAnsi="Courier New" w:eastAsia="Courier New"/>
          <w:b w:val="0"/>
          <w:i w:val="0"/>
          <w:sz w:val="17"/>
        </w:rPr>
        <w:t xml:space="preserve">            RETHROW</w:t>
      </w:r>
    </w:p>
    <w:p>
      <w:pPr>
        <w:spacing w:line="240" w:lineRule="auto" w:after="120" w:before="0"/>
      </w:pPr>
    </w:p>
    <w:p>
      <w:pPr>
        <w:spacing w:line="480" w:lineRule="auto" w:after="0" w:before="0"/>
        <w:ind w:firstLine="720"/>
      </w:pPr>
      <w:r>
        <w:rPr>
          <w:rFonts w:ascii="Times New Roman" w:hAnsi="Times New Roman" w:eastAsia="Times New Roman"/>
          <w:b w:val="0"/>
          <w:i w:val="0"/>
          <w:sz w:val="24"/>
        </w:rPr>
        <w:t>Two properties do the work. Locking is per SKU, so unrelated orders no longer wait on one another, and acquiring in sorted SKU order makes deadlock unreachable for multi-line orders. Rollback is structural rather than remembered: the catch block releases exactly the reservations it took, so the partial-failure path cannot be skipped the way an ignored return code can.</w:t>
      </w:r>
    </w:p>
    <w:p>
      <w:pPr>
        <w:keepNext/>
        <w:spacing w:line="480" w:lineRule="auto" w:after="0" w:before="0"/>
      </w:pPr>
      <w:r>
        <w:rPr>
          <w:rFonts w:ascii="Times New Roman" w:hAnsi="Times New Roman" w:eastAsia="Times New Roman"/>
          <w:b/>
          <w:i w:val="0"/>
          <w:sz w:val="24"/>
        </w:rPr>
        <w:t>Conceptual System Outline</w:t>
      </w:r>
    </w:p>
    <w:p>
      <w:pPr>
        <w:spacing w:line="480" w:lineRule="auto" w:after="0" w:before="0"/>
        <w:ind w:firstLine="720"/>
      </w:pPr>
      <w:r>
        <w:rPr>
          <w:rFonts w:ascii="Times New Roman" w:hAnsi="Times New Roman" w:eastAsia="Times New Roman"/>
          <w:b w:val="0"/>
          <w:i w:val="0"/>
          <w:sz w:val="24"/>
        </w:rPr>
        <w:t>The modular structure is four layers, each depending only on the one beneath it. An API layer terminates TLS and enforces role-based access (NFR-5). A service layer holds transaction boundaries, of which OrderService is one member. A domain layer holds InventoryItem, Reservation, and Sku with the invariants they protect. A repository layer owns persistence behind an interface, retiring the SQL embedded in C files by giving every query one home (Fowler, 2002). Flow control follows a request down and back: the API validates and authorizes, the service opens a transaction and calls the domain, the domain enforces its invariants and throws when one would be violated, and the repository persists. Abstraction is by interface at every seam, so the reconciliation job (FR-3) reads through the same repository the request path uses.</w:t>
      </w:r>
    </w:p>
    <w:p>
      <w:pPr>
        <w:keepNext/>
        <w:spacing w:line="480" w:lineRule="auto" w:after="0" w:before="0"/>
      </w:pPr>
      <w:r>
        <w:rPr>
          <w:rFonts w:ascii="Times New Roman" w:hAnsi="Times New Roman" w:eastAsia="Times New Roman"/>
          <w:b/>
          <w:i w:val="0"/>
          <w:sz w:val="24"/>
        </w:rPr>
        <w:t>Comparing the Original and Selected Paradigms</w:t>
      </w:r>
    </w:p>
    <w:p>
      <w:pPr>
        <w:keepNext/>
        <w:spacing w:line="240" w:lineRule="auto" w:after="0" w:before="80"/>
      </w:pPr>
      <w:r>
        <w:rPr>
          <w:rFonts w:ascii="Times New Roman" w:hAnsi="Times New Roman" w:eastAsia="Times New Roman"/>
          <w:b w:val="0"/>
          <w:i w:val="0"/>
          <w:sz w:val="22"/>
        </w:rPr>
        <w:t>Table 1</w:t>
      </w:r>
    </w:p>
    <w:p>
      <w:pPr>
        <w:keepNext/>
        <w:spacing w:line="240" w:lineRule="auto" w:after="60" w:before="0"/>
      </w:pPr>
      <w:r>
        <w:rPr>
          <w:rFonts w:ascii="Times New Roman" w:hAnsi="Times New Roman" w:eastAsia="Times New Roman"/>
          <w:b w:val="0"/>
          <w:i/>
          <w:sz w:val="22"/>
        </w:rPr>
        <w:t>Procedural and Object-Oriented Paradigms Compared for This System</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72"/>
          </w:tcPr>
          <w:p>
            <w:pPr>
              <w:spacing w:line="240" w:lineRule="auto" w:after="40" w:before="40"/>
            </w:pPr>
            <w:r>
              <w:rPr>
                <w:rFonts w:ascii="Times New Roman" w:hAnsi="Times New Roman" w:eastAsia="Times New Roman"/>
                <w:b/>
                <w:i w:val="0"/>
                <w:sz w:val="19"/>
              </w:rPr>
              <w:t>Dimension</w:t>
            </w:r>
          </w:p>
        </w:tc>
        <w:tc>
          <w:tcPr>
            <w:tcW w:type="dxa" w:w="3744"/>
          </w:tcPr>
          <w:p>
            <w:pPr>
              <w:spacing w:line="240" w:lineRule="auto" w:after="40" w:before="40"/>
            </w:pPr>
            <w:r>
              <w:rPr>
                <w:rFonts w:ascii="Times New Roman" w:hAnsi="Times New Roman" w:eastAsia="Times New Roman"/>
                <w:b/>
                <w:i w:val="0"/>
                <w:sz w:val="19"/>
              </w:rPr>
              <w:t>Procedural (C 99, current)</w:t>
            </w:r>
          </w:p>
        </w:tc>
        <w:tc>
          <w:tcPr>
            <w:tcW w:type="dxa" w:w="3744"/>
          </w:tcPr>
          <w:p>
            <w:pPr>
              <w:spacing w:line="240" w:lineRule="auto" w:after="40" w:before="40"/>
            </w:pPr>
            <w:r>
              <w:rPr>
                <w:rFonts w:ascii="Times New Roman" w:hAnsi="Times New Roman" w:eastAsia="Times New Roman"/>
                <w:b/>
                <w:i w:val="0"/>
                <w:sz w:val="19"/>
              </w:rPr>
              <w:t>Object-oriented (Java, proposed)</w:t>
            </w:r>
          </w:p>
        </w:tc>
      </w:tr>
      <w:tr>
        <w:tc>
          <w:tcPr>
            <w:tcW w:type="dxa" w:w="1872"/>
          </w:tcPr>
          <w:p>
            <w:pPr>
              <w:spacing w:line="240" w:lineRule="auto" w:after="40" w:before="40"/>
            </w:pPr>
            <w:r>
              <w:rPr>
                <w:rFonts w:ascii="Times New Roman" w:hAnsi="Times New Roman" w:eastAsia="Times New Roman"/>
                <w:b w:val="0"/>
                <w:i w:val="0"/>
                <w:sz w:val="19"/>
              </w:rPr>
              <w:t>Maintainability</w:t>
            </w:r>
          </w:p>
        </w:tc>
        <w:tc>
          <w:tcPr>
            <w:tcW w:type="dxa" w:w="3744"/>
          </w:tcPr>
          <w:p>
            <w:pPr>
              <w:spacing w:line="240" w:lineRule="auto" w:after="40" w:before="40"/>
            </w:pPr>
            <w:r>
              <w:rPr>
                <w:rFonts w:ascii="Times New Roman" w:hAnsi="Times New Roman" w:eastAsia="Times New Roman"/>
                <w:b w:val="0"/>
                <w:i w:val="0"/>
                <w:sz w:val="19"/>
              </w:rPr>
              <w:t>Invariants held by convention; static arrays couple modules; few tests, because state cannot be isolated</w:t>
            </w:r>
          </w:p>
        </w:tc>
        <w:tc>
          <w:tcPr>
            <w:tcW w:type="dxa" w:w="3744"/>
          </w:tcPr>
          <w:p>
            <w:pPr>
              <w:spacing w:line="240" w:lineRule="auto" w:after="40" w:before="40"/>
            </w:pPr>
            <w:r>
              <w:rPr>
                <w:rFonts w:ascii="Times New Roman" w:hAnsi="Times New Roman" w:eastAsia="Times New Roman"/>
                <w:b w:val="0"/>
                <w:i w:val="0"/>
                <w:sz w:val="19"/>
              </w:rPr>
              <w:t>Invariants enforced by the compiler through private state; dependencies injected via interfaces, so units are testable alone</w:t>
            </w:r>
          </w:p>
        </w:tc>
      </w:tr>
      <w:tr>
        <w:tc>
          <w:tcPr>
            <w:tcW w:type="dxa" w:w="1872"/>
          </w:tcPr>
          <w:p>
            <w:pPr>
              <w:spacing w:line="240" w:lineRule="auto" w:after="40" w:before="40"/>
            </w:pPr>
            <w:r>
              <w:rPr>
                <w:rFonts w:ascii="Times New Roman" w:hAnsi="Times New Roman" w:eastAsia="Times New Roman"/>
                <w:b w:val="0"/>
                <w:i w:val="0"/>
                <w:sz w:val="19"/>
              </w:rPr>
              <w:t>Team learning curve</w:t>
            </w:r>
          </w:p>
        </w:tc>
        <w:tc>
          <w:tcPr>
            <w:tcW w:type="dxa" w:w="3744"/>
          </w:tcPr>
          <w:p>
            <w:pPr>
              <w:spacing w:line="240" w:lineRule="auto" w:after="40" w:before="40"/>
            </w:pPr>
            <w:r>
              <w:rPr>
                <w:rFonts w:ascii="Times New Roman" w:hAnsi="Times New Roman" w:eastAsia="Times New Roman"/>
                <w:b w:val="0"/>
                <w:i w:val="0"/>
                <w:sz w:val="19"/>
              </w:rPr>
              <w:t>Familiar to current maintainers, but the knowledge is tacit, undocumented, and concentrated in long-tenured staff</w:t>
            </w:r>
          </w:p>
        </w:tc>
        <w:tc>
          <w:tcPr>
            <w:tcW w:type="dxa" w:w="3744"/>
          </w:tcPr>
          <w:p>
            <w:pPr>
              <w:spacing w:line="240" w:lineRule="auto" w:after="40" w:before="40"/>
            </w:pPr>
            <w:r>
              <w:rPr>
                <w:rFonts w:ascii="Times New Roman" w:hAnsi="Times New Roman" w:eastAsia="Times New Roman"/>
                <w:b w:val="0"/>
                <w:i w:val="0"/>
                <w:sz w:val="19"/>
              </w:rPr>
              <w:t>Widely taught and hired for, lowering onboarding cost, though the team must learn the JVM memory and concurrency model</w:t>
            </w:r>
          </w:p>
        </w:tc>
      </w:tr>
      <w:tr>
        <w:tc>
          <w:tcPr>
            <w:tcW w:type="dxa" w:w="1872"/>
          </w:tcPr>
          <w:p>
            <w:pPr>
              <w:spacing w:line="240" w:lineRule="auto" w:after="40" w:before="40"/>
            </w:pPr>
            <w:r>
              <w:rPr>
                <w:rFonts w:ascii="Times New Roman" w:hAnsi="Times New Roman" w:eastAsia="Times New Roman"/>
                <w:b w:val="0"/>
                <w:i w:val="0"/>
                <w:sz w:val="19"/>
              </w:rPr>
              <w:t>Problem-solving effectiveness</w:t>
            </w:r>
          </w:p>
        </w:tc>
        <w:tc>
          <w:tcPr>
            <w:tcW w:type="dxa" w:w="3744"/>
          </w:tcPr>
          <w:p>
            <w:pPr>
              <w:spacing w:line="240" w:lineRule="auto" w:after="40" w:before="40"/>
            </w:pPr>
            <w:r>
              <w:rPr>
                <w:rFonts w:ascii="Times New Roman" w:hAnsi="Times New Roman" w:eastAsia="Times New Roman"/>
                <w:b w:val="0"/>
                <w:i w:val="0"/>
                <w:sz w:val="19"/>
              </w:rPr>
              <w:t>Direct control of memory and layout, but no construct binds an invariant to data, so concurrency control stays global and manual</w:t>
            </w:r>
          </w:p>
        </w:tc>
        <w:tc>
          <w:tcPr>
            <w:tcW w:type="dxa" w:w="3744"/>
          </w:tcPr>
          <w:p>
            <w:pPr>
              <w:spacing w:line="240" w:lineRule="auto" w:after="40" w:before="40"/>
            </w:pPr>
            <w:r>
              <w:rPr>
                <w:rFonts w:ascii="Times New Roman" w:hAnsi="Times New Roman" w:eastAsia="Times New Roman"/>
                <w:b w:val="0"/>
                <w:i w:val="0"/>
                <w:sz w:val="19"/>
              </w:rPr>
              <w:t>Objects localize state together with the lock that guards it, which is what makes per-SKU concurrency expressible</w:t>
            </w:r>
          </w:p>
        </w:tc>
      </w:tr>
    </w:tbl>
    <w:p>
      <w:pPr>
        <w:spacing w:line="240" w:lineRule="auto" w:after="120" w:before="0"/>
      </w:pPr>
    </w:p>
    <w:p>
      <w:pPr>
        <w:spacing w:line="480" w:lineRule="auto" w:after="0" w:before="0"/>
        <w:ind w:firstLine="720"/>
      </w:pPr>
      <w:r>
        <w:rPr>
          <w:rFonts w:ascii="Times New Roman" w:hAnsi="Times New Roman" w:eastAsia="Times New Roman"/>
          <w:b w:val="0"/>
          <w:i w:val="0"/>
          <w:sz w:val="24"/>
        </w:rPr>
        <w:t>Table 1 is not uniformly favorable and should not be read that way. The paradigm change buys enforcement and testability and pays for them in low-level control. For a service whose ceiling is contention rather than instruction throughput that trade is worth making, and the learning-curve row is the one to manage deliberately during transition.</w:t>
      </w:r>
    </w:p>
    <w:p>
      <w:pPr>
        <w:keepNext/>
        <w:spacing w:line="480" w:lineRule="auto" w:after="0" w:before="120"/>
        <w:jc w:val="center"/>
      </w:pPr>
      <w:r>
        <w:rPr>
          <w:rFonts w:ascii="Times New Roman" w:hAnsi="Times New Roman" w:eastAsia="Times New Roman"/>
          <w:b/>
          <w:i w:val="0"/>
          <w:sz w:val="24"/>
        </w:rPr>
        <w:t>Part Three: Language Recommendation and Redesign</w:t>
      </w:r>
    </w:p>
    <w:p>
      <w:pPr>
        <w:keepNext/>
        <w:spacing w:line="480" w:lineRule="auto" w:after="0" w:before="0"/>
      </w:pPr>
      <w:r>
        <w:rPr>
          <w:rFonts w:ascii="Times New Roman" w:hAnsi="Times New Roman" w:eastAsia="Times New Roman"/>
          <w:b/>
          <w:i w:val="0"/>
          <w:sz w:val="24"/>
        </w:rPr>
        <w:t>Evaluating Java Against Python</w:t>
      </w:r>
    </w:p>
    <w:p>
      <w:pPr>
        <w:keepNext/>
        <w:spacing w:line="240" w:lineRule="auto" w:after="0" w:before="80"/>
      </w:pPr>
      <w:r>
        <w:rPr>
          <w:rFonts w:ascii="Times New Roman" w:hAnsi="Times New Roman" w:eastAsia="Times New Roman"/>
          <w:b w:val="0"/>
          <w:i w:val="0"/>
          <w:sz w:val="22"/>
        </w:rPr>
        <w:t>Table 2</w:t>
      </w:r>
    </w:p>
    <w:p>
      <w:pPr>
        <w:keepNext/>
        <w:spacing w:line="240" w:lineRule="auto" w:after="60" w:before="0"/>
      </w:pPr>
      <w:r>
        <w:rPr>
          <w:rFonts w:ascii="Times New Roman" w:hAnsi="Times New Roman" w:eastAsia="Times New Roman"/>
          <w:b w:val="0"/>
          <w:i/>
          <w:sz w:val="22"/>
        </w:rPr>
        <w:t>Java and Python Evaluated Against the System's Needs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72"/>
          </w:tcPr>
          <w:p>
            <w:pPr>
              <w:spacing w:line="240" w:lineRule="auto" w:after="40" w:before="40"/>
            </w:pPr>
            <w:r>
              <w:rPr>
                <w:rFonts w:ascii="Times New Roman" w:hAnsi="Times New Roman" w:eastAsia="Times New Roman"/>
                <w:b/>
                <w:i w:val="0"/>
                <w:sz w:val="19"/>
              </w:rPr>
              <w:t>Criterion</w:t>
            </w:r>
          </w:p>
        </w:tc>
        <w:tc>
          <w:tcPr>
            <w:tcW w:type="dxa" w:w="3744"/>
          </w:tcPr>
          <w:p>
            <w:pPr>
              <w:spacing w:line="240" w:lineRule="auto" w:after="40" w:before="40"/>
            </w:pPr>
            <w:r>
              <w:rPr>
                <w:rFonts w:ascii="Times New Roman" w:hAnsi="Times New Roman" w:eastAsia="Times New Roman"/>
                <w:b/>
                <w:i w:val="0"/>
                <w:sz w:val="19"/>
              </w:rPr>
              <w:t>Java</w:t>
            </w:r>
          </w:p>
        </w:tc>
        <w:tc>
          <w:tcPr>
            <w:tcW w:type="dxa" w:w="3744"/>
          </w:tcPr>
          <w:p>
            <w:pPr>
              <w:spacing w:line="240" w:lineRule="auto" w:after="40" w:before="40"/>
            </w:pPr>
            <w:r>
              <w:rPr>
                <w:rFonts w:ascii="Times New Roman" w:hAnsi="Times New Roman" w:eastAsia="Times New Roman"/>
                <w:b/>
                <w:i w:val="0"/>
                <w:sz w:val="19"/>
              </w:rPr>
              <w:t>Python</w:t>
            </w:r>
          </w:p>
        </w:tc>
      </w:tr>
      <w:tr>
        <w:tc>
          <w:tcPr>
            <w:tcW w:type="dxa" w:w="1872"/>
          </w:tcPr>
          <w:p>
            <w:pPr>
              <w:spacing w:line="240" w:lineRule="auto" w:after="40" w:before="40"/>
            </w:pPr>
            <w:r>
              <w:rPr>
                <w:rFonts w:ascii="Times New Roman" w:hAnsi="Times New Roman" w:eastAsia="Times New Roman"/>
                <w:b w:val="0"/>
                <w:i w:val="0"/>
                <w:sz w:val="19"/>
              </w:rPr>
              <w:t>Type system</w:t>
            </w:r>
          </w:p>
        </w:tc>
        <w:tc>
          <w:tcPr>
            <w:tcW w:type="dxa" w:w="3744"/>
          </w:tcPr>
          <w:p>
            <w:pPr>
              <w:spacing w:line="240" w:lineRule="auto" w:after="40" w:before="40"/>
            </w:pPr>
            <w:r>
              <w:rPr>
                <w:rFonts w:ascii="Times New Roman" w:hAnsi="Times New Roman" w:eastAsia="Times New Roman"/>
                <w:b w:val="0"/>
                <w:i w:val="0"/>
                <w:sz w:val="19"/>
              </w:rPr>
              <w:t>Static and strong; whole classes of error are rejected at compile time</w:t>
            </w:r>
          </w:p>
        </w:tc>
        <w:tc>
          <w:tcPr>
            <w:tcW w:type="dxa" w:w="3744"/>
          </w:tcPr>
          <w:p>
            <w:pPr>
              <w:spacing w:line="240" w:lineRule="auto" w:after="40" w:before="40"/>
            </w:pPr>
            <w:r>
              <w:rPr>
                <w:rFonts w:ascii="Times New Roman" w:hAnsi="Times New Roman" w:eastAsia="Times New Roman"/>
                <w:b w:val="0"/>
                <w:i w:val="0"/>
                <w:sz w:val="19"/>
              </w:rPr>
              <w:t>Dynamic and strong; type errors surface at runtime unless annotations and a checker are adopted</w:t>
            </w:r>
          </w:p>
        </w:tc>
      </w:tr>
      <w:tr>
        <w:tc>
          <w:tcPr>
            <w:tcW w:type="dxa" w:w="1872"/>
          </w:tcPr>
          <w:p>
            <w:pPr>
              <w:spacing w:line="240" w:lineRule="auto" w:after="40" w:before="40"/>
            </w:pPr>
            <w:r>
              <w:rPr>
                <w:rFonts w:ascii="Times New Roman" w:hAnsi="Times New Roman" w:eastAsia="Times New Roman"/>
                <w:b w:val="0"/>
                <w:i w:val="0"/>
                <w:sz w:val="19"/>
              </w:rPr>
              <w:t>Concurrency</w:t>
            </w:r>
          </w:p>
        </w:tc>
        <w:tc>
          <w:tcPr>
            <w:tcW w:type="dxa" w:w="3744"/>
          </w:tcPr>
          <w:p>
            <w:pPr>
              <w:spacing w:line="240" w:lineRule="auto" w:after="40" w:before="40"/>
            </w:pPr>
            <w:r>
              <w:rPr>
                <w:rFonts w:ascii="Times New Roman" w:hAnsi="Times New Roman" w:eastAsia="Times New Roman"/>
                <w:b w:val="0"/>
                <w:i w:val="0"/>
                <w:sz w:val="19"/>
              </w:rPr>
              <w:t>Genuine multicore parallelism; virtual threads make per-request concurrency inexpensive</w:t>
            </w:r>
          </w:p>
        </w:tc>
        <w:tc>
          <w:tcPr>
            <w:tcW w:type="dxa" w:w="3744"/>
          </w:tcPr>
          <w:p>
            <w:pPr>
              <w:spacing w:line="240" w:lineRule="auto" w:after="40" w:before="40"/>
            </w:pPr>
            <w:r>
              <w:rPr>
                <w:rFonts w:ascii="Times New Roman" w:hAnsi="Times New Roman" w:eastAsia="Times New Roman"/>
                <w:b w:val="0"/>
                <w:i w:val="0"/>
                <w:sz w:val="19"/>
              </w:rPr>
              <w:t>The global interpreter lock serializes bytecode execution, so parallelism needs separate processes (Gross, 2023)</w:t>
            </w:r>
          </w:p>
        </w:tc>
      </w:tr>
      <w:tr>
        <w:tc>
          <w:tcPr>
            <w:tcW w:type="dxa" w:w="1872"/>
          </w:tcPr>
          <w:p>
            <w:pPr>
              <w:spacing w:line="240" w:lineRule="auto" w:after="40" w:before="40"/>
            </w:pPr>
            <w:r>
              <w:rPr>
                <w:rFonts w:ascii="Times New Roman" w:hAnsi="Times New Roman" w:eastAsia="Times New Roman"/>
                <w:b w:val="0"/>
                <w:i w:val="0"/>
                <w:sz w:val="19"/>
              </w:rPr>
              <w:t>Throughput</w:t>
            </w:r>
          </w:p>
        </w:tc>
        <w:tc>
          <w:tcPr>
            <w:tcW w:type="dxa" w:w="3744"/>
          </w:tcPr>
          <w:p>
            <w:pPr>
              <w:spacing w:line="240" w:lineRule="auto" w:after="40" w:before="40"/>
            </w:pPr>
            <w:r>
              <w:rPr>
                <w:rFonts w:ascii="Times New Roman" w:hAnsi="Times New Roman" w:eastAsia="Times New Roman"/>
                <w:b w:val="0"/>
                <w:i w:val="0"/>
                <w:sz w:val="19"/>
              </w:rPr>
              <w:t>JIT-compiled and within a small factor of C for long-running services</w:t>
            </w:r>
          </w:p>
        </w:tc>
        <w:tc>
          <w:tcPr>
            <w:tcW w:type="dxa" w:w="3744"/>
          </w:tcPr>
          <w:p>
            <w:pPr>
              <w:spacing w:line="240" w:lineRule="auto" w:after="40" w:before="40"/>
            </w:pPr>
            <w:r>
              <w:rPr>
                <w:rFonts w:ascii="Times New Roman" w:hAnsi="Times New Roman" w:eastAsia="Times New Roman"/>
                <w:b w:val="0"/>
                <w:i w:val="0"/>
                <w:sz w:val="19"/>
              </w:rPr>
              <w:t>Interpreted, and roughly an order of magnitude slower per core on CPU-bound work (Pereira et al., 2021)</w:t>
            </w:r>
          </w:p>
        </w:tc>
      </w:tr>
      <w:tr>
        <w:tc>
          <w:tcPr>
            <w:tcW w:type="dxa" w:w="1872"/>
          </w:tcPr>
          <w:p>
            <w:pPr>
              <w:spacing w:line="240" w:lineRule="auto" w:after="40" w:before="40"/>
            </w:pPr>
            <w:r>
              <w:rPr>
                <w:rFonts w:ascii="Times New Roman" w:hAnsi="Times New Roman" w:eastAsia="Times New Roman"/>
                <w:b w:val="0"/>
                <w:i w:val="0"/>
                <w:sz w:val="19"/>
              </w:rPr>
              <w:t>Ecosystem fit</w:t>
            </w:r>
          </w:p>
        </w:tc>
        <w:tc>
          <w:tcPr>
            <w:tcW w:type="dxa" w:w="3744"/>
          </w:tcPr>
          <w:p>
            <w:pPr>
              <w:spacing w:line="240" w:lineRule="auto" w:after="40" w:before="40"/>
            </w:pPr>
            <w:r>
              <w:rPr>
                <w:rFonts w:ascii="Times New Roman" w:hAnsi="Times New Roman" w:eastAsia="Times New Roman"/>
                <w:b w:val="0"/>
                <w:i w:val="0"/>
                <w:sz w:val="19"/>
              </w:rPr>
              <w:t>Mature server frameworks, pooled JDBC drivers, and strong production observability</w:t>
            </w:r>
          </w:p>
        </w:tc>
        <w:tc>
          <w:tcPr>
            <w:tcW w:type="dxa" w:w="3744"/>
          </w:tcPr>
          <w:p>
            <w:pPr>
              <w:spacing w:line="240" w:lineRule="auto" w:after="40" w:before="40"/>
            </w:pPr>
            <w:r>
              <w:rPr>
                <w:rFonts w:ascii="Times New Roman" w:hAnsi="Times New Roman" w:eastAsia="Times New Roman"/>
                <w:b w:val="0"/>
                <w:i w:val="0"/>
                <w:sz w:val="19"/>
              </w:rPr>
              <w:t>Strongest in data science and machine learning; capable but lighter for this transactional workload</w:t>
            </w:r>
          </w:p>
        </w:tc>
      </w:tr>
      <w:tr>
        <w:tc>
          <w:tcPr>
            <w:tcW w:type="dxa" w:w="1872"/>
          </w:tcPr>
          <w:p>
            <w:pPr>
              <w:spacing w:line="240" w:lineRule="auto" w:after="40" w:before="40"/>
            </w:pPr>
            <w:r>
              <w:rPr>
                <w:rFonts w:ascii="Times New Roman" w:hAnsi="Times New Roman" w:eastAsia="Times New Roman"/>
                <w:b w:val="0"/>
                <w:i w:val="0"/>
                <w:sz w:val="19"/>
              </w:rPr>
              <w:t>Operational profile</w:t>
            </w:r>
          </w:p>
        </w:tc>
        <w:tc>
          <w:tcPr>
            <w:tcW w:type="dxa" w:w="3744"/>
          </w:tcPr>
          <w:p>
            <w:pPr>
              <w:spacing w:line="240" w:lineRule="auto" w:after="40" w:before="40"/>
            </w:pPr>
            <w:r>
              <w:rPr>
                <w:rFonts w:ascii="Times New Roman" w:hAnsi="Times New Roman" w:eastAsia="Times New Roman"/>
                <w:b w:val="0"/>
                <w:i w:val="0"/>
                <w:sz w:val="19"/>
              </w:rPr>
              <w:t>Higher baseline heap and a warm-up period before peak performance</w:t>
            </w:r>
          </w:p>
        </w:tc>
        <w:tc>
          <w:tcPr>
            <w:tcW w:type="dxa" w:w="3744"/>
          </w:tcPr>
          <w:p>
            <w:pPr>
              <w:spacing w:line="240" w:lineRule="auto" w:after="40" w:before="40"/>
            </w:pPr>
            <w:r>
              <w:rPr>
                <w:rFonts w:ascii="Times New Roman" w:hAnsi="Times New Roman" w:eastAsia="Times New Roman"/>
                <w:b w:val="0"/>
                <w:i w:val="0"/>
                <w:sz w:val="19"/>
              </w:rPr>
              <w:t>Lower memory floor, but an interpreter and full dependency tree on every host</w:t>
            </w:r>
          </w:p>
        </w:tc>
      </w:tr>
    </w:tbl>
    <w:p>
      <w:pPr>
        <w:spacing w:line="240" w:lineRule="auto" w:after="120" w:before="0"/>
      </w:pPr>
    </w:p>
    <w:p>
      <w:pPr>
        <w:spacing w:line="480" w:lineRule="auto" w:after="0" w:before="0"/>
        <w:ind w:firstLine="720"/>
      </w:pPr>
      <w:r>
        <w:rPr>
          <w:rFonts w:ascii="Times New Roman" w:hAnsi="Times New Roman" w:eastAsia="Times New Roman"/>
          <w:b w:val="0"/>
          <w:i w:val="0"/>
          <w:sz w:val="24"/>
        </w:rPr>
        <w:t>Java is the recommendation, and NFR-1 decides it. The requirement is 500 transactions per second at p95 below 75 ms from a workload that is concurrent by nature. CPython permits only one thread to execute bytecode at a time, so a Python implementation reaches that figure by running many processes, each carrying its own cache and connection pool — an operational tax compounding with every instance added (Gross, 2023) — on a runtime already an order of magnitude slower per core on CPU-bound work (Pereira et al., 2021). Java obtains parallelism from the runtime it already has. The second reason is the type system: Part One identified weak typing and unchecked error returns as the source of this system's most damaging defects, and replacing a weakly typed language with a dynamically typed one would move those failures from compile time into production rather than remove them.</w:t>
      </w:r>
    </w:p>
    <w:p>
      <w:pPr>
        <w:keepNext/>
        <w:spacing w:line="480" w:lineRule="auto" w:after="0" w:before="0"/>
      </w:pPr>
      <w:r>
        <w:rPr>
          <w:rFonts w:ascii="Times New Roman" w:hAnsi="Times New Roman" w:eastAsia="Times New Roman"/>
          <w:b/>
          <w:i w:val="0"/>
          <w:sz w:val="24"/>
        </w:rPr>
        <w:t>Supporting the Company's Long-Term Goals</w:t>
      </w:r>
    </w:p>
    <w:p>
      <w:pPr>
        <w:spacing w:line="480" w:lineRule="auto" w:after="0" w:before="0"/>
        <w:ind w:firstLine="720"/>
      </w:pPr>
      <w:r>
        <w:rPr>
          <w:rFonts w:ascii="Times New Roman" w:hAnsi="Times New Roman" w:eastAsia="Times New Roman"/>
          <w:b w:val="0"/>
          <w:i w:val="0"/>
          <w:sz w:val="24"/>
        </w:rPr>
        <w:t>Three company goals follow. Scalability improves because the redesign holds no request state above the domain layer, so instances scale horizontally on commodity hardware as NFR-2 requires, and per-SKU locking means added cores do useful work instead of queuing behind one mutex. Maintainability improves against NFR-3, which asks for a feature lead time under two weeks; the current codebase misses that target because changes are risky rather than large, and compiler-enforced encapsulation with units testable in isolation reduces the cost of a change more than any feature could. Development efficiency improves through the ecosystem the overview identifies as missing: a mature build toolchain, a deep hiring pool, and a standard library already covering JSON, HTTP, and connection pooling.</w:t>
      </w:r>
    </w:p>
    <w:p>
      <w:pPr>
        <w:keepNext/>
        <w:spacing w:line="480" w:lineRule="auto" w:after="0" w:before="0"/>
      </w:pPr>
      <w:r>
        <w:rPr>
          <w:rFonts w:ascii="Times New Roman" w:hAnsi="Times New Roman" w:eastAsia="Times New Roman"/>
          <w:b/>
          <w:i w:val="0"/>
          <w:sz w:val="24"/>
        </w:rPr>
        <w:t>Control Flow and Exception Handling</w:t>
      </w:r>
    </w:p>
    <w:p>
      <w:pPr>
        <w:spacing w:line="480" w:lineRule="auto" w:after="0" w:before="0"/>
        <w:ind w:firstLine="720"/>
      </w:pPr>
      <w:r>
        <w:rPr>
          <w:rFonts w:ascii="Times New Roman" w:hAnsi="Times New Roman" w:eastAsia="Times New Roman"/>
          <w:b w:val="0"/>
          <w:i w:val="0"/>
          <w:sz w:val="24"/>
        </w:rPr>
        <w:t>The legacy process_order signals failure with integer return codes the compiler never requires a caller to inspect, and it carries a distinct unlock-failure path of its own. The Java equivalent moves that logic into the object that owns the data, making failure unignorable and cleanup automatic.</w:t>
      </w:r>
    </w:p>
    <w:p>
      <w:pPr>
        <w:keepNext/>
        <w:keepLines/>
        <w:spacing w:line="240" w:lineRule="auto" w:after="0" w:before="0"/>
        <w:ind w:left="576"/>
      </w:pPr>
      <w:r>
        <w:rPr>
          <w:rFonts w:ascii="Courier New" w:hAnsi="Courier New" w:eastAsia="Courier New"/>
          <w:b w:val="0"/>
          <w:i w:val="0"/>
          <w:sz w:val="17"/>
        </w:rPr>
        <w:t>public final class InventoryItem {</w:t>
      </w:r>
    </w:p>
    <w:p>
      <w:pPr>
        <w:keepNext/>
        <w:keepLines/>
        <w:spacing w:line="240" w:lineRule="auto" w:after="0" w:before="0"/>
        <w:ind w:left="576"/>
      </w:pPr>
      <w:r>
        <w:rPr>
          <w:rFonts w:ascii="Courier New" w:hAnsi="Courier New" w:eastAsia="Courier New"/>
          <w:b w:val="0"/>
          <w:i w:val="0"/>
          <w:sz w:val="17"/>
        </w:rPr>
        <w:t xml:space="preserve"> </w:t>
      </w:r>
    </w:p>
    <w:p>
      <w:pPr>
        <w:keepNext/>
        <w:keepLines/>
        <w:spacing w:line="240" w:lineRule="auto" w:after="0" w:before="0"/>
        <w:ind w:left="576"/>
      </w:pPr>
      <w:r>
        <w:rPr>
          <w:rFonts w:ascii="Courier New" w:hAnsi="Courier New" w:eastAsia="Courier New"/>
          <w:b w:val="0"/>
          <w:i w:val="0"/>
          <w:sz w:val="17"/>
        </w:rPr>
        <w:t xml:space="preserve">    private final Sku sku;</w:t>
      </w:r>
    </w:p>
    <w:p>
      <w:pPr>
        <w:keepNext/>
        <w:keepLines/>
        <w:spacing w:line="240" w:lineRule="auto" w:after="0" w:before="0"/>
        <w:ind w:left="576"/>
      </w:pPr>
      <w:r>
        <w:rPr>
          <w:rFonts w:ascii="Courier New" w:hAnsi="Courier New" w:eastAsia="Courier New"/>
          <w:b w:val="0"/>
          <w:i w:val="0"/>
          <w:sz w:val="17"/>
        </w:rPr>
        <w:t xml:space="preserve">    private int quantity;                           // private: no caller writes it directly</w:t>
      </w:r>
    </w:p>
    <w:p>
      <w:pPr>
        <w:keepNext/>
        <w:keepLines/>
        <w:spacing w:line="240" w:lineRule="auto" w:after="0" w:before="0"/>
        <w:ind w:left="576"/>
      </w:pPr>
      <w:r>
        <w:rPr>
          <w:rFonts w:ascii="Courier New" w:hAnsi="Courier New" w:eastAsia="Courier New"/>
          <w:b w:val="0"/>
          <w:i w:val="0"/>
          <w:sz w:val="17"/>
        </w:rPr>
        <w:t xml:space="preserve">    private final Lock lock = new ReentrantLock();  // one lock per item, not one global lock</w:t>
      </w:r>
    </w:p>
    <w:p>
      <w:pPr>
        <w:keepNext/>
        <w:keepLines/>
        <w:spacing w:line="240" w:lineRule="auto" w:after="0" w:before="0"/>
        <w:ind w:left="576"/>
      </w:pPr>
      <w:r>
        <w:rPr>
          <w:rFonts w:ascii="Courier New" w:hAnsi="Courier New" w:eastAsia="Courier New"/>
          <w:b w:val="0"/>
          <w:i w:val="0"/>
          <w:sz w:val="17"/>
        </w:rPr>
        <w:t xml:space="preserve"> </w:t>
      </w:r>
    </w:p>
    <w:p>
      <w:pPr>
        <w:keepNext/>
        <w:keepLines/>
        <w:spacing w:line="240" w:lineRule="auto" w:after="0" w:before="0"/>
        <w:ind w:left="576"/>
      </w:pPr>
      <w:r>
        <w:rPr>
          <w:rFonts w:ascii="Courier New" w:hAnsi="Courier New" w:eastAsia="Courier New"/>
          <w:b w:val="0"/>
          <w:i w:val="0"/>
          <w:sz w:val="17"/>
        </w:rPr>
        <w:t xml:space="preserve">    public Reservation reserve(int amount, AlertChannel alerts)</w:t>
      </w:r>
    </w:p>
    <w:p>
      <w:pPr>
        <w:keepNext/>
        <w:keepLines/>
        <w:spacing w:line="240" w:lineRule="auto" w:after="0" w:before="0"/>
        <w:ind w:left="576"/>
      </w:pPr>
      <w:r>
        <w:rPr>
          <w:rFonts w:ascii="Courier New" w:hAnsi="Courier New" w:eastAsia="Courier New"/>
          <w:b w:val="0"/>
          <w:i w:val="0"/>
          <w:sz w:val="17"/>
        </w:rPr>
        <w:t xml:space="preserve">            throws InsufficientStockException, OrderException {</w:t>
      </w:r>
    </w:p>
    <w:p>
      <w:pPr>
        <w:keepNext/>
        <w:keepLines/>
        <w:spacing w:line="240" w:lineRule="auto" w:after="0" w:before="0"/>
        <w:ind w:left="576"/>
      </w:pPr>
      <w:r>
        <w:rPr>
          <w:rFonts w:ascii="Courier New" w:hAnsi="Courier New" w:eastAsia="Courier New"/>
          <w:b w:val="0"/>
          <w:i w:val="0"/>
          <w:sz w:val="17"/>
        </w:rPr>
        <w:t xml:space="preserve"> </w:t>
      </w:r>
    </w:p>
    <w:p>
      <w:pPr>
        <w:keepNext/>
        <w:keepLines/>
        <w:spacing w:line="240" w:lineRule="auto" w:after="0" w:before="0"/>
        <w:ind w:left="576"/>
      </w:pPr>
      <w:r>
        <w:rPr>
          <w:rFonts w:ascii="Courier New" w:hAnsi="Courier New" w:eastAsia="Courier New"/>
          <w:b w:val="0"/>
          <w:i w:val="0"/>
          <w:sz w:val="17"/>
        </w:rPr>
        <w:t xml:space="preserve">        if (amount &lt;= 0) {</w:t>
      </w:r>
    </w:p>
    <w:p>
      <w:pPr>
        <w:keepNext/>
        <w:keepLines/>
        <w:spacing w:line="240" w:lineRule="auto" w:after="0" w:before="0"/>
        <w:ind w:left="576"/>
      </w:pPr>
      <w:r>
        <w:rPr>
          <w:rFonts w:ascii="Courier New" w:hAnsi="Courier New" w:eastAsia="Courier New"/>
          <w:b w:val="0"/>
          <w:i w:val="0"/>
          <w:sz w:val="17"/>
        </w:rPr>
        <w:t xml:space="preserve">            throw new IllegalArgumentException("amount must be positive");</w:t>
      </w:r>
    </w:p>
    <w:p>
      <w:pPr>
        <w:keepNext/>
        <w:keepLines/>
        <w:spacing w:line="240" w:lineRule="auto" w:after="0" w:before="0"/>
        <w:ind w:left="576"/>
      </w:pPr>
      <w:r>
        <w:rPr>
          <w:rFonts w:ascii="Courier New" w:hAnsi="Courier New" w:eastAsia="Courier New"/>
          <w:b w:val="0"/>
          <w:i w:val="0"/>
          <w:sz w:val="17"/>
        </w:rPr>
        <w:t xml:space="preserve">        }</w:t>
      </w:r>
    </w:p>
    <w:p>
      <w:pPr>
        <w:keepNext/>
        <w:keepLines/>
        <w:spacing w:line="240" w:lineRule="auto" w:after="0" w:before="0"/>
        <w:ind w:left="576"/>
      </w:pPr>
      <w:r>
        <w:rPr>
          <w:rFonts w:ascii="Courier New" w:hAnsi="Courier New" w:eastAsia="Courier New"/>
          <w:b w:val="0"/>
          <w:i w:val="0"/>
          <w:sz w:val="17"/>
        </w:rPr>
        <w:t xml:space="preserve">        lock.lock();</w:t>
      </w:r>
    </w:p>
    <w:p>
      <w:pPr>
        <w:keepNext/>
        <w:keepLines/>
        <w:spacing w:line="240" w:lineRule="auto" w:after="0" w:before="0"/>
        <w:ind w:left="576"/>
      </w:pPr>
      <w:r>
        <w:rPr>
          <w:rFonts w:ascii="Courier New" w:hAnsi="Courier New" w:eastAsia="Courier New"/>
          <w:b w:val="0"/>
          <w:i w:val="0"/>
          <w:sz w:val="17"/>
        </w:rPr>
        <w:t xml:space="preserve">        try {</w:t>
      </w:r>
    </w:p>
    <w:p>
      <w:pPr>
        <w:keepNext/>
        <w:keepLines/>
        <w:spacing w:line="240" w:lineRule="auto" w:after="0" w:before="0"/>
        <w:ind w:left="576"/>
      </w:pPr>
      <w:r>
        <w:rPr>
          <w:rFonts w:ascii="Courier New" w:hAnsi="Courier New" w:eastAsia="Courier New"/>
          <w:b w:val="0"/>
          <w:i w:val="0"/>
          <w:sz w:val="17"/>
        </w:rPr>
        <w:t xml:space="preserve">            if (amount &gt; quantity) {</w:t>
      </w:r>
    </w:p>
    <w:p>
      <w:pPr>
        <w:keepNext/>
        <w:keepLines/>
        <w:spacing w:line="240" w:lineRule="auto" w:after="0" w:before="0"/>
        <w:ind w:left="576"/>
      </w:pPr>
      <w:r>
        <w:rPr>
          <w:rFonts w:ascii="Courier New" w:hAnsi="Courier New" w:eastAsia="Courier New"/>
          <w:b w:val="0"/>
          <w:i w:val="0"/>
          <w:sz w:val="17"/>
        </w:rPr>
        <w:t xml:space="preserve">                alerts.publish(new StockAlert(sku, amount, quantity));   // FR-4</w:t>
      </w:r>
    </w:p>
    <w:p>
      <w:pPr>
        <w:keepNext/>
        <w:keepLines/>
        <w:spacing w:line="240" w:lineRule="auto" w:after="0" w:before="0"/>
        <w:ind w:left="576"/>
      </w:pPr>
      <w:r>
        <w:rPr>
          <w:rFonts w:ascii="Courier New" w:hAnsi="Courier New" w:eastAsia="Courier New"/>
          <w:b w:val="0"/>
          <w:i w:val="0"/>
          <w:sz w:val="17"/>
        </w:rPr>
        <w:t xml:space="preserve">                throw new InsufficientStockException(sku);</w:t>
      </w:r>
    </w:p>
    <w:p>
      <w:pPr>
        <w:keepNext/>
        <w:keepLines/>
        <w:spacing w:line="240" w:lineRule="auto" w:after="0" w:before="0"/>
        <w:ind w:left="576"/>
      </w:pPr>
      <w:r>
        <w:rPr>
          <w:rFonts w:ascii="Courier New" w:hAnsi="Courier New" w:eastAsia="Courier New"/>
          <w:b w:val="0"/>
          <w:i w:val="0"/>
          <w:sz w:val="17"/>
        </w:rPr>
        <w:t xml:space="preserve">            }</w:t>
      </w:r>
    </w:p>
    <w:p>
      <w:pPr>
        <w:keepNext/>
        <w:keepLines/>
        <w:spacing w:line="240" w:lineRule="auto" w:after="0" w:before="0"/>
        <w:ind w:left="576"/>
      </w:pPr>
      <w:r>
        <w:rPr>
          <w:rFonts w:ascii="Courier New" w:hAnsi="Courier New" w:eastAsia="Courier New"/>
          <w:b w:val="0"/>
          <w:i w:val="0"/>
          <w:sz w:val="17"/>
        </w:rPr>
        <w:t xml:space="preserve">            quantity -= amount;</w:t>
      </w:r>
    </w:p>
    <w:p>
      <w:pPr>
        <w:keepNext/>
        <w:keepLines/>
        <w:spacing w:line="240" w:lineRule="auto" w:after="0" w:before="0"/>
        <w:ind w:left="576"/>
      </w:pPr>
      <w:r>
        <w:rPr>
          <w:rFonts w:ascii="Courier New" w:hAnsi="Courier New" w:eastAsia="Courier New"/>
          <w:b w:val="0"/>
          <w:i w:val="0"/>
          <w:sz w:val="17"/>
        </w:rPr>
        <w:t xml:space="preserve">            return new Reservation(sku, amount);</w:t>
      </w:r>
    </w:p>
    <w:p>
      <w:pPr>
        <w:keepNext/>
        <w:keepLines/>
        <w:spacing w:line="240" w:lineRule="auto" w:after="0" w:before="0"/>
        <w:ind w:left="576"/>
      </w:pPr>
      <w:r>
        <w:rPr>
          <w:rFonts w:ascii="Courier New" w:hAnsi="Courier New" w:eastAsia="Courier New"/>
          <w:b w:val="0"/>
          <w:i w:val="0"/>
          <w:sz w:val="17"/>
        </w:rPr>
        <w:t xml:space="preserve">        } catch (AlertDeliveryException e) {</w:t>
      </w:r>
    </w:p>
    <w:p>
      <w:pPr>
        <w:keepNext/>
        <w:keepLines/>
        <w:spacing w:line="240" w:lineRule="auto" w:after="0" w:before="0"/>
        <w:ind w:left="576"/>
      </w:pPr>
      <w:r>
        <w:rPr>
          <w:rFonts w:ascii="Courier New" w:hAnsi="Courier New" w:eastAsia="Courier New"/>
          <w:b w:val="0"/>
          <w:i w:val="0"/>
          <w:sz w:val="17"/>
        </w:rPr>
        <w:t xml:space="preserve">            throw new OrderException("alerting failed for " + sku, e);</w:t>
      </w:r>
    </w:p>
    <w:p>
      <w:pPr>
        <w:keepNext/>
        <w:keepLines/>
        <w:spacing w:line="240" w:lineRule="auto" w:after="0" w:before="0"/>
        <w:ind w:left="576"/>
      </w:pPr>
      <w:r>
        <w:rPr>
          <w:rFonts w:ascii="Courier New" w:hAnsi="Courier New" w:eastAsia="Courier New"/>
          <w:b w:val="0"/>
          <w:i w:val="0"/>
          <w:sz w:val="17"/>
        </w:rPr>
        <w:t xml:space="preserve">        } finally {</w:t>
      </w:r>
    </w:p>
    <w:p>
      <w:pPr>
        <w:keepNext/>
        <w:keepLines/>
        <w:spacing w:line="240" w:lineRule="auto" w:after="0" w:before="0"/>
        <w:ind w:left="576"/>
      </w:pPr>
      <w:r>
        <w:rPr>
          <w:rFonts w:ascii="Courier New" w:hAnsi="Courier New" w:eastAsia="Courier New"/>
          <w:b w:val="0"/>
          <w:i w:val="0"/>
          <w:sz w:val="17"/>
        </w:rPr>
        <w:t xml:space="preserve">            lock.unlock();          // released on every path, normal or exceptional</w:t>
      </w:r>
    </w:p>
    <w:p>
      <w:pPr>
        <w:keepNext/>
        <w:keepLines/>
        <w:spacing w:line="240" w:lineRule="auto" w:after="0" w:before="0"/>
        <w:ind w:left="576"/>
      </w:pPr>
      <w:r>
        <w:rPr>
          <w:rFonts w:ascii="Courier New" w:hAnsi="Courier New" w:eastAsia="Courier New"/>
          <w:b w:val="0"/>
          <w:i w:val="0"/>
          <w:sz w:val="17"/>
        </w:rPr>
        <w:t xml:space="preserve">        }</w:t>
      </w:r>
    </w:p>
    <w:p>
      <w:pPr>
        <w:keepNext/>
        <w:keepLines/>
        <w:spacing w:line="240" w:lineRule="auto" w:after="0" w:before="0"/>
        <w:ind w:left="576"/>
      </w:pPr>
      <w:r>
        <w:rPr>
          <w:rFonts w:ascii="Courier New" w:hAnsi="Courier New" w:eastAsia="Courier New"/>
          <w:b w:val="0"/>
          <w:i w:val="0"/>
          <w:sz w:val="17"/>
        </w:rPr>
        <w:t xml:space="preserve">    }</w:t>
      </w:r>
    </w:p>
    <w:p>
      <w:pPr>
        <w:keepLines/>
        <w:spacing w:line="240" w:lineRule="auto" w:after="0" w:before="0"/>
        <w:ind w:left="576"/>
      </w:pPr>
      <w:r>
        <w:rPr>
          <w:rFonts w:ascii="Courier New" w:hAnsi="Courier New" w:eastAsia="Courier New"/>
          <w:b w:val="0"/>
          <w:i w:val="0"/>
          <w:sz w:val="17"/>
        </w:rPr>
        <w:t>}</w:t>
      </w:r>
    </w:p>
    <w:p>
      <w:pPr>
        <w:spacing w:line="240" w:lineRule="auto" w:after="120" w:before="0"/>
      </w:pPr>
    </w:p>
    <w:p>
      <w:pPr>
        <w:spacing w:line="480" w:lineRule="auto" w:after="0" w:before="0"/>
        <w:ind w:firstLine="720"/>
      </w:pPr>
      <w:r>
        <w:rPr>
          <w:rFonts w:ascii="Times New Roman" w:hAnsi="Times New Roman" w:eastAsia="Times New Roman"/>
          <w:b w:val="0"/>
          <w:i w:val="0"/>
          <w:sz w:val="24"/>
        </w:rPr>
        <w:t>Three differences are structural rather than stylistic. A caller cannot quietly ignore a checked InsufficientStockException the way it can ignore a non-zero int; the compiler requires it be handled or declared. The finally block releases the lock on every exit path, including exceptional ones, which removes the legacy ERR_UNLOCK_FAIL case entirely. And chaining the original exception as a cause means an on-call engineer reads a trace naming the real fault rather than an error code to be looked up in a header.</w:t>
      </w:r>
    </w:p>
    <w:p>
      <w:pPr>
        <w:keepNext/>
        <w:spacing w:line="480" w:lineRule="auto" w:after="0" w:before="0"/>
      </w:pPr>
      <w:r>
        <w:rPr>
          <w:rFonts w:ascii="Times New Roman" w:hAnsi="Times New Roman" w:eastAsia="Times New Roman"/>
          <w:b/>
          <w:i w:val="0"/>
          <w:sz w:val="24"/>
        </w:rPr>
        <w:t>Regular Expressions for SKU Recognition</w:t>
      </w:r>
    </w:p>
    <w:p>
      <w:pPr>
        <w:spacing w:line="480" w:lineRule="auto" w:after="0" w:before="0"/>
        <w:ind w:firstLine="720"/>
      </w:pPr>
      <w:r>
        <w:rPr>
          <w:rFonts w:ascii="Times New Roman" w:hAnsi="Times New Roman" w:eastAsia="Times New Roman"/>
          <w:b w:val="0"/>
          <w:i w:val="0"/>
          <w:sz w:val="24"/>
        </w:rPr>
        <w:t>The legacy has_valid_sku compiles its pattern on every call and returns only yes or no. The same grammar supports considerably more once the pattern is compiled once and its parts are named.</w:t>
      </w:r>
    </w:p>
    <w:p>
      <w:pPr>
        <w:keepNext/>
        <w:keepLines/>
        <w:spacing w:line="240" w:lineRule="auto" w:after="0" w:before="0"/>
        <w:ind w:left="576"/>
      </w:pPr>
      <w:r>
        <w:rPr>
          <w:rFonts w:ascii="Courier New" w:hAnsi="Courier New" w:eastAsia="Courier New"/>
          <w:b w:val="0"/>
          <w:i w:val="0"/>
          <w:sz w:val="17"/>
        </w:rPr>
        <w:t>public final class Sku {</w:t>
      </w:r>
    </w:p>
    <w:p>
      <w:pPr>
        <w:keepNext/>
        <w:keepLines/>
        <w:spacing w:line="240" w:lineRule="auto" w:after="0" w:before="0"/>
        <w:ind w:left="576"/>
      </w:pPr>
      <w:r>
        <w:rPr>
          <w:rFonts w:ascii="Courier New" w:hAnsi="Courier New" w:eastAsia="Courier New"/>
          <w:b w:val="0"/>
          <w:i w:val="0"/>
          <w:sz w:val="17"/>
        </w:rPr>
        <w:t xml:space="preserve"> </w:t>
      </w:r>
    </w:p>
    <w:p>
      <w:pPr>
        <w:keepNext/>
        <w:keepLines/>
        <w:spacing w:line="240" w:lineRule="auto" w:after="0" w:before="0"/>
        <w:ind w:left="576"/>
      </w:pPr>
      <w:r>
        <w:rPr>
          <w:rFonts w:ascii="Courier New" w:hAnsi="Courier New" w:eastAsia="Courier New"/>
          <w:b w:val="0"/>
          <w:i w:val="0"/>
          <w:sz w:val="17"/>
        </w:rPr>
        <w:t xml:space="preserve">    private static final Pattern PATTERN =</w:t>
      </w:r>
    </w:p>
    <w:p>
      <w:pPr>
        <w:keepNext/>
        <w:keepLines/>
        <w:spacing w:line="240" w:lineRule="auto" w:after="0" w:before="0"/>
        <w:ind w:left="576"/>
      </w:pPr>
      <w:r>
        <w:rPr>
          <w:rFonts w:ascii="Courier New" w:hAnsi="Courier New" w:eastAsia="Courier New"/>
          <w:b w:val="0"/>
          <w:i w:val="0"/>
          <w:sz w:val="17"/>
        </w:rPr>
        <w:t xml:space="preserve">            Pattern.compile("^(?&lt;dept&gt;[A-Z]{3})-(?&lt;serial&gt;[0-9]{4})$");</w:t>
      </w:r>
    </w:p>
    <w:p>
      <w:pPr>
        <w:keepNext/>
        <w:keepLines/>
        <w:spacing w:line="240" w:lineRule="auto" w:after="0" w:before="0"/>
        <w:ind w:left="576"/>
      </w:pPr>
      <w:r>
        <w:rPr>
          <w:rFonts w:ascii="Courier New" w:hAnsi="Courier New" w:eastAsia="Courier New"/>
          <w:b w:val="0"/>
          <w:i w:val="0"/>
          <w:sz w:val="17"/>
        </w:rPr>
        <w:t xml:space="preserve"> </w:t>
      </w:r>
    </w:p>
    <w:p>
      <w:pPr>
        <w:keepNext/>
        <w:keepLines/>
        <w:spacing w:line="240" w:lineRule="auto" w:after="0" w:before="0"/>
        <w:ind w:left="576"/>
      </w:pPr>
      <w:r>
        <w:rPr>
          <w:rFonts w:ascii="Courier New" w:hAnsi="Courier New" w:eastAsia="Courier New"/>
          <w:b w:val="0"/>
          <w:i w:val="0"/>
          <w:sz w:val="17"/>
        </w:rPr>
        <w:t xml:space="preserve">    private final String dept;</w:t>
      </w:r>
    </w:p>
    <w:p>
      <w:pPr>
        <w:keepNext/>
        <w:keepLines/>
        <w:spacing w:line="240" w:lineRule="auto" w:after="0" w:before="0"/>
        <w:ind w:left="576"/>
      </w:pPr>
      <w:r>
        <w:rPr>
          <w:rFonts w:ascii="Courier New" w:hAnsi="Courier New" w:eastAsia="Courier New"/>
          <w:b w:val="0"/>
          <w:i w:val="0"/>
          <w:sz w:val="17"/>
        </w:rPr>
        <w:t xml:space="preserve">    private final int serial;</w:t>
      </w:r>
    </w:p>
    <w:p>
      <w:pPr>
        <w:keepNext/>
        <w:keepLines/>
        <w:spacing w:line="240" w:lineRule="auto" w:after="0" w:before="0"/>
        <w:ind w:left="576"/>
      </w:pPr>
      <w:r>
        <w:rPr>
          <w:rFonts w:ascii="Courier New" w:hAnsi="Courier New" w:eastAsia="Courier New"/>
          <w:b w:val="0"/>
          <w:i w:val="0"/>
          <w:sz w:val="17"/>
        </w:rPr>
        <w:t xml:space="preserve"> </w:t>
      </w:r>
    </w:p>
    <w:p>
      <w:pPr>
        <w:keepNext/>
        <w:keepLines/>
        <w:spacing w:line="240" w:lineRule="auto" w:after="0" w:before="0"/>
        <w:ind w:left="576"/>
      </w:pPr>
      <w:r>
        <w:rPr>
          <w:rFonts w:ascii="Courier New" w:hAnsi="Courier New" w:eastAsia="Courier New"/>
          <w:b w:val="0"/>
          <w:i w:val="0"/>
          <w:sz w:val="17"/>
        </w:rPr>
        <w:t xml:space="preserve">    public static Sku parse(String raw) {</w:t>
      </w:r>
    </w:p>
    <w:p>
      <w:pPr>
        <w:keepNext/>
        <w:keepLines/>
        <w:spacing w:line="240" w:lineRule="auto" w:after="0" w:before="0"/>
        <w:ind w:left="576"/>
      </w:pPr>
      <w:r>
        <w:rPr>
          <w:rFonts w:ascii="Courier New" w:hAnsi="Courier New" w:eastAsia="Courier New"/>
          <w:b w:val="0"/>
          <w:i w:val="0"/>
          <w:sz w:val="17"/>
        </w:rPr>
        <w:t xml:space="preserve">        Matcher m = PATTERN.matcher(raw.strip());</w:t>
      </w:r>
    </w:p>
    <w:p>
      <w:pPr>
        <w:keepNext/>
        <w:keepLines/>
        <w:spacing w:line="240" w:lineRule="auto" w:after="0" w:before="0"/>
        <w:ind w:left="576"/>
      </w:pPr>
      <w:r>
        <w:rPr>
          <w:rFonts w:ascii="Courier New" w:hAnsi="Courier New" w:eastAsia="Courier New"/>
          <w:b w:val="0"/>
          <w:i w:val="0"/>
          <w:sz w:val="17"/>
        </w:rPr>
        <w:t xml:space="preserve">        if (!m.matches()) {                       // recognition failure</w:t>
      </w:r>
    </w:p>
    <w:p>
      <w:pPr>
        <w:keepNext/>
        <w:keepLines/>
        <w:spacing w:line="240" w:lineRule="auto" w:after="0" w:before="0"/>
        <w:ind w:left="576"/>
      </w:pPr>
      <w:r>
        <w:rPr>
          <w:rFonts w:ascii="Courier New" w:hAnsi="Courier New" w:eastAsia="Courier New"/>
          <w:b w:val="0"/>
          <w:i w:val="0"/>
          <w:sz w:val="17"/>
        </w:rPr>
        <w:t xml:space="preserve">            throw new InvalidSkuException(raw);</w:t>
      </w:r>
    </w:p>
    <w:p>
      <w:pPr>
        <w:keepNext/>
        <w:keepLines/>
        <w:spacing w:line="240" w:lineRule="auto" w:after="0" w:before="0"/>
        <w:ind w:left="576"/>
      </w:pPr>
      <w:r>
        <w:rPr>
          <w:rFonts w:ascii="Courier New" w:hAnsi="Courier New" w:eastAsia="Courier New"/>
          <w:b w:val="0"/>
          <w:i w:val="0"/>
          <w:sz w:val="17"/>
        </w:rPr>
        <w:t xml:space="preserve">        }</w:t>
      </w:r>
    </w:p>
    <w:p>
      <w:pPr>
        <w:keepNext/>
        <w:keepLines/>
        <w:spacing w:line="240" w:lineRule="auto" w:after="0" w:before="0"/>
        <w:ind w:left="576"/>
      </w:pPr>
      <w:r>
        <w:rPr>
          <w:rFonts w:ascii="Courier New" w:hAnsi="Courier New" w:eastAsia="Courier New"/>
          <w:b w:val="0"/>
          <w:i w:val="0"/>
          <w:sz w:val="17"/>
        </w:rPr>
        <w:t xml:space="preserve">        return new Sku(m.group("dept"), Integer.parseInt(m.group("serial")));</w:t>
      </w:r>
    </w:p>
    <w:p>
      <w:pPr>
        <w:keepNext/>
        <w:keepLines/>
        <w:spacing w:line="240" w:lineRule="auto" w:after="0" w:before="0"/>
        <w:ind w:left="576"/>
      </w:pPr>
      <w:r>
        <w:rPr>
          <w:rFonts w:ascii="Courier New" w:hAnsi="Courier New" w:eastAsia="Courier New"/>
          <w:b w:val="0"/>
          <w:i w:val="0"/>
          <w:sz w:val="17"/>
        </w:rPr>
        <w:t xml:space="preserve">    }</w:t>
      </w:r>
    </w:p>
    <w:p>
      <w:pPr>
        <w:keepLines/>
        <w:spacing w:line="240" w:lineRule="auto" w:after="0" w:before="0"/>
        <w:ind w:left="576"/>
      </w:pPr>
      <w:r>
        <w:rPr>
          <w:rFonts w:ascii="Courier New" w:hAnsi="Courier New" w:eastAsia="Courier New"/>
          <w:b w:val="0"/>
          <w:i w:val="0"/>
          <w:sz w:val="17"/>
        </w:rPr>
        <w:t>}</w:t>
      </w:r>
    </w:p>
    <w:p>
      <w:pPr>
        <w:spacing w:line="240" w:lineRule="auto" w:after="120" w:before="0"/>
      </w:pPr>
    </w:p>
    <w:p>
      <w:pPr>
        <w:spacing w:line="480" w:lineRule="auto" w:after="0" w:before="0"/>
        <w:ind w:firstLine="720"/>
      </w:pPr>
      <w:r>
        <w:rPr>
          <w:rFonts w:ascii="Times New Roman" w:hAnsi="Times New Roman" w:eastAsia="Times New Roman"/>
          <w:b w:val="0"/>
          <w:i w:val="0"/>
          <w:sz w:val="24"/>
        </w:rPr>
        <w:t>Hoisting Pattern.compile into a static field pays the compilation cost once for the life of the process rather than once per validated SKU, which is not a micro-optimization at 500 transactions per second. Named capture groups let the one expression that recognizes a SKU also destructure it, making recognition and parsing a single step; and because parse either returns a valid Sku or throws, a malformed identifier cannot travel deeper into the system disguised as an ordinary string.</w:t>
      </w:r>
    </w:p>
    <w:p>
      <w:pPr>
        <w:keepNext/>
        <w:spacing w:line="480" w:lineRule="auto" w:after="0" w:before="0"/>
      </w:pPr>
      <w:r>
        <w:rPr>
          <w:rFonts w:ascii="Times New Roman" w:hAnsi="Times New Roman" w:eastAsia="Times New Roman"/>
          <w:b/>
          <w:i w:val="0"/>
          <w:sz w:val="24"/>
        </w:rPr>
        <w:t>The Redesigned Architecture</w:t>
      </w:r>
    </w:p>
    <w:p>
      <w:pPr>
        <w:spacing w:line="480" w:lineRule="auto" w:after="0" w:before="0"/>
        <w:ind w:firstLine="720"/>
      </w:pPr>
      <w:r>
        <w:rPr>
          <w:rFonts w:ascii="Times New Roman" w:hAnsi="Times New Roman" w:eastAsia="Times New Roman"/>
          <w:b w:val="0"/>
          <w:i w:val="0"/>
          <w:sz w:val="24"/>
        </w:rPr>
        <w:t>The legacy architecture was one C server on one virtual machine: a command-line client over a raw TCP socket, sixteen fixed POSIX threads, an in-process hash-table cache, and the flat modules inventory, order, report, and util reaching MySQL through inline ODBC calls. Figure 1 shows what replaces it. Four changes carry the proposal: the single server becomes stateless instances behind a load balancer, the flat modules become four layers with enforced boundaries, the scattered ODBC calls collapse into a repository, and the one global lock becomes per-SKU striping.</w:t>
      </w:r>
    </w:p>
    <w:p>
      <w:pPr>
        <w:spacing w:line="240" w:lineRule="auto" w:after="60" w:before="80"/>
        <w:jc w:val="center"/>
      </w:pPr>
      <w:r>
        <w:drawing>
          <wp:inline xmlns:a="http://schemas.openxmlformats.org/drawingml/2006/main" xmlns:pic="http://schemas.openxmlformats.org/drawingml/2006/picture">
            <wp:extent cx="5486400" cy="3565911"/>
            <wp:docPr id="1" name="Picture 1"/>
            <wp:cNvGraphicFramePr>
              <a:graphicFrameLocks noChangeAspect="1"/>
            </wp:cNvGraphicFramePr>
            <a:graphic>
              <a:graphicData uri="http://schemas.openxmlformats.org/drawingml/2006/picture">
                <pic:pic>
                  <pic:nvPicPr>
                    <pic:cNvPr id="0" name="redesigned_architecture.png"/>
                    <pic:cNvPicPr/>
                  </pic:nvPicPr>
                  <pic:blipFill>
                    <a:blip r:embed="rId9"/>
                    <a:stretch>
                      <a:fillRect/>
                    </a:stretch>
                  </pic:blipFill>
                  <pic:spPr>
                    <a:xfrm>
                      <a:off x="0" y="0"/>
                      <a:ext cx="5486400" cy="3565911"/>
                    </a:xfrm>
                    <a:prstGeom prst="rect"/>
                  </pic:spPr>
                </pic:pic>
              </a:graphicData>
            </a:graphic>
          </wp:inline>
        </w:drawing>
      </w:r>
    </w:p>
    <w:p>
      <w:pPr>
        <w:spacing w:line="240" w:lineRule="auto" w:after="160" w:before="0"/>
        <w:jc w:val="center"/>
      </w:pPr>
      <w:r>
        <w:rPr>
          <w:rFonts w:ascii="Times New Roman" w:hAnsi="Times New Roman" w:eastAsia="Times New Roman"/>
          <w:b w:val="0"/>
          <w:i/>
          <w:sz w:val="21"/>
        </w:rPr>
        <w:t>Figure 1. High-level architecture of the redesigned inventory management service. Italicized notes on each layer identify the legacy component it replaces.</w:t>
      </w:r>
    </w:p>
    <w:p>
      <w:pPr>
        <w:keepNext/>
        <w:spacing w:line="480" w:lineRule="auto" w:after="0" w:before="0"/>
      </w:pPr>
      <w:r>
        <w:rPr>
          <w:rFonts w:ascii="Times New Roman" w:hAnsi="Times New Roman" w:eastAsia="Times New Roman"/>
          <w:b/>
          <w:i w:val="0"/>
          <w:sz w:val="24"/>
        </w:rPr>
        <w:t>Tradeoffs Considered</w:t>
      </w:r>
    </w:p>
    <w:p>
      <w:pPr>
        <w:spacing w:line="480" w:lineRule="auto" w:after="0" w:before="0"/>
        <w:ind w:firstLine="720"/>
      </w:pPr>
      <w:r>
        <w:rPr>
          <w:rFonts w:ascii="Times New Roman" w:hAnsi="Times New Roman" w:eastAsia="Times New Roman"/>
          <w:b w:val="0"/>
          <w:i w:val="0"/>
          <w:sz w:val="24"/>
        </w:rPr>
        <w:t>Four costs deserve statement rather than omission. Performance in the small gets worse before it gets better: the JVM starts more slowly than the legacy's 0.25 s cold start and its heap will exceed the observed 120 MB peak, so the redesign wins on throughput while losing on footprint. The sharpest risk is garbage collection measured against NFR-1's 75 ms tail, since a stop-the-world pause lands squarely in the 95th percentile; a low-pause collector such as ZGC, with disciplined allocation on the hot path, is therefore part of the recommendation rather than a tuning exercise deferred to later (Oracle, n.d.). Extensibility improves, since a new alert channel is another implementation of an existing interface, though layering adds indirection that makes small changes touch more files. Tooling improves decisively. Team skills are the genuine risk: the maintainers are C programmers whose tacit knowledge of this domain is the asset most easily destroyed by a rewrite, which argues for strangling the legacy service one module at a time behind the new API rather than attempting a cutover (Fowler, 2019).</w:t>
      </w:r>
    </w:p>
    <w:p>
      <w:pPr>
        <w:keepNext/>
        <w:spacing w:line="480" w:lineRule="auto" w:after="0" w:before="0"/>
      </w:pPr>
      <w:r>
        <w:rPr>
          <w:rFonts w:ascii="Times New Roman" w:hAnsi="Times New Roman" w:eastAsia="Times New Roman"/>
          <w:b/>
          <w:i w:val="0"/>
          <w:sz w:val="24"/>
        </w:rPr>
        <w:t>Conclusion</w:t>
      </w:r>
    </w:p>
    <w:p>
      <w:pPr>
        <w:spacing w:line="480" w:lineRule="auto" w:after="0" w:before="0"/>
        <w:ind w:firstLine="720"/>
      </w:pPr>
      <w:r>
        <w:rPr>
          <w:rFonts w:ascii="Times New Roman" w:hAnsi="Times New Roman" w:eastAsia="Times New Roman"/>
          <w:b w:val="0"/>
          <w:i w:val="0"/>
          <w:sz w:val="24"/>
        </w:rPr>
        <w:t>The recommendation is an object-oriented redesign in Java, deployed as stateless instances behind a load balancer, with per-SKU locking replacing the global lock in order.c. It is justified by a measured gap — 220 tx/s at p95 115 ms against a requirement of 500 tx/s at 75 ms — and by a diagnosis identifying contention rather than instruction speed as the cause. The costs are a larger memory footprint, a collector that must be chosen deliberately, and a team that needs time to retrain. Each is manageable; the throughput ceiling, on the current architecture, is not.</w:t>
      </w:r>
    </w:p>
    <w:p>
      <w:r>
        <w:br w:type="page"/>
      </w:r>
    </w:p>
    <w:p>
      <w:pPr>
        <w:spacing w:line="480" w:lineRule="auto" w:after="0" w:before="0"/>
        <w:jc w:val="center"/>
      </w:pPr>
      <w:r>
        <w:rPr>
          <w:rFonts w:ascii="Times New Roman" w:hAnsi="Times New Roman" w:eastAsia="Times New Roman"/>
          <w:b/>
          <w:i w:val="0"/>
          <w:sz w:val="24"/>
        </w:rPr>
        <w:t>References</w:t>
      </w:r>
    </w:p>
    <w:p>
      <w:pPr>
        <w:spacing w:line="480" w:lineRule="auto" w:after="0" w:before="0"/>
        <w:ind w:hanging="720" w:left="720"/>
      </w:pPr>
      <w:r>
        <w:rPr>
          <w:rFonts w:ascii="Times New Roman" w:hAnsi="Times New Roman" w:eastAsia="Times New Roman"/>
          <w:b w:val="0"/>
          <w:i w:val="0"/>
          <w:sz w:val="24"/>
        </w:rPr>
        <w:t>Bloch, J. (2018). Effective Java (3rd ed.). Addison-Wesley.</w:t>
      </w:r>
    </w:p>
    <w:p>
      <w:pPr>
        <w:spacing w:line="480" w:lineRule="auto" w:after="0" w:before="0"/>
        <w:ind w:hanging="720" w:left="720"/>
      </w:pPr>
      <w:r>
        <w:rPr>
          <w:rFonts w:ascii="Times New Roman" w:hAnsi="Times New Roman" w:eastAsia="Times New Roman"/>
          <w:b w:val="0"/>
          <w:i w:val="0"/>
          <w:sz w:val="24"/>
        </w:rPr>
        <w:t>Fowler, M. (2002). Patterns of enterprise application architecture. Addison-Wesley.</w:t>
      </w:r>
    </w:p>
    <w:p>
      <w:pPr>
        <w:spacing w:line="480" w:lineRule="auto" w:after="0" w:before="0"/>
        <w:ind w:hanging="720" w:left="720"/>
      </w:pPr>
      <w:r>
        <w:rPr>
          <w:rFonts w:ascii="Times New Roman" w:hAnsi="Times New Roman" w:eastAsia="Times New Roman"/>
          <w:b w:val="0"/>
          <w:i w:val="0"/>
          <w:sz w:val="24"/>
        </w:rPr>
        <w:t>Fowler, M. (2019). Strangler fig application. https://martinfowler.com/bliki/StranglerFigApplication.html</w:t>
      </w:r>
    </w:p>
    <w:p>
      <w:pPr>
        <w:spacing w:line="480" w:lineRule="auto" w:after="0" w:before="0"/>
        <w:ind w:hanging="720" w:left="720"/>
      </w:pPr>
      <w:r>
        <w:rPr>
          <w:rFonts w:ascii="Times New Roman" w:hAnsi="Times New Roman" w:eastAsia="Times New Roman"/>
          <w:b w:val="0"/>
          <w:i w:val="0"/>
          <w:sz w:val="24"/>
        </w:rPr>
        <w:t>Gross, S. (2023). PEP 703 – Making the global interpreter lock optional in CPython. Python Software Foundation. https://peps.python.org/pep-0703/</w:t>
      </w:r>
    </w:p>
    <w:p>
      <w:pPr>
        <w:spacing w:line="480" w:lineRule="auto" w:after="0" w:before="0"/>
        <w:ind w:hanging="720" w:left="720"/>
      </w:pPr>
      <w:r>
        <w:rPr>
          <w:rFonts w:ascii="Times New Roman" w:hAnsi="Times New Roman" w:eastAsia="Times New Roman"/>
          <w:b w:val="0"/>
          <w:i w:val="0"/>
          <w:sz w:val="24"/>
        </w:rPr>
        <w:t>ISO/IEC. (1999). Information technology — Programming languages — C (ISO/IEC 9899:1999).</w:t>
      </w:r>
    </w:p>
    <w:p>
      <w:pPr>
        <w:spacing w:line="480" w:lineRule="auto" w:after="0" w:before="0"/>
        <w:ind w:hanging="720" w:left="720"/>
      </w:pPr>
      <w:r>
        <w:rPr>
          <w:rFonts w:ascii="Times New Roman" w:hAnsi="Times New Roman" w:eastAsia="Times New Roman"/>
          <w:b w:val="0"/>
          <w:i w:val="0"/>
          <w:sz w:val="24"/>
        </w:rPr>
        <w:t>Oracle. (n.d.). The Z garbage collector. In HotSpot virtual machine garbage collection tuning guide. https://docs.oracle.com/en/java/javase/21/gctuning/</w:t>
      </w:r>
    </w:p>
    <w:p>
      <w:pPr>
        <w:spacing w:line="480" w:lineRule="auto" w:after="0" w:before="0"/>
        <w:ind w:hanging="720" w:left="720"/>
      </w:pPr>
      <w:r>
        <w:rPr>
          <w:rFonts w:ascii="Times New Roman" w:hAnsi="Times New Roman" w:eastAsia="Times New Roman"/>
          <w:b w:val="0"/>
          <w:i w:val="0"/>
          <w:sz w:val="24"/>
        </w:rPr>
        <w:t>Pereira, R., Couto, M., Ribeiro, F., Rua, R., Cunha, J., Fernandes, J. P., &amp; Saraiva, J. (2021). Ranking programming languages by energy efficiency. Science of Computer Programming, 205, 102609. https://doi.org/10.1016/j.scico.2021.102609</w:t>
      </w:r>
    </w:p>
    <w:p>
      <w:pPr>
        <w:spacing w:line="480" w:lineRule="auto" w:after="0" w:before="0"/>
      </w:pPr>
    </w:p>
    <w:p>
      <w:pPr>
        <w:spacing w:line="480" w:lineRule="auto" w:after="0" w:before="0"/>
      </w:pPr>
    </w:p>
    <w:p>
      <w:pPr>
        <w:keepNext/>
        <w:spacing w:line="480" w:lineRule="auto" w:after="0" w:before="0"/>
      </w:pPr>
      <w:r>
        <w:rPr>
          <w:rFonts w:ascii="Times New Roman" w:hAnsi="Times New Roman" w:eastAsia="Times New Roman"/>
          <w:b/>
          <w:i w:val="0"/>
          <w:sz w:val="24"/>
        </w:rPr>
        <w:t>AI Usage Acknowledgment</w:t>
      </w:r>
    </w:p>
    <w:p>
      <w:pPr>
        <w:spacing w:line="480" w:lineRule="auto" w:after="0" w:before="0"/>
        <w:ind w:firstLine="720"/>
      </w:pPr>
      <w:r>
        <w:rPr>
          <w:rFonts w:ascii="Times New Roman" w:hAnsi="Times New Roman" w:eastAsia="Times New Roman"/>
          <w:b w:val="0"/>
          <w:i w:val="0"/>
          <w:sz w:val="24"/>
        </w:rPr>
        <w:t>Portions of this assignment were completed with assistance from Anthropic’s Claude (via Claude Code). The tool was used to help organize the work against the rubric and to draft and format the document, including verification of source citations. I reviewed and edited the analysis and take responsibility for the final content.</w:t>
      </w:r>
    </w:p>
    <w:p>
      <w:pPr>
        <w:spacing w:line="480" w:lineRule="auto" w:after="0" w:before="0"/>
        <w:ind w:hanging="720" w:left="720"/>
      </w:pPr>
      <w:r>
        <w:rPr>
          <w:rFonts w:ascii="Times New Roman" w:hAnsi="Times New Roman" w:eastAsia="Times New Roman"/>
          <w:b w:val="0"/>
          <w:i w:val="0"/>
          <w:sz w:val="24"/>
        </w:rPr>
        <w:t>Anthropic. (2026). Claude [Large language model]. https://claude.ai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