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Positiiviset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Enemmän taskeja jaossa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kaikille tekemistä, tekeminen jakaantui tasaisemmin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 ollut hauskaa yhä, hyvä tiimihenki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Estimointi ja suunnittelu paranivat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tasainen eteneminen onnistunut, ollut mielekästä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Kehitettävää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Product backlog user storyiksi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storyja vastaavat testit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Kaikki asiakkaan ymmärrettäväksi, user story -tasolla asiakkaan nähtävä heti onko story valmis vai ei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napakampi agenda asiakastapaamisiin, katsotaan storyt läpi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Palaverissa yksi henkilö kerrallaan vetovastuussa?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Taskeista yhä pienempiä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Taululla aina oltava taski siitä, mitä teet, jotta tiedetään mitä kukin tekee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Uusi taski jokaisesta muutoksesta mitä lähdetään tekemään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Ei lähdetä tekemään taskin sisällä taskiin liittymättömiä asioita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Valitaan kehitettäväksi / miten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Kaikesta taski, taskin sisällä ei taskiin liittymätöntä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Asiakastapaamisen refaktorointi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Sprintin retrospektiivi.docx</dc:title>
</cp:coreProperties>
</file>