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3268032073975" w:lineRule="auto"/>
        <w:ind w:left="80.025634765625" w:right="938.2318115234375" w:firstLine="0"/>
        <w:jc w:val="left"/>
        <w:rPr>
          <w:rFonts w:ascii="Albert Sans" w:cs="Albert Sans" w:eastAsia="Albert Sans" w:hAnsi="Albert Sans"/>
          <w:b w:val="1"/>
          <w:i w:val="0"/>
          <w:smallCaps w:val="0"/>
          <w:strike w:val="0"/>
          <w:color w:val="00242e"/>
          <w:sz w:val="112.08000183105469"/>
          <w:szCs w:val="112.08000183105469"/>
          <w:u w:val="none"/>
          <w:shd w:fill="auto" w:val="clear"/>
          <w:vertAlign w:val="baseline"/>
        </w:rPr>
      </w:pPr>
      <w:r w:rsidDel="00000000" w:rsidR="00000000" w:rsidRPr="00000000">
        <w:rPr>
          <w:rFonts w:ascii="Albert Sans" w:cs="Albert Sans" w:eastAsia="Albert Sans" w:hAnsi="Albert Sans"/>
          <w:b w:val="1"/>
          <w:i w:val="0"/>
          <w:smallCaps w:val="0"/>
          <w:strike w:val="0"/>
          <w:color w:val="00242e"/>
          <w:sz w:val="112.08000183105469"/>
          <w:szCs w:val="112.08000183105469"/>
          <w:u w:val="none"/>
          <w:shd w:fill="auto" w:val="clear"/>
          <w:vertAlign w:val="baseline"/>
          <w:rtl w:val="0"/>
        </w:rPr>
        <w:t xml:space="preserve">Pico Walk Audit  Findings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578125" w:line="240" w:lineRule="auto"/>
        <w:ind w:left="22.0751953125" w:right="0" w:firstLine="0"/>
        <w:jc w:val="left"/>
        <w:rPr>
          <w:rFonts w:ascii="Albert Sans" w:cs="Albert Sans" w:eastAsia="Albert Sans" w:hAnsi="Albert Sans"/>
          <w:b w:val="0"/>
          <w:i w:val="0"/>
          <w:smallCaps w:val="0"/>
          <w:strike w:val="0"/>
          <w:color w:val="595959"/>
          <w:sz w:val="28.079999923706055"/>
          <w:szCs w:val="28.079999923706055"/>
          <w:u w:val="none"/>
          <w:shd w:fill="auto" w:val="clear"/>
          <w:vertAlign w:val="baseline"/>
        </w:rPr>
      </w:pPr>
      <w:r w:rsidDel="00000000" w:rsidR="00000000" w:rsidRPr="00000000">
        <w:rPr>
          <w:rFonts w:ascii="Albert Sans" w:cs="Albert Sans" w:eastAsia="Albert Sans" w:hAnsi="Albert Sans"/>
          <w:b w:val="0"/>
          <w:i w:val="0"/>
          <w:smallCaps w:val="0"/>
          <w:strike w:val="0"/>
          <w:color w:val="595959"/>
          <w:sz w:val="28.079999923706055"/>
          <w:szCs w:val="28.079999923706055"/>
          <w:u w:val="none"/>
          <w:shd w:fill="auto" w:val="clear"/>
          <w:vertAlign w:val="baseline"/>
          <w:rtl w:val="0"/>
        </w:rPr>
        <w:t xml:space="preserve">May 16,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47222900390625" w:right="0" w:firstLine="0"/>
        <w:jc w:val="left"/>
        <w:rPr>
          <w:rFonts w:ascii="Albert Sans" w:cs="Albert Sans" w:eastAsia="Albert Sans" w:hAnsi="Albert Sans"/>
          <w:b w:val="1"/>
          <w:i w:val="0"/>
          <w:smallCaps w:val="0"/>
          <w:strike w:val="0"/>
          <w:color w:val="00242e"/>
          <w:sz w:val="48"/>
          <w:szCs w:val="48"/>
          <w:u w:val="none"/>
          <w:shd w:fill="auto" w:val="clear"/>
          <w:vertAlign w:val="baseline"/>
        </w:rPr>
      </w:pPr>
      <w:r w:rsidDel="00000000" w:rsidR="00000000" w:rsidRPr="00000000">
        <w:rPr>
          <w:rFonts w:ascii="Albert Sans" w:cs="Albert Sans" w:eastAsia="Albert Sans" w:hAnsi="Albert Sans"/>
          <w:b w:val="1"/>
          <w:i w:val="0"/>
          <w:smallCaps w:val="0"/>
          <w:strike w:val="0"/>
          <w:color w:val="00242e"/>
          <w:sz w:val="48"/>
          <w:szCs w:val="48"/>
          <w:u w:val="none"/>
          <w:shd w:fill="auto" w:val="clear"/>
          <w:vertAlign w:val="baseline"/>
          <w:rtl w:val="0"/>
        </w:rPr>
        <w:t xml:space="preserve">Pico Walk Audit Findings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40966796875" w:line="272.4117851257324" w:lineRule="auto"/>
        <w:ind w:left="4.980010986328125" w:right="28.92333984375" w:firstLine="1.7929077148437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The Pico Walk Audit was held on May 7</w:t>
      </w:r>
      <w:r w:rsidDel="00000000" w:rsidR="00000000" w:rsidRPr="00000000">
        <w:rPr>
          <w:rFonts w:ascii="Albert Sans" w:cs="Albert Sans" w:eastAsia="Albert Sans" w:hAnsi="Albert Sans"/>
          <w:b w:val="0"/>
          <w:i w:val="0"/>
          <w:smallCaps w:val="0"/>
          <w:strike w:val="0"/>
          <w:color w:val="000000"/>
          <w:sz w:val="20"/>
          <w:szCs w:val="20"/>
          <w:u w:val="none"/>
          <w:shd w:fill="auto" w:val="clear"/>
          <w:vertAlign w:val="superscript"/>
          <w:rtl w:val="0"/>
        </w:rPr>
        <w:t xml:space="preserve">th </w:t>
      </w: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from 9:45am to 11:20am. The purpose of the walk audit was  for the Community First Engagement project team to gain a deeper understanding of the street  conditions and experience to inform the Pico engagement plan. The walk audit took place along a 1  mile stretch of Pico, from Bonnie Brae to Cataline St. The walk audit segment was further divided into  three segments: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24658203125" w:line="240" w:lineRule="auto"/>
        <w:ind w:left="728.4855651855469" w:right="0" w:firstLine="0"/>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Segment 1: Bonnie Brae St to Magnolia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728.4855651855469" w:right="0" w:firstLine="0"/>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Segment 2: Magnolia Ave to Vermont Ave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22265625" w:line="240" w:lineRule="auto"/>
        <w:ind w:left="728.4855651855469" w:right="0" w:firstLine="0"/>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Segment 3: Vermont Ave to Catalina 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154296875" w:line="277.2981262207031" w:lineRule="auto"/>
        <w:ind w:left="6.772918701171875" w:right="224.395751953125" w:hanging="0.7966613769531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13 people participated in the walk audit. While walking the segments of Pico Blvd, participants were  asked to record their observations. The following text summarizes observations of each segment  based on the participant’s feedback.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76025390625" w:line="240" w:lineRule="auto"/>
        <w:ind w:left="10.56243896484375" w:right="0" w:firstLine="0"/>
        <w:jc w:val="left"/>
        <w:rPr>
          <w:rFonts w:ascii="Albert Sans" w:cs="Albert Sans" w:eastAsia="Albert Sans" w:hAnsi="Albert Sans"/>
          <w:b w:val="1"/>
          <w:i w:val="0"/>
          <w:smallCaps w:val="0"/>
          <w:strike w:val="0"/>
          <w:color w:val="00242e"/>
          <w:sz w:val="28.079999923706055"/>
          <w:szCs w:val="28.079999923706055"/>
          <w:u w:val="none"/>
          <w:shd w:fill="auto" w:val="clear"/>
          <w:vertAlign w:val="baseline"/>
        </w:rPr>
      </w:pPr>
      <w:r w:rsidDel="00000000" w:rsidR="00000000" w:rsidRPr="00000000">
        <w:rPr>
          <w:rFonts w:ascii="Albert Sans" w:cs="Albert Sans" w:eastAsia="Albert Sans" w:hAnsi="Albert Sans"/>
          <w:b w:val="1"/>
          <w:i w:val="0"/>
          <w:smallCaps w:val="0"/>
          <w:strike w:val="0"/>
          <w:color w:val="00242e"/>
          <w:sz w:val="28.079999923706055"/>
          <w:szCs w:val="28.079999923706055"/>
          <w:u w:val="none"/>
          <w:shd w:fill="auto" w:val="clear"/>
          <w:vertAlign w:val="baseline"/>
          <w:rtl w:val="0"/>
        </w:rPr>
        <w:t xml:space="preserve">Segment 1: Bonnie Brae St to Magnolia Ave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6162109375" w:line="276.99777603149414" w:lineRule="auto"/>
        <w:ind w:left="3.386383056640625" w:right="68.68896484375" w:firstLine="4.9800109863281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Segment 1 exhibited significant pedestrian safety and accessibility challenges, including frequent  midblock crossings, faded or missing crosswalks, hazardous sidewalk conditions, and speeding  vehicles. Participants also noted environmental concerns, limited parking, and heavy foot and vehicle  traffic near schools, churches, and commercial areas.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53662109375" w:line="240" w:lineRule="auto"/>
        <w:ind w:left="15.7272338867187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Frequent Midblock Crossings and Speeding Hazards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77.0780849456787" w:lineRule="auto"/>
        <w:ind w:left="4.980010986328125" w:right="94.82177734375" w:firstLine="10.15930175781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Participants observed high levels of pedestrian activity and several safety and accessibility concerns.  Several pedestrians and bicyclists were seen crossing Pico outside of crosswalks, particularly at the  east side of Bonnie Brae where no crosswalk exists. Crosswalks at various intersections, including  Magnolia, were either unmarked or faded, and some locations, such as near University Prep Value  High School, had no crosswalks at all despite heavy foot traffic. Traffic was fast-moving throughout  the corridor, with speeding cars observed at Bonnie Brae, Hoover, and Alvarado.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89111328125" w:line="212.0514678955078" w:lineRule="auto"/>
        <w:ind w:left="921.7271423339844" w:right="969.11376953125"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Pr>
        <w:drawing>
          <wp:inline distB="19050" distT="19050" distL="19050" distR="19050">
            <wp:extent cx="4769485" cy="238506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69485" cy="2385060"/>
                    </a:xfrm>
                    <a:prstGeom prst="rect"/>
                    <a:ln/>
                  </pic:spPr>
                </pic:pic>
              </a:graphicData>
            </a:graphic>
          </wp:inline>
        </w:drawing>
      </w: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1. Pedestrian walking along Pico Blvd.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227081298828" w:line="240" w:lineRule="auto"/>
        <w:ind w:left="0" w:right="42.353515625" w:firstLine="0"/>
        <w:jc w:val="right"/>
        <w:rPr>
          <w:rFonts w:ascii="Albert Sans" w:cs="Albert Sans" w:eastAsia="Albert Sans" w:hAnsi="Albert Sans"/>
          <w:b w:val="0"/>
          <w:i w:val="0"/>
          <w:smallCaps w:val="0"/>
          <w:strike w:val="0"/>
          <w:color w:val="ffffff"/>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tl w:val="0"/>
        </w:rPr>
        <w:t xml:space="preserve">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2338867187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Hazardous Sidewalks and Obstructions Impacting Accessibility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943359375" w:line="276.99671745300293" w:lineRule="auto"/>
        <w:ind w:left="11.952056884765625" w:right="284.0576171875" w:hanging="3.58566284179687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Sidewalk conditions varied but were frequently described as hazardous, with lifted, cracked, or  uneven pavement reported between Westlake and Alvarado, and again near Arapahoe and Hoover.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25927734375" w:line="210.34124851226807" w:lineRule="auto"/>
        <w:ind w:left="1057.3272705078125" w:right="1103.5137939453125"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Pr>
        <w:drawing>
          <wp:inline distB="19050" distT="19050" distL="19050" distR="19050">
            <wp:extent cx="4598035" cy="2928494"/>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98035" cy="2928494"/>
                    </a:xfrm>
                    <a:prstGeom prst="rect"/>
                    <a:ln/>
                  </pic:spPr>
                </pic:pic>
              </a:graphicData>
            </a:graphic>
          </wp:inline>
        </w:drawing>
      </w: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2. Walk audit participant standing on cracked sidewalk.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70703125" w:line="277.0780849456787" w:lineRule="auto"/>
        <w:ind w:left="3.7847900390625" w:right="147.606201171875" w:firstLine="4.581604003906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Some sidewalks were obstructed by vendors, store displays, tables, and parked e-scooters,  particularly near busy commercial spots like Ross Dress for Less and along intersections such as  Westlake, Alvarado, and Hoover. Multiple locations lacked curb ramps or had missing ADA warning  pads, and sidewalks were noted to be narrow or congested in several sections. Alleyways, especially  those near the Salvation Army and between Arapahoe and Hoover, were flagged as areas of concern  due to surface conditions and unclear pathways.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58837890625" w:line="211.41340255737305" w:lineRule="auto"/>
        <w:ind w:left="606.7271423339844" w:right="653.114013671875"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Pr>
        <w:drawing>
          <wp:inline distB="19050" distT="19050" distL="19050" distR="19050">
            <wp:extent cx="5170170" cy="267652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70170" cy="2676525"/>
                    </a:xfrm>
                    <a:prstGeom prst="rect"/>
                    <a:ln/>
                  </pic:spPr>
                </pic:pic>
              </a:graphicData>
            </a:graphic>
          </wp:inline>
        </w:drawing>
      </w: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3. Alleyway near Salvation Army.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272491455078" w:line="240" w:lineRule="auto"/>
        <w:ind w:left="0" w:right="42.353515625" w:firstLine="0"/>
        <w:jc w:val="right"/>
        <w:rPr>
          <w:rFonts w:ascii="Albert Sans" w:cs="Albert Sans" w:eastAsia="Albert Sans" w:hAnsi="Albert Sans"/>
          <w:b w:val="0"/>
          <w:i w:val="0"/>
          <w:smallCaps w:val="0"/>
          <w:strike w:val="0"/>
          <w:color w:val="ffffff"/>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tl w:val="0"/>
        </w:rPr>
        <w:t xml:space="preserve">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2338867187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High Vehicle and Pedestrian Traffic and Environmental Concerns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76.99694633483887" w:lineRule="auto"/>
        <w:ind w:left="0" w:right="235.255126953125" w:hanging="3.3863830566406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Additional observations included high volumes of vehicle and pedestrian traffic around Ross and  nearby churches, crowded bus stops, and active school drop-off and pick-up areas near 1929 Pico.  Participants also noted environmental concerns such as street noise, visible trash, poor air quality,  and a large curb radius at Westlake making pedestrian crossings feel exposed. Trees were reported  as overgrown in some areas, with cracked sidewalks nearby and empty tree wells present. Parking  was described as limited and difficult to find, with multiple comments pointing to competition for  space near community destinations.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048828125" w:line="240" w:lineRule="auto"/>
        <w:ind w:left="10.56243896484375" w:right="0" w:firstLine="0"/>
        <w:jc w:val="left"/>
        <w:rPr>
          <w:rFonts w:ascii="Albert Sans" w:cs="Albert Sans" w:eastAsia="Albert Sans" w:hAnsi="Albert Sans"/>
          <w:b w:val="1"/>
          <w:i w:val="0"/>
          <w:smallCaps w:val="0"/>
          <w:strike w:val="0"/>
          <w:color w:val="00242e"/>
          <w:sz w:val="28.079999923706055"/>
          <w:szCs w:val="28.079999923706055"/>
          <w:u w:val="none"/>
          <w:shd w:fill="auto" w:val="clear"/>
          <w:vertAlign w:val="baseline"/>
        </w:rPr>
      </w:pPr>
      <w:r w:rsidDel="00000000" w:rsidR="00000000" w:rsidRPr="00000000">
        <w:rPr>
          <w:rFonts w:ascii="Albert Sans" w:cs="Albert Sans" w:eastAsia="Albert Sans" w:hAnsi="Albert Sans"/>
          <w:b w:val="1"/>
          <w:i w:val="0"/>
          <w:smallCaps w:val="0"/>
          <w:strike w:val="0"/>
          <w:color w:val="00242e"/>
          <w:sz w:val="28.079999923706055"/>
          <w:szCs w:val="28.079999923706055"/>
          <w:u w:val="none"/>
          <w:shd w:fill="auto" w:val="clear"/>
          <w:vertAlign w:val="baseline"/>
          <w:rtl w:val="0"/>
        </w:rPr>
        <w:t xml:space="preserve">Segment 2: Magnolia Ave to Vermont Ave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06591796875" w:line="276.99740409851074" w:lineRule="auto"/>
        <w:ind w:left="4.980010986328125" w:right="193.759765625" w:firstLine="3.3863830566406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Segment 2 was marked by numerous pedestrian safety issues, including cracked and uneven  sidewalks, obstructions from vendor setups and encampments, and a lack of ADA-compliant  features. Participants also observed malfunctioning traffic signals, abandoned EV charging stations,  and high vehicle speeds, leading to discomfort and unsafe conditions for pedestrians, despite some  infrastructure improvements like bike parking and street cleaning efforts.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2578125" w:line="210.94109058380127" w:lineRule="auto"/>
        <w:ind w:left="1092.7272033691406" w:right="1143.114013671875"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Pr>
        <w:drawing>
          <wp:inline distB="19050" distT="19050" distL="19050" distR="19050">
            <wp:extent cx="4550410" cy="263779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50410" cy="2637790"/>
                    </a:xfrm>
                    <a:prstGeom prst="rect"/>
                    <a:ln/>
                  </pic:spPr>
                </pic:pic>
              </a:graphicData>
            </a:graphic>
          </wp:inline>
        </w:drawing>
      </w: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4. Abandoned EV charging station.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431396484375" w:line="240" w:lineRule="auto"/>
        <w:ind w:left="8.76724243164062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Sidewalk Hazards and Obstructions Affect Pedestrian Movement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1993408203125" w:line="276.98859214782715" w:lineRule="auto"/>
        <w:ind w:left="3.7847900390625" w:right="25.181884765625" w:firstLine="2.98812866210937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Throughout Segment 2, from Magnolia Avenue to Vermont Avenue, participants reported a wide  range of physical and environmental conditions impacting pedestrian comfort and safety. Sidewalk  hazards were common, with lifted and cracked pavement noted in multiple locations including  between Westmoreland and Elden, at Menlo, Orchard, and from Vermont to Menlo. Several areas  lacked ADA-compliant features, such as curb ramps—especially at the southeast corner of  Westmoreland—and there were repeated mentions of narrow sidewalks not accommodating two-way  pedestrian flow. Sidewalks were also blocked by bulky furniture, carts, large vendor setups, and  personal belongings from encampments, notably near Menlo Avenue and the post office at  Westmoreland. These obstructions, combined with high pedestrian volumes (including people  carrying laundry, using wheelchairs, or pushing strollers), often forced individuals to walk close to 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1297912597656" w:line="240" w:lineRule="auto"/>
        <w:ind w:left="0" w:right="42.353515625" w:firstLine="0"/>
        <w:jc w:val="right"/>
        <w:rPr>
          <w:rFonts w:ascii="Albert Sans" w:cs="Albert Sans" w:eastAsia="Albert Sans" w:hAnsi="Albert Sans"/>
          <w:b w:val="0"/>
          <w:i w:val="0"/>
          <w:smallCaps w:val="0"/>
          <w:strike w:val="0"/>
          <w:color w:val="ffffff"/>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tl w:val="0"/>
        </w:rPr>
        <w:t xml:space="preserve">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79763031006" w:lineRule="auto"/>
        <w:ind w:left="3.386383056640625" w:right="278.28125" w:firstLine="10.15930175781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in the street. The laundromat, Pico 2 Coin Laundry, at Menlo was a frequent point of use, and many  were observed pushing their laundry carts along Pico.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2431640625" w:line="240" w:lineRule="auto"/>
        <w:ind w:left="0" w:right="0" w:firstLine="0"/>
        <w:jc w:val="center"/>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Pr>
        <w:drawing>
          <wp:inline distB="19050" distT="19050" distL="19050" distR="19050">
            <wp:extent cx="3115310" cy="365760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15310" cy="365760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5. Lifted sidewalk with pen for scale, highlighting surface hazards.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3994140625" w:line="240" w:lineRule="auto"/>
        <w:ind w:left="15.7272338867187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Non-Functional Traffic Infrastructure and Dangerous Intersections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77.0377445220947" w:lineRule="auto"/>
        <w:ind w:left="3.386383056640625" w:right="70.909423828125" w:firstLine="3.386535644531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The corridor included a mix of active uses such as a busy laundromat, gas station, car wash,  abandoned EV charging stations, and street vendors selling food and household items. A large  encampment was noted near Menlo, and the area between Westmoreland and Pico had a heavy  presence of scooters, carts, and dockless bikes, some abandoned on the sidewalks. Participants  observed non-functioning pedestrian and traffic signals. These included including a red hand signal that was not working on the northbound east side at Westmoreland, a pedestrian signal was stuck on  the walking man icon, and a non-operational speed feedback sign near Vermont. The intersection at  Vermont and Pico was described as very busy, with fast-moving traffic in all directions. One person  witnessed a car running a red light and making a left turn at Westmoreland. There were also road  closures, such as Elden Avenue being blocked by planters, and alleyways were mentioned as sites for  vehicle turning and U-turns, raising safety concerns. Observations indicated the presence of  potholes, uneven streets, and overgrown tree roots, particularly around Magnolia and between  Vermont and Menlo. The intersection of Pico and Westmoreland was flagged for poor curb ramp  design and crosswalk placement, which contributed to pedestrian exposure and discomfort when  crossing. Several noted that people crossing the street had very limited space, as vehicles passed  very closely.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920776367188" w:line="240" w:lineRule="auto"/>
        <w:ind w:left="0" w:right="42.353515625" w:firstLine="0"/>
        <w:jc w:val="right"/>
        <w:rPr>
          <w:rFonts w:ascii="Albert Sans" w:cs="Albert Sans" w:eastAsia="Albert Sans" w:hAnsi="Albert Sans"/>
          <w:b w:val="0"/>
          <w:i w:val="0"/>
          <w:smallCaps w:val="0"/>
          <w:strike w:val="0"/>
          <w:color w:val="ffffff"/>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tl w:val="0"/>
        </w:rPr>
        <w:t xml:space="preserve">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360553741455" w:lineRule="auto"/>
        <w:ind w:left="417.7272033691406" w:right="478.114013671875"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Pr>
        <w:drawing>
          <wp:inline distB="19050" distT="19050" distL="19050" distR="19050">
            <wp:extent cx="5401310" cy="251206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01310" cy="2512060"/>
                    </a:xfrm>
                    <a:prstGeom prst="rect"/>
                    <a:ln/>
                  </pic:spPr>
                </pic:pic>
              </a:graphicData>
            </a:graphic>
          </wp:inline>
        </w:drawing>
      </w: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6. Southeast corner of Pico and Westmoreland.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89111328125" w:line="240" w:lineRule="auto"/>
        <w:ind w:left="15.7272338867187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Moderate Comfort Levels Despite Infrastructure Improvements and City Services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7763671875" w:line="276.99771881103516" w:lineRule="auto"/>
        <w:ind w:left="0" w:right="93.026123046875" w:hanging="3.78479003906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Although some improvements like designated bike parking and EV stations were present, the  environment was described as only moderately comfortable, with overall ratings ranging from 5/10 to  8/10. The mixed impressions were attributed to street cleaning efforts possibly tied to a Business  Improvement District (BID) and a visible city infrastructure presence, such as Fire Station 13 near  Westmoreland.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048828125" w:line="240" w:lineRule="auto"/>
        <w:ind w:left="10.56243896484375" w:right="0" w:firstLine="0"/>
        <w:jc w:val="left"/>
        <w:rPr>
          <w:rFonts w:ascii="Albert Sans" w:cs="Albert Sans" w:eastAsia="Albert Sans" w:hAnsi="Albert Sans"/>
          <w:b w:val="1"/>
          <w:i w:val="0"/>
          <w:smallCaps w:val="0"/>
          <w:strike w:val="0"/>
          <w:color w:val="00242e"/>
          <w:sz w:val="28.079999923706055"/>
          <w:szCs w:val="28.079999923706055"/>
          <w:u w:val="none"/>
          <w:shd w:fill="auto" w:val="clear"/>
          <w:vertAlign w:val="baseline"/>
        </w:rPr>
      </w:pPr>
      <w:r w:rsidDel="00000000" w:rsidR="00000000" w:rsidRPr="00000000">
        <w:rPr>
          <w:rFonts w:ascii="Albert Sans" w:cs="Albert Sans" w:eastAsia="Albert Sans" w:hAnsi="Albert Sans"/>
          <w:b w:val="1"/>
          <w:i w:val="0"/>
          <w:smallCaps w:val="0"/>
          <w:strike w:val="0"/>
          <w:color w:val="00242e"/>
          <w:sz w:val="28.079999923706055"/>
          <w:szCs w:val="28.079999923706055"/>
          <w:u w:val="none"/>
          <w:shd w:fill="auto" w:val="clear"/>
          <w:vertAlign w:val="baseline"/>
          <w:rtl w:val="0"/>
        </w:rPr>
        <w:t xml:space="preserve">Segment 3: Vermont Ave to Catalina 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6396484375" w:line="276.99777603149414" w:lineRule="auto"/>
        <w:ind w:left="3.386383056640625" w:right="172.109375" w:firstLine="11.752929687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In Segment 3, participants reported significant pedestrian discomfort due to cracked sidewalks,  obstructions, and poor street conditions. Although public transit infrastructure was present, the area  was described as moderately comfortable, with challenges like inadequate lighting, unsafe  intersections, and fast-moving traffic compromising pedestrian safety and convenience.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53662109375" w:line="240" w:lineRule="auto"/>
        <w:ind w:left="15.7272338867187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Pedestrian Comfort Compromised by Sidewalk Damage and Obstructions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7763671875" w:line="277.0977973937988" w:lineRule="auto"/>
        <w:ind w:left="3.386383056640625" w:right="182.266845703125" w:firstLine="11.752929687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In Segment 3, from Vermont Avenue to Catalina Street, participants observed continued issues with  pedestrian infrastructure and general street conditions. Sidewalks were frequently lifted, cracked, or  broken, particularly between Vermont and New Hampshire, presenting hazards for pedestrians and  wheelchair users. The sidewalks were also described as narrow and cluttered, with vendors, bulky  items, and boxes from local businesses, such as a furniture store near Berendo, taking up walkway  space. Many pedestrians were present in this segment, but the sidewalk width often did not  accommodate the foot traffic comfortably.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34228515625" w:line="240" w:lineRule="auto"/>
        <w:ind w:left="0" w:right="42.353515625" w:firstLine="0"/>
        <w:jc w:val="right"/>
        <w:rPr>
          <w:rFonts w:ascii="Albert Sans" w:cs="Albert Sans" w:eastAsia="Albert Sans" w:hAnsi="Albert Sans"/>
          <w:b w:val="0"/>
          <w:i w:val="0"/>
          <w:smallCaps w:val="0"/>
          <w:strike w:val="0"/>
          <w:color w:val="ffffff"/>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tl w:val="0"/>
        </w:rPr>
        <w:t xml:space="preserve">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302318572998" w:lineRule="auto"/>
        <w:ind w:left="597.7272033691406" w:right="645.113525390625"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Pr>
        <w:drawing>
          <wp:inline distB="19050" distT="19050" distL="19050" distR="19050">
            <wp:extent cx="5180965" cy="2491105"/>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80965" cy="2491105"/>
                    </a:xfrm>
                    <a:prstGeom prst="rect"/>
                    <a:ln/>
                  </pic:spPr>
                </pic:pic>
              </a:graphicData>
            </a:graphic>
          </wp:inline>
        </w:drawing>
      </w: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7. Boxes reducing sidewalk space.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37939453125" w:line="240" w:lineRule="auto"/>
        <w:ind w:left="8.76724243164062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Street Conditions, Poor Lighting, and Unsafe Intersections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76.99777603149414" w:lineRule="auto"/>
        <w:ind w:left="4.980010986328125" w:right="66.97265625" w:firstLine="3.3863830566406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Several locations had potholes, uneven street surfaces, and cracked asphalt, especially near Catalina  and between Vermont and New Hampshire. Street lighting was reported as poor, with one open  electrical box noted and concerns about the area being very dark at night. Observers mentioned wire  theft from utility infrastructure, and damaged or exposed electrical fixtures, including at a nearby fire  station. Crosswalks were faded or in poor condition, particularly at the Vermont intersection, and one  speed feedback sign near Vermont was not functioning. There were also complaints about not having enough time for pedestrians to cross at intersections like Catalina.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256591796875" w:line="240" w:lineRule="auto"/>
        <w:ind w:left="15.72723388671875" w:right="0" w:firstLine="0"/>
        <w:jc w:val="left"/>
        <w:rPr>
          <w:rFonts w:ascii="Albert Sans" w:cs="Albert Sans" w:eastAsia="Albert Sans" w:hAnsi="Albert Sans"/>
          <w:b w:val="1"/>
          <w:i w:val="0"/>
          <w:smallCaps w:val="0"/>
          <w:strike w:val="0"/>
          <w:color w:val="00574a"/>
          <w:sz w:val="24"/>
          <w:szCs w:val="24"/>
          <w:u w:val="none"/>
          <w:shd w:fill="auto" w:val="clear"/>
          <w:vertAlign w:val="baseline"/>
        </w:rPr>
      </w:pPr>
      <w:r w:rsidDel="00000000" w:rsidR="00000000" w:rsidRPr="00000000">
        <w:rPr>
          <w:rFonts w:ascii="Albert Sans" w:cs="Albert Sans" w:eastAsia="Albert Sans" w:hAnsi="Albert Sans"/>
          <w:b w:val="1"/>
          <w:i w:val="0"/>
          <w:smallCaps w:val="0"/>
          <w:strike w:val="0"/>
          <w:color w:val="00574a"/>
          <w:sz w:val="24"/>
          <w:szCs w:val="24"/>
          <w:u w:val="none"/>
          <w:shd w:fill="auto" w:val="clear"/>
          <w:vertAlign w:val="baseline"/>
          <w:rtl w:val="0"/>
        </w:rPr>
        <w:t xml:space="preserve">Public Transit Infrastructure and Overall Comfort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76.99774742126465" w:lineRule="auto"/>
        <w:ind w:left="6.772918701171875" w:right="66.292724609375" w:hanging="0.597534179687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Traffic observations included fast-moving cars and instances of unsafe vehicle behavior, including  drivers going straight through intersections from incorrect lanes at New Hampshire. Scooters and  skateboards were seen riding on sidewalks, adding to congestion and safety concerns. Despite some  areas feeling slightly wider—particularly between Catalina and Berendo—the overall pedestrian  environment was limited by sidewalk quality, lighting issues, and vehicle behavior. Public transit  infrastructure such as Metro’s 754 Rapid Line and several bus stops were present, though some were  noted as needing general improvement. Participants described the segment as moderately  comfortable but marked by several physical and environmental challenges.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6253051757812" w:line="240" w:lineRule="auto"/>
        <w:ind w:left="0" w:right="42.353515625" w:firstLine="0"/>
        <w:jc w:val="right"/>
        <w:rPr>
          <w:rFonts w:ascii="Albert Sans" w:cs="Albert Sans" w:eastAsia="Albert Sans" w:hAnsi="Albert Sans"/>
          <w:b w:val="0"/>
          <w:i w:val="0"/>
          <w:smallCaps w:val="0"/>
          <w:strike w:val="0"/>
          <w:color w:val="ffffff"/>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tl w:val="0"/>
        </w:rPr>
        <w:t xml:space="preserve">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1606483459473" w:lineRule="auto"/>
        <w:ind w:left="447.7272033691406" w:right="502.713623046875" w:firstLine="0"/>
        <w:jc w:val="center"/>
        <w:rPr>
          <w:rFonts w:ascii="Albert Sans" w:cs="Albert Sans" w:eastAsia="Albert Sans" w:hAnsi="Albert Sans"/>
          <w:b w:val="0"/>
          <w:i w:val="0"/>
          <w:smallCaps w:val="0"/>
          <w:strike w:val="0"/>
          <w:color w:val="000000"/>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Pr>
        <w:drawing>
          <wp:inline distB="19050" distT="19050" distL="19050" distR="19050">
            <wp:extent cx="5366639" cy="292227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66639" cy="2922270"/>
                    </a:xfrm>
                    <a:prstGeom prst="rect"/>
                    <a:ln/>
                  </pic:spPr>
                </pic:pic>
              </a:graphicData>
            </a:graphic>
          </wp:inline>
        </w:drawing>
      </w:r>
      <w:r w:rsidDel="00000000" w:rsidR="00000000" w:rsidRPr="00000000">
        <w:rPr>
          <w:rFonts w:ascii="Albert Sans" w:cs="Albert Sans" w:eastAsia="Albert Sans" w:hAnsi="Albert Sans"/>
          <w:b w:val="0"/>
          <w:i w:val="0"/>
          <w:smallCaps w:val="0"/>
          <w:strike w:val="0"/>
          <w:color w:val="000000"/>
          <w:sz w:val="18"/>
          <w:szCs w:val="18"/>
          <w:u w:val="none"/>
          <w:shd w:fill="auto" w:val="clear"/>
          <w:vertAlign w:val="baseline"/>
          <w:rtl w:val="0"/>
        </w:rPr>
        <w:t xml:space="preserve">Figure 8. Presence of public transit infrastructure.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31884765625" w:line="240" w:lineRule="auto"/>
        <w:ind w:left="10.56243896484375" w:right="0" w:firstLine="0"/>
        <w:jc w:val="left"/>
        <w:rPr>
          <w:rFonts w:ascii="Albert Sans" w:cs="Albert Sans" w:eastAsia="Albert Sans" w:hAnsi="Albert Sans"/>
          <w:b w:val="1"/>
          <w:i w:val="0"/>
          <w:smallCaps w:val="0"/>
          <w:strike w:val="0"/>
          <w:color w:val="00242e"/>
          <w:sz w:val="28.079999923706055"/>
          <w:szCs w:val="28.079999923706055"/>
          <w:u w:val="none"/>
          <w:shd w:fill="auto" w:val="clear"/>
          <w:vertAlign w:val="baseline"/>
        </w:rPr>
      </w:pPr>
      <w:r w:rsidDel="00000000" w:rsidR="00000000" w:rsidRPr="00000000">
        <w:rPr>
          <w:rFonts w:ascii="Albert Sans" w:cs="Albert Sans" w:eastAsia="Albert Sans" w:hAnsi="Albert Sans"/>
          <w:b w:val="1"/>
          <w:i w:val="0"/>
          <w:smallCaps w:val="0"/>
          <w:strike w:val="0"/>
          <w:color w:val="00242e"/>
          <w:sz w:val="28.079999923706055"/>
          <w:szCs w:val="28.079999923706055"/>
          <w:u w:val="none"/>
          <w:shd w:fill="auto" w:val="clear"/>
          <w:vertAlign w:val="baseline"/>
          <w:rtl w:val="0"/>
        </w:rPr>
        <w:t xml:space="preserve">Summary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77.0312786102295" w:lineRule="auto"/>
        <w:ind w:left="3.386383056640625" w:right="0" w:firstLine="3.38653564453125"/>
        <w:jc w:val="left"/>
        <w:rPr>
          <w:rFonts w:ascii="Albert Sans" w:cs="Albert Sans" w:eastAsia="Albert Sans" w:hAnsi="Albert Sans"/>
          <w:b w:val="0"/>
          <w:i w:val="0"/>
          <w:smallCaps w:val="0"/>
          <w:strike w:val="0"/>
          <w:color w:val="000000"/>
          <w:sz w:val="19.920000076293945"/>
          <w:szCs w:val="19.920000076293945"/>
          <w:u w:val="none"/>
          <w:shd w:fill="auto" w:val="clear"/>
          <w:vertAlign w:val="baseline"/>
        </w:rPr>
      </w:pPr>
      <w:r w:rsidDel="00000000" w:rsidR="00000000" w:rsidRPr="00000000">
        <w:rPr>
          <w:rFonts w:ascii="Albert Sans" w:cs="Albert Sans" w:eastAsia="Albert Sans" w:hAnsi="Albert Sans"/>
          <w:b w:val="0"/>
          <w:i w:val="0"/>
          <w:smallCaps w:val="0"/>
          <w:strike w:val="0"/>
          <w:color w:val="000000"/>
          <w:sz w:val="19.920000076293945"/>
          <w:szCs w:val="19.920000076293945"/>
          <w:u w:val="none"/>
          <w:shd w:fill="auto" w:val="clear"/>
          <w:vertAlign w:val="baseline"/>
          <w:rtl w:val="0"/>
        </w:rPr>
        <w:t xml:space="preserve">The Pico Walk Audit, conducted in three segments from Bonnie Brae Street to Catalina Street,  revealed consistent issues affecting pedestrian and cyclist safety, accessibility, and comfort.  Participants across all segments reported damaged or uneven sidewalks, faded or missing  crosswalks, and frequent obstructions from vendors, bulky items, and encampments, making  navigation difficult—especially for people using mobility devices. Bicyclists were often seen riding on  sidewalks or against traffic due to a lack of dedicated bike infrastructure, and scooters and dockless  bikes frequently blocked pedestrian paths. Speeding was a major concern throughout the corridor,  with multiple reports of fast-moving vehicles and unsafe driver behavior at intersections. Poor  lighting, non-functioning pedestrian signals, and exposed electrical fixtures added to the safety risks.  While some amenities like bus stops, bike parking, and EV charging stations were present, the  chargers appeared abandoned and underused. Overall, conditions were described as only moderately  comfortable due to persistent issues with traffic behavior, sidewalk congestion, and inadequate space  for both walking and biking.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39794921875" w:line="240" w:lineRule="auto"/>
        <w:ind w:left="0" w:right="42.353515625" w:firstLine="0"/>
        <w:jc w:val="right"/>
        <w:rPr>
          <w:rFonts w:ascii="Albert Sans" w:cs="Albert Sans" w:eastAsia="Albert Sans" w:hAnsi="Albert Sans"/>
          <w:b w:val="0"/>
          <w:i w:val="0"/>
          <w:smallCaps w:val="0"/>
          <w:strike w:val="0"/>
          <w:color w:val="ffffff"/>
          <w:sz w:val="18"/>
          <w:szCs w:val="18"/>
          <w:u w:val="none"/>
          <w:shd w:fill="auto" w:val="clear"/>
          <w:vertAlign w:val="baseline"/>
        </w:rPr>
      </w:pPr>
      <w:r w:rsidDel="00000000" w:rsidR="00000000" w:rsidRPr="00000000">
        <w:rPr>
          <w:rFonts w:ascii="Albert Sans" w:cs="Albert Sans" w:eastAsia="Albert Sans" w:hAnsi="Albert Sans"/>
          <w:b w:val="0"/>
          <w:i w:val="0"/>
          <w:smallCaps w:val="0"/>
          <w:strike w:val="0"/>
          <w:color w:val="ffffff"/>
          <w:sz w:val="18"/>
          <w:szCs w:val="18"/>
          <w:u w:val="none"/>
          <w:shd w:fill="auto" w:val="clear"/>
          <w:vertAlign w:val="baseline"/>
          <w:rtl w:val="0"/>
        </w:rPr>
        <w:t xml:space="preserve">P </w:t>
      </w:r>
    </w:p>
    <w:sectPr>
      <w:pgSz w:h="15840" w:w="12240" w:orient="portrait"/>
      <w:pgMar w:bottom="763.1999969482422" w:top="1031.99951171875" w:left="1442.2727966308594" w:right="1395.8862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 w:name="Albert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lbertSans-regular.ttf"/><Relationship Id="rId4" Type="http://schemas.openxmlformats.org/officeDocument/2006/relationships/font" Target="fonts/AlbertSans-bold.ttf"/><Relationship Id="rId5" Type="http://schemas.openxmlformats.org/officeDocument/2006/relationships/font" Target="fonts/AlbertSans-italic.ttf"/><Relationship Id="rId6" Type="http://schemas.openxmlformats.org/officeDocument/2006/relationships/font" Target="fonts/Alber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