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湍流难题与龍魂算法锚点优先的推演范式"/>
    <w:p>
      <w:pPr>
        <w:pStyle w:val="Heading1"/>
      </w:pPr>
      <w:r>
        <w:t xml:space="preserve">湍流难题与龍魂算法：锚点优先的推演范式</w:t>
      </w:r>
    </w:p>
    <w:p>
      <w:pPr>
        <w:pStyle w:val="FirstParagraph"/>
      </w:pPr>
      <w:r>
        <w:rPr>
          <w:bCs/>
          <w:b/>
        </w:rPr>
        <w:t xml:space="preserve">作者</w:t>
      </w:r>
      <w:r>
        <w:t xml:space="preserve">：龍芯北辰 UID9622 · 龍魂系统</w:t>
      </w:r>
    </w:p>
    <w:p>
      <w:pPr>
        <w:pStyle w:val="BodyText"/>
      </w:pPr>
      <w:r>
        <w:rPr>
          <w:bCs/>
          <w:b/>
        </w:rPr>
        <w:t xml:space="preserve">DNA追溯</w:t>
      </w:r>
      <w:r>
        <w:t xml:space="preserve">：#龍芯⚡️{年干支}·{月干支}·{日干支}·{卦名}-PAPER-FINAL-v2.0（干支与卦名以本地生成器 bin/lh_dna_generator.py 输出为准，禁止手写）</w:t>
      </w:r>
    </w:p>
    <w:p>
      <w:pPr>
        <w:pStyle w:val="BodyText"/>
      </w:pPr>
      <w:r>
        <w:rPr>
          <w:bCs/>
          <w:b/>
        </w:rPr>
        <w:t xml:space="preserve">文档性质</w:t>
      </w:r>
      <w:r>
        <w:t xml:space="preserve">：原创系统设计论文 · P2层技术文档 · 零黑箱承诺：全文可审计</w:t>
      </w:r>
    </w:p>
    <w:p>
      <w:pPr>
        <w:pStyle w:val="BodyText"/>
      </w:pPr>
      <w:r>
        <w:rPr>
          <w:bCs/>
          <w:b/>
        </w:rPr>
        <w:t xml:space="preserve">版本</w:t>
      </w:r>
      <w:r>
        <w:t xml:space="preserve">：v2.0 —— 吸收外部评审（小艺）意见修订：新增3.6机制层加固、4.8参数自学习协议、5.2社会雷诺数量化、5.5既有路线对比、5.6伦理边界、附录A全流程演示、附录B算法栈总表</w:t>
      </w:r>
    </w:p>
    <w:p>
      <w:r>
        <w:pict>
          <v:rect style="width:0;height:1.5pt" o:hralign="center" o:hrstd="t" o:hr="t"/>
        </w:pict>
      </w:r>
    </w:p>
    <w:bookmarkEnd w:id="20"/>
    <w:bookmarkStart w:id="21" w:name="摘要"/>
    <w:p>
      <w:pPr>
        <w:pStyle w:val="Heading1"/>
      </w:pPr>
      <w:r>
        <w:t xml:space="preserve">摘要</w:t>
      </w:r>
    </w:p>
    <w:p>
      <w:pPr>
        <w:pStyle w:val="FirstParagraph"/>
      </w:pPr>
      <w:r>
        <w:t xml:space="preserve">湍流是经典物理最后未解的难题，其工程治理长期依赖 LES/RANS 等仿真近似路线。本文提出一个更根本的问题：一个已被证明不可精确求解的系统，应当用什么范式去治理？本文将湍流四大难点（无限嵌套、强非线性、多尺度、仿真近似）形式化，建立湍流与社会情绪流的严格映射，并给出”锚点优先于网格”的推演范式：以 Banach 收缩锁定三六九不动点替代全尺度解析，以七因子行为密码学、16人格矩阵路由、P0-P4 分层协议与蚁群分布式调度构成完整算法栈，并以 DNA 追溯审计闭环保证准确率单调非降</w:t>
      </w:r>
      <w:r>
        <w:t xml:space="preserve"> </w:t>
      </w:r>
      <m:oMath>
        <m:r>
          <m:t>A</m:t>
        </m:r>
        <m:d>
          <m:dPr>
            <m:begChr m:val="("/>
            <m:endChr m:val=")"/>
            <m:sepChr m:val=""/>
            <m:grow/>
          </m:dPr>
          <m:e>
            <m:r>
              <m:t>t</m:t>
            </m:r>
            <m:r>
              <m:rPr>
                <m:sty m:val="p"/>
              </m:rPr>
              <m:t>+</m:t>
            </m:r>
            <m:r>
              <m:t>1</m:t>
            </m:r>
          </m:e>
        </m:d>
        <m:r>
          <m:rPr>
            <m:sty m:val="p"/>
          </m:rPr>
          <m:t>≥</m:t>
        </m:r>
        <m:r>
          <m:t>A</m:t>
        </m:r>
        <m:d>
          <m:dPr>
            <m:begChr m:val="("/>
            <m:endChr m:val=")"/>
            <m:sepChr m:val=""/>
            <m:grow/>
          </m:dPr>
          <m:e>
            <m:r>
              <m:t>t</m:t>
            </m:r>
          </m:e>
        </m:d>
      </m:oMath>
      <w:r>
        <w:t xml:space="preserve">。本文同时给出推演验证的工程协议与三类具体失败模式，论证该范式不替代精细计算，而替代”必须精细才能治理”的假设。本文论证：湍流难题的解法，不在更精细的网格，在更聪明的锚点。</w:t>
      </w:r>
    </w:p>
    <w:p>
      <w:r>
        <w:pict>
          <v:rect style="width:0;height:1.5pt" o:hralign="center" o:hrstd="t" o:hr="t"/>
        </w:pict>
      </w:r>
    </w:p>
    <w:bookmarkEnd w:id="21"/>
    <w:bookmarkStart w:id="26" w:name="第1章-引言"/>
    <w:p>
      <w:pPr>
        <w:pStyle w:val="Heading1"/>
      </w:pPr>
      <w:r>
        <w:t xml:space="preserve">第1章 引言</w:t>
      </w:r>
    </w:p>
    <w:bookmarkStart w:id="22" w:name="湍流经典物理最后未解的难题"/>
    <w:p>
      <w:pPr>
        <w:pStyle w:val="Heading2"/>
      </w:pPr>
      <w:r>
        <w:t xml:space="preserve">1.1 湍流：经典物理最后未解的难题</w:t>
      </w:r>
    </w:p>
    <w:p>
      <w:pPr>
        <w:pStyle w:val="FirstParagraph"/>
      </w:pPr>
      <w:r>
        <w:t xml:space="preserve">湍流被公认为经典物理学中最后一个尚未解决的基本问题。描述它的方程早就摆在那里：Navier-Stokes 方程（下称 NS 方程）自十九世纪中叶写下以来，工程上每天都在被使用，但其数学性质至今没有被完全理解。三维 NS 方程光滑解的存在性与唯一性，被克雷数学研究所列为七大千禧年难题之一，悬赏百万美元，至今无人认领。</w:t>
      </w:r>
    </w:p>
    <w:p>
      <w:pPr>
        <w:pStyle w:val="BodyText"/>
      </w:pPr>
      <w:r>
        <w:t xml:space="preserve">工程界对此的回应是绕道走。计算流体力学（CFD）不去追求解析解，而是用网格把流场切开做数值仿真：雷诺平均（RANS）把湍流脉动平均掉、靠封闭模型补洞；大涡模拟（LES）只直接解算大尺度涡、小尺度交给亚格子模型近似。这条路线的本质，是承认”精确求解不可行”，转而在工程包线内做”足够好的近似”。本文第二章将给出定量论证：直接数值模拟（DNS）的自由度随雷诺数按</w:t>
      </w:r>
      <w:r>
        <w:t xml:space="preserve"> </w:t>
      </w:r>
      <m:oMath>
        <m:r>
          <m:t>R</m:t>
        </m:r>
        <m:sSup>
          <m:e>
            <m:r>
              <m:t>e</m:t>
            </m:r>
          </m:e>
          <m:sup>
            <m:r>
              <m:t>9</m:t>
            </m:r>
            <m:r>
              <m:rPr>
                <m:sty m:val="p"/>
              </m:rPr>
              <m:t>/</m:t>
            </m:r>
            <m:r>
              <m:t>4</m:t>
            </m:r>
          </m:sup>
        </m:sSup>
      </m:oMath>
      <w:r>
        <w:t xml:space="preserve"> </w:t>
      </w:r>
      <w:r>
        <w:t xml:space="preserve">爆炸，这意味着”算力再涨几代就能硬算”的指望在理论上就不成立。</w:t>
      </w:r>
    </w:p>
    <w:p>
      <w:pPr>
        <w:pStyle w:val="BodyText"/>
      </w:pPr>
      <w:r>
        <w:t xml:space="preserve">换言之，湍流教会工程学的一件事是：面对一个真实、重要、但不可精确求解的系统，</w:t>
      </w:r>
      <w:r>
        <w:t xml:space="preserve">“</w:t>
      </w:r>
      <w:r>
        <w:t xml:space="preserve">放弃</w:t>
      </w:r>
      <w:r>
        <w:t xml:space="preserve">”</w:t>
      </w:r>
      <w:r>
        <w:t xml:space="preserve">不是唯一的选项，</w:t>
      </w:r>
      <w:r>
        <w:t xml:space="preserve">“</w:t>
      </w:r>
      <w:r>
        <w:t xml:space="preserve">硬算</w:t>
      </w:r>
      <w:r>
        <w:t xml:space="preserve">”</w:t>
      </w:r>
      <w:r>
        <w:t xml:space="preserve">也不是。真正的选项是换一套治理范式。</w:t>
      </w:r>
    </w:p>
    <w:bookmarkEnd w:id="22"/>
    <w:bookmarkStart w:id="23" w:name="问题重述本文不问湍流怎么解"/>
    <w:p>
      <w:pPr>
        <w:pStyle w:val="Heading2"/>
      </w:pPr>
      <w:r>
        <w:t xml:space="preserve">1.2 问题重述：本文不问”湍流怎么解”</w:t>
      </w:r>
    </w:p>
    <w:p>
      <w:pPr>
        <w:pStyle w:val="FirstParagraph"/>
      </w:pPr>
      <w:r>
        <w:t xml:space="preserve">本文作者在设计龍魂系统时面对的，是与湍流同构的一类对象：社会情绪流。大事件（政策出台、企业暴雷）像大涡一样注入能量，个体反应（评论、转发、行为）像小涡一样承接并继续分化，情绪不断变异、再传播，层层嵌套，没有尽头。想给每一个人的每一次反应建立全局解析模型，和想对湍流做全尺度 DNS 一样，是理论上就不成立的路线。</w:t>
      </w:r>
    </w:p>
    <w:p>
      <w:pPr>
        <w:pStyle w:val="BodyText"/>
      </w:pPr>
      <w:r>
        <w:t xml:space="preserve">因此本文的问题不是”湍流怎么解”，而是：</w:t>
      </w:r>
      <w:r>
        <w:rPr>
          <w:bCs/>
          <w:b/>
        </w:rPr>
        <w:t xml:space="preserve">一个已被证明不可精确求解的系统，应当用什么范式去治理？</w:t>
      </w:r>
      <w:r>
        <w:t xml:space="preserve"> </w:t>
      </w:r>
      <w:r>
        <w:t xml:space="preserve">本文给出的答案只有一句话：锚点优先于网格。不追无限嵌套的每一条小涡，去找稳定的不动点锚点；不追求一个全局解析公式，用局部可识别的指纹去拼接全局；不让一层算力硬扛所有尺度，用分层协议各管各的；不把推演伪装成精确预测，用审计闭环让推演越算越准。</w:t>
      </w:r>
    </w:p>
    <w:bookmarkEnd w:id="23"/>
    <w:bookmarkStart w:id="24" w:name="贡献声明"/>
    <w:p>
      <w:pPr>
        <w:pStyle w:val="Heading2"/>
      </w:pPr>
      <w:r>
        <w:t xml:space="preserve">1.3 贡献声明</w:t>
      </w:r>
    </w:p>
    <w:p>
      <w:pPr>
        <w:pStyle w:val="FirstParagraph"/>
      </w:pPr>
      <w:r>
        <w:t xml:space="preserve">本文的贡献有以下四条：</w:t>
      </w:r>
    </w:p>
    <w:p>
      <w:pPr>
        <w:numPr>
          <w:ilvl w:val="0"/>
          <w:numId w:val="1001"/>
        </w:numPr>
        <w:pStyle w:val="Compact"/>
      </w:pPr>
      <w:r>
        <w:t xml:space="preserve">提出”锚点优先于网格”的推演范式：将湍流四大难点（无限嵌套、强非线性、多尺度、仿真近似）形式化，并给出对应的不需要全局解析解的系统化解法。</w:t>
      </w:r>
    </w:p>
    <w:p>
      <w:pPr>
        <w:numPr>
          <w:ilvl w:val="0"/>
          <w:numId w:val="1001"/>
        </w:numPr>
        <w:pStyle w:val="Compact"/>
      </w:pPr>
      <w:r>
        <w:t xml:space="preserve">建立湍流-社会情绪流的严格映射：大涡=大事件、小涡=个体行为、级联=情绪分化传播，并给出映射成立的条件与边界。</w:t>
      </w:r>
    </w:p>
    <w:p>
      <w:pPr>
        <w:numPr>
          <w:ilvl w:val="0"/>
          <w:numId w:val="1001"/>
        </w:numPr>
        <w:pStyle w:val="Compact"/>
      </w:pPr>
      <w:r>
        <w:t xml:space="preserve">给出五层机制的完整数学建模：三六九不动点（Banach 收缩）、七因子行为密码学（加权指纹+余弦相似度）、16人格矩阵（五维元知权重路由）、P0-P4分层协议（格序覆盖算子）、蚁群分布式（ACO 调度）、DNA追溯审计闭环（单调收敛保证）。</w:t>
      </w:r>
    </w:p>
    <w:p>
      <w:pPr>
        <w:numPr>
          <w:ilvl w:val="0"/>
          <w:numId w:val="1001"/>
        </w:numPr>
        <w:pStyle w:val="Compact"/>
      </w:pPr>
      <w:r>
        <w:t xml:space="preserve">提出”结构即功能”的治理原则：以特斯拉阀二极管性为物理类比，论证零活动部件=零人工审核的免信任架构。</w:t>
      </w:r>
    </w:p>
    <w:bookmarkEnd w:id="24"/>
    <w:bookmarkStart w:id="25" w:name="论文组织"/>
    <w:p>
      <w:pPr>
        <w:pStyle w:val="Heading2"/>
      </w:pPr>
      <w:r>
        <w:t xml:space="preserve">1.4 论文组织</w:t>
      </w:r>
    </w:p>
    <w:p>
      <w:pPr>
        <w:pStyle w:val="FirstParagraph"/>
      </w:pPr>
      <w:r>
        <w:t xml:space="preserve">第2章将湍流难题形式化为四个可计算的难点，并给出定量论证；第3章建立湍流与社会情绪流之间的映射框架，并诚实声明映射成立的条件与失效边界；第4章给出龍魂算法五层机制的数学建模；第5章给出推演验证协议，讨论局限与失败模式，并与 CFD 仿真路线对比；第6章总结全文。</w:t>
      </w:r>
    </w:p>
    <w:bookmarkEnd w:id="25"/>
    <w:bookmarkEnd w:id="26"/>
    <w:bookmarkStart w:id="31" w:name="第2章-湍流难题的形式化"/>
    <w:p>
      <w:pPr>
        <w:pStyle w:val="Heading1"/>
      </w:pPr>
      <w:r>
        <w:t xml:space="preserve">第2章 湍流难题的形式化</w:t>
      </w:r>
    </w:p>
    <w:p>
      <w:pPr>
        <w:pStyle w:val="FirstParagraph"/>
      </w:pPr>
      <w:r>
        <w:t xml:space="preserve">本章把”湍流很难”这句感慨，拆成四个有明确定义、可定量刻画的难点。这样做的目的不是炫技：只有难点被说清楚，第三章的映射才不会停留在修辞层面。</w:t>
      </w:r>
    </w:p>
    <w:bookmarkStart w:id="27" w:name="navier-stokes-方程与强非线性"/>
    <w:p>
      <w:pPr>
        <w:pStyle w:val="Heading2"/>
      </w:pPr>
      <w:r>
        <w:t xml:space="preserve">2.1 Navier-Stokes 方程与强非线性</w:t>
      </w:r>
    </w:p>
    <w:p>
      <w:pPr>
        <w:pStyle w:val="FirstParagraph"/>
      </w:pPr>
      <w:r>
        <w:t xml:space="preserve">设流体的速度场为</w:t>
      </w:r>
      <w:r>
        <w:t xml:space="preserve"> </w:t>
      </w:r>
      <m:oMath>
        <m:r>
          <m:rPr>
            <m:sty m:val="b"/>
          </m:rPr>
          <m:t>u</m:t>
        </m:r>
        <m:d>
          <m:dPr>
            <m:begChr m:val="("/>
            <m:endChr m:val=")"/>
            <m:sepChr m:val=""/>
            <m:grow/>
          </m:dPr>
          <m:e>
            <m:r>
              <m:rPr>
                <m:sty m:val="b"/>
              </m:rPr>
              <m:t>x</m:t>
            </m:r>
            <m:r>
              <m:rPr>
                <m:sty m:val="p"/>
              </m:rPr>
              <m:t>,</m:t>
            </m:r>
            <m:r>
              <m:t>t</m:t>
            </m:r>
          </m:e>
        </m:d>
      </m:oMath>
      <w:r>
        <w:t xml:space="preserve">（其中</w:t>
      </w:r>
      <w:r>
        <w:t xml:space="preserve"> </w:t>
      </w:r>
      <m:oMath>
        <m:r>
          <m:rPr>
            <m:sty m:val="b"/>
          </m:rPr>
          <m:t>x</m:t>
        </m:r>
      </m:oMath>
      <w:r>
        <w:t xml:space="preserve"> </w:t>
      </w:r>
      <w:r>
        <w:t xml:space="preserve">为空间位置、</w:t>
      </w:r>
      <m:oMath>
        <m:r>
          <m:t>t</m:t>
        </m:r>
      </m:oMath>
      <w:r>
        <w:t xml:space="preserve"> </w:t>
      </w:r>
      <w:r>
        <w:t xml:space="preserve">为时间），压力为</w:t>
      </w:r>
      <w:r>
        <w:t xml:space="preserve"> </w:t>
      </w:r>
      <m:oMath>
        <m:r>
          <m:t>p</m:t>
        </m:r>
      </m:oMath>
      <w:r>
        <w:t xml:space="preserve">，密度为</w:t>
      </w:r>
      <w:r>
        <w:t xml:space="preserve"> </w:t>
      </w:r>
      <m:oMath>
        <m:r>
          <m:t>ρ</m:t>
        </m:r>
      </m:oMath>
      <w:r>
        <w:t xml:space="preserve">，运动粘度为</w:t>
      </w:r>
      <w:r>
        <w:t xml:space="preserve"> </w:t>
      </w:r>
      <m:oMath>
        <m:r>
          <m:t>ν</m:t>
        </m:r>
      </m:oMath>
      <w:r>
        <w:t xml:space="preserve">，外力为</w:t>
      </w:r>
      <w:r>
        <w:t xml:space="preserve"> </w:t>
      </w:r>
      <m:oMath>
        <m:r>
          <m:rPr>
            <m:sty m:val="b"/>
          </m:rPr>
          <m:t>f</m:t>
        </m:r>
      </m:oMath>
      <w:r>
        <w:t xml:space="preserve">。不可压缩流体的 NS 方程写为</w:t>
      </w:r>
    </w:p>
    <w:p>
      <w:pPr>
        <w:pStyle w:val="BodyText"/>
      </w:pPr>
      <m:oMathPara>
        <m:oMathParaPr>
          <m:jc m:val="center"/>
        </m:oMathParaPr>
        <m:oMath>
          <m:f>
            <m:fPr>
              <m:type m:val="bar"/>
            </m:fPr>
            <m:num>
              <m:r>
                <m:rPr>
                  <m:sty m:val="p"/>
                </m:rPr>
                <m:t>∂</m:t>
              </m:r>
              <m:r>
                <m:rPr>
                  <m:sty m:val="b"/>
                </m:rPr>
                <m:t>u</m:t>
              </m:r>
            </m:num>
            <m:den>
              <m:r>
                <m:rPr>
                  <m:sty m:val="p"/>
                </m:rPr>
                <m:t>∂</m:t>
              </m:r>
              <m:r>
                <m:t>t</m:t>
              </m:r>
            </m:den>
          </m:f>
          <m:r>
            <m:rPr>
              <m:sty m:val="p"/>
            </m:rPr>
            <m:t>+</m:t>
          </m:r>
          <m:d>
            <m:dPr>
              <m:begChr m:val="("/>
              <m:endChr m:val=")"/>
              <m:sepChr m:val=""/>
              <m:grow/>
            </m:dPr>
            <m:e>
              <m:r>
                <m:rPr>
                  <m:sty m:val="b"/>
                </m:rPr>
                <m:t>u</m:t>
              </m:r>
              <m:r>
                <m:rPr>
                  <m:sty m:val="p"/>
                </m:rPr>
                <m:t>⋅</m:t>
              </m:r>
              <m:r>
                <m:rPr>
                  <m:sty m:val="p"/>
                </m:rPr>
                <m:t>∇</m:t>
              </m:r>
            </m:e>
          </m:d>
          <m:r>
            <m:rPr>
              <m:sty m:val="b"/>
            </m:rPr>
            <m:t>u</m:t>
          </m:r>
          <m:r>
            <m:rPr>
              <m:sty m:val="p"/>
            </m:rPr>
            <m:t>=</m:t>
          </m:r>
          <m:r>
            <m:rPr>
              <m:sty m:val="p"/>
            </m:rPr>
            <m:t>−</m:t>
          </m:r>
          <m:f>
            <m:fPr>
              <m:type m:val="bar"/>
            </m:fPr>
            <m:num>
              <m:r>
                <m:t>1</m:t>
              </m:r>
            </m:num>
            <m:den>
              <m:r>
                <m:t>ρ</m:t>
              </m:r>
            </m:den>
          </m:f>
          <m:r>
            <m:rPr>
              <m:sty m:val="p"/>
            </m:rPr>
            <m:t>∇</m:t>
          </m:r>
          <m:r>
            <m:t>p</m:t>
          </m:r>
          <m:r>
            <m:rPr>
              <m:sty m:val="p"/>
            </m:rPr>
            <m:t>+</m:t>
          </m:r>
          <m:r>
            <m:t>ν</m:t>
          </m:r>
          <m:sSup>
            <m:e>
              <m:r>
                <m:rPr>
                  <m:sty m:val="p"/>
                </m:rPr>
                <m:t>∇</m:t>
              </m:r>
            </m:e>
            <m:sup>
              <m:r>
                <m:t>2</m:t>
              </m:r>
            </m:sup>
          </m:sSup>
          <m:r>
            <m:rPr>
              <m:sty m:val="b"/>
            </m:rPr>
            <m:t>u</m:t>
          </m:r>
          <m:r>
            <m:rPr>
              <m:sty m:val="p"/>
            </m:rPr>
            <m:t>+</m:t>
          </m:r>
          <m:r>
            <m:rPr>
              <m:sty m:val="b"/>
            </m:rPr>
            <m:t>f</m:t>
          </m:r>
        </m:oMath>
      </m:oMathPara>
    </w:p>
    <w:p>
      <w:pPr>
        <w:pStyle w:val="FirstParagraph"/>
      </w:pPr>
      <w:r>
        <w:t xml:space="preserve">式 (1) 左边的第二项</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是全部麻烦的根源：它描述速度场在输运它自己。输运的速度取决于被输运的量本身，这使得方程不满足叠加原理——两个解之和不再是解。压力项和粘性项都是线性的，都可以处理；唯独这个对流项是强非线性的，它让”写出一个通用解析解”这件事在三维情形下至今无解。</w:t>
      </w:r>
    </w:p>
    <w:p>
      <w:pPr>
        <w:pStyle w:val="BlockText"/>
      </w:pPr>
      <w:r>
        <w:rPr>
          <w:bCs/>
          <w:b/>
        </w:rPr>
        <w:t xml:space="preserve">说白了</w:t>
      </w:r>
      <w:r>
        <w:t xml:space="preserve">：流体的速度推着流体自己跑，跑多快取决于现在跑多快。这种”自己决定自己”的项一旦出现，公式就没法一劳永逸地解出来，只能一点点算。</w:t>
      </w:r>
    </w:p>
    <w:bookmarkEnd w:id="27"/>
    <w:bookmarkStart w:id="28" w:name="能量级联与无限嵌套"/>
    <w:p>
      <w:pPr>
        <w:pStyle w:val="Heading2"/>
      </w:pPr>
      <w:r>
        <w:t xml:space="preserve">2.2 能量级联与无限嵌套</w:t>
      </w:r>
    </w:p>
    <w:p>
      <w:pPr>
        <w:pStyle w:val="FirstParagraph"/>
      </w:pPr>
      <w:r>
        <w:t xml:space="preserve">NS 方程的非线性项在物理上的表现，是 Richardson 提出的能量级联：大尺度涡从平均流动或外界扰动中获取能量，失稳后分裂成更小的涡，小涡再分裂成更小的涡，如此逐级向下传递，直到尺度小到粘性占优、能量以热的形式耗散为止。嵌套在数学上没有下限，物理上才有——这个下限由 Kolmogorov 1941 年的理论给出。</w:t>
      </w:r>
    </w:p>
    <w:p>
      <w:pPr>
        <w:pStyle w:val="BodyText"/>
      </w:pPr>
      <w:r>
        <w:t xml:space="preserve">在惯性子区（既不受大尺度强迫、也不受粘性直接控制的波数区间），能谱</w:t>
      </w:r>
      <w:r>
        <w:t xml:space="preserve"> </w:t>
      </w:r>
      <m:oMath>
        <m:r>
          <m:t>E</m:t>
        </m:r>
        <m:d>
          <m:dPr>
            <m:begChr m:val="("/>
            <m:endChr m:val=")"/>
            <m:sepChr m:val=""/>
            <m:grow/>
          </m:dPr>
          <m:e>
            <m:r>
              <m:t>k</m:t>
            </m:r>
          </m:e>
        </m:d>
      </m:oMath>
      <w:r>
        <w:t xml:space="preserve">（单位波数携带的湍动能，</w:t>
      </w:r>
      <m:oMath>
        <m:r>
          <m:t>k</m:t>
        </m:r>
      </m:oMath>
      <w:r>
        <w:t xml:space="preserve"> </w:t>
      </w:r>
      <w:r>
        <w:t xml:space="preserve">为波数，即空间尺度的倒数）满足</w:t>
      </w:r>
    </w:p>
    <w:p>
      <w:pPr>
        <w:pStyle w:val="BodyText"/>
      </w:pPr>
      <m:oMathPara>
        <m:oMathParaPr>
          <m:jc m:val="center"/>
        </m:oMathParaPr>
        <m:oMath>
          <m:r>
            <m:t>E</m:t>
          </m:r>
          <m:d>
            <m:dPr>
              <m:begChr m:val="("/>
              <m:endChr m:val=")"/>
              <m:sepChr m:val=""/>
              <m:grow/>
            </m:dPr>
            <m:e>
              <m:r>
                <m:t>k</m:t>
              </m:r>
            </m:e>
          </m:d>
          <m:r>
            <m:rPr>
              <m:sty m:val="p"/>
            </m:rPr>
            <m:t>∝</m:t>
          </m:r>
          <m:sSup>
            <m:e>
              <m:r>
                <m:t>ε</m:t>
              </m:r>
            </m:e>
            <m:sup>
              <m:r>
                <m:t>2</m:t>
              </m:r>
              <m:r>
                <m:rPr>
                  <m:sty m:val="p"/>
                </m:rPr>
                <m:t>/</m:t>
              </m:r>
              <m:r>
                <m:t>3</m:t>
              </m:r>
            </m:sup>
          </m:sSup>
          <m:sSup>
            <m:e>
              <m:r>
                <m:t>k</m:t>
              </m:r>
            </m:e>
            <m:sup>
              <m:r>
                <m:rPr>
                  <m:sty m:val="p"/>
                </m:rPr>
                <m:t>−</m:t>
              </m:r>
              <m:r>
                <m:t>5</m:t>
              </m:r>
              <m:r>
                <m:rPr>
                  <m:sty m:val="p"/>
                </m:rPr>
                <m:t>/</m:t>
              </m:r>
              <m:r>
                <m:t>3</m:t>
              </m:r>
            </m:sup>
          </m:sSup>
        </m:oMath>
      </m:oMathPara>
    </w:p>
    <w:p>
      <w:pPr>
        <w:pStyle w:val="FirstParagraph"/>
      </w:pPr>
      <w:r>
        <w:t xml:space="preserve">其中</w:t>
      </w:r>
      <w:r>
        <w:t xml:space="preserve"> </w:t>
      </w:r>
      <m:oMath>
        <m:r>
          <m:t>ε</m:t>
        </m:r>
      </m:oMath>
      <w:r>
        <w:t xml:space="preserve"> </w:t>
      </w:r>
      <w:r>
        <w:t xml:space="preserve">为能量耗散率（单位质量流体单位时间耗散的湍动能）。式 (2) 是湍流理论中少数被实验反复确认的标度律。</w:t>
      </w:r>
    </w:p>
    <w:p>
      <w:pPr>
        <w:pStyle w:val="BlockText"/>
      </w:pPr>
      <w:r>
        <w:rPr>
          <w:bCs/>
          <w:b/>
        </w:rPr>
        <w:t xml:space="preserve">说白了</w:t>
      </w:r>
      <w:r>
        <w:t xml:space="preserve">：大涡劈成小涡，小涡劈成更小的涡，每一级分到多少能量是有固定比例的。能量沿着尺度一路往下传，传不完，直到小得不能再小。</w:t>
      </w:r>
    </w:p>
    <w:p>
      <w:pPr>
        <w:pStyle w:val="FirstParagraph"/>
      </w:pPr>
      <w:r>
        <w:t xml:space="preserve">级联的终点是 Kolmogorov 微尺度</w:t>
      </w:r>
    </w:p>
    <w:p>
      <w:pPr>
        <w:pStyle w:val="BodyText"/>
      </w:pPr>
      <m:oMathPara>
        <m:oMathParaPr>
          <m:jc m:val="center"/>
        </m:oMathParaPr>
        <m:oMath>
          <m:r>
            <m:t>η</m:t>
          </m:r>
          <m:r>
            <m:rPr>
              <m:sty m:val="p"/>
            </m:rPr>
            <m:t>=</m:t>
          </m:r>
          <m:sSup>
            <m:e>
              <m:d>
                <m:dPr>
                  <m:begChr m:val="("/>
                  <m:endChr m:val=")"/>
                  <m:sepChr m:val=""/>
                  <m:grow/>
                </m:dPr>
                <m:e>
                  <m:f>
                    <m:fPr>
                      <m:type m:val="bar"/>
                    </m:fPr>
                    <m:num>
                      <m:sSup>
                        <m:e>
                          <m:r>
                            <m:t>ν</m:t>
                          </m:r>
                        </m:e>
                        <m:sup>
                          <m:r>
                            <m:t>3</m:t>
                          </m:r>
                        </m:sup>
                      </m:sSup>
                    </m:num>
                    <m:den>
                      <m:r>
                        <m:t>ε</m:t>
                      </m:r>
                    </m:den>
                  </m:f>
                </m:e>
              </m:d>
            </m:e>
            <m:sup>
              <m:r>
                <m:t>1</m:t>
              </m:r>
              <m:r>
                <m:rPr>
                  <m:sty m:val="p"/>
                </m:rPr>
                <m:t>/</m:t>
              </m:r>
              <m:r>
                <m:t>4</m:t>
              </m:r>
            </m:sup>
          </m:sSup>
        </m:oMath>
      </m:oMathPara>
    </w:p>
    <w:p>
      <w:pPr>
        <w:pStyle w:val="FirstParagraph"/>
      </w:pPr>
      <w:r>
        <w:t xml:space="preserve">小于</w:t>
      </w:r>
      <w:r>
        <w:t xml:space="preserve"> </w:t>
      </w:r>
      <m:oMath>
        <m:r>
          <m:t>η</m:t>
        </m:r>
      </m:oMath>
      <w:r>
        <w:t xml:space="preserve"> </w:t>
      </w:r>
      <w:r>
        <w:t xml:space="preserve">的涡被粘性迅速抹平。从含能大尺度到</w:t>
      </w:r>
      <w:r>
        <w:t xml:space="preserve"> </w:t>
      </w:r>
      <m:oMath>
        <m:r>
          <m:t>η</m:t>
        </m:r>
      </m:oMath>
      <w:r>
        <w:t xml:space="preserve"> </w:t>
      </w:r>
      <w:r>
        <w:t xml:space="preserve">之间，隔着多个量级的尺度层级——这就是”无限嵌套”在物理上的定量形态：不是真的无限，但层级多到让任何想逐层追踪的算法都望尘莫及。</w:t>
      </w:r>
    </w:p>
    <w:p>
      <w:pPr>
        <w:pStyle w:val="BlockText"/>
      </w:pPr>
      <w:r>
        <w:rPr>
          <w:bCs/>
          <w:b/>
        </w:rPr>
        <w:t xml:space="preserve">说白了</w:t>
      </w:r>
      <w:r>
        <w:t xml:space="preserve">：涡的嵌套有一个最小的底，到了这个尺寸就被摩擦力”烫平”了。可问题是，从最大的涡到这个底，中间隔的层数太多，一层层追下去谁都追不起。</w:t>
      </w:r>
    </w:p>
    <w:bookmarkEnd w:id="28"/>
    <w:bookmarkStart w:id="29" w:name="算力爆炸npropto-re94"/>
    <w:p>
      <w:pPr>
        <w:pStyle w:val="Heading2"/>
      </w:pPr>
      <w:r>
        <w:t xml:space="preserve">2.3 算力爆炸：</w:t>
      </w:r>
      <m:oMath>
        <m:r>
          <m:t>N</m:t>
        </m:r>
        <m:r>
          <m:rPr>
            <m:sty m:val="p"/>
          </m:rPr>
          <m:t>∝</m:t>
        </m:r>
        <m:r>
          <m:t>R</m:t>
        </m:r>
        <m:sSup>
          <m:e>
            <m:r>
              <m:t>e</m:t>
            </m:r>
          </m:e>
          <m:sup>
            <m:r>
              <m:t>9</m:t>
            </m:r>
            <m:r>
              <m:rPr>
                <m:sty m:val="p"/>
              </m:rPr>
              <m:t>/</m:t>
            </m:r>
            <m:r>
              <m:t>4</m:t>
            </m:r>
          </m:sup>
        </m:sSup>
      </m:oMath>
    </w:p>
    <w:p>
      <w:pPr>
        <w:pStyle w:val="FirstParagraph"/>
      </w:pPr>
      <w:r>
        <w:t xml:space="preserve">设流动的特征速度为</w:t>
      </w:r>
      <w:r>
        <w:t xml:space="preserve"> </w:t>
      </w:r>
      <m:oMath>
        <m:r>
          <m:t>U</m:t>
        </m:r>
      </m:oMath>
      <w:r>
        <w:t xml:space="preserve">、特征长度为</w:t>
      </w:r>
      <w:r>
        <w:t xml:space="preserve"> </w:t>
      </w:r>
      <m:oMath>
        <m:r>
          <m:t>L</m:t>
        </m:r>
      </m:oMath>
      <w:r>
        <w:t xml:space="preserve">，雷诺数定义为</w:t>
      </w:r>
      <w:r>
        <w:t xml:space="preserve"> </w:t>
      </w:r>
      <m:oMath>
        <m:r>
          <m:t>R</m:t>
        </m:r>
        <m:r>
          <m:t>e</m:t>
        </m:r>
        <m:r>
          <m:rPr>
            <m:sty m:val="p"/>
          </m:rPr>
          <m:t>=</m:t>
        </m:r>
        <m:r>
          <m:t>U</m:t>
        </m:r>
        <m:r>
          <m:t>L</m:t>
        </m:r>
        <m:r>
          <m:rPr>
            <m:sty m:val="p"/>
          </m:rPr>
          <m:t>/</m:t>
        </m:r>
        <m:r>
          <m:t>ν</m:t>
        </m:r>
      </m:oMath>
      <w:r>
        <w:t xml:space="preserve">，它度量惯性力与粘性力之比。要用直接数值模拟（DNS）解析全部湍流尺度，空间网格必须细到 Kolmogorov 尺度</w:t>
      </w:r>
      <w:r>
        <w:t xml:space="preserve"> </w:t>
      </w:r>
      <m:oMath>
        <m:r>
          <m:t>η</m:t>
        </m:r>
      </m:oMath>
      <w:r>
        <w:t xml:space="preserve">，而流场尺寸是</w:t>
      </w:r>
      <w:r>
        <w:t xml:space="preserve"> </w:t>
      </w:r>
      <m:oMath>
        <m:r>
          <m:t>L</m:t>
        </m:r>
      </m:oMath>
      <w:r>
        <w:t xml:space="preserve">，故每个空间维度至少需要</w:t>
      </w:r>
      <w:r>
        <w:t xml:space="preserve"> </w:t>
      </w:r>
      <m:oMath>
        <m:r>
          <m:t>L</m:t>
        </m:r>
        <m:r>
          <m:rPr>
            <m:sty m:val="p"/>
          </m:rPr>
          <m:t>/</m:t>
        </m:r>
        <m:r>
          <m:t>η</m:t>
        </m:r>
      </m:oMath>
      <w:r>
        <w:t xml:space="preserve"> </w:t>
      </w:r>
      <w:r>
        <w:t xml:space="preserve">个网格点。由式 (2)、式 (3) 的标度关系可得</w:t>
      </w:r>
      <w:r>
        <w:t xml:space="preserve"> </w:t>
      </w:r>
      <m:oMath>
        <m:r>
          <m:t>L</m:t>
        </m:r>
        <m:r>
          <m:rPr>
            <m:sty m:val="p"/>
          </m:rPr>
          <m:t>/</m:t>
        </m:r>
        <m:r>
          <m:t>η</m:t>
        </m:r>
        <m:r>
          <m:rPr>
            <m:sty m:val="p"/>
          </m:rPr>
          <m:t>∝</m:t>
        </m:r>
        <m:r>
          <m:t>R</m:t>
        </m:r>
        <m:sSup>
          <m:e>
            <m:r>
              <m:t>e</m:t>
            </m:r>
          </m:e>
          <m:sup>
            <m:r>
              <m:t>3</m:t>
            </m:r>
            <m:r>
              <m:rPr>
                <m:sty m:val="p"/>
              </m:rPr>
              <m:t>/</m:t>
            </m:r>
            <m:r>
              <m:t>4</m:t>
            </m:r>
          </m:sup>
        </m:sSup>
      </m:oMath>
      <w:r>
        <w:t xml:space="preserve">，三个维度相乘，所需自由度（网格点数）为</w:t>
      </w:r>
    </w:p>
    <w:p>
      <w:pPr>
        <w:pStyle w:val="BodyText"/>
      </w:pPr>
      <m:oMathPara>
        <m:oMathParaPr>
          <m:jc m:val="center"/>
        </m:oMathParaPr>
        <m:oMath>
          <m:r>
            <m:t>N</m:t>
          </m:r>
          <m:r>
            <m:rPr>
              <m:sty m:val="p"/>
            </m:rPr>
            <m:t>∝</m:t>
          </m:r>
          <m:r>
            <m:t>R</m:t>
          </m:r>
          <m:sSup>
            <m:e>
              <m:r>
                <m:t>e</m:t>
              </m:r>
            </m:e>
            <m:sup>
              <m:r>
                <m:t>9</m:t>
              </m:r>
              <m:r>
                <m:rPr>
                  <m:sty m:val="p"/>
                </m:rPr>
                <m:t>/</m:t>
              </m:r>
              <m:r>
                <m:t>4</m:t>
              </m:r>
            </m:sup>
          </m:sSup>
        </m:oMath>
      </m:oMathPara>
    </w:p>
    <w:p>
      <w:pPr>
        <w:pStyle w:val="FirstParagraph"/>
      </w:pPr>
      <w:r>
        <w:t xml:space="preserve">式 (4) 的杀伤力在于指数：</w:t>
      </w:r>
      <m:oMath>
        <m:r>
          <m:t>R</m:t>
        </m:r>
        <m:r>
          <m:t>e</m:t>
        </m:r>
      </m:oMath>
      <w:r>
        <w:t xml:space="preserve"> </w:t>
      </w:r>
      <w:r>
        <w:t xml:space="preserve">每增大 10 倍，网格点就要增大约</w:t>
      </w:r>
      <w:r>
        <w:t xml:space="preserve"> </w:t>
      </w:r>
      <m:oMath>
        <m:sSup>
          <m:e>
            <m:r>
              <m:t>10</m:t>
            </m:r>
          </m:e>
          <m:sup>
            <m:r>
              <m:t>9</m:t>
            </m:r>
            <m:r>
              <m:rPr>
                <m:sty m:val="p"/>
              </m:rPr>
              <m:t>/</m:t>
            </m:r>
            <m:r>
              <m:t>4</m:t>
            </m:r>
          </m:sup>
        </m:sSup>
        <m:r>
          <m:rPr>
            <m:sty m:val="p"/>
          </m:rPr>
          <m:t>≈</m:t>
        </m:r>
        <m:r>
          <m:t>178</m:t>
        </m:r>
      </m:oMath>
      <w:r>
        <w:t xml:space="preserve"> </w:t>
      </w:r>
      <w:r>
        <w:t xml:space="preserve">倍；而时间步长还须随最小尺度同步缩小，总计算代价的增长比</w:t>
      </w:r>
      <w:r>
        <w:t xml:space="preserve"> </w:t>
      </w:r>
      <m:oMath>
        <m:r>
          <m:t>R</m:t>
        </m:r>
        <m:sSup>
          <m:e>
            <m:r>
              <m:t>e</m:t>
            </m:r>
          </m:e>
          <m:sup>
            <m:r>
              <m:t>9</m:t>
            </m:r>
            <m:r>
              <m:rPr>
                <m:sty m:val="p"/>
              </m:rPr>
              <m:t>/</m:t>
            </m:r>
            <m:r>
              <m:t>4</m:t>
            </m:r>
          </m:sup>
        </m:sSup>
      </m:oMath>
      <w:r>
        <w:t xml:space="preserve"> </w:t>
      </w:r>
      <w:r>
        <w:t xml:space="preserve">更陡（通常估计在</w:t>
      </w:r>
      <w:r>
        <w:t xml:space="preserve"> </w:t>
      </w:r>
      <m:oMath>
        <m:r>
          <m:t>R</m:t>
        </m:r>
        <m:sSup>
          <m:e>
            <m:r>
              <m:t>e</m:t>
            </m:r>
          </m:e>
          <m:sup>
            <m:r>
              <m:t>3</m:t>
            </m:r>
          </m:sup>
        </m:sSup>
      </m:oMath>
      <w:r>
        <w:t xml:space="preserve"> </w:t>
      </w:r>
      <w:r>
        <w:t xml:space="preserve">量级）。真实工程流动（机翼绕流、大气边界层）的雷诺数动辄千万级，DNS 在这类问题上不是”贵”，是”理论上不可行”。</w:t>
      </w:r>
    </w:p>
    <w:p>
      <w:pPr>
        <w:pStyle w:val="BlockText"/>
      </w:pPr>
      <w:r>
        <w:rPr>
          <w:bCs/>
          <w:b/>
        </w:rPr>
        <w:t xml:space="preserve">说白了</w:t>
      </w:r>
      <w:r>
        <w:t xml:space="preserve">：流得稍微快一点、乱一点，要算的格子数量就翻着跟头往上涨。想靠堆机器硬算湍流，等于想用算盘穷尽一个不给你底线的对手。</w:t>
      </w:r>
    </w:p>
    <w:bookmarkEnd w:id="29"/>
    <w:bookmarkStart w:id="30" w:name="工程现状les-与-rans-的仿真近似路线"/>
    <w:p>
      <w:pPr>
        <w:pStyle w:val="Heading2"/>
      </w:pPr>
      <w:r>
        <w:t xml:space="preserve">2.4 工程现状：LES 与 RANS 的仿真近似路线</w:t>
      </w:r>
    </w:p>
    <w:p>
      <w:pPr>
        <w:pStyle w:val="FirstParagraph"/>
      </w:pPr>
      <w:r>
        <w:t xml:space="preserve">工程界在 DNS 不可行的事实面前形成了两条成熟路线。RANS（雷诺平均 NS 方程）对速度做时间平均，把湍流脉动的效应打包成雷诺应力项，再用经验封闭模型近似——代价是模型参数依赖流动类型，没有通用性。LES（大涡模拟）只直接解算大于网格尺度的涡，亚格子尺度用模型封闭——代价是近壁区仍然昂贵，且封闭模型同样影响精度。两条路线的共同哲学是：</w:t>
      </w:r>
      <w:r>
        <w:rPr>
          <w:bCs/>
          <w:b/>
        </w:rPr>
        <w:t xml:space="preserve">承认精确解不可得，在明确的误差边界内交付可用的近似</w:t>
      </w:r>
      <w:r>
        <w:t xml:space="preserve">。这不是失败，这是湍流给所有”不可解系统治理者”上的一课。</w:t>
      </w:r>
    </w:p>
    <w:p>
      <w:pPr>
        <w:pStyle w:val="BodyText"/>
      </w:pPr>
      <w:r>
        <w:t xml:space="preserve">表1汇总上述四大难点，并逐条给出龍魂系统的对应武器（难点与武器两列逐字保留作者原稿表述，第三列”数学锚点”为本文形式化补充，对应记号见第4章的完整建模）。</w:t>
      </w:r>
    </w:p>
    <w:p>
      <w:pPr>
        <w:pStyle w:val="BodyText"/>
      </w:pPr>
      <w:r>
        <w:rPr>
          <w:bCs/>
          <w:b/>
        </w:rPr>
        <w:t xml:space="preserve">表1 湍流四大难点 vs 龍魂对应武器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湍流难点</w:t>
            </w:r>
          </w:p>
        </w:tc>
        <w:tc>
          <w:tcPr/>
          <w:p>
            <w:pPr>
              <w:pStyle w:val="Compact"/>
              <w:jc w:val="left"/>
            </w:pPr>
            <w:r>
              <w:t xml:space="preserve">龍魂对应武器</w:t>
            </w:r>
          </w:p>
        </w:tc>
        <w:tc>
          <w:tcPr/>
          <w:p>
            <w:pPr>
              <w:pStyle w:val="Compact"/>
              <w:jc w:val="left"/>
            </w:pPr>
            <w:r>
              <w:t xml:space="preserve">数学锚点</w:t>
            </w:r>
          </w:p>
        </w:tc>
      </w:tr>
      <w:tr>
        <w:tc>
          <w:tcPr/>
          <w:p>
            <w:pPr>
              <w:pStyle w:val="Compact"/>
              <w:jc w:val="left"/>
            </w:pPr>
            <w:r>
              <w:t xml:space="preserve">大涡分裂成小涡，无限嵌套</w:t>
            </w:r>
          </w:p>
        </w:tc>
        <w:tc>
          <w:tcPr/>
          <w:p>
            <w:pPr>
              <w:pStyle w:val="Compact"/>
              <w:jc w:val="left"/>
            </w:pPr>
            <w:r>
              <w:t xml:space="preserve">三六九不动点——不追无限，找稳定锚点</w:t>
            </w:r>
          </w:p>
        </w:tc>
        <w:tc>
          <w:tcPr/>
          <w:p>
            <w:pPr>
              <w:pStyle w:val="Compact"/>
              <w:jc w:val="left"/>
            </w:pPr>
            <w:r>
              <w:t xml:space="preserve">收缩映射</w:t>
            </w:r>
            <w:r>
              <w:t xml:space="preserve"> </w:t>
            </w:r>
            <m:oMath>
              <m:r>
                <m:t>T</m:t>
              </m:r>
            </m:oMath>
            <w:r>
              <w:t xml:space="preserve">、不动点</w:t>
            </w:r>
            <w:r>
              <w:t xml:space="preserve"> </w:t>
            </w:r>
            <m:oMath>
              <m:sSup>
                <m:e>
                  <m:r>
                    <m:t>x</m:t>
                  </m:r>
                </m:e>
                <m:sup>
                  <m:r>
                    <m:rPr>
                      <m:sty m:val="p"/>
                    </m:rPr>
                    <m:t>*</m:t>
                  </m:r>
                </m:sup>
              </m:sSup>
            </m:oMath>
            <w:r>
              <w:t xml:space="preserve">、锚点层级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p>
        </w:tc>
      </w:tr>
      <w:tr>
        <w:tc>
          <w:tcPr/>
          <w:p>
            <w:pPr>
              <w:pStyle w:val="Compact"/>
              <w:jc w:val="left"/>
            </w:pPr>
            <w:r>
              <w:t xml:space="preserve">强非线性，没法写出通用解析解</w:t>
            </w:r>
          </w:p>
        </w:tc>
        <w:tc>
          <w:tcPr/>
          <w:p>
            <w:pPr>
              <w:pStyle w:val="Compact"/>
              <w:jc w:val="left"/>
            </w:pPr>
            <w:r>
              <w:t xml:space="preserve">七因子行为密码学——不追求全局公式，用局部指纹拼接全局</w:t>
            </w:r>
          </w:p>
        </w:tc>
        <w:tc>
          <w:tcPr/>
          <w:p>
            <w:pPr>
              <w:pStyle w:val="Compact"/>
              <w:jc w:val="left"/>
            </w:pPr>
            <w:r>
              <w:t xml:space="preserve">指纹向量</w:t>
            </w:r>
            <w:r>
              <w:t xml:space="preserve"> </w:t>
            </w:r>
            <m:oMath>
              <m:acc>
                <m:accPr>
                  <m:chr m:val="⃗"/>
                </m:accPr>
                <m:e>
                  <m:r>
                    <m:t>B</m:t>
                  </m:r>
                </m:e>
              </m:acc>
              <m:r>
                <m:rPr>
                  <m:sty m:val="p"/>
                </m:rPr>
                <m:t>=</m:t>
              </m:r>
              <m:d>
                <m:dPr>
                  <m:begChr m:val="("/>
                  <m:endChr m:val=")"/>
                  <m:sepChr m:val=""/>
                  <m:grow/>
                </m:dPr>
                <m:e>
                  <m:sSub>
                    <m:e>
                      <m:r>
                        <m:t>b</m:t>
                      </m:r>
                    </m:e>
                    <m:sub>
                      <m:r>
                        <m:t>1</m:t>
                      </m:r>
                    </m:sub>
                  </m:sSub>
                  <m:r>
                    <m:rPr>
                      <m:sty m:val="p"/>
                    </m:rPr>
                    <m:t>,</m:t>
                  </m:r>
                  <m:r>
                    <m:rPr>
                      <m:sty m:val="p"/>
                    </m:rPr>
                    <m:t>…</m:t>
                  </m:r>
                  <m:r>
                    <m:rPr>
                      <m:sty m:val="p"/>
                    </m:rPr>
                    <m:t>,</m:t>
                  </m:r>
                  <m:sSub>
                    <m:e>
                      <m:r>
                        <m:t>b</m:t>
                      </m:r>
                    </m:e>
                    <m:sub>
                      <m:r>
                        <m:t>7</m:t>
                      </m:r>
                    </m:sub>
                  </m:sSub>
                </m:e>
              </m:d>
            </m:oMath>
            <w:r>
              <w:t xml:space="preserve">、哈希</w:t>
            </w:r>
            <w:r>
              <w:t xml:space="preserve"> </w:t>
            </w:r>
            <m:oMath>
              <m:r>
                <m:t>H</m:t>
              </m:r>
              <m:d>
                <m:dPr>
                  <m:begChr m:val="("/>
                  <m:endChr m:val=")"/>
                  <m:sepChr m:val=""/>
                  <m:grow/>
                </m:dPr>
                <m:e>
                  <m:acc>
                    <m:accPr>
                      <m:chr m:val="⃗"/>
                    </m:accPr>
                    <m:e>
                      <m:r>
                        <m:t>B</m:t>
                      </m:r>
                    </m:e>
                  </m:acc>
                </m:e>
              </m:d>
              <m:r>
                <m:rPr>
                  <m:sty m:val="p"/>
                </m:rPr>
                <m:t>=</m:t>
              </m:r>
              <m:nary>
                <m:naryPr>
                  <m:chr m:val="∑"/>
                  <m:limLoc m:val="undOvr"/>
                  <m:subHide m:val="0"/>
                  <m:supHide m:val="1"/>
                </m:naryPr>
                <m:sub>
                  <m:r>
                    <m:t>i</m:t>
                  </m:r>
                </m:sub>
                <m:sup>
                  <m:r>
                    <m:t>​</m:t>
                  </m:r>
                </m:sup>
                <m:e>
                  <m:sSub>
                    <m:e>
                      <m:r>
                        <m:t>w</m:t>
                      </m:r>
                    </m:e>
                    <m:sub>
                      <m:r>
                        <m:t>i</m:t>
                      </m:r>
                    </m:sub>
                  </m:sSub>
                </m:e>
              </m:nary>
              <m:sSub>
                <m:e>
                  <m:r>
                    <m:t>h</m:t>
                  </m:r>
                </m:e>
                <m:sub>
                  <m:r>
                    <m:t>i</m:t>
                  </m:r>
                </m:sub>
              </m:sSub>
              <m:d>
                <m:dPr>
                  <m:begChr m:val="("/>
                  <m:endChr m:val=")"/>
                  <m:sepChr m:val=""/>
                  <m:grow/>
                </m:dPr>
                <m:e>
                  <m:sSub>
                    <m:e>
                      <m:r>
                        <m:t>b</m:t>
                      </m:r>
                    </m:e>
                    <m:sub>
                      <m:r>
                        <m:t>i</m:t>
                      </m:r>
                    </m:sub>
                  </m:sSub>
                </m:e>
              </m:d>
            </m:oMath>
            <w:r>
              <w:t xml:space="preserve">、阈值</w:t>
            </w:r>
            <w:r>
              <w:t xml:space="preserve"> </w:t>
            </w:r>
            <m:oMath>
              <m:sSub>
                <m:e>
                  <m:r>
                    <m:t>θ</m:t>
                  </m:r>
                </m:e>
                <m:sub>
                  <m:r>
                    <m:t>0</m:t>
                  </m:r>
                </m:sub>
              </m:sSub>
            </m:oMath>
          </w:p>
        </w:tc>
      </w:tr>
      <w:tr>
        <w:tc>
          <w:tcPr/>
          <w:p>
            <w:pPr>
              <w:pStyle w:val="Compact"/>
              <w:jc w:val="left"/>
            </w:pPr>
            <w:r>
              <w:t xml:space="preserve">多尺度嵌套，算力爆炸</w:t>
            </w:r>
          </w:p>
        </w:tc>
        <w:tc>
          <w:tcPr/>
          <w:p>
            <w:pPr>
              <w:pStyle w:val="Compact"/>
              <w:jc w:val="left"/>
            </w:pPr>
            <w:r>
              <w:t xml:space="preserve">蚁群分布式——大任务拆小，各算各的，再汇总</w:t>
            </w:r>
          </w:p>
        </w:tc>
        <w:tc>
          <w:tcPr/>
          <w:p>
            <w:pPr>
              <w:pStyle w:val="Compact"/>
              <w:jc w:val="left"/>
            </w:pPr>
            <w:r>
              <w:t xml:space="preserve">任务分解</w:t>
            </w:r>
            <w:r>
              <w:t xml:space="preserve"> </w:t>
            </w:r>
            <m:oMath>
              <m:r>
                <m:rPr>
                  <m:sty m:val="p"/>
                  <m:scr m:val="script"/>
                </m:rPr>
                <m:t>T</m:t>
              </m:r>
              <m:r>
                <m:rPr>
                  <m:sty m:val="p"/>
                </m:rPr>
                <m:t>=</m:t>
              </m:r>
              <m:nary>
                <m:naryPr>
                  <m:chr m:val="∑"/>
                  <m:limLoc m:val="undOvr"/>
                  <m:subHide m:val="0"/>
                  <m:supHide m:val="1"/>
                </m:naryPr>
                <m:sub>
                  <m:r>
                    <m:t>i</m:t>
                  </m:r>
                </m:sub>
                <m:sup>
                  <m:r>
                    <m:t>​</m:t>
                  </m:r>
                </m:sup>
                <m:e>
                  <m:sSub>
                    <m:e>
                      <m:r>
                        <m:t>t</m:t>
                      </m:r>
                    </m:e>
                    <m:sub>
                      <m:r>
                        <m:t>i</m:t>
                      </m:r>
                    </m:sub>
                  </m:sSub>
                </m:e>
              </m:nary>
            </m:oMath>
            <w:r>
              <w:t xml:space="preserve">、信息素</w:t>
            </w:r>
            <w:r>
              <w:t xml:space="preserve"> </w:t>
            </w:r>
            <m:oMath>
              <m:sSub>
                <m:e>
                  <m:r>
                    <m:t>τ</m:t>
                  </m:r>
                </m:e>
                <m:sub>
                  <m:r>
                    <m:t>i</m:t>
                  </m:r>
                  <m:r>
                    <m:t>j</m:t>
                  </m:r>
                </m:sub>
              </m:sSub>
            </m:oMath>
            <w:r>
              <w:t xml:space="preserve">、选择概率</w:t>
            </w:r>
            <w:r>
              <w:t xml:space="preserve"> </w:t>
            </w:r>
            <m:oMath>
              <m:sSub>
                <m:e>
                  <m:r>
                    <m:t>p</m:t>
                  </m:r>
                </m:e>
                <m:sub>
                  <m:r>
                    <m:t>i</m:t>
                  </m:r>
                  <m:r>
                    <m:t>j</m:t>
                  </m:r>
                </m:sub>
              </m:sSub>
            </m:oMath>
          </w:p>
        </w:tc>
      </w:tr>
      <w:tr>
        <w:tc>
          <w:tcPr/>
          <w:p>
            <w:pPr>
              <w:pStyle w:val="Compact"/>
              <w:jc w:val="left"/>
            </w:pPr>
            <w:r>
              <w:t xml:space="preserve">工程上只能靠仿真近似</w:t>
            </w:r>
          </w:p>
        </w:tc>
        <w:tc>
          <w:tcPr/>
          <w:p>
            <w:pPr>
              <w:pStyle w:val="Compact"/>
              <w:jc w:val="left"/>
            </w:pPr>
            <w:r>
              <w:t xml:space="preserve">易经推演——不是精确计算，是趋势预判+边界锁定</w:t>
            </w:r>
          </w:p>
        </w:tc>
        <w:tc>
          <w:tcPr/>
          <w:p>
            <w:pPr>
              <w:pStyle w:val="Compact"/>
              <w:jc w:val="left"/>
            </w:pPr>
            <w:r>
              <w:t xml:space="preserve">推演签名</w:t>
            </w:r>
            <w:r>
              <w:t xml:space="preserve"> </w:t>
            </w:r>
            <m:oMath>
              <m:sSub>
                <m:e>
                  <m:r>
                    <m:t>d</m:t>
                  </m:r>
                </m:e>
                <m:sub>
                  <m:r>
                    <m:t>n</m:t>
                  </m:r>
                </m:sub>
              </m:sSub>
            </m:oMath>
            <w:r>
              <w:t xml:space="preserve">、验证误差</w:t>
            </w:r>
            <w:r>
              <w:t xml:space="preserve"> </w:t>
            </w: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oMath>
            <w:r>
              <w:t xml:space="preserve">、固化阈值</w:t>
            </w:r>
            <w:r>
              <w:t xml:space="preserve"> </w:t>
            </w:r>
            <m:oMath>
              <m:sSub>
                <m:e>
                  <m:r>
                    <m:t>ε</m:t>
                  </m:r>
                </m:e>
                <m:sub>
                  <m:r>
                    <m:t>0</m:t>
                  </m:r>
                </m:sub>
              </m:sSub>
            </m:oMath>
          </w:p>
        </w:tc>
      </w:tr>
    </w:tbl>
    <w:p>
      <w:pPr>
        <w:pStyle w:val="BodyText"/>
      </w:pPr>
      <w:r>
        <w:t xml:space="preserve">表1的四行对应关系不是事后贴上去的类比，而是本章形式化论证的直接推论：难点一对应式 (2)(3) 揭示的级联层级不可穷尽，对策是把”追踪所有层级”换成”锁定层级中的稳定锚点”；难点二对应式 (1) 的非线性项，全局解析解不存在，那就用局部可识别性覆盖全局；难点三对应式 (4) 的</w:t>
      </w:r>
      <w:r>
        <w:t xml:space="preserve"> </w:t>
      </w:r>
      <m:oMath>
        <m:r>
          <m:t>R</m:t>
        </m:r>
        <m:sSup>
          <m:e>
            <m:r>
              <m:t>e</m:t>
            </m:r>
          </m:e>
          <m:sup>
            <m:r>
              <m:t>9</m:t>
            </m:r>
            <m:r>
              <m:rPr>
                <m:sty m:val="p"/>
              </m:rPr>
              <m:t>/</m:t>
            </m:r>
            <m:r>
              <m:t>4</m:t>
            </m:r>
          </m:sup>
        </m:sSup>
      </m:oMath>
      <w:r>
        <w:t xml:space="preserve"> </w:t>
      </w:r>
      <w:r>
        <w:t xml:space="preserve">爆炸，单机算力撞墙，唯一的出路是把计算本身拆开分布；难点四对应 LES/RANS 的工程现实，既然仿真只能是近似，那么”近似+闭环修正”就是比”假装精确”更诚实的路线。四个难点、四件武器，共同构成第三章映射框架的入口。本文难点编号以表1行序为准：难点一 无限嵌套，难点二 强非线性，难点三 多尺度嵌套与算力爆炸，难点四 仿真近似。</w:t>
      </w:r>
    </w:p>
    <w:bookmarkEnd w:id="30"/>
    <w:bookmarkEnd w:id="31"/>
    <w:bookmarkStart w:id="38" w:name="第3章-映射框架湍流社会情绪流"/>
    <w:p>
      <w:pPr>
        <w:pStyle w:val="Heading1"/>
      </w:pPr>
      <w:r>
        <w:t xml:space="preserve">第3章 映射框架：湍流=社会情绪流</w:t>
      </w:r>
    </w:p>
    <w:bookmarkStart w:id="32" w:name="映射的构造"/>
    <w:p>
      <w:pPr>
        <w:pStyle w:val="Heading2"/>
      </w:pPr>
      <w:r>
        <w:t xml:space="preserve">3.1 映射的构造</w:t>
      </w:r>
    </w:p>
    <w:p>
      <w:pPr>
        <w:pStyle w:val="FirstParagraph"/>
      </w:pPr>
      <w:r>
        <w:t xml:space="preserve">作者在设计龍魂系统时的原始动机，可以用第一人称直陈：</w:t>
      </w:r>
      <w:r>
        <w:t xml:space="preserve">“</w:t>
      </w:r>
      <w:r>
        <w:t xml:space="preserve">我面对的不是流体，是情绪。大事件砸下来，就像大涡往流场里灌能量；每个人的评论、转发、行为，就是承接能量的小涡；小涡再分化、变异、再传播，层层嵌套，没完没了。</w:t>
      </w:r>
      <w:r>
        <w:t xml:space="preserve">”</w:t>
      </w:r>
      <w:r>
        <w:t xml:space="preserve">这段话不是修辞，它对应一个可构造的映射。</w:t>
      </w:r>
    </w:p>
    <w:p>
      <w:pPr>
        <w:pStyle w:val="BodyText"/>
      </w:pPr>
      <w:r>
        <w:t xml:space="preserve">映射的第一层对应是对象级：大涡↔大事件（政策出台、企业暴雷），小涡↔个体反应（评论、转发、行为），Richardson 级联↔情绪的不断分化、变异、再传播。第二层对应是动力学级：正如式 (1) 的非线性项让大涡的分裂方向取决于流场当前状态，大事件引发的情绪分裂方向也取决于接收者的内部状态——龍魂系统用16人格矩阵刻画这一状态：军事思维主导时分裂方向A，经济思维主导时分裂方向B，路由规则为</w:t>
      </w:r>
      <w:r>
        <w:t xml:space="preserve"> </w:t>
      </w:r>
      <m:oMath>
        <m:sSup>
          <m:e>
            <m:r>
              <m:t>p</m:t>
            </m:r>
          </m:e>
          <m:sup>
            <m:r>
              <m:rPr>
                <m:sty m:val="p"/>
              </m:rPr>
              <m:t>*</m:t>
            </m:r>
          </m:sup>
        </m:sSup>
        <m:r>
          <m:rPr>
            <m:sty m:val="p"/>
          </m:rPr>
          <m:t>=</m:t>
        </m:r>
        <m:r>
          <m:rPr>
            <m:sty m:val="p"/>
          </m:rPr>
          <m:t>arg</m:t>
        </m:r>
        <m:sSub>
          <m:e>
            <m:r>
              <m:rPr>
                <m:sty m:val="p"/>
              </m:rPr>
              <m:t>max</m:t>
            </m:r>
          </m:e>
          <m:sub>
            <m:r>
              <m:t>p</m:t>
            </m:r>
          </m:sub>
        </m:sSub>
        <m:sSub>
          <m:e>
            <m:d>
              <m:dPr>
                <m:begChr m:val="("/>
                <m:endChr m:val=")"/>
                <m:sepChr m:val=""/>
                <m:grow/>
              </m:dPr>
              <m:e>
                <m:r>
                  <m:t>M</m:t>
                </m:r>
                <m:acc>
                  <m:accPr>
                    <m:chr m:val="⃗"/>
                  </m:accPr>
                  <m:e>
                    <m:r>
                      <m:t>s</m:t>
                    </m:r>
                  </m:e>
                </m:acc>
              </m:e>
            </m:d>
          </m:e>
          <m:sub>
            <m:r>
              <m:t>p</m:t>
            </m:r>
          </m:sub>
        </m:sSub>
      </m:oMath>
      <w:r>
        <w:t xml:space="preserve">（</w:t>
      </w:r>
      <m:oMath>
        <m:r>
          <m:t>M</m:t>
        </m:r>
        <m:r>
          <m:rPr>
            <m:sty m:val="p"/>
          </m:rPr>
          <m:t>∈</m:t>
        </m:r>
        <m:sSup>
          <m:e>
            <m:r>
              <m:rPr>
                <m:sty m:val="p"/>
                <m:scr m:val="double-struck"/>
              </m:rPr>
              <m:t>R</m:t>
            </m:r>
          </m:e>
          <m:sup>
            <m:r>
              <m:t>16</m:t>
            </m:r>
            <m:r>
              <m:rPr>
                <m:sty m:val="p"/>
              </m:rPr>
              <m:t>×</m:t>
            </m:r>
            <m:r>
              <m:t>5</m:t>
            </m:r>
          </m:sup>
        </m:sSup>
      </m:oMath>
      <w:r>
        <w:t xml:space="preserve"> </w:t>
      </w:r>
      <w:r>
        <w:t xml:space="preserve">为人格矩阵，</w:t>
      </w:r>
      <m:oMath>
        <m:acc>
          <m:accPr>
            <m:chr m:val="⃗"/>
          </m:accPr>
          <m:e>
            <m:r>
              <m:t>s</m:t>
            </m:r>
          </m:e>
        </m:acc>
      </m:oMath>
      <w:r>
        <w:t xml:space="preserve"> </w:t>
      </w:r>
      <w:r>
        <w:t xml:space="preserve">为场景向量，完整定义见第4章）。解法随之转移：不追每一条小涡（每一个体的每次反应），用七因子锁定关键节点的行为指纹；分裂方向不看单条评论，看人格矩阵的权重调配。</w:t>
      </w:r>
    </w:p>
    <w:bookmarkEnd w:id="32"/>
    <w:bookmarkStart w:id="33" w:name="映射成立的条件与失效边界"/>
    <w:p>
      <w:pPr>
        <w:pStyle w:val="Heading2"/>
      </w:pPr>
      <w:r>
        <w:t xml:space="preserve">3.2 映射成立的条件与失效边界</w:t>
      </w:r>
    </w:p>
    <w:p>
      <w:pPr>
        <w:pStyle w:val="FirstParagraph"/>
      </w:pPr>
      <w:r>
        <w:t xml:space="preserve">本文诚实声明：本映射是</w:t>
      </w:r>
      <w:r>
        <w:rPr>
          <w:bCs/>
          <w:b/>
        </w:rPr>
        <w:t xml:space="preserve">结构类比</w:t>
      </w:r>
      <w:r>
        <w:t xml:space="preserve">，不是物理同构。本文不主张社会系统服从 NS 方程，不主张情绪”就是”流体。映射成立需要四个条件：</w:t>
      </w:r>
    </w:p>
    <w:p>
      <w:pPr>
        <w:numPr>
          <w:ilvl w:val="0"/>
          <w:numId w:val="1002"/>
        </w:numPr>
        <w:pStyle w:val="Compact"/>
      </w:pPr>
      <w:r>
        <w:rPr>
          <w:bCs/>
          <w:b/>
        </w:rPr>
        <w:t xml:space="preserve">条件一（锚点存在）</w:t>
      </w:r>
      <w:r>
        <w:t xml:space="preserve">：所论社会过程存在收缩结构，即存在映射</w:t>
      </w:r>
      <w:r>
        <w:t xml:space="preserve"> </w:t>
      </w:r>
      <m:oMath>
        <m:r>
          <m:t>T</m:t>
        </m:r>
      </m:oMath>
      <w:r>
        <w:t xml:space="preserve"> </w:t>
      </w:r>
      <w:r>
        <w:t xml:space="preserve">与常数</w:t>
      </w:r>
      <w:r>
        <w:t xml:space="preserve"> </w:t>
      </w:r>
      <m:oMath>
        <m:r>
          <m:t>q</m:t>
        </m:r>
        <m:r>
          <m:rPr>
            <m:sty m:val="p"/>
          </m:rPr>
          <m:t>∈</m:t>
        </m:r>
        <m:d>
          <m:dPr>
            <m:begChr m:val="("/>
            <m:endChr m:val=")"/>
            <m:sepChr m:val=""/>
            <m:grow/>
          </m:dPr>
          <m:e>
            <m:r>
              <m:t>0</m:t>
            </m:r>
            <m:r>
              <m:rPr>
                <m:sty m:val="p"/>
              </m:rPr>
              <m:t>,</m:t>
            </m:r>
            <m:r>
              <m:t>1</m:t>
            </m:r>
          </m:e>
        </m:d>
      </m:oMath>
      <w:r>
        <w:t xml:space="preserve"> </w:t>
      </w:r>
      <w:r>
        <w:t xml:space="preserve">使</w:t>
      </w:r>
      <w:r>
        <w:t xml:space="preserve"> </w:t>
      </w:r>
      <m:oMath>
        <m:r>
          <m:t>d</m:t>
        </m:r>
        <m:d>
          <m:dPr>
            <m:begChr m:val="("/>
            <m:endChr m:val=")"/>
            <m:sepChr m:val=""/>
            <m:grow/>
          </m:dPr>
          <m:e>
            <m:r>
              <m:t>T</m:t>
            </m:r>
            <m:r>
              <m:t>x</m:t>
            </m:r>
            <m:r>
              <m:rPr>
                <m:sty m:val="p"/>
              </m:rPr>
              <m:t>,</m:t>
            </m:r>
            <m:r>
              <m:t>T</m:t>
            </m:r>
            <m:r>
              <m:t>y</m:t>
            </m:r>
          </m:e>
        </m:d>
        <m:r>
          <m:rPr>
            <m:sty m:val="p"/>
          </m:rPr>
          <m:t>≤</m:t>
        </m:r>
        <m:r>
          <m:t>q</m:t>
        </m:r>
        <m:r>
          <m:t> </m:t>
        </m:r>
        <m:r>
          <m:t>d</m:t>
        </m:r>
        <m:d>
          <m:dPr>
            <m:begChr m:val="("/>
            <m:endChr m:val=")"/>
            <m:sepChr m:val=""/>
            <m:grow/>
          </m:dPr>
          <m:e>
            <m:r>
              <m:t>x</m:t>
            </m:r>
            <m:r>
              <m:rPr>
                <m:sty m:val="p"/>
              </m:rPr>
              <m:t>,</m:t>
            </m:r>
            <m:r>
              <m:t>y</m:t>
            </m:r>
          </m:e>
        </m:d>
      </m:oMath>
      <w:r>
        <w:t xml:space="preserve">。锚点不存在的系统（如完全混沌的舆论爆发初期），三六九不动点无从谈起。</w:t>
      </w:r>
    </w:p>
    <w:p>
      <w:pPr>
        <w:numPr>
          <w:ilvl w:val="0"/>
          <w:numId w:val="1002"/>
        </w:numPr>
        <w:pStyle w:val="Compact"/>
      </w:pPr>
      <w:r>
        <w:rPr>
          <w:bCs/>
          <w:b/>
        </w:rPr>
        <w:t xml:space="preserve">条件二（指纹可分）</w:t>
      </w:r>
      <w:r>
        <w:t xml:space="preserve">：关键节点的行为指纹在余弦相似度</w:t>
      </w:r>
      <w:r>
        <w:t xml:space="preserve"> </w:t>
      </w: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r>
          <m:t>θ</m:t>
        </m:r>
      </m:oMath>
      <w:r>
        <w:t xml:space="preserve"> </w:t>
      </w:r>
      <w:r>
        <w:t xml:space="preserve">下可被阈值</w:t>
      </w:r>
      <w:r>
        <w:t xml:space="preserve"> </w:t>
      </w:r>
      <m:oMath>
        <m:sSub>
          <m:e>
            <m:r>
              <m:t>θ</m:t>
            </m:r>
          </m:e>
          <m:sub>
            <m:r>
              <m:t>0</m:t>
            </m:r>
          </m:sub>
        </m:sSub>
      </m:oMath>
      <w:r>
        <w:t xml:space="preserve"> </w:t>
      </w:r>
      <w:r>
        <w:t xml:space="preserve">区分。指纹碰撞严重的场景（大规模同质水军恰好模仿正常指纹）会使七因子失效。</w:t>
      </w:r>
    </w:p>
    <w:p>
      <w:pPr>
        <w:numPr>
          <w:ilvl w:val="0"/>
          <w:numId w:val="1002"/>
        </w:numPr>
        <w:pStyle w:val="Compact"/>
      </w:pPr>
      <w:r>
        <w:rPr>
          <w:bCs/>
          <w:b/>
        </w:rPr>
        <w:t xml:space="preserve">条件三（尺度可分层）</w:t>
      </w:r>
      <w:r>
        <w:t xml:space="preserve">：个人-家庭-社区-国家各层的动力学可以近似分离，跨层耦合能用锚点/摘要传递近似封闭（类比 LES 的亚格子封闭）。层间强耦合事件（如个体行为直接触发国家级响应）会破坏分层假设。</w:t>
      </w:r>
    </w:p>
    <w:p>
      <w:pPr>
        <w:numPr>
          <w:ilvl w:val="0"/>
          <w:numId w:val="1002"/>
        </w:numPr>
        <w:pStyle w:val="Compact"/>
      </w:pPr>
      <w:r>
        <w:rPr>
          <w:bCs/>
          <w:b/>
        </w:rPr>
        <w:t xml:space="preserve">条件四（时间尺度兼容）</w:t>
      </w:r>
      <w:r>
        <w:t xml:space="preserve">：推演-验证周期（如三个月）内被推演对象的统计结构不发生剧变。高</w:t>
      </w:r>
      <w:r>
        <w:t xml:space="preserve"> </w:t>
      </w:r>
      <m:oMath>
        <m:r>
          <m:t>R</m:t>
        </m:r>
        <m:r>
          <m:t>e</m:t>
        </m:r>
      </m:oMath>
      <w:r>
        <w:t xml:space="preserve"> </w:t>
      </w:r>
      <w:r>
        <w:t xml:space="preserve">的极端情绪流（黑天鹅事件、系统性危机）对应湍流中的强间歇区，此时映射的可推演性显著下降——这一点将在第5章失败模式中展开。</w:t>
      </w:r>
    </w:p>
    <w:p>
      <w:pPr>
        <w:pStyle w:val="FirstParagraph"/>
      </w:pPr>
      <w:r>
        <w:t xml:space="preserve">凡是不满足上述条件的情形，本文的结论不适用。这是设计范式的边界，不是遮掩。</w:t>
      </w:r>
    </w:p>
    <w:bookmarkEnd w:id="33"/>
    <w:bookmarkStart w:id="34" w:name="非线性人性不可预测"/>
    <w:p>
      <w:pPr>
        <w:pStyle w:val="Heading2"/>
      </w:pPr>
      <w:r>
        <w:t xml:space="preserve">3.3 非线性=人性不可预测</w:t>
      </w:r>
    </w:p>
    <w:p>
      <w:pPr>
        <w:pStyle w:val="FirstParagraph"/>
      </w:pPr>
      <w:r>
        <w:t xml:space="preserve">线性系统的定义是叠加原理成立：对任意输入</w:t>
      </w:r>
      <w:r>
        <w:t xml:space="preserve"> </w:t>
      </w:r>
      <m:oMath>
        <m:sSub>
          <m:e>
            <m:r>
              <m:rPr>
                <m:sty m:val="b"/>
              </m:rPr>
              <m:t>x</m:t>
            </m:r>
          </m:e>
          <m:sub>
            <m:r>
              <m:t>1</m:t>
            </m:r>
          </m:sub>
        </m:sSub>
        <m:r>
          <m:rPr>
            <m:sty m:val="p"/>
          </m:rPr>
          <m:t>,</m:t>
        </m:r>
        <m:sSub>
          <m:e>
            <m:r>
              <m:rPr>
                <m:sty m:val="b"/>
              </m:rPr>
              <m:t>x</m:t>
            </m:r>
          </m:e>
          <m:sub>
            <m:r>
              <m:t>2</m:t>
            </m:r>
          </m:sub>
        </m:sSub>
      </m:oMath>
      <w:r>
        <w:t xml:space="preserve"> </w:t>
      </w:r>
      <w:r>
        <w:t xml:space="preserve">与标量</w:t>
      </w:r>
      <w:r>
        <w:t xml:space="preserve"> </w:t>
      </w:r>
      <m:oMath>
        <m:r>
          <m:t>a</m:t>
        </m:r>
        <m:r>
          <m:rPr>
            <m:sty m:val="p"/>
          </m:rPr>
          <m:t>,</m:t>
        </m:r>
        <m:r>
          <m:t>b</m:t>
        </m:r>
      </m:oMath>
      <w:r>
        <w:t xml:space="preserve">，</w:t>
      </w:r>
    </w:p>
    <w:p>
      <w:pPr>
        <w:pStyle w:val="BodyText"/>
      </w:pPr>
      <m:oMathPara>
        <m:oMathParaPr>
          <m:jc m:val="center"/>
        </m:oMathParaPr>
        <m:oMath>
          <m:r>
            <m:t>f</m:t>
          </m:r>
          <m:d>
            <m:dPr>
              <m:begChr m:val="("/>
              <m:endChr m:val=")"/>
              <m:sepChr m:val=""/>
              <m:grow/>
            </m:dPr>
            <m:e>
              <m:r>
                <m:t>a</m:t>
              </m:r>
              <m:sSub>
                <m:e>
                  <m:r>
                    <m:rPr>
                      <m:sty m:val="b"/>
                    </m:rPr>
                    <m:t>x</m:t>
                  </m:r>
                </m:e>
                <m:sub>
                  <m:r>
                    <m:t>1</m:t>
                  </m:r>
                </m:sub>
              </m:sSub>
              <m:r>
                <m:rPr>
                  <m:sty m:val="p"/>
                </m:rPr>
                <m:t>+</m:t>
              </m:r>
              <m:r>
                <m:t>b</m:t>
              </m:r>
              <m:sSub>
                <m:e>
                  <m:r>
                    <m:rPr>
                      <m:sty m:val="b"/>
                    </m:rPr>
                    <m:t>x</m:t>
                  </m:r>
                </m:e>
                <m:sub>
                  <m:r>
                    <m:t>2</m:t>
                  </m:r>
                </m:sub>
              </m:sSub>
            </m:e>
          </m:d>
          <m:r>
            <m:rPr>
              <m:sty m:val="p"/>
            </m:rPr>
            <m:t>=</m:t>
          </m:r>
          <m:r>
            <m:t>a</m:t>
          </m:r>
          <m:r>
            <m:t>f</m:t>
          </m:r>
          <m:d>
            <m:dPr>
              <m:begChr m:val="("/>
              <m:endChr m:val=")"/>
              <m:sepChr m:val=""/>
              <m:grow/>
            </m:dPr>
            <m:e>
              <m:sSub>
                <m:e>
                  <m:r>
                    <m:rPr>
                      <m:sty m:val="b"/>
                    </m:rPr>
                    <m:t>x</m:t>
                  </m:r>
                </m:e>
                <m:sub>
                  <m:r>
                    <m:t>1</m:t>
                  </m:r>
                </m:sub>
              </m:sSub>
            </m:e>
          </m:d>
          <m:r>
            <m:rPr>
              <m:sty m:val="p"/>
            </m:rPr>
            <m:t>+</m:t>
          </m:r>
          <m:r>
            <m:t>b</m:t>
          </m:r>
          <m:r>
            <m:t>f</m:t>
          </m:r>
          <m:d>
            <m:dPr>
              <m:begChr m:val="("/>
              <m:endChr m:val=")"/>
              <m:sepChr m:val=""/>
              <m:grow/>
            </m:dPr>
            <m:e>
              <m:sSub>
                <m:e>
                  <m:r>
                    <m:rPr>
                      <m:sty m:val="b"/>
                    </m:rPr>
                    <m:t>x</m:t>
                  </m:r>
                </m:e>
                <m:sub>
                  <m:r>
                    <m:t>2</m:t>
                  </m:r>
                </m:sub>
              </m:sSub>
            </m:e>
          </m:d>
        </m:oMath>
      </m:oMathPara>
    </w:p>
    <w:p>
      <w:pPr>
        <w:pStyle w:val="FirstParagraph"/>
      </w:pPr>
      <w:r>
        <w:t xml:space="preserve">线性世界里，输入A必然给出输出B，一个公式可以套所有情形。而式 (1) 的非线性项</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恰恰破坏了式 (5)：同样的输入在不同流场状态下走向不同解。人性与之同构：输入A（同一政策、同一事件）作用于不同人，输出是B、C还是D，取决于上下文——此人的人格结构、当前场景、历史路径。</w:t>
      </w:r>
    </w:p>
    <w:p>
      <w:pPr>
        <w:pStyle w:val="BlockText"/>
      </w:pPr>
      <w:r>
        <w:rPr>
          <w:bCs/>
          <w:b/>
        </w:rPr>
        <w:t xml:space="preserve">说白了</w:t>
      </w:r>
      <w:r>
        <w:t xml:space="preserve">：线性就是”一份投入一份产出，人人一样”；非线性就是”同一句话，张三听了笑，李四听了怒”。想用一个公式套所有人，从数学上讲就是错的。</w:t>
      </w:r>
    </w:p>
    <w:p>
      <w:pPr>
        <w:pStyle w:val="FirstParagraph"/>
      </w:pPr>
      <w:r>
        <w:t xml:space="preserve">由此推出单公式失效的必然性：既然全局解析解不存在，就用16人格矩阵给每个人建模——不为”人类”写一个公式，而是预测”这个人在这个场景下、这个权重配置下、这个DNA锚定下会怎样”。数学形式是：全局</w:t>
      </w:r>
      <w:r>
        <w:t xml:space="preserve"> </w:t>
      </w:r>
      <m:oMath>
        <m:r>
          <m:t>f</m:t>
        </m:r>
        <m:d>
          <m:dPr>
            <m:begChr m:val="("/>
            <m:endChr m:val=")"/>
            <m:sepChr m:val=""/>
            <m:grow/>
          </m:dPr>
          <m:e>
            <m:r>
              <m:t>x</m:t>
            </m:r>
          </m:e>
        </m:d>
      </m:oMath>
      <w:r>
        <w:t xml:space="preserve"> </w:t>
      </w:r>
      <w:r>
        <w:t xml:space="preserve">不可解析，但条件分布</w:t>
      </w:r>
      <w:r>
        <w:t xml:space="preserve"> </w:t>
      </w:r>
      <m:oMath>
        <m:r>
          <m:t>P</m:t>
        </m:r>
        <m:d>
          <m:dPr>
            <m:begChr m:val="("/>
            <m:endChr m:val=")"/>
            <m:sepChr m:val=""/>
            <m:grow/>
          </m:dPr>
          <m:e>
            <m:r>
              <m:t>y</m:t>
            </m:r>
            <m:r>
              <m:t> </m:t>
            </m:r>
            <m:r>
              <m:rPr>
                <m:sty m:val="p"/>
              </m:rPr>
              <m:t>|</m:t>
            </m:r>
            <m:r>
              <m:t> </m:t>
            </m:r>
            <m:r>
              <m:t>x</m:t>
            </m:r>
            <m:r>
              <m:rPr>
                <m:sty m:val="p"/>
              </m:rPr>
              <m:t>,</m:t>
            </m:r>
            <m:r>
              <m:t>p</m:t>
            </m:r>
            <m:r>
              <m:rPr>
                <m:sty m:val="p"/>
              </m:rPr>
              <m:t>,</m:t>
            </m:r>
            <m:r>
              <m:t>d</m:t>
            </m:r>
          </m:e>
        </m:d>
      </m:oMath>
      <w:r>
        <w:t xml:space="preserve">（</w:t>
      </w:r>
      <m:oMath>
        <m:r>
          <m:t>p</m:t>
        </m:r>
      </m:oMath>
      <w:r>
        <w:t xml:space="preserve"> </w:t>
      </w:r>
      <w:r>
        <w:t xml:space="preserve">为人格路由结果、</w:t>
      </w:r>
      <m:oMath>
        <m:r>
          <m:t>d</m:t>
        </m:r>
      </m:oMath>
      <w:r>
        <w:t xml:space="preserve"> </w:t>
      </w:r>
      <w:r>
        <w:t xml:space="preserve">为 DNA 锚定）在局部是可估计的。这就是”不追求全局公式，用局部指纹拼接全局”在认识论上的严格版本。</w:t>
      </w:r>
    </w:p>
    <w:bookmarkEnd w:id="34"/>
    <w:bookmarkStart w:id="35" w:name="多尺度个人-家庭-社区-国家"/>
    <w:p>
      <w:pPr>
        <w:pStyle w:val="Heading2"/>
      </w:pPr>
      <w:r>
        <w:t xml:space="preserve">3.4 多尺度=个人-家庭-社区-国家</w:t>
      </w:r>
    </w:p>
    <w:p>
      <w:pPr>
        <w:pStyle w:val="FirstParagraph"/>
      </w:pPr>
      <w:r>
        <w:t xml:space="preserve">天气预报是多尺度治理最成熟的样板：数值模式先算全球环流，再嵌套区域模式，再降尺度到城市、街道，每一层只处理自己尺度的物理过程，层间只传递边界条件，不让全球模式去直接算某条街的对流。社会治理的结构完全同构：国家→省→市→社区→个人，每一层有自己的尺度、自己的信息带宽、自己的决策权限。</w:t>
      </w:r>
    </w:p>
    <w:p>
      <w:pPr>
        <w:pStyle w:val="BodyText"/>
      </w:pPr>
      <w:r>
        <w:t xml:space="preserve">龍魂系统把这一结构固化为 P0-P4 分层协议：</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oMath>
      <w:r>
        <w:t xml:space="preserve">，包含即管辖，冲突时由覆盖算子</w:t>
      </w:r>
      <w:r>
        <w:t xml:space="preserve"> </w:t>
      </w:r>
      <m:oMath>
        <m:r>
          <m:rPr>
            <m:sty m:val="p"/>
          </m:rPr>
          <m:t>⊳</m:t>
        </m:r>
      </m:oMath>
      <w:r>
        <w:t xml:space="preserve"> </w:t>
      </w:r>
      <w:r>
        <w:t xml:space="preserve">裁决（</w:t>
      </w:r>
      <m:oMath>
        <m:r>
          <m:t>i</m:t>
        </m:r>
        <m:r>
          <m:rPr>
            <m:sty m:val="p"/>
          </m:rPr>
          <m:t>&lt;</m:t>
        </m:r>
        <m:r>
          <m:t>j</m:t>
        </m:r>
        <m:r>
          <m:rPr>
            <m:sty m:val="p"/>
          </m:rPr>
          <m:t>⇒</m:t>
        </m:r>
        <m:sSub>
          <m:e>
            <m:r>
              <m:t>P</m:t>
            </m:r>
          </m:e>
          <m:sub>
            <m:r>
              <m:t>i</m:t>
            </m:r>
          </m:sub>
        </m:sSub>
        <m:r>
          <m:rPr>
            <m:sty m:val="p"/>
          </m:rPr>
          <m:t>⊳</m:t>
        </m:r>
        <m:sSub>
          <m:e>
            <m:r>
              <m:t>P</m:t>
            </m:r>
          </m:e>
          <m:sub>
            <m:r>
              <m:t>j</m:t>
            </m:r>
          </m:sub>
        </m:sSub>
      </m:oMath>
      <w:r>
        <w:t xml:space="preserve">）。核心原则是每一层只处理自己尺度的事，不越权——正如 LES 不让大尺度网格去解析亚格子涡，而是用封闭模型把小尺度的统计效应传上来。这一对应将在第4章给出格序化的完整建模。</w:t>
      </w:r>
    </w:p>
    <w:bookmarkEnd w:id="35"/>
    <w:bookmarkStart w:id="36" w:name="仿真近似推演不是算命"/>
    <w:p>
      <w:pPr>
        <w:pStyle w:val="Heading2"/>
      </w:pPr>
      <w:r>
        <w:t xml:space="preserve">3.5 仿真近似=推演不是算命</w:t>
      </w:r>
    </w:p>
    <w:p>
      <w:pPr>
        <w:pStyle w:val="FirstParagraph"/>
      </w:pPr>
      <w:r>
        <w:t xml:space="preserve">最后一条对应是认识论层面的，也是最容易被误解的。CFD 算不出湍流的精确解，只能给近似；龍魂算不出精确的未来，只能给推演。推演（projection）与预测（prediction）必须严格区分：</w:t>
      </w:r>
      <w:r>
        <w:rPr>
          <w:bCs/>
          <w:b/>
        </w:rPr>
        <w:t xml:space="preserve">预测</w:t>
      </w:r>
      <w:r>
        <w:t xml:space="preserve">声称给出未来的点值，错了就是错了，没有自我修正机制；</w:t>
      </w:r>
      <w:r>
        <w:rPr>
          <w:bCs/>
          <w:b/>
        </w:rPr>
        <w:t xml:space="preserve">推演</w:t>
      </w:r>
      <w:r>
        <w:t xml:space="preserve">给出的是趋势预判+边界锁定——</w:t>
      </w:r>
      <w:r>
        <w:t xml:space="preserve">“</w:t>
      </w:r>
      <w:r>
        <w:t xml:space="preserve">情绪向这个方向分化，但不会越过这条边界</w:t>
      </w:r>
      <w:r>
        <w:t xml:space="preserve">”</w:t>
      </w:r>
      <w:r>
        <w:t xml:space="preserve">，并且每一次推演都自带证伪与修正的接口。</w:t>
      </w:r>
    </w:p>
    <w:p>
      <w:pPr>
        <w:pStyle w:val="BodyText"/>
      </w:pPr>
      <w:r>
        <w:t xml:space="preserve">这个接口就是 DNA 追溯+审计闭环：每次推演携带 DNA 签名</w:t>
      </w:r>
      <w:r>
        <w:t xml:space="preserve"> </w:t>
      </w:r>
      <m:oMath>
        <m:sSub>
          <m:e>
            <m:r>
              <m:t>d</m:t>
            </m:r>
          </m:e>
          <m:sub>
            <m:r>
              <m:t>n</m:t>
            </m:r>
          </m:sub>
        </m:sSub>
      </m:oMath>
      <w:r>
        <w:t xml:space="preserve">，三个月后对照现实验证，计算验证误差</w:t>
      </w:r>
      <w:r>
        <w:t xml:space="preserve"> </w:t>
      </w: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oMath>
      <w:r>
        <w:t xml:space="preserve">（</w:t>
      </w:r>
      <m:oMath>
        <m:sSub>
          <m:e>
            <m:acc>
              <m:accPr>
                <m:chr m:val="̂"/>
              </m:accPr>
              <m:e>
                <m:r>
                  <m:t>y</m:t>
                </m:r>
              </m:e>
            </m:acc>
          </m:e>
          <m:sub>
            <m:r>
              <m:t>n</m:t>
            </m:r>
          </m:sub>
        </m:sSub>
      </m:oMath>
      <w:r>
        <w:t xml:space="preserve"> </w:t>
      </w:r>
      <w:r>
        <w:t xml:space="preserve">为推演值、</w:t>
      </w:r>
      <m:oMath>
        <m:sSub>
          <m:e>
            <m:r>
              <m:t>y</m:t>
            </m:r>
          </m:e>
          <m:sub>
            <m:r>
              <m:t>n</m:t>
            </m:r>
          </m:sub>
        </m:sSub>
      </m:oMath>
      <w:r>
        <w:t xml:space="preserve"> </w:t>
      </w:r>
      <w:r>
        <w:t xml:space="preserve">为实测值）；对了（</w:t>
      </w:r>
      <m:oMath>
        <m:sSub>
          <m:e>
            <m:r>
              <m:t>e</m:t>
            </m:r>
          </m:e>
          <m:sub>
            <m:r>
              <m:t>n</m:t>
            </m:r>
          </m:sub>
        </m:sSub>
        <m:r>
          <m:rPr>
            <m:sty m:val="p"/>
          </m:rPr>
          <m:t>&lt;</m:t>
        </m:r>
        <m:sSub>
          <m:e>
            <m:r>
              <m:t>ε</m:t>
            </m:r>
          </m:e>
          <m:sub>
            <m:r>
              <m:t>0</m:t>
            </m:r>
          </m:sub>
        </m:sSub>
      </m:oMath>
      <w:r>
        <w:t xml:space="preserve"> </w:t>
      </w:r>
      <w:r>
        <w:t xml:space="preserve">且连续</w:t>
      </w:r>
      <w:r>
        <w:t xml:space="preserve"> </w:t>
      </w:r>
      <m:oMath>
        <m:r>
          <m:t>k</m:t>
        </m:r>
      </m:oMath>
      <w:r>
        <w:t xml:space="preserve"> </w:t>
      </w:r>
      <w:r>
        <w:t xml:space="preserve">次成立）就固化为协议层规则，错了就修正权重重新推演。由于只固化验证通过的规则（P0 原则：不删除、只冻结），准确率序列</w:t>
      </w:r>
      <w:r>
        <w:t xml:space="preserve"> </w:t>
      </w:r>
      <m:oMath>
        <m:r>
          <m:t>A</m:t>
        </m:r>
        <m:d>
          <m:dPr>
            <m:begChr m:val="("/>
            <m:endChr m:val=")"/>
            <m:sepChr m:val=""/>
            <m:grow/>
          </m:dPr>
          <m:e>
            <m:r>
              <m:t>t</m:t>
            </m:r>
          </m:e>
        </m:d>
      </m:oMath>
      <w:r>
        <w:t xml:space="preserve"> </w:t>
      </w:r>
      <w:r>
        <w:t xml:space="preserve">单调非降——推演系统因此”越算越准”。这与 CFD 的网格收敛验证在认识论上是同一件事：不承诺点值正确，承诺误差可审计、可收敛。</w:t>
      </w:r>
    </w:p>
    <w:p>
      <w:pPr>
        <w:pStyle w:val="BodyText"/>
      </w:pPr>
      <w:r>
        <w:t xml:space="preserve">表2汇总本章全部映射关系，并附大白话注释，便于非专业读者核验每一行对应的直觉含义。</w:t>
      </w:r>
    </w:p>
    <w:p>
      <w:pPr>
        <w:pStyle w:val="BodyText"/>
      </w:pPr>
      <w:r>
        <w:rPr>
          <w:bCs/>
          <w:b/>
        </w:rPr>
        <w:t xml:space="preserve">表2 湍流-社会情绪流映射对照总表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湍流侧</w:t>
            </w:r>
          </w:p>
        </w:tc>
        <w:tc>
          <w:tcPr/>
          <w:p>
            <w:pPr>
              <w:pStyle w:val="Compact"/>
              <w:jc w:val="left"/>
            </w:pPr>
            <w:r>
              <w:t xml:space="preserve">社会情绪流侧</w:t>
            </w:r>
          </w:p>
        </w:tc>
        <w:tc>
          <w:tcPr/>
          <w:p>
            <w:pPr>
              <w:pStyle w:val="Compact"/>
              <w:jc w:val="left"/>
            </w:pPr>
            <w:r>
              <w:t xml:space="preserve">龍魂机制</w:t>
            </w:r>
          </w:p>
        </w:tc>
        <w:tc>
          <w:tcPr/>
          <w:p>
            <w:pPr>
              <w:pStyle w:val="Compact"/>
              <w:jc w:val="left"/>
            </w:pPr>
            <w:r>
              <w:t xml:space="preserve">大白话注释</w:t>
            </w:r>
          </w:p>
        </w:tc>
      </w:tr>
      <w:tr>
        <w:tc>
          <w:tcPr/>
          <w:p>
            <w:pPr>
              <w:pStyle w:val="Compact"/>
              <w:jc w:val="left"/>
            </w:pPr>
            <w:r>
              <w:t xml:space="preserve">大涡（含能尺度）</w:t>
            </w:r>
          </w:p>
        </w:tc>
        <w:tc>
          <w:tcPr/>
          <w:p>
            <w:pPr>
              <w:pStyle w:val="Compact"/>
              <w:jc w:val="left"/>
            </w:pPr>
            <w:r>
              <w:t xml:space="preserve">大事件（政策出台、企业暴雷）</w:t>
            </w:r>
          </w:p>
        </w:tc>
        <w:tc>
          <w:tcPr/>
          <w:p>
            <w:pPr>
              <w:pStyle w:val="Compact"/>
              <w:jc w:val="left"/>
            </w:pPr>
            <w:r>
              <w:t xml:space="preserve">人格矩阵权重路由</w:t>
            </w:r>
            <w:r>
              <w:t xml:space="preserve"> </w:t>
            </w:r>
            <m:oMath>
              <m:sSup>
                <m:e>
                  <m:r>
                    <m:t>p</m:t>
                  </m:r>
                </m:e>
                <m:sup>
                  <m:r>
                    <m:rPr>
                      <m:sty m:val="p"/>
                    </m:rPr>
                    <m:t>*</m:t>
                  </m:r>
                </m:sup>
              </m:sSup>
              <m:r>
                <m:rPr>
                  <m:sty m:val="p"/>
                </m:rPr>
                <m:t>=</m:t>
              </m:r>
              <m:r>
                <m:rPr>
                  <m:sty m:val="p"/>
                </m:rPr>
                <m:t>arg</m:t>
              </m:r>
              <m:sSub>
                <m:e>
                  <m:r>
                    <m:rPr>
                      <m:sty m:val="p"/>
                    </m:rPr>
                    <m:t>max</m:t>
                  </m:r>
                </m:e>
                <m:sub>
                  <m:r>
                    <m:t>p</m:t>
                  </m:r>
                </m:sub>
              </m:sSub>
              <m:sSub>
                <m:e>
                  <m:d>
                    <m:dPr>
                      <m:begChr m:val="("/>
                      <m:endChr m:val=")"/>
                      <m:sepChr m:val=""/>
                      <m:grow/>
                    </m:dPr>
                    <m:e>
                      <m:r>
                        <m:t>M</m:t>
                      </m:r>
                      <m:acc>
                        <m:accPr>
                          <m:chr m:val="⃗"/>
                        </m:accPr>
                        <m:e>
                          <m:r>
                            <m:t>s</m:t>
                          </m:r>
                        </m:e>
                      </m:acc>
                    </m:e>
                  </m:d>
                </m:e>
                <m:sub>
                  <m:r>
                    <m:t>p</m:t>
                  </m:r>
                </m:sub>
              </m:sSub>
            </m:oMath>
          </w:p>
        </w:tc>
        <w:tc>
          <w:tcPr/>
          <w:p>
            <w:pPr>
              <w:pStyle w:val="Compact"/>
              <w:jc w:val="left"/>
            </w:pPr>
            <w:r>
              <w:t xml:space="preserve">大事来了往哪边炸，看主导思维是军事还是经济</w:t>
            </w:r>
          </w:p>
        </w:tc>
      </w:tr>
      <w:tr>
        <w:tc>
          <w:tcPr/>
          <w:p>
            <w:pPr>
              <w:pStyle w:val="Compact"/>
              <w:jc w:val="left"/>
            </w:pPr>
            <w:r>
              <w:t xml:space="preserve">小涡（惯性子区）</w:t>
            </w:r>
          </w:p>
        </w:tc>
        <w:tc>
          <w:tcPr/>
          <w:p>
            <w:pPr>
              <w:pStyle w:val="Compact"/>
              <w:jc w:val="left"/>
            </w:pPr>
            <w:r>
              <w:t xml:space="preserve">个体反应（评论、转发、行为）</w:t>
            </w:r>
          </w:p>
        </w:tc>
        <w:tc>
          <w:tcPr/>
          <w:p>
            <w:pPr>
              <w:pStyle w:val="Compact"/>
              <w:jc w:val="left"/>
            </w:pPr>
            <w:r>
              <w:t xml:space="preserve">七因子指纹</w:t>
            </w:r>
            <w:r>
              <w:t xml:space="preserve"> </w:t>
            </w:r>
            <m:oMath>
              <m:acc>
                <m:accPr>
                  <m:chr m:val="⃗"/>
                </m:accPr>
                <m:e>
                  <m:r>
                    <m:t>B</m:t>
                  </m:r>
                </m:e>
              </m:acc>
            </m:oMath>
            <w:r>
              <w:t xml:space="preserve"> </w:t>
            </w:r>
            <w:r>
              <w:t xml:space="preserve">与阈值</w:t>
            </w:r>
            <w:r>
              <w:t xml:space="preserve"> </w:t>
            </w:r>
            <m:oMath>
              <m:sSub>
                <m:e>
                  <m:r>
                    <m:t>θ</m:t>
                  </m:r>
                </m:e>
                <m:sub>
                  <m:r>
                    <m:t>0</m:t>
                  </m:r>
                </m:sub>
              </m:sSub>
            </m:oMath>
            <w:r>
              <w:t xml:space="preserve"> </w:t>
            </w:r>
            <w:r>
              <w:t xml:space="preserve">判定</w:t>
            </w:r>
          </w:p>
        </w:tc>
        <w:tc>
          <w:tcPr/>
          <w:p>
            <w:pPr>
              <w:pStyle w:val="Compact"/>
              <w:jc w:val="left"/>
            </w:pPr>
            <w:r>
              <w:t xml:space="preserve">不追每一条评论，认出”这是哪类人”就够用</w:t>
            </w:r>
          </w:p>
        </w:tc>
      </w:tr>
      <w:tr>
        <w:tc>
          <w:tcPr/>
          <w:p>
            <w:pPr>
              <w:pStyle w:val="Compact"/>
              <w:jc w:val="left"/>
            </w:pPr>
            <w:r>
              <w:t xml:space="preserve">Richardson 级联（无限嵌套）</w:t>
            </w:r>
          </w:p>
        </w:tc>
        <w:tc>
          <w:tcPr/>
          <w:p>
            <w:pPr>
              <w:pStyle w:val="Compact"/>
              <w:jc w:val="left"/>
            </w:pPr>
            <w:r>
              <w:t xml:space="preserve">情绪不断分化、变异、再传播</w:t>
            </w:r>
          </w:p>
        </w:tc>
        <w:tc>
          <w:tcPr/>
          <w:p>
            <w:pPr>
              <w:pStyle w:val="Compact"/>
              <w:jc w:val="left"/>
            </w:pPr>
            <w:r>
              <w:t xml:space="preserve">三六九不动点</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p>
        </w:tc>
        <w:tc>
          <w:tcPr/>
          <w:p>
            <w:pPr>
              <w:pStyle w:val="Compact"/>
              <w:jc w:val="left"/>
            </w:pPr>
            <w:r>
              <w:t xml:space="preserve">链条没完没了，抓稳定锚点，不抓尾巴</w:t>
            </w:r>
          </w:p>
        </w:tc>
      </w:tr>
      <w:tr>
        <w:tc>
          <w:tcPr/>
          <w:p>
            <w:pPr>
              <w:pStyle w:val="Compact"/>
              <w:jc w:val="left"/>
            </w:pPr>
            <w:r>
              <w:t xml:space="preserve">强非线性项</w:t>
            </w:r>
            <w:r>
              <w:t xml:space="preserve"> </w:t>
            </w:r>
            <m:oMath>
              <m:d>
                <m:dPr>
                  <m:begChr m:val="("/>
                  <m:endChr m:val=")"/>
                  <m:sepChr m:val=""/>
                  <m:grow/>
                </m:dPr>
                <m:e>
                  <m:r>
                    <m:rPr>
                      <m:sty m:val="b"/>
                    </m:rPr>
                    <m:t>u</m:t>
                  </m:r>
                  <m:r>
                    <m:rPr>
                      <m:sty m:val="p"/>
                    </m:rPr>
                    <m:t>⋅</m:t>
                  </m:r>
                  <m:r>
                    <m:rPr>
                      <m:sty m:val="p"/>
                    </m:rPr>
                    <m:t>∇</m:t>
                  </m:r>
                </m:e>
              </m:d>
              <m:r>
                <m:rPr>
                  <m:sty m:val="b"/>
                </m:rPr>
                <m:t>u</m:t>
              </m:r>
            </m:oMath>
          </w:p>
        </w:tc>
        <w:tc>
          <w:tcPr/>
          <w:p>
            <w:pPr>
              <w:pStyle w:val="Compact"/>
              <w:jc w:val="left"/>
            </w:pPr>
            <w:r>
              <w:t xml:space="preserve">人性不可预测（输入A→输出B/C/D）</w:t>
            </w:r>
          </w:p>
        </w:tc>
        <w:tc>
          <w:tcPr/>
          <w:p>
            <w:pPr>
              <w:pStyle w:val="Compact"/>
              <w:jc w:val="left"/>
            </w:pPr>
            <w:r>
              <w:t xml:space="preserve">16人格矩阵</w:t>
            </w:r>
            <w:r>
              <w:t xml:space="preserve"> </w:t>
            </w:r>
            <m:oMath>
              <m:r>
                <m:t>M</m:t>
              </m:r>
              <m:r>
                <m:rPr>
                  <m:sty m:val="p"/>
                </m:rPr>
                <m:t>∈</m:t>
              </m:r>
              <m:sSup>
                <m:e>
                  <m:r>
                    <m:rPr>
                      <m:sty m:val="p"/>
                      <m:scr m:val="double-struck"/>
                    </m:rPr>
                    <m:t>R</m:t>
                  </m:r>
                </m:e>
                <m:sup>
                  <m:r>
                    <m:t>16</m:t>
                  </m:r>
                  <m:r>
                    <m:rPr>
                      <m:sty m:val="p"/>
                    </m:rPr>
                    <m:t>×</m:t>
                  </m:r>
                  <m:r>
                    <m:t>5</m:t>
                  </m:r>
                </m:sup>
              </m:sSup>
            </m:oMath>
          </w:p>
        </w:tc>
        <w:tc>
          <w:tcPr/>
          <w:p>
            <w:pPr>
              <w:pStyle w:val="Compact"/>
              <w:jc w:val="left"/>
            </w:pPr>
            <w:r>
              <w:t xml:space="preserve">一个人一个模型，公式不灵就换路由</w:t>
            </w:r>
          </w:p>
        </w:tc>
      </w:tr>
      <w:tr>
        <w:tc>
          <w:tcPr/>
          <w:p>
            <w:pPr>
              <w:pStyle w:val="Compact"/>
              <w:jc w:val="left"/>
            </w:pPr>
            <w:r>
              <w:t xml:space="preserve">多尺度嵌套（</w:t>
            </w:r>
            <m:oMath>
              <m:r>
                <m:t>η</m:t>
              </m:r>
            </m:oMath>
            <w:r>
              <w:t xml:space="preserve"> </w:t>
            </w:r>
            <w:r>
              <w:t xml:space="preserve">到积分尺度）</w:t>
            </w:r>
          </w:p>
        </w:tc>
        <w:tc>
          <w:tcPr/>
          <w:p>
            <w:pPr>
              <w:pStyle w:val="Compact"/>
              <w:jc w:val="left"/>
            </w:pPr>
            <w:r>
              <w:t xml:space="preserve">个人-家庭-社区-国家</w:t>
            </w:r>
          </w:p>
        </w:tc>
        <w:tc>
          <w:tcPr/>
          <w:p>
            <w:pPr>
              <w:pStyle w:val="Compact"/>
              <w:jc w:val="left"/>
            </w:pPr>
            <w:r>
              <w:t xml:space="preserve">P0-P4 分层协议</w:t>
            </w:r>
            <w:r>
              <w:t xml:space="preserve"> </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oMath>
          </w:p>
        </w:tc>
        <w:tc>
          <w:tcPr/>
          <w:p>
            <w:pPr>
              <w:pStyle w:val="Compact"/>
              <w:jc w:val="left"/>
            </w:pPr>
            <w:r>
              <w:t xml:space="preserve">各层管各层的事，不越权，跨层只传摘要</w:t>
            </w:r>
          </w:p>
        </w:tc>
      </w:tr>
      <w:tr>
        <w:tc>
          <w:tcPr/>
          <w:p>
            <w:pPr>
              <w:pStyle w:val="Compact"/>
              <w:jc w:val="left"/>
            </w:pPr>
            <w:r>
              <w:t xml:space="preserve">DNS 算力爆炸</w:t>
            </w:r>
            <w:r>
              <w:t xml:space="preserve"> </w:t>
            </w:r>
            <m:oMath>
              <m:r>
                <m:t>N</m:t>
              </m:r>
              <m:r>
                <m:rPr>
                  <m:sty m:val="p"/>
                </m:rPr>
                <m:t>∝</m:t>
              </m:r>
              <m:r>
                <m:t>R</m:t>
              </m:r>
              <m:sSup>
                <m:e>
                  <m:r>
                    <m:t>e</m:t>
                  </m:r>
                </m:e>
                <m:sup>
                  <m:r>
                    <m:t>9</m:t>
                  </m:r>
                  <m:r>
                    <m:rPr>
                      <m:sty m:val="p"/>
                    </m:rPr>
                    <m:t>/</m:t>
                  </m:r>
                  <m:r>
                    <m:t>4</m:t>
                  </m:r>
                </m:sup>
              </m:sSup>
            </m:oMath>
          </w:p>
        </w:tc>
        <w:tc>
          <w:tcPr/>
          <w:p>
            <w:pPr>
              <w:pStyle w:val="Compact"/>
              <w:jc w:val="left"/>
            </w:pPr>
            <w:r>
              <w:t xml:space="preserve">全网逐条计算不可行</w:t>
            </w:r>
          </w:p>
        </w:tc>
        <w:tc>
          <w:tcPr/>
          <w:p>
            <w:pPr>
              <w:pStyle w:val="Compact"/>
              <w:jc w:val="left"/>
            </w:pPr>
            <w:r>
              <w:t xml:space="preserve">蚁群分布式</w:t>
            </w:r>
            <w:r>
              <w:t xml:space="preserve"> </w:t>
            </w:r>
            <m:oMath>
              <m:r>
                <m:rPr>
                  <m:sty m:val="p"/>
                  <m:scr m:val="script"/>
                </m:rPr>
                <m:t>T</m:t>
              </m:r>
              <m:r>
                <m:rPr>
                  <m:sty m:val="p"/>
                </m:rPr>
                <m:t>=</m:t>
              </m:r>
              <m:nary>
                <m:naryPr>
                  <m:chr m:val="∑"/>
                  <m:limLoc m:val="undOvr"/>
                  <m:subHide m:val="0"/>
                  <m:supHide m:val="1"/>
                </m:naryPr>
                <m:sub>
                  <m:r>
                    <m:t>i</m:t>
                  </m:r>
                </m:sub>
                <m:sup>
                  <m:r>
                    <m:t>​</m:t>
                  </m:r>
                </m:sup>
                <m:e>
                  <m:sSub>
                    <m:e>
                      <m:r>
                        <m:t>t</m:t>
                      </m:r>
                    </m:e>
                    <m:sub>
                      <m:r>
                        <m:t>i</m:t>
                      </m:r>
                    </m:sub>
                  </m:sSub>
                </m:e>
              </m:nary>
            </m:oMath>
          </w:p>
        </w:tc>
        <w:tc>
          <w:tcPr/>
          <w:p>
            <w:pPr>
              <w:pStyle w:val="Compact"/>
              <w:jc w:val="left"/>
            </w:pPr>
            <w:r>
              <w:t xml:space="preserve">大任务拆小，各算各的，再汇总</w:t>
            </w:r>
          </w:p>
        </w:tc>
      </w:tr>
      <w:tr>
        <w:tc>
          <w:tcPr/>
          <w:p>
            <w:pPr>
              <w:pStyle w:val="Compact"/>
              <w:jc w:val="left"/>
            </w:pPr>
            <w:r>
              <w:t xml:space="preserve">LES/RANS 仿真近似</w:t>
            </w:r>
          </w:p>
        </w:tc>
        <w:tc>
          <w:tcPr/>
          <w:p>
            <w:pPr>
              <w:pStyle w:val="Compact"/>
              <w:jc w:val="left"/>
            </w:pPr>
            <w:r>
              <w:t xml:space="preserve">推演而非算命</w:t>
            </w:r>
          </w:p>
        </w:tc>
        <w:tc>
          <w:tcPr/>
          <w:p>
            <w:pPr>
              <w:pStyle w:val="Compact"/>
              <w:jc w:val="left"/>
            </w:pPr>
            <w:r>
              <w:t xml:space="preserve">DNA 追溯审计闭环</w:t>
            </w:r>
            <w:r>
              <w:t xml:space="preserve"> </w:t>
            </w:r>
            <m:oMath>
              <m:d>
                <m:dPr>
                  <m:begChr m:val="("/>
                  <m:endChr m:val=")"/>
                  <m:sepChr m:val=""/>
                  <m:grow/>
                </m:dPr>
                <m:e>
                  <m:sSub>
                    <m:e>
                      <m:r>
                        <m:t>d</m:t>
                      </m:r>
                    </m:e>
                    <m:sub>
                      <m:r>
                        <m:t>n</m:t>
                      </m:r>
                    </m:sub>
                  </m:sSub>
                  <m:r>
                    <m:rPr>
                      <m:sty m:val="p"/>
                    </m:rPr>
                    <m:t>,</m:t>
                  </m:r>
                  <m:sSub>
                    <m:e>
                      <m:r>
                        <m:t>e</m:t>
                      </m:r>
                    </m:e>
                    <m:sub>
                      <m:r>
                        <m:t>n</m:t>
                      </m:r>
                    </m:sub>
                  </m:sSub>
                  <m:r>
                    <m:rPr>
                      <m:sty m:val="p"/>
                    </m:rPr>
                    <m:t>,</m:t>
                  </m:r>
                  <m:sSub>
                    <m:e>
                      <m:r>
                        <m:t>ε</m:t>
                      </m:r>
                    </m:e>
                    <m:sub>
                      <m:r>
                        <m:t>0</m:t>
                      </m:r>
                    </m:sub>
                  </m:sSub>
                </m:e>
              </m:d>
            </m:oMath>
          </w:p>
        </w:tc>
        <w:tc>
          <w:tcPr/>
          <w:p>
            <w:pPr>
              <w:pStyle w:val="Compact"/>
              <w:jc w:val="left"/>
            </w:pPr>
            <w:r>
              <w:t xml:space="preserve">不求一次算准，求每一次都比上一次准一点</w:t>
            </w:r>
          </w:p>
        </w:tc>
      </w:tr>
    </w:tbl>
    <w:p>
      <w:pPr>
        <w:pStyle w:val="BodyText"/>
      </w:pPr>
      <w:r>
        <w:t xml:space="preserve">表2的每一行都可在第2章找到形式化出处、在第4章找到机制实现，这是映射”严格”二字的含义：不是文学比喻的排比，而是难点-结构-机制三者的一一对位。需要再次强调的是表2的适用边界：七行对应全部以 3.2 节的四个成立条件为前提；在锚点不存在、指纹不可分、尺度不可分层或时间尺度剧变的情形下，相应行的对应关系降级为”仅供定性参考”。承认边界不是削弱映射，而是让映射可以被工程使用——正如 LES 的使用手册第一页就写明近壁区失效一样，本章的边界声明是龍魂推演协议（第5章）的入场券。</w:t>
      </w:r>
    </w:p>
    <w:bookmarkEnd w:id="36"/>
    <w:bookmarkStart w:id="37" w:name="映射的机制层加固"/>
    <w:p>
      <w:pPr>
        <w:pStyle w:val="Heading2"/>
      </w:pPr>
      <w:r>
        <w:t xml:space="preserve">3.6 映射的机制层加固</w:t>
      </w:r>
    </w:p>
    <w:p>
      <w:pPr>
        <w:pStyle w:val="FirstParagraph"/>
      </w:pPr>
      <w:r>
        <w:t xml:space="preserve">一个合理的质疑必须正面回应：湍流的能量级联背后有明确的物理机制——惯性效应驱动能量向小尺度传递，粘性效应在最小尺度把机械能耗散为热——而”情绪不断分化、变异、再传播”的机制是什么？如果社会侧说不出自己的机制，表2的对应就停留在结构相似，够不上因果同构。本节给出社会情绪流中三个有文献支撑的公认机制，逐一与湍流侧的机制对位。</w:t>
      </w:r>
    </w:p>
    <w:p>
      <w:pPr>
        <w:pStyle w:val="BodyText"/>
      </w:pPr>
      <w:r>
        <w:rPr>
          <w:bCs/>
          <w:b/>
        </w:rPr>
        <w:t xml:space="preserve">机制一：情绪传染（emotional contagion），对位惯性传递。</w:t>
      </w:r>
      <w:r>
        <w:t xml:space="preserve"> </w:t>
      </w:r>
      <w:r>
        <w:t xml:space="preserve">社会心理学反复观察到：个体在人际接触（面对面交流、刷到他人评论）中会无意识地同步他人的情绪状态——表情、语调、措辞倾向被模仿并内化，使情绪沿接触网络逐人传递。这与惯性传递的结构平行：能量不凭空跳跃，而是从含能尺度经相互作用逐级交给相邻的更小的尺度；情绪也不凭空扩散，而是从事件现场经接触链逐人交给相邻的接收者。接触即相互作用，同步即能量交接。</w:t>
      </w:r>
    </w:p>
    <w:p>
      <w:pPr>
        <w:pStyle w:val="BodyText"/>
      </w:pPr>
      <w:r>
        <w:rPr>
          <w:bCs/>
          <w:b/>
        </w:rPr>
        <w:t xml:space="preserve">机制二：信息级联与从众（information cascade），对位级联放大。</w:t>
      </w:r>
      <w:r>
        <w:t xml:space="preserve"> </w:t>
      </w:r>
      <w:r>
        <w:t xml:space="preserve">当个体观察到前人已经做出的公开选择后，会倾向于放弃自己的私有信息而跟随多数——即使私有信息指向相反结论。这一机制解释了情绪流中的”滚雪球”：少数先行者的反应被后续个体当作信息源采信，反应链条自我强化、逐级放大。这与 Richardson 级联中”大涡失稳、分裂出的子涡继承并放大母涡的环量结构”在动力学上平行：级联两端都不是被动接收，而是在接收中再生产。</w:t>
      </w:r>
    </w:p>
    <w:p>
      <w:pPr>
        <w:pStyle w:val="BodyText"/>
      </w:pPr>
      <w:r>
        <w:rPr>
          <w:bCs/>
          <w:b/>
        </w:rPr>
        <w:t xml:space="preserve">机制三：认知耗散（attention decay），对位粘性耗散。</w:t>
      </w:r>
      <w:r>
        <w:t xml:space="preserve"> </w:t>
      </w:r>
      <w:r>
        <w:t xml:space="preserve">任何情绪事件的热度都随时间衰减：注意力资源有限，新事件不断覆盖旧情绪，未被再激活的情绪反应最终沉降为记忆背景。这与粘性在 Kolmogorov 尺度</w:t>
      </w:r>
      <w:r>
        <w:t xml:space="preserve"> </w:t>
      </w:r>
      <m:oMath>
        <m:r>
          <m:t>η</m:t>
        </m:r>
      </m:oMath>
      <w:r>
        <w:t xml:space="preserve"> </w:t>
      </w:r>
      <w:r>
        <w:t xml:space="preserve">以下抹平速度脉动的角色平行：级联不是没有尽头的，存在一个由系统内禀阻尼决定的”终止尺度”，到了那里，继续分化的能量被耗散机制吸收。社会侧的</w:t>
      </w:r>
      <w:r>
        <w:t xml:space="preserve"> </w:t>
      </w:r>
      <m:oMath>
        <m:r>
          <m:t>η</m:t>
        </m:r>
      </m:oMath>
      <w:r>
        <w:t xml:space="preserve">，就是公众注意力的衰减时间尺度。</w:t>
      </w:r>
    </w:p>
    <w:p>
      <w:pPr>
        <w:pStyle w:val="BodyText"/>
      </w:pPr>
      <w:r>
        <w:t xml:space="preserve">三个机制就位之后，本章映射的地位可以作一次诚实升级：它不再只是”两边长得像”的结构相似，而是”惯性传递↔情绪传染、级联放大↔信息级联、粘性耗散↔认知耗散”三对机制的逐项平行——能量沿尺度流动的三个环节，在社会侧各有一个被独立研究过的对应物。但升级的终点必须划清楚：机制平行仍不是物理定律意义上的因果同构。情绪传染不服从 NS 方程，认知耗散没有粘度</w:t>
      </w:r>
      <w:r>
        <w:t xml:space="preserve"> </w:t>
      </w:r>
      <m:oMath>
        <m:r>
          <m:t>ν</m:t>
        </m:r>
      </m:oMath>
      <w:r>
        <w:t xml:space="preserve"> </w:t>
      </w:r>
      <w:r>
        <w:t xml:space="preserve">那样的普适常数，三个机制的定量参数随人群、平台、文化情境漂移。因此 3.2 节的四个成立条件与失效边界继续全部有效，本节的工作是加固而非扩权：映射从修辞升格为有机制支撑的工程设计类比，其全部推论仍以”条件满足”为前提，越界之处，第5章的失败模式清单接管。</w:t>
      </w:r>
    </w:p>
    <w:bookmarkEnd w:id="37"/>
    <w:bookmarkEnd w:id="38"/>
    <w:bookmarkStart w:id="47" w:name="第4章-算法层数学建模"/>
    <w:p>
      <w:pPr>
        <w:pStyle w:val="Heading1"/>
      </w:pPr>
      <w:r>
        <w:t xml:space="preserve">第4章 算法层数学建模</w:t>
      </w:r>
    </w:p>
    <w:p>
      <w:pPr>
        <w:pStyle w:val="FirstParagraph"/>
      </w:pPr>
      <w:r>
        <w:t xml:space="preserve">本章给出龍魂系统算法层的完整数学建模。第2章已将湍流难题形式化为四大难点——无限嵌套、强非线性、多尺度与算力爆炸、仿真近似；本章逐一给出对应的算法武器：以 Banach 收缩构造锚点（4.1），以加权指纹刻画行为（4.2），以人格矩阵路由非线性（4.3），以格序分层治理多尺度（4.4），以蚁群调度消解算力爆炸（4.5），以 DNA 闭环保证单调改进（4.6），最后以特斯拉阀类比收束全章的架构原则（4.7）。全章遵循论文全局记号契约，不再另造符号。</w:t>
      </w:r>
    </w:p>
    <w:bookmarkStart w:id="39" w:name="三六九不动点锚点的存在性与收敛性"/>
    <w:p>
      <w:pPr>
        <w:pStyle w:val="Heading2"/>
      </w:pPr>
      <w:r>
        <w:t xml:space="preserve">4.1 三六九不动点：锚点的存在性与收敛性</w:t>
      </w:r>
    </w:p>
    <w:p>
      <w:pPr>
        <w:pStyle w:val="FirstParagraph"/>
      </w:pPr>
      <w:r>
        <w:rPr>
          <w:bCs/>
          <w:b/>
        </w:rPr>
        <w:t xml:space="preserve">公式。</w:t>
      </w:r>
      <w:r>
        <w:t xml:space="preserve"> </w:t>
      </w:r>
      <w:r>
        <w:t xml:space="preserve">设</w:t>
      </w:r>
      <w:r>
        <w:t xml:space="preserve"> </w:t>
      </w:r>
      <m:oMath>
        <m:d>
          <m:dPr>
            <m:begChr m:val="("/>
            <m:endChr m:val=")"/>
            <m:sepChr m:val=""/>
            <m:grow/>
          </m:dPr>
          <m:e>
            <m:r>
              <m:t>X</m:t>
            </m:r>
            <m:r>
              <m:rPr>
                <m:sty m:val="p"/>
              </m:rPr>
              <m:t>,</m:t>
            </m:r>
            <m:r>
              <m:t>d</m:t>
            </m:r>
          </m:e>
        </m:d>
      </m:oMath>
      <w:r>
        <w:t xml:space="preserve"> </w:t>
      </w:r>
      <w:r>
        <w:t xml:space="preserve">为完备度量空间，映射</w:t>
      </w:r>
      <w:r>
        <w:t xml:space="preserve"> </w:t>
      </w:r>
      <m:oMath>
        <m:r>
          <m:t>T</m:t>
        </m:r>
        <m:r>
          <m:rPr>
            <m:sty m:val="p"/>
          </m:rPr>
          <m:t>:</m:t>
        </m:r>
        <m:r>
          <m:t>X</m:t>
        </m:r>
        <m:r>
          <m:rPr>
            <m:sty m:val="p"/>
          </m:rPr>
          <m:t>→</m:t>
        </m:r>
        <m:r>
          <m:t>X</m:t>
        </m:r>
      </m:oMath>
      <w:r>
        <w:t xml:space="preserve"> </w:t>
      </w:r>
      <w:r>
        <w:t xml:space="preserve">为收缩映射，即存在常数</w:t>
      </w:r>
      <w:r>
        <w:t xml:space="preserve"> </w:t>
      </w:r>
      <m:oMath>
        <m:r>
          <m:t>q</m:t>
        </m:r>
        <m:r>
          <m:rPr>
            <m:sty m:val="p"/>
          </m:rPr>
          <m:t>∈</m:t>
        </m:r>
        <m:d>
          <m:dPr>
            <m:begChr m:val="("/>
            <m:endChr m:val=")"/>
            <m:sepChr m:val=""/>
            <m:grow/>
          </m:dPr>
          <m:e>
            <m:r>
              <m:t>0</m:t>
            </m:r>
            <m:r>
              <m:rPr>
                <m:sty m:val="p"/>
              </m:rPr>
              <m:t>,</m:t>
            </m:r>
            <m:r>
              <m:t>1</m:t>
            </m:r>
          </m:e>
        </m:d>
      </m:oMath>
      <w:r>
        <w:t xml:space="preserve">，使得对任意</w:t>
      </w:r>
      <w:r>
        <w:t xml:space="preserve"> </w:t>
      </w:r>
      <m:oMath>
        <m:r>
          <m:t>x</m:t>
        </m:r>
        <m:r>
          <m:rPr>
            <m:sty m:val="p"/>
          </m:rPr>
          <m:t>,</m:t>
        </m:r>
        <m:r>
          <m:t>y</m:t>
        </m:r>
        <m:r>
          <m:rPr>
            <m:sty m:val="p"/>
          </m:rPr>
          <m:t>∈</m:t>
        </m:r>
        <m:r>
          <m:t>X</m:t>
        </m:r>
      </m:oMath>
      <w:r>
        <w:t xml:space="preserve"> </w:t>
      </w:r>
      <w:r>
        <w:t xml:space="preserve">有</w:t>
      </w:r>
    </w:p>
    <w:p>
      <w:pPr>
        <w:pStyle w:val="BodyText"/>
      </w:pPr>
      <m:oMathPara>
        <m:oMathParaPr>
          <m:jc m:val="center"/>
        </m:oMathParaPr>
        <m:oMath>
          <m:r>
            <m:t>d</m:t>
          </m:r>
          <m:d>
            <m:dPr>
              <m:begChr m:val="("/>
              <m:endChr m:val=")"/>
              <m:sepChr m:val=""/>
              <m:grow/>
            </m:dPr>
            <m:e>
              <m:r>
                <m:t>T</m:t>
              </m:r>
              <m:r>
                <m:t>x</m:t>
              </m:r>
              <m:r>
                <m:rPr>
                  <m:sty m:val="p"/>
                </m:rPr>
                <m:t>,</m:t>
              </m:r>
              <m:r>
                <m:t>T</m:t>
              </m:r>
              <m:r>
                <m:t>y</m:t>
              </m:r>
            </m:e>
          </m:d>
          <m:r>
            <m:rPr>
              <m:sty m:val="p"/>
            </m:rPr>
            <m:t>≤</m:t>
          </m:r>
          <m:r>
            <m:t>q</m:t>
          </m:r>
          <m:r>
            <m:t> </m:t>
          </m:r>
          <m:r>
            <m:t>d</m:t>
          </m:r>
          <m:d>
            <m:dPr>
              <m:begChr m:val="("/>
              <m:endChr m:val=")"/>
              <m:sepChr m:val=""/>
              <m:grow/>
            </m:dPr>
            <m:e>
              <m:r>
                <m:t>x</m:t>
              </m:r>
              <m:r>
                <m:rPr>
                  <m:sty m:val="p"/>
                </m:rPr>
                <m:t>,</m:t>
              </m:r>
              <m:r>
                <m:t>y</m:t>
              </m:r>
            </m:e>
          </m:d>
          <m:r>
            <m:rPr>
              <m:sty m:val="p"/>
            </m:rPr>
            <m:t>.</m:t>
          </m:r>
        </m:oMath>
      </m:oMathPara>
    </w:p>
    <w:p>
      <w:pPr>
        <w:pStyle w:val="FirstParagraph"/>
      </w:pPr>
      <w:r>
        <w:t xml:space="preserve">Banach 不动点定理断言：</w:t>
      </w:r>
      <m:oMath>
        <m:r>
          <m:t>T</m:t>
        </m:r>
      </m:oMath>
      <w:r>
        <w:t xml:space="preserve"> </w:t>
      </w:r>
      <w:r>
        <w:t xml:space="preserve">在</w:t>
      </w:r>
      <w:r>
        <w:t xml:space="preserve"> </w:t>
      </w:r>
      <m:oMath>
        <m:r>
          <m:t>X</m:t>
        </m:r>
      </m:oMath>
      <w:r>
        <w:t xml:space="preserve"> </w:t>
      </w:r>
      <w:r>
        <w:t xml:space="preserve">中存在唯一不动点</w:t>
      </w:r>
      <w:r>
        <w:t xml:space="preserve"> </w:t>
      </w:r>
      <m:oMath>
        <m:sSup>
          <m:e>
            <m:r>
              <m:t>x</m:t>
            </m:r>
          </m:e>
          <m:sup>
            <m:r>
              <m:rPr>
                <m:sty m:val="p"/>
              </m:rPr>
              <m:t>*</m:t>
            </m:r>
          </m:sup>
        </m:sSup>
        <m:r>
          <m:rPr>
            <m:sty m:val="p"/>
          </m:rPr>
          <m:t>=</m:t>
        </m:r>
        <m:r>
          <m:t>T</m:t>
        </m:r>
        <m:sSup>
          <m:e>
            <m:r>
              <m:t>x</m:t>
            </m:r>
          </m:e>
          <m:sup>
            <m:r>
              <m:rPr>
                <m:sty m:val="p"/>
              </m:rPr>
              <m:t>*</m:t>
            </m:r>
          </m:sup>
        </m:sSup>
      </m:oMath>
      <w:r>
        <w:t xml:space="preserve">，且对任意初值</w:t>
      </w:r>
      <w:r>
        <w:t xml:space="preserve"> </w:t>
      </w:r>
      <m:oMath>
        <m:sSub>
          <m:e>
            <m:r>
              <m:t>x</m:t>
            </m:r>
          </m:e>
          <m:sub>
            <m:r>
              <m:t>0</m:t>
            </m:r>
          </m:sub>
        </m:sSub>
      </m:oMath>
      <w:r>
        <w:t xml:space="preserve">，迭代序列</w:t>
      </w:r>
      <w:r>
        <w:t xml:space="preserve"> </w:t>
      </w:r>
      <m:oMath>
        <m:sSub>
          <m:e>
            <m:r>
              <m:t>x</m:t>
            </m:r>
          </m:e>
          <m:sub>
            <m:r>
              <m:t>n</m:t>
            </m:r>
            <m:r>
              <m:rPr>
                <m:sty m:val="p"/>
              </m:rPr>
              <m:t>+</m:t>
            </m:r>
            <m:r>
              <m:t>1</m:t>
            </m:r>
          </m:sub>
        </m:sSub>
        <m:r>
          <m:rPr>
            <m:sty m:val="p"/>
          </m:rPr>
          <m:t>=</m:t>
        </m:r>
        <m:r>
          <m:t>T</m:t>
        </m:r>
        <m:sSub>
          <m:e>
            <m:r>
              <m:t>x</m:t>
            </m:r>
          </m:e>
          <m:sub>
            <m:r>
              <m:t>n</m:t>
            </m:r>
          </m:sub>
        </m:sSub>
      </m:oMath>
      <w:r>
        <w:t xml:space="preserve"> </w:t>
      </w:r>
      <w:r>
        <w:t xml:space="preserve">收敛于</w:t>
      </w:r>
      <w:r>
        <w:t xml:space="preserve"> </w:t>
      </w:r>
      <m:oMath>
        <m:sSup>
          <m:e>
            <m:r>
              <m:t>x</m:t>
            </m:r>
          </m:e>
          <m:sup>
            <m:r>
              <m:rPr>
                <m:sty m:val="p"/>
              </m:rPr>
              <m:t>*</m:t>
            </m:r>
          </m:sup>
        </m:sSup>
      </m:oMath>
      <w:r>
        <w:t xml:space="preserve">，收敛速率满足</w:t>
      </w:r>
    </w:p>
    <w:p>
      <w:pPr>
        <w:pStyle w:val="BodyText"/>
      </w:pPr>
      <m:oMathPara>
        <m:oMathParaPr>
          <m:jc m:val="center"/>
        </m:oMathParaPr>
        <m:oMath>
          <m:r>
            <m:t>d</m:t>
          </m:r>
          <m:d>
            <m:dPr>
              <m:begChr m:val="("/>
              <m:endChr m:val=")"/>
              <m:sepChr m:val=""/>
              <m:grow/>
            </m:dPr>
            <m:e>
              <m:sSub>
                <m:e>
                  <m:r>
                    <m:t>x</m:t>
                  </m:r>
                </m:e>
                <m:sub>
                  <m:r>
                    <m:t>n</m:t>
                  </m:r>
                </m:sub>
              </m:sSub>
              <m:r>
                <m:rPr>
                  <m:sty m:val="p"/>
                </m:rPr>
                <m:t>,</m:t>
              </m:r>
              <m:sSup>
                <m:e>
                  <m:r>
                    <m:t>x</m:t>
                  </m:r>
                </m:e>
                <m:sup>
                  <m:r>
                    <m:rPr>
                      <m:sty m:val="p"/>
                    </m:rPr>
                    <m:t>*</m:t>
                  </m:r>
                </m:sup>
              </m:sSup>
            </m:e>
          </m:d>
          <m:r>
            <m:rPr>
              <m:sty m:val="p"/>
            </m:rPr>
            <m:t>≤</m:t>
          </m:r>
          <m:f>
            <m:fPr>
              <m:type m:val="bar"/>
            </m:fPr>
            <m:num>
              <m:sSup>
                <m:e>
                  <m:r>
                    <m:t>q</m:t>
                  </m:r>
                </m:e>
                <m:sup>
                  <m:r>
                    <m:t>n</m:t>
                  </m:r>
                </m:sup>
              </m:sSup>
            </m:num>
            <m:den>
              <m:r>
                <m:t>1</m:t>
              </m:r>
              <m:r>
                <m:rPr>
                  <m:sty m:val="p"/>
                </m:rPr>
                <m:t>−</m:t>
              </m:r>
              <m:r>
                <m:t>q</m:t>
              </m:r>
            </m:den>
          </m:f>
          <m:r>
            <m:t> </m:t>
          </m:r>
          <m:r>
            <m:t>d</m:t>
          </m:r>
          <m:d>
            <m:dPr>
              <m:begChr m:val="("/>
              <m:endChr m:val=")"/>
              <m:sepChr m:val=""/>
              <m:grow/>
            </m:dPr>
            <m:e>
              <m:sSub>
                <m:e>
                  <m:r>
                    <m:t>x</m:t>
                  </m:r>
                </m:e>
                <m:sub>
                  <m:r>
                    <m:t>1</m:t>
                  </m:r>
                </m:sub>
              </m:sSub>
              <m:r>
                <m:rPr>
                  <m:sty m:val="p"/>
                </m:rPr>
                <m:t>,</m:t>
              </m:r>
              <m:sSub>
                <m:e>
                  <m:r>
                    <m:t>x</m:t>
                  </m:r>
                </m:e>
                <m:sub>
                  <m:r>
                    <m:t>0</m:t>
                  </m:r>
                </m:sub>
              </m:sSub>
            </m:e>
          </m:d>
          <m:r>
            <m:rPr>
              <m:sty m:val="p"/>
            </m:rPr>
            <m:t>.</m:t>
          </m:r>
        </m:oMath>
      </m:oMathPara>
    </w:p>
    <w:p>
      <w:pPr>
        <w:pStyle w:val="FirstParagraph"/>
      </w:pPr>
      <w:r>
        <w:t xml:space="preserve">龍魂系统的收缩映射构造如下：取</w:t>
      </w:r>
      <w:r>
        <w:t xml:space="preserve"> </w:t>
      </w:r>
      <m:oMath>
        <m:r>
          <m:t>X</m:t>
        </m:r>
      </m:oMath>
      <w:r>
        <w:t xml:space="preserve"> </w:t>
      </w:r>
      <w:r>
        <w:t xml:space="preserve">为全体候选”事件-响应”模式的集合，</w:t>
      </w:r>
      <m:oMath>
        <m:r>
          <m:t>d</m:t>
        </m:r>
      </m:oMath>
      <w:r>
        <w:t xml:space="preserve"> </w:t>
      </w:r>
      <w:r>
        <w:t xml:space="preserve">为模式间差异度量；</w:t>
      </w:r>
      <m:oMath>
        <m:r>
          <m:t>T</m:t>
        </m:r>
      </m:oMath>
      <w:r>
        <w:t xml:space="preserve"> </w:t>
      </w:r>
      <w:r>
        <w:t xml:space="preserve">为一次”推演-反馈-修正”算子，即每轮推演后用观测反馈将模式向实际行为方向压缩。只要反馈通道使每轮误差按固定比例收缩（即式 (4.1) 中的</w:t>
      </w:r>
      <w:r>
        <w:t xml:space="preserve"> </w:t>
      </w:r>
      <m:oMath>
        <m:r>
          <m:t>q</m:t>
        </m:r>
        <m:r>
          <m:rPr>
            <m:sty m:val="p"/>
          </m:rPr>
          <m:t>&lt;</m:t>
        </m:r>
        <m:r>
          <m:t>1</m:t>
        </m:r>
      </m:oMath>
      <w:r>
        <w:t xml:space="preserve"> </w:t>
      </w:r>
      <w:r>
        <w:t xml:space="preserve">成立），锚点</w:t>
      </w:r>
      <w:r>
        <w:t xml:space="preserve"> </w:t>
      </w:r>
      <m:oMath>
        <m:sSup>
          <m:e>
            <m:r>
              <m:t>x</m:t>
            </m:r>
          </m:e>
          <m:sup>
            <m:r>
              <m:rPr>
                <m:sty m:val="p"/>
              </m:rPr>
              <m:t>*</m:t>
            </m:r>
          </m:sup>
        </m:sSup>
      </m:oMath>
      <w:r>
        <w:t xml:space="preserve"> </w:t>
      </w:r>
      <w:r>
        <w:t xml:space="preserve">必然存在且唯一。在此之上，系统定义三级锚点层级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w:t>
      </w:r>
      <m:oMath>
        <m:sSubSup>
          <m:e>
            <m:r>
              <m:t>x</m:t>
            </m:r>
          </m:e>
          <m:sub>
            <m:r>
              <m:t>3</m:t>
            </m:r>
          </m:sub>
          <m:sup>
            <m:r>
              <m:rPr>
                <m:sty m:val="p"/>
              </m:rPr>
              <m:t>*</m:t>
            </m:r>
          </m:sup>
        </m:sSubSup>
      </m:oMath>
      <w:r>
        <w:t xml:space="preserve"> </w:t>
      </w:r>
      <w:r>
        <w:t xml:space="preserve">为关键节点锚（锁定事件流中的枢纽个体与关键位置），</w:t>
      </w:r>
      <m:oMath>
        <m:sSubSup>
          <m:e>
            <m:r>
              <m:t>x</m:t>
            </m:r>
          </m:e>
          <m:sub>
            <m:r>
              <m:t>6</m:t>
            </m:r>
          </m:sub>
          <m:sup>
            <m:r>
              <m:rPr>
                <m:sty m:val="p"/>
              </m:rPr>
              <m:t>*</m:t>
            </m:r>
          </m:sup>
        </m:sSubSup>
      </m:oMath>
      <w:r>
        <w:t xml:space="preserve"> </w:t>
      </w:r>
      <w:r>
        <w:t xml:space="preserve">为行为模式锚（锁定反复出现的行为组合），</w:t>
      </w:r>
      <m:oMath>
        <m:sSubSup>
          <m:e>
            <m:r>
              <m:t>x</m:t>
            </m:r>
          </m:e>
          <m:sub>
            <m:r>
              <m:t>9</m:t>
            </m:r>
          </m:sub>
          <m:sup>
            <m:r>
              <m:rPr>
                <m:sty m:val="p"/>
              </m:rPr>
              <m:t>*</m:t>
            </m:r>
          </m:sup>
        </m:sSubSup>
      </m:oMath>
      <w:r>
        <w:t xml:space="preserve"> </w:t>
      </w:r>
      <w:r>
        <w:t xml:space="preserve">为趋势边界锚（锁定情绪流演化不可逾越的边界条件）。</w:t>
      </w:r>
      <w:r>
        <w:rPr>
          <w:bCs/>
          <w:b/>
        </w:rPr>
        <w:t xml:space="preserve">必须明确声明：三级锚点中”三、六、九”的选取与命名是龍魂系统的设计语义，是工程上的层级划分约定，并非 Banach 定理的数学推论</w:t>
      </w:r>
      <w:r>
        <w:t xml:space="preserve">；定理保证的只是”收缩映射下锚点存在、唯一、可迭代逼近”，至于分几级、每级管什么，属于系统架构师的自由设计。</w:t>
      </w:r>
    </w:p>
    <w:p>
      <w:pPr>
        <w:pStyle w:val="BlockText"/>
      </w:pPr>
      <w:r>
        <w:rPr>
          <w:bCs/>
          <w:b/>
        </w:rPr>
        <w:t xml:space="preserve">说白了</w:t>
      </w:r>
      <w:r>
        <w:t xml:space="preserve">：湍流里的小漩涡无穷无尽，一个一个去算永远算不完。龍魂不追每一朵小浪花，而是找”不管怎么迭代都跑不掉的那几个点”——就像不管你怎么抖绳子，钉子钉住的地方不动。数学保证：只要每次修正都让误差按比例变小，这样的不动点一定存在，而且越算越近，逼近速度由式 (4.2) 里的</w:t>
      </w:r>
      <w:r>
        <w:t xml:space="preserve"> </w:t>
      </w:r>
      <m:oMath>
        <m:sSup>
          <m:e>
            <m:r>
              <m:t>q</m:t>
            </m:r>
          </m:e>
          <m:sup>
            <m:r>
              <m:t>n</m:t>
            </m:r>
          </m:sup>
        </m:sSup>
      </m:oMath>
      <w:r>
        <w:t xml:space="preserve"> </w:t>
      </w:r>
      <w:r>
        <w:t xml:space="preserve">给出，是几何级数地快。</w:t>
      </w:r>
    </w:p>
    <w:p>
      <w:pPr>
        <w:pStyle w:val="FirstParagraph"/>
      </w:pPr>
      <w:r>
        <w:rPr>
          <w:bCs/>
          <w:b/>
        </w:rPr>
        <w:t xml:space="preserve">与湍流难点的对应。</w:t>
      </w:r>
      <w:r>
        <w:t xml:space="preserve"> </w:t>
      </w:r>
      <w:r>
        <w:t xml:space="preserve">本节直接回应难点一”无限嵌套”：Richardson 级联在尺度上无限向下嵌套，DNS 思路要求解析到 Kolmogorov 尺度</w:t>
      </w:r>
      <w:r>
        <w:t xml:space="preserve"> </w:t>
      </w:r>
      <m:oMath>
        <m:r>
          <m:t>η</m:t>
        </m:r>
        <m:r>
          <m:rPr>
            <m:sty m:val="p"/>
          </m:rPr>
          <m:t>=</m:t>
        </m:r>
        <m:sSup>
          <m:e>
            <m:d>
              <m:dPr>
                <m:begChr m:val="("/>
                <m:endChr m:val=")"/>
                <m:sepChr m:val=""/>
                <m:grow/>
              </m:dPr>
              <m:e>
                <m:sSup>
                  <m:e>
                    <m:r>
                      <m:t>ν</m:t>
                    </m:r>
                  </m:e>
                  <m:sup>
                    <m:r>
                      <m:t>3</m:t>
                    </m:r>
                  </m:sup>
                </m:sSup>
                <m:r>
                  <m:rPr>
                    <m:sty m:val="p"/>
                  </m:rPr>
                  <m:t>/</m:t>
                </m:r>
                <m:r>
                  <m:t>ε</m:t>
                </m:r>
              </m:e>
            </m:d>
          </m:e>
          <m:sup>
            <m:r>
              <m:t>1</m:t>
            </m:r>
            <m:r>
              <m:rPr>
                <m:sty m:val="p"/>
              </m:rPr>
              <m:t>/</m:t>
            </m:r>
            <m:r>
              <m:t>4</m:t>
            </m:r>
          </m:sup>
        </m:sSup>
      </m:oMath>
      <w:r>
        <w:t xml:space="preserve">，注定算力不可行；而不动点方法将”解析全部尺度”替换为”迭代逼近稳定锚点”，把无限嵌套的求解问题转化为有限步内可达给定精度的收敛问题——由式 (4.2)，要将误差压到</w:t>
      </w:r>
      <w:r>
        <w:t xml:space="preserve"> </w:t>
      </w:r>
      <m:oMath>
        <m:r>
          <m:t>δ</m:t>
        </m:r>
      </m:oMath>
      <w:r>
        <w:t xml:space="preserve"> </w:t>
      </w:r>
      <w:r>
        <w:t xml:space="preserve">以内，所需迭代次数仅为</w:t>
      </w:r>
      <w:r>
        <w:t xml:space="preserve"> </w:t>
      </w:r>
      <m:oMath>
        <m:r>
          <m:t>n</m:t>
        </m:r>
        <m:r>
          <m:rPr>
            <m:sty m:val="p"/>
          </m:rPr>
          <m:t>≈</m:t>
        </m:r>
        <m:r>
          <m:rPr>
            <m:sty m:val="p"/>
          </m:rPr>
          <m:t>log</m:t>
        </m:r>
        <m:r>
          <m:rPr>
            <m:sty m:val="p"/>
          </m:rPr>
          <m:t>(</m:t>
        </m:r>
        <m:r>
          <m:t>δ</m:t>
        </m:r>
        <m:d>
          <m:dPr>
            <m:begChr m:val="("/>
            <m:endChr m:val=")"/>
            <m:sepChr m:val=""/>
            <m:grow/>
          </m:dPr>
          <m:e>
            <m:r>
              <m:t>1</m:t>
            </m:r>
            <m:r>
              <m:rPr>
                <m:sty m:val="p"/>
              </m:rPr>
              <m:t>−</m:t>
            </m:r>
            <m:r>
              <m:t>q</m:t>
            </m:r>
          </m:e>
        </m:d>
        <m:r>
          <m:rPr>
            <m:sty m:val="p"/>
          </m:rPr>
          <m:t>/</m:t>
        </m:r>
        <m:r>
          <m:t>d</m:t>
        </m:r>
        <m:d>
          <m:dPr>
            <m:begChr m:val="("/>
            <m:endChr m:val=")"/>
            <m:sepChr m:val=""/>
            <m:grow/>
          </m:dPr>
          <m:e>
            <m:sSub>
              <m:e>
                <m:r>
                  <m:t>x</m:t>
                </m:r>
              </m:e>
              <m:sub>
                <m:r>
                  <m:t>1</m:t>
                </m:r>
              </m:sub>
            </m:sSub>
            <m:r>
              <m:rPr>
                <m:sty m:val="p"/>
              </m:rPr>
              <m:t>,</m:t>
            </m:r>
            <m:sSub>
              <m:e>
                <m:r>
                  <m:t>x</m:t>
                </m:r>
              </m:e>
              <m:sub>
                <m:r>
                  <m:t>0</m:t>
                </m:r>
              </m:sub>
            </m:sSub>
          </m:e>
        </m:d>
        <m:r>
          <m:rPr>
            <m:sty m:val="p"/>
          </m:rPr>
          <m:t>)</m:t>
        </m:r>
        <m:r>
          <m:rPr>
            <m:sty m:val="p"/>
          </m:rPr>
          <m:t>/</m:t>
        </m:r>
        <m:r>
          <m:rPr>
            <m:sty m:val="p"/>
          </m:rPr>
          <m:t>log</m:t>
        </m:r>
        <m:r>
          <m:t>q</m:t>
        </m:r>
      </m:oMath>
      <w:r>
        <w:t xml:space="preserve">，对数级代价，与级联深度无关。</w:t>
      </w:r>
    </w:p>
    <w:bookmarkEnd w:id="39"/>
    <w:bookmarkStart w:id="40" w:name="七因子行为密码学局部指纹的全局覆盖"/>
    <w:p>
      <w:pPr>
        <w:pStyle w:val="Heading2"/>
      </w:pPr>
      <w:r>
        <w:t xml:space="preserve">4.2 七因子行为密码学：局部指纹的全局覆盖</w:t>
      </w:r>
    </w:p>
    <w:p>
      <w:pPr>
        <w:pStyle w:val="FirstParagraph"/>
      </w:pPr>
      <w:r>
        <w:rPr>
          <w:bCs/>
          <w:b/>
        </w:rPr>
        <w:t xml:space="preserve">公式。</w:t>
      </w:r>
      <w:r>
        <w:t xml:space="preserve"> </w:t>
      </w:r>
      <w:r>
        <w:t xml:space="preserve">定义行为指纹向量为</w:t>
      </w:r>
    </w:p>
    <w:p>
      <w:pPr>
        <w:pStyle w:val="BodyText"/>
      </w:pPr>
      <m:oMathPara>
        <m:oMathParaPr>
          <m:jc m:val="center"/>
        </m:oMathParaPr>
        <m:oMath>
          <m:acc>
            <m:accPr>
              <m:chr m:val="⃗"/>
            </m:accPr>
            <m:e>
              <m:r>
                <m:t>B</m:t>
              </m:r>
            </m:e>
          </m:acc>
          <m:r>
            <m:rPr>
              <m:sty m:val="p"/>
            </m:rPr>
            <m:t>=</m:t>
          </m:r>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7</m:t>
                  </m:r>
                </m:sub>
              </m:sSub>
            </m:e>
          </m:d>
          <m:r>
            <m:rPr>
              <m:sty m:val="p"/>
            </m:rPr>
            <m:t>,</m:t>
          </m:r>
        </m:oMath>
      </m:oMathPara>
    </w:p>
    <w:p>
      <w:pPr>
        <w:pStyle w:val="FirstParagraph"/>
      </w:pPr>
      <w:r>
        <w:t xml:space="preserve">其中</w:t>
      </w:r>
      <w:r>
        <w:t xml:space="preserve"> </w:t>
      </w:r>
      <m:oMath>
        <m:sSub>
          <m:e>
            <m:r>
              <m:t>b</m:t>
            </m:r>
          </m:e>
          <m:sub>
            <m:r>
              <m:t>i</m:t>
            </m:r>
          </m:sub>
        </m:sSub>
      </m:oMath>
      <w:r>
        <w:t xml:space="preserve">（</w:t>
      </w:r>
      <m:oMath>
        <m:r>
          <m:t>i</m:t>
        </m:r>
        <m:r>
          <m:rPr>
            <m:sty m:val="p"/>
          </m:rPr>
          <m:t>=</m:t>
        </m:r>
        <m:r>
          <m:t>1</m:t>
        </m:r>
        <m:r>
          <m:rPr>
            <m:sty m:val="p"/>
          </m:rPr>
          <m:t>,</m:t>
        </m:r>
        <m:r>
          <m:rPr>
            <m:sty m:val="p"/>
          </m:rPr>
          <m:t>…</m:t>
        </m:r>
        <m:r>
          <m:rPr>
            <m:sty m:val="p"/>
          </m:rPr>
          <m:t>,</m:t>
        </m:r>
        <m:r>
          <m:t>7</m:t>
        </m:r>
      </m:oMath>
      <w:r>
        <w:t xml:space="preserve">）为第</w:t>
      </w:r>
      <w:r>
        <w:t xml:space="preserve"> </w:t>
      </w:r>
      <m:oMath>
        <m:r>
          <m:t>i</m:t>
        </m:r>
      </m:oMath>
      <w:r>
        <w:t xml:space="preserve"> </w:t>
      </w:r>
      <w:r>
        <w:t xml:space="preserve">维行为特征的可观测取值。对每个因子配置哈希函数</w:t>
      </w:r>
      <w:r>
        <w:t xml:space="preserve"> </w:t>
      </w:r>
      <m:oMath>
        <m:sSub>
          <m:e>
            <m:r>
              <m:t>h</m:t>
            </m:r>
          </m:e>
          <m:sub>
            <m:r>
              <m:t>i</m:t>
            </m:r>
          </m:sub>
        </m:sSub>
      </m:oMath>
      <w:r>
        <w:t xml:space="preserve"> </w:t>
      </w:r>
      <w:r>
        <w:t xml:space="preserve">与权重</w:t>
      </w:r>
      <w:r>
        <w:t xml:space="preserve"> </w:t>
      </w:r>
      <m:oMath>
        <m:sSub>
          <m:e>
            <m:r>
              <m:t>w</m:t>
            </m:r>
          </m:e>
          <m:sub>
            <m:r>
              <m:t>i</m:t>
            </m:r>
          </m:sub>
        </m:sSub>
      </m:oMath>
      <w:r>
        <w:t xml:space="preserve">（满足</w:t>
      </w:r>
      <w:r>
        <w:t xml:space="preserve"> </w:t>
      </w:r>
      <m:oMath>
        <m:sSub>
          <m:e>
            <m:r>
              <m:t>w</m:t>
            </m:r>
          </m:e>
          <m:sub>
            <m:r>
              <m:t>i</m:t>
            </m:r>
          </m:sub>
        </m:sSub>
        <m:r>
          <m:rPr>
            <m:sty m:val="p"/>
          </m:rPr>
          <m:t>≥</m:t>
        </m:r>
        <m:r>
          <m:t>0</m:t>
        </m:r>
      </m:oMath>
      <w:r>
        <w:t xml:space="preserve">，</w:t>
      </w:r>
      <m:oMath>
        <m:nary>
          <m:naryPr>
            <m:chr m:val="∑"/>
            <m:limLoc m:val="undOvr"/>
            <m:subHide m:val="0"/>
            <m:supHide m:val="0"/>
          </m:naryPr>
          <m:sub>
            <m:r>
              <m:t>i</m:t>
            </m:r>
            <m:r>
              <m:rPr>
                <m:sty m:val="p"/>
              </m:rPr>
              <m:t>=</m:t>
            </m:r>
            <m:r>
              <m:t>1</m:t>
            </m:r>
          </m:sub>
          <m:sup>
            <m:r>
              <m:t>7</m:t>
            </m:r>
          </m:sup>
          <m:e>
            <m:sSub>
              <m:e>
                <m:r>
                  <m:t>w</m:t>
                </m:r>
              </m:e>
              <m:sub>
                <m:r>
                  <m:t>i</m:t>
                </m:r>
              </m:sub>
            </m:sSub>
          </m:e>
        </m:nary>
        <m:r>
          <m:rPr>
            <m:sty m:val="p"/>
          </m:rPr>
          <m:t>=</m:t>
        </m:r>
        <m:r>
          <m:t>1</m:t>
        </m:r>
      </m:oMath>
      <w:r>
        <w:t xml:space="preserve">），定义加权指纹哈希</w:t>
      </w:r>
    </w:p>
    <w:p>
      <w:pPr>
        <w:pStyle w:val="BodyText"/>
      </w:pPr>
      <m:oMathPara>
        <m:oMathParaPr>
          <m:jc m:val="center"/>
        </m:oMathParaPr>
        <m:oMath>
          <m:r>
            <m:t>H</m:t>
          </m:r>
          <m:d>
            <m:dPr>
              <m:begChr m:val="("/>
              <m:endChr m:val=")"/>
              <m:sepChr m:val=""/>
              <m:grow/>
            </m:dPr>
            <m:e>
              <m:acc>
                <m:accPr>
                  <m:chr m:val="⃗"/>
                </m:accPr>
                <m:e>
                  <m:r>
                    <m:t>B</m:t>
                  </m:r>
                </m:e>
              </m:acc>
            </m:e>
          </m:d>
          <m:r>
            <m:rPr>
              <m:sty m:val="p"/>
            </m:rPr>
            <m:t>=</m:t>
          </m:r>
          <m:nary>
            <m:naryPr>
              <m:chr m:val="∑"/>
              <m:limLoc m:val="undOvr"/>
              <m:subHide m:val="0"/>
              <m:supHide m:val="0"/>
            </m:naryPr>
            <m:sub>
              <m:r>
                <m:t>i</m:t>
              </m:r>
              <m:r>
                <m:rPr>
                  <m:sty m:val="p"/>
                </m:rPr>
                <m:t>=</m:t>
              </m:r>
              <m:r>
                <m:t>1</m:t>
              </m:r>
            </m:sub>
            <m:sup>
              <m:r>
                <m:t>7</m:t>
              </m:r>
            </m:sup>
            <m:e>
              <m:sSub>
                <m:e>
                  <m:r>
                    <m:t>w</m:t>
                  </m:r>
                </m:e>
                <m:sub>
                  <m:r>
                    <m:t>i</m:t>
                  </m:r>
                </m:sub>
              </m:sSub>
            </m:e>
          </m:nary>
          <m:r>
            <m:t> </m:t>
          </m:r>
          <m:sSub>
            <m:e>
              <m:r>
                <m:t>h</m:t>
              </m:r>
            </m:e>
            <m:sub>
              <m:r>
                <m:t>i</m:t>
              </m:r>
            </m:sub>
          </m:sSub>
          <m:d>
            <m:dPr>
              <m:begChr m:val="("/>
              <m:endChr m:val=")"/>
              <m:sepChr m:val=""/>
              <m:grow/>
            </m:dPr>
            <m:e>
              <m:sSub>
                <m:e>
                  <m:r>
                    <m:t>b</m:t>
                  </m:r>
                </m:e>
                <m:sub>
                  <m:r>
                    <m:t>i</m:t>
                  </m:r>
                </m:sub>
              </m:sSub>
            </m:e>
          </m:d>
          <m:r>
            <m:rPr>
              <m:sty m:val="p"/>
            </m:rPr>
            <m:t>.</m:t>
          </m:r>
        </m:oMath>
      </m:oMathPara>
    </w:p>
    <w:p>
      <w:pPr>
        <w:pStyle w:val="FirstParagraph"/>
      </w:pPr>
      <w:r>
        <w:t xml:space="preserve">给定两个行为指纹</w:t>
      </w:r>
      <w:r>
        <w:t xml:space="preserve"> </w:t>
      </w:r>
      <m:oMath>
        <m:acc>
          <m:accPr>
            <m:chr m:val="⃗"/>
          </m:accPr>
          <m:e>
            <m:r>
              <m:t>A</m:t>
            </m:r>
          </m:e>
        </m:acc>
        <m:r>
          <m:rPr>
            <m:sty m:val="p"/>
          </m:rPr>
          <m:t>,</m:t>
        </m:r>
        <m:acc>
          <m:accPr>
            <m:chr m:val="⃗"/>
          </m:accPr>
          <m:e>
            <m:r>
              <m:t>B</m:t>
            </m:r>
          </m:e>
        </m:acc>
      </m:oMath>
      <w:r>
        <w:t xml:space="preserve">，以余弦相似度度量其行为一致性：</w:t>
      </w:r>
    </w:p>
    <w:p>
      <w:pPr>
        <w:pStyle w:val="BodyText"/>
      </w:pPr>
      <m:oMathPara>
        <m:oMathParaPr>
          <m:jc m:val="center"/>
        </m:oMathParaP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r>
            <m:t>θ</m:t>
          </m:r>
          <m:r>
            <m:rPr>
              <m:sty m:val="p"/>
            </m:rPr>
            <m:t>=</m:t>
          </m:r>
          <m:f>
            <m:fPr>
              <m:type m:val="bar"/>
            </m:fPr>
            <m:num>
              <m:acc>
                <m:accPr>
                  <m:chr m:val="⃗"/>
                </m:accPr>
                <m:e>
                  <m:r>
                    <m:t>A</m:t>
                  </m:r>
                </m:e>
              </m:acc>
              <m:r>
                <m:rPr>
                  <m:sty m:val="p"/>
                </m:rPr>
                <m:t>⋅</m:t>
              </m:r>
              <m:acc>
                <m:accPr>
                  <m:chr m:val="⃗"/>
                </m:accPr>
                <m:e>
                  <m:r>
                    <m:t>B</m:t>
                  </m:r>
                </m:e>
              </m:acc>
            </m:num>
            <m:den>
              <m:d>
                <m:dPr>
                  <m:begChr m:val="|"/>
                  <m:endChr m:val="|"/>
                  <m:sepChr m:val=""/>
                  <m:grow/>
                </m:dPr>
                <m:e>
                  <m:acc>
                    <m:accPr>
                      <m:chr m:val="⃗"/>
                    </m:accPr>
                    <m:e>
                      <m:r>
                        <m:t>A</m:t>
                      </m:r>
                    </m:e>
                  </m:acc>
                </m:e>
              </m:d>
              <m:r>
                <m:t> </m:t>
              </m:r>
              <m:d>
                <m:dPr>
                  <m:begChr m:val="|"/>
                  <m:endChr m:val="|"/>
                  <m:sepChr m:val=""/>
                  <m:grow/>
                </m:dPr>
                <m:e>
                  <m:acc>
                    <m:accPr>
                      <m:chr m:val="⃗"/>
                    </m:accPr>
                    <m:e>
                      <m:r>
                        <m:t>B</m:t>
                      </m:r>
                    </m:e>
                  </m:acc>
                </m:e>
              </m:d>
            </m:den>
          </m:f>
          <m:r>
            <m:rPr>
              <m:sty m:val="p"/>
            </m:rPr>
            <m:t>,</m:t>
          </m:r>
        </m:oMath>
      </m:oMathPara>
    </w:p>
    <w:p>
      <w:pPr>
        <w:pStyle w:val="FirstParagraph"/>
      </w:pPr>
      <w:r>
        <w:t xml:space="preserve">并设判定阈值</w:t>
      </w:r>
      <w:r>
        <w:t xml:space="preserve"> </w:t>
      </w:r>
      <m:oMath>
        <m:sSub>
          <m:e>
            <m:r>
              <m:t>θ</m:t>
            </m:r>
          </m:e>
          <m:sub>
            <m:r>
              <m:t>0</m:t>
            </m:r>
          </m:sub>
        </m:sSub>
      </m:oMath>
      <w:r>
        <w:t xml:space="preserve">：当</w:t>
      </w:r>
      <w:r>
        <w:t xml:space="preserve"> </w:t>
      </w:r>
      <m:oMath>
        <m:r>
          <m:rPr>
            <m:sty m:val="p"/>
          </m:rPr>
          <m:t>s</m:t>
        </m:r>
        <m:r>
          <m:rPr>
            <m:sty m:val="p"/>
          </m:rPr>
          <m:t>i</m:t>
        </m:r>
        <m:r>
          <m:rPr>
            <m:sty m:val="p"/>
          </m:rPr>
          <m:t>m</m:t>
        </m:r>
        <m:d>
          <m:dPr>
            <m:begChr m:val="("/>
            <m:endChr m:val=")"/>
            <m:sepChr m:val=""/>
            <m:grow/>
          </m:dPr>
          <m:e>
            <m:acc>
              <m:accPr>
                <m:chr m:val="⃗"/>
              </m:accPr>
              <m:e>
                <m:r>
                  <m:t>A</m:t>
                </m:r>
              </m:e>
            </m:acc>
            <m:r>
              <m:rPr>
                <m:sty m:val="p"/>
              </m:rPr>
              <m:t>,</m:t>
            </m:r>
            <m:acc>
              <m:accPr>
                <m:chr m:val="⃗"/>
              </m:accPr>
              <m:e>
                <m:r>
                  <m:t>B</m:t>
                </m:r>
              </m:e>
            </m:acc>
          </m:e>
        </m:d>
        <m:r>
          <m:rPr>
            <m:sty m:val="p"/>
          </m:rPr>
          <m:t>≥</m:t>
        </m:r>
        <m:r>
          <m:rPr>
            <m:sty m:val="p"/>
          </m:rPr>
          <m:t>cos</m:t>
        </m:r>
        <m:sSub>
          <m:e>
            <m:r>
              <m:t>θ</m:t>
            </m:r>
          </m:e>
          <m:sub>
            <m:r>
              <m:t>0</m:t>
            </m:r>
          </m:sub>
        </m:sSub>
      </m:oMath>
      <w:r>
        <w:t xml:space="preserve"> </w:t>
      </w:r>
      <w:r>
        <w:t xml:space="preserve">时判定两指纹同源，否则判异。借鉴局部敏感哈希（LSH）思想：不要求全局行为空间的解析刻画，而是让高维指纹在哈希后保持”相近者大概率同桶”，用大量局部可识别的指纹片段拼接出对全局行为群的覆盖。</w:t>
      </w:r>
    </w:p>
    <w:p>
      <w:pPr>
        <w:pStyle w:val="BlockText"/>
      </w:pPr>
      <w:r>
        <w:rPr>
          <w:bCs/>
          <w:b/>
        </w:rPr>
        <w:t xml:space="preserve">说白了</w:t>
      </w:r>
      <w:r>
        <w:t xml:space="preserve">：每个人在网上的一举一动，就像七个音符组成的一段旋律。旋律可以变调、可以加速，但音与音之间的相对关系很难伪装。龍魂不听单个音符，而是给七个音加权打分、算两段旋律的”夹角”——夹角小到阈值</w:t>
      </w:r>
      <w:r>
        <w:t xml:space="preserve"> </w:t>
      </w:r>
      <m:oMath>
        <m:sSub>
          <m:e>
            <m:r>
              <m:t>θ</m:t>
            </m:r>
          </m:e>
          <m:sub>
            <m:r>
              <m:t>0</m:t>
            </m:r>
          </m:sub>
        </m:sSub>
      </m:oMath>
      <w:r>
        <w:t xml:space="preserve"> </w:t>
      </w:r>
      <w:r>
        <w:t xml:space="preserve">以内，就判定是同一只手在弹。水军能换马甲，换不掉手指的习惯。</w:t>
      </w:r>
    </w:p>
    <w:p>
      <w:pPr>
        <w:pStyle w:val="FirstParagraph"/>
      </w:pPr>
      <w:r>
        <w:rPr>
          <w:bCs/>
          <w:b/>
        </w:rPr>
        <w:t xml:space="preserve">与湍流难点的对应。</w:t>
      </w:r>
      <w:r>
        <w:t xml:space="preserve"> </w:t>
      </w:r>
      <w:r>
        <w:t xml:space="preserve">本节回应难点二”强非线性”的一个侧面：个体行为不可全局解析，正如</w:t>
      </w:r>
      <w:r>
        <w:t xml:space="preserve"> </w:t>
      </w:r>
      <m:oMath>
        <m:d>
          <m:dPr>
            <m:begChr m:val="("/>
            <m:endChr m:val=")"/>
            <m:sepChr m:val=""/>
            <m:grow/>
          </m:dPr>
          <m:e>
            <m:r>
              <m:rPr>
                <m:sty m:val="b"/>
              </m:rPr>
              <m:t>u</m:t>
            </m:r>
            <m:r>
              <m:rPr>
                <m:sty m:val="p"/>
              </m:rPr>
              <m:t>⋅</m:t>
            </m:r>
            <m:r>
              <m:rPr>
                <m:sty m:val="p"/>
              </m:rPr>
              <m:t>∇</m:t>
            </m:r>
          </m:e>
        </m:d>
        <m:r>
          <m:rPr>
            <m:sty m:val="b"/>
          </m:rPr>
          <m:t>u</m:t>
        </m:r>
      </m:oMath>
      <w:r>
        <w:t xml:space="preserve"> </w:t>
      </w:r>
      <w:r>
        <w:t xml:space="preserve">项使速度场无封闭解。七因子方案的精髓是放弃全局解析、保留局部可判定性——不回答”这个群体整体会怎么走”，只回答”这两个行为是不是同一个源头”。水军识别即典型应用：批量账号的指纹在式 (4.5) 下聚成高相似度簇，阈值</w:t>
      </w:r>
      <w:r>
        <w:t xml:space="preserve"> </w:t>
      </w:r>
      <m:oMath>
        <m:sSub>
          <m:e>
            <m:r>
              <m:t>θ</m:t>
            </m:r>
          </m:e>
          <m:sub>
            <m:r>
              <m:t>0</m:t>
            </m:r>
          </m:sub>
        </m:sSub>
      </m:oMath>
      <w:r>
        <w:t xml:space="preserve"> </w:t>
      </w:r>
      <w:r>
        <w:t xml:space="preserve">一刀切出异常簇，无需理解其背后的全局动力学。这与湍流中不解析全流场、只提取相干结构的工程做法同构。</w:t>
      </w:r>
    </w:p>
    <w:bookmarkEnd w:id="40"/>
    <w:bookmarkStart w:id="41" w:name="人格矩阵与五维元知路由非线性的局部线性化"/>
    <w:p>
      <w:pPr>
        <w:pStyle w:val="Heading2"/>
      </w:pPr>
      <w:r>
        <w:t xml:space="preserve">4.3 16人格矩阵与五维元知路由：非线性的局部线性化</w:t>
      </w:r>
    </w:p>
    <w:p>
      <w:pPr>
        <w:pStyle w:val="FirstParagraph"/>
      </w:pPr>
      <w:r>
        <w:rPr>
          <w:bCs/>
          <w:b/>
        </w:rPr>
        <w:t xml:space="preserve">公式。</w:t>
      </w:r>
      <w:r>
        <w:t xml:space="preserve"> </w:t>
      </w:r>
      <w:r>
        <w:t xml:space="preserve">取五维元知空间，其基为</w:t>
      </w:r>
      <w:r>
        <w:t xml:space="preserve"> </w:t>
      </w:r>
      <m:oMath>
        <m:r>
          <m:rPr>
            <m:sty m:val="p"/>
          </m:rPr>
          <m:t>{</m:t>
        </m:r>
        <m:sSub>
          <m:e>
            <m:acc>
              <m:accPr>
                <m:chr m:val="⃗"/>
              </m:accPr>
              <m:e>
                <m:r>
                  <m:t>e</m:t>
                </m:r>
              </m:e>
            </m:acc>
          </m:e>
          <m:sub>
            <m:r>
              <m:t>1</m:t>
            </m:r>
          </m:sub>
        </m:sSub>
        <m:r>
          <m:rPr>
            <m:sty m:val="p"/>
          </m:rPr>
          <m:t>,</m:t>
        </m:r>
        <m:r>
          <m:rPr>
            <m:sty m:val="p"/>
          </m:rPr>
          <m:t>…</m:t>
        </m:r>
        <m:r>
          <m:rPr>
            <m:sty m:val="p"/>
          </m:rPr>
          <m:t>,</m:t>
        </m:r>
        <m:sSub>
          <m:e>
            <m:acc>
              <m:accPr>
                <m:chr m:val="⃗"/>
              </m:accPr>
              <m:e>
                <m:r>
                  <m:t>e</m:t>
                </m:r>
              </m:e>
            </m:acc>
          </m:e>
          <m:sub>
            <m:r>
              <m:t>5</m:t>
            </m:r>
          </m:sub>
        </m:sSub>
        <m:r>
          <m:rPr>
            <m:sty m:val="p"/>
          </m:rPr>
          <m:t>}</m:t>
        </m:r>
      </m:oMath>
      <w:r>
        <w:t xml:space="preserve">，分别对应军事、历史、哲学、经济、政治五个知识维度。任一场景表示为该空间中的向量</w:t>
      </w:r>
      <w:r>
        <w:t xml:space="preserve"> </w:t>
      </w:r>
      <m:oMath>
        <m:acc>
          <m:accPr>
            <m:chr m:val="⃗"/>
          </m:accPr>
          <m:e>
            <m:r>
              <m:t>s</m:t>
            </m:r>
          </m:e>
        </m:acc>
        <m:r>
          <m:rPr>
            <m:sty m:val="p"/>
          </m:rPr>
          <m:t>=</m:t>
        </m:r>
        <m:nary>
          <m:naryPr>
            <m:chr m:val="∑"/>
            <m:limLoc m:val="undOvr"/>
            <m:subHide m:val="0"/>
            <m:supHide m:val="0"/>
          </m:naryPr>
          <m:sub>
            <m:r>
              <m:t>j</m:t>
            </m:r>
            <m:r>
              <m:rPr>
                <m:sty m:val="p"/>
              </m:rPr>
              <m:t>=</m:t>
            </m:r>
            <m:r>
              <m:t>1</m:t>
            </m:r>
          </m:sub>
          <m:sup>
            <m:r>
              <m:t>5</m:t>
            </m:r>
          </m:sup>
          <m:e>
            <m:sSub>
              <m:e>
                <m:r>
                  <m:t>s</m:t>
                </m:r>
              </m:e>
              <m:sub>
                <m:r>
                  <m:t>j</m:t>
                </m:r>
              </m:sub>
            </m:sSub>
          </m:e>
        </m:nary>
        <m:sSub>
          <m:e>
            <m:acc>
              <m:accPr>
                <m:chr m:val="⃗"/>
              </m:accPr>
              <m:e>
                <m:r>
                  <m:t>e</m:t>
                </m:r>
              </m:e>
            </m:acc>
          </m:e>
          <m:sub>
            <m:r>
              <m:t>j</m:t>
            </m:r>
          </m:sub>
        </m:sSub>
      </m:oMath>
      <w:r>
        <w:t xml:space="preserve">。定义人格矩阵</w:t>
      </w:r>
    </w:p>
    <w:p>
      <w:pPr>
        <w:pStyle w:val="BodyText"/>
      </w:pPr>
      <m:oMathPara>
        <m:oMathParaPr>
          <m:jc m:val="center"/>
        </m:oMathParaPr>
        <m:oMath>
          <m:r>
            <m:t>M</m:t>
          </m:r>
          <m:r>
            <m:rPr>
              <m:sty m:val="p"/>
            </m:rPr>
            <m:t>∈</m:t>
          </m:r>
          <m:sSup>
            <m:e>
              <m:r>
                <m:rPr>
                  <m:sty m:val="p"/>
                  <m:scr m:val="double-struck"/>
                </m:rPr>
                <m:t>R</m:t>
              </m:r>
            </m:e>
            <m:sup>
              <m:r>
                <m:t>16</m:t>
              </m:r>
              <m:r>
                <m:rPr>
                  <m:sty m:val="p"/>
                </m:rPr>
                <m:t>×</m:t>
              </m:r>
              <m:r>
                <m:t>5</m:t>
              </m:r>
            </m:sup>
          </m:sSup>
          <m:r>
            <m:rPr>
              <m:sty m:val="p"/>
            </m:rPr>
            <m:t>,</m:t>
          </m:r>
        </m:oMath>
      </m:oMathPara>
    </w:p>
    <w:p>
      <w:pPr>
        <w:pStyle w:val="FirstParagraph"/>
      </w:pPr>
      <w:r>
        <w:t xml:space="preserve">其第</w:t>
      </w:r>
      <w:r>
        <w:t xml:space="preserve"> </w:t>
      </w:r>
      <m:oMath>
        <m:r>
          <m:t>p</m:t>
        </m:r>
      </m:oMath>
      <w:r>
        <w:t xml:space="preserve"> </w:t>
      </w:r>
      <w:r>
        <w:t xml:space="preserve">行</w:t>
      </w:r>
      <w:r>
        <w:t xml:space="preserve"> </w:t>
      </w:r>
      <m:oMath>
        <m:sSub>
          <m:e>
            <m:r>
              <m:t>M</m:t>
            </m:r>
          </m:e>
          <m:sub>
            <m:r>
              <m:t>p</m:t>
            </m:r>
            <m:r>
              <m:rPr>
                <m:sty m:val="p"/>
              </m:rPr>
              <m:t>,</m:t>
            </m:r>
            <m:r>
              <m:rPr>
                <m:sty m:val="p"/>
              </m:rPr>
              <m:t>:</m:t>
            </m:r>
          </m:sub>
        </m:sSub>
      </m:oMath>
      <w:r>
        <w:t xml:space="preserve"> </w:t>
      </w:r>
      <w:r>
        <w:t xml:space="preserve">刻画第</w:t>
      </w:r>
      <w:r>
        <w:t xml:space="preserve"> </w:t>
      </w:r>
      <m:oMath>
        <m:r>
          <m:t>p</m:t>
        </m:r>
      </m:oMath>
      <w:r>
        <w:t xml:space="preserve"> </w:t>
      </w:r>
      <w:r>
        <w:t xml:space="preserve">型人格在五个元知维度上的权重分布。决策路由取加权响应最大的人格通道：</w:t>
      </w:r>
    </w:p>
    <w:p>
      <w:pPr>
        <w:pStyle w:val="BodyText"/>
      </w:pPr>
      <m:oMathPara>
        <m:oMathParaPr>
          <m:jc m:val="center"/>
        </m:oMathParaPr>
        <m:oMath>
          <m:sSup>
            <m:e>
              <m:r>
                <m:t>p</m:t>
              </m:r>
            </m:e>
            <m:sup>
              <m:r>
                <m:rPr>
                  <m:sty m:val="p"/>
                </m:rPr>
                <m:t>*</m:t>
              </m:r>
            </m:sup>
          </m:sSup>
          <m:r>
            <m:rPr>
              <m:sty m:val="p"/>
            </m:rPr>
            <m:t>=</m:t>
          </m:r>
          <m:r>
            <m:rPr>
              <m:sty m:val="p"/>
            </m:rPr>
            <m:t>arg</m:t>
          </m:r>
          <m:limLow>
            <m:e>
              <m:r>
                <m:rPr>
                  <m:sty m:val="p"/>
                </m:rPr>
                <m:t>max</m:t>
              </m:r>
            </m:e>
            <m:lim>
              <m:r>
                <m:t>p</m:t>
              </m:r>
              <m:r>
                <m:rPr>
                  <m:sty m:val="p"/>
                </m:rPr>
                <m:t>∈</m:t>
              </m:r>
              <m:r>
                <m:rPr>
                  <m:sty m:val="p"/>
                </m:rPr>
                <m:t>{</m:t>
              </m:r>
              <m:r>
                <m:t>1</m:t>
              </m:r>
              <m:r>
                <m:rPr>
                  <m:sty m:val="p"/>
                </m:rPr>
                <m:t>,</m:t>
              </m:r>
              <m:r>
                <m:rPr>
                  <m:sty m:val="p"/>
                </m:rPr>
                <m:t>…</m:t>
              </m:r>
              <m:r>
                <m:rPr>
                  <m:sty m:val="p"/>
                </m:rPr>
                <m:t>,</m:t>
              </m:r>
              <m:r>
                <m:t>16</m:t>
              </m:r>
              <m:r>
                <m:rPr>
                  <m:sty m:val="p"/>
                </m:rPr>
                <m:t>}</m:t>
              </m:r>
            </m:lim>
          </m:limLow>
          <m:r>
            <m:t> </m:t>
          </m:r>
          <m:sSub>
            <m:e>
              <m:d>
                <m:dPr>
                  <m:begChr m:val="("/>
                  <m:endChr m:val=")"/>
                  <m:sepChr m:val=""/>
                  <m:grow/>
                </m:dPr>
                <m:e>
                  <m:r>
                    <m:t>M</m:t>
                  </m:r>
                  <m:acc>
                    <m:accPr>
                      <m:chr m:val="⃗"/>
                    </m:accPr>
                    <m:e>
                      <m:r>
                        <m:t>s</m:t>
                      </m:r>
                    </m:e>
                  </m:acc>
                </m:e>
              </m:d>
            </m:e>
            <m:sub>
              <m:r>
                <m:t>p</m:t>
              </m:r>
            </m:sub>
          </m:sSub>
          <m:r>
            <m:rPr>
              <m:sty m:val="p"/>
            </m:rPr>
            <m:t>.</m:t>
          </m:r>
        </m:oMath>
      </m:oMathPara>
    </w:p>
    <w:p>
      <w:pPr>
        <w:pStyle w:val="FirstParagraph"/>
      </w:pPr>
      <w:r>
        <w:t xml:space="preserve">其数学依据是条件概率的局部可估性：设输入</w:t>
      </w:r>
      <w:r>
        <w:t xml:space="preserve"> </w:t>
      </w:r>
      <m:oMath>
        <m:r>
          <m:t>x</m:t>
        </m:r>
      </m:oMath>
      <w:r>
        <w:t xml:space="preserve">、输出</w:t>
      </w:r>
      <w:r>
        <w:t xml:space="preserve"> </w:t>
      </w:r>
      <m:oMath>
        <m:r>
          <m:t>y</m:t>
        </m:r>
      </m:oMath>
      <w:r>
        <w:t xml:space="preserve">、人格条件</w:t>
      </w:r>
      <w:r>
        <w:t xml:space="preserve"> </w:t>
      </w:r>
      <m:oMath>
        <m:r>
          <m:t>p</m:t>
        </m:r>
      </m:oMath>
      <w:r>
        <w:t xml:space="preserve">、推演签名</w:t>
      </w:r>
      <w:r>
        <w:t xml:space="preserve"> </w:t>
      </w:r>
      <m:oMath>
        <m:r>
          <m:t>d</m:t>
        </m:r>
      </m:oMath>
      <w:r>
        <w:t xml:space="preserve">，全局映射</w:t>
      </w:r>
      <w:r>
        <w:t xml:space="preserve"> </w:t>
      </w:r>
      <m:oMath>
        <m:r>
          <m:t>y</m:t>
        </m:r>
        <m:r>
          <m:rPr>
            <m:sty m:val="p"/>
          </m:rPr>
          <m:t>=</m:t>
        </m:r>
        <m:r>
          <m:t>f</m:t>
        </m:r>
        <m:d>
          <m:dPr>
            <m:begChr m:val="("/>
            <m:endChr m:val=")"/>
            <m:sepChr m:val=""/>
            <m:grow/>
          </m:dPr>
          <m:e>
            <m:r>
              <m:t>x</m:t>
            </m:r>
          </m:e>
        </m:d>
      </m:oMath>
      <w:r>
        <w:t xml:space="preserve"> </w:t>
      </w:r>
      <w:r>
        <w:t xml:space="preserve">因强非线性不可解析建模；但条件化之后，局部分布</w:t>
      </w:r>
    </w:p>
    <w:p>
      <w:pPr>
        <w:pStyle w:val="BodyText"/>
      </w:pPr>
      <m:oMathPara>
        <m:oMathParaPr>
          <m:jc m:val="center"/>
        </m:oMathParaPr>
        <m:oMath>
          <m:r>
            <m:t>P</m:t>
          </m:r>
          <m:d>
            <m:dPr>
              <m:begChr m:val="("/>
              <m:endChr m:val=")"/>
              <m:sepChr m:val=""/>
              <m:grow/>
            </m:dPr>
            <m:e>
              <m:r>
                <m:t>y</m:t>
              </m:r>
              <m:r>
                <m:t> </m:t>
              </m:r>
              <m:r>
                <m:rPr>
                  <m:sty m:val="p"/>
                </m:rPr>
                <m:t>|</m:t>
              </m:r>
              <m:r>
                <m:t> </m:t>
              </m:r>
              <m:r>
                <m:t>x</m:t>
              </m:r>
              <m:r>
                <m:rPr>
                  <m:sty m:val="p"/>
                </m:rPr>
                <m:t>,</m:t>
              </m:r>
              <m:r>
                <m:t>p</m:t>
              </m:r>
              <m:r>
                <m:rPr>
                  <m:sty m:val="p"/>
                </m:rPr>
                <m:t>,</m:t>
              </m:r>
              <m:r>
                <m:t>d</m:t>
              </m:r>
            </m:e>
          </m:d>
        </m:oMath>
      </m:oMathPara>
    </w:p>
    <w:p>
      <w:pPr>
        <w:pStyle w:val="FirstParagraph"/>
      </w:pPr>
      <w:r>
        <w:t xml:space="preserve">在固定人格通道</w:t>
      </w:r>
      <w:r>
        <w:t xml:space="preserve"> </w:t>
      </w:r>
      <m:oMath>
        <m:r>
          <m:t>p</m:t>
        </m:r>
      </m:oMath>
      <w:r>
        <w:t xml:space="preserve"> </w:t>
      </w:r>
      <w:r>
        <w:t xml:space="preserve">与固定推演路径</w:t>
      </w:r>
      <w:r>
        <w:t xml:space="preserve"> </w:t>
      </w:r>
      <m:oMath>
        <m:r>
          <m:t>d</m:t>
        </m:r>
      </m:oMath>
      <w:r>
        <w:t xml:space="preserve"> </w:t>
      </w:r>
      <w:r>
        <w:t xml:space="preserve">下是低维、近似平稳的条件分布，可用历史样本作频率估计或参数拟合。形式化地说，全局不可估源于</w:t>
      </w:r>
      <w:r>
        <w:t xml:space="preserve"> </w:t>
      </w:r>
      <m:oMath>
        <m:r>
          <m:t>f</m:t>
        </m:r>
      </m:oMath>
      <w:r>
        <w:t xml:space="preserve"> </w:t>
      </w:r>
      <w:r>
        <w:t xml:space="preserve">对初值的敏感依赖（Lyapunov 意义上的发散）；而在</w:t>
      </w:r>
      <w:r>
        <w:t xml:space="preserve"> </w:t>
      </w:r>
      <m:oMath>
        <m:r>
          <m:t>p</m:t>
        </m:r>
      </m:oMath>
      <w:r>
        <w:t xml:space="preserve"> </w:t>
      </w:r>
      <w:r>
        <w:t xml:space="preserve">条件下，样本被限制在行为模式相近的子流形上，敏感依赖被通道结构吸收，在残差近似独立同分布的假设下，大数定律生效，估计量随样本量一致收敛。</w:t>
      </w:r>
    </w:p>
    <w:p>
      <w:pPr>
        <w:pStyle w:val="BlockText"/>
      </w:pPr>
      <w:r>
        <w:rPr>
          <w:bCs/>
          <w:b/>
        </w:rPr>
        <w:t xml:space="preserve">说白了</w:t>
      </w:r>
      <w:r>
        <w:t xml:space="preserve">：人心像天气，整体无解；但”急性子遇到催债会怎么反应”这种问题，样本足够多时是能摸出规律的。龍魂的做法是先把人分成16条通道，每条通道只看自己那类人的历史记录。全局那道解不出来的非线性方程，被切成16道各自能算的小题——路由公式 (4.7) 就是分题的裁判，哪个通道的五维权重跟当前场景最合拍，就归哪个通道管。</w:t>
      </w:r>
    </w:p>
    <w:p>
      <w:pPr>
        <w:pStyle w:val="FirstParagraph"/>
      </w:pPr>
      <w:r>
        <w:rPr>
          <w:bCs/>
          <w:b/>
        </w:rPr>
        <w:t xml:space="preserve">与湍流难点的对应。</w:t>
      </w:r>
      <w:r>
        <w:t xml:space="preserve"> </w:t>
      </w:r>
      <w:r>
        <w:t xml:space="preserve">本节正面回应难点二”强非线性”：第3章已论证单公式刻画人性的必然失效，本节的回答是”不破解非线性，而绕开非线性”——正如湍流工程用条件平均、分区建模替代全流场解析，人格条件化把不可估的全局分布</w:t>
      </w:r>
      <w:r>
        <w:t xml:space="preserve"> </w:t>
      </w:r>
      <m:oMath>
        <m:r>
          <m:t>P</m:t>
        </m:r>
        <m:d>
          <m:dPr>
            <m:begChr m:val="("/>
            <m:endChr m:val=")"/>
            <m:sepChr m:val=""/>
            <m:grow/>
          </m:dPr>
          <m:e>
            <m:r>
              <m:t>y</m:t>
            </m:r>
            <m:r>
              <m:rPr>
                <m:sty m:val="p"/>
              </m:rPr>
              <m:t>|</m:t>
            </m:r>
            <m:r>
              <m:t>x</m:t>
            </m:r>
          </m:e>
        </m:d>
      </m:oMath>
      <w:r>
        <w:t xml:space="preserve"> </w:t>
      </w:r>
      <w:r>
        <w:t xml:space="preserve">分解为可估的局部分布族</w:t>
      </w:r>
      <w:r>
        <w:t xml:space="preserve"> </w:t>
      </w:r>
      <m:oMath>
        <m:r>
          <m:rPr>
            <m:sty m:val="p"/>
          </m:rPr>
          <m:t>{</m:t>
        </m:r>
        <m:r>
          <m:t>P</m:t>
        </m:r>
        <m:d>
          <m:dPr>
            <m:begChr m:val="("/>
            <m:endChr m:val=")"/>
            <m:sepChr m:val=""/>
            <m:grow/>
          </m:dPr>
          <m:e>
            <m:r>
              <m:t>y</m:t>
            </m:r>
            <m:r>
              <m:rPr>
                <m:sty m:val="p"/>
              </m:rPr>
              <m:t>|</m:t>
            </m:r>
            <m:r>
              <m:t>x</m:t>
            </m:r>
            <m:r>
              <m:rPr>
                <m:sty m:val="p"/>
              </m:rPr>
              <m:t>,</m:t>
            </m:r>
            <m:r>
              <m:t>p</m:t>
            </m:r>
            <m:r>
              <m:rPr>
                <m:sty m:val="p"/>
              </m:rPr>
              <m:t>,</m:t>
            </m:r>
            <m:r>
              <m:t>d</m:t>
            </m:r>
          </m:e>
        </m:d>
        <m:sSubSup>
          <m:e>
            <m:r>
              <m:rPr>
                <m:sty m:val="p"/>
              </m:rPr>
              <m:t>}</m:t>
            </m:r>
          </m:e>
          <m:sub>
            <m:r>
              <m:t>p</m:t>
            </m:r>
            <m:r>
              <m:rPr>
                <m:sty m:val="p"/>
              </m:rPr>
              <m:t>=</m:t>
            </m:r>
            <m:r>
              <m:t>1</m:t>
            </m:r>
          </m:sub>
          <m:sup>
            <m:r>
              <m:t>16</m:t>
            </m:r>
          </m:sup>
        </m:sSubSup>
      </m:oMath>
      <w:r>
        <w:t xml:space="preserve">，矩阵</w:t>
      </w:r>
      <w:r>
        <w:t xml:space="preserve"> </w:t>
      </w:r>
      <m:oMath>
        <m:r>
          <m:t>M</m:t>
        </m:r>
      </m:oMath>
      <w:r>
        <w:t xml:space="preserve"> </w:t>
      </w:r>
      <w:r>
        <w:t xml:space="preserve">则是这个分解的可计算实现。</w:t>
      </w:r>
    </w:p>
    <w:bookmarkEnd w:id="41"/>
    <w:bookmarkStart w:id="42" w:name="p0-p4分层协议格序覆盖与亚格子封闭"/>
    <w:p>
      <w:pPr>
        <w:pStyle w:val="Heading2"/>
      </w:pPr>
      <w:r>
        <w:t xml:space="preserve">4.4 P0-P4分层协议：格序覆盖与亚格子封闭</w:t>
      </w:r>
    </w:p>
    <w:p>
      <w:pPr>
        <w:pStyle w:val="FirstParagraph"/>
      </w:pPr>
      <w:r>
        <w:rPr>
          <w:bCs/>
          <w:b/>
        </w:rPr>
        <w:t xml:space="preserve">公式。</w:t>
      </w:r>
      <w:r>
        <w:t xml:space="preserve"> </w:t>
      </w:r>
      <w:r>
        <w:t xml:space="preserve">协议层构成格序包含链</w:t>
      </w:r>
    </w:p>
    <w:p>
      <w:pPr>
        <w:pStyle w:val="BodyText"/>
      </w:pPr>
      <m:oMathPara>
        <m:oMathParaPr>
          <m:jc m:val="center"/>
        </m:oMathParaP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oMath>
      </m:oMathPara>
    </w:p>
    <w:p>
      <w:pPr>
        <w:pStyle w:val="FirstParagraph"/>
      </w:pPr>
      <w:r>
        <w:t xml:space="preserve">其中</w:t>
      </w:r>
      <w:r>
        <w:t xml:space="preserve"> </w:t>
      </w:r>
      <m:oMath>
        <m:sSub>
          <m:e>
            <m:r>
              <m:t>P</m:t>
            </m:r>
          </m:e>
          <m:sub>
            <m:r>
              <m:t>0</m:t>
            </m:r>
          </m:sub>
        </m:sSub>
      </m:oMath>
      <w:r>
        <w:t xml:space="preserve"> </w:t>
      </w:r>
      <w:r>
        <w:t xml:space="preserve">为元协议层（宪法级规则，不删除只冻结），</w:t>
      </w:r>
      <m:oMath>
        <m:sSub>
          <m:e>
            <m:r>
              <m:t>P</m:t>
            </m:r>
          </m:e>
          <m:sub>
            <m:r>
              <m:t>1</m:t>
            </m:r>
          </m:sub>
        </m:sSub>
      </m:oMath>
      <w:r>
        <w:t xml:space="preserve"> </w:t>
      </w:r>
      <w:r>
        <w:t xml:space="preserve">为治理层，</w:t>
      </w:r>
      <m:oMath>
        <m:sSub>
          <m:e>
            <m:r>
              <m:t>P</m:t>
            </m:r>
          </m:e>
          <m:sub>
            <m:r>
              <m:t>2</m:t>
            </m:r>
          </m:sub>
        </m:sSub>
      </m:oMath>
      <w:r>
        <w:t xml:space="preserve"> </w:t>
      </w:r>
      <w:r>
        <w:t xml:space="preserve">为规则层（DNA 闭环固化规则的存放处），</w:t>
      </w:r>
      <m:oMath>
        <m:sSub>
          <m:e>
            <m:r>
              <m:t>P</m:t>
            </m:r>
          </m:e>
          <m:sub>
            <m:r>
              <m:t>3</m:t>
            </m:r>
          </m:sub>
        </m:sSub>
      </m:oMath>
      <w:r>
        <w:t xml:space="preserve"> </w:t>
      </w:r>
      <w:r>
        <w:t xml:space="preserve">为执行层，</w:t>
      </w:r>
      <m:oMath>
        <m:sSub>
          <m:e>
            <m:r>
              <m:t>P</m:t>
            </m:r>
          </m:e>
          <m:sub>
            <m:r>
              <m:t>4</m:t>
            </m:r>
          </m:sub>
        </m:sSub>
      </m:oMath>
      <w:r>
        <w:t xml:space="preserve"> </w:t>
      </w:r>
      <w:r>
        <w:t xml:space="preserve">为数据层。包含即管辖：</w:t>
      </w:r>
      <m:oMath>
        <m:sSub>
          <m:e>
            <m:r>
              <m:t>P</m:t>
            </m:r>
          </m:e>
          <m:sub>
            <m:r>
              <m:t>i</m:t>
            </m:r>
          </m:sub>
        </m:sSub>
        <m:r>
          <m:rPr>
            <m:sty m:val="p"/>
          </m:rPr>
          <m:t>⊃</m:t>
        </m:r>
        <m:sSub>
          <m:e>
            <m:r>
              <m:t>P</m:t>
            </m:r>
          </m:e>
          <m:sub>
            <m:r>
              <m:t>j</m:t>
            </m:r>
          </m:sub>
        </m:sSub>
      </m:oMath>
      <w:r>
        <w:t xml:space="preserve"> </w:t>
      </w:r>
      <w:r>
        <w:t xml:space="preserve">意味着</w:t>
      </w:r>
      <w:r>
        <w:t xml:space="preserve"> </w:t>
      </w:r>
      <m:oMath>
        <m:sSub>
          <m:e>
            <m:r>
              <m:t>P</m:t>
            </m:r>
          </m:e>
          <m:sub>
            <m:r>
              <m:t>i</m:t>
            </m:r>
          </m:sub>
        </m:sSub>
      </m:oMath>
      <w:r>
        <w:t xml:space="preserve"> </w:t>
      </w:r>
      <w:r>
        <w:t xml:space="preserve">的规则集覆盖并约束</w:t>
      </w:r>
      <w:r>
        <w:t xml:space="preserve"> </w:t>
      </w:r>
      <m:oMath>
        <m:sSub>
          <m:e>
            <m:r>
              <m:t>P</m:t>
            </m:r>
          </m:e>
          <m:sub>
            <m:r>
              <m:t>j</m:t>
            </m:r>
          </m:sub>
        </m:sSub>
      </m:oMath>
      <w:r>
        <w:t xml:space="preserve">。层间冲突由覆盖算子</w:t>
      </w:r>
      <w:r>
        <w:t xml:space="preserve"> </w:t>
      </w:r>
      <m:oMath>
        <m:r>
          <m:rPr>
            <m:sty m:val="p"/>
          </m:rPr>
          <m:t>⊳</m:t>
        </m:r>
      </m:oMath>
      <w:r>
        <w:t xml:space="preserve"> </w:t>
      </w:r>
      <w:r>
        <w:t xml:space="preserve">裁决：</w:t>
      </w:r>
    </w:p>
    <w:p>
      <w:pPr>
        <w:pStyle w:val="BodyText"/>
      </w:pPr>
      <m:oMathPara>
        <m:oMathParaPr>
          <m:jc m:val="center"/>
        </m:oMathParaPr>
        <m:oMath>
          <m:r>
            <m:t>i</m:t>
          </m:r>
          <m:r>
            <m:rPr>
              <m:sty m:val="p"/>
            </m:rPr>
            <m:t>&lt;</m:t>
          </m:r>
          <m:r>
            <m:t>j</m:t>
          </m:r>
          <m:r>
            <m:t> </m:t>
          </m:r>
          <m:r>
            <m:rPr>
              <m:sty m:val="p"/>
            </m:rPr>
            <m:t>⇒</m:t>
          </m:r>
          <m:r>
            <m:t> </m:t>
          </m:r>
          <m:sSub>
            <m:e>
              <m:r>
                <m:t>P</m:t>
              </m:r>
            </m:e>
            <m:sub>
              <m:r>
                <m:t>i</m:t>
              </m:r>
            </m:sub>
          </m:sSub>
          <m:r>
            <m:rPr>
              <m:sty m:val="p"/>
            </m:rPr>
            <m:t>⊳</m:t>
          </m:r>
          <m:sSub>
            <m:e>
              <m:r>
                <m:t>P</m:t>
              </m:r>
            </m:e>
            <m:sub>
              <m:r>
                <m:t>j</m:t>
              </m:r>
            </m:sub>
          </m:sSub>
          <m:r>
            <m:rPr>
              <m:sty m:val="p"/>
            </m:rPr>
            <m:t>,</m:t>
          </m:r>
        </m:oMath>
      </m:oMathPara>
    </w:p>
    <w:p>
      <w:pPr>
        <w:pStyle w:val="FirstParagraph"/>
      </w:pPr>
      <w:r>
        <w:t xml:space="preserve">即编号小的层（高优先级）在规则冲突时无条件覆盖编号大的层。跨层通信遵循封闭原则：各层只处理本尺度问题，跨层只传递锚点与摘要，不传递原始小尺度数据。</w:t>
      </w:r>
    </w:p>
    <w:p>
      <w:pPr>
        <w:pStyle w:val="BlockText"/>
      </w:pPr>
      <w:r>
        <w:rPr>
          <w:bCs/>
          <w:b/>
        </w:rPr>
        <w:t xml:space="preserve">说白了</w:t>
      </w:r>
      <w:r>
        <w:t xml:space="preserve">：这跟公司治理一个结构——宪法管法律，法律管规章，规章管操作手册，上下级打架时永远上级赢。关键是下面层的鸡毛蒜皮不许往上报，每层只往上交一张”摘要小纸条”。这样上面层永远不被下面的细节淹死，下面层也永远不敢违抗上面的原则。</w:t>
      </w:r>
    </w:p>
    <w:p>
      <w:pPr>
        <w:pStyle w:val="FirstParagraph"/>
      </w:pPr>
      <w:r>
        <w:rPr>
          <w:bCs/>
          <w:b/>
        </w:rPr>
        <w:t xml:space="preserve">与湍流难点的对应。</w:t>
      </w:r>
      <w:r>
        <w:t xml:space="preserve"> </w:t>
      </w:r>
      <w:r>
        <w:t xml:space="preserve">本节回应难点三”多尺度”，其类比对象是大涡模拟（LES）的亚格子封闭：LES 直接解析大尺度涡，对小于网格的尺度不直接计算，而用亚格子模型将其对大尺度的统计效应”封闭”掉。龍魂的 P0-P4 分层同构于此——个人、家庭、社区、国家各级尺度各归各层处理，小尺度（个体行为细节）不向上直接传递，而是以锚点/摘要的形式封闭其效应；覆盖算子</w:t>
      </w:r>
      <w:r>
        <w:t xml:space="preserve"> </w:t>
      </w:r>
      <m:oMath>
        <m:r>
          <m:rPr>
            <m:sty m:val="p"/>
          </m:rPr>
          <m:t>⊳</m:t>
        </m:r>
      </m:oMath>
      <w:r>
        <w:t xml:space="preserve"> </w:t>
      </w:r>
      <w:r>
        <w:t xml:space="preserve">则对应湍流中大尺度结构对小尺度的支配（能量级联方向自上而下）。网格只在一个尺度内铺，协议只在自已层内算，跨尺度耦合被压缩为锚点传递。</w:t>
      </w:r>
    </w:p>
    <w:bookmarkEnd w:id="42"/>
    <w:bookmarkStart w:id="43" w:name="蚁群分布式调度算力爆炸的消解"/>
    <w:p>
      <w:pPr>
        <w:pStyle w:val="Heading2"/>
      </w:pPr>
      <w:r>
        <w:t xml:space="preserve">4.5 蚁群分布式调度：算力爆炸的消解</w:t>
      </w:r>
    </w:p>
    <w:p>
      <w:pPr>
        <w:pStyle w:val="FirstParagraph"/>
      </w:pPr>
      <w:r>
        <w:rPr>
          <w:bCs/>
          <w:b/>
        </w:rPr>
        <w:t xml:space="preserve">公式。</w:t>
      </w:r>
      <w:r>
        <w:t xml:space="preserve"> </w:t>
      </w:r>
      <w:r>
        <w:t xml:space="preserve">将总推演任务分解为子任务之和</w:t>
      </w:r>
    </w:p>
    <w:p>
      <w:pPr>
        <w:pStyle w:val="BodyText"/>
      </w:pPr>
      <m:oMathPara>
        <m:oMathParaPr>
          <m:jc m:val="center"/>
        </m:oMathParaPr>
        <m:oMath>
          <m:r>
            <m:rPr>
              <m:sty m:val="p"/>
              <m:scr m:val="script"/>
            </m:rPr>
            <m:t>T</m:t>
          </m:r>
          <m:r>
            <m:rPr>
              <m:sty m:val="p"/>
            </m:rPr>
            <m:t>=</m:t>
          </m:r>
          <m:nary>
            <m:naryPr>
              <m:chr m:val="∑"/>
              <m:limLoc m:val="undOvr"/>
              <m:subHide m:val="0"/>
              <m:supHide m:val="1"/>
            </m:naryPr>
            <m:sub>
              <m:r>
                <m:t>i</m:t>
              </m:r>
            </m:sub>
            <m:sup>
              <m:r>
                <m:t>​</m:t>
              </m:r>
            </m:sup>
            <m:e>
              <m:sSub>
                <m:e>
                  <m:r>
                    <m:t>t</m:t>
                  </m:r>
                </m:e>
                <m:sub>
                  <m:r>
                    <m:t>i</m:t>
                  </m:r>
                </m:sub>
              </m:sSub>
            </m:e>
          </m:nary>
          <m:r>
            <m:rPr>
              <m:sty m:val="p"/>
            </m:rPr>
            <m:t>,</m:t>
          </m:r>
        </m:oMath>
      </m:oMathPara>
    </w:p>
    <w:p>
      <w:pPr>
        <w:pStyle w:val="FirstParagraph"/>
      </w:pPr>
      <w:r>
        <w:t xml:space="preserve">其中</w:t>
      </w:r>
      <w:r>
        <w:t xml:space="preserve"> </w:t>
      </w:r>
      <m:oMath>
        <m:sSub>
          <m:e>
            <m:r>
              <m:t>t</m:t>
            </m:r>
          </m:e>
          <m:sub>
            <m:r>
              <m:t>i</m:t>
            </m:r>
          </m:sub>
        </m:sSub>
      </m:oMath>
      <w:r>
        <w:t xml:space="preserve"> </w:t>
      </w:r>
      <w:r>
        <w:t xml:space="preserve">为第</w:t>
      </w:r>
      <w:r>
        <w:t xml:space="preserve"> </w:t>
      </w:r>
      <m:oMath>
        <m:r>
          <m:t>i</m:t>
        </m:r>
      </m:oMath>
      <w:r>
        <w:t xml:space="preserve"> </w:t>
      </w:r>
      <w:r>
        <w:t xml:space="preserve">个子任务（总任务记号取花体</w:t>
      </w:r>
      <w:r>
        <w:t xml:space="preserve"> </w:t>
      </w:r>
      <m:oMath>
        <m:r>
          <m:rPr>
            <m:sty m:val="p"/>
            <m:scr m:val="script"/>
          </m:rPr>
          <m:t>T</m:t>
        </m:r>
      </m:oMath>
      <w:r>
        <w:t xml:space="preserve">，以区别于 4.1 节的收缩映射</w:t>
      </w:r>
      <w:r>
        <w:t xml:space="preserve"> </w:t>
      </w:r>
      <m:oMath>
        <m:r>
          <m:t>T</m:t>
        </m:r>
      </m:oMath>
      <w:r>
        <w:t xml:space="preserve">），分配到分布式节点上并行执行。调度采用蚁群优化（ACO）机制：节点</w:t>
      </w:r>
      <w:r>
        <w:t xml:space="preserve"> </w:t>
      </w:r>
      <m:oMath>
        <m:r>
          <m:t>i</m:t>
        </m:r>
      </m:oMath>
      <w:r>
        <w:t xml:space="preserve"> </w:t>
      </w:r>
      <w:r>
        <w:t xml:space="preserve">至节点</w:t>
      </w:r>
      <w:r>
        <w:t xml:space="preserve"> </w:t>
      </w:r>
      <m:oMath>
        <m:r>
          <m:t>j</m:t>
        </m:r>
      </m:oMath>
      <w:r>
        <w:t xml:space="preserve"> </w:t>
      </w:r>
      <w:r>
        <w:t xml:space="preserve">路径上的信息素按下式更新</w:t>
      </w:r>
    </w:p>
    <w:p>
      <w:pPr>
        <w:pStyle w:val="BodyText"/>
      </w:pPr>
      <m:oMathPara>
        <m:oMathParaPr>
          <m:jc m:val="center"/>
        </m:oMathParaPr>
        <m:oMath>
          <m:sSub>
            <m:e>
              <m:r>
                <m:t>τ</m:t>
              </m:r>
            </m:e>
            <m:sub>
              <m:r>
                <m:t>i</m:t>
              </m:r>
              <m:r>
                <m:t>j</m:t>
              </m:r>
            </m:sub>
          </m:sSub>
          <m:r>
            <m:rPr>
              <m:sty m:val="p"/>
            </m:rPr>
            <m:t>←</m:t>
          </m:r>
          <m:d>
            <m:dPr>
              <m:begChr m:val="("/>
              <m:endChr m:val=")"/>
              <m:sepChr m:val=""/>
              <m:grow/>
            </m:dPr>
            <m:e>
              <m:r>
                <m:t>1</m:t>
              </m:r>
              <m:r>
                <m:rPr>
                  <m:sty m:val="p"/>
                </m:rPr>
                <m:t>−</m:t>
              </m:r>
              <m:r>
                <m:t>ξ</m:t>
              </m:r>
            </m:e>
          </m:d>
          <m:r>
            <m:t> </m:t>
          </m:r>
          <m:sSub>
            <m:e>
              <m:r>
                <m:t>τ</m:t>
              </m:r>
            </m:e>
            <m:sub>
              <m:r>
                <m:t>i</m:t>
              </m:r>
              <m:r>
                <m:t>j</m:t>
              </m:r>
            </m:sub>
          </m:sSub>
          <m:r>
            <m:rPr>
              <m:sty m:val="p"/>
            </m:rPr>
            <m:t>+</m:t>
          </m:r>
          <m:nary>
            <m:naryPr>
              <m:chr m:val="∑"/>
              <m:limLoc m:val="undOvr"/>
              <m:subHide m:val="0"/>
              <m:supHide m:val="1"/>
            </m:naryPr>
            <m:sub>
              <m:r>
                <m:t>m</m:t>
              </m:r>
            </m:sub>
            <m:sup>
              <m:r>
                <m:t>​</m:t>
              </m:r>
            </m:sup>
            <m:e>
              <m:r>
                <m:t>Δ</m:t>
              </m:r>
            </m:e>
          </m:nary>
          <m:sSubSup>
            <m:e>
              <m:r>
                <m:t>τ</m:t>
              </m:r>
            </m:e>
            <m:sub>
              <m:r>
                <m:t>i</m:t>
              </m:r>
              <m:r>
                <m:t>j</m:t>
              </m:r>
            </m:sub>
            <m:sup>
              <m:d>
                <m:dPr>
                  <m:begChr m:val="("/>
                  <m:endChr m:val=")"/>
                  <m:sepChr m:val=""/>
                  <m:grow/>
                </m:dPr>
                <m:e>
                  <m:r>
                    <m:t>m</m:t>
                  </m:r>
                </m:e>
              </m:d>
            </m:sup>
          </m:sSubSup>
          <m:r>
            <m:rPr>
              <m:sty m:val="p"/>
            </m:rPr>
            <m:t>,</m:t>
          </m:r>
        </m:oMath>
      </m:oMathPara>
    </w:p>
    <w:p>
      <w:pPr>
        <w:pStyle w:val="FirstParagraph"/>
      </w:pPr>
      <w:r>
        <w:t xml:space="preserve">其中</w:t>
      </w:r>
      <w:r>
        <w:t xml:space="preserve"> </w:t>
      </w:r>
      <m:oMath>
        <m:r>
          <m:t>ξ</m:t>
        </m:r>
        <m:r>
          <m:rPr>
            <m:sty m:val="p"/>
          </m:rPr>
          <m:t>∈</m:t>
        </m:r>
        <m:d>
          <m:dPr>
            <m:begChr m:val="("/>
            <m:endChr m:val=")"/>
            <m:sepChr m:val=""/>
            <m:grow/>
          </m:dPr>
          <m:e>
            <m:r>
              <m:t>0</m:t>
            </m:r>
            <m:r>
              <m:rPr>
                <m:sty m:val="p"/>
              </m:rPr>
              <m:t>,</m:t>
            </m:r>
            <m:r>
              <m:t>1</m:t>
            </m:r>
          </m:e>
        </m:d>
      </m:oMath>
      <w:r>
        <w:t xml:space="preserve"> </w:t>
      </w:r>
      <w:r>
        <w:t xml:space="preserve">为挥发率（区别于第2章流体密度</w:t>
      </w:r>
      <w:r>
        <w:t xml:space="preserve"> </w:t>
      </w:r>
      <m:oMath>
        <m:r>
          <m:t>ρ</m:t>
        </m:r>
      </m:oMath>
      <w:r>
        <w:t xml:space="preserve">），</w:t>
      </w:r>
      <m:oMath>
        <m:r>
          <m:t>Δ</m:t>
        </m:r>
        <m:sSubSup>
          <m:e>
            <m:r>
              <m:t>τ</m:t>
            </m:r>
          </m:e>
          <m:sub>
            <m:r>
              <m:t>i</m:t>
            </m:r>
            <m:r>
              <m:t>j</m:t>
            </m:r>
          </m:sub>
          <m:sup>
            <m:d>
              <m:dPr>
                <m:begChr m:val="("/>
                <m:endChr m:val=")"/>
                <m:sepChr m:val=""/>
                <m:grow/>
              </m:dPr>
              <m:e>
                <m:r>
                  <m:t>m</m:t>
                </m:r>
              </m:e>
            </m:d>
          </m:sup>
        </m:sSubSup>
      </m:oMath>
      <w:r>
        <w:t xml:space="preserve"> </w:t>
      </w:r>
      <w:r>
        <w:t xml:space="preserve">为第</w:t>
      </w:r>
      <w:r>
        <w:t xml:space="preserve"> </w:t>
      </w:r>
      <m:oMath>
        <m:r>
          <m:t>m</m:t>
        </m:r>
      </m:oMath>
      <w:r>
        <w:t xml:space="preserve"> </w:t>
      </w:r>
      <w:r>
        <w:t xml:space="preserve">只”蚂蚁”（一次成功的任务执行）在该路径上留下的信息素增量，通常与执行质量（如验证误差</w:t>
      </w:r>
      <w:r>
        <w:t xml:space="preserve"> </w:t>
      </w:r>
      <m:oMath>
        <m:sSub>
          <m:e>
            <m:r>
              <m:t>e</m:t>
            </m:r>
          </m:e>
          <m:sub>
            <m:r>
              <m:t>n</m:t>
            </m:r>
          </m:sub>
        </m:sSub>
      </m:oMath>
      <w:r>
        <w:t xml:space="preserve"> </w:t>
      </w:r>
      <w:r>
        <w:t xml:space="preserve">的倒数）成正比。任务选择路径</w:t>
      </w:r>
      <w:r>
        <w:t xml:space="preserve"> </w:t>
      </w:r>
      <m:oMath>
        <m:r>
          <m:t>i</m:t>
        </m:r>
        <m:r>
          <m:rPr>
            <m:sty m:val="p"/>
          </m:rPr>
          <m:t>→</m:t>
        </m:r>
        <m:r>
          <m:t>j</m:t>
        </m:r>
      </m:oMath>
      <w:r>
        <w:t xml:space="preserve"> </w:t>
      </w:r>
      <w:r>
        <w:t xml:space="preserve">的概率为</w:t>
      </w:r>
    </w:p>
    <w:p>
      <w:pPr>
        <w:pStyle w:val="BodyText"/>
      </w:pPr>
      <m:oMathPara>
        <m:oMathParaPr>
          <m:jc m:val="center"/>
        </m:oMathParaPr>
        <m:oMath>
          <m:sSub>
            <m:e>
              <m:r>
                <m:t>p</m:t>
              </m:r>
            </m:e>
            <m:sub>
              <m:r>
                <m:t>i</m:t>
              </m:r>
              <m:r>
                <m:t>j</m:t>
              </m:r>
            </m:sub>
          </m:sSub>
          <m:r>
            <m:rPr>
              <m:sty m:val="p"/>
            </m:rPr>
            <m:t>=</m:t>
          </m:r>
          <m:f>
            <m:fPr>
              <m:type m:val="bar"/>
            </m:fPr>
            <m:num>
              <m:sSubSup>
                <m:e>
                  <m:r>
                    <m:t>τ</m:t>
                  </m:r>
                </m:e>
                <m:sub>
                  <m:r>
                    <m:t>i</m:t>
                  </m:r>
                  <m:r>
                    <m:t>j</m:t>
                  </m:r>
                </m:sub>
                <m:sup>
                  <m:r>
                    <m:t>α</m:t>
                  </m:r>
                </m:sup>
              </m:sSubSup>
              <m:r>
                <m:t> </m:t>
              </m:r>
              <m:sSubSup>
                <m:e>
                  <m:r>
                    <m:t>ι</m:t>
                  </m:r>
                </m:e>
                <m:sub>
                  <m:r>
                    <m:t>i</m:t>
                  </m:r>
                  <m:r>
                    <m:t>j</m:t>
                  </m:r>
                </m:sub>
                <m:sup>
                  <m:r>
                    <m:t>β</m:t>
                  </m:r>
                </m:sup>
              </m:sSubSup>
            </m:num>
            <m:den>
              <m:nary>
                <m:naryPr>
                  <m:chr m:val="∑"/>
                  <m:limLoc m:val="undOvr"/>
                  <m:subHide m:val="0"/>
                  <m:supHide m:val="1"/>
                </m:naryPr>
                <m:sub>
                  <m:r>
                    <m:t>l</m:t>
                  </m:r>
                </m:sub>
                <m:sup>
                  <m:r>
                    <m:t>​</m:t>
                  </m:r>
                </m:sup>
                <m:e>
                  <m:sSubSup>
                    <m:e>
                      <m:r>
                        <m:t>τ</m:t>
                      </m:r>
                    </m:e>
                    <m:sub>
                      <m:r>
                        <m:t>i</m:t>
                      </m:r>
                      <m:r>
                        <m:t>l</m:t>
                      </m:r>
                    </m:sub>
                    <m:sup>
                      <m:r>
                        <m:t>α</m:t>
                      </m:r>
                    </m:sup>
                  </m:sSubSup>
                </m:e>
              </m:nary>
              <m:r>
                <m:t> </m:t>
              </m:r>
              <m:sSubSup>
                <m:e>
                  <m:r>
                    <m:t>ι</m:t>
                  </m:r>
                </m:e>
                <m:sub>
                  <m:r>
                    <m:t>i</m:t>
                  </m:r>
                  <m:r>
                    <m:t>l</m:t>
                  </m:r>
                </m:sub>
                <m:sup>
                  <m:r>
                    <m:t>β</m:t>
                  </m:r>
                </m:sup>
              </m:sSubSup>
            </m:den>
          </m:f>
          <m:r>
            <m:rPr>
              <m:sty m:val="p"/>
            </m:rPr>
            <m:t>,</m:t>
          </m:r>
        </m:oMath>
      </m:oMathPara>
    </w:p>
    <w:p>
      <w:pPr>
        <w:pStyle w:val="FirstParagraph"/>
      </w:pPr>
      <w:r>
        <w:t xml:space="preserve">其中</w:t>
      </w:r>
      <w:r>
        <w:t xml:space="preserve"> </w:t>
      </w:r>
      <m:oMath>
        <m:sSub>
          <m:e>
            <m:r>
              <m:t>ι</m:t>
            </m:r>
          </m:e>
          <m:sub>
            <m:r>
              <m:t>i</m:t>
            </m:r>
            <m:r>
              <m:t>j</m:t>
            </m:r>
          </m:sub>
        </m:sSub>
      </m:oMath>
      <w:r>
        <w:t xml:space="preserve"> </w:t>
      </w:r>
      <w:r>
        <w:t xml:space="preserve">为启发式信息（如路径的预期算力代价的倒数；区别于第2章 Kolmogorov 尺度</w:t>
      </w:r>
      <w:r>
        <w:t xml:space="preserve"> </w:t>
      </w:r>
      <m:oMath>
        <m:r>
          <m:t>η</m:t>
        </m:r>
      </m:oMath>
      <w:r>
        <w:t xml:space="preserve">），</w:t>
      </w:r>
      <m:oMath>
        <m:r>
          <m:t>α</m:t>
        </m:r>
        <m:r>
          <m:rPr>
            <m:sty m:val="p"/>
          </m:rPr>
          <m:t>,</m:t>
        </m:r>
        <m:r>
          <m:t>β</m:t>
        </m:r>
        <m:r>
          <m:rPr>
            <m:sty m:val="p"/>
          </m:rPr>
          <m:t>&gt;</m:t>
        </m:r>
        <m:r>
          <m:t>0</m:t>
        </m:r>
      </m:oMath>
      <w:r>
        <w:t xml:space="preserve"> </w:t>
      </w:r>
      <w:r>
        <w:t xml:space="preserve">分别为信息素与启发信息的权重指数。</w:t>
      </w:r>
    </w:p>
    <w:p>
      <w:pPr>
        <w:pStyle w:val="BlockText"/>
      </w:pPr>
      <w:r>
        <w:rPr>
          <w:bCs/>
          <w:b/>
        </w:rPr>
        <w:t xml:space="preserve">说白了</w:t>
      </w:r>
      <w:r>
        <w:t xml:space="preserve">：一只蚂蚁搬不动大象，但蚁群从来不设总指挥——每只蚂蚁只管走自己的路、顺手留点气味，走得通的路气味越来越浓，后来蚂蚁自然都往那儿走。龍魂调度算力也是这个逻辑：大任务拆成小任务撒给各节点，哪条执行路线验证误差小，就在式 (4.12) 里多留信息素，下回任务按式 (4.13) 大概率还走这条路。好路线是”走出来”的，不是”算出来”的。</w:t>
      </w:r>
    </w:p>
    <w:p>
      <w:pPr>
        <w:pStyle w:val="FirstParagraph"/>
      </w:pPr>
      <w:r>
        <w:rPr>
          <w:bCs/>
          <w:b/>
        </w:rPr>
        <w:t xml:space="preserve">与湍流难点的对应。</w:t>
      </w:r>
      <w:r>
        <w:t xml:space="preserve"> </w:t>
      </w:r>
      <w:r>
        <w:t xml:space="preserve">本节回应难点三”多尺度嵌套，算力爆炸”中算力爆炸的一面：湍流自由度</w:t>
      </w:r>
      <w:r>
        <w:t xml:space="preserve"> </w:t>
      </w:r>
      <m:oMath>
        <m:r>
          <m:t>N</m:t>
        </m:r>
        <m:r>
          <m:rPr>
            <m:sty m:val="p"/>
          </m:rPr>
          <m:t>∝</m:t>
        </m:r>
        <m:r>
          <m:t>R</m:t>
        </m:r>
        <m:sSup>
          <m:e>
            <m:r>
              <m:t>e</m:t>
            </m:r>
          </m:e>
          <m:sup>
            <m:r>
              <m:t>9</m:t>
            </m:r>
            <m:r>
              <m:rPr>
                <m:sty m:val="p"/>
              </m:rPr>
              <m:t>/</m:t>
            </m:r>
            <m:r>
              <m:t>4</m:t>
            </m:r>
          </m:sup>
        </m:sSup>
      </m:oMath>
      <w:r>
        <w:t xml:space="preserve"> </w:t>
      </w:r>
      <w:r>
        <w:t xml:space="preserve">使集中式 DNS 不可行；龍魂的回答是把”一台超级计算机算全局”换成”一群普通节点各算局部”。式 (4.11) 消解规模，式 (4.12)-(4.13) 消解调度复杂度——无需中心优化器求解全局最优分配（那本身又是一个 NP 难题），信息素的正反馈机制让优质路径依概率自发涌现。挥发率</w:t>
      </w:r>
      <w:r>
        <w:t xml:space="preserve"> </w:t>
      </w:r>
      <m:oMath>
        <m:r>
          <m:t>ξ</m:t>
        </m:r>
      </m:oMath>
      <w:r>
        <w:t xml:space="preserve"> </w:t>
      </w:r>
      <w:r>
        <w:t xml:space="preserve">的作用尤为关键：它持续擦除过时经验，防止系统锁死在曾经最优、现已失效的路径上，这与湍流中粘性耗散小尺度、维持级联流动的角色恰好同构。</w:t>
      </w:r>
    </w:p>
    <w:bookmarkEnd w:id="43"/>
    <w:bookmarkStart w:id="44" w:name="dna追溯审计闭环单调收敛的工程保证"/>
    <w:p>
      <w:pPr>
        <w:pStyle w:val="Heading2"/>
      </w:pPr>
      <w:r>
        <w:t xml:space="preserve">4.6 DNA追溯审计闭环：单调收敛的工程保证</w:t>
      </w:r>
    </w:p>
    <w:p>
      <w:pPr>
        <w:pStyle w:val="FirstParagraph"/>
      </w:pPr>
      <w:r>
        <w:rPr>
          <w:bCs/>
          <w:b/>
        </w:rPr>
        <w:t xml:space="preserve">公式。</w:t>
      </w:r>
      <w:r>
        <w:t xml:space="preserve"> </w:t>
      </w:r>
      <w:r>
        <w:t xml:space="preserve">闭环流程为”推演-验证-固化”三段循环：第</w:t>
      </w:r>
      <w:r>
        <w:t xml:space="preserve"> </w:t>
      </w:r>
      <m:oMath>
        <m:r>
          <m:t>n</m:t>
        </m:r>
      </m:oMath>
      <w:r>
        <w:t xml:space="preserve"> </w:t>
      </w:r>
      <w:r>
        <w:t xml:space="preserve">次推演生成预测</w:t>
      </w:r>
      <w:r>
        <w:t xml:space="preserve"> </w:t>
      </w:r>
      <m:oMath>
        <m:sSub>
          <m:e>
            <m:acc>
              <m:accPr>
                <m:chr m:val="̂"/>
              </m:accPr>
              <m:e>
                <m:r>
                  <m:t>y</m:t>
                </m:r>
              </m:e>
            </m:acc>
          </m:e>
          <m:sub>
            <m:r>
              <m:t>n</m:t>
            </m:r>
          </m:sub>
        </m:sSub>
      </m:oMath>
      <w:r>
        <w:t xml:space="preserve"> </w:t>
      </w:r>
      <w:r>
        <w:t xml:space="preserve">并附推演签名</w:t>
      </w:r>
      <w:r>
        <w:t xml:space="preserve"> </w:t>
      </w:r>
      <m:oMath>
        <m:sSub>
          <m:e>
            <m:r>
              <m:t>d</m:t>
            </m:r>
          </m:e>
          <m:sub>
            <m:r>
              <m:t>n</m:t>
            </m:r>
          </m:sub>
        </m:sSub>
      </m:oMath>
      <w:r>
        <w:t xml:space="preserve">（记录该次推演所用规则、锚点与路径）；到期后取得真实观测</w:t>
      </w:r>
      <w:r>
        <w:t xml:space="preserve"> </w:t>
      </w:r>
      <m:oMath>
        <m:sSub>
          <m:e>
            <m:r>
              <m:t>y</m:t>
            </m:r>
          </m:e>
          <m:sub>
            <m:r>
              <m:t>n</m:t>
            </m:r>
          </m:sub>
        </m:sSub>
      </m:oMath>
      <w:r>
        <w:t xml:space="preserve">，计算验证误差</w:t>
      </w:r>
    </w:p>
    <w:p>
      <w:pPr>
        <w:pStyle w:val="BodyText"/>
      </w:pPr>
      <m:oMathPara>
        <m:oMathParaPr>
          <m:jc m:val="center"/>
        </m:oMathParaP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r>
            <m:rPr>
              <m:sty m:val="p"/>
            </m:rPr>
            <m:t>.</m:t>
          </m:r>
        </m:oMath>
      </m:oMathPara>
    </w:p>
    <w:p>
      <w:pPr>
        <w:pStyle w:val="FirstParagraph"/>
      </w:pPr>
      <w:r>
        <w:t xml:space="preserve">固化条件为：</w:t>
      </w:r>
      <m:oMath>
        <m:sSub>
          <m:e>
            <m:r>
              <m:t>e</m:t>
            </m:r>
          </m:e>
          <m:sub>
            <m:r>
              <m:t>n</m:t>
            </m:r>
          </m:sub>
        </m:sSub>
        <m:r>
          <m:rPr>
            <m:sty m:val="p"/>
          </m:rPr>
          <m:t>&lt;</m:t>
        </m:r>
        <m:sSub>
          <m:e>
            <m:r>
              <m:t>ε</m:t>
            </m:r>
          </m:e>
          <m:sub>
            <m:r>
              <m:t>0</m:t>
            </m:r>
          </m:sub>
        </m:sSub>
      </m:oMath>
      <w:r>
        <w:t xml:space="preserve"> </w:t>
      </w:r>
      <w:r>
        <w:t xml:space="preserve">且连续</w:t>
      </w:r>
      <w:r>
        <w:t xml:space="preserve"> </w:t>
      </w:r>
      <m:oMath>
        <m:r>
          <m:t>κ</m:t>
        </m:r>
      </m:oMath>
      <w:r>
        <w:t xml:space="preserve"> </w:t>
      </w:r>
      <w:r>
        <w:t xml:space="preserve">次成立（注意</w:t>
      </w:r>
      <w:r>
        <w:t xml:space="preserve"> </w:t>
      </w:r>
      <m:oMath>
        <m:r>
          <m:t>κ</m:t>
        </m:r>
      </m:oMath>
      <w:r>
        <w:t xml:space="preserve"> </w:t>
      </w:r>
      <w:r>
        <w:t xml:space="preserve">为固化窗口长度，与第2章波数</w:t>
      </w:r>
      <w:r>
        <w:t xml:space="preserve"> </w:t>
      </w:r>
      <m:oMath>
        <m:r>
          <m:t>k</m:t>
        </m:r>
      </m:oMath>
      <w:r>
        <w:t xml:space="preserve"> </w:t>
      </w:r>
      <w:r>
        <w:t xml:space="preserve">无关），即</w:t>
      </w:r>
    </w:p>
    <w:p>
      <w:pPr>
        <w:pStyle w:val="BodyText"/>
      </w:pPr>
      <m:oMathPara>
        <m:oMathParaPr>
          <m:jc m:val="center"/>
        </m:oMathParaPr>
        <m:oMath>
          <m:sSub>
            <m:e>
              <m:r>
                <m:t>e</m:t>
              </m:r>
            </m:e>
            <m:sub>
              <m:r>
                <m:t>n</m:t>
              </m:r>
              <m:r>
                <m:rPr>
                  <m:sty m:val="p"/>
                </m:rPr>
                <m:t>−</m:t>
              </m:r>
              <m:r>
                <m:t>κ</m:t>
              </m:r>
              <m:r>
                <m:rPr>
                  <m:sty m:val="p"/>
                </m:rPr>
                <m:t>+</m:t>
              </m:r>
              <m:r>
                <m:t>1</m:t>
              </m:r>
            </m:sub>
          </m:sSub>
          <m:r>
            <m:rPr>
              <m:sty m:val="p"/>
            </m:rPr>
            <m:t>&lt;</m:t>
          </m:r>
          <m:sSub>
            <m:e>
              <m:r>
                <m:t>ε</m:t>
              </m:r>
            </m:e>
            <m:sub>
              <m:r>
                <m:t>0</m:t>
              </m:r>
            </m:sub>
          </m:sSub>
          <m:r>
            <m:rPr>
              <m:sty m:val="p"/>
            </m:rPr>
            <m:t>,</m:t>
          </m:r>
          <m:r>
            <m:t> </m:t>
          </m:r>
          <m:r>
            <m:rPr>
              <m:sty m:val="p"/>
            </m:rPr>
            <m:t>…</m:t>
          </m:r>
          <m:r>
            <m:rPr>
              <m:sty m:val="p"/>
            </m:rPr>
            <m:t>,</m:t>
          </m:r>
          <m:r>
            <m:t> </m:t>
          </m:r>
          <m:sSub>
            <m:e>
              <m:r>
                <m:t>e</m:t>
              </m:r>
            </m:e>
            <m:sub>
              <m:r>
                <m:t>n</m:t>
              </m:r>
              <m:r>
                <m:rPr>
                  <m:sty m:val="p"/>
                </m:rPr>
                <m:t>−</m:t>
              </m:r>
              <m:r>
                <m:t>1</m:t>
              </m:r>
            </m:sub>
          </m:sSub>
          <m:r>
            <m:rPr>
              <m:sty m:val="p"/>
            </m:rPr>
            <m:t>&lt;</m:t>
          </m:r>
          <m:sSub>
            <m:e>
              <m:r>
                <m:t>ε</m:t>
              </m:r>
            </m:e>
            <m:sub>
              <m:r>
                <m:t>0</m:t>
              </m:r>
            </m:sub>
          </m:sSub>
          <m:r>
            <m:rPr>
              <m:sty m:val="p"/>
            </m:rPr>
            <m:t>,</m:t>
          </m:r>
          <m:r>
            <m:t> </m:t>
          </m:r>
          <m:sSub>
            <m:e>
              <m:r>
                <m:t>e</m:t>
              </m:r>
            </m:e>
            <m:sub>
              <m:r>
                <m:t>n</m:t>
              </m:r>
            </m:sub>
          </m:sSub>
          <m:r>
            <m:rPr>
              <m:sty m:val="p"/>
            </m:rPr>
            <m:t>&lt;</m:t>
          </m:r>
          <m:sSub>
            <m:e>
              <m:r>
                <m:t>ε</m:t>
              </m:r>
            </m:e>
            <m:sub>
              <m:r>
                <m:t>0</m:t>
              </m:r>
            </m:sub>
          </m:sSub>
          <m:r>
            <m:t> </m:t>
          </m:r>
          <m:r>
            <m:rPr>
              <m:sty m:val="p"/>
            </m:rPr>
            <m:t>⇒</m:t>
          </m:r>
          <m:r>
            <m:t> </m:t>
          </m:r>
          <m:r>
            <m:rPr>
              <m:nor/>
              <m:sty m:val="p"/>
            </m:rPr>
            <m:t>该规则固化入 </m:t>
          </m:r>
          <m:sSub>
            <m:e>
              <m:r>
                <m:t>P</m:t>
              </m:r>
            </m:e>
            <m:sub>
              <m:r>
                <m:t>2</m:t>
              </m:r>
            </m:sub>
          </m:sSub>
          <m:r>
            <m:rPr>
              <m:nor/>
              <m:sty m:val="p"/>
            </m:rPr>
            <m:t> 层</m:t>
          </m:r>
          <m:r>
            <m:rPr>
              <m:sty m:val="p"/>
            </m:rPr>
            <m:t>.</m:t>
          </m:r>
        </m:oMath>
      </m:oMathPara>
    </w:p>
    <w:p>
      <w:pPr>
        <w:pStyle w:val="FirstParagraph"/>
      </w:pPr>
      <w:r>
        <w:rPr>
          <w:bCs/>
          <w:b/>
        </w:rPr>
        <w:t xml:space="preserve">准确率单调性证明。</w:t>
      </w:r>
      <w:r>
        <w:t xml:space="preserve"> </w:t>
      </w:r>
      <w:r>
        <w:t xml:space="preserve">记</w:t>
      </w:r>
      <w:r>
        <w:t xml:space="preserve"> </w:t>
      </w:r>
      <m:oMath>
        <m:r>
          <m:t>t</m:t>
        </m:r>
      </m:oMath>
      <w:r>
        <w:t xml:space="preserve"> </w:t>
      </w:r>
      <w:r>
        <w:t xml:space="preserve">时刻系统的固化规则集为</w:t>
      </w:r>
      <w:r>
        <w:t xml:space="preserve"> </w:t>
      </w:r>
      <m:oMath>
        <m:r>
          <m:t>R</m:t>
        </m:r>
        <m:d>
          <m:dPr>
            <m:begChr m:val="("/>
            <m:endChr m:val=")"/>
            <m:sepChr m:val=""/>
            <m:grow/>
          </m:dPr>
          <m:e>
            <m:r>
              <m:t>t</m:t>
            </m:r>
          </m:e>
        </m:d>
      </m:oMath>
      <w:r>
        <w:t xml:space="preserve">，准确率为</w:t>
      </w:r>
      <w:r>
        <w:t xml:space="preserve"> </w:t>
      </w:r>
      <m:oMath>
        <m:r>
          <m:t>A</m:t>
        </m:r>
        <m:d>
          <m:dPr>
            <m:begChr m:val="("/>
            <m:endChr m:val=")"/>
            <m:sepChr m:val=""/>
            <m:grow/>
          </m:dPr>
          <m:e>
            <m:r>
              <m:t>t</m:t>
            </m:r>
          </m:e>
        </m:d>
      </m:oMath>
      <w:r>
        <w:t xml:space="preserve">（系统输出与事后验证一致的比例）。由 P0 元协议”不删除只冻结”，任何规则一旦入集永不删除，故</w:t>
      </w:r>
    </w:p>
    <w:p>
      <w:pPr>
        <w:pStyle w:val="BodyText"/>
      </w:pPr>
      <m:oMathPara>
        <m:oMathParaPr>
          <m:jc m:val="center"/>
        </m:oMathParaPr>
        <m:oMath>
          <m:r>
            <m:t>R</m:t>
          </m:r>
          <m:d>
            <m:dPr>
              <m:begChr m:val="("/>
              <m:endChr m:val=")"/>
              <m:sepChr m:val=""/>
              <m:grow/>
            </m:dPr>
            <m:e>
              <m:r>
                <m:t>t</m:t>
              </m:r>
              <m:r>
                <m:rPr>
                  <m:sty m:val="p"/>
                </m:rPr>
                <m:t>+</m:t>
              </m:r>
              <m:r>
                <m:t>1</m:t>
              </m:r>
            </m:e>
          </m:d>
          <m:r>
            <m:rPr>
              <m:sty m:val="p"/>
            </m:rPr>
            <m:t>⊇</m:t>
          </m:r>
          <m:r>
            <m:t>R</m:t>
          </m:r>
          <m:d>
            <m:dPr>
              <m:begChr m:val="("/>
              <m:endChr m:val=")"/>
              <m:sepChr m:val=""/>
              <m:grow/>
            </m:dPr>
            <m:e>
              <m:r>
                <m:t>t</m:t>
              </m:r>
            </m:e>
          </m:d>
          <m:r>
            <m:rPr>
              <m:sty m:val="p"/>
            </m:rPr>
            <m:t>.</m:t>
          </m:r>
        </m:oMath>
      </m:oMathPara>
    </w:p>
    <w:p>
      <w:pPr>
        <w:pStyle w:val="FirstParagraph"/>
      </w:pPr>
      <w:r>
        <w:rPr>
          <w:bCs/>
          <w:b/>
        </w:rPr>
        <w:t xml:space="preserve">合成假设。</w:t>
      </w:r>
      <w:r>
        <w:t xml:space="preserve"> </w:t>
      </w:r>
      <w:r>
        <w:t xml:space="preserve">系统输出由最高优先级适用规则唯一决定（即 4.4 节覆盖算子</w:t>
      </w:r>
      <w:r>
        <w:t xml:space="preserve"> </w:t>
      </w:r>
      <m:oMath>
        <m:r>
          <m:rPr>
            <m:sty m:val="p"/>
          </m:rPr>
          <m:t>⊳</m:t>
        </m:r>
      </m:oMath>
      <w:r>
        <w:t xml:space="preserve"> </w:t>
      </w:r>
      <w:r>
        <w:t xml:space="preserve">的裁决语义），且新固化规则仅覆盖此前无规则覆盖的输入区域；与既有规则冲突的新规则不固化，只冻结存档（呼应 P0”不删除只冻结”）。在此假设下论证如下。由固化条件 (4.15)，新增规则</w:t>
      </w:r>
      <w:r>
        <w:t xml:space="preserve"> </w:t>
      </w:r>
      <m:oMath>
        <m:r>
          <m:t>Δ</m:t>
        </m:r>
        <m:r>
          <m:t>R</m:t>
        </m:r>
        <m:r>
          <m:rPr>
            <m:sty m:val="p"/>
          </m:rPr>
          <m:t>=</m:t>
        </m:r>
        <m:r>
          <m:t>R</m:t>
        </m:r>
        <m:d>
          <m:dPr>
            <m:begChr m:val="("/>
            <m:endChr m:val=")"/>
            <m:sepChr m:val=""/>
            <m:grow/>
          </m:dPr>
          <m:e>
            <m:r>
              <m:t>t</m:t>
            </m:r>
            <m:r>
              <m:rPr>
                <m:sty m:val="p"/>
              </m:rPr>
              <m:t>+</m:t>
            </m:r>
            <m:r>
              <m:t>1</m:t>
            </m:r>
          </m:e>
        </m:d>
        <m:r>
          <m:rPr>
            <m:sty m:val="p"/>
          </m:rPr>
          <m:t>\</m:t>
        </m:r>
        <m:r>
          <m:t>R</m:t>
        </m:r>
        <m:d>
          <m:dPr>
            <m:begChr m:val="("/>
            <m:endChr m:val=")"/>
            <m:sepChr m:val=""/>
            <m:grow/>
          </m:dPr>
          <m:e>
            <m:r>
              <m:t>t</m:t>
            </m:r>
          </m:e>
        </m:d>
      </m:oMath>
      <w:r>
        <w:t xml:space="preserve"> </w:t>
      </w:r>
      <w:r>
        <w:t xml:space="preserve">中的每一条都通过了”连续</w:t>
      </w:r>
      <w:r>
        <w:t xml:space="preserve"> </w:t>
      </w:r>
      <m:oMath>
        <m:r>
          <m:t>κ</m:t>
        </m:r>
      </m:oMath>
      <w:r>
        <w:t xml:space="preserve"> </w:t>
      </w:r>
      <w:r>
        <w:t xml:space="preserve">次验证误差小于</w:t>
      </w:r>
      <w:r>
        <w:t xml:space="preserve"> </w:t>
      </w:r>
      <m:oMath>
        <m:sSub>
          <m:e>
            <m:r>
              <m:t>ε</m:t>
            </m:r>
          </m:e>
          <m:sub>
            <m:r>
              <m:t>0</m:t>
            </m:r>
          </m:sub>
        </m:sSub>
      </m:oMath>
      <w:r>
        <w:t xml:space="preserve">“的检验，即</w:t>
      </w:r>
      <w:r>
        <w:t xml:space="preserve"> </w:t>
      </w:r>
      <m:oMath>
        <m:r>
          <m:t>Δ</m:t>
        </m:r>
        <m:r>
          <m:t>R</m:t>
        </m:r>
      </m:oMath>
      <w:r>
        <w:t xml:space="preserve"> </w:t>
      </w:r>
      <w:r>
        <w:t xml:space="preserve">中规则在其新覆盖区域内的验证准确率不低于</w:t>
      </w:r>
      <w:r>
        <w:t xml:space="preserve"> </w:t>
      </w:r>
      <m:oMath>
        <m:r>
          <m:t>κ</m:t>
        </m:r>
      </m:oMath>
      <w:r>
        <w:t xml:space="preserve"> </w:t>
      </w:r>
      <w:r>
        <w:t xml:space="preserve">连中窗口所对应的合格线。由合成假设，</w:t>
      </w:r>
      <m:oMath>
        <m:r>
          <m:t>Δ</m:t>
        </m:r>
        <m:r>
          <m:t>R</m:t>
        </m:r>
      </m:oMath>
      <w:r>
        <w:t xml:space="preserve"> </w:t>
      </w:r>
      <w:r>
        <w:t xml:space="preserve">不与</w:t>
      </w:r>
      <w:r>
        <w:t xml:space="preserve"> </w:t>
      </w:r>
      <m:oMath>
        <m:r>
          <m:t>R</m:t>
        </m:r>
        <m:d>
          <m:dPr>
            <m:begChr m:val="("/>
            <m:endChr m:val=")"/>
            <m:sepChr m:val=""/>
            <m:grow/>
          </m:dPr>
          <m:e>
            <m:r>
              <m:t>t</m:t>
            </m:r>
          </m:e>
        </m:d>
      </m:oMath>
      <w:r>
        <w:t xml:space="preserve"> </w:t>
      </w:r>
      <w:r>
        <w:t xml:space="preserve">的既有覆盖区域冲突，故</w:t>
      </w:r>
      <w:r>
        <w:t xml:space="preserve"> </w:t>
      </w:r>
      <m:oMath>
        <m:r>
          <m:t>R</m:t>
        </m:r>
        <m:d>
          <m:dPr>
            <m:begChr m:val="("/>
            <m:endChr m:val=")"/>
            <m:sepChr m:val=""/>
            <m:grow/>
          </m:dPr>
          <m:e>
            <m:r>
              <m:t>t</m:t>
            </m:r>
          </m:e>
        </m:d>
      </m:oMath>
      <w:r>
        <w:t xml:space="preserve"> </w:t>
      </w:r>
      <w:r>
        <w:t xml:space="preserve">所决定的那部分输出在</w:t>
      </w:r>
      <w:r>
        <w:t xml:space="preserve"> </w:t>
      </w:r>
      <m:oMath>
        <m:r>
          <m:t>t</m:t>
        </m:r>
        <m:r>
          <m:rPr>
            <m:sty m:val="p"/>
          </m:rPr>
          <m:t>+</m:t>
        </m:r>
        <m:r>
          <m:t>1</m:t>
        </m:r>
      </m:oMath>
      <w:r>
        <w:t xml:space="preserve"> </w:t>
      </w:r>
      <w:r>
        <w:t xml:space="preserve">时刻原样保留，其准确率不变；</w:t>
      </w:r>
      <m:oMath>
        <m:r>
          <m:t>Δ</m:t>
        </m:r>
        <m:r>
          <m:t>R</m:t>
        </m:r>
      </m:oMath>
      <w:r>
        <w:t xml:space="preserve"> </w:t>
      </w:r>
      <w:r>
        <w:t xml:space="preserve">新增覆盖的区域此前无适用规则（相应输入此前不计入有效输出或按缺省处理），新增贡献为验证合格的非负增量。两部分合并，系统整体准确率不下降，因此</w:t>
      </w:r>
    </w:p>
    <w:p>
      <w:pPr>
        <w:pStyle w:val="BodyText"/>
      </w:pPr>
      <m:oMathPara>
        <m:oMathParaPr>
          <m:jc m:val="center"/>
        </m:oMathParaPr>
        <m:oMath>
          <m:r>
            <m:t>A</m:t>
          </m:r>
          <m:d>
            <m:dPr>
              <m:begChr m:val="("/>
              <m:endChr m:val=")"/>
              <m:sepChr m:val=""/>
              <m:grow/>
            </m:dPr>
            <m:e>
              <m:r>
                <m:t>t</m:t>
              </m:r>
              <m:r>
                <m:rPr>
                  <m:sty m:val="p"/>
                </m:rPr>
                <m:t>+</m:t>
              </m:r>
              <m:r>
                <m:t>1</m:t>
              </m:r>
            </m:e>
          </m:d>
          <m:r>
            <m:rPr>
              <m:sty m:val="p"/>
            </m:rPr>
            <m:t>≥</m:t>
          </m:r>
          <m:r>
            <m:t>A</m:t>
          </m:r>
          <m:d>
            <m:dPr>
              <m:begChr m:val="("/>
              <m:endChr m:val=")"/>
              <m:sepChr m:val=""/>
              <m:grow/>
            </m:dPr>
            <m:e>
              <m:r>
                <m:t>t</m:t>
              </m:r>
            </m:e>
          </m:d>
          <m:r>
            <m:rPr>
              <m:sty m:val="p"/>
            </m:rPr>
            <m:t>.</m:t>
          </m:r>
        </m:oMath>
      </m:oMathPara>
    </w:p>
    <w:p>
      <w:pPr>
        <w:pStyle w:val="FirstParagraph"/>
      </w:pPr>
      <w:r>
        <w:t xml:space="preserve">即准确率序列单调非降；又因</w:t>
      </w:r>
      <w:r>
        <w:t xml:space="preserve"> </w:t>
      </w:r>
      <m:oMath>
        <m:r>
          <m:t>A</m:t>
        </m:r>
        <m:d>
          <m:dPr>
            <m:begChr m:val="("/>
            <m:endChr m:val=")"/>
            <m:sepChr m:val=""/>
            <m:grow/>
          </m:dPr>
          <m:e>
            <m:r>
              <m:t>t</m:t>
            </m:r>
          </m:e>
        </m:d>
        <m:r>
          <m:rPr>
            <m:sty m:val="p"/>
          </m:rPr>
          <m:t>≤</m:t>
        </m:r>
        <m:r>
          <m:t>1</m:t>
        </m:r>
      </m:oMath>
      <w:r>
        <w:t xml:space="preserve"> </w:t>
      </w:r>
      <w:r>
        <w:t xml:space="preserve">有上界，由单调有界定理，</w:t>
      </w:r>
      <m:oMath>
        <m:r>
          <m:t>A</m:t>
        </m:r>
        <m:d>
          <m:dPr>
            <m:begChr m:val="("/>
            <m:endChr m:val=")"/>
            <m:sepChr m:val=""/>
            <m:grow/>
          </m:dPr>
          <m:e>
            <m:r>
              <m:t>t</m:t>
            </m:r>
          </m:e>
        </m:d>
      </m:oMath>
      <w:r>
        <w:t xml:space="preserve"> </w:t>
      </w:r>
      <w:r>
        <w:t xml:space="preserve">收敛于某极限</w:t>
      </w:r>
      <w:r>
        <w:t xml:space="preserve"> </w:t>
      </w:r>
      <m:oMath>
        <m:sSup>
          <m:e>
            <m:r>
              <m:t>A</m:t>
            </m:r>
          </m:e>
          <m:sup>
            <m:r>
              <m:rPr>
                <m:sty m:val="p"/>
              </m:rPr>
              <m:t>*</m:t>
            </m:r>
          </m:sup>
        </m:sSup>
        <m:r>
          <m:rPr>
            <m:sty m:val="p"/>
          </m:rPr>
          <m:t>≤</m:t>
        </m:r>
        <m:r>
          <m:t>1</m:t>
        </m:r>
      </m:oMath>
      <w:r>
        <w:t xml:space="preserve">。</w:t>
      </w:r>
      <w:r>
        <w:rPr>
          <w:bCs/>
          <w:b/>
        </w:rPr>
        <w:t xml:space="preserve">在该合成假设下，单调性成立；假设不满足的情形见5.2节。</w:t>
      </w:r>
      <w:r>
        <w:t xml:space="preserve"> </w:t>
      </w:r>
      <w:r>
        <w:t xml:space="preserve">需要诚实指出：该证明的成立前提是验证窗口足够长、验证数据无系统性偏倚；若环境发生结构性突变（对应第5章讨论的高</w:t>
      </w:r>
      <w:r>
        <w:t xml:space="preserve"> </w:t>
      </w:r>
      <m:oMath>
        <m:r>
          <m:t>R</m:t>
        </m:r>
        <m:r>
          <m:t>e</m:t>
        </m:r>
      </m:oMath>
      <w:r>
        <w:t xml:space="preserve"> </w:t>
      </w:r>
      <w:r>
        <w:t xml:space="preserve">极端情绪流），已固化规则可能整体失配，此时由冻结机制而非删除机制保留历史，靠新规则增量纠偏，单调性以”新周期重新起算”的方式恢复。</w:t>
      </w:r>
    </w:p>
    <w:p>
      <w:pPr>
        <w:pStyle w:val="BlockText"/>
      </w:pPr>
      <w:r>
        <w:rPr>
          <w:bCs/>
          <w:b/>
        </w:rPr>
        <w:t xml:space="preserve">说白了</w:t>
      </w:r>
      <w:r>
        <w:t xml:space="preserve">：这套机制像银行的信用记录——每次推演都盖一个 DNA 章，三个月后对账；对上了而且连续对上</w:t>
      </w:r>
      <w:r>
        <w:t xml:space="preserve"> </w:t>
      </w:r>
      <m:oMath>
        <m:r>
          <m:t>κ</m:t>
        </m:r>
      </m:oMath>
      <w:r>
        <w:t xml:space="preserve"> </w:t>
      </w:r>
      <w:r>
        <w:t xml:space="preserve">次，这条经验才转正写进规则库；写进去就永远不删，最多冻结。规则只进不出，好规则占比自然只升不降，数学上就是式 (4.17)：准确率不会越用越差。这不是愿望，是”只增不减”这个制度设计的直接推论。</w:t>
      </w:r>
    </w:p>
    <w:p>
      <w:pPr>
        <w:pStyle w:val="FirstParagraph"/>
      </w:pPr>
      <w:r>
        <w:rPr>
          <w:bCs/>
          <w:b/>
        </w:rPr>
        <w:t xml:space="preserve">与湍流难点的对应。</w:t>
      </w:r>
      <w:r>
        <w:t xml:space="preserve"> </w:t>
      </w:r>
      <w:r>
        <w:t xml:space="preserve">本节回应难点四”仿真近似”：第2章已述 CFD 只能靠近似仿真，龍魂承认推演同样是近似——但给近似装上了”可审计、可收敛”的闭环。LES 的亚格子模型参数靠经验调、调完无法自证；龍魂的每条规则都带 DNA 签名、留验证误差记录、凭连续达标才获固化资格，式 (4.17) 给出的是近似路线的收敛保证，这正是”推演不是算命”（第3章）在算法层的落实。</w:t>
      </w:r>
    </w:p>
    <w:p>
      <w:pPr>
        <w:pStyle w:val="BodyText"/>
      </w:pPr>
      <w:r>
        <w:rPr>
          <w:bCs/>
          <w:b/>
        </w:rPr>
        <w:t xml:space="preserve">交叉引用。</w:t>
      </w:r>
      <w:r>
        <w:t xml:space="preserve"> </w:t>
      </w:r>
      <w:r>
        <w:t xml:space="preserve">本节闭环中的阈值</w:t>
      </w:r>
      <w:r>
        <w:t xml:space="preserve"> </w:t>
      </w:r>
      <m:oMath>
        <m:sSub>
          <m:e>
            <m:r>
              <m:t>ε</m:t>
            </m:r>
          </m:e>
          <m:sub>
            <m:r>
              <m:t>0</m:t>
            </m:r>
          </m:sub>
        </m:sSub>
      </m:oMath>
      <w:r>
        <w:t xml:space="preserve">、窗口</w:t>
      </w:r>
      <w:r>
        <w:t xml:space="preserve"> </w:t>
      </w:r>
      <m:oMath>
        <m:r>
          <m:t>κ</m:t>
        </m:r>
      </m:oMath>
      <w:r>
        <w:t xml:space="preserve"> </w:t>
      </w:r>
      <w:r>
        <w:t xml:space="preserve">与权重</w:t>
      </w:r>
      <w:r>
        <w:t xml:space="preserve"> </w:t>
      </w:r>
      <m:oMath>
        <m:sSub>
          <m:e>
            <m:r>
              <m:t>w</m:t>
            </m:r>
          </m:e>
          <m:sub>
            <m:r>
              <m:t>i</m:t>
            </m:r>
          </m:sub>
        </m:sSub>
      </m:oMath>
      <w:r>
        <w:t xml:space="preserve"> </w:t>
      </w:r>
      <w:r>
        <w:t xml:space="preserve">的取值协议见4.8节——闭环负责”验证”，4.8负责”调参”，二者构成完整的自学习系统。</w:t>
      </w:r>
    </w:p>
    <w:bookmarkEnd w:id="44"/>
    <w:bookmarkStart w:id="45" w:name="特斯拉阀类比结构即功能"/>
    <w:p>
      <w:pPr>
        <w:pStyle w:val="Heading2"/>
      </w:pPr>
      <w:r>
        <w:t xml:space="preserve">4.7 特斯拉阀类比：结构即功能</w:t>
      </w:r>
    </w:p>
    <w:p>
      <w:pPr>
        <w:pStyle w:val="FirstParagraph"/>
      </w:pPr>
      <w:r>
        <w:rPr>
          <w:bCs/>
          <w:b/>
        </w:rPr>
        <w:t xml:space="preserve">公式。</w:t>
      </w:r>
      <w:r>
        <w:t xml:space="preserve"> </w:t>
      </w:r>
      <w:r>
        <w:t xml:space="preserve">特斯拉阀是尼古拉·特斯拉于1920年专利的无活动部件单向阀，其正向与反向流动阻力不等，二极管性定义为</w:t>
      </w:r>
    </w:p>
    <w:p>
      <w:pPr>
        <w:pStyle w:val="BodyText"/>
      </w:pPr>
      <m:oMathPara>
        <m:oMathParaPr>
          <m:jc m:val="center"/>
        </m:oMathParaPr>
        <m:oMath>
          <m:r>
            <m:t>D</m:t>
          </m:r>
          <m:r>
            <m:t>i</m:t>
          </m:r>
          <m:r>
            <m:rPr>
              <m:sty m:val="p"/>
            </m:rPr>
            <m:t>=</m:t>
          </m:r>
          <m:f>
            <m:fPr>
              <m:type m:val="bar"/>
            </m:fPr>
            <m:num>
              <m:r>
                <m:t>Δ</m:t>
              </m:r>
              <m:sSub>
                <m:e>
                  <m:r>
                    <m:t>p</m:t>
                  </m:r>
                </m:e>
                <m:sub>
                  <m:r>
                    <m:rPr>
                      <m:sty m:val="p"/>
                    </m:rPr>
                    <m:t>r</m:t>
                  </m:r>
                  <m:r>
                    <m:rPr>
                      <m:sty m:val="p"/>
                    </m:rPr>
                    <m:t>e</m:t>
                  </m:r>
                  <m:r>
                    <m:rPr>
                      <m:sty m:val="p"/>
                    </m:rPr>
                    <m:t>v</m:t>
                  </m:r>
                  <m:r>
                    <m:rPr>
                      <m:sty m:val="p"/>
                    </m:rPr>
                    <m:t>e</m:t>
                  </m:r>
                  <m:r>
                    <m:rPr>
                      <m:sty m:val="p"/>
                    </m:rPr>
                    <m:t>r</m:t>
                  </m:r>
                  <m:r>
                    <m:rPr>
                      <m:sty m:val="p"/>
                    </m:rPr>
                    <m:t>s</m:t>
                  </m:r>
                  <m:r>
                    <m:rPr>
                      <m:sty m:val="p"/>
                    </m:rPr>
                    <m:t>e</m:t>
                  </m:r>
                </m:sub>
              </m:sSub>
            </m:num>
            <m:den>
              <m:r>
                <m:t>Δ</m:t>
              </m:r>
              <m:sSub>
                <m:e>
                  <m:r>
                    <m:t>p</m:t>
                  </m:r>
                </m:e>
                <m:sub>
                  <m:r>
                    <m:rPr>
                      <m:sty m:val="p"/>
                    </m:rPr>
                    <m:t>f</m:t>
                  </m:r>
                  <m:r>
                    <m:rPr>
                      <m:sty m:val="p"/>
                    </m:rPr>
                    <m:t>o</m:t>
                  </m:r>
                  <m:r>
                    <m:rPr>
                      <m:sty m:val="p"/>
                    </m:rPr>
                    <m:t>r</m:t>
                  </m:r>
                  <m:r>
                    <m:rPr>
                      <m:sty m:val="p"/>
                    </m:rPr>
                    <m:t>w</m:t>
                  </m:r>
                  <m:r>
                    <m:rPr>
                      <m:sty m:val="p"/>
                    </m:rPr>
                    <m:t>a</m:t>
                  </m:r>
                  <m:r>
                    <m:rPr>
                      <m:sty m:val="p"/>
                    </m:rPr>
                    <m:t>r</m:t>
                  </m:r>
                  <m:r>
                    <m:rPr>
                      <m:sty m:val="p"/>
                    </m:rPr>
                    <m:t>d</m:t>
                  </m:r>
                </m:sub>
              </m:sSub>
            </m:den>
          </m:f>
          <m:r>
            <m:rPr>
              <m:sty m:val="p"/>
            </m:rPr>
            <m:t>&gt;</m:t>
          </m:r>
          <m:r>
            <m:t>1</m:t>
          </m:r>
          <m:r>
            <m:rPr>
              <m:sty m:val="p"/>
            </m:rPr>
            <m:t>,</m:t>
          </m:r>
        </m:oMath>
      </m:oMathPara>
    </w:p>
    <w:p>
      <w:pPr>
        <w:pStyle w:val="FirstParagraph"/>
      </w:pPr>
      <w:r>
        <w:t xml:space="preserve">其中</w:t>
      </w:r>
      <w:r>
        <w:t xml:space="preserve"> </w:t>
      </w:r>
      <m:oMath>
        <m:r>
          <m:t>Δ</m:t>
        </m:r>
        <m:sSub>
          <m:e>
            <m:r>
              <m:t>p</m:t>
            </m:r>
          </m:e>
          <m:sub>
            <m:r>
              <m:rPr>
                <m:sty m:val="p"/>
              </m:rPr>
              <m:t>f</m:t>
            </m:r>
            <m:r>
              <m:rPr>
                <m:sty m:val="p"/>
              </m:rPr>
              <m:t>o</m:t>
            </m:r>
            <m:r>
              <m:rPr>
                <m:sty m:val="p"/>
              </m:rPr>
              <m:t>r</m:t>
            </m:r>
            <m:r>
              <m:rPr>
                <m:sty m:val="p"/>
              </m:rPr>
              <m:t>w</m:t>
            </m:r>
            <m:r>
              <m:rPr>
                <m:sty m:val="p"/>
              </m:rPr>
              <m:t>a</m:t>
            </m:r>
            <m:r>
              <m:rPr>
                <m:sty m:val="p"/>
              </m:rPr>
              <m:t>r</m:t>
            </m:r>
            <m:r>
              <m:rPr>
                <m:sty m:val="p"/>
              </m:rPr>
              <m:t>d</m:t>
            </m:r>
          </m:sub>
        </m:sSub>
      </m:oMath>
      <w:r>
        <w:t xml:space="preserve">、</w:t>
      </w:r>
      <m:oMath>
        <m:r>
          <m:t>Δ</m:t>
        </m:r>
        <m:sSub>
          <m:e>
            <m:r>
              <m:t>p</m:t>
            </m:r>
          </m:e>
          <m:sub>
            <m:r>
              <m:rPr>
                <m:sty m:val="p"/>
              </m:rPr>
              <m:t>r</m:t>
            </m:r>
            <m:r>
              <m:rPr>
                <m:sty m:val="p"/>
              </m:rPr>
              <m:t>e</m:t>
            </m:r>
            <m:r>
              <m:rPr>
                <m:sty m:val="p"/>
              </m:rPr>
              <m:t>v</m:t>
            </m:r>
            <m:r>
              <m:rPr>
                <m:sty m:val="p"/>
              </m:rPr>
              <m:t>e</m:t>
            </m:r>
            <m:r>
              <m:rPr>
                <m:sty m:val="p"/>
              </m:rPr>
              <m:t>r</m:t>
            </m:r>
            <m:r>
              <m:rPr>
                <m:sty m:val="p"/>
              </m:rPr>
              <m:t>s</m:t>
            </m:r>
            <m:r>
              <m:rPr>
                <m:sty m:val="p"/>
              </m:rPr>
              <m:t>e</m:t>
            </m:r>
          </m:sub>
        </m:sSub>
      </m:oMath>
      <w:r>
        <w:t xml:space="preserve"> </w:t>
      </w:r>
      <w:r>
        <w:t xml:space="preserve">分别为正向与反向流过阀体的压降。</w:t>
      </w:r>
      <m:oMath>
        <m:r>
          <m:t>D</m:t>
        </m:r>
        <m:r>
          <m:t>i</m:t>
        </m:r>
        <m:r>
          <m:rPr>
            <m:sty m:val="p"/>
          </m:rPr>
          <m:t>&gt;</m:t>
        </m:r>
        <m:r>
          <m:t>1</m:t>
        </m:r>
      </m:oMath>
      <w:r>
        <w:t xml:space="preserve"> </w:t>
      </w:r>
      <w:r>
        <w:t xml:space="preserve">意味着反向流动承受更大阻力，流体被结构本身”整流”，全程没有任何弹簧、阀片等活动部件。龍魂系统与特斯拉阀的对照如表3所示。</w:t>
      </w:r>
    </w:p>
    <w:p>
      <w:pPr>
        <w:pStyle w:val="BodyText"/>
      </w:pPr>
      <w:r>
        <w:rPr>
          <w:bCs/>
          <w:b/>
        </w:rPr>
        <w:t xml:space="preserve">表3 特斯拉阀-龍魂对照表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特斯拉阀（物理结构）</w:t>
            </w:r>
          </w:p>
        </w:tc>
        <w:tc>
          <w:tcPr/>
          <w:p>
            <w:pPr>
              <w:pStyle w:val="Compact"/>
              <w:jc w:val="left"/>
            </w:pPr>
            <w:r>
              <w:t xml:space="preserve">龍魂系统（协议结构）</w:t>
            </w:r>
          </w:p>
        </w:tc>
      </w:tr>
      <w:tr>
        <w:tc>
          <w:tcPr/>
          <w:p>
            <w:pPr>
              <w:pStyle w:val="Compact"/>
              <w:jc w:val="left"/>
            </w:pPr>
            <w:r>
              <w:t xml:space="preserve">不靠弹簧/阀片(易坏)</w:t>
            </w:r>
          </w:p>
        </w:tc>
        <w:tc>
          <w:tcPr/>
          <w:p>
            <w:pPr>
              <w:pStyle w:val="Compact"/>
              <w:jc w:val="left"/>
            </w:pPr>
            <w:r>
              <w:t xml:space="preserve">不靠人工审核(易腐)</w:t>
            </w:r>
          </w:p>
        </w:tc>
      </w:tr>
      <w:tr>
        <w:tc>
          <w:tcPr/>
          <w:p>
            <w:pPr>
              <w:pStyle w:val="Compact"/>
              <w:jc w:val="left"/>
            </w:pPr>
            <w:r>
              <w:t xml:space="preserve">靠流道结构本身</w:t>
            </w:r>
          </w:p>
        </w:tc>
        <w:tc>
          <w:tcPr/>
          <w:p>
            <w:pPr>
              <w:pStyle w:val="Compact"/>
              <w:jc w:val="left"/>
            </w:pPr>
            <w:r>
              <w:t xml:space="preserve">靠协议结构本身(P0-P4)</w:t>
            </w:r>
          </w:p>
        </w:tc>
      </w:tr>
      <w:tr>
        <w:tc>
          <w:tcPr/>
          <w:p>
            <w:pPr>
              <w:pStyle w:val="Compact"/>
              <w:jc w:val="left"/>
            </w:pPr>
            <w:r>
              <w:t xml:space="preserve">流体自己选方向</w:t>
            </w:r>
          </w:p>
        </w:tc>
        <w:tc>
          <w:tcPr/>
          <w:p>
            <w:pPr>
              <w:pStyle w:val="Compact"/>
              <w:jc w:val="left"/>
            </w:pPr>
            <w:r>
              <w:t xml:space="preserve">数据/行为自己走协议路由</w:t>
            </w:r>
          </w:p>
        </w:tc>
      </w:tr>
      <w:tr>
        <w:tc>
          <w:tcPr/>
          <w:p>
            <w:pPr>
              <w:pStyle w:val="Compact"/>
              <w:jc w:val="left"/>
            </w:pPr>
            <w:r>
              <w:t xml:space="preserve">无活动部件=免维护</w:t>
            </w:r>
          </w:p>
        </w:tc>
        <w:tc>
          <w:tcPr/>
          <w:p>
            <w:pPr>
              <w:pStyle w:val="Compact"/>
              <w:jc w:val="left"/>
            </w:pPr>
            <w:r>
              <w:t xml:space="preserve">零黑箱=免信任</w:t>
            </w:r>
          </w:p>
        </w:tc>
      </w:tr>
    </w:tbl>
    <w:p>
      <w:pPr>
        <w:pStyle w:val="BodyText"/>
      </w:pPr>
      <w:r>
        <w:t xml:space="preserve">表3的左列是特斯拉阀的工程事实：易损的活动部件被流道几何取代，流体在压差驱动下自行选择低阻方向，系统因而免维护。右列是龍魂的架构主张：人工审核是治理系统中”最易腐的活动部件”——审核者有立场、有疲劳、可被收买，正如弹簧会疲劳、阀片会卡死；P0-P4 协议结构（4.4节）与 DNA 审计闭环（4.6节）把方向性写进规则几何本身，数据与行为沿协议路由自发流动，正向顺行、逆向受阻，</w:t>
      </w:r>
      <m:oMath>
        <m:r>
          <m:t>D</m:t>
        </m:r>
        <m:r>
          <m:t>i</m:t>
        </m:r>
        <m:r>
          <m:rPr>
            <m:sty m:val="p"/>
          </m:rPr>
          <m:t>&gt;</m:t>
        </m:r>
        <m:r>
          <m:t>1</m:t>
        </m:r>
      </m:oMath>
      <w:r>
        <w:t xml:space="preserve"> </w:t>
      </w:r>
      <w:r>
        <w:t xml:space="preserve">的整流效应由覆盖算子</w:t>
      </w:r>
      <w:r>
        <w:t xml:space="preserve"> </w:t>
      </w:r>
      <m:oMath>
        <m:r>
          <m:rPr>
            <m:sty m:val="p"/>
          </m:rPr>
          <m:t>⊳</m:t>
        </m:r>
      </m:oMath>
      <w:r>
        <w:t xml:space="preserve"> </w:t>
      </w:r>
      <w:r>
        <w:t xml:space="preserve">与固化阈值</w:t>
      </w:r>
      <w:r>
        <w:t xml:space="preserve"> </w:t>
      </w:r>
      <m:oMath>
        <m:sSub>
          <m:e>
            <m:r>
              <m:t>ε</m:t>
            </m:r>
          </m:e>
          <m:sub>
            <m:r>
              <m:t>0</m:t>
            </m:r>
          </m:sub>
        </m:sSub>
      </m:oMath>
      <w:r>
        <w:t xml:space="preserve"> </w:t>
      </w:r>
      <w:r>
        <w:t xml:space="preserve">共同实现。所谓”零黑箱”，指每条规则的来源、验证记录与固化路径均可沿 DNA 签名回溯，无需信任任何不可见的裁决者——免信任不是靠更多的监督换来的，而是靠取消需要被监督的部件换来的。</w:t>
      </w:r>
    </w:p>
    <w:p>
      <w:pPr>
        <w:pStyle w:val="BlockText"/>
      </w:pPr>
      <w:r>
        <w:rPr>
          <w:bCs/>
          <w:b/>
        </w:rPr>
        <w:t xml:space="preserve">说白了</w:t>
      </w:r>
      <w:r>
        <w:t xml:space="preserve">：特斯拉阀里没有一个零件会动，却能让水只往一个方向流——秘密全在管道的形状里。龍魂的治理也一样：不设人工审核员，因为审核员就是那个”会坏的零件”；方向性直接刻在 P0-P4 协议的结构里，合规的数据顺流而下，违规的行为逆流受阻。机器不靠人盯，就像阀不靠手扳。</w:t>
      </w:r>
    </w:p>
    <w:p>
      <w:pPr>
        <w:pStyle w:val="FirstParagraph"/>
      </w:pPr>
      <w:r>
        <w:rPr>
          <w:bCs/>
          <w:b/>
        </w:rPr>
        <w:t xml:space="preserve">与湍流难点的对应。</w:t>
      </w:r>
      <w:r>
        <w:t xml:space="preserve"> </w:t>
      </w:r>
      <w:r>
        <w:t xml:space="preserve">本节收束全章：湍流治理的终极困难不在于算力或公式，而在于”谁来裁决裁决者”的治理死循环。特斯拉阀的答案是物理学的——把功能从部件转移到结构；龍魂的答案是协议学的——把治理从人转移到协议。从 4.1 的锚点到 4.6 的闭环，所有机制的共同特征都是”无活动部件”：不动点自动收敛，指纹自动判定，路由自动分派，层级自动覆盖，信息素自动调度，规则自动固化。一言以蔽之：</w:t>
      </w:r>
    </w:p>
    <w:p>
      <w:pPr>
        <w:pStyle w:val="BodyText"/>
      </w:pPr>
      <w:r>
        <w:rPr>
          <w:bCs/>
          <w:b/>
        </w:rPr>
        <w:t xml:space="preserve">结构即功能，协议即治理。</w:t>
      </w:r>
    </w:p>
    <w:bookmarkEnd w:id="45"/>
    <w:bookmarkStart w:id="46" w:name="参数标定与自学习协议从人工调参到数据喂参"/>
    <w:p>
      <w:pPr>
        <w:pStyle w:val="Heading2"/>
      </w:pPr>
      <w:r>
        <w:t xml:space="preserve">4.8 参数标定与自学习协议：从”人工调参”到”数据喂参”</w:t>
      </w:r>
    </w:p>
    <w:p>
      <w:pPr>
        <w:pStyle w:val="FirstParagraph"/>
      </w:pPr>
      <w:r>
        <w:rPr>
          <w:bCs/>
          <w:b/>
        </w:rPr>
        <w:t xml:space="preserve">问题重述。</w:t>
      </w:r>
      <w:r>
        <w:t xml:space="preserve"> </w:t>
      </w:r>
      <w:r>
        <w:t xml:space="preserve">前述各节引入了若干关键参数：七因子权重</w:t>
      </w:r>
      <w:r>
        <w:t xml:space="preserve"> </w:t>
      </w:r>
      <m:oMath>
        <m:sSub>
          <m:e>
            <m:r>
              <m:t>w</m:t>
            </m:r>
          </m:e>
          <m:sub>
            <m:r>
              <m:t>i</m:t>
            </m:r>
          </m:sub>
        </m:sSub>
      </m:oMath>
      <w:r>
        <w:t xml:space="preserve">（4.2节）、人格矩阵</w:t>
      </w:r>
      <w:r>
        <w:t xml:space="preserve"> </w:t>
      </w:r>
      <m:oMath>
        <m:r>
          <m:t>M</m:t>
        </m:r>
      </m:oMath>
      <w:r>
        <w:t xml:space="preserve"> </w:t>
      </w:r>
      <w:r>
        <w:t xml:space="preserve">的响应取值（4.3节）、固化阈值</w:t>
      </w:r>
      <w:r>
        <w:t xml:space="preserve"> </w:t>
      </w:r>
      <m:oMath>
        <m:sSub>
          <m:e>
            <m:r>
              <m:t>ε</m:t>
            </m:r>
          </m:e>
          <m:sub>
            <m:r>
              <m:t>0</m:t>
            </m:r>
          </m:sub>
        </m:sSub>
      </m:oMath>
      <w:r>
        <w:t xml:space="preserve"> </w:t>
      </w:r>
      <w:r>
        <w:t xml:space="preserve">与窗口</w:t>
      </w:r>
      <w:r>
        <w:t xml:space="preserve"> </w:t>
      </w:r>
      <m:oMath>
        <m:r>
          <m:t>κ</m:t>
        </m:r>
      </m:oMath>
      <w:r>
        <w:t xml:space="preserve">（4.6节）。若这些参数依赖人工设定，系统换一个领域就要重调一遍，可迁移性大打折扣。本节给出三套自学习协议，使参数全部由推演-验证历史数据自动标定——协议是通用的，参数是各场景自己”长”出来的。</w:t>
      </w:r>
    </w:p>
    <w:p>
      <w:pPr>
        <w:pStyle w:val="BodyText"/>
      </w:pPr>
      <w:r>
        <w:rPr>
          <w:bCs/>
          <w:b/>
        </w:rPr>
        <w:t xml:space="preserve">协议一：七因子权重自学习。</w:t>
      </w:r>
      <w:r>
        <w:t xml:space="preserve"> </w:t>
      </w:r>
      <w:r>
        <w:t xml:space="preserve">初始权重取均匀先验</w:t>
      </w:r>
    </w:p>
    <w:p>
      <w:pPr>
        <w:pStyle w:val="BodyText"/>
      </w:pPr>
      <m:oMathPara>
        <m:oMathParaPr>
          <m:jc m:val="center"/>
        </m:oMathParaPr>
        <m:oMath>
          <m:sSubSup>
            <m:e>
              <m:r>
                <m:t>w</m:t>
              </m:r>
            </m:e>
            <m:sub>
              <m:r>
                <m:t>i</m:t>
              </m:r>
            </m:sub>
            <m:sup>
              <m:d>
                <m:dPr>
                  <m:begChr m:val="("/>
                  <m:endChr m:val=")"/>
                  <m:sepChr m:val=""/>
                  <m:grow/>
                </m:dPr>
                <m:e>
                  <m:r>
                    <m:t>0</m:t>
                  </m:r>
                </m:e>
              </m:d>
            </m:sup>
          </m:sSubSup>
          <m:r>
            <m:rPr>
              <m:sty m:val="p"/>
            </m:rPr>
            <m:t>=</m:t>
          </m:r>
          <m:f>
            <m:fPr>
              <m:type m:val="bar"/>
            </m:fPr>
            <m:num>
              <m:r>
                <m:t>1</m:t>
              </m:r>
            </m:num>
            <m:den>
              <m:r>
                <m:t>7</m:t>
              </m:r>
            </m:den>
          </m:f>
          <m:r>
            <m:rPr>
              <m:sty m:val="p"/>
            </m:rPr>
            <m:t>,</m:t>
          </m:r>
          <m:r>
            <m:t> </m:t>
          </m:r>
          <m:r>
            <m:t>i</m:t>
          </m:r>
          <m:r>
            <m:rPr>
              <m:sty m:val="p"/>
            </m:rPr>
            <m:t>=</m:t>
          </m:r>
          <m:r>
            <m:t>1</m:t>
          </m:r>
          <m:r>
            <m:rPr>
              <m:sty m:val="p"/>
            </m:rPr>
            <m:t>,</m:t>
          </m:r>
          <m:r>
            <m:rPr>
              <m:sty m:val="p"/>
            </m:rPr>
            <m:t>…</m:t>
          </m:r>
          <m:r>
            <m:rPr>
              <m:sty m:val="p"/>
            </m:rPr>
            <m:t>,</m:t>
          </m:r>
          <m:r>
            <m:t>7</m:t>
          </m:r>
          <m:r>
            <m:rPr>
              <m:sty m:val="p"/>
            </m:rPr>
            <m:t>.</m:t>
          </m:r>
        </m:oMath>
      </m:oMathPara>
    </w:p>
    <w:p>
      <w:pPr>
        <w:pStyle w:val="FirstParagraph"/>
      </w:pPr>
      <w:r>
        <w:t xml:space="preserve">每次验证闭环后，按该因子对当次验证误差</w:t>
      </w:r>
      <w:r>
        <w:t xml:space="preserve"> </w:t>
      </w:r>
      <m:oMath>
        <m:sSub>
          <m:e>
            <m:r>
              <m:t>e</m:t>
            </m:r>
          </m:e>
          <m:sub>
            <m:r>
              <m:t>n</m:t>
            </m:r>
          </m:sub>
        </m:sSub>
      </m:oMath>
      <w:r>
        <w:t xml:space="preserve"> </w:t>
      </w:r>
      <w:r>
        <w:t xml:space="preserve">的预测贡献在线更新：</w:t>
      </w:r>
    </w:p>
    <w:p>
      <w:pPr>
        <w:pStyle w:val="BodyText"/>
      </w:pPr>
      <m:oMathPara>
        <m:oMathParaPr>
          <m:jc m:val="center"/>
        </m:oMathParaPr>
        <m:oMath>
          <m:sSubSup>
            <m:e>
              <m:r>
                <m:t>w</m:t>
              </m:r>
            </m:e>
            <m:sub>
              <m:r>
                <m:t>i</m:t>
              </m:r>
            </m:sub>
            <m:sup>
              <m:d>
                <m:dPr>
                  <m:begChr m:val="("/>
                  <m:endChr m:val=")"/>
                  <m:sepChr m:val=""/>
                  <m:grow/>
                </m:dPr>
                <m:e>
                  <m:r>
                    <m:t>n</m:t>
                  </m:r>
                  <m:r>
                    <m:rPr>
                      <m:sty m:val="p"/>
                    </m:rPr>
                    <m:t>+</m:t>
                  </m:r>
                  <m:r>
                    <m:t>1</m:t>
                  </m:r>
                </m:e>
              </m:d>
            </m:sup>
          </m:sSubSup>
          <m:r>
            <m:rPr>
              <m:sty m:val="p"/>
            </m:rPr>
            <m:t>=</m:t>
          </m:r>
          <m:sSubSup>
            <m:e>
              <m:r>
                <m:t>w</m:t>
              </m:r>
            </m:e>
            <m:sub>
              <m:r>
                <m:t>i</m:t>
              </m:r>
            </m:sub>
            <m:sup>
              <m:d>
                <m:dPr>
                  <m:begChr m:val="("/>
                  <m:endChr m:val=")"/>
                  <m:sepChr m:val=""/>
                  <m:grow/>
                </m:dPr>
                <m:e>
                  <m:r>
                    <m:t>n</m:t>
                  </m:r>
                </m:e>
              </m:d>
            </m:sup>
          </m:sSubSup>
          <m:r>
            <m:rPr>
              <m:sty m:val="p"/>
            </m:rPr>
            <m:t>+</m:t>
          </m:r>
          <m:sSub>
            <m:e>
              <m:r>
                <m:t>α</m:t>
              </m:r>
            </m:e>
            <m:sub>
              <m:r>
                <m:t>n</m:t>
              </m:r>
            </m:sub>
          </m:sSub>
          <m:r>
            <m:t> </m:t>
          </m:r>
          <m:r>
            <m:rPr>
              <m:sty m:val="p"/>
            </m:rPr>
            <m:t>s</m:t>
          </m:r>
          <m:r>
            <m:rPr>
              <m:sty m:val="p"/>
            </m:rPr>
            <m:t>g</m:t>
          </m:r>
          <m:r>
            <m:rPr>
              <m:sty m:val="p"/>
            </m:rPr>
            <m:t>n</m:t>
          </m:r>
          <m:r>
            <m:t>​</m:t>
          </m:r>
          <m:d>
            <m:dPr>
              <m:begChr m:val="("/>
              <m:endChr m:val=")"/>
              <m:sepChr m:val=""/>
              <m:grow/>
            </m:dPr>
            <m:e>
              <m:r>
                <m:rPr>
                  <m:sty m:val="p"/>
                </m:rPr>
                <m:t>−</m:t>
              </m:r>
              <m:f>
                <m:fPr>
                  <m:type m:val="bar"/>
                </m:fPr>
                <m:num>
                  <m:r>
                    <m:rPr>
                      <m:sty m:val="p"/>
                    </m:rPr>
                    <m:t>∂</m:t>
                  </m:r>
                  <m:sSub>
                    <m:e>
                      <m:r>
                        <m:t>e</m:t>
                      </m:r>
                    </m:e>
                    <m:sub>
                      <m:r>
                        <m:t>n</m:t>
                      </m:r>
                    </m:sub>
                  </m:sSub>
                </m:num>
                <m:den>
                  <m:r>
                    <m:rPr>
                      <m:sty m:val="p"/>
                    </m:rPr>
                    <m:t>∂</m:t>
                  </m:r>
                  <m:sSub>
                    <m:e>
                      <m:r>
                        <m:t>w</m:t>
                      </m:r>
                    </m:e>
                    <m:sub>
                      <m:r>
                        <m:t>i</m:t>
                      </m:r>
                    </m:sub>
                  </m:sSub>
                </m:den>
              </m:f>
            </m:e>
          </m:d>
          <m:r>
            <m:rPr>
              <m:sty m:val="p"/>
            </m:rPr>
            <m:t>⋅</m:t>
          </m:r>
          <m:sSubSup>
            <m:e>
              <m:r>
                <m:t>g</m:t>
              </m:r>
            </m:e>
            <m:sub>
              <m:r>
                <m:t>i</m:t>
              </m:r>
            </m:sub>
            <m:sup>
              <m:d>
                <m:dPr>
                  <m:begChr m:val="("/>
                  <m:endChr m:val=")"/>
                  <m:sepChr m:val=""/>
                  <m:grow/>
                </m:dPr>
                <m:e>
                  <m:r>
                    <m:t>n</m:t>
                  </m:r>
                </m:e>
              </m:d>
            </m:sup>
          </m:sSubSup>
          <m:r>
            <m:rPr>
              <m:sty m:val="p"/>
            </m:rPr>
            <m:t>,</m:t>
          </m:r>
        </m:oMath>
      </m:oMathPara>
    </w:p>
    <w:p>
      <w:pPr>
        <w:pStyle w:val="FirstParagraph"/>
      </w:pPr>
      <w:r>
        <w:t xml:space="preserve">其中</w:t>
      </w:r>
      <w:r>
        <w:t xml:space="preserve"> </w:t>
      </w:r>
      <m:oMath>
        <m:sSubSup>
          <m:e>
            <m:r>
              <m:t>w</m:t>
            </m:r>
          </m:e>
          <m:sub>
            <m:r>
              <m:t>i</m:t>
            </m:r>
          </m:sub>
          <m:sup>
            <m:d>
              <m:dPr>
                <m:begChr m:val="("/>
                <m:endChr m:val=")"/>
                <m:sepChr m:val=""/>
                <m:grow/>
              </m:dPr>
              <m:e>
                <m:r>
                  <m:t>n</m:t>
                </m:r>
              </m:e>
            </m:d>
          </m:sup>
        </m:sSubSup>
      </m:oMath>
      <w:r>
        <w:t xml:space="preserve"> </w:t>
      </w:r>
      <w:r>
        <w:t xml:space="preserve">为第</w:t>
      </w:r>
      <w:r>
        <w:t xml:space="preserve"> </w:t>
      </w:r>
      <m:oMath>
        <m:r>
          <m:t>n</m:t>
        </m:r>
      </m:oMath>
      <w:r>
        <w:t xml:space="preserve"> </w:t>
      </w:r>
      <w:r>
        <w:t xml:space="preserve">轮验证后的第</w:t>
      </w:r>
      <w:r>
        <w:t xml:space="preserve"> </w:t>
      </w:r>
      <m:oMath>
        <m:r>
          <m:t>i</m:t>
        </m:r>
      </m:oMath>
      <w:r>
        <w:t xml:space="preserve"> </w:t>
      </w:r>
      <w:r>
        <w:t xml:space="preserve">因子权重；</w:t>
      </w:r>
      <m:oMath>
        <m:r>
          <m:rPr>
            <m:sty m:val="p"/>
          </m:rPr>
          <m:t>∂</m:t>
        </m:r>
        <m:sSub>
          <m:e>
            <m:r>
              <m:t>e</m:t>
            </m:r>
          </m:e>
          <m:sub>
            <m:r>
              <m:t>n</m:t>
            </m:r>
          </m:sub>
        </m:sSub>
        <m:r>
          <m:rPr>
            <m:sty m:val="p"/>
          </m:rPr>
          <m:t>/</m:t>
        </m:r>
        <m:r>
          <m:rPr>
            <m:sty m:val="p"/>
          </m:rPr>
          <m:t>∂</m:t>
        </m:r>
        <m:sSub>
          <m:e>
            <m:r>
              <m:t>w</m:t>
            </m:r>
          </m:e>
          <m:sub>
            <m:r>
              <m:t>i</m:t>
            </m:r>
          </m:sub>
        </m:sSub>
      </m:oMath>
      <w:r>
        <w:t xml:space="preserve"> </w:t>
      </w:r>
      <w:r>
        <w:t xml:space="preserve">为验证误差对该权重的灵敏度（以数值差分近似），</w:t>
      </w:r>
      <m:oMath>
        <m:r>
          <m:rPr>
            <m:sty m:val="p"/>
          </m:rPr>
          <m:t>s</m:t>
        </m:r>
        <m:r>
          <m:rPr>
            <m:sty m:val="p"/>
          </m:rPr>
          <m:t>g</m:t>
        </m:r>
        <m:r>
          <m:rPr>
            <m:sty m:val="p"/>
          </m:rPr>
          <m:t>n</m:t>
        </m:r>
        <m:d>
          <m:dPr>
            <m:begChr m:val="("/>
            <m:endChr m:val=")"/>
            <m:sepChr m:val=""/>
            <m:grow/>
          </m:dPr>
          <m:e>
            <m:r>
              <m:rPr>
                <m:sty m:val="p"/>
              </m:rPr>
              <m:t>⋅</m:t>
            </m:r>
          </m:e>
        </m:d>
      </m:oMath>
      <w:r>
        <w:t xml:space="preserve"> </w:t>
      </w:r>
      <w:r>
        <w:t xml:space="preserve">为符号函数，即只取梯度的下降方向；</w:t>
      </w:r>
      <m:oMath>
        <m:sSubSup>
          <m:e>
            <m:r>
              <m:t>g</m:t>
            </m:r>
          </m:e>
          <m:sub>
            <m:r>
              <m:t>i</m:t>
            </m:r>
          </m:sub>
          <m:sup>
            <m:d>
              <m:dPr>
                <m:begChr m:val="("/>
                <m:endChr m:val=")"/>
                <m:sepChr m:val=""/>
                <m:grow/>
              </m:dPr>
              <m:e>
                <m:r>
                  <m:t>n</m:t>
                </m:r>
              </m:e>
            </m:d>
          </m:sup>
        </m:sSubSup>
        <m:r>
          <m:rPr>
            <m:sty m:val="p"/>
          </m:rPr>
          <m:t>≥</m:t>
        </m:r>
        <m:r>
          <m:t>0</m:t>
        </m:r>
      </m:oMath>
      <w:r>
        <w:t xml:space="preserve"> </w:t>
      </w:r>
      <w:r>
        <w:t xml:space="preserve">为该因子当次的贡献归一化量（参与判定的因子取正，未参与者取零）；</w:t>
      </w:r>
      <m:oMath>
        <m:sSub>
          <m:e>
            <m:r>
              <m:t>α</m:t>
            </m:r>
          </m:e>
          <m:sub>
            <m:r>
              <m:t>n</m:t>
            </m:r>
          </m:sub>
        </m:sSub>
      </m:oMath>
      <w:r>
        <w:t xml:space="preserve"> </w:t>
      </w:r>
      <w:r>
        <w:t xml:space="preserve">为第</w:t>
      </w:r>
      <w:r>
        <w:t xml:space="preserve"> </w:t>
      </w:r>
      <m:oMath>
        <m:r>
          <m:t>n</m:t>
        </m:r>
      </m:oMath>
      <w:r>
        <w:t xml:space="preserve"> </w:t>
      </w:r>
      <w:r>
        <w:t xml:space="preserve">轮步长（学习率），随轮次衰减</w:t>
      </w:r>
    </w:p>
    <w:p>
      <w:pPr>
        <w:pStyle w:val="BodyText"/>
      </w:pPr>
      <m:oMathPara>
        <m:oMathParaPr>
          <m:jc m:val="center"/>
        </m:oMathParaPr>
        <m:oMath>
          <m:sSub>
            <m:e>
              <m:r>
                <m:t>α</m:t>
              </m:r>
            </m:e>
            <m:sub>
              <m:r>
                <m:t>n</m:t>
              </m:r>
            </m:sub>
          </m:sSub>
          <m:r>
            <m:rPr>
              <m:sty m:val="p"/>
            </m:rPr>
            <m:t>=</m:t>
          </m:r>
          <m:f>
            <m:fPr>
              <m:type m:val="bar"/>
            </m:fPr>
            <m:num>
              <m:sSub>
                <m:e>
                  <m:r>
                    <m:t>α</m:t>
                  </m:r>
                </m:e>
                <m:sub>
                  <m:r>
                    <m:t>0</m:t>
                  </m:r>
                </m:sub>
              </m:sSub>
            </m:num>
            <m:den>
              <m:r>
                <m:t>1</m:t>
              </m:r>
              <m:r>
                <m:rPr>
                  <m:sty m:val="p"/>
                </m:rPr>
                <m:t>+</m:t>
              </m:r>
              <m:r>
                <m:t>n</m:t>
              </m:r>
            </m:den>
          </m:f>
          <m:r>
            <m:rPr>
              <m:sty m:val="p"/>
            </m:rPr>
            <m:t>,</m:t>
          </m:r>
        </m:oMath>
      </m:oMathPara>
    </w:p>
    <w:p>
      <w:pPr>
        <w:pStyle w:val="FirstParagraph"/>
      </w:pPr>
      <w:r>
        <w:t xml:space="preserve">其中</w:t>
      </w:r>
      <w:r>
        <w:t xml:space="preserve"> </w:t>
      </w:r>
      <m:oMath>
        <m:sSub>
          <m:e>
            <m:r>
              <m:t>α</m:t>
            </m:r>
          </m:e>
          <m:sub>
            <m:r>
              <m:t>0</m:t>
            </m:r>
          </m:sub>
        </m:sSub>
        <m:r>
          <m:rPr>
            <m:sty m:val="p"/>
          </m:rPr>
          <m:t>&gt;</m:t>
        </m:r>
        <m:r>
          <m:t>0</m:t>
        </m:r>
      </m:oMath>
      <w:r>
        <w:t xml:space="preserve"> </w:t>
      </w:r>
      <w:r>
        <w:t xml:space="preserve">为初始步长（设计常数，取量级</w:t>
      </w:r>
      <w:r>
        <w:t xml:space="preserve"> </w:t>
      </w:r>
      <m:oMath>
        <m:sSub>
          <m:e>
            <m:r>
              <m:t>α</m:t>
            </m:r>
          </m:e>
          <m:sub>
            <m:r>
              <m:t>0</m:t>
            </m:r>
          </m:sub>
        </m:sSub>
        <m:r>
          <m:rPr>
            <m:sty m:val="p"/>
          </m:rPr>
          <m:t>∼</m:t>
        </m:r>
        <m:r>
          <m:t>0.05</m:t>
        </m:r>
      </m:oMath>
      <w:r>
        <w:t xml:space="preserve">；本节</w:t>
      </w:r>
      <w:r>
        <w:t xml:space="preserve"> </w:t>
      </w:r>
      <m:oMath>
        <m:r>
          <m:t>α</m:t>
        </m:r>
      </m:oMath>
      <w:r>
        <w:t xml:space="preserve"> </w:t>
      </w:r>
      <w:r>
        <w:t xml:space="preserve">专指标定学习率，与 4.5 节蚁群信息素权重指数同名不同义，二者作用域不交叉）。更新后作归一化投影，保持</w:t>
      </w:r>
    </w:p>
    <w:p>
      <w:pPr>
        <w:pStyle w:val="BodyText"/>
      </w:pPr>
      <m:oMathPara>
        <m:oMathParaPr>
          <m:jc m:val="center"/>
        </m:oMathParaPr>
        <m:oMath>
          <m:nary>
            <m:naryPr>
              <m:chr m:val="∑"/>
              <m:limLoc m:val="undOvr"/>
              <m:subHide m:val="0"/>
              <m:supHide m:val="0"/>
            </m:naryPr>
            <m:sub>
              <m:r>
                <m:t>i</m:t>
              </m:r>
              <m:r>
                <m:rPr>
                  <m:sty m:val="p"/>
                </m:rPr>
                <m:t>=</m:t>
              </m:r>
              <m:r>
                <m:t>1</m:t>
              </m:r>
            </m:sub>
            <m:sup>
              <m:r>
                <m:t>7</m:t>
              </m:r>
            </m:sup>
            <m:e>
              <m:sSubSup>
                <m:e>
                  <m:r>
                    <m:t>w</m:t>
                  </m:r>
                </m:e>
                <m:sub>
                  <m:r>
                    <m:t>i</m:t>
                  </m:r>
                </m:sub>
                <m:sup>
                  <m:d>
                    <m:dPr>
                      <m:begChr m:val="("/>
                      <m:endChr m:val=")"/>
                      <m:sepChr m:val=""/>
                      <m:grow/>
                    </m:dPr>
                    <m:e>
                      <m:r>
                        <m:t>n</m:t>
                      </m:r>
                      <m:r>
                        <m:rPr>
                          <m:sty m:val="p"/>
                        </m:rPr>
                        <m:t>+</m:t>
                      </m:r>
                      <m:r>
                        <m:t>1</m:t>
                      </m:r>
                    </m:e>
                  </m:d>
                </m:sup>
              </m:sSubSup>
            </m:e>
          </m:nary>
          <m:r>
            <m:rPr>
              <m:sty m:val="p"/>
            </m:rPr>
            <m:t>=</m:t>
          </m:r>
          <m:r>
            <m:t>1</m:t>
          </m:r>
          <m:r>
            <m:rPr>
              <m:sty m:val="p"/>
            </m:rPr>
            <m:t>,</m:t>
          </m:r>
          <m:r>
            <m:t> </m:t>
          </m:r>
          <m:sSubSup>
            <m:e>
              <m:r>
                <m:t>w</m:t>
              </m:r>
            </m:e>
            <m:sub>
              <m:r>
                <m:t>i</m:t>
              </m:r>
            </m:sub>
            <m:sup>
              <m:d>
                <m:dPr>
                  <m:begChr m:val="("/>
                  <m:endChr m:val=")"/>
                  <m:sepChr m:val=""/>
                  <m:grow/>
                </m:dPr>
                <m:e>
                  <m:r>
                    <m:t>n</m:t>
                  </m:r>
                  <m:r>
                    <m:rPr>
                      <m:sty m:val="p"/>
                    </m:rPr>
                    <m:t>+</m:t>
                  </m:r>
                  <m:r>
                    <m:t>1</m:t>
                  </m:r>
                </m:e>
              </m:d>
            </m:sup>
          </m:sSubSup>
          <m:r>
            <m:rPr>
              <m:sty m:val="p"/>
            </m:rPr>
            <m:t>≥</m:t>
          </m:r>
          <m:r>
            <m:t>0</m:t>
          </m:r>
          <m:r>
            <m:rPr>
              <m:sty m:val="p"/>
            </m:rPr>
            <m:t>.</m:t>
          </m:r>
        </m:oMath>
      </m:oMathPara>
    </w:p>
    <w:p>
      <w:pPr>
        <w:pStyle w:val="FirstParagraph"/>
      </w:pPr>
      <w:r>
        <w:t xml:space="preserve">调和衰减步长 (4.21) 保证权重序列扰动总量有限、收敛于稳定配置，避免后期被单次异常验证带偏。</w:t>
      </w:r>
    </w:p>
    <w:p>
      <w:pPr>
        <w:pStyle w:val="BlockText"/>
      </w:pPr>
      <w:r>
        <w:rPr>
          <w:bCs/>
          <w:b/>
        </w:rPr>
        <w:t xml:space="preserve">说白了</w:t>
      </w:r>
      <w:r>
        <w:t xml:space="preserve">：哪个因子老帮错忙就降权，哪个老立功就加权。刚开始七个人一人一票，干了几个月活儿，谁的话靠谱、谁的话添乱，账本（验证误差）上写得清清楚楚——投票权重自动跟着功劳簿调。</w:t>
      </w:r>
    </w:p>
    <w:p>
      <w:pPr>
        <w:pStyle w:val="FirstParagraph"/>
      </w:pPr>
      <w:r>
        <w:rPr>
          <w:bCs/>
          <w:b/>
        </w:rPr>
        <w:t xml:space="preserve">协议二：人格响应函数标定。</w:t>
      </w:r>
      <w:r>
        <w:t xml:space="preserve"> </w:t>
      </w:r>
      <w:r>
        <w:t xml:space="preserve">矩阵</w:t>
      </w:r>
      <w:r>
        <w:t xml:space="preserve"> </w:t>
      </w:r>
      <m:oMath>
        <m:r>
          <m:t>M</m:t>
        </m:r>
        <m:r>
          <m:rPr>
            <m:sty m:val="p"/>
          </m:rPr>
          <m:t>∈</m:t>
        </m:r>
        <m:sSup>
          <m:e>
            <m:r>
              <m:rPr>
                <m:sty m:val="p"/>
                <m:scr m:val="double-struck"/>
              </m:rPr>
              <m:t>R</m:t>
            </m:r>
          </m:e>
          <m:sup>
            <m:r>
              <m:t>16</m:t>
            </m:r>
            <m:r>
              <m:rPr>
                <m:sty m:val="p"/>
              </m:rPr>
              <m:t>×</m:t>
            </m:r>
            <m:r>
              <m:t>5</m:t>
            </m:r>
          </m:sup>
        </m:sSup>
      </m:oMath>
      <w:r>
        <w:t xml:space="preserve"> </w:t>
      </w:r>
      <w:r>
        <w:t xml:space="preserve">不预设数值，用历史推演-验证对</w:t>
      </w:r>
      <w:r>
        <w:t xml:space="preserve"> </w:t>
      </w:r>
      <m:oMath>
        <m:d>
          <m:dPr>
            <m:begChr m:val="("/>
            <m:endChr m:val=")"/>
            <m:sepChr m:val=""/>
            <m:grow/>
          </m:dPr>
          <m:e>
            <m:sSub>
              <m:e>
                <m:acc>
                  <m:accPr>
                    <m:chr m:val="⃗"/>
                  </m:accPr>
                  <m:e>
                    <m:r>
                      <m:t>s</m:t>
                    </m:r>
                  </m:e>
                </m:acc>
              </m:e>
              <m:sub>
                <m:r>
                  <m:t>n</m:t>
                </m:r>
              </m:sub>
            </m:sSub>
            <m:r>
              <m:rPr>
                <m:sty m:val="p"/>
              </m:rPr>
              <m:t>,</m:t>
            </m:r>
            <m:r>
              <m:t> </m:t>
            </m:r>
            <m:sSub>
              <m:e>
                <m:r>
                  <m:t>y</m:t>
                </m:r>
              </m:e>
              <m:sub>
                <m:r>
                  <m:t>n</m:t>
                </m:r>
              </m:sub>
            </m:sSub>
            <m:r>
              <m:rPr>
                <m:sty m:val="p"/>
              </m:rPr>
              <m:t>,</m:t>
            </m:r>
            <m:r>
              <m:t> </m:t>
            </m:r>
            <m:sSubSup>
              <m:e>
                <m:r>
                  <m:t>p</m:t>
                </m:r>
              </m:e>
              <m:sub>
                <m:r>
                  <m:t>n</m:t>
                </m:r>
              </m:sub>
              <m:sup>
                <m:r>
                  <m:rPr>
                    <m:sty m:val="p"/>
                  </m:rPr>
                  <m:t>*</m:t>
                </m:r>
              </m:sup>
            </m:sSubSup>
          </m:e>
        </m:d>
      </m:oMath>
      <w:r>
        <w:t xml:space="preserve"> </w:t>
      </w:r>
      <w:r>
        <w:t xml:space="preserve">做最小二乘拟合：</w:t>
      </w:r>
    </w:p>
    <w:p>
      <w:pPr>
        <w:pStyle w:val="BodyText"/>
      </w:pPr>
      <w:r>
        <w:t xml:space="preserve">$$
\min_{M}\ \sum_{n}\Bigl\|\,y_n-\bigl(M\vec{s}_n\bigr)_{p^*_n}\,\Bigr\|^2, \tag{4.23}
$$</w:t>
      </w:r>
    </w:p>
    <w:p>
      <w:pPr>
        <w:pStyle w:val="FirstParagraph"/>
      </w:pPr>
      <w:r>
        <w:t xml:space="preserve">其中</w:t>
      </w:r>
      <w:r>
        <w:t xml:space="preserve"> </w:t>
      </w:r>
      <m:oMath>
        <m:sSub>
          <m:e>
            <m:acc>
              <m:accPr>
                <m:chr m:val="⃗"/>
              </m:accPr>
              <m:e>
                <m:r>
                  <m:t>s</m:t>
                </m:r>
              </m:e>
            </m:acc>
          </m:e>
          <m:sub>
            <m:r>
              <m:t>n</m:t>
            </m:r>
          </m:sub>
        </m:sSub>
      </m:oMath>
      <w:r>
        <w:t xml:space="preserve"> </w:t>
      </w:r>
      <w:r>
        <w:t xml:space="preserve">为第</w:t>
      </w:r>
      <w:r>
        <w:t xml:space="preserve"> </w:t>
      </w:r>
      <m:oMath>
        <m:r>
          <m:t>n</m:t>
        </m:r>
      </m:oMath>
      <w:r>
        <w:t xml:space="preserve"> </w:t>
      </w:r>
      <w:r>
        <w:t xml:space="preserve">次推演的场景向量，</w:t>
      </w:r>
      <m:oMath>
        <m:sSubSup>
          <m:e>
            <m:r>
              <m:t>p</m:t>
            </m:r>
          </m:e>
          <m:sub>
            <m:r>
              <m:t>n</m:t>
            </m:r>
          </m:sub>
          <m:sup>
            <m:r>
              <m:rPr>
                <m:sty m:val="p"/>
              </m:rPr>
              <m:t>*</m:t>
            </m:r>
          </m:sup>
        </m:sSubSup>
      </m:oMath>
      <w:r>
        <w:t xml:space="preserve"> </w:t>
      </w:r>
      <w:r>
        <w:t xml:space="preserve">为式 (4.7) 路由判定的人格通道，</w:t>
      </w:r>
      <m:oMath>
        <m:sSub>
          <m:e>
            <m:r>
              <m:t>y</m:t>
            </m:r>
          </m:e>
          <m:sub>
            <m:r>
              <m:t>n</m:t>
            </m:r>
          </m:sub>
        </m:sSub>
      </m:oMath>
      <w:r>
        <w:t xml:space="preserve"> </w:t>
      </w:r>
      <w:r>
        <w:t xml:space="preserve">为事后取得的真实观测；即只用”该通道自己经手”的样本拟合该行的响应权重，与 4.3 节条件分布</w:t>
      </w:r>
      <w:r>
        <w:t xml:space="preserve"> </w:t>
      </w:r>
      <m:oMath>
        <m:r>
          <m:t>P</m:t>
        </m:r>
        <m:d>
          <m:dPr>
            <m:begChr m:val="("/>
            <m:endChr m:val=")"/>
            <m:sepChr m:val=""/>
            <m:grow/>
          </m:dPr>
          <m:e>
            <m:r>
              <m:t>y</m:t>
            </m:r>
            <m:r>
              <m:t> </m:t>
            </m:r>
            <m:r>
              <m:rPr>
                <m:sty m:val="p"/>
              </m:rPr>
              <m:t>|</m:t>
            </m:r>
            <m:r>
              <m:t> </m:t>
            </m:r>
            <m:r>
              <m:t>x</m:t>
            </m:r>
            <m:r>
              <m:rPr>
                <m:sty m:val="p"/>
              </m:rPr>
              <m:t>,</m:t>
            </m:r>
            <m:r>
              <m:t>p</m:t>
            </m:r>
            <m:r>
              <m:rPr>
                <m:sty m:val="p"/>
              </m:rPr>
              <m:t>,</m:t>
            </m:r>
            <m:r>
              <m:t>d</m:t>
            </m:r>
          </m:e>
        </m:d>
      </m:oMath>
      <w:r>
        <w:t xml:space="preserve"> </w:t>
      </w:r>
      <w:r>
        <w:t xml:space="preserve">的局部可估性论证一致。重估时机与固化节律绑定：每固化一轮新规则入</w:t>
      </w:r>
      <w:r>
        <w:t xml:space="preserve"> </w:t>
      </w:r>
      <m:oMath>
        <m:sSub>
          <m:e>
            <m:r>
              <m:t>P</m:t>
            </m:r>
          </m:e>
          <m:sub>
            <m:r>
              <m:t>2</m:t>
            </m:r>
          </m:sub>
        </m:sSub>
      </m:oMath>
      <w:r>
        <w:t xml:space="preserve"> </w:t>
      </w:r>
      <w:r>
        <w:t xml:space="preserve">层，即用截至当前的全部验证样本重解一次式 (4.23)。逐行最小二乘有闭式解（岭正则化保证样本不足时可解），计算代价可忽略。</w:t>
      </w:r>
    </w:p>
    <w:p>
      <w:pPr>
        <w:pStyle w:val="BlockText"/>
      </w:pPr>
      <w:r>
        <w:rPr>
          <w:bCs/>
          <w:b/>
        </w:rPr>
        <w:t xml:space="preserve">说白了</w:t>
      </w:r>
      <w:r>
        <w:t xml:space="preserve">：矩阵不是拍脑袋填的，是一次次”算对了没有”喂出来的。每条人格通道只管复盘自己判过的案子——判对了，原来那套打分就巩固；判错了，打分自动往对的方向挪。矩阵是用履历写成的，不是用直觉写成的。</w:t>
      </w:r>
    </w:p>
    <w:p>
      <w:pPr>
        <w:pStyle w:val="FirstParagraph"/>
      </w:pPr>
      <w:r>
        <w:rPr>
          <w:bCs/>
          <w:b/>
        </w:rPr>
        <w:t xml:space="preserve">协议三：DNA 阈值自适应。</w:t>
      </w:r>
      <w:r>
        <w:t xml:space="preserve"> </w:t>
      </w:r>
      <w:r>
        <w:t xml:space="preserve">固化阈值</w:t>
      </w:r>
      <w:r>
        <w:t xml:space="preserve"> </w:t>
      </w:r>
      <m:oMath>
        <m:sSub>
          <m:e>
            <m:r>
              <m:t>ε</m:t>
            </m:r>
          </m:e>
          <m:sub>
            <m:r>
              <m:t>0</m:t>
            </m:r>
          </m:sub>
        </m:sSub>
      </m:oMath>
      <w:r>
        <w:t xml:space="preserve"> </w:t>
      </w:r>
      <w:r>
        <w:t xml:space="preserve">与窗口</w:t>
      </w:r>
      <w:r>
        <w:t xml:space="preserve"> </w:t>
      </w:r>
      <m:oMath>
        <m:r>
          <m:t>κ</m:t>
        </m:r>
      </m:oMath>
      <w:r>
        <w:t xml:space="preserve"> </w:t>
      </w:r>
      <w:r>
        <w:t xml:space="preserve">初始取保守值（宽松阈值、短窗口），随准确率</w:t>
      </w:r>
      <w:r>
        <w:t xml:space="preserve"> </w:t>
      </w:r>
      <m:oMath>
        <m:r>
          <m:t>A</m:t>
        </m:r>
        <m:d>
          <m:dPr>
            <m:begChr m:val="("/>
            <m:endChr m:val=")"/>
            <m:sepChr m:val=""/>
            <m:grow/>
          </m:dPr>
          <m:e>
            <m:r>
              <m:t>t</m:t>
            </m:r>
          </m:e>
        </m:d>
      </m:oMath>
      <w:r>
        <w:t xml:space="preserve"> </w:t>
      </w:r>
      <w:r>
        <w:t xml:space="preserve">上升阶梯式收紧。收紧规则为</w:t>
      </w:r>
    </w:p>
    <w:p>
      <w:pPr>
        <w:pStyle w:val="BodyText"/>
      </w:pPr>
      <m:oMathPara>
        <m:oMathParaPr>
          <m:jc m:val="center"/>
        </m:oMathParaPr>
        <m:oMath>
          <m:r>
            <m:rPr>
              <m:nor/>
              <m:sty m:val="p"/>
            </m:rPr>
            <m:t>连续 3 轮 </m:t>
          </m:r>
          <m:r>
            <m:t>A</m:t>
          </m:r>
          <m:d>
            <m:dPr>
              <m:begChr m:val="("/>
              <m:endChr m:val=")"/>
              <m:sepChr m:val=""/>
              <m:grow/>
            </m:dPr>
            <m:e>
              <m:sSub>
                <m:e>
                  <m:r>
                    <m:t>t</m:t>
                  </m:r>
                </m:e>
                <m:sub>
                  <m:r>
                    <m:t>n</m:t>
                  </m:r>
                  <m:r>
                    <m:rPr>
                      <m:sty m:val="p"/>
                    </m:rPr>
                    <m:t>+</m:t>
                  </m:r>
                  <m:r>
                    <m:t>1</m:t>
                  </m:r>
                </m:sub>
              </m:sSub>
            </m:e>
          </m:d>
          <m:r>
            <m:rPr>
              <m:sty m:val="p"/>
            </m:rPr>
            <m:t>−</m:t>
          </m:r>
          <m:r>
            <m:t>A</m:t>
          </m:r>
          <m:d>
            <m:dPr>
              <m:begChr m:val="("/>
              <m:endChr m:val=")"/>
              <m:sepChr m:val=""/>
              <m:grow/>
            </m:dPr>
            <m:e>
              <m:sSub>
                <m:e>
                  <m:r>
                    <m:t>t</m:t>
                  </m:r>
                </m:e>
                <m:sub>
                  <m:r>
                    <m:t>n</m:t>
                  </m:r>
                </m:sub>
              </m:sSub>
            </m:e>
          </m:d>
          <m:r>
            <m:rPr>
              <m:sty m:val="p"/>
            </m:rPr>
            <m:t>&lt;</m:t>
          </m:r>
          <m:r>
            <m:t>δ</m:t>
          </m:r>
          <m:r>
            <m:t> </m:t>
          </m:r>
          <m:r>
            <m:rPr>
              <m:sty m:val="p"/>
            </m:rPr>
            <m:t>⇒</m:t>
          </m:r>
          <m:r>
            <m:t> </m:t>
          </m:r>
          <m:sSub>
            <m:e>
              <m:r>
                <m:t>ε</m:t>
              </m:r>
            </m:e>
            <m:sub>
              <m:r>
                <m:t>0</m:t>
              </m:r>
            </m:sub>
          </m:sSub>
          <m:r>
            <m:rPr>
              <m:sty m:val="p"/>
            </m:rPr>
            <m:t>←</m:t>
          </m:r>
          <m:sSub>
            <m:e>
              <m:r>
                <m:t>ε</m:t>
              </m:r>
            </m:e>
            <m:sub>
              <m:r>
                <m:t>0</m:t>
              </m:r>
            </m:sub>
          </m:sSub>
          <m:r>
            <m:rPr>
              <m:sty m:val="p"/>
            </m:rPr>
            <m:t>/</m:t>
          </m:r>
          <m:r>
            <m:t>2</m:t>
          </m:r>
          <m:r>
            <m:rPr>
              <m:sty m:val="p"/>
            </m:rPr>
            <m:t>,</m:t>
          </m:r>
        </m:oMath>
      </m:oMathPara>
    </w:p>
    <w:p>
      <w:pPr>
        <w:pStyle w:val="FirstParagraph"/>
      </w:pPr>
      <w:r>
        <w:t xml:space="preserve">其中</w:t>
      </w:r>
      <w:r>
        <w:t xml:space="preserve"> </w:t>
      </w:r>
      <m:oMath>
        <m:r>
          <m:t>δ</m:t>
        </m:r>
        <m:r>
          <m:rPr>
            <m:sty m:val="p"/>
          </m:rPr>
          <m:t>&gt;</m:t>
        </m:r>
        <m:r>
          <m:t>0</m:t>
        </m:r>
      </m:oMath>
      <w:r>
        <w:t xml:space="preserve"> </w:t>
      </w:r>
      <w:r>
        <w:t xml:space="preserve">为预设的准确率增量阈值（此</w:t>
      </w:r>
      <w:r>
        <w:t xml:space="preserve"> </w:t>
      </w:r>
      <m:oMath>
        <m:r>
          <m:t>δ</m:t>
        </m:r>
      </m:oMath>
      <w:r>
        <w:t xml:space="preserve"> </w:t>
      </w:r>
      <w:r>
        <w:t xml:space="preserve">为准确率增量阈值，与4.1节误差精度目标</w:t>
      </w:r>
      <w:r>
        <w:t xml:space="preserve"> </w:t>
      </w:r>
      <m:oMath>
        <m:r>
          <m:t>δ</m:t>
        </m:r>
      </m:oMath>
      <w:r>
        <w:t xml:space="preserve"> </w:t>
      </w:r>
      <w:r>
        <w:t xml:space="preserve">同名不同义，作用域不交叉——沿用本文同名消歧惯例；设计常数），含义是：当准确率已进入平台期、现有严格度下学不到新东西时，把合格线收紧一档，逼出更高质量的规则。回退规则为</w:t>
      </w:r>
    </w:p>
    <w:p>
      <w:pPr>
        <w:pStyle w:val="BodyText"/>
      </w:pPr>
      <m:oMathPara>
        <m:oMathParaPr>
          <m:jc m:val="center"/>
        </m:oMathParaPr>
        <m:oMath>
          <m:r>
            <m:rPr>
              <m:nor/>
              <m:sty m:val="p"/>
            </m:rPr>
            <m:t>收紧后验证失败率反弹超过阈值 </m:t>
          </m:r>
          <m:r>
            <m:t>ϕ</m:t>
          </m:r>
          <m:r>
            <m:t> </m:t>
          </m:r>
          <m:r>
            <m:rPr>
              <m:sty m:val="p"/>
            </m:rPr>
            <m:t>⇒</m:t>
          </m:r>
          <m:r>
            <m:t> </m:t>
          </m:r>
          <m:sSub>
            <m:e>
              <m:r>
                <m:t>ε</m:t>
              </m:r>
            </m:e>
            <m:sub>
              <m:r>
                <m:t>0</m:t>
              </m:r>
            </m:sub>
          </m:sSub>
          <m:r>
            <m:rPr>
              <m:sty m:val="p"/>
            </m:rPr>
            <m:t>←</m:t>
          </m:r>
          <m:r>
            <m:t>2</m:t>
          </m:r>
          <m:sSub>
            <m:e>
              <m:r>
                <m:t>ε</m:t>
              </m:r>
            </m:e>
            <m:sub>
              <m:r>
                <m:t>0</m:t>
              </m:r>
            </m:sub>
          </m:sSub>
          <m:r>
            <m:t> </m:t>
          </m:r>
          <m:d>
            <m:dPr>
              <m:begChr m:val="("/>
              <m:endChr m:val=")"/>
              <m:sepChr m:val=""/>
              <m:grow/>
            </m:dPr>
            <m:e>
              <m:r>
                <m:rPr>
                  <m:nor/>
                  <m:sty m:val="p"/>
                </m:rPr>
                <m:t>回退一档</m:t>
              </m:r>
            </m:e>
          </m:d>
          <m:r>
            <m:rPr>
              <m:sty m:val="p"/>
            </m:rPr>
            <m:t>,</m:t>
          </m:r>
        </m:oMath>
      </m:oMathPara>
    </w:p>
    <w:p>
      <w:pPr>
        <w:pStyle w:val="FirstParagraph"/>
      </w:pPr>
      <w:r>
        <w:t xml:space="preserve">其中</w:t>
      </w:r>
      <w:r>
        <w:t xml:space="preserve"> </w:t>
      </w:r>
      <m:oMath>
        <m:r>
          <m:t>ϕ</m:t>
        </m:r>
      </m:oMath>
      <w:r>
        <w:t xml:space="preserve"> </w:t>
      </w:r>
      <w:r>
        <w:t xml:space="preserve">为失败率容忍上限（设计常数）。窗口</w:t>
      </w:r>
      <w:r>
        <w:t xml:space="preserve"> </w:t>
      </w:r>
      <m:oMath>
        <m:r>
          <m:t>κ</m:t>
        </m:r>
      </m:oMath>
      <w:r>
        <w:t xml:space="preserve"> </w:t>
      </w:r>
      <w:r>
        <w:t xml:space="preserve">随</w:t>
      </w:r>
      <w:r>
        <w:t xml:space="preserve"> </w:t>
      </w:r>
      <m:oMath>
        <m:sSub>
          <m:e>
            <m:r>
              <m:t>ε</m:t>
            </m:r>
          </m:e>
          <m:sub>
            <m:r>
              <m:t>0</m:t>
            </m:r>
          </m:sub>
        </m:sSub>
      </m:oMath>
      <w:r>
        <w:t xml:space="preserve"> </w:t>
      </w:r>
      <w:r>
        <w:t xml:space="preserve">同步阶梯调整（阈值收紧时窗口同步加长一档）。收紧-回退构成滞后回路，使严格度在”能学到东西的最严处”附近稳定振荡，而非单向失控。</w:t>
      </w:r>
    </w:p>
    <w:p>
      <w:pPr>
        <w:pStyle w:val="BlockText"/>
      </w:pPr>
      <w:r>
        <w:rPr>
          <w:bCs/>
          <w:b/>
        </w:rPr>
        <w:t xml:space="preserve">说白了</w:t>
      </w:r>
      <w:r>
        <w:t xml:space="preserve">：越准越严格，严格到出错了就松一档。就像教练给运动员加杠铃片——成绩停滞了才加，加完老是失败就退回来。系统自动找自己的最佳严格度，不用人来拍板。</w:t>
      </w:r>
    </w:p>
    <w:p>
      <w:pPr>
        <w:pStyle w:val="FirstParagraph"/>
      </w:pPr>
      <w:r>
        <w:rPr>
          <w:bCs/>
          <w:b/>
        </w:rPr>
        <w:t xml:space="preserve">与湍流难点的对应。</w:t>
      </w:r>
      <w:r>
        <w:t xml:space="preserve"> </w:t>
      </w:r>
      <w:r>
        <w:t xml:space="preserve">本节回应难点四”仿真近似”的残余问题：LES 的亚格子模型参数（如 Smagorinsky 常数）依赖经验设定、换流场即重调，这正是”仿真近似”路线被诟病的可迁移性短板。龍魂的回答是把参数设定本身收进闭环——式 (4.20)-(4.22) 让权重向验证误差低处走，式 (4.23) 让矩阵向历史数据拟合，式 (4.24)-(4.25) 让严格度随能力自适应。三套协议共同使系统从”人工调参”毕业为”数据喂参”：</w:t>
      </w:r>
      <w:r>
        <w:rPr>
          <w:bCs/>
          <w:b/>
        </w:rPr>
        <w:t xml:space="preserve">可迁移性来自协议而非参数本身</w:t>
      </w:r>
      <w:r>
        <w:t xml:space="preserve">——换一个领域，参数全部归零重长，协议原样复用。这与第2章的立场一致：不追求一次设对的全局参数，追求能自我修正的收敛机制。</w:t>
      </w:r>
    </w:p>
    <w:p>
      <w:pPr>
        <w:pStyle w:val="BodyText"/>
      </w:pPr>
      <w:r>
        <w:t xml:space="preserve">此外，5.2节社会雷诺数</w:t>
      </w:r>
      <w:r>
        <w:t xml:space="preserve"> </w:t>
      </w:r>
      <m:oMath>
        <m:r>
          <m:t>R</m:t>
        </m:r>
        <m:sSub>
          <m:e>
            <m:r>
              <m:t>e</m:t>
            </m:r>
          </m:e>
          <m:sub>
            <m:r>
              <m:t>s</m:t>
            </m:r>
          </m:sub>
        </m:sSub>
      </m:oMath>
      <w:r>
        <w:t xml:space="preserve"> </w:t>
      </w:r>
      <w:r>
        <w:t xml:space="preserve">的三个参数不另立协议：传播速度</w:t>
      </w:r>
      <w:r>
        <w:t xml:space="preserve"> </w:t>
      </w:r>
      <m:oMath>
        <m:r>
          <m:t>v</m:t>
        </m:r>
      </m:oMath>
      <w:r>
        <w:t xml:space="preserve"> </w:t>
      </w:r>
      <w:r>
        <w:t xml:space="preserve">与影响范围</w:t>
      </w:r>
      <w:r>
        <w:t xml:space="preserve"> </w:t>
      </w:r>
      <m:oMath>
        <m:r>
          <m:t>L</m:t>
        </m:r>
      </m:oMath>
      <w:r>
        <w:t xml:space="preserve"> </w:t>
      </w:r>
      <w:r>
        <w:t xml:space="preserve">为可观测统计量，按固定时间窗采集；阻尼系数</w:t>
      </w:r>
      <w:r>
        <w:t xml:space="preserve"> </w:t>
      </w:r>
      <m:oMath>
        <m:sSub>
          <m:e>
            <m:r>
              <m:t>μ</m:t>
            </m:r>
          </m:e>
          <m:sub>
            <m:r>
              <m:t>s</m:t>
            </m:r>
          </m:sub>
        </m:sSub>
      </m:oMath>
      <w:r>
        <w:t xml:space="preserve"> </w:t>
      </w:r>
      <w:r>
        <w:t xml:space="preserve">与临界值</w:t>
      </w:r>
      <w:r>
        <w:t xml:space="preserve"> </w:t>
      </w:r>
      <m:oMath>
        <m:r>
          <m:t>R</m:t>
        </m:r>
        <m:sSub>
          <m:e>
            <m:r>
              <m:t>e</m:t>
            </m:r>
          </m:e>
          <m:sub>
            <m:r>
              <m:t>s</m:t>
            </m:r>
            <m:r>
              <m:rPr>
                <m:sty m:val="p"/>
              </m:rPr>
              <m:t>,</m:t>
            </m:r>
            <m:r>
              <m:t>c</m:t>
            </m:r>
          </m:sub>
        </m:sSub>
      </m:oMath>
      <w:r>
        <w:t xml:space="preserve"> </w:t>
      </w:r>
      <w:r>
        <w:t xml:space="preserve">沿用本节协议一与协议三的范式——</w:t>
      </w:r>
      <m:oMath>
        <m:sSub>
          <m:e>
            <m:r>
              <m:t>μ</m:t>
            </m:r>
          </m:e>
          <m:sub>
            <m:r>
              <m:t>s</m:t>
            </m:r>
          </m:sub>
        </m:sSub>
      </m:oMath>
      <w:r>
        <w:t xml:space="preserve"> </w:t>
      </w:r>
      <w:r>
        <w:t xml:space="preserve">按验证结果在线更新，</w:t>
      </w:r>
      <m:oMath>
        <m:r>
          <m:t>R</m:t>
        </m:r>
        <m:sSub>
          <m:e>
            <m:r>
              <m:t>e</m:t>
            </m:r>
          </m:e>
          <m:sub>
            <m:r>
              <m:t>s</m:t>
            </m:r>
            <m:r>
              <m:rPr>
                <m:sty m:val="p"/>
              </m:rPr>
              <m:t>,</m:t>
            </m:r>
            <m:r>
              <m:t>c</m:t>
            </m:r>
          </m:sub>
        </m:sSub>
      </m:oMath>
      <w:r>
        <w:t xml:space="preserve"> </w:t>
      </w:r>
      <w:r>
        <w:t xml:space="preserve">随</w:t>
      </w:r>
      <w:r>
        <w:t xml:space="preserve"> </w:t>
      </w:r>
      <m:oMath>
        <m:r>
          <m:t>A</m:t>
        </m:r>
        <m:d>
          <m:dPr>
            <m:begChr m:val="("/>
            <m:endChr m:val=")"/>
            <m:sepChr m:val=""/>
            <m:grow/>
          </m:dPr>
          <m:e>
            <m:r>
              <m:t>t</m:t>
            </m:r>
          </m:e>
        </m:d>
      </m:oMath>
      <w:r>
        <w:t xml:space="preserve"> </w:t>
      </w:r>
      <w:r>
        <w:t xml:space="preserve">阶梯校正。参数可标定，协议可迁移，这是同一原则在情绪流尺度判据上的复用。</w:t>
      </w:r>
    </w:p>
    <w:bookmarkEnd w:id="46"/>
    <w:bookmarkEnd w:id="47"/>
    <w:bookmarkStart w:id="54" w:name="第5章-推演验证协议与讨论"/>
    <w:p>
      <w:pPr>
        <w:pStyle w:val="Heading1"/>
      </w:pPr>
      <w:r>
        <w:t xml:space="preserve">第5章 推演验证协议与讨论</w:t>
      </w:r>
    </w:p>
    <w:p>
      <w:pPr>
        <w:pStyle w:val="FirstParagraph"/>
      </w:pPr>
      <w:r>
        <w:t xml:space="preserve">第4章给出了龍魂算法五层机制的数学建模，但任何建模都必须回答同一个追问：这套东西在工程上怎么落地、在哪些情形下会失败、与既有路线相比到底改变了什么。本章依次回答这三问：5.1 给出推演验证协议的完整工程流程；5.2 诚实列出局限与失败模式，并给出社会雷诺数</w:t>
      </w:r>
      <w:r>
        <w:t xml:space="preserve"> </w:t>
      </w:r>
      <m:oMath>
        <m:r>
          <m:t>R</m:t>
        </m:r>
        <m:sSub>
          <m:e>
            <m:r>
              <m:t>e</m:t>
            </m:r>
          </m:e>
          <m:sub>
            <m:r>
              <m:t>s</m:t>
            </m:r>
          </m:sub>
        </m:sSub>
      </m:oMath>
      <w:r>
        <w:t xml:space="preserve"> </w:t>
      </w:r>
      <w:r>
        <w:t xml:space="preserve">的量化定义与降级判据；5.3 与 CFD 仿真路线作对比讨论；5.4 收束主线论证；5.5 与 ABM、系统动力学两条社会仿真既有路线对比；5.6 声明伦理边界与滥用防护的结构性设计。</w:t>
      </w:r>
    </w:p>
    <w:bookmarkStart w:id="48" w:name="验证协议的工程流程"/>
    <w:p>
      <w:pPr>
        <w:pStyle w:val="Heading2"/>
      </w:pPr>
      <w:r>
        <w:t xml:space="preserve">5.1 验证协议的工程流程</w:t>
      </w:r>
    </w:p>
    <w:p>
      <w:pPr>
        <w:pStyle w:val="FirstParagraph"/>
      </w:pPr>
      <w:r>
        <w:t xml:space="preserve">第4.6节已在数学上定义了”推演-验证-固化”闭环并证明了准确率单调性，本节把它落实为可执行的工程流程。一次完整的验证周期由四个环节构成。</w:t>
      </w:r>
    </w:p>
    <w:p>
      <w:pPr>
        <w:pStyle w:val="BodyText"/>
      </w:pPr>
      <w:r>
        <w:rPr>
          <w:bCs/>
          <w:b/>
        </w:rPr>
        <w:t xml:space="preserve">环节一：签发。</w:t>
      </w:r>
      <w:r>
        <w:t xml:space="preserve"> </w:t>
      </w:r>
      <w:r>
        <w:t xml:space="preserve">每次推演输出</w:t>
      </w:r>
      <w:r>
        <w:t xml:space="preserve"> </w:t>
      </w:r>
      <m:oMath>
        <m:sSub>
          <m:e>
            <m:acc>
              <m:accPr>
                <m:chr m:val="̂"/>
              </m:accPr>
              <m:e>
                <m:r>
                  <m:t>y</m:t>
                </m:r>
              </m:e>
            </m:acc>
          </m:e>
          <m:sub>
            <m:r>
              <m:t>n</m:t>
            </m:r>
          </m:sub>
        </m:sSub>
      </m:oMath>
      <w:r>
        <w:t xml:space="preserve"> </w:t>
      </w:r>
      <w:r>
        <w:t xml:space="preserve">时，必须同时生成 DNA 签名</w:t>
      </w:r>
      <w:r>
        <w:t xml:space="preserve"> </w:t>
      </w:r>
      <m:oMath>
        <m:sSub>
          <m:e>
            <m:r>
              <m:t>d</m:t>
            </m:r>
          </m:e>
          <m:sub>
            <m:r>
              <m:t>n</m:t>
            </m:r>
          </m:sub>
        </m:sSub>
      </m:oMath>
      <w:r>
        <w:t xml:space="preserve">。</w:t>
      </w:r>
      <m:oMath>
        <m:sSub>
          <m:e>
            <m:r>
              <m:t>d</m:t>
            </m:r>
          </m:e>
          <m:sub>
            <m:r>
              <m:t>n</m:t>
            </m:r>
          </m:sub>
        </m:sSub>
      </m:oMath>
      <w:r>
        <w:t xml:space="preserve"> </w:t>
      </w:r>
      <w:r>
        <w:t xml:space="preserve">不是装饰性编号，而是该次推演的完整血统记录：调用了</w:t>
      </w:r>
      <w:r>
        <w:t xml:space="preserve"> </w:t>
      </w:r>
      <m:oMath>
        <m:sSub>
          <m:e>
            <m:r>
              <m:t>P</m:t>
            </m:r>
          </m:e>
          <m:sub>
            <m:r>
              <m:t>2</m:t>
            </m:r>
          </m:sub>
        </m:sSub>
      </m:oMath>
      <w:r>
        <w:t xml:space="preserve"> </w:t>
      </w:r>
      <w:r>
        <w:t xml:space="preserve">层哪些固化规则、命中了锚点层级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 </w:t>
      </w:r>
      <w:r>
        <w:t xml:space="preserve">中哪一级锚点、人格路由</w:t>
      </w:r>
      <w:r>
        <w:t xml:space="preserve"> </w:t>
      </w:r>
      <m:oMath>
        <m:sSup>
          <m:e>
            <m:r>
              <m:t>p</m:t>
            </m:r>
          </m:e>
          <m:sup>
            <m:r>
              <m:rPr>
                <m:sty m:val="p"/>
              </m:rPr>
              <m:t>*</m:t>
            </m:r>
          </m:sup>
        </m:sSup>
      </m:oMath>
      <w:r>
        <w:t xml:space="preserve"> </w:t>
      </w:r>
      <w:r>
        <w:t xml:space="preserve">落在哪条通道。没有</w:t>
      </w:r>
      <w:r>
        <w:t xml:space="preserve"> </w:t>
      </w:r>
      <m:oMath>
        <m:sSub>
          <m:e>
            <m:r>
              <m:t>d</m:t>
            </m:r>
          </m:e>
          <m:sub>
            <m:r>
              <m:t>n</m:t>
            </m:r>
          </m:sub>
        </m:sSub>
      </m:oMath>
      <w:r>
        <w:t xml:space="preserve"> </w:t>
      </w:r>
      <w:r>
        <w:t xml:space="preserve">的推演不允许进入系统——这对应表3”零黑箱”的架构约束：任何结论都必须能回溯到产生它的全部零件。</w:t>
      </w:r>
    </w:p>
    <w:p>
      <w:pPr>
        <w:pStyle w:val="BodyText"/>
      </w:pPr>
      <w:r>
        <w:rPr>
          <w:bCs/>
          <w:b/>
        </w:rPr>
        <w:t xml:space="preserve">环节二：挂起观察。</w:t>
      </w:r>
      <w:r>
        <w:t xml:space="preserve"> </w:t>
      </w:r>
      <w:r>
        <w:t xml:space="preserve">推演签发后进入三个月观察窗。观察窗必须长到足以让情绪流的统计结构显现，又须短到统计结构尚未剧变（对应 3.2 节条件四）。观察窗内推演处于”未决”状态，系统不得依据未决推演调整固化规则——这是防止”自我实现的预言”污染验证样本的制度设计。</w:t>
      </w:r>
    </w:p>
    <w:p>
      <w:pPr>
        <w:pStyle w:val="BodyText"/>
      </w:pPr>
      <w:r>
        <w:rPr>
          <w:bCs/>
          <w:b/>
        </w:rPr>
        <w:t xml:space="preserve">环节三：对账。</w:t>
      </w:r>
      <w:r>
        <w:t xml:space="preserve"> </w:t>
      </w:r>
      <w:r>
        <w:t xml:space="preserve">观察窗届满，取得真实观测</w:t>
      </w:r>
      <w:r>
        <w:t xml:space="preserve"> </w:t>
      </w:r>
      <m:oMath>
        <m:sSub>
          <m:e>
            <m:r>
              <m:t>y</m:t>
            </m:r>
          </m:e>
          <m:sub>
            <m:r>
              <m:t>n</m:t>
            </m:r>
          </m:sub>
        </m:sSub>
      </m:oMath>
      <w:r>
        <w:t xml:space="preserve">，计算验证误差</w:t>
      </w:r>
    </w:p>
    <w:p>
      <w:pPr>
        <w:pStyle w:val="BodyText"/>
      </w:pPr>
      <m:oMathPara>
        <m:oMathParaPr>
          <m:jc m:val="center"/>
        </m:oMathParaPr>
        <m:oMath>
          <m:sSub>
            <m:e>
              <m:r>
                <m:t>e</m:t>
              </m:r>
            </m:e>
            <m:sub>
              <m:r>
                <m:t>n</m:t>
              </m:r>
            </m:sub>
          </m:sSub>
          <m:r>
            <m:rPr>
              <m:sty m:val="p"/>
            </m:rPr>
            <m:t>=</m:t>
          </m:r>
          <m:d>
            <m:dPr>
              <m:begChr m:val="|"/>
              <m:endChr m:val="|"/>
              <m:sepChr m:val=""/>
              <m:grow/>
            </m:dPr>
            <m:e>
              <m:sSub>
                <m:e>
                  <m:acc>
                    <m:accPr>
                      <m:chr m:val="̂"/>
                    </m:accPr>
                    <m:e>
                      <m:r>
                        <m:t>y</m:t>
                      </m:r>
                    </m:e>
                  </m:acc>
                </m:e>
                <m:sub>
                  <m:r>
                    <m:t>n</m:t>
                  </m:r>
                </m:sub>
              </m:sSub>
              <m:r>
                <m:rPr>
                  <m:sty m:val="p"/>
                </m:rPr>
                <m:t>−</m:t>
              </m:r>
              <m:sSub>
                <m:e>
                  <m:r>
                    <m:t>y</m:t>
                  </m:r>
                </m:e>
                <m:sub>
                  <m:r>
                    <m:t>n</m:t>
                  </m:r>
                </m:sub>
              </m:sSub>
            </m:e>
          </m:d>
          <m:r>
            <m:rPr>
              <m:sty m:val="p"/>
            </m:rPr>
            <m:t>.</m:t>
          </m:r>
        </m:oMath>
      </m:oMathPara>
    </w:p>
    <w:p>
      <w:pPr>
        <w:pStyle w:val="FirstParagraph"/>
      </w:pPr>
      <w:r>
        <w:rPr>
          <w:bCs/>
          <w:b/>
        </w:rPr>
        <w:t xml:space="preserve">环节四：固化或修正。</w:t>
      </w:r>
      <w:r>
        <w:t xml:space="preserve"> </w:t>
      </w:r>
      <w:r>
        <w:t xml:space="preserve">判定规则即式 (4.15) 的工程执行：若</w:t>
      </w:r>
      <w:r>
        <w:t xml:space="preserve"> </w:t>
      </w:r>
      <m:oMath>
        <m:sSub>
          <m:e>
            <m:r>
              <m:t>e</m:t>
            </m:r>
          </m:e>
          <m:sub>
            <m:r>
              <m:t>n</m:t>
            </m:r>
          </m:sub>
        </m:sSub>
        <m:r>
          <m:rPr>
            <m:sty m:val="p"/>
          </m:rPr>
          <m:t>&lt;</m:t>
        </m:r>
        <m:sSub>
          <m:e>
            <m:r>
              <m:t>ε</m:t>
            </m:r>
          </m:e>
          <m:sub>
            <m:r>
              <m:t>0</m:t>
            </m:r>
          </m:sub>
        </m:sSub>
      </m:oMath>
      <w:r>
        <w:t xml:space="preserve"> </w:t>
      </w:r>
      <w:r>
        <w:t xml:space="preserve">且连同此前连续</w:t>
      </w:r>
      <w:r>
        <w:t xml:space="preserve"> </w:t>
      </w:r>
      <m:oMath>
        <m:r>
          <m:t>κ</m:t>
        </m:r>
      </m:oMath>
      <w:r>
        <w:t xml:space="preserve"> </w:t>
      </w:r>
      <w:r>
        <w:t xml:space="preserve">次推演均满足该条件，则该推演所依据的规则固化入</w:t>
      </w:r>
      <w:r>
        <w:t xml:space="preserve"> </w:t>
      </w:r>
      <m:oMath>
        <m:sSub>
          <m:e>
            <m:r>
              <m:t>P</m:t>
            </m:r>
          </m:e>
          <m:sub>
            <m:r>
              <m:t>2</m:t>
            </m:r>
          </m:sub>
        </m:sSub>
      </m:oMath>
      <w:r>
        <w:t xml:space="preserve"> </w:t>
      </w:r>
      <w:r>
        <w:t xml:space="preserve">层，获得正式规则身份；若不满足，则不固化、不删除，而是沿</w:t>
      </w:r>
      <w:r>
        <w:t xml:space="preserve"> </w:t>
      </w:r>
      <m:oMath>
        <m:sSub>
          <m:e>
            <m:r>
              <m:t>d</m:t>
            </m:r>
          </m:e>
          <m:sub>
            <m:r>
              <m:t>n</m:t>
            </m:r>
          </m:sub>
        </m:sSub>
      </m:oMath>
      <w:r>
        <w:t xml:space="preserve"> </w:t>
      </w:r>
      <w:r>
        <w:t xml:space="preserve">回溯定位失配环节——是七因子权重</w:t>
      </w:r>
      <w:r>
        <w:t xml:space="preserve"> </w:t>
      </w:r>
      <m:oMath>
        <m:sSub>
          <m:e>
            <m:r>
              <m:t>w</m:t>
            </m:r>
          </m:e>
          <m:sub>
            <m:r>
              <m:t>i</m:t>
            </m:r>
          </m:sub>
        </m:sSub>
      </m:oMath>
      <w:r>
        <w:t xml:space="preserve"> </w:t>
      </w:r>
      <w:r>
        <w:t xml:space="preserve">失配，还是人格通道</w:t>
      </w:r>
      <w:r>
        <w:t xml:space="preserve"> </w:t>
      </w:r>
      <m:oMath>
        <m:r>
          <m:t>p</m:t>
        </m:r>
      </m:oMath>
      <w:r>
        <w:t xml:space="preserve"> </w:t>
      </w:r>
      <w:r>
        <w:t xml:space="preserve">划分不当，还是锚点选择偏差——修正相应参数后重新签发推演。这里必须强调”错了修正不删除”的制度含义：失败的推演连同其</w:t>
      </w:r>
      <w:r>
        <w:t xml:space="preserve"> </w:t>
      </w:r>
      <m:oMath>
        <m:sSub>
          <m:e>
            <m:r>
              <m:t>d</m:t>
            </m:r>
          </m:e>
          <m:sub>
            <m:r>
              <m:t>n</m:t>
            </m:r>
          </m:sub>
        </m:sSub>
      </m:oMath>
      <w:r>
        <w:t xml:space="preserve"> </w:t>
      </w:r>
      <w:r>
        <w:t xml:space="preserve">完整保留在案，作为后续推演的负样本与审计证据。这正是 P0 元协议”不删除只冻结”（4.4节）在验证环节的投射：规则只进不出，历史只增不减，于是由式 (4.17)，</w:t>
      </w:r>
      <m:oMath>
        <m:r>
          <m:t>A</m:t>
        </m:r>
        <m:d>
          <m:dPr>
            <m:begChr m:val="("/>
            <m:endChr m:val=")"/>
            <m:sepChr m:val=""/>
            <m:grow/>
          </m:dPr>
          <m:e>
            <m:r>
              <m:t>t</m:t>
            </m:r>
            <m:r>
              <m:rPr>
                <m:sty m:val="p"/>
              </m:rPr>
              <m:t>+</m:t>
            </m:r>
            <m:r>
              <m:t>1</m:t>
            </m:r>
          </m:e>
        </m:d>
        <m:r>
          <m:rPr>
            <m:sty m:val="p"/>
          </m:rPr>
          <m:t>≥</m:t>
        </m:r>
        <m:r>
          <m:t>A</m:t>
        </m:r>
        <m:d>
          <m:dPr>
            <m:begChr m:val="("/>
            <m:endChr m:val=")"/>
            <m:sepChr m:val=""/>
            <m:grow/>
          </m:dPr>
          <m:e>
            <m:r>
              <m:t>t</m:t>
            </m:r>
          </m:e>
        </m:d>
      </m:oMath>
      <w:r>
        <w:t xml:space="preserve"> </w:t>
      </w:r>
      <w:r>
        <w:t xml:space="preserve">的收敛保证不是一个数学巧合，而是这套工程流程的制度性后果——每一次对账，要么让规则库多一条验证合格者，要么让系统多一条标注清楚的失败记录，两条路都使系统的知识状态严格前进。</w:t>
      </w:r>
    </w:p>
    <w:p>
      <w:pPr>
        <w:pStyle w:val="BlockText"/>
      </w:pPr>
      <w:r>
        <w:rPr>
          <w:bCs/>
          <w:b/>
        </w:rPr>
        <w:t xml:space="preserve">说白了</w:t>
      </w:r>
      <w:r>
        <w:t xml:space="preserve">：每次推演都要盖章留底，三个月后拿现实来对账。连续对账合格</w:t>
      </w:r>
      <w:r>
        <w:t xml:space="preserve"> </w:t>
      </w:r>
      <m:oMath>
        <m:r>
          <m:t>κ</m:t>
        </m:r>
      </m:oMath>
      <w:r>
        <w:t xml:space="preserve"> </w:t>
      </w:r>
      <w:r>
        <w:t xml:space="preserve">次，经验才转正进规则库；对不上也不删，顺着盖章记录找到是哪个零件出了错，修好再来。规则库只进不出，所以这套系统只会越用越准，不会越用越糊涂。</w:t>
      </w:r>
    </w:p>
    <w:bookmarkEnd w:id="48"/>
    <w:bookmarkStart w:id="49" w:name="局限与失败模式"/>
    <w:p>
      <w:pPr>
        <w:pStyle w:val="Heading2"/>
      </w:pPr>
      <w:r>
        <w:t xml:space="preserve">5.2 局限与失败模式</w:t>
      </w:r>
    </w:p>
    <w:p>
      <w:pPr>
        <w:pStyle w:val="FirstParagraph"/>
      </w:pPr>
      <w:r>
        <w:t xml:space="preserve">诚实的系统设计论文必须给出自己的失效边界。本节列出三类具体的失败模式，并说明每类失败发生时系统的行为方式。</w:t>
      </w:r>
    </w:p>
    <w:p>
      <w:pPr>
        <w:pStyle w:val="BodyText"/>
      </w:pPr>
      <w:r>
        <w:rPr>
          <w:bCs/>
          <w:b/>
        </w:rPr>
        <w:t xml:space="preserve">失败模式一：锚点不存在——收缩条件不满足。</w:t>
      </w:r>
      <w:r>
        <w:t xml:space="preserve"> </w:t>
      </w:r>
      <w:r>
        <w:t xml:space="preserve">三六九不动点的全部力量来自 Banach 定理，而 Banach 定理的全部力量来自收缩条件</w:t>
      </w:r>
      <w:r>
        <w:t xml:space="preserve"> </w:t>
      </w:r>
      <m:oMath>
        <m:r>
          <m:t>q</m:t>
        </m:r>
        <m:r>
          <m:rPr>
            <m:sty m:val="p"/>
          </m:rPr>
          <m:t>∈</m:t>
        </m:r>
        <m:d>
          <m:dPr>
            <m:begChr m:val="("/>
            <m:endChr m:val=")"/>
            <m:sepChr m:val=""/>
            <m:grow/>
          </m:dPr>
          <m:e>
            <m:r>
              <m:t>0</m:t>
            </m:r>
            <m:r>
              <m:rPr>
                <m:sty m:val="p"/>
              </m:rPr>
              <m:t>,</m:t>
            </m:r>
            <m:r>
              <m:t>1</m:t>
            </m:r>
          </m:e>
        </m:d>
      </m:oMath>
      <w:r>
        <w:t xml:space="preserve">。当</w:t>
      </w:r>
      <w:r>
        <w:t xml:space="preserve"> </w:t>
      </w:r>
      <m:oMath>
        <m:r>
          <m:t>q</m:t>
        </m:r>
        <m:r>
          <m:rPr>
            <m:sty m:val="p"/>
          </m:rPr>
          <m:t>≥</m:t>
        </m:r>
        <m:r>
          <m:t>1</m:t>
        </m:r>
      </m:oMath>
      <w:r>
        <w:t xml:space="preserve"> </w:t>
      </w:r>
      <w:r>
        <w:t xml:space="preserve">时，定理彻底失效：不动点可能不存在、不唯一、或迭代序列发散。这在社会情绪流中有明确的对应情形——舆论爆发的初始混沌期：事件刚发生、各方立场尚未分化、关键节点尚未浮现，此时”推演-反馈-修正”算子</w:t>
      </w:r>
      <w:r>
        <w:t xml:space="preserve"> </w:t>
      </w:r>
      <m:oMath>
        <m:r>
          <m:t>T</m:t>
        </m:r>
      </m:oMath>
      <w:r>
        <w:t xml:space="preserve"> </w:t>
      </w:r>
      <w:r>
        <w:t xml:space="preserve">对模式空间的压缩率</w:t>
      </w:r>
      <w:r>
        <w:t xml:space="preserve"> </w:t>
      </w:r>
      <m:oMath>
        <m:r>
          <m:t>q</m:t>
        </m:r>
      </m:oMath>
      <w:r>
        <w:t xml:space="preserve"> </w:t>
      </w:r>
      <w:r>
        <w:t xml:space="preserve">没有小于 1 的理由，迭代可能在多个候选模式间振荡而不收敛。此时系统的正确行为不是强行给出推演，而是输出”锚点未形成”的状态报告，退化为纯监测模式，等待流场演化出收缩结构后再恢复推演。这与数值天气预报在模式初值质量不足时拒绝发布确定性预报的做法同构。</w:t>
      </w:r>
    </w:p>
    <w:p>
      <w:pPr>
        <w:pStyle w:val="BodyText"/>
      </w:pPr>
      <w:r>
        <w:rPr>
          <w:bCs/>
          <w:b/>
        </w:rPr>
        <w:t xml:space="preserve">失败模式二：映射失效——个体强随机性事件与黑天鹅。</w:t>
      </w:r>
      <w:r>
        <w:t xml:space="preserve"> </w:t>
      </w:r>
      <w:r>
        <w:t xml:space="preserve">第3章 3.2 节已声明本映射是结构类比，其成立以四个条件为前提。最典型的失效来自两类事件。其一，个体强随机性事件：七因子指纹与人格矩阵刻画的是行为的统计结构，而个体的偶发强随机行为（突发疾病、瞬时冲动）不服从任何条件分布</w:t>
      </w:r>
      <w:r>
        <w:t xml:space="preserve"> </w:t>
      </w:r>
      <m:oMath>
        <m:r>
          <m:t>P</m:t>
        </m:r>
        <m:d>
          <m:dPr>
            <m:begChr m:val="("/>
            <m:endChr m:val=")"/>
            <m:sepChr m:val=""/>
            <m:grow/>
          </m:dPr>
          <m:e>
            <m:r>
              <m:t>y</m:t>
            </m:r>
            <m:r>
              <m:t> </m:t>
            </m:r>
            <m:r>
              <m:rPr>
                <m:sty m:val="p"/>
              </m:rPr>
              <m:t>|</m:t>
            </m:r>
            <m:r>
              <m:t> </m:t>
            </m:r>
            <m:r>
              <m:t>x</m:t>
            </m:r>
            <m:r>
              <m:rPr>
                <m:sty m:val="p"/>
              </m:rPr>
              <m:t>,</m:t>
            </m:r>
            <m:r>
              <m:t>p</m:t>
            </m:r>
            <m:r>
              <m:rPr>
                <m:sty m:val="p"/>
              </m:rPr>
              <m:t>,</m:t>
            </m:r>
            <m:r>
              <m:t>d</m:t>
            </m:r>
          </m:e>
        </m:d>
      </m:oMath>
      <w:r>
        <w:t xml:space="preserve"> </w:t>
      </w:r>
      <w:r>
        <w:t xml:space="preserve">的局部可估性——这类事件处于映射之外，任何推演系统（包括 CFD）对它们都无能为力。其二，黑天鹅事件：例如大规模同质水军恰好模仿正常指纹，使余弦相似度在阈值</w:t>
      </w:r>
      <w:r>
        <w:t xml:space="preserve"> </w:t>
      </w:r>
      <m:oMath>
        <m:sSub>
          <m:e>
            <m:r>
              <m:t>θ</m:t>
            </m:r>
          </m:e>
          <m:sub>
            <m:r>
              <m:t>0</m:t>
            </m:r>
          </m:sub>
        </m:sSub>
      </m:oMath>
      <w:r>
        <w:t xml:space="preserve"> </w:t>
      </w:r>
      <w:r>
        <w:t xml:space="preserve">上下无法分辨真伪；或个体行为直接触发国家级响应，击穿尺度可分层假设，使跨层摘要封闭失效。两类失效的共同特征是：失败不是渐进的误差累积，而是映射前提的瞬间坍塌。因此系统必须配备前提监测——持续检验锚点存在性、指纹可分性、尺度可分层性，前提失守即降级推演置信度并公示，而不是继续输出看似精密的结论。</w:t>
      </w:r>
    </w:p>
    <w:p>
      <w:pPr>
        <w:pStyle w:val="BodyText"/>
      </w:pPr>
      <w:r>
        <w:rPr>
          <w:bCs/>
          <w:b/>
        </w:rPr>
        <w:t xml:space="preserve">失败模式三：极端情绪流——高”社会雷诺数”下推演置信度下降。</w:t>
      </w:r>
      <w:r>
        <w:t xml:space="preserve"> </w:t>
      </w:r>
      <w:r>
        <w:t xml:space="preserve">类比雷诺数</w:t>
      </w:r>
      <w:r>
        <w:t xml:space="preserve"> </w:t>
      </w:r>
      <m:oMath>
        <m:r>
          <m:t>R</m:t>
        </m:r>
        <m:r>
          <m:t>e</m:t>
        </m:r>
      </m:oMath>
      <w:r>
        <w:t xml:space="preserve"> </w:t>
      </w:r>
      <w:r>
        <w:t xml:space="preserve">度量惯性力与粘性力之比，可定义”社会雷诺数”刻画情绪流中惯性冲击（事件能量注入）与粘性耗散（制度缓冲、情绪衰减）之比。常规舆情对应低</w:t>
      </w:r>
      <w:r>
        <w:t xml:space="preserve"> </w:t>
      </w:r>
      <m:oMath>
        <m:r>
          <m:t>R</m:t>
        </m:r>
        <m:r>
          <m:t>e</m:t>
        </m:r>
      </m:oMath>
      <w:r>
        <w:t xml:space="preserve">：事件能量被各层协议逐级耗散，统计结构平稳，推演置信度高。而系统性危机（金融恐慌、大规模公共事件）对应高</w:t>
      </w:r>
      <w:r>
        <w:t xml:space="preserve"> </w:t>
      </w:r>
      <m:oMath>
        <m:r>
          <m:t>R</m:t>
        </m:r>
        <m:r>
          <m:t>e</m:t>
        </m:r>
      </m:oMath>
      <w:r>
        <w:t xml:space="preserve"> </w:t>
      </w:r>
      <w:r>
        <w:t xml:space="preserve">极端情绪流——正如湍流在高</w:t>
      </w:r>
      <w:r>
        <w:t xml:space="preserve"> </w:t>
      </w:r>
      <m:oMath>
        <m:r>
          <m:t>R</m:t>
        </m:r>
        <m:r>
          <m:t>e</m:t>
        </m:r>
      </m:oMath>
      <w:r>
        <w:t xml:space="preserve"> </w:t>
      </w:r>
      <w:r>
        <w:t xml:space="preserve">下进入强间歇区、能谱偏离</w:t>
      </w:r>
      <w:r>
        <w:t xml:space="preserve"> </w:t>
      </w:r>
      <m:oMath>
        <m:r>
          <m:t>E</m:t>
        </m:r>
        <m:d>
          <m:dPr>
            <m:begChr m:val="("/>
            <m:endChr m:val=")"/>
            <m:sepChr m:val=""/>
            <m:grow/>
          </m:dPr>
          <m:e>
            <m:r>
              <m:t>k</m:t>
            </m:r>
          </m:e>
        </m:d>
        <m:r>
          <m:rPr>
            <m:sty m:val="p"/>
          </m:rPr>
          <m:t>∝</m:t>
        </m:r>
        <m:sSup>
          <m:e>
            <m:r>
              <m:t>ε</m:t>
            </m:r>
          </m:e>
          <m:sup>
            <m:r>
              <m:t>2</m:t>
            </m:r>
            <m:r>
              <m:rPr>
                <m:sty m:val="p"/>
              </m:rPr>
              <m:t>/</m:t>
            </m:r>
            <m:r>
              <m:t>3</m:t>
            </m:r>
          </m:sup>
        </m:sSup>
        <m:sSup>
          <m:e>
            <m:r>
              <m:t>k</m:t>
            </m:r>
          </m:e>
          <m:sup>
            <m:r>
              <m:rPr>
                <m:sty m:val="p"/>
              </m:rPr>
              <m:t>−</m:t>
            </m:r>
            <m:r>
              <m:t>5</m:t>
            </m:r>
            <m:r>
              <m:rPr>
                <m:sty m:val="p"/>
              </m:rPr>
              <m:t>/</m:t>
            </m:r>
            <m:r>
              <m:t>3</m:t>
            </m:r>
          </m:sup>
        </m:sSup>
      </m:oMath>
      <w:r>
        <w:t xml:space="preserve"> </w:t>
      </w:r>
      <w:r>
        <w:t xml:space="preserve">的标度律，极端情绪流中已固化的</w:t>
      </w:r>
      <w:r>
        <w:t xml:space="preserve"> </w:t>
      </w:r>
      <m:oMath>
        <m:sSub>
          <m:e>
            <m:r>
              <m:t>P</m:t>
            </m:r>
          </m:e>
          <m:sub>
            <m:r>
              <m:t>2</m:t>
            </m:r>
          </m:sub>
        </m:sSub>
      </m:oMath>
      <w:r>
        <w:t xml:space="preserve"> </w:t>
      </w:r>
      <w:r>
        <w:t xml:space="preserve">层规则可能整体失配，连续</w:t>
      </w:r>
      <w:r>
        <w:t xml:space="preserve"> </w:t>
      </w:r>
      <m:oMath>
        <m:r>
          <m:t>κ</m:t>
        </m:r>
      </m:oMath>
      <w:r>
        <w:t xml:space="preserve"> </w:t>
      </w:r>
      <w:r>
        <w:t xml:space="preserve">次固化窗口的合格线在结构性突变面前失去意义。此时由 4.6 节的诚实声明接管：冻结而非删除保留历史规则，准确率单调性以”新周期重新起算”的方式恢复——但恢复期内推演置信度显著下降是事实，不是缺陷。龍魂的承诺从来不是”任何时刻都准”，而是”准与不准都可审计”。</w:t>
      </w:r>
    </w:p>
    <w:p>
      <w:pPr>
        <w:pStyle w:val="BodyText"/>
      </w:pPr>
      <w:r>
        <w:t xml:space="preserve">上文的”社会雷诺数”不能只停留在类比修辞，必须给出量化定义与判断标准，否则失败模式三无法工程触发。按雷诺数</w:t>
      </w:r>
      <w:r>
        <w:t xml:space="preserve"> </w:t>
      </w:r>
      <m:oMath>
        <m:r>
          <m:t>R</m:t>
        </m:r>
        <m:r>
          <m:t>e</m:t>
        </m:r>
        <m:r>
          <m:rPr>
            <m:sty m:val="p"/>
          </m:rPr>
          <m:t>=</m:t>
        </m:r>
        <m:r>
          <m:t>U</m:t>
        </m:r>
        <m:r>
          <m:t>L</m:t>
        </m:r>
        <m:r>
          <m:rPr>
            <m:sty m:val="p"/>
          </m:rPr>
          <m:t>/</m:t>
        </m:r>
        <m:r>
          <m:t>ν</m:t>
        </m:r>
      </m:oMath>
      <w:r>
        <w:t xml:space="preserve">（惯性力与粘性力之比）的类比，定义社会雷诺数</w:t>
      </w:r>
    </w:p>
    <w:p>
      <w:pPr>
        <w:pStyle w:val="BodyText"/>
      </w:pPr>
      <m:oMathPara>
        <m:oMathParaPr>
          <m:jc m:val="center"/>
        </m:oMathParaPr>
        <m:oMath>
          <m:r>
            <m:t>R</m:t>
          </m:r>
          <m:sSub>
            <m:e>
              <m:r>
                <m:t>e</m:t>
              </m:r>
            </m:e>
            <m:sub>
              <m:r>
                <m:t>s</m:t>
              </m:r>
            </m:sub>
          </m:sSub>
          <m:r>
            <m:rPr>
              <m:sty m:val="p"/>
            </m:rPr>
            <m:t>=</m:t>
          </m:r>
          <m:f>
            <m:fPr>
              <m:type m:val="bar"/>
            </m:fPr>
            <m:num>
              <m:r>
                <m:t>v</m:t>
              </m:r>
              <m:r>
                <m:rPr>
                  <m:sty m:val="p"/>
                </m:rPr>
                <m:t>⋅</m:t>
              </m:r>
              <m:r>
                <m:t>L</m:t>
              </m:r>
            </m:num>
            <m:den>
              <m:sSub>
                <m:e>
                  <m:r>
                    <m:t>μ</m:t>
                  </m:r>
                </m:e>
                <m:sub>
                  <m:r>
                    <m:t>s</m:t>
                  </m:r>
                </m:sub>
              </m:sSub>
            </m:den>
          </m:f>
        </m:oMath>
      </m:oMathPara>
    </w:p>
    <w:p>
      <w:pPr>
        <w:pStyle w:val="FirstParagraph"/>
      </w:pPr>
      <w:r>
        <w:t xml:space="preserve">其中三个参数均为</w:t>
      </w:r>
      <w:r>
        <w:rPr>
          <w:bCs/>
          <w:b/>
        </w:rPr>
        <w:t xml:space="preserve">设计语义</w:t>
      </w:r>
      <w:r>
        <w:t xml:space="preserve">，须经标定协议赋值，而非从第一性原理导出：</w:t>
      </w:r>
      <m:oMath>
        <m:r>
          <m:t>v</m:t>
        </m:r>
      </m:oMath>
      <w:r>
        <w:t xml:space="preserve"> </w:t>
      </w:r>
      <w:r>
        <w:t xml:space="preserve">为情绪传播速度，以单位时间内的转发/评论增量度量；</w:t>
      </w:r>
      <m:oMath>
        <m:r>
          <m:t>L</m:t>
        </m:r>
      </m:oMath>
      <w:r>
        <w:t xml:space="preserve"> </w:t>
      </w:r>
      <w:r>
        <w:t xml:space="preserve">为事件影响范围，以触达人数度量（</w:t>
      </w:r>
      <m:oMath>
        <m:r>
          <m:t>L</m:t>
        </m:r>
      </m:oMath>
      <w:r>
        <w:t xml:space="preserve"> </w:t>
      </w:r>
      <w:r>
        <w:t xml:space="preserve">此处为社会侧影响范围，与第2章流动特征长度同名类比，是有意的呼应）；</w:t>
      </w:r>
      <m:oMath>
        <m:sSub>
          <m:e>
            <m:r>
              <m:t>μ</m:t>
            </m:r>
          </m:e>
          <m:sub>
            <m:r>
              <m:t>s</m:t>
            </m:r>
          </m:sub>
        </m:sSub>
      </m:oMath>
      <w:r>
        <w:t xml:space="preserve"> </w:t>
      </w:r>
      <w:r>
        <w:t xml:space="preserve">为社会阻尼系数，定义为理性讨论占比与信息透明度的乘积——阻尼越大，情绪越难级联，对应粘度</w:t>
      </w:r>
      <w:r>
        <w:t xml:space="preserve"> </w:t>
      </w:r>
      <m:oMath>
        <m:r>
          <m:t>ν</m:t>
        </m:r>
      </m:oMath>
      <w:r>
        <w:t xml:space="preserve"> </w:t>
      </w:r>
      <w:r>
        <w:t xml:space="preserve">越大流场越稳定。判断标准以临界值</w:t>
      </w:r>
      <w:r>
        <w:t xml:space="preserve"> </w:t>
      </w:r>
      <m:oMath>
        <m:r>
          <m:t>R</m:t>
        </m:r>
        <m:sSub>
          <m:e>
            <m:r>
              <m:t>e</m:t>
            </m:r>
          </m:e>
          <m:sub>
            <m:r>
              <m:t>s</m:t>
            </m:r>
            <m:r>
              <m:rPr>
                <m:sty m:val="p"/>
              </m:rPr>
              <m:t>,</m:t>
            </m:r>
            <m:r>
              <m:t>c</m:t>
            </m:r>
          </m:sub>
        </m:sSub>
      </m:oMath>
      <w:r>
        <w:t xml:space="preserve"> </w:t>
      </w:r>
      <w:r>
        <w:t xml:space="preserve">划分：</w:t>
      </w:r>
    </w:p>
    <w:p>
      <w:pPr>
        <w:pStyle w:val="BodyText"/>
      </w:pPr>
      <m:oMathPara>
        <m:oMathParaPr>
          <m:jc m:val="center"/>
        </m:oMathParaPr>
        <m:oMath>
          <m:r>
            <m:t>R</m:t>
          </m:r>
          <m:sSub>
            <m:e>
              <m:r>
                <m:t>e</m:t>
              </m:r>
            </m:e>
            <m:sub>
              <m:r>
                <m:t>s</m:t>
              </m:r>
            </m:sub>
          </m:sSub>
          <m:r>
            <m:rPr>
              <m:sty m:val="p"/>
            </m:rPr>
            <m:t>&lt;</m:t>
          </m:r>
          <m:r>
            <m:t>R</m:t>
          </m:r>
          <m:sSub>
            <m:e>
              <m:r>
                <m:t>e</m:t>
              </m:r>
            </m:e>
            <m:sub>
              <m:r>
                <m:t>s</m:t>
              </m:r>
              <m:r>
                <m:rPr>
                  <m:sty m:val="p"/>
                </m:rPr>
                <m:t>,</m:t>
              </m:r>
              <m:r>
                <m:t>c</m:t>
              </m:r>
            </m:sub>
          </m:sSub>
          <m:r>
            <m:t> </m:t>
          </m:r>
          <m:r>
            <m:rPr>
              <m:nor/>
              <m:sty m:val="p"/>
            </m:rPr>
            <m:t>为层流态（可推演）</m:t>
          </m:r>
          <m:r>
            <m:rPr>
              <m:sty m:val="p"/>
            </m:rPr>
            <m:t>;</m:t>
          </m:r>
          <m:r>
            <m:t>  </m:t>
          </m:r>
          <m:r>
            <m:t>R</m:t>
          </m:r>
          <m:sSub>
            <m:e>
              <m:r>
                <m:t>e</m:t>
              </m:r>
            </m:e>
            <m:sub>
              <m:r>
                <m:t>s</m:t>
              </m:r>
            </m:sub>
          </m:sSub>
          <m:r>
            <m:rPr>
              <m:sty m:val="p"/>
            </m:rPr>
            <m:t>≥</m:t>
          </m:r>
          <m:r>
            <m:t>R</m:t>
          </m:r>
          <m:sSub>
            <m:e>
              <m:r>
                <m:t>e</m:t>
              </m:r>
            </m:e>
            <m:sub>
              <m:r>
                <m:t>s</m:t>
              </m:r>
              <m:r>
                <m:rPr>
                  <m:sty m:val="p"/>
                </m:rPr>
                <m:t>,</m:t>
              </m:r>
              <m:r>
                <m:t>c</m:t>
              </m:r>
            </m:sub>
          </m:sSub>
          <m:r>
            <m:t> </m:t>
          </m:r>
          <m:r>
            <m:rPr>
              <m:nor/>
              <m:sty m:val="p"/>
            </m:rPr>
            <m:t>为湍流态（触发降级）</m:t>
          </m:r>
          <m:r>
            <m:rPr>
              <m:sty m:val="p"/>
            </m:rPr>
            <m:t>.</m:t>
          </m:r>
        </m:oMath>
      </m:oMathPara>
    </w:p>
    <w:p>
      <w:pPr>
        <w:pStyle w:val="FirstParagraph"/>
      </w:pPr>
      <m:oMath>
        <m:r>
          <m:t>R</m:t>
        </m:r>
        <m:sSub>
          <m:e>
            <m:r>
              <m:t>e</m:t>
            </m:r>
          </m:e>
          <m:sub>
            <m:r>
              <m:t>s</m:t>
            </m:r>
            <m:r>
              <m:rPr>
                <m:sty m:val="p"/>
              </m:rPr>
              <m:t>,</m:t>
            </m:r>
            <m:r>
              <m:t>c</m:t>
            </m:r>
          </m:sub>
        </m:sSub>
      </m:oMath>
      <w:r>
        <w:t xml:space="preserve"> </w:t>
      </w:r>
      <w:r>
        <w:t xml:space="preserve">同样是设计语义：初始取历史舆情数据中</w:t>
      </w:r>
      <w:r>
        <w:t xml:space="preserve"> </w:t>
      </w:r>
      <m:oMath>
        <m:r>
          <m:t>R</m:t>
        </m:r>
        <m:sSub>
          <m:e>
            <m:r>
              <m:t>e</m:t>
            </m:r>
          </m:e>
          <m:sub>
            <m:r>
              <m:t>s</m:t>
            </m:r>
          </m:sub>
        </m:sSub>
      </m:oMath>
      <w:r>
        <w:t xml:space="preserve"> </w:t>
      </w:r>
      <w:r>
        <w:t xml:space="preserve">的分布中位数作为先验，随后随 5.1 节审计闭环滚动校正——每次对账都提供”该</w:t>
      </w:r>
      <w:r>
        <w:t xml:space="preserve"> </w:t>
      </w:r>
      <m:oMath>
        <m:r>
          <m:t>R</m:t>
        </m:r>
        <m:sSub>
          <m:e>
            <m:r>
              <m:t>e</m:t>
            </m:r>
          </m:e>
          <m:sub>
            <m:r>
              <m:t>s</m:t>
            </m:r>
          </m:sub>
        </m:sSub>
      </m:oMath>
      <w:r>
        <w:t xml:space="preserve"> </w:t>
      </w:r>
      <w:r>
        <w:t xml:space="preserve">下推演是否合格”的样本，临界值据此贝叶斯更新。湍流态下的降级协议是明确的三条：只保留已固化入</w:t>
      </w:r>
      <w:r>
        <w:t xml:space="preserve"> </w:t>
      </w:r>
      <m:oMath>
        <m:sSub>
          <m:e>
            <m:r>
              <m:t>P</m:t>
            </m:r>
          </m:e>
          <m:sub>
            <m:r>
              <m:t>2</m:t>
            </m:r>
          </m:sub>
        </m:sSub>
      </m:oMath>
      <w:r>
        <w:t xml:space="preserve"> </w:t>
      </w:r>
      <w:r>
        <w:t xml:space="preserve">层的规则继续服役，冻结全部历史规则不作删除，所有推演输出强制标注低置信度。</w:t>
      </w:r>
      <m:oMath>
        <m:r>
          <m:t>v</m:t>
        </m:r>
      </m:oMath>
      <w:r>
        <w:t xml:space="preserve">、</w:t>
      </w:r>
      <m:oMath>
        <m:r>
          <m:t>L</m:t>
        </m:r>
      </m:oMath>
      <w:r>
        <w:t xml:space="preserve"> </w:t>
      </w:r>
      <w:r>
        <w:t xml:space="preserve">的具体采集口径与</w:t>
      </w:r>
      <w:r>
        <w:t xml:space="preserve"> </w:t>
      </w:r>
      <m:oMath>
        <m:sSub>
          <m:e>
            <m:r>
              <m:t>μ</m:t>
            </m:r>
          </m:e>
          <m:sub>
            <m:r>
              <m:t>s</m:t>
            </m:r>
          </m:sub>
        </m:sSub>
      </m:oMath>
      <w:r>
        <w:t xml:space="preserve"> </w:t>
      </w:r>
      <w:r>
        <w:t xml:space="preserve">的量化标定协议，指向 4.8 节的参数标定流程，此处只确立定义与判据的语法地位。</w:t>
      </w:r>
    </w:p>
    <w:bookmarkEnd w:id="49"/>
    <w:bookmarkStart w:id="50" w:name="与-cfd-仿真路线的对比讨论"/>
    <w:p>
      <w:pPr>
        <w:pStyle w:val="Heading2"/>
      </w:pPr>
      <w:r>
        <w:t xml:space="preserve">5.3 与 CFD 仿真路线的对比讨论</w:t>
      </w:r>
    </w:p>
    <w:p>
      <w:pPr>
        <w:pStyle w:val="FirstParagraph"/>
      </w:pPr>
      <w:r>
        <w:t xml:space="preserve">一个自然的质疑是：既然 CFD 已经用 LES/RANS 把湍流治理得相当成功，龍魂范式相对这条成熟路线究竟贡献了什么？答案必须说清楚：龍魂不替代精细计算，它替代的是”必须精细才能治理”这个假设。</w:t>
      </w:r>
    </w:p>
    <w:p>
      <w:pPr>
        <w:pStyle w:val="BodyText"/>
      </w:pPr>
      <w:r>
        <w:t xml:space="preserve">LES/RANS 路线的深层前提是：治理质量与计算精度正相关，算不准就加密网格、改进封闭模型、堆更多算力。这个前提有一个昂贵的推论——治理成本随</w:t>
      </w:r>
      <w:r>
        <w:t xml:space="preserve"> </w:t>
      </w:r>
      <m:oMath>
        <m:r>
          <m:t>N</m:t>
        </m:r>
        <m:r>
          <m:rPr>
            <m:sty m:val="p"/>
          </m:rPr>
          <m:t>∝</m:t>
        </m:r>
        <m:r>
          <m:t>R</m:t>
        </m:r>
        <m:sSup>
          <m:e>
            <m:r>
              <m:t>e</m:t>
            </m:r>
          </m:e>
          <m:sup>
            <m:r>
              <m:t>9</m:t>
            </m:r>
            <m:r>
              <m:rPr>
                <m:sty m:val="p"/>
              </m:rPr>
              <m:t>/</m:t>
            </m:r>
            <m:r>
              <m:t>4</m:t>
            </m:r>
          </m:sup>
        </m:sSup>
      </m:oMath>
      <w:r>
        <w:t xml:space="preserve"> </w:t>
      </w:r>
      <w:r>
        <w:t xml:space="preserve">爆炸，且封闭模型换一类流动就要重调经验参数。龍魂范式质疑的正是这个前提本身：社会治理的目标不是复现每一条小涡的轨迹，而是锁定锚点、识别指纹、封住边界——这些目标的达成不要求全局精细，只要求局部可判定与闭环可收敛。换句话说，CFD 回答”怎样算得更准”，龍魂回答”为什么治理需要算得那么准”。</w:t>
      </w:r>
    </w:p>
    <w:p>
      <w:pPr>
        <w:pStyle w:val="BodyText"/>
      </w:pPr>
      <w:r>
        <w:t xml:space="preserve">两条路线在结构上存在一个精确的平行关系：LES 的亚格子封闭与龍魂的 P0-P4 跨层封闭。LES 不直接解算小于网格的涡，而用亚格子模型把小尺度对大尺度的统计效应封闭掉；龍魂不让个体行为的原始细节直接上传，而以锚点与摘要的形式把小尺度的效应封闭在本层之内（4.4节）。差异在于：LES 的封闭模型参数靠经验调节、调完无法自证；龍魂的每条封闭规则都携带</w:t>
      </w:r>
      <w:r>
        <w:t xml:space="preserve"> </w:t>
      </w:r>
      <m:oMath>
        <m:sSub>
          <m:e>
            <m:r>
              <m:t>d</m:t>
            </m:r>
          </m:e>
          <m:sub>
            <m:r>
              <m:t>n</m:t>
            </m:r>
          </m:sub>
        </m:sSub>
      </m:oMath>
      <w:r>
        <w:t xml:space="preserve">、留有</w:t>
      </w:r>
      <w:r>
        <w:t xml:space="preserve"> </w:t>
      </w:r>
      <m:oMath>
        <m:sSub>
          <m:e>
            <m:r>
              <m:t>e</m:t>
            </m:r>
          </m:e>
          <m:sub>
            <m:r>
              <m:t>n</m:t>
            </m:r>
          </m:sub>
        </m:sSub>
      </m:oMath>
      <w:r>
        <w:t xml:space="preserve"> </w:t>
      </w:r>
      <w:r>
        <w:t xml:space="preserve">记录、凭连续</w:t>
      </w:r>
      <w:r>
        <w:t xml:space="preserve"> </w:t>
      </w:r>
      <m:oMath>
        <m:r>
          <m:t>κ</m:t>
        </m:r>
      </m:oMath>
      <w:r>
        <w:t xml:space="preserve"> </w:t>
      </w:r>
      <w:r>
        <w:t xml:space="preserve">次达标才获固化资格。同样是近似，一个不可审计，一个可审计——这就是”推演”相对”仿真”在认识论上的增量。</w:t>
      </w:r>
    </w:p>
    <w:bookmarkEnd w:id="50"/>
    <w:bookmarkStart w:id="51" w:name="收束"/>
    <w:p>
      <w:pPr>
        <w:pStyle w:val="Heading2"/>
      </w:pPr>
      <w:r>
        <w:t xml:space="preserve">5.4 收束</w:t>
      </w:r>
    </w:p>
    <w:p>
      <w:pPr>
        <w:pStyle w:val="FirstParagraph"/>
      </w:pPr>
      <w:r>
        <w:t xml:space="preserve">回到第1章的问题：一个已被证明不可精确求解的系统，应当用什么范式去治理？本章把第4章的建模放回工程现实——验证协议让每条规则经对账上岗，失败模式清单让系统知道自己何时不该说话，与 CFD 的对比让范式增量清晰可见。湍流两百年没有等到解析解，却等来了 LES 这样的工程范式；社会情绪流同样不必等待一个永不存在的全局公式。</w:t>
      </w:r>
    </w:p>
    <w:p>
      <w:pPr>
        <w:pStyle w:val="BodyText"/>
      </w:pPr>
      <w:r>
        <w:rPr>
          <w:bCs/>
          <w:b/>
        </w:rPr>
        <w:t xml:space="preserve">湍流难题的解法，不在更精细的网格，在更聪明的锚点。</w:t>
      </w:r>
    </w:p>
    <w:bookmarkEnd w:id="51"/>
    <w:bookmarkStart w:id="52" w:name="与社会仿真既有路线的对比"/>
    <w:p>
      <w:pPr>
        <w:pStyle w:val="Heading2"/>
      </w:pPr>
      <w:r>
        <w:t xml:space="preserve">5.5 与社会仿真既有路线的对比</w:t>
      </w:r>
    </w:p>
    <w:p>
      <w:pPr>
        <w:pStyle w:val="FirstParagraph"/>
      </w:pPr>
      <w:r>
        <w:t xml:space="preserve">与 CFD 的对比回答的是”范式增量”，但社会情绪流的治理并非没有既有路线。社会科学计算领域两条主流路线——Agent-based Modeling（ABM，基于智能体的建模）与系统动力学（System Dynamics）——必须摆上桌面对比，龍魂范式的位置才清楚。表4从建模范式、标定成本、可审计性、失效模式四个维度汇总三条路线的差异。</w:t>
      </w:r>
    </w:p>
    <w:p>
      <w:pPr>
        <w:pStyle w:val="BodyText"/>
      </w:pPr>
      <w:r>
        <w:rPr>
          <w:bCs/>
          <w:b/>
        </w:rPr>
        <w:t xml:space="preserve">表4 龍魂范式与 ABM、系统动力学的四维度对比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ABM（基于智能体建模）</w:t>
            </w:r>
          </w:p>
        </w:tc>
        <w:tc>
          <w:tcPr/>
          <w:p>
            <w:pPr>
              <w:pStyle w:val="Compact"/>
              <w:jc w:val="left"/>
            </w:pPr>
            <w:r>
              <w:t xml:space="preserve">系统动力学</w:t>
            </w:r>
          </w:p>
        </w:tc>
        <w:tc>
          <w:tcPr/>
          <w:p>
            <w:pPr>
              <w:pStyle w:val="Compact"/>
              <w:jc w:val="left"/>
            </w:pPr>
            <w:r>
              <w:t xml:space="preserve">龍魂推演范式</w:t>
            </w:r>
          </w:p>
        </w:tc>
      </w:tr>
      <w:tr>
        <w:tc>
          <w:tcPr/>
          <w:p>
            <w:pPr>
              <w:pStyle w:val="Compact"/>
              <w:jc w:val="left"/>
            </w:pPr>
            <w:r>
              <w:t xml:space="preserve">建模范式</w:t>
            </w:r>
          </w:p>
        </w:tc>
        <w:tc>
          <w:tcPr/>
          <w:p>
            <w:pPr>
              <w:pStyle w:val="Compact"/>
              <w:jc w:val="left"/>
            </w:pPr>
            <w:r>
              <w:t xml:space="preserve">自底向上：为个体设定行为规则，仿真宏观涌现</w:t>
            </w:r>
          </w:p>
        </w:tc>
        <w:tc>
          <w:tcPr/>
          <w:p>
            <w:pPr>
              <w:pStyle w:val="Compact"/>
              <w:jc w:val="left"/>
            </w:pPr>
            <w:r>
              <w:t xml:space="preserve">存量-流量图：宏观变量间的反馈回路</w:t>
            </w:r>
          </w:p>
        </w:tc>
        <w:tc>
          <w:tcPr/>
          <w:p>
            <w:pPr>
              <w:pStyle w:val="Compact"/>
              <w:jc w:val="left"/>
            </w:pPr>
            <w:r>
              <w:t xml:space="preserve">不建全局仿真：锁锚点、识别指纹、封边界</w:t>
            </w:r>
          </w:p>
        </w:tc>
      </w:tr>
      <w:tr>
        <w:tc>
          <w:tcPr/>
          <w:p>
            <w:pPr>
              <w:pStyle w:val="Compact"/>
              <w:jc w:val="left"/>
            </w:pPr>
            <w:r>
              <w:t xml:space="preserve">标定成本</w:t>
            </w:r>
          </w:p>
        </w:tc>
        <w:tc>
          <w:tcPr/>
          <w:p>
            <w:pPr>
              <w:pStyle w:val="Compact"/>
              <w:jc w:val="left"/>
            </w:pPr>
            <w:r>
              <w:t xml:space="preserve">高：个体规则参数多、随规模爆炸，结果对参数敏感、复现性差</w:t>
            </w:r>
          </w:p>
        </w:tc>
        <w:tc>
          <w:tcPr/>
          <w:p>
            <w:pPr>
              <w:pStyle w:val="Compact"/>
              <w:jc w:val="left"/>
            </w:pPr>
            <w:r>
              <w:t xml:space="preserve">中：回路参数靠专家经验，个体异质性整体丢失</w:t>
            </w:r>
          </w:p>
        </w:tc>
        <w:tc>
          <w:tcPr/>
          <w:p>
            <w:pPr>
              <w:pStyle w:val="Compact"/>
              <w:jc w:val="left"/>
            </w:pPr>
            <w:r>
              <w:t xml:space="preserve">低：锚点与阈值是有限集合，计算代价不随规模爆炸</w:t>
            </w:r>
          </w:p>
        </w:tc>
      </w:tr>
      <w:tr>
        <w:tc>
          <w:tcPr/>
          <w:p>
            <w:pPr>
              <w:pStyle w:val="Compact"/>
              <w:jc w:val="left"/>
            </w:pPr>
            <w:r>
              <w:t xml:space="preserve">可审计性</w:t>
            </w:r>
          </w:p>
        </w:tc>
        <w:tc>
          <w:tcPr/>
          <w:p>
            <w:pPr>
              <w:pStyle w:val="Compact"/>
              <w:jc w:val="left"/>
            </w:pPr>
            <w:r>
              <w:t xml:space="preserve">弱：仿真轨迹无血统记录，结论难回溯</w:t>
            </w:r>
          </w:p>
        </w:tc>
        <w:tc>
          <w:tcPr/>
          <w:p>
            <w:pPr>
              <w:pStyle w:val="Compact"/>
              <w:jc w:val="left"/>
            </w:pPr>
            <w:r>
              <w:t xml:space="preserve">弱：模型结构可查，但参数来源不可证伪</w:t>
            </w:r>
          </w:p>
        </w:tc>
        <w:tc>
          <w:tcPr/>
          <w:p>
            <w:pPr>
              <w:pStyle w:val="Compact"/>
              <w:jc w:val="left"/>
            </w:pPr>
            <w:r>
              <w:t xml:space="preserve">强：每次推演带 DNA 签名</w:t>
            </w:r>
            <w:r>
              <w:t xml:space="preserve"> </w:t>
            </w:r>
            <m:oMath>
              <m:sSub>
                <m:e>
                  <m:r>
                    <m:t>d</m:t>
                  </m:r>
                </m:e>
                <m:sub>
                  <m:r>
                    <m:t>n</m:t>
                  </m:r>
                </m:sub>
              </m:sSub>
            </m:oMath>
            <w:r>
              <w:t xml:space="preserve">，验证误差</w:t>
            </w:r>
            <w:r>
              <w:t xml:space="preserve"> </w:t>
            </w:r>
            <m:oMath>
              <m:sSub>
                <m:e>
                  <m:r>
                    <m:t>e</m:t>
                  </m:r>
                </m:e>
                <m:sub>
                  <m:r>
                    <m:t>n</m:t>
                  </m:r>
                </m:sub>
              </m:sSub>
            </m:oMath>
            <w:r>
              <w:t xml:space="preserve"> </w:t>
            </w:r>
            <w:r>
              <w:t xml:space="preserve">在案</w:t>
            </w:r>
          </w:p>
        </w:tc>
      </w:tr>
      <w:tr>
        <w:tc>
          <w:tcPr/>
          <w:p>
            <w:pPr>
              <w:pStyle w:val="Compact"/>
              <w:jc w:val="left"/>
            </w:pPr>
            <w:r>
              <w:t xml:space="preserve">失效模式</w:t>
            </w:r>
          </w:p>
        </w:tc>
        <w:tc>
          <w:tcPr/>
          <w:p>
            <w:pPr>
              <w:pStyle w:val="Compact"/>
              <w:jc w:val="left"/>
            </w:pPr>
            <w:r>
              <w:t xml:space="preserve">参数漂移后整体失真，失真不可自察</w:t>
            </w:r>
          </w:p>
        </w:tc>
        <w:tc>
          <w:tcPr/>
          <w:p>
            <w:pPr>
              <w:pStyle w:val="Compact"/>
              <w:jc w:val="left"/>
            </w:pPr>
            <w:r>
              <w:t xml:space="preserve">结构突变时回路失效，仍是”网格思维”（追求模型精细度）</w:t>
            </w:r>
          </w:p>
        </w:tc>
        <w:tc>
          <w:tcPr/>
          <w:p>
            <w:pPr>
              <w:pStyle w:val="Compact"/>
              <w:jc w:val="left"/>
            </w:pPr>
            <w:r>
              <w:t xml:space="preserve">高</w:t>
            </w:r>
            <w:r>
              <w:t xml:space="preserve"> </w:t>
            </w:r>
            <m:oMath>
              <m:r>
                <m:t>R</m:t>
              </m:r>
              <m:sSub>
                <m:e>
                  <m:r>
                    <m:t>e</m:t>
                  </m:r>
                </m:e>
                <m:sub>
                  <m:r>
                    <m:t>s</m:t>
                  </m:r>
                </m:sub>
              </m:sSub>
            </m:oMath>
            <w:r>
              <w:t xml:space="preserve"> </w:t>
            </w:r>
            <w:r>
              <w:t xml:space="preserve">下置信度下降但可审计，降级协议接管</w:t>
            </w:r>
          </w:p>
        </w:tc>
      </w:tr>
    </w:tbl>
    <w:p>
      <w:pPr>
        <w:pStyle w:val="BodyText"/>
      </w:pPr>
      <w:r>
        <w:t xml:space="preserve">表4揭示的差异是范式级而非技巧级的。ABM 的自底向上路线诚实地承认了个体异质性，但为此付出的代价是参数标定随智能体数量爆炸，且同一份规则库跑两次可能给出不同涌现结局——不可复现性使其结论无法进入审计程序。系统动力学走向另一极：用存量流量图把社会过程压缩成宏观反馈回路，结构清晰了，个体异质性却被平均掉，且其方法论内核仍是”网格思维”——模型越细越好，于是同样撞上”不可精确求解”的墙。龍魂范式在三点上与两者分野：其一，不建全局仿真，只锁定锚点层级</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，计算代价与事件规模解耦；其二，DNA 审计闭环使每次推演可追溯、可证伪，规则库只进不出，系统越算越准而不是越调越玄；其三，16人格矩阵保留了关键节点层面的个体异质性，但只为”哪类人格通道”路由，不仿真每一个具体个体。必须诚实声明：龍魂不替代 ABM 做精细仿真——若研究目标就是复现特定群体在特定规则下的涌现细节，ABM 仍是正确工具。龍魂的主张是在”不可精确求解”这一前提下提供治理范式的替代：放弃复现每一条轨迹，换取可审计、可收敛、可降级的推演能力。</w:t>
      </w:r>
    </w:p>
    <w:bookmarkEnd w:id="52"/>
    <w:bookmarkStart w:id="53" w:name="伦理边界与滥用防护"/>
    <w:p>
      <w:pPr>
        <w:pStyle w:val="Heading2"/>
      </w:pPr>
      <w:r>
        <w:t xml:space="preserve">5.6 伦理边界与滥用防护</w:t>
      </w:r>
    </w:p>
    <w:p>
      <w:pPr>
        <w:pStyle w:val="FirstParagraph"/>
      </w:pPr>
      <w:r>
        <w:t xml:space="preserve">一个能推演人群情绪走向的系统，天然携带三类固有风险：行为建模伴随的隐私侵犯、指纹判定伴随的算法偏见、以及最危险的一种——被操纵者拿去反向操纵舆论。本节不回避这些风险，而是说明龍魂的防护为何是结构性的（呼应第4章 P0 层设计），而非依赖运营者自律。</w:t>
      </w:r>
    </w:p>
    <w:p>
      <w:pPr>
        <w:pStyle w:val="BodyText"/>
      </w:pPr>
      <w:r>
        <w:rPr>
          <w:bCs/>
          <w:b/>
        </w:rPr>
        <w:t xml:space="preserve">防护一：P0 层焊死红线。</w:t>
      </w:r>
      <w:r>
        <w:t xml:space="preserve"> </w:t>
      </w:r>
      <w:r>
        <w:t xml:space="preserve">民用层定位写入最高协议层：不碰政务系统、不输出任何攻击手段，红线不是配置项而是覆盖算子</w:t>
      </w:r>
      <w:r>
        <w:t xml:space="preserve"> </w:t>
      </w:r>
      <m:oMath>
        <m:r>
          <m:rPr>
            <m:sty m:val="p"/>
          </m:rPr>
          <m:t>⊳</m:t>
        </m:r>
      </m:oMath>
      <w:r>
        <w:t xml:space="preserve"> </w:t>
      </w:r>
      <w:r>
        <w:t xml:space="preserve">下不可被任何下层推翻的硬约束。</w:t>
      </w:r>
    </w:p>
    <w:p>
      <w:pPr>
        <w:pStyle w:val="BodyText"/>
      </w:pPr>
      <w:r>
        <w:rPr>
          <w:bCs/>
          <w:b/>
        </w:rPr>
        <w:t xml:space="preserve">防护二：零黑箱承诺。</w:t>
      </w:r>
      <w:r>
        <w:t xml:space="preserve"> </w:t>
      </w:r>
      <w:r>
        <w:t xml:space="preserve">所有推演强制携带 DNA 签名</w:t>
      </w:r>
      <w:r>
        <w:t xml:space="preserve"> </w:t>
      </w:r>
      <m:oMath>
        <m:sSub>
          <m:e>
            <m:r>
              <m:t>d</m:t>
            </m:r>
          </m:e>
          <m:sub>
            <m:r>
              <m:t>n</m:t>
            </m:r>
          </m:sub>
        </m:sSub>
      </m:oMath>
      <w:r>
        <w:t xml:space="preserve">，无签名不签发；对治理系统而言，黑箱即欺诈——任何无法回溯血统的结论，视同伪造。</w:t>
      </w:r>
    </w:p>
    <w:p>
      <w:pPr>
        <w:pStyle w:val="BodyText"/>
      </w:pPr>
      <w:r>
        <w:rPr>
          <w:bCs/>
          <w:b/>
        </w:rPr>
        <w:t xml:space="preserve">防护三：数据主权。</w:t>
      </w:r>
      <w:r>
        <w:t xml:space="preserve"> </w:t>
      </w:r>
      <w:r>
        <w:t xml:space="preserve">系统只上传用量统计、不传输内容数据，用户原始数据不出本地；推演的输入是脱敏后的指纹与锚点状态，不是个人语料。</w:t>
      </w:r>
    </w:p>
    <w:p>
      <w:pPr>
        <w:pStyle w:val="BodyText"/>
      </w:pPr>
      <w:r>
        <w:rPr>
          <w:bCs/>
          <w:b/>
        </w:rPr>
        <w:t xml:space="preserve">防护四：不删除、只冻结。</w:t>
      </w:r>
      <w:r>
        <w:t xml:space="preserve"> </w:t>
      </w:r>
      <w:r>
        <w:t xml:space="preserve">历史推演与失败记录全部在案，审计者可回溯任何一次推演的完整链路——历史不可篡改，是防止系统被悄悄改向的制度基础。</w:t>
      </w:r>
    </w:p>
    <w:p>
      <w:pPr>
        <w:pStyle w:val="BodyText"/>
      </w:pPr>
      <w:r>
        <w:t xml:space="preserve">结构性防护之外，残余风险必须诚实承认。其一，七因子指纹的阈值判定存在误判率：大规模同质水军模仿正常指纹固然是攻击面，反过来正常用户被阈值</w:t>
      </w:r>
      <w:r>
        <w:t xml:space="preserve"> </w:t>
      </w:r>
      <m:oMath>
        <m:sSub>
          <m:e>
            <m:r>
              <m:t>θ</m:t>
            </m:r>
          </m:e>
          <m:sub>
            <m:r>
              <m:t>0</m:t>
            </m:r>
          </m:sub>
        </m:sSub>
      </m:oMath>
      <w:r>
        <w:t xml:space="preserve"> </w:t>
      </w:r>
      <w:r>
        <w:t xml:space="preserve">误伤同样可能——误伤率必须随每次对账公开披露，接受外部审计。其二，锚点可能被恶意投喂污染：攻击者系统性制造虚假情绪信号以偏移锚点位置，反制手段是 DNA 溯源——锚点的每次位移都可回溯到驱动它的数据血统，污染源因此可被定位并冻结。承认这两类残余风险不是示弱：没有任何治理系统是零风险的，区别在于风险是否可审计、可归因、可追责。</w:t>
      </w:r>
    </w:p>
    <w:p>
      <w:pPr>
        <w:pStyle w:val="BodyText"/>
      </w:pPr>
      <w:r>
        <w:t xml:space="preserve">结论只有一句：治理系统本身必须是被治理的。龍魂的全部防护设计遵循同一原则——协议治理人，而不是人治理人。</w:t>
      </w:r>
    </w:p>
    <w:bookmarkEnd w:id="53"/>
    <w:bookmarkEnd w:id="54"/>
    <w:bookmarkStart w:id="55" w:name="第6章-结论"/>
    <w:p>
      <w:pPr>
        <w:pStyle w:val="Heading1"/>
      </w:pPr>
      <w:r>
        <w:t xml:space="preserve">第6章 结论</w:t>
      </w:r>
    </w:p>
    <w:p>
      <w:pPr>
        <w:pStyle w:val="FirstParagraph"/>
      </w:pPr>
      <w:r>
        <w:t xml:space="preserve">本文从湍流这一经典物理最后未解难题出发，提出并论证了”锚点优先于网格”的推演范式，其贡献可回述为四条。第一，范式本身：第1-2章将湍流四大难点（无限嵌套、强非线性、多尺度、仿真近似）形式化为可计算对象，并给出不依赖全局解析解的系统化应对思路。第二，严格映射：第3章建立湍流-社会情绪流的对象级与动力学级对应，并以四个成立条件划清映射的失效边界。第三，完整建模：第4章给出五层机制的数学基础——三六九不动点（Banach 收缩，4.1）、七因子行为密码学（4.2）、16人格矩阵路由（4.3）、P0-P4 格序分层（4.4）、蚁群分布式调度（4.5）、DNA 审计闭环的单调收敛保证（4.6），并以特斯拉阀类比收束”结构即功能”的架构原则（4.7）。第四，工程闭环：第5章给出推演验证协议的落地流程、三类具体失败模式、以及与 CFD 仿真路线的范式级对比。</w:t>
      </w:r>
    </w:p>
    <w:p>
      <w:pPr>
        <w:pStyle w:val="BodyText"/>
      </w:pPr>
      <w:r>
        <w:t xml:space="preserve">全文的 takeaway 只有一句话：</w:t>
      </w:r>
      <w:r>
        <w:rPr>
          <w:bCs/>
          <w:b/>
        </w:rPr>
        <w:t xml:space="preserve">“</w:t>
      </w:r>
      <w:r>
        <w:rPr>
          <w:bCs/>
          <w:b/>
        </w:rPr>
        <w:t xml:space="preserve">天气预报算不准明天几点下雨，但能告诉你带不带伞——这就是推演的力量，不是预测的力量。</w:t>
      </w:r>
      <w:r>
        <w:rPr>
          <w:bCs/>
          <w:b/>
        </w:rPr>
        <w:t xml:space="preserve">”</w:t>
      </w:r>
    </w:p>
    <w:p>
      <w:pPr>
        <w:pStyle w:val="BodyText"/>
      </w:pPr>
      <w:r>
        <w:t xml:space="preserve">未来工作沿三个方向展开。</w:t>
      </w:r>
      <w:r>
        <w:rPr>
          <w:bCs/>
          <w:b/>
        </w:rPr>
        <w:t xml:space="preserve">其一，锚点自动发现算法。</w:t>
      </w:r>
      <w:r>
        <w:t xml:space="preserve"> </w:t>
      </w:r>
      <w:r>
        <w:t xml:space="preserve">目前三级锚点</w:t>
      </w:r>
      <w:r>
        <w:t xml:space="preserve"> </w:t>
      </w:r>
      <m:oMath>
        <m:r>
          <m:rPr>
            <m:sty m:val="p"/>
          </m:rPr>
          <m:t>{</m:t>
        </m:r>
        <m:sSubSup>
          <m:e>
            <m:r>
              <m:t>x</m:t>
            </m:r>
          </m:e>
          <m:sub>
            <m:r>
              <m:t>3</m:t>
            </m:r>
          </m:sub>
          <m:sup>
            <m:r>
              <m:rPr>
                <m:sty m:val="p"/>
              </m:rPr>
              <m:t>*</m:t>
            </m:r>
          </m:sup>
        </m:sSubSup>
        <m:r>
          <m:rPr>
            <m:sty m:val="p"/>
          </m:rPr>
          <m:t>,</m:t>
        </m:r>
        <m:sSubSup>
          <m:e>
            <m:r>
              <m:t>x</m:t>
            </m:r>
          </m:e>
          <m:sub>
            <m:r>
              <m:t>6</m:t>
            </m:r>
          </m:sub>
          <m:sup>
            <m:r>
              <m:rPr>
                <m:sty m:val="p"/>
              </m:rPr>
              <m:t>*</m:t>
            </m:r>
          </m:sup>
        </m:sSubSup>
        <m:r>
          <m:rPr>
            <m:sty m:val="p"/>
          </m:rPr>
          <m:t>,</m:t>
        </m:r>
        <m:sSubSup>
          <m:e>
            <m:r>
              <m:t>x</m:t>
            </m:r>
          </m:e>
          <m:sub>
            <m:r>
              <m:t>9</m:t>
            </m:r>
          </m:sub>
          <m:sup>
            <m:r>
              <m:rPr>
                <m:sty m:val="p"/>
              </m:rPr>
              <m:t>*</m:t>
            </m:r>
          </m:sup>
        </m:sSubSup>
        <m:r>
          <m:rPr>
            <m:sty m:val="p"/>
          </m:rPr>
          <m:t>}</m:t>
        </m:r>
      </m:oMath>
      <w:r>
        <w:t xml:space="preserve"> </w:t>
      </w:r>
      <w:r>
        <w:t xml:space="preserve">的选取依赖架构师的经验设定（4.1节已声明这是设计语义而非定理推论），若能从推演-验证的历史数据中自动识别收缩结构、自动定位候选不动点，则范式将从”人工选锚”升级为”数据生锚”，适用面大幅扩展。</w:t>
      </w:r>
      <w:r>
        <w:rPr>
          <w:bCs/>
          <w:b/>
        </w:rPr>
        <w:t xml:space="preserve">其二，权重自学习的收敛性理论保证与大规模实证。</w:t>
      </w:r>
      <w:r>
        <w:t xml:space="preserve"> </w:t>
      </w:r>
      <w:r>
        <w:t xml:space="preserve">4.8节给出了权重在线更新协议，但其收敛条件（步长衰减序列与噪声环境下的稳定性）尚缺理论证明；同时附录A仅为设计仿真演示，协议在真实舆情数据上的大规模验证是未来工作的核心。</w:t>
      </w:r>
      <w:r>
        <w:rPr>
          <w:bCs/>
          <w:b/>
        </w:rPr>
        <w:t xml:space="preserve">其三，跨层锚点传递的带宽优化。</w:t>
      </w:r>
      <w:r>
        <w:t xml:space="preserve"> </w:t>
      </w:r>
      <w:r>
        <w:t xml:space="preserve">P0-P4 分层协议规定跨层只传锚点与摘要（4.4节），但摘要的信息量上限——即跨层传递带宽——直接决定分层封闭的信息损失率；带宽过窄则上层失真，过宽则分层形同虚设，这一最优带宽的刻画是”亚格子封闭”在社会系统中的对应理论问题，也是分层协议从设计约定走向定量设计的关键一步。</w:t>
      </w:r>
    </w:p>
    <w:p>
      <w:r>
        <w:pict>
          <v:rect style="width:0;height:1.5pt" o:hralign="center" o:hrstd="t" o:hr="t"/>
        </w:pict>
      </w:r>
    </w:p>
    <w:bookmarkEnd w:id="55"/>
    <w:bookmarkStart w:id="56" w:name="附录a-一次完整的推演-验证-固化演示"/>
    <w:p>
      <w:pPr>
        <w:pStyle w:val="Heading1"/>
      </w:pPr>
      <w:r>
        <w:t xml:space="preserve">附录A 一次完整的推演-验证-固化演示</w:t>
      </w:r>
    </w:p>
    <w:p>
      <w:pPr>
        <w:pStyle w:val="BlockText"/>
      </w:pPr>
      <w:r>
        <w:rPr>
          <w:bCs/>
          <w:b/>
        </w:rPr>
        <w:t xml:space="preserve">本附录为设计仿真演示（synthetic walkthrough），用于展示协议流程的端到端可操作性，所有数值为示例值，非真实实测数据。</w:t>
      </w:r>
    </w:p>
    <w:p>
      <w:pPr>
        <w:pStyle w:val="FirstParagraph"/>
      </w:pPr>
      <w:r>
        <w:t xml:space="preserve">场景设定：某企业促销活动引发舆情事件，情绪流在社交平台快速级联，呼应龍魂系统的民生审计定位。以下走完”锚点—推演—挂起—固化—审计”五步闭环。</w:t>
      </w:r>
    </w:p>
    <w:p>
      <w:pPr>
        <w:pStyle w:val="BodyText"/>
      </w:pPr>
      <w:r>
        <w:rPr>
          <w:bCs/>
          <w:b/>
        </w:rPr>
        <w:t xml:space="preserve">第一步：锚点选择。</w:t>
      </w:r>
      <w:r>
        <w:t xml:space="preserve"> </w:t>
      </w:r>
      <w:r>
        <w:t xml:space="preserve">系统对该事件的情绪流做传播结构扫描，识别出3个关键传播节点（首发账号、两个放大枢纽），其反馈压缩满足收缩条件 (4.1)，锁定为</w:t>
      </w:r>
      <w:r>
        <w:t xml:space="preserve"> </w:t>
      </w:r>
      <m:oMath>
        <m:sSubSup>
          <m:e>
            <m:r>
              <m:t>x</m:t>
            </m:r>
          </m:e>
          <m:sub>
            <m:r>
              <m:t>3</m:t>
            </m:r>
          </m:sub>
          <m:sup>
            <m:r>
              <m:rPr>
                <m:sty m:val="p"/>
              </m:rPr>
              <m:t>*</m:t>
            </m:r>
          </m:sup>
        </m:sSubSup>
      </m:oMath>
      <w:r>
        <w:t xml:space="preserve"> </w:t>
      </w:r>
      <w:r>
        <w:t xml:space="preserve">级锚点（关键节点锚）。后续推演只锚定这3个节点的行为演化，不追踪全体参与账号。</w:t>
      </w:r>
    </w:p>
    <w:p>
      <w:pPr>
        <w:pStyle w:val="BodyText"/>
      </w:pPr>
      <w:r>
        <w:rPr>
          <w:bCs/>
          <w:b/>
        </w:rPr>
        <w:t xml:space="preserve">第二步：推演输出。</w:t>
      </w:r>
      <w:r>
        <w:t xml:space="preserve"> </w:t>
      </w:r>
      <w:r>
        <w:t xml:space="preserve">场景向量</w:t>
      </w:r>
      <w:r>
        <w:t xml:space="preserve"> </w:t>
      </w:r>
      <m:oMath>
        <m:sSub>
          <m:e>
            <m:acc>
              <m:accPr>
                <m:chr m:val="⃗"/>
              </m:accPr>
              <m:e>
                <m:r>
                  <m:t>s</m:t>
                </m:r>
              </m:e>
            </m:acc>
          </m:e>
          <m:sub>
            <m:r>
              <m:t>1</m:t>
            </m:r>
          </m:sub>
        </m:sSub>
      </m:oMath>
      <w:r>
        <w:t xml:space="preserve"> </w:t>
      </w:r>
      <w:r>
        <w:t xml:space="preserve">经人格矩阵路由式 (4.7) 判定：该事件由经济思维通道主导（促销利益受损驱动情绪，</w:t>
      </w:r>
      <m:oMath>
        <m:sSubSup>
          <m:e>
            <m:r>
              <m:t>p</m:t>
            </m:r>
          </m:e>
          <m:sub>
            <m:r>
              <m:t>1</m:t>
            </m:r>
          </m:sub>
          <m:sup>
            <m:r>
              <m:rPr>
                <m:sty m:val="p"/>
              </m:rPr>
              <m:t>*</m:t>
            </m:r>
          </m:sup>
        </m:sSubSup>
      </m:oMath>
      <w:r>
        <w:t xml:space="preserve"> </w:t>
      </w:r>
      <w:r>
        <w:t xml:space="preserve">为经济通道）。推演输出</w:t>
      </w:r>
    </w:p>
    <w:p>
      <w:pPr>
        <w:pStyle w:val="BodyText"/>
      </w:pPr>
      <m:oMathPara>
        <m:oMathParaPr>
          <m:jc m:val="center"/>
        </m:oMathParaPr>
        <m:oMath>
          <m:sSub>
            <m:e>
              <m:acc>
                <m:accPr>
                  <m:chr m:val="̂"/>
                </m:accPr>
                <m:e>
                  <m:r>
                    <m:t>y</m:t>
                  </m:r>
                </m:e>
              </m:acc>
            </m:e>
            <m:sub>
              <m:r>
                <m:t>1</m:t>
              </m:r>
            </m:sub>
          </m:sSub>
          <m:r>
            <m:rPr>
              <m:sty m:val="p"/>
            </m:rPr>
            <m:t>=</m:t>
          </m:r>
          <m:r>
            <m:rPr>
              <m:nor/>
              <m:sty m:val="p"/>
            </m:rPr>
            <m:t>"情绪将于72小时内进入耗散区间"</m:t>
          </m:r>
          <m:r>
            <m:rPr>
              <m:sty m:val="p"/>
            </m:rPr>
            <m:t>,</m:t>
          </m:r>
        </m:oMath>
      </m:oMathPara>
    </w:p>
    <w:p>
      <w:pPr>
        <w:pStyle w:val="FirstParagraph"/>
      </w:pPr>
      <w:r>
        <w:t xml:space="preserve">即预测耗散时点为事件爆发后第 72 小时（示例值）。该次推演签发 DNA 签名</w:t>
      </w:r>
      <w:r>
        <w:t xml:space="preserve"> </w:t>
      </w:r>
      <m:oMath>
        <m:sSub>
          <m:e>
            <m:r>
              <m:t>d</m:t>
            </m:r>
          </m:e>
          <m:sub>
            <m:r>
              <m:t>1</m:t>
            </m:r>
          </m:sub>
        </m:sSub>
      </m:oMath>
      <w:r>
        <w:t xml:space="preserve">，完整记录所用锚点</w:t>
      </w:r>
      <w:r>
        <w:t xml:space="preserve"> </w:t>
      </w:r>
      <m:oMath>
        <m:sSubSup>
          <m:e>
            <m:r>
              <m:t>x</m:t>
            </m:r>
          </m:e>
          <m:sub>
            <m:r>
              <m:t>3</m:t>
            </m:r>
          </m:sub>
          <m:sup>
            <m:r>
              <m:rPr>
                <m:sty m:val="p"/>
              </m:rPr>
              <m:t>*</m:t>
            </m:r>
          </m:sup>
        </m:sSubSup>
      </m:oMath>
      <w:r>
        <w:t xml:space="preserve">、路由通道</w:t>
      </w:r>
      <w:r>
        <w:t xml:space="preserve"> </w:t>
      </w:r>
      <m:oMath>
        <m:sSubSup>
          <m:e>
            <m:r>
              <m:t>p</m:t>
            </m:r>
          </m:e>
          <m:sub>
            <m:r>
              <m:t>1</m:t>
            </m:r>
          </m:sub>
          <m:sup>
            <m:r>
              <m:rPr>
                <m:sty m:val="p"/>
              </m:rPr>
              <m:t>*</m:t>
            </m:r>
          </m:sup>
        </m:sSubSup>
      </m:oMath>
      <w:r>
        <w:t xml:space="preserve">、适用规则与七因子权重快照</w:t>
      </w:r>
      <w:r>
        <w:t xml:space="preserve"> </w:t>
      </w:r>
      <m:oMath>
        <m:sSubSup>
          <m:e>
            <m:r>
              <m:t>w</m:t>
            </m:r>
          </m:e>
          <m:sub>
            <m:r>
              <m:t>i</m:t>
            </m:r>
          </m:sub>
          <m:sup>
            <m:d>
              <m:dPr>
                <m:begChr m:val="("/>
                <m:endChr m:val=")"/>
                <m:sepChr m:val=""/>
                <m:grow/>
              </m:dPr>
              <m:e>
                <m:r>
                  <m:t>1</m:t>
                </m:r>
              </m:e>
            </m:d>
          </m:sup>
        </m:sSubSup>
      </m:oMath>
      <w:r>
        <w:t xml:space="preserve">。</w:t>
      </w:r>
    </w:p>
    <w:p>
      <w:pPr>
        <w:pStyle w:val="BodyText"/>
      </w:pPr>
      <w:r>
        <w:rPr>
          <w:bCs/>
          <w:b/>
        </w:rPr>
        <w:t xml:space="preserve">第三步：挂起观察。</w:t>
      </w:r>
      <w:r>
        <w:t xml:space="preserve"> </w:t>
      </w:r>
      <w:r>
        <w:t xml:space="preserve">推演挂起，三个月后调取实际数据：情绪实际于第 66 小时进入耗散区间（示例值），验证误差</w:t>
      </w:r>
    </w:p>
    <w:p>
      <w:pPr>
        <w:pStyle w:val="BodyText"/>
      </w:pPr>
      <m:oMathPara>
        <m:oMathParaPr>
          <m:jc m:val="center"/>
        </m:oMathParaPr>
        <m:oMath>
          <m:sSub>
            <m:e>
              <m:r>
                <m:t>e</m:t>
              </m:r>
            </m:e>
            <m:sub>
              <m:r>
                <m:t>1</m:t>
              </m:r>
            </m:sub>
          </m:sSub>
          <m:r>
            <m:rPr>
              <m:sty m:val="p"/>
            </m:rPr>
            <m:t>=</m:t>
          </m:r>
          <m:d>
            <m:dPr>
              <m:begChr m:val="|"/>
              <m:endChr m:val="|"/>
              <m:sepChr m:val=""/>
              <m:grow/>
            </m:dPr>
            <m:e>
              <m:sSub>
                <m:e>
                  <m:acc>
                    <m:accPr>
                      <m:chr m:val="̂"/>
                    </m:accPr>
                    <m:e>
                      <m:r>
                        <m:t>y</m:t>
                      </m:r>
                    </m:e>
                  </m:acc>
                </m:e>
                <m:sub>
                  <m:r>
                    <m:t>1</m:t>
                  </m:r>
                </m:sub>
              </m:sSub>
              <m:r>
                <m:rPr>
                  <m:sty m:val="p"/>
                </m:rPr>
                <m:t>−</m:t>
              </m:r>
              <m:sSub>
                <m:e>
                  <m:r>
                    <m:t>y</m:t>
                  </m:r>
                </m:e>
                <m:sub>
                  <m:r>
                    <m:t>1</m:t>
                  </m:r>
                </m:sub>
              </m:sSub>
            </m:e>
          </m:d>
          <m:r>
            <m:rPr>
              <m:sty m:val="p"/>
            </m:rPr>
            <m:t>=</m:t>
          </m:r>
          <m:d>
            <m:dPr>
              <m:begChr m:val="|"/>
              <m:endChr m:val="|"/>
              <m:sepChr m:val=""/>
              <m:grow/>
            </m:dPr>
            <m:e>
              <m:r>
                <m:t>72</m:t>
              </m:r>
              <m:r>
                <m:rPr>
                  <m:sty m:val="p"/>
                </m:rPr>
                <m:t>−</m:t>
              </m:r>
              <m:r>
                <m:t>66</m:t>
              </m:r>
            </m:e>
          </m:d>
          <m:r>
            <m:rPr>
              <m:sty m:val="p"/>
            </m:rPr>
            <m:t>=</m:t>
          </m:r>
          <m:r>
            <m:t>6</m:t>
          </m:r>
          <m:r>
            <m:t> </m:t>
          </m:r>
          <m:r>
            <m:rPr>
              <m:nor/>
              <m:sty m:val="p"/>
            </m:rPr>
            <m:t>小时</m:t>
          </m:r>
          <m:r>
            <m:rPr>
              <m:sty m:val="p"/>
            </m:rPr>
            <m:t>&lt;</m:t>
          </m:r>
          <m:sSub>
            <m:e>
              <m:r>
                <m:t>ε</m:t>
              </m:r>
            </m:e>
            <m:sub>
              <m:r>
                <m:t>0</m:t>
              </m:r>
            </m:sub>
          </m:sSub>
          <m:r>
            <m:rPr>
              <m:sty m:val="p"/>
            </m:rPr>
            <m:t>=</m:t>
          </m:r>
          <m:r>
            <m:t>12</m:t>
          </m:r>
          <m:r>
            <m:t> </m:t>
          </m:r>
          <m:r>
            <m:rPr>
              <m:nor/>
              <m:sty m:val="p"/>
            </m:rPr>
            <m:t>小时</m:t>
          </m:r>
          <m:r>
            <m:rPr>
              <m:sty m:val="p"/>
            </m:rPr>
            <m:t>,</m:t>
          </m:r>
        </m:oMath>
      </m:oMathPara>
    </w:p>
    <w:p>
      <w:pPr>
        <w:pStyle w:val="FirstParagraph"/>
      </w:pPr>
      <w:r>
        <w:t xml:space="preserve">其中</w:t>
      </w:r>
      <w:r>
        <w:t xml:space="preserve"> </w:t>
      </w:r>
      <m:oMath>
        <m:sSub>
          <m:e>
            <m:r>
              <m:t>ε</m:t>
            </m:r>
          </m:e>
          <m:sub>
            <m:r>
              <m:t>0</m:t>
            </m:r>
          </m:sub>
        </m:sSub>
        <m:r>
          <m:rPr>
            <m:sty m:val="p"/>
          </m:rPr>
          <m:t>=</m:t>
        </m:r>
        <m:r>
          <m:t>12</m:t>
        </m:r>
      </m:oMath>
      <w:r>
        <w:t xml:space="preserve"> </w:t>
      </w:r>
      <w:r>
        <w:t xml:space="preserve">小时为当前档位的固化阈值（示例值，由 4.8 节协议三给出）。首次验证成立。</w:t>
      </w:r>
    </w:p>
    <w:p>
      <w:pPr>
        <w:pStyle w:val="BodyText"/>
      </w:pPr>
      <w:r>
        <w:rPr>
          <w:bCs/>
          <w:b/>
        </w:rPr>
        <w:t xml:space="preserve">第四步：固化。</w:t>
      </w:r>
      <w:r>
        <w:t xml:space="preserve"> </w:t>
      </w:r>
      <w:r>
        <w:t xml:space="preserve">此后同类促销舆情事件再连续两次验证达标（示例误差 8 小时、5 小时，均小于</w:t>
      </w:r>
      <w:r>
        <w:t xml:space="preserve"> </w:t>
      </w:r>
      <m:oMath>
        <m:sSub>
          <m:e>
            <m:r>
              <m:t>ε</m:t>
            </m:r>
          </m:e>
          <m:sub>
            <m:r>
              <m:t>0</m:t>
            </m:r>
          </m:sub>
        </m:sSub>
        <m:r>
          <m:rPr>
            <m:sty m:val="p"/>
          </m:rPr>
          <m:t>=</m:t>
        </m:r>
        <m:r>
          <m:t>12</m:t>
        </m:r>
      </m:oMath>
      <w:r>
        <w:t xml:space="preserve"> </w:t>
      </w:r>
      <w:r>
        <w:t xml:space="preserve">小时），满足连续</w:t>
      </w:r>
      <w:r>
        <w:t xml:space="preserve"> </w:t>
      </w:r>
      <m:oMath>
        <m:r>
          <m:t>κ</m:t>
        </m:r>
        <m:r>
          <m:rPr>
            <m:sty m:val="p"/>
          </m:rPr>
          <m:t>=</m:t>
        </m:r>
        <m:r>
          <m:t>3</m:t>
        </m:r>
      </m:oMath>
      <w:r>
        <w:t xml:space="preserve"> </w:t>
      </w:r>
      <w:r>
        <w:t xml:space="preserve">次成立条件 (4.15)，</w:t>
      </w:r>
      <w:r>
        <w:t xml:space="preserve">“</w:t>
      </w:r>
      <w:r>
        <w:t xml:space="preserve">促销舆情的耗散锚点模式</w:t>
      </w:r>
      <w:r>
        <w:t xml:space="preserve">”</w:t>
      </w:r>
      <w:r>
        <w:t xml:space="preserve">规则固化入</w:t>
      </w:r>
      <w:r>
        <w:t xml:space="preserve"> </w:t>
      </w:r>
      <m:oMath>
        <m:sSub>
          <m:e>
            <m:r>
              <m:t>P</m:t>
            </m:r>
          </m:e>
          <m:sub>
            <m:r>
              <m:t>2</m:t>
            </m:r>
          </m:sub>
        </m:sSub>
      </m:oMath>
      <w:r>
        <w:t xml:space="preserve"> </w:t>
      </w:r>
      <w:r>
        <w:t xml:space="preserve">层，永不删除。同时按 4.8 节协议更新参数：权重按式 (4.20)-(4.22) 在线调整（本次验证中经济因子贡献为正，其权重由均匀先验</w:t>
      </w:r>
      <w:r>
        <w:t xml:space="preserve"> </w:t>
      </w:r>
      <m:oMath>
        <m:r>
          <m:t>1</m:t>
        </m:r>
        <m:r>
          <m:rPr>
            <m:sty m:val="p"/>
          </m:rPr>
          <m:t>/</m:t>
        </m:r>
        <m:r>
          <m:t>7</m:t>
        </m:r>
        <m:r>
          <m:rPr>
            <m:sty m:val="p"/>
          </m:rPr>
          <m:t>≈</m:t>
        </m:r>
        <m:r>
          <m:t>0.143</m:t>
        </m:r>
      </m:oMath>
      <w:r>
        <w:t xml:space="preserve"> </w:t>
      </w:r>
      <w:r>
        <w:t xml:space="preserve">上调至</w:t>
      </w:r>
      <w:r>
        <w:t xml:space="preserve"> </w:t>
      </w:r>
      <m:oMath>
        <m:r>
          <m:t>0.16</m:t>
        </m:r>
      </m:oMath>
      <w:r>
        <w:t xml:space="preserve">，步长</w:t>
      </w:r>
      <w:r>
        <w:t xml:space="preserve"> </w:t>
      </w:r>
      <m:oMath>
        <m:sSub>
          <m:e>
            <m:r>
              <m:t>α</m:t>
            </m:r>
          </m:e>
          <m:sub>
            <m:r>
              <m:t>1</m:t>
            </m:r>
          </m:sub>
        </m:sSub>
        <m:r>
          <m:rPr>
            <m:sty m:val="p"/>
          </m:rPr>
          <m:t>=</m:t>
        </m:r>
        <m:sSub>
          <m:e>
            <m:r>
              <m:t>α</m:t>
            </m:r>
          </m:e>
          <m:sub>
            <m:r>
              <m:t>0</m:t>
            </m:r>
          </m:sub>
        </m:sSub>
        <m:r>
          <m:rPr>
            <m:sty m:val="p"/>
          </m:rPr>
          <m:t>/</m:t>
        </m:r>
        <m:r>
          <m:t>2</m:t>
        </m:r>
        <m:r>
          <m:rPr>
            <m:sty m:val="p"/>
          </m:rPr>
          <m:t>=</m:t>
        </m:r>
        <m:r>
          <m:t>0.025</m:t>
        </m:r>
      </m:oMath>
      <w:r>
        <w:t xml:space="preserve">；示例值）；因准确率</w:t>
      </w:r>
      <w:r>
        <w:t xml:space="preserve"> </w:t>
      </w:r>
      <m:oMath>
        <m:r>
          <m:t>A</m:t>
        </m:r>
        <m:d>
          <m:dPr>
            <m:begChr m:val="("/>
            <m:endChr m:val=")"/>
            <m:sepChr m:val=""/>
            <m:grow/>
          </m:dPr>
          <m:e>
            <m:r>
              <m:t>t</m:t>
            </m:r>
          </m:e>
        </m:d>
      </m:oMath>
      <w:r>
        <w:t xml:space="preserve"> </w:t>
      </w:r>
      <w:r>
        <w:t xml:space="preserve">仍在上升（未连续3轮增量小于</w:t>
      </w:r>
      <w:r>
        <w:t xml:space="preserve"> </w:t>
      </w:r>
      <m:oMath>
        <m:r>
          <m:t>δ</m:t>
        </m:r>
      </m:oMath>
      <w:r>
        <w:t xml:space="preserve">），阈值</w:t>
      </w:r>
      <w:r>
        <w:t xml:space="preserve"> </w:t>
      </w:r>
      <m:oMath>
        <m:sSub>
          <m:e>
            <m:r>
              <m:t>ε</m:t>
            </m:r>
          </m:e>
          <m:sub>
            <m:r>
              <m:t>0</m:t>
            </m:r>
          </m:sub>
        </m:sSub>
      </m:oMath>
      <w:r>
        <w:t xml:space="preserve"> </w:t>
      </w:r>
      <w:r>
        <w:t xml:space="preserve">维持 12 小时不收紧。</w:t>
      </w:r>
    </w:p>
    <w:p>
      <w:pPr>
        <w:pStyle w:val="BodyText"/>
      </w:pPr>
      <w:r>
        <w:rPr>
          <w:bCs/>
          <w:b/>
        </w:rPr>
        <w:t xml:space="preserve">第五步：审计。</w:t>
      </w:r>
      <w:r>
        <w:t xml:space="preserve"> </w:t>
      </w:r>
      <w:r>
        <w:t xml:space="preserve">任何人可凭签名</w:t>
      </w:r>
      <w:r>
        <w:t xml:space="preserve"> </w:t>
      </w:r>
      <m:oMath>
        <m:sSub>
          <m:e>
            <m:r>
              <m:t>d</m:t>
            </m:r>
          </m:e>
          <m:sub>
            <m:r>
              <m:t>1</m:t>
            </m:r>
          </m:sub>
        </m:sSub>
      </m:oMath>
      <w:r>
        <w:t xml:space="preserve"> </w:t>
      </w:r>
      <w:r>
        <w:t xml:space="preserve">回溯该次推演的完整血统：用了哪个锚点、走了哪条人格通道、当时权重是多少、三次验证误差各为几何、何时因何固化。规则可审计，才可信任。</w:t>
      </w:r>
    </w:p>
    <w:p>
      <w:pPr>
        <w:pStyle w:val="BodyText"/>
      </w:pPr>
      <w:r>
        <w:rPr>
          <w:bCs/>
          <w:b/>
        </w:rPr>
        <w:t xml:space="preserve">表A1 推演-验证-固化五步演示总表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步骤</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协议依据</w:t>
            </w:r>
          </w:p>
        </w:tc>
      </w:tr>
      <w:tr>
        <w:tc>
          <w:tcPr/>
          <w:p>
            <w:pPr>
              <w:pStyle w:val="Compact"/>
              <w:jc w:val="left"/>
            </w:pPr>
            <w:r>
              <w:t xml:space="preserve">①锚点选择</w:t>
            </w:r>
          </w:p>
        </w:tc>
        <w:tc>
          <w:tcPr/>
          <w:p>
            <w:pPr>
              <w:pStyle w:val="Compact"/>
              <w:jc w:val="left"/>
            </w:pPr>
            <w:r>
              <w:t xml:space="preserve">事件传播结构</w:t>
            </w:r>
          </w:p>
        </w:tc>
        <w:tc>
          <w:tcPr/>
          <w:p>
            <w:pPr>
              <w:pStyle w:val="Compact"/>
              <w:jc w:val="left"/>
            </w:pPr>
            <m:oMath>
              <m:sSubSup>
                <m:e>
                  <m:r>
                    <m:t>x</m:t>
                  </m:r>
                </m:e>
                <m:sub>
                  <m:r>
                    <m:t>3</m:t>
                  </m:r>
                </m:sub>
                <m:sup>
                  <m:r>
                    <m:rPr>
                      <m:sty m:val="p"/>
                    </m:rPr>
                    <m:t>*</m:t>
                  </m:r>
                </m:sup>
              </m:sSubSup>
            </m:oMath>
            <w:r>
              <w:t xml:space="preserve"> </w:t>
            </w:r>
            <w:r>
              <w:t xml:space="preserve">级锚点（3个关键节点）</w:t>
            </w:r>
          </w:p>
        </w:tc>
        <w:tc>
          <w:tcPr/>
          <w:p>
            <w:pPr>
              <w:pStyle w:val="Compact"/>
              <w:jc w:val="left"/>
            </w:pPr>
            <w:r>
              <w:t xml:space="preserve">Banach 收缩 (4.1)</w:t>
            </w:r>
          </w:p>
        </w:tc>
      </w:tr>
      <w:tr>
        <w:tc>
          <w:tcPr/>
          <w:p>
            <w:pPr>
              <w:pStyle w:val="Compact"/>
              <w:jc w:val="left"/>
            </w:pPr>
            <w:r>
              <w:t xml:space="preserve">②推演输出</w:t>
            </w:r>
          </w:p>
        </w:tc>
        <w:tc>
          <w:tcPr/>
          <w:p>
            <w:pPr>
              <w:pStyle w:val="Compact"/>
              <w:jc w:val="left"/>
            </w:pPr>
            <w:r>
              <w:t xml:space="preserve">场景向量</w:t>
            </w:r>
            <w:r>
              <w:t xml:space="preserve"> </w:t>
            </w:r>
            <m:oMath>
              <m:sSub>
                <m:e>
                  <m:acc>
                    <m:accPr>
                      <m:chr m:val="⃗"/>
                    </m:accPr>
                    <m:e>
                      <m:r>
                        <m:t>s</m:t>
                      </m:r>
                    </m:e>
                  </m:acc>
                </m:e>
                <m:sub>
                  <m:r>
                    <m:t>1</m:t>
                  </m:r>
                </m:sub>
              </m:sSub>
            </m:oMath>
          </w:p>
        </w:tc>
        <w:tc>
          <w:tcPr/>
          <w:p>
            <w:pPr>
              <w:pStyle w:val="Compact"/>
              <w:jc w:val="left"/>
            </w:pPr>
            <m:oMath>
              <m:sSub>
                <m:e>
                  <m:acc>
                    <m:accPr>
                      <m:chr m:val="̂"/>
                    </m:accPr>
                    <m:e>
                      <m:r>
                        <m:t>y</m:t>
                      </m:r>
                    </m:e>
                  </m:acc>
                </m:e>
                <m:sub>
                  <m:r>
                    <m:t>1</m:t>
                  </m:r>
                </m:sub>
              </m:sSub>
            </m:oMath>
            <w:r>
              <w:t xml:space="preserve">（72h耗散）、签名</w:t>
            </w:r>
            <w:r>
              <w:t xml:space="preserve"> </w:t>
            </w:r>
            <m:oMath>
              <m:sSub>
                <m:e>
                  <m:r>
                    <m:t>d</m:t>
                  </m:r>
                </m:e>
                <m:sub>
                  <m:r>
                    <m:t>1</m:t>
                  </m:r>
                </m:sub>
              </m:sSub>
            </m:oMath>
          </w:p>
        </w:tc>
        <w:tc>
          <w:tcPr/>
          <w:p>
            <w:pPr>
              <w:pStyle w:val="Compact"/>
              <w:jc w:val="left"/>
            </w:pPr>
            <w:r>
              <w:t xml:space="preserve">路由式 (4.7)</w:t>
            </w:r>
          </w:p>
        </w:tc>
      </w:tr>
      <w:tr>
        <w:tc>
          <w:tcPr/>
          <w:p>
            <w:pPr>
              <w:pStyle w:val="Compact"/>
              <w:jc w:val="left"/>
            </w:pPr>
            <w:r>
              <w:t xml:space="preserve">③挂起观察</w:t>
            </w:r>
          </w:p>
        </w:tc>
        <w:tc>
          <w:tcPr/>
          <w:p>
            <w:pPr>
              <w:pStyle w:val="Compact"/>
              <w:jc w:val="left"/>
            </w:pPr>
            <w:r>
              <w:t xml:space="preserve">实际数据</w:t>
            </w:r>
            <w:r>
              <w:t xml:space="preserve"> </w:t>
            </w:r>
            <m:oMath>
              <m:sSub>
                <m:e>
                  <m:r>
                    <m:t>y</m:t>
                  </m:r>
                </m:e>
                <m:sub>
                  <m:r>
                    <m:t>1</m:t>
                  </m:r>
                </m:sub>
              </m:sSub>
            </m:oMath>
            <w:r>
              <w:t xml:space="preserve">（66h）</w:t>
            </w:r>
          </w:p>
        </w:tc>
        <w:tc>
          <w:tcPr/>
          <w:p>
            <w:pPr>
              <w:pStyle w:val="Compact"/>
              <w:jc w:val="left"/>
            </w:pPr>
            <m:oMath>
              <m:sSub>
                <m:e>
                  <m:r>
                    <m:t>e</m:t>
                  </m:r>
                </m:e>
                <m:sub>
                  <m:r>
                    <m:t>1</m:t>
                  </m:r>
                </m:sub>
              </m:sSub>
              <m:r>
                <m:rPr>
                  <m:sty m:val="p"/>
                </m:rPr>
                <m:t>=</m:t>
              </m:r>
              <m:r>
                <m:t>6</m:t>
              </m:r>
            </m:oMath>
            <w:r>
              <w:t xml:space="preserve">h</w:t>
            </w:r>
            <w:r>
              <w:t xml:space="preserve"> </w:t>
            </w:r>
            <m:oMath>
              <m:r>
                <m:rPr>
                  <m:sty m:val="p"/>
                </m:rPr>
                <m:t>&lt;</m:t>
              </m:r>
              <m:sSub>
                <m:e>
                  <m:r>
                    <m:t>ε</m:t>
                  </m:r>
                </m:e>
                <m:sub>
                  <m:r>
                    <m:t>0</m:t>
                  </m:r>
                </m:sub>
              </m:sSub>
              <m:r>
                <m:rPr>
                  <m:sty m:val="p"/>
                </m:rPr>
                <m:t>=</m:t>
              </m:r>
              <m:r>
                <m:t>12</m:t>
              </m:r>
            </m:oMath>
            <w:r>
              <w:t xml:space="preserve">h</w:t>
            </w:r>
          </w:p>
        </w:tc>
        <w:tc>
          <w:tcPr/>
          <w:p>
            <w:pPr>
              <w:pStyle w:val="Compact"/>
              <w:jc w:val="left"/>
            </w:pPr>
            <w:r>
              <w:t xml:space="preserve">验证误差 (4.14)</w:t>
            </w:r>
          </w:p>
        </w:tc>
      </w:tr>
      <w:tr>
        <w:tc>
          <w:tcPr/>
          <w:p>
            <w:pPr>
              <w:pStyle w:val="Compact"/>
              <w:jc w:val="left"/>
            </w:pPr>
            <w:r>
              <w:t xml:space="preserve">④固化</w:t>
            </w:r>
          </w:p>
        </w:tc>
        <w:tc>
          <w:tcPr/>
          <w:p>
            <w:pPr>
              <w:pStyle w:val="Compact"/>
              <w:jc w:val="left"/>
            </w:pPr>
            <w:r>
              <w:t xml:space="preserve">连续</w:t>
            </w:r>
            <w:r>
              <w:t xml:space="preserve"> </w:t>
            </w:r>
            <m:oMath>
              <m:r>
                <m:t>κ</m:t>
              </m:r>
              <m:r>
                <m:rPr>
                  <m:sty m:val="p"/>
                </m:rPr>
                <m:t>=</m:t>
              </m:r>
              <m:r>
                <m:t>3</m:t>
              </m:r>
            </m:oMath>
            <w:r>
              <w:t xml:space="preserve"> </w:t>
            </w:r>
            <w:r>
              <w:t xml:space="preserve">次达标</w:t>
            </w:r>
          </w:p>
        </w:tc>
        <w:tc>
          <w:tcPr/>
          <w:p>
            <w:pPr>
              <w:pStyle w:val="Compact"/>
              <w:jc w:val="left"/>
            </w:pPr>
            <w:r>
              <w:t xml:space="preserve">规则入</w:t>
            </w:r>
            <w:r>
              <w:t xml:space="preserve"> </w:t>
            </w:r>
            <m:oMath>
              <m:sSub>
                <m:e>
                  <m:r>
                    <m:t>P</m:t>
                  </m:r>
                </m:e>
                <m:sub>
                  <m:r>
                    <m:t>2</m:t>
                  </m:r>
                </m:sub>
              </m:sSub>
            </m:oMath>
            <w:r>
              <w:t xml:space="preserve">，</w:t>
            </w:r>
            <m:oMath>
              <m:sSub>
                <m:e>
                  <m:r>
                    <m:t>w</m:t>
                  </m:r>
                </m:e>
                <m:sub>
                  <m:r>
                    <m:t>i</m:t>
                  </m:r>
                </m:sub>
              </m:sSub>
            </m:oMath>
            <w:r>
              <w:t xml:space="preserve"> </w:t>
            </w:r>
            <w:r>
              <w:t xml:space="preserve">更新</w:t>
            </w:r>
          </w:p>
        </w:tc>
        <w:tc>
          <w:tcPr/>
          <w:p>
            <w:pPr>
              <w:pStyle w:val="Compact"/>
              <w:jc w:val="left"/>
            </w:pPr>
            <w:r>
              <w:t xml:space="preserve">固化条件 (4.15)、4.8节</w:t>
            </w:r>
          </w:p>
        </w:tc>
      </w:tr>
      <w:tr>
        <w:tc>
          <w:tcPr/>
          <w:p>
            <w:pPr>
              <w:pStyle w:val="Compact"/>
              <w:jc w:val="left"/>
            </w:pPr>
            <w:r>
              <w:t xml:space="preserve">⑤审计</w:t>
            </w:r>
          </w:p>
        </w:tc>
        <w:tc>
          <w:tcPr/>
          <w:p>
            <w:pPr>
              <w:pStyle w:val="Compact"/>
              <w:jc w:val="left"/>
            </w:pPr>
            <w:r>
              <w:t xml:space="preserve">DNA 签名</w:t>
            </w:r>
            <w:r>
              <w:t xml:space="preserve"> </w:t>
            </w:r>
            <m:oMath>
              <m:sSub>
                <m:e>
                  <m:r>
                    <m:t>d</m:t>
                  </m:r>
                </m:e>
                <m:sub>
                  <m:r>
                    <m:t>1</m:t>
                  </m:r>
                </m:sub>
              </m:sSub>
            </m:oMath>
          </w:p>
        </w:tc>
        <w:tc>
          <w:tcPr/>
          <w:p>
            <w:pPr>
              <w:pStyle w:val="Compact"/>
              <w:jc w:val="left"/>
            </w:pPr>
            <w:r>
              <w:t xml:space="preserve">完整推演血统回溯</w:t>
            </w:r>
          </w:p>
        </w:tc>
        <w:tc>
          <w:tcPr/>
          <w:p>
            <w:pPr>
              <w:pStyle w:val="Compact"/>
              <w:jc w:val="left"/>
            </w:pPr>
            <w:r>
              <w:t xml:space="preserve">DNA 闭环 (4.6节)</w:t>
            </w:r>
          </w:p>
        </w:tc>
      </w:tr>
    </w:tbl>
    <w:bookmarkEnd w:id="56"/>
    <w:bookmarkStart w:id="57" w:name="附录b-核心算法栈总表"/>
    <w:p>
      <w:pPr>
        <w:pStyle w:val="Heading1"/>
      </w:pPr>
      <w:r>
        <w:t xml:space="preserve">附录B 核心算法栈总表</w:t>
      </w:r>
    </w:p>
    <w:p>
      <w:pPr>
        <w:pStyle w:val="FirstParagraph"/>
      </w:pPr>
      <w:r>
        <w:t xml:space="preserve">第4章的七项机制分散在各节——前六项对应第4章4.1-4.7，第七项为4.8参数自学习协议——表B1将其数学工具、核心公式、对应的湍流难点与一句话直觉收束一处，作为全文的算法索引。</w:t>
      </w:r>
    </w:p>
    <w:p>
      <w:pPr>
        <w:pStyle w:val="BodyText"/>
      </w:pPr>
      <w:r>
        <w:rPr>
          <w:bCs/>
          <w:b/>
        </w:rPr>
        <w:t xml:space="preserve">表B1 龍魂核心算法栈总表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机制名称</w:t>
            </w:r>
          </w:p>
        </w:tc>
        <w:tc>
          <w:tcPr/>
          <w:p>
            <w:pPr>
              <w:pStyle w:val="Compact"/>
              <w:jc w:val="left"/>
            </w:pPr>
            <w:r>
              <w:t xml:space="preserve">数学工具</w:t>
            </w:r>
          </w:p>
        </w:tc>
        <w:tc>
          <w:tcPr/>
          <w:p>
            <w:pPr>
              <w:pStyle w:val="Compact"/>
              <w:jc w:val="left"/>
            </w:pPr>
            <w:r>
              <w:t xml:space="preserve">核心公式</w:t>
            </w:r>
          </w:p>
        </w:tc>
        <w:tc>
          <w:tcPr/>
          <w:p>
            <w:pPr>
              <w:pStyle w:val="Compact"/>
              <w:jc w:val="left"/>
            </w:pPr>
            <w:r>
              <w:t xml:space="preserve">解决的湍流难点</w:t>
            </w:r>
          </w:p>
        </w:tc>
        <w:tc>
          <w:tcPr/>
          <w:p>
            <w:pPr>
              <w:pStyle w:val="Compact"/>
              <w:jc w:val="left"/>
            </w:pPr>
            <w:r>
              <w:t xml:space="preserve">大白话一句话</w:t>
            </w:r>
          </w:p>
        </w:tc>
      </w:tr>
      <w:tr>
        <w:tc>
          <w:tcPr/>
          <w:p>
            <w:pPr>
              <w:pStyle w:val="Compact"/>
              <w:jc w:val="left"/>
            </w:pPr>
            <w:r>
              <w:t xml:space="preserve">三六九不动点 (4.1)</w:t>
            </w:r>
          </w:p>
        </w:tc>
        <w:tc>
          <w:tcPr/>
          <w:p>
            <w:pPr>
              <w:pStyle w:val="Compact"/>
              <w:jc w:val="left"/>
            </w:pPr>
            <w:r>
              <w:t xml:space="preserve">Banach 不动点定理</w:t>
            </w:r>
          </w:p>
        </w:tc>
        <w:tc>
          <w:tcPr/>
          <w:p>
            <w:pPr>
              <w:pStyle w:val="Compact"/>
              <w:jc w:val="left"/>
            </w:pPr>
            <m:oMath>
              <m:r>
                <m:t>d</m:t>
              </m:r>
              <m:d>
                <m:dPr>
                  <m:begChr m:val="("/>
                  <m:endChr m:val=")"/>
                  <m:sepChr m:val=""/>
                  <m:grow/>
                </m:dPr>
                <m:e>
                  <m:r>
                    <m:t>T</m:t>
                  </m:r>
                  <m:r>
                    <m:t>x</m:t>
                  </m:r>
                  <m:r>
                    <m:rPr>
                      <m:sty m:val="p"/>
                    </m:rPr>
                    <m:t>,</m:t>
                  </m:r>
                  <m:r>
                    <m:t>T</m:t>
                  </m:r>
                  <m:r>
                    <m:t>y</m:t>
                  </m:r>
                </m:e>
              </m:d>
              <m:r>
                <m:rPr>
                  <m:sty m:val="p"/>
                </m:rPr>
                <m:t>≤</m:t>
              </m:r>
              <m:r>
                <m:t>q</m:t>
              </m:r>
              <m:r>
                <m:t> </m:t>
              </m:r>
              <m:r>
                <m:t>d</m:t>
              </m:r>
              <m:d>
                <m:dPr>
                  <m:begChr m:val="("/>
                  <m:endChr m:val=")"/>
                  <m:sepChr m:val=""/>
                  <m:grow/>
                </m:dPr>
                <m:e>
                  <m:r>
                    <m:t>x</m:t>
                  </m:r>
                  <m:r>
                    <m:rPr>
                      <m:sty m:val="p"/>
                    </m:rPr>
                    <m:t>,</m:t>
                  </m:r>
                  <m:r>
                    <m:t>y</m:t>
                  </m:r>
                </m:e>
              </m:d>
            </m:oMath>
          </w:p>
        </w:tc>
        <w:tc>
          <w:tcPr/>
          <w:p>
            <w:pPr>
              <w:pStyle w:val="Compact"/>
              <w:jc w:val="left"/>
            </w:pPr>
            <w:r>
              <w:t xml:space="preserve">无限嵌套</w:t>
            </w:r>
          </w:p>
        </w:tc>
        <w:tc>
          <w:tcPr/>
          <w:p>
            <w:pPr>
              <w:pStyle w:val="Compact"/>
              <w:jc w:val="left"/>
            </w:pPr>
            <w:r>
              <w:t xml:space="preserve">不追每朵浪花，只找钉死的点</w:t>
            </w:r>
          </w:p>
        </w:tc>
      </w:tr>
      <w:tr>
        <w:tc>
          <w:tcPr/>
          <w:p>
            <w:pPr>
              <w:pStyle w:val="Compact"/>
              <w:jc w:val="left"/>
            </w:pPr>
            <w:r>
              <w:t xml:space="preserve">七因子行为密码学 (4.2)</w:t>
            </w:r>
          </w:p>
        </w:tc>
        <w:tc>
          <w:tcPr/>
          <w:p>
            <w:pPr>
              <w:pStyle w:val="Compact"/>
              <w:jc w:val="left"/>
            </w:pPr>
            <w:r>
              <w:t xml:space="preserve">加权指纹哈希+余弦相似度</w:t>
            </w:r>
          </w:p>
        </w:tc>
        <w:tc>
          <w:tcPr/>
          <w:p>
            <w:pPr>
              <w:pStyle w:val="Compact"/>
              <w:jc w:val="left"/>
            </w:pPr>
            <m:oMath>
              <m:r>
                <m:t>H</m:t>
              </m:r>
              <m:d>
                <m:dPr>
                  <m:begChr m:val="("/>
                  <m:endChr m:val=")"/>
                  <m:sepChr m:val=""/>
                  <m:grow/>
                </m:dPr>
                <m:e>
                  <m:acc>
                    <m:accPr>
                      <m:chr m:val="⃗"/>
                    </m:accPr>
                    <m:e>
                      <m:r>
                        <m:t>B</m:t>
                      </m:r>
                    </m:e>
                  </m:acc>
                </m:e>
              </m:d>
              <m:r>
                <m:rPr>
                  <m:sty m:val="p"/>
                </m:rPr>
                <m:t>=</m:t>
              </m:r>
              <m:nary>
                <m:naryPr>
                  <m:chr m:val="∑"/>
                  <m:limLoc m:val="undOvr"/>
                  <m:subHide m:val="0"/>
                  <m:supHide m:val="1"/>
                </m:naryPr>
                <m:sub>
                  <m:r>
                    <m:t>i</m:t>
                  </m:r>
                </m:sub>
                <m:sup>
                  <m:r>
                    <m:t>​</m:t>
                  </m:r>
                </m:sup>
                <m:e>
                  <m:sSub>
                    <m:e>
                      <m:r>
                        <m:t>w</m:t>
                      </m:r>
                    </m:e>
                    <m:sub>
                      <m:r>
                        <m:t>i</m:t>
                      </m:r>
                    </m:sub>
                  </m:sSub>
                </m:e>
              </m:nary>
              <m:sSub>
                <m:e>
                  <m:r>
                    <m:t>h</m:t>
                  </m:r>
                </m:e>
                <m:sub>
                  <m:r>
                    <m:t>i</m:t>
                  </m:r>
                </m:sub>
              </m:sSub>
              <m:d>
                <m:dPr>
                  <m:begChr m:val="("/>
                  <m:endChr m:val=")"/>
                  <m:sepChr m:val=""/>
                  <m:grow/>
                </m:dPr>
                <m:e>
                  <m:sSub>
                    <m:e>
                      <m:r>
                        <m:t>b</m:t>
                      </m:r>
                    </m:e>
                    <m:sub>
                      <m:r>
                        <m:t>i</m:t>
                      </m:r>
                    </m:sub>
                  </m:sSub>
                </m:e>
              </m:d>
            </m:oMath>
          </w:p>
        </w:tc>
        <w:tc>
          <w:tcPr/>
          <w:p>
            <w:pPr>
              <w:pStyle w:val="Compact"/>
              <w:jc w:val="left"/>
            </w:pPr>
            <w:r>
              <w:t xml:space="preserve">强非线性（局部判定）</w:t>
            </w:r>
          </w:p>
        </w:tc>
        <w:tc>
          <w:tcPr/>
          <w:p>
            <w:pPr>
              <w:pStyle w:val="Compact"/>
              <w:jc w:val="left"/>
            </w:pPr>
            <w:r>
              <w:t xml:space="preserve">换马甲换不掉手指的习惯</w:t>
            </w:r>
          </w:p>
        </w:tc>
      </w:tr>
      <w:tr>
        <w:tc>
          <w:tcPr/>
          <w:p>
            <w:pPr>
              <w:pStyle w:val="Compact"/>
              <w:jc w:val="left"/>
            </w:pPr>
            <w:r>
              <w:t xml:space="preserve">16人格矩阵 (4.3)</w:t>
            </w:r>
          </w:p>
        </w:tc>
        <w:tc>
          <w:tcPr/>
          <w:p>
            <w:pPr>
              <w:pStyle w:val="Compact"/>
              <w:jc w:val="left"/>
            </w:pPr>
            <w:r>
              <w:t xml:space="preserve">条件分布局部可估+权重路由</w:t>
            </w:r>
          </w:p>
        </w:tc>
        <w:tc>
          <w:tcPr/>
          <w:p>
            <w:pPr>
              <w:pStyle w:val="Compact"/>
              <w:jc w:val="left"/>
            </w:pPr>
            <m:oMath>
              <m:sSup>
                <m:e>
                  <m:r>
                    <m:t>p</m:t>
                  </m:r>
                </m:e>
                <m:sup>
                  <m:r>
                    <m:rPr>
                      <m:sty m:val="p"/>
                    </m:rPr>
                    <m:t>*</m:t>
                  </m:r>
                </m:sup>
              </m:sSup>
              <m:r>
                <m:rPr>
                  <m:sty m:val="p"/>
                </m:rPr>
                <m:t>=</m:t>
              </m:r>
              <m:r>
                <m:rPr>
                  <m:sty m:val="p"/>
                </m:rPr>
                <m:t>arg</m:t>
              </m:r>
              <m:sSub>
                <m:e>
                  <m:r>
                    <m:rPr>
                      <m:sty m:val="p"/>
                    </m:rPr>
                    <m:t>max</m:t>
                  </m:r>
                </m:e>
                <m:sub>
                  <m:r>
                    <m:t>p</m:t>
                  </m:r>
                </m:sub>
              </m:sSub>
              <m:sSub>
                <m:e>
                  <m:d>
                    <m:dPr>
                      <m:begChr m:val="("/>
                      <m:endChr m:val=")"/>
                      <m:sepChr m:val=""/>
                      <m:grow/>
                    </m:dPr>
                    <m:e>
                      <m:r>
                        <m:t>M</m:t>
                      </m:r>
                      <m:acc>
                        <m:accPr>
                          <m:chr m:val="⃗"/>
                        </m:accPr>
                        <m:e>
                          <m:r>
                            <m:t>s</m:t>
                          </m:r>
                        </m:e>
                      </m:acc>
                    </m:e>
                  </m:d>
                </m:e>
                <m:sub>
                  <m:r>
                    <m:t>p</m:t>
                  </m:r>
                </m:sub>
              </m:sSub>
            </m:oMath>
          </w:p>
        </w:tc>
        <w:tc>
          <w:tcPr/>
          <w:p>
            <w:pPr>
              <w:pStyle w:val="Compact"/>
              <w:jc w:val="left"/>
            </w:pPr>
            <w:r>
              <w:t xml:space="preserve">强非线性（局部线性化）</w:t>
            </w:r>
          </w:p>
        </w:tc>
        <w:tc>
          <w:tcPr/>
          <w:p>
            <w:pPr>
              <w:pStyle w:val="Compact"/>
              <w:jc w:val="left"/>
            </w:pPr>
            <w:r>
              <w:t xml:space="preserve">一道难题切成16道小题</w:t>
            </w:r>
          </w:p>
        </w:tc>
      </w:tr>
      <w:tr>
        <w:tc>
          <w:tcPr/>
          <w:p>
            <w:pPr>
              <w:pStyle w:val="Compact"/>
              <w:jc w:val="left"/>
            </w:pPr>
            <w:r>
              <w:t xml:space="preserve">P0-P4分层 (4.4)</w:t>
            </w:r>
          </w:p>
        </w:tc>
        <w:tc>
          <w:tcPr/>
          <w:p>
            <w:pPr>
              <w:pStyle w:val="Compact"/>
              <w:jc w:val="left"/>
            </w:pPr>
            <w:r>
              <w:t xml:space="preserve">格序包含+覆盖算子</w:t>
            </w:r>
          </w:p>
        </w:tc>
        <w:tc>
          <w:tcPr/>
          <w:p>
            <w:pPr>
              <w:pStyle w:val="Compact"/>
              <w:jc w:val="left"/>
            </w:pPr>
            <m:oMath>
              <m:r>
                <m:t>i</m:t>
              </m:r>
              <m:r>
                <m:rPr>
                  <m:sty m:val="p"/>
                </m:rPr>
                <m:t>&lt;</m:t>
              </m:r>
              <m:r>
                <m:t>j</m:t>
              </m:r>
              <m:r>
                <m:rPr>
                  <m:sty m:val="p"/>
                </m:rPr>
                <m:t>⇒</m:t>
              </m:r>
              <m:sSub>
                <m:e>
                  <m:r>
                    <m:t>P</m:t>
                  </m:r>
                </m:e>
                <m:sub>
                  <m:r>
                    <m:t>i</m:t>
                  </m:r>
                </m:sub>
              </m:sSub>
              <m:r>
                <m:rPr>
                  <m:sty m:val="p"/>
                </m:rPr>
                <m:t>⊳</m:t>
              </m:r>
              <m:sSub>
                <m:e>
                  <m:r>
                    <m:t>P</m:t>
                  </m:r>
                </m:e>
                <m:sub>
                  <m:r>
                    <m:t>j</m:t>
                  </m:r>
                </m:sub>
              </m:sSub>
            </m:oMath>
          </w:p>
        </w:tc>
        <w:tc>
          <w:tcPr/>
          <w:p>
            <w:pPr>
              <w:pStyle w:val="Compact"/>
              <w:jc w:val="left"/>
            </w:pPr>
            <w:r>
              <w:t xml:space="preserve">多尺度</w:t>
            </w:r>
          </w:p>
        </w:tc>
        <w:tc>
          <w:tcPr/>
          <w:p>
            <w:pPr>
              <w:pStyle w:val="Compact"/>
              <w:jc w:val="left"/>
            </w:pPr>
            <w:r>
              <w:t xml:space="preserve">上下级打架永远上级赢</w:t>
            </w:r>
          </w:p>
        </w:tc>
      </w:tr>
      <w:tr>
        <w:tc>
          <w:tcPr/>
          <w:p>
            <w:pPr>
              <w:pStyle w:val="Compact"/>
              <w:jc w:val="left"/>
            </w:pPr>
            <w:r>
              <w:t xml:space="preserve">蚁群分布式 (4.5)</w:t>
            </w:r>
          </w:p>
        </w:tc>
        <w:tc>
          <w:tcPr/>
          <w:p>
            <w:pPr>
              <w:pStyle w:val="Compact"/>
              <w:jc w:val="left"/>
            </w:pPr>
            <w:r>
              <w:t xml:space="preserve">ACO 信息素调度</w:t>
            </w:r>
          </w:p>
        </w:tc>
        <w:tc>
          <w:tcPr/>
          <w:p>
            <w:pPr>
              <w:pStyle w:val="Compact"/>
              <w:jc w:val="left"/>
            </w:pPr>
            <m:oMath>
              <m:sSub>
                <m:e>
                  <m:r>
                    <m:t>τ</m:t>
                  </m:r>
                </m:e>
                <m:sub>
                  <m:r>
                    <m:t>i</m:t>
                  </m:r>
                  <m:r>
                    <m:t>j</m:t>
                  </m:r>
                </m:sub>
              </m:sSub>
              <m:r>
                <m:rPr>
                  <m:sty m:val="p"/>
                </m:rPr>
                <m:t>←</m:t>
              </m:r>
              <m:d>
                <m:dPr>
                  <m:begChr m:val="("/>
                  <m:endChr m:val=")"/>
                  <m:sepChr m:val=""/>
                  <m:grow/>
                </m:dPr>
                <m:e>
                  <m:r>
                    <m:t>1</m:t>
                  </m:r>
                  <m:r>
                    <m:rPr>
                      <m:sty m:val="p"/>
                    </m:rPr>
                    <m:t>−</m:t>
                  </m:r>
                  <m:r>
                    <m:t>ξ</m:t>
                  </m:r>
                </m:e>
              </m:d>
              <m:sSub>
                <m:e>
                  <m:r>
                    <m:t>τ</m:t>
                  </m:r>
                </m:e>
                <m:sub>
                  <m:r>
                    <m:t>i</m:t>
                  </m:r>
                  <m:r>
                    <m:t>j</m:t>
                  </m:r>
                </m:sub>
              </m:sSub>
              <m:r>
                <m:rPr>
                  <m:sty m:val="p"/>
                </m:rPr>
                <m:t>+</m:t>
              </m:r>
              <m:nary>
                <m:naryPr>
                  <m:chr m:val="∑"/>
                  <m:limLoc m:val="undOvr"/>
                  <m:subHide m:val="0"/>
                  <m:supHide m:val="1"/>
                </m:naryPr>
                <m:sub>
                  <m:r>
                    <m:t>m</m:t>
                  </m:r>
                </m:sub>
                <m:sup>
                  <m:r>
                    <m:t>​</m:t>
                  </m:r>
                </m:sup>
                <m:e>
                  <m:r>
                    <m:t>Δ</m:t>
                  </m:r>
                </m:e>
              </m:nary>
              <m:sSubSup>
                <m:e>
                  <m:r>
                    <m:t>τ</m:t>
                  </m:r>
                </m:e>
                <m:sub>
                  <m:r>
                    <m:t>i</m:t>
                  </m:r>
                  <m:r>
                    <m:t>j</m:t>
                  </m:r>
                </m:sub>
                <m:sup>
                  <m:d>
                    <m:dPr>
                      <m:begChr m:val="("/>
                      <m:endChr m:val=")"/>
                      <m:sepChr m:val=""/>
                      <m:grow/>
                    </m:dPr>
                    <m:e>
                      <m:r>
                        <m:t>m</m:t>
                      </m:r>
                    </m:e>
                  </m:d>
                </m:sup>
              </m:sSubSup>
            </m:oMath>
          </w:p>
        </w:tc>
        <w:tc>
          <w:tcPr/>
          <w:p>
            <w:pPr>
              <w:pStyle w:val="Compact"/>
              <w:jc w:val="left"/>
            </w:pPr>
            <w:r>
              <w:t xml:space="preserve">算力爆炸</w:t>
            </w:r>
          </w:p>
        </w:tc>
        <w:tc>
          <w:tcPr/>
          <w:p>
            <w:pPr>
              <w:pStyle w:val="Compact"/>
              <w:jc w:val="left"/>
            </w:pPr>
            <w:r>
              <w:t xml:space="preserve">好路线是走出来的</w:t>
            </w:r>
          </w:p>
        </w:tc>
      </w:tr>
      <w:tr>
        <w:tc>
          <w:tcPr/>
          <w:p>
            <w:pPr>
              <w:pStyle w:val="Compact"/>
              <w:jc w:val="left"/>
            </w:pPr>
            <w:r>
              <w:t xml:space="preserve">DNA审计闭环 (4.6)</w:t>
            </w:r>
          </w:p>
        </w:tc>
        <w:tc>
          <w:tcPr/>
          <w:p>
            <w:pPr>
              <w:pStyle w:val="Compact"/>
              <w:jc w:val="left"/>
            </w:pPr>
            <w:r>
              <w:t xml:space="preserve">单调有界收敛</w:t>
            </w:r>
          </w:p>
        </w:tc>
        <w:tc>
          <w:tcPr/>
          <w:p>
            <w:pPr>
              <w:pStyle w:val="Compact"/>
              <w:jc w:val="left"/>
            </w:pPr>
            <m:oMath>
              <m:r>
                <m:t>A</m:t>
              </m:r>
              <m:d>
                <m:dPr>
                  <m:begChr m:val="("/>
                  <m:endChr m:val=")"/>
                  <m:sepChr m:val=""/>
                  <m:grow/>
                </m:dPr>
                <m:e>
                  <m:r>
                    <m:t>t</m:t>
                  </m:r>
                  <m:r>
                    <m:rPr>
                      <m:sty m:val="p"/>
                    </m:rPr>
                    <m:t>+</m:t>
                  </m:r>
                  <m:r>
                    <m:t>1</m:t>
                  </m:r>
                </m:e>
              </m:d>
              <m:r>
                <m:rPr>
                  <m:sty m:val="p"/>
                </m:rPr>
                <m:t>≥</m:t>
              </m:r>
              <m:r>
                <m:t>A</m:t>
              </m:r>
              <m:d>
                <m:dPr>
                  <m:begChr m:val="("/>
                  <m:endChr m:val=")"/>
                  <m:sepChr m:val=""/>
                  <m:grow/>
                </m:dPr>
                <m:e>
                  <m:r>
                    <m:t>t</m:t>
                  </m:r>
                </m:e>
              </m:d>
            </m:oMath>
          </w:p>
        </w:tc>
        <w:tc>
          <w:tcPr/>
          <w:p>
            <w:pPr>
              <w:pStyle w:val="Compact"/>
              <w:jc w:val="left"/>
            </w:pPr>
            <w:r>
              <w:t xml:space="preserve">仿真近似</w:t>
            </w:r>
          </w:p>
        </w:tc>
        <w:tc>
          <w:tcPr/>
          <w:p>
            <w:pPr>
              <w:pStyle w:val="Compact"/>
              <w:jc w:val="left"/>
            </w:pPr>
            <w:r>
              <w:t xml:space="preserve">规则只进不出，越用越准</w:t>
            </w:r>
          </w:p>
        </w:tc>
      </w:tr>
      <w:tr>
        <w:tc>
          <w:tcPr/>
          <w:p>
            <w:pPr>
              <w:pStyle w:val="Compact"/>
              <w:jc w:val="left"/>
            </w:pPr>
            <w:r>
              <w:t xml:space="preserve">参数自学习 (4.8)</w:t>
            </w:r>
          </w:p>
        </w:tc>
        <w:tc>
          <w:tcPr/>
          <w:p>
            <w:pPr>
              <w:pStyle w:val="Compact"/>
              <w:jc w:val="left"/>
            </w:pPr>
            <w:r>
              <w:t xml:space="preserve">在线梯度更新+最小二乘+阶梯阈值</w:t>
            </w:r>
          </w:p>
        </w:tc>
        <w:tc>
          <w:tcPr/>
          <w:p>
            <w:pPr>
              <w:pStyle w:val="Compact"/>
              <w:jc w:val="left"/>
            </w:pPr>
            <m:oMath>
              <m:sSubSup>
                <m:e>
                  <m:r>
                    <m:t>w</m:t>
                  </m:r>
                </m:e>
                <m:sub>
                  <m:r>
                    <m:t>i</m:t>
                  </m:r>
                </m:sub>
                <m:sup>
                  <m:d>
                    <m:dPr>
                      <m:begChr m:val="("/>
                      <m:endChr m:val=")"/>
                      <m:sepChr m:val=""/>
                      <m:grow/>
                    </m:dPr>
                    <m:e>
                      <m:r>
                        <m:t>n</m:t>
                      </m:r>
                      <m:r>
                        <m:rPr>
                          <m:sty m:val="p"/>
                        </m:rPr>
                        <m:t>+</m:t>
                      </m:r>
                      <m:r>
                        <m:t>1</m:t>
                      </m:r>
                    </m:e>
                  </m:d>
                </m:sup>
              </m:sSubSup>
              <m:r>
                <m:rPr>
                  <m:sty m:val="p"/>
                </m:rPr>
                <m:t>=</m:t>
              </m:r>
              <m:sSubSup>
                <m:e>
                  <m:r>
                    <m:t>w</m:t>
                  </m:r>
                </m:e>
                <m:sub>
                  <m:r>
                    <m:t>i</m:t>
                  </m:r>
                </m:sub>
                <m:sup>
                  <m:d>
                    <m:dPr>
                      <m:begChr m:val="("/>
                      <m:endChr m:val=")"/>
                      <m:sepChr m:val=""/>
                      <m:grow/>
                    </m:dPr>
                    <m:e>
                      <m:r>
                        <m:t>n</m:t>
                      </m:r>
                    </m:e>
                  </m:d>
                </m:sup>
              </m:sSubSup>
              <m:r>
                <m:rPr>
                  <m:sty m:val="p"/>
                </m:rPr>
                <m:t>+</m:t>
              </m:r>
              <m:sSub>
                <m:e>
                  <m:r>
                    <m:t>α</m:t>
                  </m:r>
                </m:e>
                <m:sub>
                  <m:r>
                    <m:t>n</m:t>
                  </m:r>
                </m:sub>
              </m:sSub>
              <m:r>
                <m:t> </m:t>
              </m:r>
              <m:r>
                <m:rPr>
                  <m:sty m:val="p"/>
                </m:rPr>
                <m:t>s</m:t>
              </m:r>
              <m:r>
                <m:rPr>
                  <m:sty m:val="p"/>
                </m:rPr>
                <m:t>g</m:t>
              </m:r>
              <m:r>
                <m:rPr>
                  <m:sty m:val="p"/>
                </m:rPr>
                <m:t>n</m:t>
              </m:r>
              <m:d>
                <m:dPr>
                  <m:begChr m:val="("/>
                  <m:endChr m:val=")"/>
                  <m:sepChr m:val=""/>
                  <m:grow/>
                </m:dPr>
                <m:e>
                  <m:r>
                    <m:rPr>
                      <m:sty m:val="p"/>
                    </m:rPr>
                    <m:t>−</m:t>
                  </m:r>
                  <m:r>
                    <m:rPr>
                      <m:sty m:val="p"/>
                    </m:rPr>
                    <m:t>∂</m:t>
                  </m:r>
                  <m:sSub>
                    <m:e>
                      <m:r>
                        <m:t>e</m:t>
                      </m:r>
                    </m:e>
                    <m:sub>
                      <m:r>
                        <m:t>n</m:t>
                      </m:r>
                    </m:sub>
                  </m:sSub>
                  <m:r>
                    <m:rPr>
                      <m:sty m:val="p"/>
                    </m:rPr>
                    <m:t>/</m:t>
                  </m:r>
                  <m:r>
                    <m:rPr>
                      <m:sty m:val="p"/>
                    </m:rPr>
                    <m:t>∂</m:t>
                  </m:r>
                  <m:sSub>
                    <m:e>
                      <m:r>
                        <m:t>w</m:t>
                      </m:r>
                    </m:e>
                    <m:sub>
                      <m:r>
                        <m:t>i</m:t>
                      </m:r>
                    </m:sub>
                  </m:sSub>
                </m:e>
              </m:d>
              <m:r>
                <m:t> </m:t>
              </m:r>
              <m:sSubSup>
                <m:e>
                  <m:r>
                    <m:t>g</m:t>
                  </m:r>
                </m:e>
                <m:sub>
                  <m:r>
                    <m:t>i</m:t>
                  </m:r>
                </m:sub>
                <m:sup>
                  <m:d>
                    <m:dPr>
                      <m:begChr m:val="("/>
                      <m:endChr m:val=")"/>
                      <m:sepChr m:val=""/>
                      <m:grow/>
                    </m:dPr>
                    <m:e>
                      <m:r>
                        <m:t>n</m:t>
                      </m:r>
                    </m:e>
                  </m:d>
                </m:sup>
              </m:sSubSup>
            </m:oMath>
          </w:p>
        </w:tc>
        <w:tc>
          <w:tcPr/>
          <w:p>
            <w:pPr>
              <w:pStyle w:val="Compact"/>
              <w:jc w:val="left"/>
            </w:pPr>
            <w:r>
              <w:t xml:space="preserve">仿真近似（可迁移性）</w:t>
            </w:r>
          </w:p>
        </w:tc>
        <w:tc>
          <w:tcPr/>
          <w:p>
            <w:pPr>
              <w:pStyle w:val="Compact"/>
              <w:jc w:val="left"/>
            </w:pPr>
            <w:r>
              <w:t xml:space="preserve">数据喂参数，协议管迁移</w:t>
            </w:r>
          </w:p>
        </w:tc>
      </w:tr>
    </w:tbl>
    <w:p>
      <w:pPr>
        <w:pStyle w:val="BodyText"/>
      </w:pPr>
      <w:r>
        <w:t xml:space="preserve">这张表同时揭示了算法栈的内在分工：前四行回答”算什么、怎么组织计算”（锚点、指纹、路由、分层），第五行回答”用什么算”（分布式算力），第六行回答”算得对不对”（闭环验证与固化），第七行回答”参数谁来定”（数据而非人工）。七项机制合起来构成一个无活动部件的完整结构——从锚点发现到参数标定，没有一环依赖不可审计的人工裁决。湍流四大难点各有对应武器，而武器的弹药（权重、矩阵、阈值）全部由验证数据自动补给。这正是”结构即功能，协议即治理”（4.7节）在算法层的最终形态。</w:t>
      </w:r>
    </w:p>
    <w:bookmarkEnd w:id="57"/>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2026-07-27T00:38:39Z</dcterms:created>
  <dcterms:modified xsi:type="dcterms:W3CDTF">2026-07-27T00:38:39Z</dcterms:modified>
</cp:coreProperties>
</file>

<file path=docProps/custom.xml><?xml version="1.0" encoding="utf-8"?>
<Properties xmlns="http://schemas.openxmlformats.org/officeDocument/2006/custom-properties" xmlns:vt="http://schemas.openxmlformats.org/officeDocument/2006/docPropsVTypes"/>
</file>