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83932572"/>
        <w:docPartObj>
          <w:docPartGallery w:val="Cover Pages"/>
          <w:docPartUnique/>
        </w:docPartObj>
      </w:sdtPr>
      <w:sdtEndPr/>
      <w:sdtContent>
        <w:p w14:paraId="24629F32" w14:textId="29C6BA05" w:rsidR="002E0165" w:rsidRDefault="002E01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EC72D" wp14:editId="761BE5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2E0165" w:rsidRPr="00A54EF9" w14:paraId="15310A1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54AB000" w14:textId="77777777" w:rsidR="002E0165" w:rsidRDefault="002E016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3EE4EF" wp14:editId="066D0490">
                                            <wp:extent cx="3065006" cy="1336028"/>
                                            <wp:effectExtent l="0" t="0" r="0" b="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3360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  <w:lang w:val="es-ES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D4ECC02" w14:textId="0888785C" w:rsidR="002E0165" w:rsidRPr="00A12124" w:rsidRDefault="00A1212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proofErr w:type="gramStart"/>
                                          <w:r w:rsidRPr="0051394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s-ES"/>
                                            </w:rPr>
                                            <w:t xml:space="preserve">TAREA </w:t>
                                          </w:r>
                                          <w:r w:rsidR="00094E92" w:rsidRPr="0051394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s-ES"/>
                                            </w:rPr>
                                            <w:t xml:space="preserve"> </w:t>
                                          </w:r>
                                          <w:r w:rsidR="0051394C" w:rsidRPr="0051394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s-ES"/>
                                            </w:rPr>
                                            <w:t>–</w:t>
                                          </w:r>
                                          <w:proofErr w:type="gramEnd"/>
                                          <w:r w:rsidR="00094E92" w:rsidRPr="0051394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s-ES"/>
                                            </w:rPr>
                                            <w:t xml:space="preserve"> Informe</w:t>
                                          </w:r>
                                          <w:r w:rsidR="0051394C" w:rsidRPr="0051394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es-ES"/>
                                            </w:rPr>
                                            <w:t xml:space="preserve"> – PREGUNTAS REFLEXIVAS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2F56B07" w14:textId="533FBB82" w:rsidR="002E0165" w:rsidRPr="00964FF6" w:rsidRDefault="00964FF6" w:rsidP="00964FF6">
                                          <w:pPr>
                                            <w:jc w:val="right"/>
                                          </w:pPr>
                                          <w:r w:rsidRPr="00964FF6">
                                            <w:rPr>
                                              <w:color w:val="000000" w:themeColor="text1"/>
                                            </w:rPr>
                                            <w:t xml:space="preserve">CLUSTERING </w:t>
                                          </w:r>
                                          <w:proofErr w:type="gramStart"/>
                                          <w:r w:rsidRPr="00964FF6">
                                            <w:rPr>
                                              <w:color w:val="000000" w:themeColor="text1"/>
                                            </w:rPr>
                                            <w:t>-  BREAST</w:t>
                                          </w:r>
                                          <w:proofErr w:type="gramEnd"/>
                                          <w:r w:rsidRPr="00964FF6">
                                            <w:rPr>
                                              <w:color w:val="000000" w:themeColor="text1"/>
                                            </w:rPr>
                                            <w:t xml:space="preserve"> CANCER WISCONSIN DIAGNOSTIC DATASET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C17C097" w14:textId="04A1D43C" w:rsidR="002E0165" w:rsidRPr="001915F2" w:rsidRDefault="001915F2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OBJETIVO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6441A8D" w14:textId="7E4A470E" w:rsidR="002E0165" w:rsidRPr="001915F2" w:rsidRDefault="00A438DD" w:rsidP="00A438DD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</w:pPr>
                                          <w:r w:rsidRPr="00A438DD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Aplicar técnicas de regresión, clasificación y redes neuronales para explorar y analizar patrones en los datos del cáncer de mama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p w14:paraId="26CE84E3" w14:textId="77777777" w:rsidR="00442F9F" w:rsidRDefault="00442F9F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14:paraId="57659D48" w14:textId="3B985CE5" w:rsidR="00442F9F" w:rsidRPr="0079070D" w:rsidRDefault="0079070D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REALIZADO POR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CDA0857" w14:textId="6EDEA117" w:rsidR="00442F9F" w:rsidRDefault="00964FF6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 w:rsidRPr="00524C6A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LUIS MIGUEL RAMÍREZ / AVILES PAUTE JOSÉ / ESPINOZA BONE JOSÉ</w:t>
                                          </w:r>
                                          <w:r w:rsidR="00524C6A" w:rsidRPr="00524C6A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 xml:space="preserve"> (</w:t>
                                          </w:r>
                                          <w:r w:rsidR="00524C6A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GRUPO 7)</w:t>
                                          </w:r>
                                        </w:p>
                                      </w:sdtContent>
                                    </w:sdt>
                                    <w:p w14:paraId="6DE0392B" w14:textId="77777777" w:rsidR="00442F9F" w:rsidRDefault="00442F9F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14:paraId="758F176B" w14:textId="3D0BC515" w:rsidR="00863633" w:rsidRPr="00863633" w:rsidRDefault="00863633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MATERIA</w:t>
                                      </w:r>
                                    </w:p>
                                    <w:p w14:paraId="398A998A" w14:textId="3B6E41FD" w:rsidR="002E0165" w:rsidRPr="00126050" w:rsidRDefault="000A0B26">
                                      <w:pPr>
                                        <w:pStyle w:val="NoSpacing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lang w:val="es-ES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7CFC" w:rsidRPr="00357CFC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INTELIGENCIA ARTIFICIAL: DATA MINING 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55CEEB9" w14:textId="77777777" w:rsidR="002E0165" w:rsidRPr="00126050" w:rsidRDefault="002E016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2AEC7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2E0165" w:rsidRPr="00A54EF9" w14:paraId="15310A1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54AB000" w14:textId="77777777" w:rsidR="002E0165" w:rsidRDefault="002E016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3EE4EF" wp14:editId="066D0490">
                                      <wp:extent cx="3065006" cy="1336028"/>
                                      <wp:effectExtent l="0" t="0" r="0" b="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3360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  <w:lang w:val="es-ES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4ECC02" w14:textId="0888785C" w:rsidR="002E0165" w:rsidRPr="00A12124" w:rsidRDefault="00A1212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proofErr w:type="gramStart"/>
                                    <w:r w:rsidRPr="0051394C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s-ES"/>
                                      </w:rPr>
                                      <w:t xml:space="preserve">TAREA </w:t>
                                    </w:r>
                                    <w:r w:rsidR="00094E92" w:rsidRPr="0051394C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51394C" w:rsidRPr="0051394C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s-ES"/>
                                      </w:rPr>
                                      <w:t>–</w:t>
                                    </w:r>
                                    <w:proofErr w:type="gramEnd"/>
                                    <w:r w:rsidR="00094E92" w:rsidRPr="0051394C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s-ES"/>
                                      </w:rPr>
                                      <w:t xml:space="preserve"> Informe</w:t>
                                    </w:r>
                                    <w:r w:rsidR="0051394C" w:rsidRPr="0051394C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es-ES"/>
                                      </w:rPr>
                                      <w:t xml:space="preserve"> – PREGUNTAS REFLEXIVAS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F56B07" w14:textId="533FBB82" w:rsidR="002E0165" w:rsidRPr="00964FF6" w:rsidRDefault="00964FF6" w:rsidP="00964FF6">
                                    <w:pPr>
                                      <w:jc w:val="right"/>
                                    </w:pPr>
                                    <w:r w:rsidRPr="00964FF6">
                                      <w:rPr>
                                        <w:color w:val="000000" w:themeColor="text1"/>
                                      </w:rPr>
                                      <w:t xml:space="preserve">CLUSTERING </w:t>
                                    </w:r>
                                    <w:proofErr w:type="gramStart"/>
                                    <w:r w:rsidRPr="00964FF6">
                                      <w:rPr>
                                        <w:color w:val="000000" w:themeColor="text1"/>
                                      </w:rPr>
                                      <w:t>-  BREAST</w:t>
                                    </w:r>
                                    <w:proofErr w:type="gramEnd"/>
                                    <w:r w:rsidRPr="00964FF6">
                                      <w:rPr>
                                        <w:color w:val="000000" w:themeColor="text1"/>
                                      </w:rPr>
                                      <w:t xml:space="preserve"> CANCER WISCONSIN DIAGNOSTIC DATASET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C17C097" w14:textId="04A1D43C" w:rsidR="002E0165" w:rsidRPr="001915F2" w:rsidRDefault="001915F2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OBJETIVO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s-E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441A8D" w14:textId="7E4A470E" w:rsidR="002E0165" w:rsidRPr="001915F2" w:rsidRDefault="00A438DD" w:rsidP="00A438DD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</w:pPr>
                                    <w:r w:rsidRPr="00A438DD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Aplicar técnicas de regresión, clasificación y redes neuronales para explorar y analizar patrones en los datos del cáncer de mama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14:paraId="26CE84E3" w14:textId="77777777" w:rsidR="00442F9F" w:rsidRDefault="00442F9F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14:paraId="57659D48" w14:textId="3B985CE5" w:rsidR="00442F9F" w:rsidRPr="0079070D" w:rsidRDefault="0079070D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REALIZADO POR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  <w:lang w:val="es-ES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DA0857" w14:textId="6EDEA117" w:rsidR="00442F9F" w:rsidRDefault="00964FF6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 w:rsidRPr="00524C6A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LUIS MIGUEL RAMÍREZ / AVILES PAUTE JOSÉ / ESPINOZA BONE JOSÉ</w:t>
                                    </w:r>
                                    <w:r w:rsidR="00524C6A" w:rsidRPr="00524C6A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(</w:t>
                                    </w:r>
                                    <w:r w:rsidR="00524C6A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GRUPO 7)</w:t>
                                    </w:r>
                                  </w:p>
                                </w:sdtContent>
                              </w:sdt>
                              <w:p w14:paraId="6DE0392B" w14:textId="77777777" w:rsidR="00442F9F" w:rsidRDefault="00442F9F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14:paraId="758F176B" w14:textId="3D0BC515" w:rsidR="00863633" w:rsidRPr="00863633" w:rsidRDefault="00863633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MATERIA</w:t>
                                </w:r>
                              </w:p>
                              <w:p w14:paraId="398A998A" w14:textId="3B6E41FD" w:rsidR="002E0165" w:rsidRPr="00126050" w:rsidRDefault="000A0B26">
                                <w:pPr>
                                  <w:pStyle w:val="NoSpacing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lang w:val="es-ES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7CFC" w:rsidRPr="00357CFC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INTELIGENCIA ARTIFICIAL: DATA MINING 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55CEEB9" w14:textId="77777777" w:rsidR="002E0165" w:rsidRPr="00126050" w:rsidRDefault="002E0165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3EAAAE4" w14:textId="77777777" w:rsidR="00EB64A2" w:rsidRPr="00EB64A2" w:rsidRDefault="00EB64A2" w:rsidP="00824730">
      <w:pPr>
        <w:jc w:val="both"/>
        <w:rPr>
          <w:b/>
          <w:bCs/>
          <w:color w:val="000000" w:themeColor="text1"/>
          <w:lang w:val="es-EC"/>
        </w:rPr>
      </w:pPr>
      <w:r w:rsidRPr="00EB64A2">
        <w:rPr>
          <w:b/>
          <w:bCs/>
          <w:color w:val="000000" w:themeColor="text1"/>
          <w:lang w:val="es-EC"/>
        </w:rPr>
        <w:lastRenderedPageBreak/>
        <w:t>1. ¿Qué método te pareció más adecuado para este conjunto de datos? ¿Por qué?</w:t>
      </w:r>
    </w:p>
    <w:p w14:paraId="6F218C0F" w14:textId="54B25252" w:rsidR="00FB642E" w:rsidRDefault="00216B34" w:rsidP="00824730">
      <w:pPr>
        <w:jc w:val="both"/>
        <w:rPr>
          <w:color w:val="000000" w:themeColor="text1"/>
          <w:lang w:val="es-ES"/>
        </w:rPr>
      </w:pPr>
      <w:r w:rsidRPr="00216B34">
        <w:rPr>
          <w:color w:val="000000" w:themeColor="text1"/>
          <w:lang w:val="es-ES"/>
        </w:rPr>
        <w:t xml:space="preserve">El modelo de regresión logística fue el más adecuado para este conjunto de datos, ya que la clasificación entre tumores benignos y malignos presenta una separación clara en el espacio de características, lo cual favorece a los modelos lineales. La regresión logística alcanzó una exactitud </w:t>
      </w:r>
      <w:r>
        <w:rPr>
          <w:color w:val="000000" w:themeColor="text1"/>
          <w:lang w:val="es-ES"/>
        </w:rPr>
        <w:t xml:space="preserve">del </w:t>
      </w:r>
      <w:r w:rsidRPr="00216B34">
        <w:rPr>
          <w:color w:val="000000" w:themeColor="text1"/>
          <w:lang w:val="es-ES"/>
        </w:rPr>
        <w:t>98%, comparable con la red neuronal, pero con un modelo mucho más simple, interpretable y rápido de entrenar.</w:t>
      </w:r>
      <w:r w:rsidR="008730FA">
        <w:rPr>
          <w:color w:val="000000" w:themeColor="text1"/>
          <w:lang w:val="es-ES"/>
        </w:rPr>
        <w:t xml:space="preserve"> Pero sin subestimar el potencial de las redes neuronales.</w:t>
      </w:r>
    </w:p>
    <w:p w14:paraId="1CF67BB2" w14:textId="77777777" w:rsidR="00BB0DD5" w:rsidRPr="00BB0DD5" w:rsidRDefault="00C75D6D" w:rsidP="00BB0DD5">
      <w:pPr>
        <w:jc w:val="both"/>
        <w:rPr>
          <w:b/>
          <w:bCs/>
          <w:color w:val="000000" w:themeColor="text1"/>
          <w:lang w:val="es-ES"/>
        </w:rPr>
      </w:pPr>
      <w:r w:rsidRPr="00C75D6D">
        <w:rPr>
          <w:b/>
          <w:bCs/>
          <w:color w:val="000000" w:themeColor="text1"/>
          <w:lang w:val="es-EC"/>
        </w:rPr>
        <w:t xml:space="preserve">2. </w:t>
      </w:r>
      <w:r w:rsidR="00BB0DD5" w:rsidRPr="00BB0DD5">
        <w:rPr>
          <w:b/>
          <w:bCs/>
          <w:color w:val="000000" w:themeColor="text1"/>
          <w:lang w:val="es-ES"/>
        </w:rPr>
        <w:t>¿Qué criterios utilizaste para seleccionar las variables predictoras?</w:t>
      </w:r>
    </w:p>
    <w:p w14:paraId="41E807BC" w14:textId="79A9C96C" w:rsidR="00BB0DD5" w:rsidRDefault="00BB0DD5" w:rsidP="00987ED7">
      <w:pPr>
        <w:jc w:val="both"/>
        <w:rPr>
          <w:color w:val="000000" w:themeColor="text1"/>
          <w:lang w:val="es-EC"/>
        </w:rPr>
      </w:pPr>
      <w:r>
        <w:rPr>
          <w:color w:val="000000" w:themeColor="text1"/>
          <w:lang w:val="es-EC"/>
        </w:rPr>
        <w:t xml:space="preserve">Utilizando </w:t>
      </w:r>
      <w:r w:rsidR="00DA5E4C">
        <w:rPr>
          <w:color w:val="000000" w:themeColor="text1"/>
          <w:lang w:val="es-EC"/>
        </w:rPr>
        <w:t xml:space="preserve">el análisis del trabajo anterior se tomaron todas las </w:t>
      </w:r>
      <w:proofErr w:type="gramStart"/>
      <w:r w:rsidR="00DA5E4C">
        <w:rPr>
          <w:color w:val="000000" w:themeColor="text1"/>
          <w:lang w:val="es-EC"/>
        </w:rPr>
        <w:t>variables</w:t>
      </w:r>
      <w:proofErr w:type="gramEnd"/>
      <w:r w:rsidR="00DA5E4C">
        <w:rPr>
          <w:color w:val="000000" w:themeColor="text1"/>
          <w:lang w:val="es-EC"/>
        </w:rPr>
        <w:t xml:space="preserve"> pero escalando sus datos usando </w:t>
      </w:r>
      <w:r w:rsidR="001C67FE">
        <w:rPr>
          <w:color w:val="000000" w:themeColor="text1"/>
          <w:lang w:val="es-EC"/>
        </w:rPr>
        <w:t xml:space="preserve">un escalador </w:t>
      </w:r>
      <w:proofErr w:type="spellStart"/>
      <w:r w:rsidR="001C67FE">
        <w:rPr>
          <w:color w:val="000000" w:themeColor="text1"/>
          <w:lang w:val="es-EC"/>
        </w:rPr>
        <w:t>StandardScaler</w:t>
      </w:r>
      <w:proofErr w:type="spellEnd"/>
      <w:r w:rsidR="001C67FE">
        <w:rPr>
          <w:color w:val="000000" w:themeColor="text1"/>
          <w:lang w:val="es-EC"/>
        </w:rPr>
        <w:t xml:space="preserve">. Se tomó todas las variables para </w:t>
      </w:r>
      <w:r w:rsidR="007D5D82">
        <w:rPr>
          <w:color w:val="000000" w:themeColor="text1"/>
          <w:lang w:val="es-EC"/>
        </w:rPr>
        <w:t>evitar tener que eliminar información sensible, dado el poco conocimiento en lo que respecta a análisis de muestras de tejido mamario</w:t>
      </w:r>
      <w:r w:rsidR="008730FA">
        <w:rPr>
          <w:color w:val="000000" w:themeColor="text1"/>
          <w:lang w:val="es-EC"/>
        </w:rPr>
        <w:t>, se requiere la asistencia de vari</w:t>
      </w:r>
      <w:r w:rsidR="005F1FDD">
        <w:rPr>
          <w:color w:val="000000" w:themeColor="text1"/>
          <w:lang w:val="es-EC"/>
        </w:rPr>
        <w:t>os científicos y expertos en lo que respecta a cáncer mamario</w:t>
      </w:r>
      <w:r w:rsidR="007D5D82">
        <w:rPr>
          <w:color w:val="000000" w:themeColor="text1"/>
          <w:lang w:val="es-EC"/>
        </w:rPr>
        <w:t xml:space="preserve">. </w:t>
      </w:r>
    </w:p>
    <w:p w14:paraId="572ACF81" w14:textId="3EFD934B" w:rsidR="000D159F" w:rsidRPr="000D159F" w:rsidRDefault="00987ED7" w:rsidP="000D159F">
      <w:pPr>
        <w:jc w:val="both"/>
        <w:rPr>
          <w:b/>
          <w:bCs/>
          <w:color w:val="000000" w:themeColor="text1"/>
          <w:lang w:val="es-ES"/>
        </w:rPr>
      </w:pPr>
      <w:r w:rsidRPr="00987ED7">
        <w:rPr>
          <w:b/>
          <w:bCs/>
          <w:color w:val="000000" w:themeColor="text1"/>
          <w:lang w:val="es-EC"/>
        </w:rPr>
        <w:t xml:space="preserve">3. </w:t>
      </w:r>
      <w:r w:rsidR="000D159F" w:rsidRPr="000D159F">
        <w:rPr>
          <w:b/>
          <w:bCs/>
          <w:color w:val="000000" w:themeColor="text1"/>
          <w:lang w:val="es-ES"/>
        </w:rPr>
        <w:t>¿Cómo influyó el número de capas y neuronas en la red neuronal en el desempeño del</w:t>
      </w:r>
      <w:r w:rsidR="000D159F">
        <w:rPr>
          <w:b/>
          <w:bCs/>
          <w:color w:val="000000" w:themeColor="text1"/>
          <w:lang w:val="es-ES"/>
        </w:rPr>
        <w:t xml:space="preserve"> </w:t>
      </w:r>
      <w:r w:rsidR="000D159F" w:rsidRPr="000D159F">
        <w:rPr>
          <w:b/>
          <w:bCs/>
          <w:color w:val="000000" w:themeColor="text1"/>
          <w:lang w:val="es-ES"/>
        </w:rPr>
        <w:t>modelo?</w:t>
      </w:r>
    </w:p>
    <w:p w14:paraId="35F7A7C3" w14:textId="77777777" w:rsidR="00C9663E" w:rsidRPr="00C9663E" w:rsidRDefault="00C9663E" w:rsidP="00C9663E">
      <w:pPr>
        <w:jc w:val="both"/>
        <w:rPr>
          <w:color w:val="000000" w:themeColor="text1"/>
          <w:lang w:val="es-ES"/>
        </w:rPr>
      </w:pPr>
      <w:r w:rsidRPr="00C9663E">
        <w:rPr>
          <w:color w:val="000000" w:themeColor="text1"/>
          <w:lang w:val="es-ES"/>
        </w:rPr>
        <w:t xml:space="preserve">El número de capas y neuronas tuvo poca influencia en el desempeño final, ya que el </w:t>
      </w:r>
      <w:proofErr w:type="spellStart"/>
      <w:r w:rsidRPr="00C9663E">
        <w:rPr>
          <w:color w:val="000000" w:themeColor="text1"/>
          <w:lang w:val="es-ES"/>
        </w:rPr>
        <w:t>dataset</w:t>
      </w:r>
      <w:proofErr w:type="spellEnd"/>
      <w:r w:rsidRPr="00C9663E">
        <w:rPr>
          <w:color w:val="000000" w:themeColor="text1"/>
          <w:lang w:val="es-ES"/>
        </w:rPr>
        <w:t xml:space="preserve"> es de tamaño moderado y el problema no es altamente no lineal.</w:t>
      </w:r>
    </w:p>
    <w:p w14:paraId="54BA1BE3" w14:textId="752B62F0" w:rsidR="00FF541F" w:rsidRPr="00C9663E" w:rsidRDefault="00C9663E" w:rsidP="00FF541F">
      <w:pPr>
        <w:jc w:val="both"/>
        <w:rPr>
          <w:color w:val="000000" w:themeColor="text1"/>
          <w:lang w:val="es-ES"/>
        </w:rPr>
      </w:pPr>
      <w:r w:rsidRPr="00C9663E">
        <w:rPr>
          <w:color w:val="000000" w:themeColor="text1"/>
          <w:lang w:val="es-ES"/>
        </w:rPr>
        <w:t xml:space="preserve">Con una arquitectura simple de </w:t>
      </w:r>
      <w:r w:rsidR="00BD62FA">
        <w:rPr>
          <w:color w:val="000000" w:themeColor="text1"/>
          <w:lang w:val="es-ES"/>
        </w:rPr>
        <w:t>1</w:t>
      </w:r>
      <w:r w:rsidRPr="00C9663E">
        <w:rPr>
          <w:color w:val="000000" w:themeColor="text1"/>
          <w:lang w:val="es-ES"/>
        </w:rPr>
        <w:t xml:space="preserve"> capas oculta (</w:t>
      </w:r>
      <w:r w:rsidR="00FB735C">
        <w:rPr>
          <w:color w:val="000000" w:themeColor="text1"/>
          <w:lang w:val="es-ES"/>
        </w:rPr>
        <w:t>3</w:t>
      </w:r>
      <w:r w:rsidRPr="00C9663E">
        <w:rPr>
          <w:color w:val="000000" w:themeColor="text1"/>
          <w:lang w:val="es-ES"/>
        </w:rPr>
        <w:t xml:space="preserve"> neuronas), el modelo logró una exactitud muy similar a la regresión logística (~9</w:t>
      </w:r>
      <w:r w:rsidR="005F1FDD">
        <w:rPr>
          <w:color w:val="000000" w:themeColor="text1"/>
          <w:lang w:val="es-ES"/>
        </w:rPr>
        <w:t>8</w:t>
      </w:r>
      <w:r w:rsidRPr="00C9663E">
        <w:rPr>
          <w:color w:val="000000" w:themeColor="text1"/>
          <w:lang w:val="es-ES"/>
        </w:rPr>
        <w:t>%), aumentar el número de capas o neuronas podría generar sobreajuste (</w:t>
      </w:r>
      <w:proofErr w:type="spellStart"/>
      <w:r w:rsidRPr="00C9663E">
        <w:rPr>
          <w:color w:val="000000" w:themeColor="text1"/>
          <w:lang w:val="es-ES"/>
        </w:rPr>
        <w:t>overfitting</w:t>
      </w:r>
      <w:proofErr w:type="spellEnd"/>
      <w:r w:rsidRPr="00C9663E">
        <w:rPr>
          <w:color w:val="000000" w:themeColor="text1"/>
          <w:lang w:val="es-ES"/>
        </w:rPr>
        <w:t>) si no se regulariza adecuadamente.</w:t>
      </w:r>
      <w:r w:rsidR="00FB735C">
        <w:rPr>
          <w:color w:val="000000" w:themeColor="text1"/>
          <w:lang w:val="es-ES"/>
        </w:rPr>
        <w:t xml:space="preserve"> Se debería hacer pruebas con mayor cantidad de datos.</w:t>
      </w:r>
    </w:p>
    <w:p w14:paraId="6D348B4E" w14:textId="77777777" w:rsidR="00BC7D04" w:rsidRDefault="00BC7D04" w:rsidP="00D150E8">
      <w:pPr>
        <w:jc w:val="both"/>
        <w:rPr>
          <w:color w:val="000000" w:themeColor="text1"/>
          <w:lang w:val="es-EC"/>
        </w:rPr>
      </w:pPr>
    </w:p>
    <w:p w14:paraId="77D77BC7" w14:textId="1E810713" w:rsidR="00824730" w:rsidRPr="00135C2B" w:rsidRDefault="00FC083B" w:rsidP="00824730">
      <w:pPr>
        <w:jc w:val="both"/>
        <w:rPr>
          <w:b/>
          <w:bCs/>
          <w:color w:val="000000" w:themeColor="text1"/>
          <w:lang w:val="es-ES"/>
        </w:rPr>
      </w:pPr>
      <w:r w:rsidRPr="00FC083B">
        <w:rPr>
          <w:b/>
          <w:bCs/>
          <w:color w:val="000000" w:themeColor="text1"/>
          <w:lang w:val="es-EC"/>
        </w:rPr>
        <w:t xml:space="preserve">4. </w:t>
      </w:r>
      <w:r w:rsidR="00135C2B" w:rsidRPr="00135C2B">
        <w:rPr>
          <w:b/>
          <w:bCs/>
          <w:color w:val="000000" w:themeColor="text1"/>
          <w:lang w:val="es-ES"/>
        </w:rPr>
        <w:t>¿Qué ventajas observaste al usar redes neuronales frente a regresión logística?</w:t>
      </w:r>
    </w:p>
    <w:p w14:paraId="3B2D3466" w14:textId="15C61379" w:rsidR="0077319E" w:rsidRPr="0077319E" w:rsidRDefault="0077319E" w:rsidP="0077319E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</w:t>
      </w:r>
      <w:r w:rsidRPr="0077319E">
        <w:rPr>
          <w:color w:val="000000" w:themeColor="text1"/>
          <w:lang w:val="es-ES"/>
        </w:rPr>
        <w:t>as ventajas observadas al usar redes neuronales fueron:</w:t>
      </w:r>
    </w:p>
    <w:p w14:paraId="44E1FF04" w14:textId="115ADFB2" w:rsidR="0077319E" w:rsidRPr="0077319E" w:rsidRDefault="0077319E" w:rsidP="0077319E">
      <w:pPr>
        <w:jc w:val="both"/>
        <w:rPr>
          <w:color w:val="000000" w:themeColor="text1"/>
          <w:lang w:val="es-ES"/>
        </w:rPr>
      </w:pPr>
      <w:r w:rsidRPr="0077319E">
        <w:rPr>
          <w:color w:val="000000" w:themeColor="text1"/>
          <w:lang w:val="es-ES"/>
        </w:rPr>
        <w:t>Capacidad para modelar relaciones no lineales, en caso de que existan interacciones complejas entre variables.</w:t>
      </w:r>
    </w:p>
    <w:p w14:paraId="1EB2820F" w14:textId="46E54D1E" w:rsidR="0077319E" w:rsidRPr="0077319E" w:rsidRDefault="0077319E" w:rsidP="0077319E">
      <w:pPr>
        <w:jc w:val="both"/>
        <w:rPr>
          <w:color w:val="000000" w:themeColor="text1"/>
          <w:lang w:val="es-ES"/>
        </w:rPr>
      </w:pPr>
      <w:r w:rsidRPr="0077319E">
        <w:rPr>
          <w:color w:val="000000" w:themeColor="text1"/>
          <w:lang w:val="es-ES"/>
        </w:rPr>
        <w:t>Flexibilidad: pueden ampliarse para incluir más capas, técnicas de regularización (</w:t>
      </w:r>
      <w:proofErr w:type="spellStart"/>
      <w:r w:rsidRPr="0077319E">
        <w:rPr>
          <w:color w:val="000000" w:themeColor="text1"/>
          <w:lang w:val="es-ES"/>
        </w:rPr>
        <w:t>dropout</w:t>
      </w:r>
      <w:proofErr w:type="spellEnd"/>
      <w:r w:rsidRPr="0077319E">
        <w:rPr>
          <w:color w:val="000000" w:themeColor="text1"/>
          <w:lang w:val="es-ES"/>
        </w:rPr>
        <w:t xml:space="preserve">, </w:t>
      </w:r>
      <w:proofErr w:type="spellStart"/>
      <w:r w:rsidRPr="0077319E">
        <w:rPr>
          <w:color w:val="000000" w:themeColor="text1"/>
          <w:lang w:val="es-ES"/>
        </w:rPr>
        <w:t>batch</w:t>
      </w:r>
      <w:proofErr w:type="spellEnd"/>
      <w:r w:rsidRPr="0077319E">
        <w:rPr>
          <w:color w:val="000000" w:themeColor="text1"/>
          <w:lang w:val="es-ES"/>
        </w:rPr>
        <w:t xml:space="preserve"> </w:t>
      </w:r>
      <w:proofErr w:type="spellStart"/>
      <w:r w:rsidRPr="0077319E">
        <w:rPr>
          <w:color w:val="000000" w:themeColor="text1"/>
          <w:lang w:val="es-ES"/>
        </w:rPr>
        <w:t>normalization</w:t>
      </w:r>
      <w:proofErr w:type="spellEnd"/>
      <w:r w:rsidRPr="0077319E">
        <w:rPr>
          <w:color w:val="000000" w:themeColor="text1"/>
          <w:lang w:val="es-ES"/>
        </w:rPr>
        <w:t>) o incluso extenderse a arquitecturas más profundas.</w:t>
      </w:r>
    </w:p>
    <w:p w14:paraId="49A1483B" w14:textId="74D48A4A" w:rsidR="002362E3" w:rsidRDefault="0077319E" w:rsidP="008D7F1A">
      <w:pPr>
        <w:jc w:val="both"/>
        <w:rPr>
          <w:color w:val="000000" w:themeColor="text1"/>
          <w:lang w:val="es-ES"/>
        </w:rPr>
      </w:pPr>
      <w:r w:rsidRPr="0077319E">
        <w:rPr>
          <w:color w:val="000000" w:themeColor="text1"/>
          <w:lang w:val="es-ES"/>
        </w:rPr>
        <w:t>Potencial de generalización: con datos más grandes o con ruido, las redes pueden adaptarse mejor que un modelo lineal.</w:t>
      </w:r>
    </w:p>
    <w:p w14:paraId="1EBB0CD0" w14:textId="77777777" w:rsidR="0077319E" w:rsidRDefault="0077319E" w:rsidP="008D7F1A">
      <w:pPr>
        <w:jc w:val="both"/>
        <w:rPr>
          <w:color w:val="000000" w:themeColor="text1"/>
          <w:lang w:val="es-ES"/>
        </w:rPr>
      </w:pPr>
    </w:p>
    <w:p w14:paraId="2C8763BF" w14:textId="77777777" w:rsidR="000A0B26" w:rsidRDefault="000A0B26" w:rsidP="008D7F1A">
      <w:pPr>
        <w:jc w:val="both"/>
        <w:rPr>
          <w:color w:val="000000" w:themeColor="text1"/>
          <w:lang w:val="es-ES"/>
        </w:rPr>
      </w:pPr>
    </w:p>
    <w:p w14:paraId="67E219DA" w14:textId="77777777" w:rsidR="000A0B26" w:rsidRPr="0077319E" w:rsidRDefault="000A0B26" w:rsidP="008D7F1A">
      <w:pPr>
        <w:jc w:val="both"/>
        <w:rPr>
          <w:color w:val="000000" w:themeColor="text1"/>
          <w:lang w:val="es-ES"/>
        </w:rPr>
      </w:pPr>
    </w:p>
    <w:p w14:paraId="4EAEC549" w14:textId="77777777" w:rsidR="00D56CE3" w:rsidRPr="00D56CE3" w:rsidRDefault="00C978C6" w:rsidP="00D56CE3">
      <w:pPr>
        <w:jc w:val="both"/>
        <w:rPr>
          <w:b/>
          <w:bCs/>
          <w:color w:val="000000" w:themeColor="text1"/>
          <w:lang w:val="es-ES"/>
        </w:rPr>
      </w:pPr>
      <w:r w:rsidRPr="00C978C6">
        <w:rPr>
          <w:b/>
          <w:bCs/>
          <w:color w:val="000000" w:themeColor="text1"/>
          <w:lang w:val="es-EC"/>
        </w:rPr>
        <w:lastRenderedPageBreak/>
        <w:t xml:space="preserve">5. </w:t>
      </w:r>
      <w:r w:rsidR="00D56CE3" w:rsidRPr="00D56CE3">
        <w:rPr>
          <w:b/>
          <w:bCs/>
          <w:color w:val="000000" w:themeColor="text1"/>
          <w:lang w:val="es-ES"/>
        </w:rPr>
        <w:t>¿Cómo podrían usarse los resultados de los modelos en decisiones médicas o</w:t>
      </w:r>
    </w:p>
    <w:p w14:paraId="21D35657" w14:textId="77777777" w:rsidR="00D56CE3" w:rsidRPr="00D56CE3" w:rsidRDefault="00D56CE3" w:rsidP="00D56CE3">
      <w:pPr>
        <w:jc w:val="both"/>
        <w:rPr>
          <w:b/>
          <w:bCs/>
          <w:color w:val="000000" w:themeColor="text1"/>
          <w:lang w:val="es-ES"/>
        </w:rPr>
      </w:pPr>
      <w:r w:rsidRPr="00D56CE3">
        <w:rPr>
          <w:b/>
          <w:bCs/>
          <w:color w:val="000000" w:themeColor="text1"/>
          <w:lang w:val="es-ES"/>
        </w:rPr>
        <w:t>investigación clínica?</w:t>
      </w:r>
    </w:p>
    <w:p w14:paraId="5AFE3E48" w14:textId="77777777" w:rsidR="00D56CE3" w:rsidRPr="00D56CE3" w:rsidRDefault="00D56CE3" w:rsidP="00D56CE3">
      <w:pPr>
        <w:jc w:val="both"/>
        <w:rPr>
          <w:color w:val="000000" w:themeColor="text1"/>
          <w:lang w:val="es-ES"/>
        </w:rPr>
      </w:pPr>
      <w:r w:rsidRPr="00D56CE3">
        <w:rPr>
          <w:color w:val="000000" w:themeColor="text1"/>
          <w:lang w:val="es-ES"/>
        </w:rPr>
        <w:t xml:space="preserve">En </w:t>
      </w:r>
      <w:r w:rsidRPr="00D56CE3">
        <w:rPr>
          <w:b/>
          <w:bCs/>
          <w:color w:val="000000" w:themeColor="text1"/>
          <w:lang w:val="es-ES"/>
        </w:rPr>
        <w:t>práctica clínica</w:t>
      </w:r>
      <w:r w:rsidRPr="00D56CE3">
        <w:rPr>
          <w:color w:val="000000" w:themeColor="text1"/>
          <w:lang w:val="es-ES"/>
        </w:rPr>
        <w:t>:</w:t>
      </w:r>
    </w:p>
    <w:p w14:paraId="66A8330F" w14:textId="77777777" w:rsidR="00D56CE3" w:rsidRPr="00D56CE3" w:rsidRDefault="00D56CE3" w:rsidP="00D56CE3">
      <w:pPr>
        <w:jc w:val="both"/>
        <w:rPr>
          <w:color w:val="000000" w:themeColor="text1"/>
          <w:lang w:val="es-ES"/>
        </w:rPr>
      </w:pPr>
    </w:p>
    <w:p w14:paraId="0667D5DD" w14:textId="301E186D" w:rsidR="00D56CE3" w:rsidRPr="00D56CE3" w:rsidRDefault="00D56CE3" w:rsidP="00D56CE3">
      <w:pPr>
        <w:jc w:val="both"/>
        <w:rPr>
          <w:color w:val="000000" w:themeColor="text1"/>
          <w:lang w:val="es-ES"/>
        </w:rPr>
      </w:pPr>
      <w:r w:rsidRPr="00D56CE3">
        <w:rPr>
          <w:color w:val="000000" w:themeColor="text1"/>
          <w:lang w:val="es-ES"/>
        </w:rPr>
        <w:t>Un modelo de regresión logística podría usarse para estimar la probabilidad de malignidad y apoyar decisiones de biopsia o seguimiento.</w:t>
      </w:r>
    </w:p>
    <w:p w14:paraId="61E9FC87" w14:textId="69E83009" w:rsidR="00D56CE3" w:rsidRPr="00D56CE3" w:rsidRDefault="00D56CE3" w:rsidP="00D56CE3">
      <w:pPr>
        <w:jc w:val="both"/>
        <w:rPr>
          <w:color w:val="000000" w:themeColor="text1"/>
          <w:lang w:val="es-ES"/>
        </w:rPr>
      </w:pPr>
      <w:r w:rsidRPr="00D56CE3">
        <w:rPr>
          <w:color w:val="000000" w:themeColor="text1"/>
          <w:lang w:val="es-ES"/>
        </w:rPr>
        <w:t>Una red neuronal podría integrarse en sistemas más grandes de diagnóstico asistido por imagen, combinando datos clínicos, histológicos o radiológicos.</w:t>
      </w:r>
    </w:p>
    <w:p w14:paraId="06A824D7" w14:textId="42389218" w:rsidR="00D56CE3" w:rsidRPr="00D56CE3" w:rsidRDefault="00D56CE3" w:rsidP="00D56CE3">
      <w:pPr>
        <w:jc w:val="both"/>
        <w:rPr>
          <w:color w:val="000000" w:themeColor="text1"/>
          <w:lang w:val="es-ES"/>
        </w:rPr>
      </w:pPr>
      <w:r w:rsidRPr="00D56CE3">
        <w:rPr>
          <w:color w:val="000000" w:themeColor="text1"/>
          <w:lang w:val="es-ES"/>
        </w:rPr>
        <w:t xml:space="preserve">En </w:t>
      </w:r>
      <w:r w:rsidRPr="00D56CE3">
        <w:rPr>
          <w:b/>
          <w:bCs/>
          <w:color w:val="000000" w:themeColor="text1"/>
          <w:lang w:val="es-ES"/>
        </w:rPr>
        <w:t>investigación</w:t>
      </w:r>
      <w:r w:rsidRPr="00D56CE3">
        <w:rPr>
          <w:color w:val="000000" w:themeColor="text1"/>
          <w:lang w:val="es-ES"/>
        </w:rPr>
        <w:t>:</w:t>
      </w:r>
    </w:p>
    <w:p w14:paraId="5FCBF355" w14:textId="37AA5CD4" w:rsidR="00D56CE3" w:rsidRPr="00D56CE3" w:rsidRDefault="00D56CE3" w:rsidP="00D56CE3">
      <w:pPr>
        <w:jc w:val="both"/>
        <w:rPr>
          <w:color w:val="000000" w:themeColor="text1"/>
          <w:lang w:val="es-ES"/>
        </w:rPr>
      </w:pPr>
      <w:r w:rsidRPr="00D56CE3">
        <w:rPr>
          <w:color w:val="000000" w:themeColor="text1"/>
          <w:lang w:val="es-ES"/>
        </w:rPr>
        <w:t>Permiten identificar variables más influyentes en la detección temprana de cáncer.</w:t>
      </w:r>
    </w:p>
    <w:p w14:paraId="4E9C704C" w14:textId="6907986A" w:rsidR="008D7F1A" w:rsidRPr="00D56CE3" w:rsidRDefault="00D56CE3" w:rsidP="0086131E">
      <w:pPr>
        <w:jc w:val="both"/>
        <w:rPr>
          <w:color w:val="000000" w:themeColor="text1"/>
          <w:lang w:val="es-ES"/>
        </w:rPr>
      </w:pPr>
      <w:r w:rsidRPr="00D56CE3">
        <w:rPr>
          <w:color w:val="000000" w:themeColor="text1"/>
          <w:lang w:val="es-ES"/>
        </w:rPr>
        <w:t>Facilitan estudios de correlación entre características celulares y evolución clínica, contribuyendo a la medicina personalizada.</w:t>
      </w:r>
    </w:p>
    <w:p w14:paraId="16D11ED5" w14:textId="52DF6FF9" w:rsidR="002708F5" w:rsidRDefault="002708F5" w:rsidP="00EB64A2">
      <w:pPr>
        <w:rPr>
          <w:color w:val="000000" w:themeColor="text1"/>
          <w:lang w:val="es-EC"/>
        </w:rPr>
      </w:pPr>
    </w:p>
    <w:p w14:paraId="367451B1" w14:textId="77777777" w:rsidR="00C75D6D" w:rsidRPr="00C75D6D" w:rsidRDefault="00C75D6D" w:rsidP="00EB64A2">
      <w:pPr>
        <w:rPr>
          <w:color w:val="000000" w:themeColor="text1"/>
          <w:lang w:val="es-EC"/>
        </w:rPr>
      </w:pPr>
    </w:p>
    <w:sectPr w:rsidR="00C75D6D" w:rsidRPr="00C75D6D" w:rsidSect="006662E8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235DE"/>
    <w:multiLevelType w:val="hybridMultilevel"/>
    <w:tmpl w:val="308AA5BA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13822"/>
    <w:multiLevelType w:val="hybridMultilevel"/>
    <w:tmpl w:val="518A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05273"/>
    <w:multiLevelType w:val="hybridMultilevel"/>
    <w:tmpl w:val="BF36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B3BDB"/>
    <w:multiLevelType w:val="hybridMultilevel"/>
    <w:tmpl w:val="EE18D7C6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50EDE"/>
    <w:multiLevelType w:val="hybridMultilevel"/>
    <w:tmpl w:val="3A3A27F2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C6442"/>
    <w:multiLevelType w:val="multilevel"/>
    <w:tmpl w:val="2578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F7339"/>
    <w:multiLevelType w:val="hybridMultilevel"/>
    <w:tmpl w:val="7AF4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62498">
    <w:abstractNumId w:val="6"/>
  </w:num>
  <w:num w:numId="2" w16cid:durableId="1289044215">
    <w:abstractNumId w:val="3"/>
  </w:num>
  <w:num w:numId="3" w16cid:durableId="1780760593">
    <w:abstractNumId w:val="0"/>
  </w:num>
  <w:num w:numId="4" w16cid:durableId="1905027444">
    <w:abstractNumId w:val="4"/>
  </w:num>
  <w:num w:numId="5" w16cid:durableId="1237592064">
    <w:abstractNumId w:val="2"/>
  </w:num>
  <w:num w:numId="6" w16cid:durableId="1560743353">
    <w:abstractNumId w:val="1"/>
  </w:num>
  <w:num w:numId="7" w16cid:durableId="1199003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ED"/>
    <w:rsid w:val="00003BA4"/>
    <w:rsid w:val="00010D0A"/>
    <w:rsid w:val="00011282"/>
    <w:rsid w:val="0002351F"/>
    <w:rsid w:val="00036DB3"/>
    <w:rsid w:val="0006116B"/>
    <w:rsid w:val="00070FD2"/>
    <w:rsid w:val="00075B96"/>
    <w:rsid w:val="00092637"/>
    <w:rsid w:val="00094E92"/>
    <w:rsid w:val="000A0B26"/>
    <w:rsid w:val="000A4DC0"/>
    <w:rsid w:val="000B6988"/>
    <w:rsid w:val="000D0BE7"/>
    <w:rsid w:val="000D159F"/>
    <w:rsid w:val="000E6F6C"/>
    <w:rsid w:val="000F0639"/>
    <w:rsid w:val="000F7F12"/>
    <w:rsid w:val="00116E3F"/>
    <w:rsid w:val="001174D2"/>
    <w:rsid w:val="00126050"/>
    <w:rsid w:val="00135C2B"/>
    <w:rsid w:val="00135FC4"/>
    <w:rsid w:val="00141B13"/>
    <w:rsid w:val="00185109"/>
    <w:rsid w:val="00190D4E"/>
    <w:rsid w:val="001915F2"/>
    <w:rsid w:val="001B587C"/>
    <w:rsid w:val="001B7B54"/>
    <w:rsid w:val="001C67FE"/>
    <w:rsid w:val="001E02B2"/>
    <w:rsid w:val="001E7212"/>
    <w:rsid w:val="001F2C83"/>
    <w:rsid w:val="00200E4F"/>
    <w:rsid w:val="00201E78"/>
    <w:rsid w:val="00216B34"/>
    <w:rsid w:val="0022148D"/>
    <w:rsid w:val="00221C68"/>
    <w:rsid w:val="00222A6D"/>
    <w:rsid w:val="002362E3"/>
    <w:rsid w:val="0024056C"/>
    <w:rsid w:val="00244091"/>
    <w:rsid w:val="002446A7"/>
    <w:rsid w:val="002547D7"/>
    <w:rsid w:val="00255D77"/>
    <w:rsid w:val="002708F5"/>
    <w:rsid w:val="002905B8"/>
    <w:rsid w:val="002C1DBA"/>
    <w:rsid w:val="002D6A62"/>
    <w:rsid w:val="002E0165"/>
    <w:rsid w:val="00302BFD"/>
    <w:rsid w:val="00307AA7"/>
    <w:rsid w:val="00312F14"/>
    <w:rsid w:val="003176DB"/>
    <w:rsid w:val="003326B6"/>
    <w:rsid w:val="00357CFC"/>
    <w:rsid w:val="00357F8E"/>
    <w:rsid w:val="003B23CE"/>
    <w:rsid w:val="003C7534"/>
    <w:rsid w:val="003D19DF"/>
    <w:rsid w:val="003D52F9"/>
    <w:rsid w:val="003D7E97"/>
    <w:rsid w:val="00413771"/>
    <w:rsid w:val="0042450D"/>
    <w:rsid w:val="00425EB7"/>
    <w:rsid w:val="00441317"/>
    <w:rsid w:val="00442F9F"/>
    <w:rsid w:val="004464B4"/>
    <w:rsid w:val="00455C77"/>
    <w:rsid w:val="00455D4D"/>
    <w:rsid w:val="00462C69"/>
    <w:rsid w:val="004654DA"/>
    <w:rsid w:val="0047475B"/>
    <w:rsid w:val="004B371A"/>
    <w:rsid w:val="004C1519"/>
    <w:rsid w:val="004F662F"/>
    <w:rsid w:val="0051394C"/>
    <w:rsid w:val="005211A2"/>
    <w:rsid w:val="00524C6A"/>
    <w:rsid w:val="00532977"/>
    <w:rsid w:val="00536034"/>
    <w:rsid w:val="00543A63"/>
    <w:rsid w:val="005520C6"/>
    <w:rsid w:val="005631F5"/>
    <w:rsid w:val="0059269E"/>
    <w:rsid w:val="0059480F"/>
    <w:rsid w:val="005A3AFF"/>
    <w:rsid w:val="005B6D1A"/>
    <w:rsid w:val="005B7420"/>
    <w:rsid w:val="005D1CC4"/>
    <w:rsid w:val="005E654F"/>
    <w:rsid w:val="005F1FDD"/>
    <w:rsid w:val="00617BA4"/>
    <w:rsid w:val="00635B79"/>
    <w:rsid w:val="00641366"/>
    <w:rsid w:val="00642BC0"/>
    <w:rsid w:val="0064775F"/>
    <w:rsid w:val="0065744B"/>
    <w:rsid w:val="006662E8"/>
    <w:rsid w:val="006725E2"/>
    <w:rsid w:val="006751C9"/>
    <w:rsid w:val="00690060"/>
    <w:rsid w:val="00691178"/>
    <w:rsid w:val="006A0775"/>
    <w:rsid w:val="006B1CF3"/>
    <w:rsid w:val="006B3F8A"/>
    <w:rsid w:val="006B70AF"/>
    <w:rsid w:val="006D559E"/>
    <w:rsid w:val="006F1286"/>
    <w:rsid w:val="006F5D0A"/>
    <w:rsid w:val="0070024A"/>
    <w:rsid w:val="007039BE"/>
    <w:rsid w:val="00706659"/>
    <w:rsid w:val="00736306"/>
    <w:rsid w:val="0074116A"/>
    <w:rsid w:val="00741E5A"/>
    <w:rsid w:val="00745043"/>
    <w:rsid w:val="00764F64"/>
    <w:rsid w:val="0077319E"/>
    <w:rsid w:val="00775E34"/>
    <w:rsid w:val="0079070D"/>
    <w:rsid w:val="007A7262"/>
    <w:rsid w:val="007C071F"/>
    <w:rsid w:val="007D46E2"/>
    <w:rsid w:val="007D5D82"/>
    <w:rsid w:val="007E04AA"/>
    <w:rsid w:val="007E53B0"/>
    <w:rsid w:val="008177ED"/>
    <w:rsid w:val="00824730"/>
    <w:rsid w:val="00834854"/>
    <w:rsid w:val="00854E20"/>
    <w:rsid w:val="0086131E"/>
    <w:rsid w:val="00863633"/>
    <w:rsid w:val="00863DB0"/>
    <w:rsid w:val="008723DA"/>
    <w:rsid w:val="008730FA"/>
    <w:rsid w:val="00873920"/>
    <w:rsid w:val="008A0F53"/>
    <w:rsid w:val="008A7516"/>
    <w:rsid w:val="008B24A6"/>
    <w:rsid w:val="008B6BFE"/>
    <w:rsid w:val="008D7F1A"/>
    <w:rsid w:val="008E1A70"/>
    <w:rsid w:val="00904C62"/>
    <w:rsid w:val="009075F0"/>
    <w:rsid w:val="00915D78"/>
    <w:rsid w:val="00935D7B"/>
    <w:rsid w:val="00937A32"/>
    <w:rsid w:val="0096121D"/>
    <w:rsid w:val="00964FF6"/>
    <w:rsid w:val="0097296A"/>
    <w:rsid w:val="00987ED7"/>
    <w:rsid w:val="009A18C7"/>
    <w:rsid w:val="009A19E6"/>
    <w:rsid w:val="009B0DA3"/>
    <w:rsid w:val="009D03A0"/>
    <w:rsid w:val="00A04A9B"/>
    <w:rsid w:val="00A06B1F"/>
    <w:rsid w:val="00A1036B"/>
    <w:rsid w:val="00A12124"/>
    <w:rsid w:val="00A438DD"/>
    <w:rsid w:val="00A44E63"/>
    <w:rsid w:val="00A54EF9"/>
    <w:rsid w:val="00A5773F"/>
    <w:rsid w:val="00A628E8"/>
    <w:rsid w:val="00A636DC"/>
    <w:rsid w:val="00A656F7"/>
    <w:rsid w:val="00A7303B"/>
    <w:rsid w:val="00A74AFB"/>
    <w:rsid w:val="00A76C9E"/>
    <w:rsid w:val="00A81EE3"/>
    <w:rsid w:val="00A82B90"/>
    <w:rsid w:val="00AB1412"/>
    <w:rsid w:val="00AC1170"/>
    <w:rsid w:val="00AC3F18"/>
    <w:rsid w:val="00AC718D"/>
    <w:rsid w:val="00AC7851"/>
    <w:rsid w:val="00AF104D"/>
    <w:rsid w:val="00AF68B9"/>
    <w:rsid w:val="00B026A6"/>
    <w:rsid w:val="00B035A2"/>
    <w:rsid w:val="00B25664"/>
    <w:rsid w:val="00B271EC"/>
    <w:rsid w:val="00B712F1"/>
    <w:rsid w:val="00B73464"/>
    <w:rsid w:val="00B8210E"/>
    <w:rsid w:val="00BA4C9B"/>
    <w:rsid w:val="00BB0DD5"/>
    <w:rsid w:val="00BC7D04"/>
    <w:rsid w:val="00BD62FA"/>
    <w:rsid w:val="00C06B16"/>
    <w:rsid w:val="00C1096F"/>
    <w:rsid w:val="00C14225"/>
    <w:rsid w:val="00C15F0B"/>
    <w:rsid w:val="00C1634C"/>
    <w:rsid w:val="00C20A69"/>
    <w:rsid w:val="00C30A02"/>
    <w:rsid w:val="00C3220C"/>
    <w:rsid w:val="00C416E8"/>
    <w:rsid w:val="00C42BE8"/>
    <w:rsid w:val="00C555EB"/>
    <w:rsid w:val="00C7016A"/>
    <w:rsid w:val="00C721A2"/>
    <w:rsid w:val="00C74345"/>
    <w:rsid w:val="00C74905"/>
    <w:rsid w:val="00C75D6D"/>
    <w:rsid w:val="00C856B0"/>
    <w:rsid w:val="00C87E46"/>
    <w:rsid w:val="00C9663E"/>
    <w:rsid w:val="00C978C6"/>
    <w:rsid w:val="00CB4AB5"/>
    <w:rsid w:val="00CC50F3"/>
    <w:rsid w:val="00CD1428"/>
    <w:rsid w:val="00CE0295"/>
    <w:rsid w:val="00CE3802"/>
    <w:rsid w:val="00D03760"/>
    <w:rsid w:val="00D04C00"/>
    <w:rsid w:val="00D150E8"/>
    <w:rsid w:val="00D33DDD"/>
    <w:rsid w:val="00D56CE3"/>
    <w:rsid w:val="00D576E7"/>
    <w:rsid w:val="00D65458"/>
    <w:rsid w:val="00D772D6"/>
    <w:rsid w:val="00D77BCE"/>
    <w:rsid w:val="00D87265"/>
    <w:rsid w:val="00DA5E4C"/>
    <w:rsid w:val="00DC00BA"/>
    <w:rsid w:val="00DC0143"/>
    <w:rsid w:val="00DC410C"/>
    <w:rsid w:val="00DD6239"/>
    <w:rsid w:val="00DD6DB9"/>
    <w:rsid w:val="00DF78BB"/>
    <w:rsid w:val="00E22CC5"/>
    <w:rsid w:val="00E276E3"/>
    <w:rsid w:val="00E43F9B"/>
    <w:rsid w:val="00E51315"/>
    <w:rsid w:val="00E627C5"/>
    <w:rsid w:val="00E85906"/>
    <w:rsid w:val="00EA6A74"/>
    <w:rsid w:val="00EA6ED5"/>
    <w:rsid w:val="00EB0861"/>
    <w:rsid w:val="00EB64A2"/>
    <w:rsid w:val="00EC5509"/>
    <w:rsid w:val="00EF2357"/>
    <w:rsid w:val="00F01145"/>
    <w:rsid w:val="00F103A3"/>
    <w:rsid w:val="00F45D59"/>
    <w:rsid w:val="00F5315F"/>
    <w:rsid w:val="00F563F9"/>
    <w:rsid w:val="00F6083B"/>
    <w:rsid w:val="00F6093B"/>
    <w:rsid w:val="00F64C98"/>
    <w:rsid w:val="00F73DF8"/>
    <w:rsid w:val="00F82817"/>
    <w:rsid w:val="00F86BDD"/>
    <w:rsid w:val="00F94C80"/>
    <w:rsid w:val="00FB083D"/>
    <w:rsid w:val="00FB594C"/>
    <w:rsid w:val="00FB642E"/>
    <w:rsid w:val="00FB735C"/>
    <w:rsid w:val="00FC083B"/>
    <w:rsid w:val="00FC4828"/>
    <w:rsid w:val="00FF1690"/>
    <w:rsid w:val="00FF541F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995D"/>
  <w15:chartTrackingRefBased/>
  <w15:docId w15:val="{F4DBF6C0-DA0B-4A96-9C3C-C1BD07BC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9263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2637"/>
    <w:rPr>
      <w:rFonts w:eastAsiaTheme="minorEastAsia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55D4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900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8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Aplicar técnicas de regresión, clasificación y redes neuronales para explorar y analizar patrones en los datos del cáncer de mama.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 – Informe – PREGUNTAS REFLEXIVAS</dc:title>
  <dc:subject>CLUSTERING -  BREAST CANCER WISCONSIN DIAGNOSTIC DATASET</dc:subject>
  <dc:creator>LUIS MIGUEL RAMÍREZ / AVILES PAUTE JOSÉ / ESPINOZA BONE JOSÉ (GRUPO 7)</dc:creator>
  <cp:keywords/>
  <dc:description/>
  <cp:lastModifiedBy>Jose Manuel Espinoza Bone</cp:lastModifiedBy>
  <cp:revision>259</cp:revision>
  <cp:lastPrinted>2025-10-08T04:08:00Z</cp:lastPrinted>
  <dcterms:created xsi:type="dcterms:W3CDTF">2025-08-18T03:36:00Z</dcterms:created>
  <dcterms:modified xsi:type="dcterms:W3CDTF">2025-10-15T03:13:00Z</dcterms:modified>
  <cp:category>INTELIGENCIA ARTIFICIAL: DATA MINING I</cp:category>
</cp:coreProperties>
</file>