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0A7D" w14:textId="77777777" w:rsidR="00105210" w:rsidRPr="00A410A6" w:rsidRDefault="00105210" w:rsidP="00D5355A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BA87C5" wp14:editId="3EF773F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94423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157CDAE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7A5352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FDB32B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735DD6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87C0F2A" w14:textId="77777777" w:rsidR="00105210" w:rsidRPr="00A410A6" w:rsidRDefault="00105210" w:rsidP="00105210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A5E8810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796A46D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692EE8E6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9B0C5" w14:textId="0174B29B" w:rsidR="00105210" w:rsidRPr="00A410A6" w:rsidRDefault="00105210" w:rsidP="00105210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05210" w:rsidRPr="00A410A6" w14:paraId="5A111797" w14:textId="77777777" w:rsidTr="00F97B3C">
        <w:tc>
          <w:tcPr>
            <w:tcW w:w="10173" w:type="dxa"/>
          </w:tcPr>
          <w:p w14:paraId="53EF6103" w14:textId="77777777" w:rsidR="00105210" w:rsidRPr="00A410A6" w:rsidRDefault="00105210" w:rsidP="00F97B3C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1699C10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6B94E1D5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49A8A848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664CAE64" w14:textId="464F1F03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6CB232C" w14:textId="77777777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99B3EB1" w14:textId="275F04D8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C0D117" w14:textId="41B1E48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</w:t>
      </w:r>
    </w:p>
    <w:p w14:paraId="67220917" w14:textId="5477ABA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</w:t>
      </w:r>
      <w:r w:rsidR="0010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881E2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«Уравнения математической физики»</w:t>
      </w:r>
    </w:p>
    <w:p w14:paraId="2F8395A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</w:p>
    <w:p w14:paraId="65FFD56A" w14:textId="77777777" w:rsidR="0036478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478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Фурье для вынужденных колебаний струны</w:t>
      </w:r>
    </w:p>
    <w:p w14:paraId="1FC397DE" w14:textId="61787A7C" w:rsidR="00105210" w:rsidRDefault="0036478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(с подвижными концами)</w:t>
      </w:r>
      <w:r w:rsidR="0090273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05210"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60A53A" w14:textId="77777777" w:rsidR="00902734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A5D154" w14:textId="218B4C8A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3F22551" w14:textId="77777777" w:rsidR="00C56BC9" w:rsidRDefault="00C56BC9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образовательной программы</w:t>
      </w:r>
      <w:r w:rsidR="00105210"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D5C4766" w14:textId="1DE5CCE5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25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Сквозные цифровые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82C039F" w14:textId="5805C36F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399" w:type="dxa"/>
        <w:tblInd w:w="4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974"/>
      </w:tblGrid>
      <w:tr w:rsidR="00902734" w:rsidRPr="00A410A6" w14:paraId="5DB77D76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935AF7" w14:textId="73765B50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829D" w14:textId="799252AF" w:rsidR="00902734" w:rsidRPr="00A410A6" w:rsidRDefault="00902734" w:rsidP="009027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98272A3" w14:textId="34F71FF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7C74BA7E" w14:textId="32B629BF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01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2E13CE20" wp14:editId="351EF07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149225</wp:posOffset>
                      </wp:positionV>
                      <wp:extent cx="2360930" cy="1404620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67507" w14:textId="6CD96C8B" w:rsidR="005370D7" w:rsidRPr="00844016" w:rsidRDefault="005370D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Петров С.Д.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E13CE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8.35pt;margin-top:11.7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zKJAIAAPkDAAAOAAAAZHJzL2Uyb0RvYy54bWysU0uOEzEQ3SNxB8t70p0vk1Y6o2GGIKTh&#10;Iw0cwHG70xa2y9hOuofd7LkCd2DBgh1XyNyIsjuTiWCH6IVld1U913v1vDjvtCI74bwEU9LhIKdE&#10;GA6VNJuSfvywenZGiQ/MVEyBESW9FZ6eL58+WbS2ECNoQFXCEQQxvmhtSZsQbJFlnjdCMz8AKwwG&#10;a3CaBTy6TVY51iK6Vtkoz2dZC66yDrjwHv9e9UG6TPh1LXh4V9deBKJKir2FtLq0ruOaLRes2Dhm&#10;G8kPbbB/6EIzafDSI9QVC4xsnfwLSkvuwEMdBhx0BnUtuUgckM0w/4PNTcOsSFxQHG+PMvn/B8vf&#10;7t47IquSjikxTOOI9t/23/c/9r/2P+/v7r+SUdSotb7A1BuLyaF7AR3OOvH19hr4J08MXDbMbMSF&#10;c9A2glXY4zBWZielPY6PIOv2DVR4GdsGSEBd7XQUECUhiI6zuj3OR3SBcPw5Gs/y+RhDHGPDST6Z&#10;jdIEM1Y8lFvnwysBmsRNSR0aIMGz3bUPsR1WPKTE2wyspFLJBMqQtqTz6WiaCk4iWgb0qJK6pGd5&#10;/HrXRJYvTZWKA5Oq3+MFyhxoR6Y959CtO0yMWqyhukUBHPRexLeDmwbcF0pa9GFJ/ectc4IS9dqg&#10;iPPhZBKNmw6T6XNkTNxpZH0aYYYjVEkDJf32MiSzR67eXqDYK5lkeOzk0Cv6K6lzeAvRwKfnlPX4&#10;Ype/AQAA//8DAFBLAwQUAAYACAAAACEAsYF/QN4AAAAJAQAADwAAAGRycy9kb3ducmV2LnhtbEyP&#10;zU7DMBCE70i8g7VI3KhDmzRRiFMhfiSOtAWJoxtv4oh4HcVuG96e5VRuOzuj2W+rzewGccIp9J4U&#10;3C8SEEiNNz11Cj72r3cFiBA1GT14QgU/GGBTX19VujT+TFs87WInuIRCqRXYGMdSytBYdDos/IjE&#10;XusnpyPLqZNm0mcud4NcJslaOt0TX7B6xCeLzffu6BR80tfw1qbGYp69p9vx5bnN4l6p25v58QFE&#10;xDlewvCHz+hQM9PBH8kEMbBe55xUsFxlINhfFQUPB16kaQ6yruT/D+pfAAAA//8DAFBLAQItABQA&#10;BgAIAAAAIQC2gziS/gAAAOEBAAATAAAAAAAAAAAAAAAAAAAAAABbQ29udGVudF9UeXBlc10ueG1s&#10;UEsBAi0AFAAGAAgAAAAhADj9If/WAAAAlAEAAAsAAAAAAAAAAAAAAAAALwEAAF9yZWxzLy5yZWxz&#10;UEsBAi0AFAAGAAgAAAAhAJJibMokAgAA+QMAAA4AAAAAAAAAAAAAAAAALgIAAGRycy9lMm9Eb2Mu&#10;eG1sUEsBAi0AFAAGAAgAAAAhALGBf0DeAAAACQEAAA8AAAAAAAAAAAAAAAAAfgQAAGRycy9kb3du&#10;cmV2LnhtbFBLBQYAAAAABAAEAPMAAACJBQAAAAA=&#10;" filled="f" stroked="f">
                      <v:textbox style="mso-fit-shape-to-text:t">
                        <w:txbxContent>
                          <w:p w14:paraId="61567507" w14:textId="6CD96C8B" w:rsidR="005370D7" w:rsidRPr="00844016" w:rsidRDefault="005370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Петров С.Д.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Б9119-02.03.01сцт</w:t>
            </w:r>
          </w:p>
          <w:p w14:paraId="25237E78" w14:textId="62D47B41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902734" w:rsidRPr="00A410A6" w14:paraId="516BB934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F8FD45" w14:textId="104F8DA6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1E1A" w14:textId="0D345792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5A4A3B5" w14:textId="2C71CE0D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025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B76D99D" wp14:editId="626E6DC8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132715</wp:posOffset>
                      </wp:positionV>
                      <wp:extent cx="3335898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589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96CCE" w14:textId="28D93C58" w:rsidR="005370D7" w:rsidRPr="008D025D" w:rsidRDefault="005370D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Алексеев Г. 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76D99D" id="_x0000_s1027" type="#_x0000_t202" style="position:absolute;left:0;text-align:left;margin-left:-.2pt;margin-top:10.45pt;width:262.6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GTKQIAAAIEAAAOAAAAZHJzL2Uyb0RvYy54bWysU0uOEzEQ3SNxB8t70p8kM5NWOqNhhiCk&#10;4SMNHMBxu9MWbpexnXSHHXuuwB1YsGDHFTI3ouzOZCLYIXph2V2uV/VePc8v+1aRrbBOgi5pNkop&#10;EZpDJfW6pB/eL59dUOI80xVToEVJd8LRy8XTJ/POFCKHBlQlLEEQ7YrOlLTx3hRJ4ngjWuZGYITG&#10;YA22ZR6Pdp1UlnWI3qokT9OzpANbGQtcOId/b4YgXUT8uhbcv61rJzxRJcXefFxtXFdhTRZzVqwt&#10;M43khzbYP3TRMqmx6BHqhnlGNlb+BdVKbsFB7Ucc2gTqWnIROSCbLP2DzV3DjIhcUBxnjjK5/wfL&#10;32zfWSKrkubZOSWatTik/bf99/2P/a/9z/sv919JHlTqjCvw8p3B675/Dj1OOzJ25hb4R0c0XDdM&#10;r8WVtdA1glXYZRYyk5PUAccFkFX3GiosxjYeIlBf2zZIiKIQRMdp7Y4TEr0nHH+Ox+PpxQw9xTGW&#10;TdLJWR5nmLDiId1Y518KaEnYlNSiBSI82946H9phxcOVUE3DUioVbaA06Uo6m+bTmHASaaVHlyrZ&#10;lvQiDd/gm8Dyha5ismdSDXssoPSBdmA6cPb9qo86R02CJCuodqiDhcGU+Ihw04D9TEmHhiyp+7Rh&#10;VlCiXmnUcpZNJsHB8TCZniNxYk8jq9MI0xyhSuopGbbXPro+UHbmCjVfyqjGYyeHltFoUaTDowhO&#10;Pj3HW49Pd/EbAAD//wMAUEsDBBQABgAIAAAAIQAdy7V63QAAAAgBAAAPAAAAZHJzL2Rvd25yZXYu&#10;eG1sTI9LT8MwEITvSPwHa5G4tXat8Apxqgq15QiUiLMbL0lE/JDtpuHfs5zgtrszmv2mWs92ZBPG&#10;NHinYLUUwNC13gyuU9C87xb3wFLWzujRO1TwjQnW9eVFpUvjz+4Np0PuGIW4VGoFfc6h5Dy1PVqd&#10;lj6gI+3TR6szrbHjJuozhduRSyFuudWDow+9DvjUY/t1OFkFIYf93XN8ed1sd5NoPvaNHLqtUtdX&#10;8+YRWMY5/5nhF5/QoSamoz85k9ioYFGQUYEUD8BIvpEFDUc6FHIFvK74/wL1DwAAAP//AwBQSwEC&#10;LQAUAAYACAAAACEAtoM4kv4AAADhAQAAEwAAAAAAAAAAAAAAAAAAAAAAW0NvbnRlbnRfVHlwZXNd&#10;LnhtbFBLAQItABQABgAIAAAAIQA4/SH/1gAAAJQBAAALAAAAAAAAAAAAAAAAAC8BAABfcmVscy8u&#10;cmVsc1BLAQItABQABgAIAAAAIQDgj/GTKQIAAAIEAAAOAAAAAAAAAAAAAAAAAC4CAABkcnMvZTJv&#10;RG9jLnhtbFBLAQItABQABgAIAAAAIQAdy7V63QAAAAgBAAAPAAAAAAAAAAAAAAAAAIMEAABkcnMv&#10;ZG93bnJldi54bWxQSwUGAAAAAAQABADzAAAAjQUAAAAA&#10;" filled="f" stroked="f">
                      <v:textbox style="mso-fit-shape-to-text:t">
                        <w:txbxContent>
                          <w:p w14:paraId="4FC96CCE" w14:textId="28D93C58" w:rsidR="005370D7" w:rsidRPr="008D025D" w:rsidRDefault="005370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Алексеев Г. В.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B58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14:paraId="556DE9C4" w14:textId="5C772E36" w:rsidR="00902734" w:rsidRP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</w:p>
          <w:p w14:paraId="74ADF38B" w14:textId="7777777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5065188D" w14:textId="351C25D7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«01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»_</w:t>
            </w:r>
            <w:r w:rsidR="009B6A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902734" w:rsidRPr="00A410A6" w14:paraId="7DDCFD73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4C58F4" w14:textId="77777777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FD828D" w14:textId="13E47F33" w:rsidR="00902734" w:rsidRDefault="009B6A7E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A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9AECA8" wp14:editId="2F3134E5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-273050</wp:posOffset>
                      </wp:positionV>
                      <wp:extent cx="2360930" cy="1404620"/>
                      <wp:effectExtent l="0" t="0" r="0" b="381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8B520" w14:textId="2CDAFDCB" w:rsidR="005370D7" w:rsidRPr="009B6A7E" w:rsidRDefault="005370D7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9B6A7E">
                                    <w:rPr>
                                      <w:sz w:val="28"/>
                                    </w:rPr>
                                    <w:t>февраля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9AECA8" id="_x0000_s1028" type="#_x0000_t202" style="position:absolute;left:0;text-align:left;margin-left:34.55pt;margin-top:-2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VZWgIAANQEAAAOAAAAZHJzL2Uyb0RvYy54bWysVM2O0zAQviPxDpbvNGm3FDZqulq6KkJa&#10;fsTCAziO00SbeMzYbVJu3HkF3oEDB268QveNGDtpKXBaxMWyPTOfv5lvxvOLrqnZVqGtQKd8PIo5&#10;U1pCXul1yt+/Wz16ypl1QueiBq1SvlOWXywePpi3JlETKKHOFTIC0TZpTcpL50wSRVaWqhF2BEZp&#10;MhaAjXB0xHWUo2gJvamjSRzPohYwNwhSWUu3V72RLwJ+USjpXheFVY7VKSduLqwY1syv0WIukjUK&#10;U1ZyoCH+gUUjKk2PHqGuhBNsg9VfUE0lESwUbiShiaAoKqlCDpTNOP4jm5tSGBVyoeJYcyyT/X+w&#10;8tX2DbIqT/mEMy0akmj/Zf91/23/Y//97tPdZzbxNWqNTcj1xpCz655BR1qHfK25BnlrmYZlKfRa&#10;XSJCWyqRE8exj4xOQnsc60Gy9iXk9JjYOAhAXYGNLyCVhBE6abU76qM6xyRdTs5m8fkZmSTZxtN4&#10;OpsEBSORHMINWvdcQcP8JuVIDRDgxfbaOk9HJAcX/5qGVVXXoQlq/dsFOfqbQN8zHri7Xa28X63f&#10;qoLqFqj6CytxnS1rZH1zUfcTz0OLBTAK8I4FPXjP2CHER6vQ0/eMPwaF90G7Y3xTacBeSD9xyiew&#10;FTQr+W2vHvHt/Q+l6AvgRXVd1g2dM3RIBvmOtEXox4y+BdqUgB85a2nEUm4/bAQqzuoXmvrjfDyd&#10;+pkMh+njJyQmw1NLdmoRWhJUyh1n/XbpQqlD8c0l9dGqCgp7bj2TgTONThB+GHM/m6fn4PXrM1r8&#10;BAAA//8DAFBLAwQUAAYACAAAACEAKt02zt4AAAAKAQAADwAAAGRycy9kb3ducmV2LnhtbEyPy07D&#10;MBBF90j8gzVI7FqnxX2FOBXiIbGkLUgs3XjyEPY4it02/D3DCpajObr33GI7eifOOMQukIbZNAOB&#10;VAXbUaPh/fAyWYOIyZA1LhBq+MYI2/L6qjC5DRfa4XmfGsEhFHOjoU2pz6WMVYvexGnokfhXh8Gb&#10;xOfQSDuYC4d7J+dZtpTedMQNrenxscXqa3/yGj7o073Wyra4WrypXf/8VC/SQevbm/HhHkTCMf3B&#10;8KvP6lCy0zGcyEbhNCw3MyY1TNQdb2JAqWwD4sjkaj0HWRby/4TyBwAA//8DAFBLAQItABQABgAI&#10;AAAAIQC2gziS/gAAAOEBAAATAAAAAAAAAAAAAAAAAAAAAABbQ29udGVudF9UeXBlc10ueG1sUEsB&#10;Ai0AFAAGAAgAAAAhADj9If/WAAAAlAEAAAsAAAAAAAAAAAAAAAAALwEAAF9yZWxzLy5yZWxzUEsB&#10;Ai0AFAAGAAgAAAAhAGyvFVlaAgAA1AQAAA4AAAAAAAAAAAAAAAAALgIAAGRycy9lMm9Eb2MueG1s&#10;UEsBAi0AFAAGAAgAAAAhACrdNs7eAAAACgEAAA8AAAAAAAAAAAAAAAAAtAQAAGRycy9kb3ducmV2&#10;LnhtbFBLBQYAAAAABAAEAPMAAAC/BQAAAAA=&#10;" filled="f" stroked="f">
                      <v:textbox style="mso-fit-shape-to-text:t">
                        <w:txbxContent>
                          <w:p w14:paraId="6508B520" w14:textId="2CDAFDCB" w:rsidR="005370D7" w:rsidRPr="009B6A7E" w:rsidRDefault="005370D7">
                            <w:pPr>
                              <w:rPr>
                                <w:sz w:val="28"/>
                              </w:rPr>
                            </w:pPr>
                            <w:r w:rsidRPr="009B6A7E">
                              <w:rPr>
                                <w:sz w:val="28"/>
                              </w:rPr>
                              <w:t>февраля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862302" w14:textId="77777777" w:rsidR="00902734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631321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20A1346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5861BC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700110" w14:textId="5929CEC3" w:rsidR="009B6A7E" w:rsidRDefault="009B6A7E" w:rsidP="009B6A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02BCBB" w14:textId="0EEDA4BC" w:rsidR="00902734" w:rsidRDefault="00902734" w:rsidP="003647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18BB7A" w14:textId="31A7F8DB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FA850A7" w14:textId="77777777" w:rsidR="00F05B7A" w:rsidRPr="00A410A6" w:rsidRDefault="00F05B7A" w:rsidP="00C56B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E13F2" w14:textId="77777777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1F42AD79" w14:textId="13CBB82D" w:rsidR="009B36A0" w:rsidRDefault="00105210" w:rsidP="00902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2596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3484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D12D60" w14:textId="3080C8F6" w:rsidR="006938CB" w:rsidRPr="00ED1BA6" w:rsidRDefault="006938CB" w:rsidP="00122561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1BA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6095C8F" w14:textId="7744AAE0" w:rsidR="00ED1BA6" w:rsidRPr="00ED1BA6" w:rsidRDefault="006938CB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r w:rsidRPr="00ED1BA6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ED1BA6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ED1BA6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25918318" w:history="1">
            <w:r w:rsidR="00ED1BA6" w:rsidRPr="00ED1BA6">
              <w:rPr>
                <w:rStyle w:val="a4"/>
                <w:b/>
                <w:noProof/>
              </w:rPr>
              <w:t>1.</w:t>
            </w:r>
            <w:r w:rsidR="00ED1BA6" w:rsidRPr="00ED1BA6">
              <w:rPr>
                <w:rFonts w:eastAsiaTheme="minorEastAsia"/>
                <w:b/>
                <w:noProof/>
                <w:lang w:eastAsia="ru-RU"/>
              </w:rPr>
              <w:tab/>
            </w:r>
            <w:r w:rsidR="00ED1BA6" w:rsidRPr="00ED1BA6">
              <w:rPr>
                <w:rStyle w:val="a4"/>
                <w:b/>
                <w:noProof/>
              </w:rPr>
              <w:t>Волновые уравнения</w:t>
            </w:r>
            <w:r w:rsidR="00ED1BA6" w:rsidRPr="00ED1BA6">
              <w:rPr>
                <w:b/>
                <w:noProof/>
                <w:webHidden/>
              </w:rPr>
              <w:tab/>
            </w:r>
            <w:r w:rsidR="00ED1BA6" w:rsidRPr="00ED1BA6">
              <w:rPr>
                <w:b/>
                <w:noProof/>
                <w:webHidden/>
              </w:rPr>
              <w:fldChar w:fldCharType="begin"/>
            </w:r>
            <w:r w:rsidR="00ED1BA6" w:rsidRPr="00ED1BA6">
              <w:rPr>
                <w:b/>
                <w:noProof/>
                <w:webHidden/>
              </w:rPr>
              <w:instrText xml:space="preserve"> PAGEREF _Toc125918318 \h </w:instrText>
            </w:r>
            <w:r w:rsidR="00ED1BA6" w:rsidRPr="00ED1BA6">
              <w:rPr>
                <w:b/>
                <w:noProof/>
                <w:webHidden/>
              </w:rPr>
            </w:r>
            <w:r w:rsidR="00ED1BA6" w:rsidRPr="00ED1BA6">
              <w:rPr>
                <w:b/>
                <w:noProof/>
                <w:webHidden/>
              </w:rPr>
              <w:fldChar w:fldCharType="separate"/>
            </w:r>
            <w:r w:rsidR="00ED1BA6" w:rsidRPr="00ED1BA6">
              <w:rPr>
                <w:b/>
                <w:noProof/>
                <w:webHidden/>
              </w:rPr>
              <w:t>3</w:t>
            </w:r>
            <w:r w:rsidR="00ED1BA6" w:rsidRPr="00ED1BA6">
              <w:rPr>
                <w:b/>
                <w:noProof/>
                <w:webHidden/>
              </w:rPr>
              <w:fldChar w:fldCharType="end"/>
            </w:r>
          </w:hyperlink>
        </w:p>
        <w:p w14:paraId="7030BE5A" w14:textId="71B0DB26" w:rsidR="00ED1BA6" w:rsidRPr="00ED1BA6" w:rsidRDefault="005370D7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5918319" w:history="1">
            <w:r w:rsidR="00ED1BA6" w:rsidRPr="00ED1BA6">
              <w:rPr>
                <w:rStyle w:val="a4"/>
                <w:b/>
                <w:noProof/>
              </w:rPr>
              <w:t>2.</w:t>
            </w:r>
            <w:r w:rsidR="00ED1BA6" w:rsidRPr="00ED1BA6">
              <w:rPr>
                <w:rFonts w:eastAsiaTheme="minorEastAsia"/>
                <w:b/>
                <w:noProof/>
                <w:lang w:eastAsia="ru-RU"/>
              </w:rPr>
              <w:tab/>
            </w:r>
            <w:r w:rsidR="00ED1BA6" w:rsidRPr="00ED1BA6">
              <w:rPr>
                <w:rStyle w:val="a4"/>
                <w:b/>
                <w:noProof/>
              </w:rPr>
              <w:t>Метод Фурье для уравнений свободных колебаний струны</w:t>
            </w:r>
            <w:r w:rsidR="00ED1BA6" w:rsidRPr="00ED1BA6">
              <w:rPr>
                <w:b/>
                <w:noProof/>
                <w:webHidden/>
              </w:rPr>
              <w:tab/>
            </w:r>
            <w:r w:rsidR="00ED1BA6" w:rsidRPr="00ED1BA6">
              <w:rPr>
                <w:b/>
                <w:noProof/>
                <w:webHidden/>
              </w:rPr>
              <w:fldChar w:fldCharType="begin"/>
            </w:r>
            <w:r w:rsidR="00ED1BA6" w:rsidRPr="00ED1BA6">
              <w:rPr>
                <w:b/>
                <w:noProof/>
                <w:webHidden/>
              </w:rPr>
              <w:instrText xml:space="preserve"> PAGEREF _Toc125918319 \h </w:instrText>
            </w:r>
            <w:r w:rsidR="00ED1BA6" w:rsidRPr="00ED1BA6">
              <w:rPr>
                <w:b/>
                <w:noProof/>
                <w:webHidden/>
              </w:rPr>
            </w:r>
            <w:r w:rsidR="00ED1BA6" w:rsidRPr="00ED1BA6">
              <w:rPr>
                <w:b/>
                <w:noProof/>
                <w:webHidden/>
              </w:rPr>
              <w:fldChar w:fldCharType="separate"/>
            </w:r>
            <w:r w:rsidR="00ED1BA6" w:rsidRPr="00ED1BA6">
              <w:rPr>
                <w:b/>
                <w:noProof/>
                <w:webHidden/>
              </w:rPr>
              <w:t>4</w:t>
            </w:r>
            <w:r w:rsidR="00ED1BA6" w:rsidRPr="00ED1BA6">
              <w:rPr>
                <w:b/>
                <w:noProof/>
                <w:webHidden/>
              </w:rPr>
              <w:fldChar w:fldCharType="end"/>
            </w:r>
          </w:hyperlink>
        </w:p>
        <w:p w14:paraId="190382D3" w14:textId="6E0915D7" w:rsidR="00ED1BA6" w:rsidRPr="00ED1BA6" w:rsidRDefault="005370D7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5918322" w:history="1">
            <w:r w:rsidR="00ED1BA6" w:rsidRPr="00ED1BA6">
              <w:rPr>
                <w:rStyle w:val="a4"/>
                <w:b/>
                <w:noProof/>
              </w:rPr>
              <w:t>3.</w:t>
            </w:r>
            <w:r w:rsidR="00ED1BA6" w:rsidRPr="00ED1BA6">
              <w:rPr>
                <w:rFonts w:eastAsiaTheme="minorEastAsia"/>
                <w:b/>
                <w:noProof/>
                <w:lang w:eastAsia="ru-RU"/>
              </w:rPr>
              <w:tab/>
            </w:r>
            <w:r w:rsidR="00ED1BA6" w:rsidRPr="00ED1BA6">
              <w:rPr>
                <w:rStyle w:val="a4"/>
                <w:b/>
                <w:noProof/>
              </w:rPr>
              <w:t>Вынужденные колебания струны с подвижными концами</w:t>
            </w:r>
            <w:r w:rsidR="00ED1BA6" w:rsidRPr="00ED1BA6">
              <w:rPr>
                <w:b/>
                <w:noProof/>
                <w:webHidden/>
              </w:rPr>
              <w:tab/>
            </w:r>
            <w:r w:rsidR="00ED1BA6" w:rsidRPr="00ED1BA6">
              <w:rPr>
                <w:b/>
                <w:noProof/>
                <w:webHidden/>
              </w:rPr>
              <w:fldChar w:fldCharType="begin"/>
            </w:r>
            <w:r w:rsidR="00ED1BA6" w:rsidRPr="00ED1BA6">
              <w:rPr>
                <w:b/>
                <w:noProof/>
                <w:webHidden/>
              </w:rPr>
              <w:instrText xml:space="preserve"> PAGEREF _Toc125918322 \h </w:instrText>
            </w:r>
            <w:r w:rsidR="00ED1BA6" w:rsidRPr="00ED1BA6">
              <w:rPr>
                <w:b/>
                <w:noProof/>
                <w:webHidden/>
              </w:rPr>
            </w:r>
            <w:r w:rsidR="00ED1BA6" w:rsidRPr="00ED1BA6">
              <w:rPr>
                <w:b/>
                <w:noProof/>
                <w:webHidden/>
              </w:rPr>
              <w:fldChar w:fldCharType="separate"/>
            </w:r>
            <w:r w:rsidR="00ED1BA6" w:rsidRPr="00ED1BA6">
              <w:rPr>
                <w:b/>
                <w:noProof/>
                <w:webHidden/>
              </w:rPr>
              <w:t>7</w:t>
            </w:r>
            <w:r w:rsidR="00ED1BA6" w:rsidRPr="00ED1BA6">
              <w:rPr>
                <w:b/>
                <w:noProof/>
                <w:webHidden/>
              </w:rPr>
              <w:fldChar w:fldCharType="end"/>
            </w:r>
          </w:hyperlink>
        </w:p>
        <w:p w14:paraId="65C68EE5" w14:textId="032F3B7A" w:rsidR="006938CB" w:rsidRPr="00ED1BA6" w:rsidRDefault="006938CB" w:rsidP="00122561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D1B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9CCC32" w14:textId="7AC4E1BB" w:rsidR="000F6665" w:rsidRPr="00122561" w:rsidRDefault="000F6665" w:rsidP="001225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4E7B1" w14:textId="2C281FC5" w:rsidR="00A154F1" w:rsidRDefault="00B914C9" w:rsidP="00B914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F5ABE55" w14:textId="77777777" w:rsidR="00E22289" w:rsidRPr="00D258CD" w:rsidRDefault="00E22289" w:rsidP="00D258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79C79" w14:textId="31ADF960" w:rsidR="009B36A0" w:rsidRPr="00676BBB" w:rsidRDefault="00763108" w:rsidP="009B6A7E">
      <w:pPr>
        <w:pStyle w:val="ab"/>
        <w:numPr>
          <w:ilvl w:val="0"/>
          <w:numId w:val="14"/>
        </w:numPr>
      </w:pPr>
      <w:bookmarkStart w:id="0" w:name="_Toc125918318"/>
      <w:r>
        <w:t>Волновые уравнения</w:t>
      </w:r>
      <w:bookmarkEnd w:id="0"/>
    </w:p>
    <w:p w14:paraId="593DC6C2" w14:textId="650A7F7F" w:rsidR="000A394B" w:rsidRDefault="00F31262" w:rsidP="000A394B">
      <w:pPr>
        <w:pStyle w:val="ad"/>
      </w:pPr>
      <w:r>
        <w:t>Волновое уравнение – линейное гиперболическое дифференциально</w:t>
      </w:r>
      <w:r w:rsidR="005370D7">
        <w:t>е</w:t>
      </w:r>
      <w:r>
        <w:t xml:space="preserve"> уравнение в частных производных,</w:t>
      </w:r>
      <w:r w:rsidR="00763108">
        <w:t xml:space="preserve"> задающее колебания струны, мембраны, а также другие колебательные процессы в сплошных средах.</w:t>
      </w:r>
    </w:p>
    <w:p w14:paraId="1E3DB1E3" w14:textId="14E9E7FE" w:rsidR="00533F8E" w:rsidRDefault="00533F8E" w:rsidP="000A394B">
      <w:pPr>
        <w:pStyle w:val="ad"/>
      </w:pPr>
      <w:r>
        <w:t>Общий вид:</w:t>
      </w:r>
    </w:p>
    <w:p w14:paraId="5B9B7416" w14:textId="0C3A91AC" w:rsidR="00533F8E" w:rsidRPr="00533F8E" w:rsidRDefault="005370D7" w:rsidP="00533F8E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EF46ED" w14:textId="77777777" w:rsidR="00533F8E" w:rsidRDefault="00533F8E" w:rsidP="00533F8E">
      <w:pPr>
        <w:pStyle w:val="ad"/>
        <w:rPr>
          <w:rFonts w:eastAsiaTheme="minorEastAsia"/>
        </w:rPr>
      </w:pPr>
      <w:r>
        <w:rPr>
          <w:rFonts w:eastAsiaTheme="minorEastAsia"/>
        </w:rPr>
        <w:t>Здесь:</w:t>
      </w:r>
    </w:p>
    <w:p w14:paraId="1E80D797" w14:textId="77777777" w:rsidR="00533F8E" w:rsidRPr="00B75067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t</m:t>
            </m:r>
          </m:e>
        </m:d>
        <m:r>
          <w:rPr>
            <w:rFonts w:ascii="Cambria Math" w:hAnsi="Cambria Math"/>
          </w:rPr>
          <m:t>-Неизвестная функция</m:t>
        </m:r>
      </m:oMath>
    </w:p>
    <w:p w14:paraId="4FDB83C9" w14:textId="38C465DC" w:rsidR="00533F8E" w:rsidRPr="008D0715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x,y,z-Координаты в пространстве</m:t>
        </m:r>
      </m:oMath>
    </w:p>
    <w:p w14:paraId="335B9E3F" w14:textId="77777777" w:rsidR="00533F8E" w:rsidRPr="008D0715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t-Время</m:t>
        </m:r>
      </m:oMath>
    </w:p>
    <w:p w14:paraId="3DF33DF7" w14:textId="30BD6025" w:rsidR="00533F8E" w:rsidRPr="00533F8E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&gt;0</m:t>
        </m:r>
        <m:r>
          <w:rPr>
            <w:rFonts w:ascii="Cambria Math" w:hAnsi="Cambria Math"/>
          </w:rPr>
          <m:t>-Константа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описывающая скорость распространения</m:t>
        </m:r>
      </m:oMath>
    </w:p>
    <w:p w14:paraId="054AB126" w14:textId="77777777" w:rsidR="00533F8E" w:rsidRPr="00533F8E" w:rsidRDefault="00533F8E" w:rsidP="00533F8E">
      <w:pPr>
        <w:pStyle w:val="ad"/>
        <w:ind w:left="1080" w:firstLine="0"/>
      </w:pPr>
    </w:p>
    <w:p w14:paraId="27285BAB" w14:textId="6A16D383" w:rsidR="001741EF" w:rsidRDefault="00B75067" w:rsidP="001741EF">
      <w:pPr>
        <w:pStyle w:val="ad"/>
      </w:pPr>
      <w:r>
        <w:t xml:space="preserve">Рассмотрим </w:t>
      </w:r>
      <w:r w:rsidR="00763108">
        <w:t xml:space="preserve">однородное </w:t>
      </w:r>
      <w:r>
        <w:t>волновое уравнение:</w:t>
      </w:r>
    </w:p>
    <w:p w14:paraId="6ADF0CEC" w14:textId="450FB49B" w:rsidR="00B75067" w:rsidRPr="00B75067" w:rsidRDefault="005370D7" w:rsidP="001741EF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6463D0" w14:textId="75A5BF40" w:rsidR="008D0715" w:rsidRPr="000A394B" w:rsidRDefault="0056546F" w:rsidP="0056546F">
      <w:pPr>
        <w:pStyle w:val="ad"/>
        <w:rPr>
          <w:rFonts w:eastAsiaTheme="minorEastAsia"/>
        </w:rPr>
      </w:pPr>
      <w:r>
        <w:t>Данное уравнение называется уравнением колебаний струны</w:t>
      </w:r>
      <w:r w:rsidR="005370D7">
        <w:t>,</w:t>
      </w:r>
      <w:r>
        <w:t xml:space="preserve">  или же уравнение продольных колебаний стержня</w:t>
      </w:r>
      <w:r w:rsidR="0087644E">
        <w:t>.</w:t>
      </w:r>
      <w:r w:rsidR="000A394B">
        <w:t xml:space="preserve"> </w:t>
      </w:r>
      <w:r w:rsidR="003A2BCF">
        <w:t>Оно описывает то</w:t>
      </w:r>
      <w:r w:rsidR="005370D7">
        <w:t>,</w:t>
      </w:r>
      <w:r w:rsidR="003A2BCF">
        <w:t xml:space="preserve"> что сила(вторая производ</w:t>
      </w:r>
      <w:r w:rsidR="005370D7">
        <w:t>ная по времени) пропорциональна</w:t>
      </w:r>
      <w:r w:rsidR="003A2BCF">
        <w:t xml:space="preserve"> кривизне(вторая производная по координате). </w:t>
      </w:r>
      <w:r w:rsidR="000A394B">
        <w:t xml:space="preserve">Впервые оно почти одновременно появилось в работах </w:t>
      </w:r>
      <w:proofErr w:type="spellStart"/>
      <w:r w:rsidR="000A394B">
        <w:t>Д.Бернулли</w:t>
      </w:r>
      <w:proofErr w:type="spellEnd"/>
      <w:r w:rsidR="000A394B">
        <w:t>,  Ж. Л. Д</w:t>
      </w:r>
      <w:r w:rsidR="000A394B" w:rsidRPr="000A394B">
        <w:t>`</w:t>
      </w:r>
      <w:r w:rsidR="000A394B">
        <w:t>Аламбера и Л. Эйлера.</w:t>
      </w:r>
    </w:p>
    <w:p w14:paraId="3D33AAB0" w14:textId="01CF8750" w:rsidR="0087644E" w:rsidRPr="005F68CA" w:rsidRDefault="003A2BCF" w:rsidP="0056546F">
      <w:pPr>
        <w:pStyle w:val="ad"/>
        <w:rPr>
          <w:rFonts w:eastAsiaTheme="minorEastAsia"/>
          <w:b/>
          <w:i/>
        </w:rPr>
      </w:pPr>
      <w:r w:rsidRPr="005F68CA">
        <w:rPr>
          <w:rFonts w:eastAsiaTheme="minorEastAsia"/>
          <w:b/>
          <w:i/>
        </w:rPr>
        <w:t xml:space="preserve">Комментарий: </w:t>
      </w:r>
    </w:p>
    <w:p w14:paraId="1186A66A" w14:textId="2302A83A" w:rsidR="003A2BCF" w:rsidRPr="005F68CA" w:rsidRDefault="003A2BCF" w:rsidP="0056546F">
      <w:pPr>
        <w:pStyle w:val="ad"/>
        <w:rPr>
          <w:rFonts w:eastAsiaTheme="minorEastAsia"/>
          <w:i/>
        </w:rPr>
      </w:pPr>
      <w:r w:rsidRPr="005F68CA">
        <w:rPr>
          <w:rFonts w:eastAsiaTheme="minorEastAsia"/>
          <w:i/>
        </w:rPr>
        <w:t>Тейлор установил</w:t>
      </w:r>
      <w:r w:rsidR="005370D7">
        <w:rPr>
          <w:rFonts w:eastAsiaTheme="minorEastAsia"/>
          <w:i/>
        </w:rPr>
        <w:t>,,</w:t>
      </w:r>
      <w:r w:rsidRPr="005F68CA">
        <w:rPr>
          <w:rFonts w:eastAsiaTheme="minorEastAsia"/>
          <w:i/>
        </w:rPr>
        <w:t xml:space="preserve"> что сила</w:t>
      </w:r>
      <w:r w:rsidR="005370D7">
        <w:rPr>
          <w:rFonts w:eastAsiaTheme="minorEastAsia"/>
          <w:i/>
        </w:rPr>
        <w:t>,</w:t>
      </w:r>
      <w:r w:rsidRPr="005F68CA">
        <w:rPr>
          <w:rFonts w:eastAsiaTheme="minorEastAsia"/>
          <w:i/>
        </w:rPr>
        <w:t xml:space="preserve"> действующая </w:t>
      </w:r>
      <w:r w:rsidR="005370D7">
        <w:rPr>
          <w:rFonts w:eastAsiaTheme="minorEastAsia"/>
          <w:i/>
        </w:rPr>
        <w:t xml:space="preserve">на бесконечно </w:t>
      </w:r>
      <w:r w:rsidRPr="005F68CA">
        <w:rPr>
          <w:rFonts w:eastAsiaTheme="minorEastAsia"/>
          <w:i/>
        </w:rPr>
        <w:t>малый элемент струны</w:t>
      </w:r>
      <w:r w:rsidR="005370D7">
        <w:rPr>
          <w:rFonts w:eastAsiaTheme="minorEastAsia"/>
          <w:i/>
        </w:rPr>
        <w:t>,</w:t>
      </w:r>
      <w:r w:rsidRPr="005F68CA">
        <w:rPr>
          <w:rFonts w:eastAsiaTheme="minorEastAsia"/>
          <w:i/>
        </w:rPr>
        <w:t xml:space="preserve"> пропорциональна второй производной по координате, но рассматривал</w:t>
      </w:r>
      <w:r w:rsidR="00533F8E" w:rsidRPr="005F68CA">
        <w:rPr>
          <w:rFonts w:eastAsiaTheme="minorEastAsia"/>
          <w:i/>
        </w:rPr>
        <w:t xml:space="preserve"> только одномерный вариант задачи.</w:t>
      </w:r>
    </w:p>
    <w:p w14:paraId="1BF109F1" w14:textId="46027605" w:rsidR="00533F8E" w:rsidRPr="005F68CA" w:rsidRDefault="00533F8E" w:rsidP="0056546F">
      <w:pPr>
        <w:pStyle w:val="ad"/>
        <w:rPr>
          <w:rFonts w:eastAsiaTheme="minorEastAsia"/>
          <w:i/>
        </w:rPr>
      </w:pPr>
      <w:r w:rsidRPr="005F68CA">
        <w:rPr>
          <w:rFonts w:eastAsiaTheme="minorEastAsia"/>
          <w:i/>
        </w:rPr>
        <w:t>Д’Аламбер в дальнейшем стал рассматривать зависимость отклонения струны от времени. Это позволило применит</w:t>
      </w:r>
      <w:r w:rsidR="005370D7">
        <w:rPr>
          <w:rFonts w:eastAsiaTheme="minorEastAsia"/>
          <w:i/>
        </w:rPr>
        <w:t>ь</w:t>
      </w:r>
      <w:r w:rsidRPr="005F68CA">
        <w:rPr>
          <w:rFonts w:eastAsiaTheme="minorEastAsia"/>
          <w:i/>
        </w:rPr>
        <w:t xml:space="preserve"> второй закон Ньютона. Он переформировал закон и написал уравнение в современном виде.</w:t>
      </w:r>
    </w:p>
    <w:p w14:paraId="1B425881" w14:textId="029CDFA6" w:rsidR="00533F8E" w:rsidRDefault="005F68CA" w:rsidP="0056546F">
      <w:pPr>
        <w:pStyle w:val="ad"/>
        <w:rPr>
          <w:rFonts w:eastAsiaTheme="minorEastAsia"/>
        </w:rPr>
      </w:pPr>
      <w:r>
        <w:rPr>
          <w:rFonts w:eastAsiaTheme="minorEastAsia"/>
        </w:rPr>
        <w:lastRenderedPageBreak/>
        <w:t>Примечательно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что Бернулли получил решение в виде тригонометрического ряда, а Д</w:t>
      </w:r>
      <w:r w:rsidRPr="005F68CA">
        <w:rPr>
          <w:rFonts w:eastAsiaTheme="minorEastAsia"/>
        </w:rPr>
        <w:t>’</w:t>
      </w:r>
      <w:r>
        <w:rPr>
          <w:rFonts w:eastAsiaTheme="minorEastAsia"/>
        </w:rPr>
        <w:t>Аламбер и Эйлер в виде прямой и обратной волн. Позже Фурье доказала эквивалентность этих решений.</w:t>
      </w:r>
    </w:p>
    <w:p w14:paraId="50406EF9" w14:textId="4D6F0C25" w:rsidR="001E385A" w:rsidRDefault="001E385A" w:rsidP="0056546F">
      <w:pPr>
        <w:pStyle w:val="ad"/>
        <w:rPr>
          <w:rFonts w:eastAsiaTheme="minorEastAsia"/>
        </w:rPr>
      </w:pPr>
    </w:p>
    <w:p w14:paraId="3831B2E5" w14:textId="0F210C74" w:rsidR="001E385A" w:rsidRDefault="001E385A" w:rsidP="001E385A">
      <w:pPr>
        <w:pStyle w:val="ab"/>
        <w:numPr>
          <w:ilvl w:val="0"/>
          <w:numId w:val="14"/>
        </w:numPr>
        <w:rPr>
          <w:rFonts w:eastAsiaTheme="minorEastAsia"/>
        </w:rPr>
      </w:pPr>
      <w:bookmarkStart w:id="1" w:name="_Toc125918319"/>
      <w:r>
        <w:rPr>
          <w:rFonts w:eastAsiaTheme="minorEastAsia"/>
        </w:rPr>
        <w:t>Метод Фурье для уравнений свободных колебаний струны</w:t>
      </w:r>
      <w:bookmarkEnd w:id="1"/>
    </w:p>
    <w:p w14:paraId="01E77272" w14:textId="087DC58D" w:rsidR="001E385A" w:rsidRDefault="001E385A" w:rsidP="001E385A">
      <w:pPr>
        <w:pStyle w:val="ad"/>
      </w:pPr>
      <w:r>
        <w:t xml:space="preserve">Метод Фурье является одним из распространенных методов решения </w:t>
      </w:r>
      <w:r w:rsidR="009319FA">
        <w:t>уравнений с частными производными.</w:t>
      </w:r>
    </w:p>
    <w:p w14:paraId="3ADDC2C4" w14:textId="64DA3347" w:rsidR="009319FA" w:rsidRPr="009319FA" w:rsidRDefault="009319FA" w:rsidP="009319FA">
      <w:pPr>
        <w:pStyle w:val="ad"/>
        <w:rPr>
          <w:rFonts w:eastAsiaTheme="minorEastAsia"/>
        </w:rPr>
      </w:pPr>
      <w:r>
        <w:t xml:space="preserve">Рассмотрим задачу о свободных колебаниях струны длины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, закрепленной на концах</w:t>
      </w:r>
      <w:r w:rsidRPr="009319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время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0 &lt;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&lt; ∞</m:t>
        </m:r>
      </m:oMath>
      <w:r>
        <w:rPr>
          <w:rFonts w:eastAsiaTheme="minorEastAsia"/>
        </w:rPr>
        <w:t xml:space="preserve">. Такая задача сводится к одномерному волновому уравнению в области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l</m:t>
            </m:r>
          </m:e>
        </m:d>
        <m:r>
          <w:rPr>
            <w:rFonts w:ascii="Cambria Math" w:eastAsiaTheme="minorEastAsia" w:hAnsi="Cambria Math"/>
          </w:rPr>
          <m:t xml:space="preserve"> ×(0,  T)</m:t>
        </m:r>
      </m:oMath>
      <w:r w:rsidRPr="009319FA">
        <w:rPr>
          <w:rFonts w:eastAsiaTheme="minorEastAsia"/>
        </w:rPr>
        <w:t>.</w:t>
      </w:r>
    </w:p>
    <w:p w14:paraId="21EE0875" w14:textId="4FC3E5EC" w:rsidR="009319FA" w:rsidRDefault="009319FA" w:rsidP="009319FA">
      <w:pPr>
        <w:pStyle w:val="ad"/>
        <w:rPr>
          <w:rFonts w:eastAsiaTheme="minorEastAsia"/>
        </w:rPr>
      </w:pPr>
      <w:r>
        <w:rPr>
          <w:rFonts w:eastAsiaTheme="minorEastAsia"/>
        </w:rPr>
        <w:t>Добавим граничные условия:</w:t>
      </w:r>
    </w:p>
    <w:p w14:paraId="29587311" w14:textId="3C989A7D" w:rsidR="009319FA" w:rsidRPr="00066F27" w:rsidRDefault="009319FA" w:rsidP="009319FA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t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обозначает фиксированные концы</m:t>
          </m:r>
        </m:oMath>
      </m:oMathPara>
    </w:p>
    <w:p w14:paraId="0B5F6FA8" w14:textId="47484490" w:rsidR="00110792" w:rsidRPr="00110792" w:rsidRDefault="00D96F5C" w:rsidP="009319FA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-изначальное положение струны в пространстве</m:t>
          </m:r>
        </m:oMath>
      </m:oMathPara>
    </w:p>
    <w:p w14:paraId="40869489" w14:textId="2F6C16F3" w:rsidR="00110792" w:rsidRDefault="005370D7" w:rsidP="00110792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-изначальная скорость колебания струны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10792">
        <w:rPr>
          <w:rFonts w:eastAsiaTheme="minorEastAsia"/>
        </w:rPr>
        <w:tab/>
      </w:r>
    </w:p>
    <w:p w14:paraId="60B924BE" w14:textId="03F579BF" w:rsidR="00110792" w:rsidRDefault="00110792" w:rsidP="00110792">
      <w:pPr>
        <w:pStyle w:val="ad"/>
        <w:rPr>
          <w:rFonts w:eastAsiaTheme="minorEastAsia"/>
        </w:rPr>
      </w:pPr>
      <w:r>
        <w:rPr>
          <w:rFonts w:eastAsiaTheme="minorEastAsia"/>
        </w:rPr>
        <w:t>Предположим, что решение существует и единственно. Будем искать частное ненулевое решение, удовлетворяющее граничным условиям в виде произведения.</w:t>
      </w:r>
    </w:p>
    <w:p w14:paraId="7B4C38CC" w14:textId="2CAC14BD" w:rsidR="00110792" w:rsidRPr="00110792" w:rsidRDefault="00110792" w:rsidP="00110792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0A44F3B" w14:textId="07D59827" w:rsidR="00110792" w:rsidRDefault="00110792" w:rsidP="00110792">
      <w:pPr>
        <w:pStyle w:val="ad"/>
        <w:rPr>
          <w:rFonts w:eastAsiaTheme="minorEastAsia"/>
        </w:rPr>
      </w:pPr>
      <w:r>
        <w:rPr>
          <w:rFonts w:eastAsiaTheme="minorEastAsia"/>
        </w:rPr>
        <w:t>Подставляя в уравнение получим:</w:t>
      </w:r>
    </w:p>
    <w:p w14:paraId="283ACB70" w14:textId="34D425C9" w:rsidR="00110792" w:rsidRPr="00A05CC9" w:rsidRDefault="00A05CC9" w:rsidP="00110792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T(t)</m:t>
          </m:r>
        </m:oMath>
      </m:oMathPara>
    </w:p>
    <w:p w14:paraId="49BA4E82" w14:textId="61EE00E6" w:rsidR="00A05CC9" w:rsidRDefault="005370D7" w:rsidP="00110792">
      <w:pPr>
        <w:pStyle w:val="ad"/>
        <w:rPr>
          <w:rFonts w:eastAsiaTheme="minorEastAsia"/>
        </w:rPr>
      </w:pPr>
      <w:r>
        <w:rPr>
          <w:rFonts w:eastAsiaTheme="minorEastAsia"/>
        </w:rPr>
        <w:t>Р</w:t>
      </w:r>
      <w:r w:rsidR="00A05CC9">
        <w:rPr>
          <w:rFonts w:eastAsiaTheme="minorEastAsia"/>
        </w:rPr>
        <w:t>азнесем функции одинаков</w:t>
      </w:r>
      <w:r>
        <w:rPr>
          <w:rFonts w:eastAsiaTheme="minorEastAsia"/>
        </w:rPr>
        <w:t xml:space="preserve">ых переменных по разные стороны, </w:t>
      </w:r>
      <w:r w:rsidR="00A05CC9">
        <w:rPr>
          <w:rFonts w:eastAsiaTheme="minorEastAsia"/>
        </w:rPr>
        <w:t xml:space="preserve">разделив обе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XT</m:t>
        </m:r>
      </m:oMath>
      <w:r w:rsidR="00A05CC9" w:rsidRPr="00A05CC9">
        <w:rPr>
          <w:rFonts w:eastAsiaTheme="minorEastAsia"/>
        </w:rPr>
        <w:t>.</w:t>
      </w:r>
      <w:r w:rsidR="00A05CC9">
        <w:rPr>
          <w:rFonts w:eastAsiaTheme="minorEastAsia"/>
        </w:rPr>
        <w:t xml:space="preserve"> (ошибки не будет</w:t>
      </w:r>
      <w:r>
        <w:rPr>
          <w:rFonts w:eastAsiaTheme="minorEastAsia"/>
        </w:rPr>
        <w:t>,</w:t>
      </w:r>
      <w:r w:rsidR="00A05CC9">
        <w:rPr>
          <w:rFonts w:eastAsiaTheme="minorEastAsia"/>
        </w:rPr>
        <w:t xml:space="preserve"> так как </w:t>
      </w:r>
      <w:r w:rsidR="00A05CC9">
        <w:rPr>
          <w:rFonts w:eastAsiaTheme="minorEastAsia"/>
          <w:lang w:val="en-US"/>
        </w:rPr>
        <w:t>X</w:t>
      </w:r>
      <w:r w:rsidR="00A05CC9" w:rsidRPr="00A05CC9">
        <w:rPr>
          <w:rFonts w:eastAsiaTheme="minorEastAsia"/>
        </w:rPr>
        <w:t>,</w:t>
      </w:r>
      <w:r w:rsidR="00A05CC9">
        <w:rPr>
          <w:rFonts w:eastAsiaTheme="minorEastAsia"/>
          <w:lang w:val="en-US"/>
        </w:rPr>
        <w:t>T</w:t>
      </w:r>
      <w:r w:rsidR="00A05CC9" w:rsidRPr="00A05CC9">
        <w:rPr>
          <w:rFonts w:eastAsiaTheme="minorEastAsia"/>
        </w:rPr>
        <w:t xml:space="preserve"> </w:t>
      </w:r>
      <w:r w:rsidR="00A05CC9">
        <w:rPr>
          <w:rFonts w:eastAsiaTheme="minorEastAsia"/>
        </w:rPr>
        <w:t>ненулевое решение и скорость строго больше нуля)</w:t>
      </w:r>
    </w:p>
    <w:p w14:paraId="47F61F44" w14:textId="36F0AB40" w:rsidR="00A05CC9" w:rsidRPr="001E661B" w:rsidRDefault="005370D7" w:rsidP="00110792">
      <w:pPr>
        <w:pStyle w:val="ad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49E68EE4" w14:textId="4FA89854" w:rsidR="001E661B" w:rsidRPr="00066F27" w:rsidRDefault="001E661B" w:rsidP="00066F27">
      <w:pPr>
        <w:pStyle w:val="ad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Так как </w:t>
      </w:r>
      <w:r w:rsidR="00066F27">
        <w:rPr>
          <w:rFonts w:eastAsiaTheme="minorEastAsia"/>
        </w:rPr>
        <w:t xml:space="preserve">части зависят от разных переменных, то обе части равны одной и той же постоянной. Обозначим эту переменную через </w:t>
      </w:r>
      <m:oMath>
        <m:r>
          <w:rPr>
            <w:rFonts w:ascii="Cambria Math" w:eastAsiaTheme="minorEastAsia" w:hAnsi="Cambria Math"/>
          </w:rPr>
          <m:t>–λ</m:t>
        </m:r>
      </m:oMath>
      <w:r w:rsidR="00BC4C57">
        <w:rPr>
          <w:rFonts w:eastAsiaTheme="minorEastAsia"/>
        </w:rPr>
        <w:t>. Тогда из равенства получим два обыкновенных дифференциальных уравнения.</w:t>
      </w:r>
    </w:p>
    <w:p w14:paraId="64768448" w14:textId="0DDDDF44" w:rsidR="00BC4C57" w:rsidRPr="00BC4C57" w:rsidRDefault="005370D7" w:rsidP="00BC4C57">
      <w:pPr>
        <w:pStyle w:val="ad"/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λT=0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λX=0</m:t>
          </m:r>
        </m:oMath>
      </m:oMathPara>
    </w:p>
    <w:p w14:paraId="13CAE1C9" w14:textId="784D26FD" w:rsidR="00BC4C57" w:rsidRDefault="00BC4C57" w:rsidP="00BC4C57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Чтобы получить нетривиальные </w:t>
      </w:r>
      <w:r w:rsidR="007C6D01">
        <w:rPr>
          <w:rFonts w:eastAsiaTheme="minorEastAsia"/>
        </w:rPr>
        <w:t>решения</w:t>
      </w:r>
      <w:r w:rsidR="005370D7">
        <w:rPr>
          <w:rFonts w:eastAsiaTheme="minorEastAsia"/>
        </w:rPr>
        <w:t>,</w:t>
      </w:r>
      <w:r w:rsidR="007C6D01">
        <w:rPr>
          <w:rFonts w:eastAsiaTheme="minorEastAsia"/>
        </w:rPr>
        <w:t xml:space="preserve"> необходимо найти нетривиальные решения для граничных условий.</w:t>
      </w:r>
    </w:p>
    <w:p w14:paraId="613914DA" w14:textId="3B855C7D" w:rsidR="007C6D01" w:rsidRPr="007C6D01" w:rsidRDefault="007C6D01" w:rsidP="00BC4C57">
      <w:pPr>
        <w:pStyle w:val="ad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63A0825" w14:textId="36FE109D" w:rsidR="007C6D01" w:rsidRDefault="007C6D01" w:rsidP="00BC4C57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Таким образом, необходимо найти значения параметра </w:t>
      </w:r>
      <m:oMath>
        <m:r>
          <w:rPr>
            <w:rFonts w:ascii="Cambria Math" w:eastAsiaTheme="minorEastAsia" w:hAnsi="Cambria Math"/>
          </w:rPr>
          <m:t>λ</m:t>
        </m:r>
      </m:oMath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которые удовлетворяют системе ди</w:t>
      </w:r>
      <w:r w:rsidR="005370D7">
        <w:rPr>
          <w:rFonts w:eastAsiaTheme="minorEastAsia"/>
        </w:rPr>
        <w:t>фференциальных уравнений, а так</w:t>
      </w:r>
      <w:r>
        <w:rPr>
          <w:rFonts w:eastAsiaTheme="minorEastAsia"/>
        </w:rPr>
        <w:t>же граничным условиям.</w:t>
      </w:r>
      <w:r>
        <w:rPr>
          <w:rFonts w:eastAsiaTheme="minorEastAsia"/>
        </w:rPr>
        <w:tab/>
      </w:r>
    </w:p>
    <w:p w14:paraId="3FA21D1B" w14:textId="40C69F9D" w:rsidR="007C6D01" w:rsidRDefault="007C6D01" w:rsidP="00BC4C57">
      <w:pPr>
        <w:pStyle w:val="ad"/>
        <w:rPr>
          <w:rFonts w:eastAsiaTheme="minorEastAsia"/>
        </w:rPr>
      </w:pPr>
      <w:r>
        <w:rPr>
          <w:rFonts w:eastAsiaTheme="minorEastAsia"/>
        </w:rPr>
        <w:t>Рассмотрим 3 случая.</w:t>
      </w:r>
    </w:p>
    <w:p w14:paraId="1EE62899" w14:textId="420638FC" w:rsidR="007C6D01" w:rsidRPr="00DC7B7F" w:rsidRDefault="00DC7B7F" w:rsidP="00CB077F">
      <w:pPr>
        <w:pStyle w:val="ad"/>
        <w:numPr>
          <w:ilvl w:val="0"/>
          <w:numId w:val="20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&lt;0</m:t>
        </m:r>
      </m:oMath>
    </w:p>
    <w:p w14:paraId="6BDFB768" w14:textId="7A87BA81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Общее решение имеет вид:</w:t>
      </w:r>
    </w:p>
    <w:p w14:paraId="440AE9FD" w14:textId="45AFF974" w:rsidR="00CB077F" w:rsidRPr="00CB077F" w:rsidRDefault="00CB077F" w:rsidP="00CB077F">
      <w:pPr>
        <w:pStyle w:val="ad"/>
        <w:ind w:left="108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</m:oMath>
      </m:oMathPara>
    </w:p>
    <w:p w14:paraId="0B01C0CB" w14:textId="3512BA1D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B077F">
        <w:rPr>
          <w:rFonts w:eastAsiaTheme="minorEastAsia"/>
        </w:rPr>
        <w:t xml:space="preserve"> </w:t>
      </w:r>
      <w:r>
        <w:rPr>
          <w:rFonts w:eastAsiaTheme="minorEastAsia"/>
        </w:rPr>
        <w:t>произвольные постоянные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удовлетворяющие граничным условиям.</w:t>
      </w:r>
    </w:p>
    <w:p w14:paraId="08922BB2" w14:textId="3ACF4BD8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Получим:</w:t>
      </w:r>
    </w:p>
    <w:p w14:paraId="3D9D791B" w14:textId="5A1CC5A7" w:rsidR="00CB077F" w:rsidRPr="00CB077F" w:rsidRDefault="005370D7" w:rsidP="00CB077F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D78A3C" w14:textId="10E58E98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Определитель системы отличен от нуля,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Значит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Т.е. при </w:t>
      </w:r>
      <m:oMath>
        <m:r>
          <w:rPr>
            <w:rFonts w:ascii="Cambria Math" w:eastAsiaTheme="minorEastAsia" w:hAnsi="Cambria Math"/>
          </w:rPr>
          <m:t>λ&lt;0</m:t>
        </m:r>
      </m:oMath>
      <w:r w:rsidRPr="000B287B">
        <w:rPr>
          <w:rFonts w:eastAsiaTheme="minorEastAsia"/>
        </w:rPr>
        <w:t xml:space="preserve"> </w:t>
      </w:r>
      <w:r>
        <w:rPr>
          <w:rFonts w:eastAsiaTheme="minorEastAsia"/>
        </w:rPr>
        <w:t>не существует нетривиального решения.</w:t>
      </w:r>
    </w:p>
    <w:p w14:paraId="5FCDBB7E" w14:textId="2704B1EF" w:rsidR="00CB077F" w:rsidRPr="00DC7B7F" w:rsidRDefault="00DC7B7F" w:rsidP="00CB077F">
      <w:pPr>
        <w:pStyle w:val="ad"/>
        <w:numPr>
          <w:ilvl w:val="0"/>
          <w:numId w:val="20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λ =0</m:t>
        </m:r>
      </m:oMath>
    </w:p>
    <w:p w14:paraId="49BC2BC3" w14:textId="77777777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Общее решение имеет вид:</w:t>
      </w:r>
    </w:p>
    <w:p w14:paraId="52E7A4CA" w14:textId="0AE3F916" w:rsidR="00DC7B7F" w:rsidRPr="00DC7B7F" w:rsidRDefault="00DC7B7F" w:rsidP="00DC7B7F">
      <w:pPr>
        <w:pStyle w:val="ad"/>
        <w:ind w:left="1080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B6F5F4C" w14:textId="1806C516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14:paraId="5AA7C11F" w14:textId="57F6C49A" w:rsidR="00DC7B7F" w:rsidRPr="00CB077F" w:rsidRDefault="005370D7" w:rsidP="00DC7B7F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A8AC48" w14:textId="5ED1AE2A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Определитель системы отличен от нуля,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Значит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Т.е. при </w:t>
      </w:r>
      <m:oMath>
        <m:r>
          <w:rPr>
            <w:rFonts w:ascii="Cambria Math" w:eastAsiaTheme="minorEastAsia" w:hAnsi="Cambria Math"/>
          </w:rPr>
          <m:t>λ=0</m:t>
        </m:r>
      </m:oMath>
      <w:r w:rsidRPr="00DC7B7F">
        <w:rPr>
          <w:rFonts w:eastAsiaTheme="minorEastAsia"/>
        </w:rPr>
        <w:t xml:space="preserve"> </w:t>
      </w:r>
      <w:r>
        <w:rPr>
          <w:rFonts w:eastAsiaTheme="minorEastAsia"/>
        </w:rPr>
        <w:t>не существует нетривиального решения.</w:t>
      </w:r>
    </w:p>
    <w:p w14:paraId="2D1369C9" w14:textId="73B94824" w:rsidR="00DC7B7F" w:rsidRDefault="00DC7B7F" w:rsidP="00DC7B7F">
      <w:pPr>
        <w:pStyle w:val="ad"/>
        <w:ind w:left="1080" w:firstLine="0"/>
        <w:rPr>
          <w:rFonts w:eastAsiaTheme="minorEastAsia"/>
        </w:rPr>
      </w:pPr>
    </w:p>
    <w:p w14:paraId="5EEE3699" w14:textId="4EA8E0E6" w:rsidR="00DC7B7F" w:rsidRPr="00DC7B7F" w:rsidRDefault="00DC7B7F" w:rsidP="00DC7B7F">
      <w:pPr>
        <w:pStyle w:val="ad"/>
        <w:numPr>
          <w:ilvl w:val="0"/>
          <w:numId w:val="20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λ&gt;0</m:t>
        </m:r>
      </m:oMath>
    </w:p>
    <w:p w14:paraId="40EB0C2C" w14:textId="37DAC617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Общее решение имеет вид:</w:t>
      </w:r>
    </w:p>
    <w:p w14:paraId="143EBB8B" w14:textId="295D130D" w:rsidR="00DC7B7F" w:rsidRPr="00CB077F" w:rsidRDefault="00DC7B7F" w:rsidP="00DC7B7F">
      <w:pPr>
        <w:pStyle w:val="ad"/>
        <w:ind w:left="108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λx</m:t>
              </m:r>
            </m:e>
          </m:rad>
          <m:r>
            <w:rPr>
              <w:rFonts w:ascii="Cambria Math" w:eastAsiaTheme="minorEastAsia" w:hAnsi="Cambria Math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λx</m:t>
              </m:r>
            </m:e>
          </m:rad>
          <m:r>
            <w:rPr>
              <w:rFonts w:ascii="Cambria Math" w:eastAsiaTheme="minorEastAsia" w:hAnsi="Cambria Math"/>
            </w:rPr>
            <m:t>)</m:t>
          </m:r>
        </m:oMath>
      </m:oMathPara>
    </w:p>
    <w:p w14:paraId="45AD88E1" w14:textId="5DB1D0B5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B077F">
        <w:rPr>
          <w:rFonts w:eastAsiaTheme="minorEastAsia"/>
        </w:rPr>
        <w:t xml:space="preserve"> </w:t>
      </w:r>
      <w:r>
        <w:rPr>
          <w:rFonts w:eastAsiaTheme="minorEastAsia"/>
        </w:rPr>
        <w:t>произвольные постоянные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удовлетворяющие граничным условиям.</w:t>
      </w:r>
    </w:p>
    <w:p w14:paraId="2D690139" w14:textId="1899EDD7" w:rsidR="00DC7B7F" w:rsidRDefault="00EF013D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Граничные условия</w:t>
      </w:r>
      <w:r w:rsidR="00DC7B7F">
        <w:rPr>
          <w:rFonts w:eastAsiaTheme="minorEastAsia"/>
        </w:rPr>
        <w:t>:</w:t>
      </w:r>
    </w:p>
    <w:p w14:paraId="3060A73F" w14:textId="29CAAAF7" w:rsidR="00DC7B7F" w:rsidRPr="00CB077F" w:rsidRDefault="005370D7" w:rsidP="00DC7B7F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  <m:r>
            <w:rPr>
              <w:rFonts w:ascii="Cambria Math" w:eastAsiaTheme="minorEastAsia" w:hAnsi="Cambria Math"/>
            </w:rPr>
            <m:t>)=0</m:t>
          </m:r>
        </m:oMath>
      </m:oMathPara>
    </w:p>
    <w:p w14:paraId="45821AD2" w14:textId="675184F6" w:rsidR="006A386E" w:rsidRDefault="00EF013D" w:rsidP="006A386E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Из первого условия видно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r w:rsidRPr="00EF01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второго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Pr="00EF013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Необходимо считать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</w:t>
      </w:r>
    </w:p>
    <w:p w14:paraId="73442FDF" w14:textId="778F0A11" w:rsidR="006A386E" w:rsidRDefault="00EF013D" w:rsidP="00EF013D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Приходим к равенству </w:t>
      </w:r>
      <m:oMath>
        <m:r>
          <w:rPr>
            <w:rFonts w:ascii="Cambria Math" w:eastAsiaTheme="minorEastAsia" w:hAnsi="Cambria Math"/>
          </w:rPr>
          <m:t>l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Pr="00EF01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 е.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</m:t>
            </m:r>
          </m:den>
        </m:f>
      </m:oMath>
      <w:r>
        <w:rPr>
          <w:rFonts w:eastAsiaTheme="minorEastAsia"/>
        </w:rPr>
        <w:t xml:space="preserve">. </w:t>
      </w:r>
    </w:p>
    <w:p w14:paraId="3F8F71C3" w14:textId="07435484" w:rsidR="00DC7B7F" w:rsidRDefault="00EF013D" w:rsidP="00EF013D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Таким образом</w:t>
      </w:r>
      <w:r w:rsidR="00E96734">
        <w:rPr>
          <w:rFonts w:eastAsiaTheme="minorEastAsia"/>
        </w:rPr>
        <w:t>,</w:t>
      </w:r>
      <w:r>
        <w:rPr>
          <w:rFonts w:eastAsiaTheme="minorEastAsia"/>
        </w:rPr>
        <w:t xml:space="preserve">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</w:p>
    <w:p w14:paraId="5CF0975E" w14:textId="3272CD7B" w:rsidR="006A386E" w:rsidRDefault="006A386E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Подставим вместо </w:t>
      </w:r>
      <m:oMath>
        <m:r>
          <w:rPr>
            <w:rFonts w:ascii="Cambria Math" w:eastAsiaTheme="minorEastAsia" w:hAnsi="Cambria Math"/>
          </w:rPr>
          <m:t>λ</m:t>
        </m:r>
      </m:oMath>
      <w:r w:rsidR="00C278FD"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C278FD" w:rsidRPr="00C278FD">
        <w:rPr>
          <w:rFonts w:eastAsiaTheme="minorEastAsia"/>
        </w:rPr>
        <w:t xml:space="preserve"> </w:t>
      </w:r>
      <w:r w:rsidR="00C278FD">
        <w:rPr>
          <w:rFonts w:eastAsiaTheme="minorEastAsia"/>
        </w:rPr>
        <w:t>и запишем</w:t>
      </w:r>
      <w:r w:rsidR="00C278FD">
        <w:rPr>
          <w:rFonts w:eastAsiaTheme="minorEastAsia"/>
        </w:rPr>
        <w:tab/>
        <w:t xml:space="preserve"> решение второго уравнения.</w:t>
      </w:r>
    </w:p>
    <w:p w14:paraId="7941A6B3" w14:textId="79EE3932" w:rsidR="00C278FD" w:rsidRPr="00C278FD" w:rsidRDefault="005370D7" w:rsidP="006A386E">
      <w:pPr>
        <w:pStyle w:val="ad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kπat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kπat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func>
        </m:oMath>
      </m:oMathPara>
    </w:p>
    <w:p w14:paraId="43153491" w14:textId="7C7B29CE" w:rsidR="00C278FD" w:rsidRDefault="00C278FD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произвольные постоянные.</w:t>
      </w:r>
    </w:p>
    <w:p w14:paraId="1BFFC40A" w14:textId="596A5BD0" w:rsidR="00C278FD" w:rsidRDefault="00C278FD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Получим решение в виде:</w:t>
      </w:r>
    </w:p>
    <w:p w14:paraId="60511393" w14:textId="1DCFFA18" w:rsidR="00C278FD" w:rsidRPr="00572A29" w:rsidRDefault="005370D7" w:rsidP="006A386E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kπx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4EBA3127" w14:textId="520BE37E" w:rsidR="00572A29" w:rsidRDefault="00572A29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То</w:t>
      </w:r>
      <w:r w:rsidR="00E96734">
        <w:rPr>
          <w:rFonts w:eastAsiaTheme="minorEastAsia"/>
        </w:rPr>
        <w:t xml:space="preserve"> </w:t>
      </w:r>
      <w:r>
        <w:rPr>
          <w:rFonts w:eastAsiaTheme="minorEastAsia"/>
        </w:rPr>
        <w:t>же самое справедливо для любой лин</w:t>
      </w:r>
      <w:r w:rsidR="00E96734">
        <w:rPr>
          <w:rFonts w:eastAsiaTheme="minorEastAsia"/>
        </w:rPr>
        <w:t>ейной комбинации функций, а так</w:t>
      </w:r>
      <w:r>
        <w:rPr>
          <w:rFonts w:eastAsiaTheme="minorEastAsia"/>
        </w:rPr>
        <w:t>же ряда:</w:t>
      </w:r>
    </w:p>
    <w:p w14:paraId="48B93782" w14:textId="7FCD53FE" w:rsidR="00572A29" w:rsidRPr="00572A29" w:rsidRDefault="00572A29" w:rsidP="006A386E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031C3A2D" w14:textId="67C36B60" w:rsidR="00572A29" w:rsidRDefault="00572A29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Остается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72A29">
        <w:rPr>
          <w:rFonts w:eastAsiaTheme="minorEastAsia"/>
        </w:rPr>
        <w:t xml:space="preserve"> </w:t>
      </w:r>
      <w:r>
        <w:rPr>
          <w:rFonts w:eastAsiaTheme="minorEastAsia"/>
        </w:rPr>
        <w:t>так, чтобы выполнялись начальные условия:</w:t>
      </w:r>
    </w:p>
    <w:p w14:paraId="41908A9F" w14:textId="2682BCDD" w:rsidR="00572A29" w:rsidRPr="00572A29" w:rsidRDefault="005370D7" w:rsidP="00572A29">
      <w:pPr>
        <w:pStyle w:val="ad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EFB1EA3" w14:textId="19F5B3E8" w:rsidR="00572A29" w:rsidRDefault="00572A29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Продифференцируем найденное решение по</w:t>
      </w:r>
      <w:r w:rsidRPr="00572A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572A29">
        <w:rPr>
          <w:rFonts w:eastAsiaTheme="minorEastAsia"/>
        </w:rPr>
        <w:t>:</w:t>
      </w:r>
    </w:p>
    <w:p w14:paraId="02037B2A" w14:textId="240E3E1B" w:rsidR="00572A29" w:rsidRPr="00821481" w:rsidRDefault="005370D7" w:rsidP="006A386E">
      <w:pPr>
        <w:pStyle w:val="ad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5171583E" w14:textId="198C89C3" w:rsidR="00821481" w:rsidRDefault="00821481" w:rsidP="006A386E">
      <w:pPr>
        <w:pStyle w:val="ad"/>
        <w:rPr>
          <w:rFonts w:eastAsiaTheme="minorEastAsia"/>
        </w:rPr>
      </w:pPr>
      <w:r>
        <w:rPr>
          <w:rFonts w:eastAsiaTheme="minorEastAsia"/>
        </w:rPr>
        <w:lastRenderedPageBreak/>
        <w:t>Получим второе граничное условие:</w:t>
      </w:r>
    </w:p>
    <w:p w14:paraId="46FFB673" w14:textId="117C38F9" w:rsidR="00821481" w:rsidRPr="00821481" w:rsidRDefault="005370D7" w:rsidP="00821481">
      <w:pPr>
        <w:pStyle w:val="ad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A25496" w14:textId="6AFD1684" w:rsidR="00821481" w:rsidRDefault="00821481" w:rsidP="00821481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Полученные формулы граничных условий  представляют разложения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в ряд Фурье по синусам на интервале </w:t>
      </w:r>
      <m:oMath>
        <m:r>
          <w:rPr>
            <w:rFonts w:ascii="Cambria Math" w:eastAsiaTheme="minorEastAsia" w:hAnsi="Cambria Math"/>
          </w:rPr>
          <m:t>(0, l)</m:t>
        </m:r>
      </m:oMath>
      <w:r w:rsidRPr="0082148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Постоянные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</w:rPr>
        <w:t>можно выразить через формулы:</w:t>
      </w:r>
    </w:p>
    <w:p w14:paraId="6318224F" w14:textId="0DB83AE6" w:rsidR="002252E5" w:rsidRDefault="005370D7" w:rsidP="00821481">
      <w:pPr>
        <w:pStyle w:val="ad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kπa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3ECB0629" w14:textId="07AAD9D7" w:rsidR="00821481" w:rsidRPr="002252E5" w:rsidRDefault="002252E5" w:rsidP="002252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eastAsiaTheme="minorEastAsia"/>
          <w:i/>
        </w:rPr>
        <w:br w:type="page"/>
      </w:r>
      <w:bookmarkStart w:id="2" w:name="_GoBack"/>
      <w:bookmarkEnd w:id="2"/>
    </w:p>
    <w:p w14:paraId="6F6F947C" w14:textId="77777777" w:rsidR="008D3D9B" w:rsidRPr="008D3D9B" w:rsidRDefault="008D3D9B" w:rsidP="008D3D9B">
      <w:pPr>
        <w:pStyle w:val="a9"/>
        <w:keepNext/>
        <w:keepLines/>
        <w:numPr>
          <w:ilvl w:val="0"/>
          <w:numId w:val="21"/>
        </w:numPr>
        <w:spacing w:before="240" w:after="0" w:line="360" w:lineRule="auto"/>
        <w:contextualSpacing w:val="0"/>
        <w:outlineLvl w:val="0"/>
        <w:rPr>
          <w:rFonts w:ascii="Times New Roman" w:eastAsiaTheme="minorEastAsia" w:hAnsi="Times New Roman" w:cs="Times New Roman"/>
          <w:b/>
          <w:vanish/>
          <w:sz w:val="36"/>
          <w:szCs w:val="28"/>
        </w:rPr>
      </w:pPr>
      <w:bookmarkStart w:id="3" w:name="_Toc125918320"/>
      <w:bookmarkEnd w:id="3"/>
    </w:p>
    <w:p w14:paraId="6C70AD54" w14:textId="77777777" w:rsidR="008D3D9B" w:rsidRPr="008D3D9B" w:rsidRDefault="008D3D9B" w:rsidP="008D3D9B">
      <w:pPr>
        <w:pStyle w:val="a9"/>
        <w:keepNext/>
        <w:keepLines/>
        <w:numPr>
          <w:ilvl w:val="0"/>
          <w:numId w:val="21"/>
        </w:numPr>
        <w:spacing w:before="240" w:after="0" w:line="360" w:lineRule="auto"/>
        <w:contextualSpacing w:val="0"/>
        <w:outlineLvl w:val="0"/>
        <w:rPr>
          <w:rFonts w:ascii="Times New Roman" w:eastAsiaTheme="minorEastAsia" w:hAnsi="Times New Roman" w:cs="Times New Roman"/>
          <w:b/>
          <w:vanish/>
          <w:sz w:val="36"/>
          <w:szCs w:val="28"/>
        </w:rPr>
      </w:pPr>
      <w:bookmarkStart w:id="4" w:name="_Toc125918321"/>
      <w:bookmarkEnd w:id="4"/>
    </w:p>
    <w:p w14:paraId="3F8DBA15" w14:textId="4103119F" w:rsidR="00821481" w:rsidRDefault="008D3D9B" w:rsidP="008D3D9B">
      <w:pPr>
        <w:pStyle w:val="ab"/>
        <w:numPr>
          <w:ilvl w:val="0"/>
          <w:numId w:val="21"/>
        </w:numPr>
        <w:rPr>
          <w:rFonts w:eastAsiaTheme="minorEastAsia"/>
        </w:rPr>
      </w:pPr>
      <w:bookmarkStart w:id="5" w:name="_Toc125918322"/>
      <w:r>
        <w:rPr>
          <w:rFonts w:eastAsiaTheme="minorEastAsia"/>
        </w:rPr>
        <w:t>Вынужденные колебания струны с подвижными концами</w:t>
      </w:r>
      <w:bookmarkEnd w:id="5"/>
    </w:p>
    <w:p w14:paraId="2DC7DC40" w14:textId="78C8D1C5" w:rsidR="008D3D9B" w:rsidRDefault="008D3D9B" w:rsidP="008D3D9B">
      <w:pPr>
        <w:pStyle w:val="ad"/>
      </w:pPr>
      <w:r>
        <w:t>Задача колебаний струны с подвижными концами сводится к решению неоднородного волнового уравнения:</w:t>
      </w:r>
    </w:p>
    <w:p w14:paraId="7A9F28A4" w14:textId="76EE9EC7" w:rsidR="008D3D9B" w:rsidRPr="008D3D9B" w:rsidRDefault="005370D7" w:rsidP="008D3D9B">
      <w:pPr>
        <w:pStyle w:val="ad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f(x, t)</m:t>
          </m:r>
        </m:oMath>
      </m:oMathPara>
    </w:p>
    <w:p w14:paraId="4B246CED" w14:textId="590E6269" w:rsidR="008D3D9B" w:rsidRDefault="00E96734" w:rsidP="008D3D9B">
      <w:pPr>
        <w:pStyle w:val="ad"/>
      </w:pPr>
      <w:r>
        <w:t>у</w:t>
      </w:r>
      <w:r w:rsidR="008D3D9B">
        <w:t>довлетворяющего краевым условиям:</w:t>
      </w:r>
    </w:p>
    <w:p w14:paraId="6636E395" w14:textId="5D5C90ED" w:rsidR="008D3D9B" w:rsidRPr="00066F27" w:rsidRDefault="008D3D9B" w:rsidP="008D3D9B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обозначают подвижные концы</m:t>
          </m:r>
        </m:oMath>
      </m:oMathPara>
    </w:p>
    <w:p w14:paraId="62C5C543" w14:textId="77777777" w:rsidR="008D3D9B" w:rsidRPr="00110792" w:rsidRDefault="008D3D9B" w:rsidP="008D3D9B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-изначальное положение струны в пространстве</m:t>
          </m:r>
        </m:oMath>
      </m:oMathPara>
    </w:p>
    <w:p w14:paraId="0C853CDC" w14:textId="6A34ADAE" w:rsidR="008D3D9B" w:rsidRPr="009F0A4C" w:rsidRDefault="005370D7" w:rsidP="008D3D9B">
      <w:pPr>
        <w:pStyle w:val="ad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-изначальная скорость колебания струны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1F7C95A" w14:textId="60F823CF" w:rsidR="009F0A4C" w:rsidRDefault="009F0A4C" w:rsidP="008D3D9B">
      <w:pPr>
        <w:pStyle w:val="ad"/>
      </w:pPr>
      <w:r>
        <w:t>Для нахождения решения задачи сведем ее к задаче с однородными краевыми условиями, а далее решим как задачу с закрепленными концами. Для этого введем вспомогательную функцию:</w:t>
      </w:r>
    </w:p>
    <w:p w14:paraId="2A8295E4" w14:textId="6A342CBD" w:rsidR="009F0A4C" w:rsidRPr="001C4B78" w:rsidRDefault="009F0A4C" w:rsidP="008D3D9B">
      <w:pPr>
        <w:pStyle w:val="a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(t) 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008A39F5" w14:textId="61DB7D02" w:rsidR="001C4B78" w:rsidRPr="00E96734" w:rsidRDefault="001C4B78" w:rsidP="008D3D9B">
      <w:pPr>
        <w:pStyle w:val="ad"/>
        <w:rPr>
          <w:rFonts w:eastAsiaTheme="minorEastAsia"/>
        </w:rPr>
      </w:pPr>
      <w:r>
        <w:rPr>
          <w:rFonts w:eastAsiaTheme="minorEastAsia"/>
        </w:rPr>
        <w:t>Видно</w:t>
      </w:r>
      <w:r w:rsidR="00E96734">
        <w:rPr>
          <w:rFonts w:eastAsiaTheme="minorEastAsia"/>
        </w:rPr>
        <w:t>,</w:t>
      </w:r>
      <w:r>
        <w:rPr>
          <w:rFonts w:eastAsiaTheme="minorEastAsia"/>
        </w:rPr>
        <w:t xml:space="preserve"> что функция </w:t>
      </w:r>
      <m:oMath>
        <m:r>
          <w:rPr>
            <w:rFonts w:ascii="Cambria Math" w:eastAsiaTheme="minorEastAsia" w:hAnsi="Cambria Math"/>
          </w:rPr>
          <m:t>w</m:t>
        </m:r>
      </m:oMath>
      <w:r w:rsidRPr="001C4B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удовлетворяет граничным условиям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Таким образом</w:t>
      </w:r>
      <w:r w:rsidR="00E96734">
        <w:rPr>
          <w:rFonts w:eastAsiaTheme="minorEastAsia"/>
        </w:rPr>
        <w:t>,</w:t>
      </w:r>
      <w:r>
        <w:rPr>
          <w:rFonts w:eastAsiaTheme="minorEastAsia"/>
        </w:rPr>
        <w:t xml:space="preserve"> решение задачи можно представить как</w:t>
      </w:r>
      <w:r w:rsidRPr="00E96734">
        <w:rPr>
          <w:rFonts w:eastAsiaTheme="minorEastAsia"/>
        </w:rPr>
        <w:t>:</w:t>
      </w:r>
    </w:p>
    <w:p w14:paraId="027C048D" w14:textId="0565501A" w:rsidR="001C4B78" w:rsidRPr="001C4B78" w:rsidRDefault="001C4B78" w:rsidP="008D3D9B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+w(x, t)</m:t>
          </m:r>
        </m:oMath>
      </m:oMathPara>
    </w:p>
    <w:p w14:paraId="1ABEA3D4" w14:textId="70468F25" w:rsidR="001C4B78" w:rsidRDefault="001C4B78" w:rsidP="00A52077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Получим новую искомую функцию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из линейности становится очевидно</w:t>
      </w:r>
      <w:r w:rsidR="00E96734">
        <w:rPr>
          <w:rFonts w:eastAsiaTheme="minorEastAsia"/>
        </w:rPr>
        <w:t>,</w:t>
      </w:r>
      <w:r>
        <w:rPr>
          <w:rFonts w:eastAsiaTheme="minorEastAsia"/>
        </w:rPr>
        <w:t xml:space="preserve"> что она удовлетворяет </w:t>
      </w:r>
      <w:r w:rsidR="00A52077">
        <w:rPr>
          <w:rFonts w:eastAsiaTheme="minorEastAsia"/>
        </w:rPr>
        <w:t>граничным условиям</w:t>
      </w:r>
      <w:r w:rsidR="00A52077" w:rsidRPr="00A5207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</w:p>
    <w:p w14:paraId="3664564C" w14:textId="0DA215FC" w:rsidR="00A52077" w:rsidRPr="001C4B78" w:rsidRDefault="00A52077" w:rsidP="00A52077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22ECD732" w14:textId="77777777" w:rsidR="00A52077" w:rsidRPr="001C4B78" w:rsidRDefault="00A52077" w:rsidP="00A52077">
      <w:pPr>
        <w:pStyle w:val="ad"/>
        <w:rPr>
          <w:rFonts w:eastAsiaTheme="minorEastAsia"/>
        </w:rPr>
      </w:pPr>
    </w:p>
    <w:sectPr w:rsidR="00A52077" w:rsidRPr="001C4B78" w:rsidSect="006938C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151F0" w14:textId="77777777" w:rsidR="00F141A2" w:rsidRDefault="00F141A2" w:rsidP="006938CB">
      <w:pPr>
        <w:spacing w:after="0" w:line="240" w:lineRule="auto"/>
      </w:pPr>
      <w:r>
        <w:separator/>
      </w:r>
    </w:p>
  </w:endnote>
  <w:endnote w:type="continuationSeparator" w:id="0">
    <w:p w14:paraId="5FA55FF6" w14:textId="77777777" w:rsidR="00F141A2" w:rsidRDefault="00F141A2" w:rsidP="0069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8271923"/>
      <w:docPartObj>
        <w:docPartGallery w:val="Page Numbers (Bottom of Page)"/>
        <w:docPartUnique/>
      </w:docPartObj>
    </w:sdtPr>
    <w:sdtContent>
      <w:p w14:paraId="266EF684" w14:textId="25877327" w:rsidR="005370D7" w:rsidRDefault="005370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2E5">
          <w:rPr>
            <w:noProof/>
          </w:rPr>
          <w:t>7</w:t>
        </w:r>
        <w:r>
          <w:fldChar w:fldCharType="end"/>
        </w:r>
      </w:p>
    </w:sdtContent>
  </w:sdt>
  <w:p w14:paraId="3C5E8294" w14:textId="77777777" w:rsidR="005370D7" w:rsidRDefault="005370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EA040" w14:textId="77777777" w:rsidR="00F141A2" w:rsidRDefault="00F141A2" w:rsidP="006938CB">
      <w:pPr>
        <w:spacing w:after="0" w:line="240" w:lineRule="auto"/>
      </w:pPr>
      <w:r>
        <w:separator/>
      </w:r>
    </w:p>
  </w:footnote>
  <w:footnote w:type="continuationSeparator" w:id="0">
    <w:p w14:paraId="13413FC6" w14:textId="77777777" w:rsidR="00F141A2" w:rsidRDefault="00F141A2" w:rsidP="006938C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/pQoyyxOiQNcF" int2:id="DYT7Bebz">
      <int2:state int2:value="Rejected" int2:type="LegacyProofing"/>
    </int2:textHash>
    <int2:textHash int2:hashCode="UVMMbzHnXxzZtg" int2:id="uBngf6Ei">
      <int2:state int2:value="Rejected" int2:type="LegacyProofing"/>
    </int2:textHash>
    <int2:textHash int2:hashCode="M+YSpGW5pfVr7E" int2:id="vmyzg7wr">
      <int2:state int2:value="Rejected" int2:type="LegacyProofing"/>
    </int2:textHash>
    <int2:textHash int2:hashCode="IdKGMQ+fYP32SY" int2:id="ZkP9IK2D">
      <int2:state int2:value="Rejected" int2:type="LegacyProofing"/>
    </int2:textHash>
    <int2:textHash int2:hashCode="fTu7XLvEl9eK1U" int2:id="75EFEuTT">
      <int2:state int2:value="Rejected" int2:type="LegacyProofing"/>
    </int2:textHash>
    <int2:textHash int2:hashCode="lFb+MTyVJ2XK9r" int2:id="jSGpvGj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62A"/>
    <w:multiLevelType w:val="hybridMultilevel"/>
    <w:tmpl w:val="00F40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307"/>
    <w:multiLevelType w:val="hybridMultilevel"/>
    <w:tmpl w:val="27B22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3D633A"/>
    <w:multiLevelType w:val="hybridMultilevel"/>
    <w:tmpl w:val="C0B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8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02F28"/>
    <w:multiLevelType w:val="multilevel"/>
    <w:tmpl w:val="7C6230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5" w15:restartNumberingAfterBreak="0">
    <w:nsid w:val="20336DA0"/>
    <w:multiLevelType w:val="hybridMultilevel"/>
    <w:tmpl w:val="CBA2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0B554C"/>
    <w:multiLevelType w:val="hybridMultilevel"/>
    <w:tmpl w:val="73D410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0541B"/>
    <w:multiLevelType w:val="multilevel"/>
    <w:tmpl w:val="73FC2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F46326"/>
    <w:multiLevelType w:val="hybridMultilevel"/>
    <w:tmpl w:val="DEC0EB2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B07662C"/>
    <w:multiLevelType w:val="hybridMultilevel"/>
    <w:tmpl w:val="DAC6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60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3C5405"/>
    <w:multiLevelType w:val="hybridMultilevel"/>
    <w:tmpl w:val="149E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2377A"/>
    <w:multiLevelType w:val="hybridMultilevel"/>
    <w:tmpl w:val="0BEE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3705E"/>
    <w:multiLevelType w:val="hybridMultilevel"/>
    <w:tmpl w:val="50E4A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F07F4C"/>
    <w:multiLevelType w:val="hybridMultilevel"/>
    <w:tmpl w:val="C4E665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493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5F18CA"/>
    <w:multiLevelType w:val="hybridMultilevel"/>
    <w:tmpl w:val="146E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530C9"/>
    <w:multiLevelType w:val="hybridMultilevel"/>
    <w:tmpl w:val="7494B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56042"/>
    <w:multiLevelType w:val="hybridMultilevel"/>
    <w:tmpl w:val="0D4C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C389D"/>
    <w:multiLevelType w:val="multilevel"/>
    <w:tmpl w:val="19A2C7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6BF425F"/>
    <w:multiLevelType w:val="hybridMultilevel"/>
    <w:tmpl w:val="F8EC0B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1"/>
  </w:num>
  <w:num w:numId="5">
    <w:abstractNumId w:val="1"/>
  </w:num>
  <w:num w:numId="6">
    <w:abstractNumId w:val="17"/>
  </w:num>
  <w:num w:numId="7">
    <w:abstractNumId w:val="9"/>
  </w:num>
  <w:num w:numId="8">
    <w:abstractNumId w:val="2"/>
  </w:num>
  <w:num w:numId="9">
    <w:abstractNumId w:val="12"/>
  </w:num>
  <w:num w:numId="10">
    <w:abstractNumId w:val="19"/>
  </w:num>
  <w:num w:numId="11">
    <w:abstractNumId w:val="4"/>
  </w:num>
  <w:num w:numId="12">
    <w:abstractNumId w:val="16"/>
  </w:num>
  <w:num w:numId="13">
    <w:abstractNumId w:val="14"/>
  </w:num>
  <w:num w:numId="14">
    <w:abstractNumId w:val="7"/>
  </w:num>
  <w:num w:numId="15">
    <w:abstractNumId w:val="3"/>
  </w:num>
  <w:num w:numId="16">
    <w:abstractNumId w:val="15"/>
  </w:num>
  <w:num w:numId="17">
    <w:abstractNumId w:val="5"/>
  </w:num>
  <w:num w:numId="18">
    <w:abstractNumId w:val="8"/>
  </w:num>
  <w:num w:numId="19">
    <w:abstractNumId w:val="20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10"/>
    <w:rsid w:val="00002224"/>
    <w:rsid w:val="00007C37"/>
    <w:rsid w:val="000217BF"/>
    <w:rsid w:val="00021C3E"/>
    <w:rsid w:val="00023C28"/>
    <w:rsid w:val="00064032"/>
    <w:rsid w:val="00066F27"/>
    <w:rsid w:val="00074058"/>
    <w:rsid w:val="00076744"/>
    <w:rsid w:val="00080C80"/>
    <w:rsid w:val="00085DED"/>
    <w:rsid w:val="00093D1D"/>
    <w:rsid w:val="000A33F0"/>
    <w:rsid w:val="000A394B"/>
    <w:rsid w:val="000B1DBB"/>
    <w:rsid w:val="000B287B"/>
    <w:rsid w:val="000C2B42"/>
    <w:rsid w:val="000D0CC0"/>
    <w:rsid w:val="000F6665"/>
    <w:rsid w:val="00105210"/>
    <w:rsid w:val="00110792"/>
    <w:rsid w:val="00112D9C"/>
    <w:rsid w:val="00122561"/>
    <w:rsid w:val="00123854"/>
    <w:rsid w:val="00125AEC"/>
    <w:rsid w:val="001275F1"/>
    <w:rsid w:val="0014633C"/>
    <w:rsid w:val="00153251"/>
    <w:rsid w:val="001741EF"/>
    <w:rsid w:val="001A4B27"/>
    <w:rsid w:val="001A5C48"/>
    <w:rsid w:val="001A6826"/>
    <w:rsid w:val="001B5E48"/>
    <w:rsid w:val="001C4B78"/>
    <w:rsid w:val="001D0B0A"/>
    <w:rsid w:val="001E385A"/>
    <w:rsid w:val="001E661B"/>
    <w:rsid w:val="001F3067"/>
    <w:rsid w:val="001F6377"/>
    <w:rsid w:val="00214DE5"/>
    <w:rsid w:val="002244E4"/>
    <w:rsid w:val="002252E5"/>
    <w:rsid w:val="002269F4"/>
    <w:rsid w:val="00290233"/>
    <w:rsid w:val="002A36F2"/>
    <w:rsid w:val="002A6309"/>
    <w:rsid w:val="002A7687"/>
    <w:rsid w:val="002B4300"/>
    <w:rsid w:val="002E038D"/>
    <w:rsid w:val="00302767"/>
    <w:rsid w:val="00314698"/>
    <w:rsid w:val="0032046B"/>
    <w:rsid w:val="00323920"/>
    <w:rsid w:val="003421C1"/>
    <w:rsid w:val="00342ED0"/>
    <w:rsid w:val="00346ED3"/>
    <w:rsid w:val="00364784"/>
    <w:rsid w:val="00365CF9"/>
    <w:rsid w:val="003716AD"/>
    <w:rsid w:val="003A07E7"/>
    <w:rsid w:val="003A2BCF"/>
    <w:rsid w:val="003B19D1"/>
    <w:rsid w:val="003B4DFC"/>
    <w:rsid w:val="003B50CF"/>
    <w:rsid w:val="003E74C6"/>
    <w:rsid w:val="004032EA"/>
    <w:rsid w:val="0040549B"/>
    <w:rsid w:val="00425962"/>
    <w:rsid w:val="004366C4"/>
    <w:rsid w:val="00453216"/>
    <w:rsid w:val="004557E5"/>
    <w:rsid w:val="00463E83"/>
    <w:rsid w:val="0046743E"/>
    <w:rsid w:val="00483FAC"/>
    <w:rsid w:val="00487843"/>
    <w:rsid w:val="004B20FD"/>
    <w:rsid w:val="004B2CD7"/>
    <w:rsid w:val="004C6CD1"/>
    <w:rsid w:val="004D6645"/>
    <w:rsid w:val="004F0425"/>
    <w:rsid w:val="004F1EA2"/>
    <w:rsid w:val="00522220"/>
    <w:rsid w:val="005273E1"/>
    <w:rsid w:val="00533CF9"/>
    <w:rsid w:val="00533F8E"/>
    <w:rsid w:val="005370D7"/>
    <w:rsid w:val="005535EF"/>
    <w:rsid w:val="005558D8"/>
    <w:rsid w:val="0056213F"/>
    <w:rsid w:val="005633E3"/>
    <w:rsid w:val="0056546F"/>
    <w:rsid w:val="00572A29"/>
    <w:rsid w:val="0057371F"/>
    <w:rsid w:val="00591569"/>
    <w:rsid w:val="00592597"/>
    <w:rsid w:val="005D1B3C"/>
    <w:rsid w:val="005D5FAE"/>
    <w:rsid w:val="005F68CA"/>
    <w:rsid w:val="00607341"/>
    <w:rsid w:val="00612792"/>
    <w:rsid w:val="00614E8D"/>
    <w:rsid w:val="00615FC6"/>
    <w:rsid w:val="0062340B"/>
    <w:rsid w:val="006368C1"/>
    <w:rsid w:val="00636F2E"/>
    <w:rsid w:val="0064175D"/>
    <w:rsid w:val="00643DE1"/>
    <w:rsid w:val="00654046"/>
    <w:rsid w:val="00657FCA"/>
    <w:rsid w:val="00666559"/>
    <w:rsid w:val="00676BBB"/>
    <w:rsid w:val="00682321"/>
    <w:rsid w:val="006901EA"/>
    <w:rsid w:val="00690D44"/>
    <w:rsid w:val="006938CB"/>
    <w:rsid w:val="00696F60"/>
    <w:rsid w:val="006A386E"/>
    <w:rsid w:val="006B10B3"/>
    <w:rsid w:val="006D4C90"/>
    <w:rsid w:val="006E3235"/>
    <w:rsid w:val="007213DA"/>
    <w:rsid w:val="00721850"/>
    <w:rsid w:val="0072709E"/>
    <w:rsid w:val="007276E2"/>
    <w:rsid w:val="00730D1B"/>
    <w:rsid w:val="00763108"/>
    <w:rsid w:val="00782268"/>
    <w:rsid w:val="00796392"/>
    <w:rsid w:val="00796C43"/>
    <w:rsid w:val="007B1DC6"/>
    <w:rsid w:val="007B2B70"/>
    <w:rsid w:val="007B2FCD"/>
    <w:rsid w:val="007B6D48"/>
    <w:rsid w:val="007C6D01"/>
    <w:rsid w:val="007E2225"/>
    <w:rsid w:val="007F61D3"/>
    <w:rsid w:val="00800A78"/>
    <w:rsid w:val="0080282F"/>
    <w:rsid w:val="00814237"/>
    <w:rsid w:val="00817992"/>
    <w:rsid w:val="00820848"/>
    <w:rsid w:val="00821481"/>
    <w:rsid w:val="00844016"/>
    <w:rsid w:val="00846842"/>
    <w:rsid w:val="008630BA"/>
    <w:rsid w:val="00863571"/>
    <w:rsid w:val="00863A1C"/>
    <w:rsid w:val="00867436"/>
    <w:rsid w:val="00875034"/>
    <w:rsid w:val="0087644E"/>
    <w:rsid w:val="00883935"/>
    <w:rsid w:val="00894318"/>
    <w:rsid w:val="008A43DB"/>
    <w:rsid w:val="008B7C50"/>
    <w:rsid w:val="008C79D1"/>
    <w:rsid w:val="008D025D"/>
    <w:rsid w:val="008D0715"/>
    <w:rsid w:val="008D3D9B"/>
    <w:rsid w:val="008E4752"/>
    <w:rsid w:val="008F0DDC"/>
    <w:rsid w:val="008F2A09"/>
    <w:rsid w:val="008F2FE0"/>
    <w:rsid w:val="00902734"/>
    <w:rsid w:val="0092300E"/>
    <w:rsid w:val="009319FA"/>
    <w:rsid w:val="0093472A"/>
    <w:rsid w:val="00935FDD"/>
    <w:rsid w:val="00946AF1"/>
    <w:rsid w:val="00973A37"/>
    <w:rsid w:val="0097730D"/>
    <w:rsid w:val="009872F5"/>
    <w:rsid w:val="00990F3D"/>
    <w:rsid w:val="00993564"/>
    <w:rsid w:val="00993AC1"/>
    <w:rsid w:val="009A318E"/>
    <w:rsid w:val="009B36A0"/>
    <w:rsid w:val="009B574E"/>
    <w:rsid w:val="009B6A7E"/>
    <w:rsid w:val="009F0A4C"/>
    <w:rsid w:val="009F5826"/>
    <w:rsid w:val="009F601E"/>
    <w:rsid w:val="00A05CC9"/>
    <w:rsid w:val="00A154F1"/>
    <w:rsid w:val="00A21D66"/>
    <w:rsid w:val="00A30181"/>
    <w:rsid w:val="00A43231"/>
    <w:rsid w:val="00A52077"/>
    <w:rsid w:val="00A54427"/>
    <w:rsid w:val="00A56ED0"/>
    <w:rsid w:val="00A71BF1"/>
    <w:rsid w:val="00AA2415"/>
    <w:rsid w:val="00AB62FA"/>
    <w:rsid w:val="00AC4326"/>
    <w:rsid w:val="00AC7023"/>
    <w:rsid w:val="00AD2DA7"/>
    <w:rsid w:val="00AD7DD1"/>
    <w:rsid w:val="00B32F68"/>
    <w:rsid w:val="00B44DD9"/>
    <w:rsid w:val="00B5777B"/>
    <w:rsid w:val="00B664CC"/>
    <w:rsid w:val="00B705F4"/>
    <w:rsid w:val="00B75067"/>
    <w:rsid w:val="00B80C81"/>
    <w:rsid w:val="00B914C9"/>
    <w:rsid w:val="00BA1965"/>
    <w:rsid w:val="00BC0145"/>
    <w:rsid w:val="00BC4C57"/>
    <w:rsid w:val="00BD02EA"/>
    <w:rsid w:val="00BD46F2"/>
    <w:rsid w:val="00BD7F01"/>
    <w:rsid w:val="00C16FB5"/>
    <w:rsid w:val="00C22443"/>
    <w:rsid w:val="00C278FD"/>
    <w:rsid w:val="00C37D75"/>
    <w:rsid w:val="00C54D0C"/>
    <w:rsid w:val="00C55BA4"/>
    <w:rsid w:val="00C56BC9"/>
    <w:rsid w:val="00C602B0"/>
    <w:rsid w:val="00C67080"/>
    <w:rsid w:val="00C70F7D"/>
    <w:rsid w:val="00C764C3"/>
    <w:rsid w:val="00C82E21"/>
    <w:rsid w:val="00C90696"/>
    <w:rsid w:val="00CB077F"/>
    <w:rsid w:val="00CC1C9F"/>
    <w:rsid w:val="00CD0E10"/>
    <w:rsid w:val="00CD163C"/>
    <w:rsid w:val="00CD31F0"/>
    <w:rsid w:val="00CD4627"/>
    <w:rsid w:val="00CF2FF1"/>
    <w:rsid w:val="00D1078A"/>
    <w:rsid w:val="00D108C3"/>
    <w:rsid w:val="00D1790C"/>
    <w:rsid w:val="00D17EA5"/>
    <w:rsid w:val="00D258CD"/>
    <w:rsid w:val="00D4749C"/>
    <w:rsid w:val="00D5355A"/>
    <w:rsid w:val="00D703CB"/>
    <w:rsid w:val="00D84343"/>
    <w:rsid w:val="00D96F5C"/>
    <w:rsid w:val="00DB5966"/>
    <w:rsid w:val="00DC7B7F"/>
    <w:rsid w:val="00DE383B"/>
    <w:rsid w:val="00DF1BAB"/>
    <w:rsid w:val="00E15903"/>
    <w:rsid w:val="00E16B00"/>
    <w:rsid w:val="00E22289"/>
    <w:rsid w:val="00E32108"/>
    <w:rsid w:val="00E32977"/>
    <w:rsid w:val="00E52F94"/>
    <w:rsid w:val="00E67C4F"/>
    <w:rsid w:val="00E747BC"/>
    <w:rsid w:val="00E82DB5"/>
    <w:rsid w:val="00E858C0"/>
    <w:rsid w:val="00E9536C"/>
    <w:rsid w:val="00E96734"/>
    <w:rsid w:val="00EA55DC"/>
    <w:rsid w:val="00EA791F"/>
    <w:rsid w:val="00EB0212"/>
    <w:rsid w:val="00EB5350"/>
    <w:rsid w:val="00EB583A"/>
    <w:rsid w:val="00EB6749"/>
    <w:rsid w:val="00EB6892"/>
    <w:rsid w:val="00ED1BA6"/>
    <w:rsid w:val="00EE1656"/>
    <w:rsid w:val="00EF013D"/>
    <w:rsid w:val="00EF271B"/>
    <w:rsid w:val="00F00C6F"/>
    <w:rsid w:val="00F05B7A"/>
    <w:rsid w:val="00F1129F"/>
    <w:rsid w:val="00F141A2"/>
    <w:rsid w:val="00F31262"/>
    <w:rsid w:val="00F31C06"/>
    <w:rsid w:val="00F603BA"/>
    <w:rsid w:val="00F65FFF"/>
    <w:rsid w:val="00F70811"/>
    <w:rsid w:val="00F84E07"/>
    <w:rsid w:val="00F86D64"/>
    <w:rsid w:val="00F911EC"/>
    <w:rsid w:val="00F97B3C"/>
    <w:rsid w:val="00FA2712"/>
    <w:rsid w:val="00FB648D"/>
    <w:rsid w:val="00FD1546"/>
    <w:rsid w:val="00FD7756"/>
    <w:rsid w:val="00FF2B20"/>
    <w:rsid w:val="0259CC38"/>
    <w:rsid w:val="02C6ACE4"/>
    <w:rsid w:val="039FD4A9"/>
    <w:rsid w:val="047D1A89"/>
    <w:rsid w:val="04A16B69"/>
    <w:rsid w:val="05E3A25F"/>
    <w:rsid w:val="072D1FB2"/>
    <w:rsid w:val="0832B4B5"/>
    <w:rsid w:val="0986644E"/>
    <w:rsid w:val="0ABEBD8A"/>
    <w:rsid w:val="0AFE79E6"/>
    <w:rsid w:val="0AFEF3D3"/>
    <w:rsid w:val="0C1ADD39"/>
    <w:rsid w:val="0C392C06"/>
    <w:rsid w:val="0ED3F7C3"/>
    <w:rsid w:val="0F527DFB"/>
    <w:rsid w:val="0FC7BAB6"/>
    <w:rsid w:val="0FFF88DC"/>
    <w:rsid w:val="10875266"/>
    <w:rsid w:val="1146A9B4"/>
    <w:rsid w:val="11B2D0E3"/>
    <w:rsid w:val="11C2C3AD"/>
    <w:rsid w:val="11D1CB27"/>
    <w:rsid w:val="1419D40C"/>
    <w:rsid w:val="14952A71"/>
    <w:rsid w:val="149B2BD9"/>
    <w:rsid w:val="152A6E79"/>
    <w:rsid w:val="15A7A703"/>
    <w:rsid w:val="15B88C8D"/>
    <w:rsid w:val="16151A24"/>
    <w:rsid w:val="16DF09A8"/>
    <w:rsid w:val="1A7B1826"/>
    <w:rsid w:val="1AC1604F"/>
    <w:rsid w:val="1B0A6D5D"/>
    <w:rsid w:val="1C322CCF"/>
    <w:rsid w:val="1DA237CB"/>
    <w:rsid w:val="1E7445EA"/>
    <w:rsid w:val="1E7FFDAB"/>
    <w:rsid w:val="1EE8626C"/>
    <w:rsid w:val="1EEF42B9"/>
    <w:rsid w:val="20EB49C9"/>
    <w:rsid w:val="2298C333"/>
    <w:rsid w:val="22F8F719"/>
    <w:rsid w:val="23157F42"/>
    <w:rsid w:val="24920B0B"/>
    <w:rsid w:val="249B5395"/>
    <w:rsid w:val="24A93D6D"/>
    <w:rsid w:val="24FC9502"/>
    <w:rsid w:val="25961A8C"/>
    <w:rsid w:val="2731EAED"/>
    <w:rsid w:val="2815B18D"/>
    <w:rsid w:val="285C5E55"/>
    <w:rsid w:val="29D00625"/>
    <w:rsid w:val="2CBF4CC8"/>
    <w:rsid w:val="2D07A6E7"/>
    <w:rsid w:val="2D66D0B7"/>
    <w:rsid w:val="2D98861A"/>
    <w:rsid w:val="2D9A5518"/>
    <w:rsid w:val="2DB7A1DB"/>
    <w:rsid w:val="2E4FC153"/>
    <w:rsid w:val="2E9B9BC4"/>
    <w:rsid w:val="2FC922F1"/>
    <w:rsid w:val="302CC632"/>
    <w:rsid w:val="30CE9CE0"/>
    <w:rsid w:val="31095B19"/>
    <w:rsid w:val="3197F376"/>
    <w:rsid w:val="31FA56F6"/>
    <w:rsid w:val="329E4809"/>
    <w:rsid w:val="35177F24"/>
    <w:rsid w:val="3579D53A"/>
    <w:rsid w:val="360AF1FF"/>
    <w:rsid w:val="36875CEC"/>
    <w:rsid w:val="36B34F85"/>
    <w:rsid w:val="372A7F73"/>
    <w:rsid w:val="37B0487B"/>
    <w:rsid w:val="37BBF426"/>
    <w:rsid w:val="3887618D"/>
    <w:rsid w:val="38E876AC"/>
    <w:rsid w:val="393C7A68"/>
    <w:rsid w:val="39A42DB3"/>
    <w:rsid w:val="3A757F26"/>
    <w:rsid w:val="3AF5C287"/>
    <w:rsid w:val="3D25B837"/>
    <w:rsid w:val="3D29E61C"/>
    <w:rsid w:val="3D3BFDDB"/>
    <w:rsid w:val="3DC29AB2"/>
    <w:rsid w:val="3F27BE00"/>
    <w:rsid w:val="3F6A8625"/>
    <w:rsid w:val="40238ADF"/>
    <w:rsid w:val="405D58F9"/>
    <w:rsid w:val="406186DE"/>
    <w:rsid w:val="41360351"/>
    <w:rsid w:val="41E57A5F"/>
    <w:rsid w:val="439C0C69"/>
    <w:rsid w:val="43B438A7"/>
    <w:rsid w:val="442DB5B2"/>
    <w:rsid w:val="456838DA"/>
    <w:rsid w:val="4576D112"/>
    <w:rsid w:val="45CDDF68"/>
    <w:rsid w:val="462CD950"/>
    <w:rsid w:val="46CC9A7D"/>
    <w:rsid w:val="47A22A10"/>
    <w:rsid w:val="4826D9F2"/>
    <w:rsid w:val="4928B4DC"/>
    <w:rsid w:val="495906A3"/>
    <w:rsid w:val="4A6F84C0"/>
    <w:rsid w:val="4AEC1B34"/>
    <w:rsid w:val="4AF251AB"/>
    <w:rsid w:val="4DFDCF73"/>
    <w:rsid w:val="4F4DD93C"/>
    <w:rsid w:val="50E4AAA2"/>
    <w:rsid w:val="52C50EC0"/>
    <w:rsid w:val="52E6C08C"/>
    <w:rsid w:val="533D89CA"/>
    <w:rsid w:val="5386CAD7"/>
    <w:rsid w:val="53A3C605"/>
    <w:rsid w:val="540B61E9"/>
    <w:rsid w:val="5448BA16"/>
    <w:rsid w:val="54F920DE"/>
    <w:rsid w:val="55579CE8"/>
    <w:rsid w:val="564A0D20"/>
    <w:rsid w:val="56EED9B2"/>
    <w:rsid w:val="5758EB21"/>
    <w:rsid w:val="5810FAED"/>
    <w:rsid w:val="59763BC5"/>
    <w:rsid w:val="59937C59"/>
    <w:rsid w:val="59E090EF"/>
    <w:rsid w:val="5A3FD600"/>
    <w:rsid w:val="5BEFCF40"/>
    <w:rsid w:val="5C4299B4"/>
    <w:rsid w:val="5C758118"/>
    <w:rsid w:val="5C91BA1F"/>
    <w:rsid w:val="5CAA19E4"/>
    <w:rsid w:val="5CB3115F"/>
    <w:rsid w:val="5E2C9A61"/>
    <w:rsid w:val="5F63FD06"/>
    <w:rsid w:val="5F742A23"/>
    <w:rsid w:val="5F7927AD"/>
    <w:rsid w:val="5FC95AE1"/>
    <w:rsid w:val="5FD54B67"/>
    <w:rsid w:val="5FD76AF6"/>
    <w:rsid w:val="60437D3A"/>
    <w:rsid w:val="6080B6CB"/>
    <w:rsid w:val="6228604F"/>
    <w:rsid w:val="630AD5E7"/>
    <w:rsid w:val="63ED96FF"/>
    <w:rsid w:val="6583BBDA"/>
    <w:rsid w:val="66ABA797"/>
    <w:rsid w:val="66BC1516"/>
    <w:rsid w:val="66E6409E"/>
    <w:rsid w:val="68A4234B"/>
    <w:rsid w:val="69E9EC4D"/>
    <w:rsid w:val="6C31E053"/>
    <w:rsid w:val="6CB30935"/>
    <w:rsid w:val="6E5F00A8"/>
    <w:rsid w:val="6F70FAD1"/>
    <w:rsid w:val="6FCB332A"/>
    <w:rsid w:val="7139864F"/>
    <w:rsid w:val="7148CE64"/>
    <w:rsid w:val="71867A58"/>
    <w:rsid w:val="71F08BC7"/>
    <w:rsid w:val="723FA95D"/>
    <w:rsid w:val="72D556B0"/>
    <w:rsid w:val="72F30E44"/>
    <w:rsid w:val="7302D3EC"/>
    <w:rsid w:val="73C33164"/>
    <w:rsid w:val="74486DA6"/>
    <w:rsid w:val="74A4F2BD"/>
    <w:rsid w:val="75FCECBC"/>
    <w:rsid w:val="76A9B84D"/>
    <w:rsid w:val="779E9780"/>
    <w:rsid w:val="77E9F57B"/>
    <w:rsid w:val="7819066B"/>
    <w:rsid w:val="79670FFF"/>
    <w:rsid w:val="798E4E77"/>
    <w:rsid w:val="79ADD024"/>
    <w:rsid w:val="7C7208A3"/>
    <w:rsid w:val="7DDAC9D0"/>
    <w:rsid w:val="7E0DD904"/>
    <w:rsid w:val="7E2A0394"/>
    <w:rsid w:val="7E8847EF"/>
    <w:rsid w:val="7E9718A9"/>
    <w:rsid w:val="7EC61E86"/>
    <w:rsid w:val="7F903466"/>
    <w:rsid w:val="7FA4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54F2C"/>
  <w15:chartTrackingRefBased/>
  <w15:docId w15:val="{0098B380-F197-4F33-AC02-921B309D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210"/>
  </w:style>
  <w:style w:type="paragraph" w:styleId="1">
    <w:name w:val="heading 1"/>
    <w:basedOn w:val="a"/>
    <w:next w:val="a"/>
    <w:link w:val="10"/>
    <w:uiPriority w:val="9"/>
    <w:qFormat/>
    <w:rsid w:val="00693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38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61"/>
    <w:pPr>
      <w:tabs>
        <w:tab w:val="right" w:leader="dot" w:pos="9628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6938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8CB"/>
  </w:style>
  <w:style w:type="paragraph" w:styleId="a7">
    <w:name w:val="footer"/>
    <w:basedOn w:val="a"/>
    <w:link w:val="a8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8CB"/>
  </w:style>
  <w:style w:type="paragraph" w:styleId="a9">
    <w:name w:val="List Paragraph"/>
    <w:basedOn w:val="a"/>
    <w:uiPriority w:val="34"/>
    <w:qFormat/>
    <w:rsid w:val="00666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3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54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54F1"/>
    <w:pPr>
      <w:spacing w:after="100"/>
      <w:ind w:left="440"/>
    </w:pPr>
  </w:style>
  <w:style w:type="character" w:styleId="aa">
    <w:name w:val="Placeholder Text"/>
    <w:basedOn w:val="a0"/>
    <w:uiPriority w:val="99"/>
    <w:semiHidden/>
    <w:rsid w:val="00614E8D"/>
    <w:rPr>
      <w:color w:val="808080"/>
    </w:rPr>
  </w:style>
  <w:style w:type="paragraph" w:customStyle="1" w:styleId="ab">
    <w:name w:val="Заголовок ДВФУ"/>
    <w:basedOn w:val="1"/>
    <w:link w:val="ac"/>
    <w:qFormat/>
    <w:rsid w:val="009B6A7E"/>
    <w:pPr>
      <w:spacing w:line="360" w:lineRule="auto"/>
      <w:ind w:firstLine="360"/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ad">
    <w:name w:val="Обычный текст ДВФУ"/>
    <w:basedOn w:val="a"/>
    <w:link w:val="ae"/>
    <w:qFormat/>
    <w:rsid w:val="009B6A7E"/>
    <w:pPr>
      <w:spacing w:after="0" w:line="360" w:lineRule="auto"/>
      <w:ind w:firstLine="36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Заголовок ДВФУ Знак"/>
    <w:basedOn w:val="10"/>
    <w:link w:val="ab"/>
    <w:rsid w:val="009B6A7E"/>
    <w:rPr>
      <w:rFonts w:ascii="Times New Roman" w:eastAsiaTheme="majorEastAsia" w:hAnsi="Times New Roman" w:cs="Times New Roman"/>
      <w:b/>
      <w:color w:val="2F5496" w:themeColor="accent1" w:themeShade="BF"/>
      <w:sz w:val="36"/>
      <w:szCs w:val="28"/>
    </w:rPr>
  </w:style>
  <w:style w:type="character" w:customStyle="1" w:styleId="ae">
    <w:name w:val="Обычный текст ДВФУ Знак"/>
    <w:basedOn w:val="a0"/>
    <w:link w:val="ad"/>
    <w:rsid w:val="009B6A7E"/>
    <w:rPr>
      <w:rFonts w:ascii="Times New Roman" w:hAnsi="Times New Roman" w:cs="Times New Roman"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CC1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1C9F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8F2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C278-2001-4061-8233-63BC9220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Uiif Uf</cp:lastModifiedBy>
  <cp:revision>48</cp:revision>
  <dcterms:created xsi:type="dcterms:W3CDTF">2023-01-14T07:51:00Z</dcterms:created>
  <dcterms:modified xsi:type="dcterms:W3CDTF">2023-01-29T11:54:00Z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-735302837</vt:i4>
  </property>
</Properties>
</file>