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922D0" w:rsidR="002529B3" w:rsidP="265EE0B8" w:rsidRDefault="002529B3" w14:paraId="6F8D61AA" w14:textId="40DBF734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 w:rsidRPr="265EE0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Giới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thiệu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quan</w:t>
      </w:r>
      <w:proofErr w:type="spellEnd"/>
    </w:p>
    <w:p w:rsidRPr="009F6729" w:rsidR="00583E25" w:rsidP="265EE0B8" w:rsidRDefault="00583E25" w14:paraId="6BD6B6BF" w14:textId="777777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Trong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thời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phát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hiện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nay,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trở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phổ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biến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tin,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tiếp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quả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</w:p>
    <w:p w:rsidRPr="009F6729" w:rsidR="00583E25" w:rsidP="265EE0B8" w:rsidRDefault="00583E25" w14:paraId="1F482D31" w14:textId="777777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Tuy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nhau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toàn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cơ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doanh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nghiệp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trọng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sẻ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nhật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tài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bài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…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thành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tốt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</w:p>
    <w:p w:rsidR="00641E21" w:rsidP="265EE0B8" w:rsidRDefault="00816FB4" w14:paraId="5B7D6AC8" w14:textId="2D587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i/>
          <w:iCs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</w:t>
      </w:r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ể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thiết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kế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hiệu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quả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, khoa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dễ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sửa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chữa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mở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rộng</w:t>
      </w:r>
      <w:proofErr w:type="spellEnd"/>
      <w:r w:rsidRPr="265EE0B8" w:rsidR="007A06FA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mục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đích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nâng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cao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kiến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thức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môn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nhóm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thực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hiện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đề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tài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thiết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kế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trường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Đại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 w:rsidR="00583E25">
        <w:rPr>
          <w:rFonts w:ascii="Times New Roman" w:hAnsi="Times New Roman" w:eastAsia="Times New Roman" w:cs="Times New Roman"/>
          <w:sz w:val="30"/>
          <w:szCs w:val="30"/>
        </w:rPr>
        <w:t xml:space="preserve"> NT-UIT</w:t>
      </w:r>
    </w:p>
    <w:p w:rsidRPr="00F922D0" w:rsidR="00187125" w:rsidP="265EE0B8" w:rsidRDefault="009F6729" w14:paraId="4B4126DD" w14:textId="423349A7">
      <w:pPr>
        <w:spacing w:line="360" w:lineRule="auto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quan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về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yêu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cầu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đồ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án</w:t>
      </w:r>
      <w:proofErr w:type="spellEnd"/>
    </w:p>
    <w:p w:rsidR="00864EF5" w:rsidP="265EE0B8" w:rsidRDefault="00FA4853" w14:paraId="2D89F8D1" w14:textId="740DBE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hàng</w:t>
      </w:r>
      <w:proofErr w:type="spellEnd"/>
    </w:p>
    <w:p w:rsidRPr="00F922D0" w:rsidR="00F922D0" w:rsidP="265EE0B8" w:rsidRDefault="00F922D0" w14:paraId="648AFBD9" w14:textId="77777777">
      <w:pPr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Cấu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trúc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của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dư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̣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án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:</w:t>
      </w:r>
    </w:p>
    <w:p w:rsidRPr="00F922D0" w:rsidR="00F922D0" w:rsidP="265EE0B8" w:rsidRDefault="00F922D0" w14:paraId="42EC9202" w14:textId="4093F03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tích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cầu</w:t>
      </w:r>
      <w:proofErr w:type="spellEnd"/>
    </w:p>
    <w:p w:rsidRPr="00F922D0" w:rsidR="00F922D0" w:rsidP="265EE0B8" w:rsidRDefault="00F922D0" w14:paraId="08AA2DA6" w14:textId="54F4C73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Thiết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kê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́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thống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mạng</w:t>
      </w:r>
      <w:proofErr w:type="spellEnd"/>
    </w:p>
    <w:p w:rsidRPr="00F922D0" w:rsidR="00F922D0" w:rsidP="265EE0B8" w:rsidRDefault="00F922D0" w14:paraId="03A5E165" w14:textId="58435F8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Chi phí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thống</w:t>
      </w:r>
      <w:proofErr w:type="spellEnd"/>
    </w:p>
    <w:p w:rsidRPr="00F922D0" w:rsidR="00E71748" w:rsidP="265EE0B8" w:rsidRDefault="00F922D0" w14:paraId="39E9867E" w14:textId="4E817A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Kết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luận</w:t>
      </w:r>
      <w:proofErr w:type="spellEnd"/>
    </w:p>
    <w:p w:rsidRPr="00B05904" w:rsidR="00ED0B6F" w:rsidP="265EE0B8" w:rsidRDefault="00B05904" w14:paraId="788ED6B6" w14:textId="0A0FC99F">
      <w:pPr>
        <w:pStyle w:val="Heading1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1 </w:t>
      </w:r>
      <w:proofErr w:type="spellStart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>Phân</w:t>
      </w:r>
      <w:proofErr w:type="spellEnd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>tích</w:t>
      </w:r>
      <w:proofErr w:type="spellEnd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>cầu</w:t>
      </w:r>
      <w:proofErr w:type="spellEnd"/>
      <w:r w:rsidRPr="265EE0B8" w:rsidR="00ED0B6F">
        <w:rPr>
          <w:rFonts w:ascii="Times New Roman" w:hAnsi="Times New Roman" w:eastAsia="Times New Roman" w:cs="Times New Roman"/>
          <w:sz w:val="30"/>
          <w:szCs w:val="30"/>
        </w:rPr>
        <w:t>:</w:t>
      </w:r>
    </w:p>
    <w:p w:rsidRPr="001367AD" w:rsidR="001367AD" w:rsidP="265EE0B8" w:rsidRDefault="00ED0B6F" w14:paraId="3B050FD7" w14:textId="4B65004A">
      <w:pPr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Trường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NT-UIT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Thành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phố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Thủ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Đức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3 – TP HCM.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2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1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5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gồm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văn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trung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tâm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Trường,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12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còn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Chi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nhánh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hoạt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động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lớp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ngoài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giờ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  <w:r>
        <w:tab/>
      </w:r>
      <w:proofErr w:type="spellStart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>Cơ</w:t>
      </w:r>
      <w:proofErr w:type="spellEnd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>sở</w:t>
      </w:r>
      <w:proofErr w:type="spellEnd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>hạ</w:t>
      </w:r>
      <w:proofErr w:type="spellEnd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1367AD">
        <w:rPr>
          <w:rFonts w:ascii="Times New Roman" w:hAnsi="Times New Roman" w:eastAsia="Times New Roman" w:cs="Times New Roman"/>
          <w:sz w:val="30"/>
          <w:szCs w:val="30"/>
        </w:rPr>
        <w:t>tầng</w:t>
      </w:r>
      <w:proofErr w:type="spellEnd"/>
    </w:p>
    <w:p w:rsidRPr="00ED0B6F" w:rsidR="00ED0B6F" w:rsidP="265EE0B8" w:rsidRDefault="00ED0B6F" w14:paraId="086AA8B9" w14:textId="77777777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chính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:</w:t>
      </w:r>
    </w:p>
    <w:p w:rsidRPr="00ED0B6F" w:rsidR="00ED0B6F" w:rsidP="265EE0B8" w:rsidRDefault="00ED0B6F" w14:paraId="7ED7797A" w14:textId="0BD2A981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Pr="00ED0B6F" w:rsidR="00ED0B6F" w:rsidP="265EE0B8" w:rsidRDefault="00ED0B6F" w14:paraId="2B5C26F9" w14:textId="1E99A2F3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khả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năng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lớn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khóa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Pr="00ED0B6F" w:rsidR="00ED0B6F" w:rsidP="265EE0B8" w:rsidRDefault="00ED0B6F" w14:paraId="094FD66F" w14:textId="1AF35179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khai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ảo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phục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vụ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nghiên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cứu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Pr="00ED0B6F" w:rsidR="00ED0B6F" w:rsidP="265EE0B8" w:rsidRDefault="00ED0B6F" w14:paraId="56E207BC" w14:textId="45AF1803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chứng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Pr="00ED0B6F" w:rsidR="00ED0B6F" w:rsidP="265EE0B8" w:rsidRDefault="00ED0B6F" w14:paraId="384FA5F7" w14:textId="49EC823D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="55CA4F83" w:rsidP="265EE0B8" w:rsidRDefault="55CA4F83" w14:paraId="3B98612B" w14:textId="56935E06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r w:rsidRPr="265EE0B8" w:rsidR="1C1BAE0F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chi </w:t>
      </w:r>
      <w:proofErr w:type="spellStart"/>
      <w:r w:rsidRPr="265EE0B8" w:rsidR="1C1BAE0F">
        <w:rPr>
          <w:rFonts w:ascii="Times New Roman" w:hAnsi="Times New Roman" w:eastAsia="Times New Roman" w:cs="Times New Roman"/>
          <w:b/>
          <w:bCs/>
          <w:sz w:val="30"/>
          <w:szCs w:val="30"/>
        </w:rPr>
        <w:t>nhánh</w:t>
      </w:r>
      <w:proofErr w:type="spellEnd"/>
      <w:r w:rsidRPr="265EE0B8" w:rsidR="1C1BAE0F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>quận</w:t>
      </w:r>
      <w:proofErr w:type="spellEnd"/>
      <w:r w:rsidRPr="265EE0B8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3:</w:t>
      </w:r>
    </w:p>
    <w:p w:rsidR="6AB31466" w:rsidP="265EE0B8" w:rsidRDefault="6AB31466" w14:paraId="3F5C95DB" w14:textId="5A42A357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Ethernet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qua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định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tuyến</w:t>
      </w:r>
      <w:proofErr w:type="spellEnd"/>
      <w:r w:rsidRPr="265EE0B8" w:rsidR="7B6E20A7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(router)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ISP.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mở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rộng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bằng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VLAN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nhóm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tư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</w:p>
    <w:p w:rsidR="6AB31466" w:rsidP="265EE0B8" w:rsidRDefault="6AB31466" w14:paraId="2E85131C" w14:textId="0EB5DCFC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WLAN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cung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cấp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cộng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3.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suất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</w:p>
    <w:p w:rsidR="6AB31466" w:rsidP="265EE0B8" w:rsidRDefault="6AB31466" w14:paraId="77A7C305" w14:textId="30C1F7B7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VPN site-to-site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 w:rsidRPr="265EE0B8" w:rsidR="0FA60C2B">
        <w:rPr>
          <w:rFonts w:ascii="Times New Roman" w:hAnsi="Times New Roman" w:eastAsia="Times New Roman" w:cs="Times New Roman"/>
          <w:sz w:val="30"/>
          <w:szCs w:val="30"/>
        </w:rPr>
        <w:t>c</w:t>
      </w: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hi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758BBC65">
        <w:rPr>
          <w:rFonts w:ascii="Times New Roman" w:hAnsi="Times New Roman" w:eastAsia="Times New Roman" w:cs="Times New Roman"/>
          <w:sz w:val="30"/>
          <w:szCs w:val="30"/>
        </w:rPr>
        <w:t>t</w:t>
      </w:r>
      <w:r w:rsidRPr="265EE0B8">
        <w:rPr>
          <w:rFonts w:ascii="Times New Roman" w:hAnsi="Times New Roman" w:eastAsia="Times New Roman" w:cs="Times New Roman"/>
          <w:sz w:val="30"/>
          <w:szCs w:val="30"/>
        </w:rPr>
        <w:t>rụ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phép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thức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VPN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IPsec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hoặc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SSL/TLS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.</w:t>
      </w:r>
    </w:p>
    <w:p w:rsidRPr="001367AD" w:rsidR="001367AD" w:rsidP="265EE0B8" w:rsidRDefault="001367AD" w14:paraId="77003E2D" w14:textId="77777777">
      <w:pPr>
        <w:pStyle w:val="Heading1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cầu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của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khách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hàng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:</w:t>
      </w:r>
    </w:p>
    <w:p w:rsidR="00B41237" w:rsidP="265EE0B8" w:rsidRDefault="00B41237" w14:paraId="2FF069F9" w14:textId="0F3E386D">
      <w:pPr>
        <w:pStyle w:val="ListParagraph"/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Phải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đáp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những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sau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>:</w:t>
      </w:r>
    </w:p>
    <w:p w:rsidR="00B41237" w:rsidP="265EE0B8" w:rsidRDefault="00B41237" w14:paraId="459C9168" w14:textId="43B4329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Số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lượng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người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dùng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</w:p>
    <w:tbl>
      <w:tblPr>
        <w:tblStyle w:val="TableGrid"/>
        <w:tblW w:w="9735" w:type="dxa"/>
        <w:tblLayout w:type="fixed"/>
        <w:tblLook w:val="06A0" w:firstRow="1" w:lastRow="0" w:firstColumn="1" w:lastColumn="0" w:noHBand="1" w:noVBand="1"/>
      </w:tblPr>
      <w:tblGrid>
        <w:gridCol w:w="1164"/>
        <w:gridCol w:w="2700"/>
        <w:gridCol w:w="1515"/>
        <w:gridCol w:w="2409"/>
        <w:gridCol w:w="1947"/>
      </w:tblGrid>
      <w:tr w:rsidR="265EE0B8" w:rsidTr="04CCA7B0" w14:paraId="45E11BC4" w14:textId="77777777">
        <w:trPr>
          <w:trHeight w:val="300"/>
        </w:trPr>
        <w:tc>
          <w:tcPr>
            <w:tcW w:w="1164" w:type="dxa"/>
          </w:tcPr>
          <w:p w:rsidR="265EE0B8" w:rsidP="265EE0B8" w:rsidRDefault="265EE0B8" w14:paraId="60F5931D" w14:textId="11BA79C2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thứ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tự</w:t>
            </w:r>
            <w:proofErr w:type="spellEnd"/>
          </w:p>
        </w:tc>
        <w:tc>
          <w:tcPr>
            <w:tcW w:w="2700" w:type="dxa"/>
          </w:tcPr>
          <w:p w:rsidR="265EE0B8" w:rsidP="265EE0B8" w:rsidRDefault="265EE0B8" w14:paraId="30F68266" w14:textId="7E97A35A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Đối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tượng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dùng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515" w:type="dxa"/>
          </w:tcPr>
          <w:p w:rsidR="265EE0B8" w:rsidP="265EE0B8" w:rsidRDefault="265EE0B8" w14:paraId="495327B8" w14:textId="144EED2D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lượng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)</w:t>
            </w:r>
          </w:p>
        </w:tc>
        <w:tc>
          <w:tcPr>
            <w:tcW w:w="2409" w:type="dxa"/>
          </w:tcPr>
          <w:p w:rsidR="265EE0B8" w:rsidP="265EE0B8" w:rsidRDefault="265EE0B8" w14:paraId="465D0942" w14:textId="3365F2D7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Nhu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cầu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dụng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mạng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(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tiếng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ngày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)</w:t>
            </w:r>
          </w:p>
        </w:tc>
        <w:tc>
          <w:tcPr>
            <w:tcW w:w="1947" w:type="dxa"/>
          </w:tcPr>
          <w:p w:rsidR="33A88A13" w:rsidP="04CCA7B0" w:rsidRDefault="33A88A13" w14:paraId="4C65E63E" w14:textId="07020BCA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Độ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ưu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tiên</w:t>
            </w:r>
            <w:proofErr w:type="spellEnd"/>
          </w:p>
          <w:p w:rsidR="33A88A13" w:rsidP="04CCA7B0" w:rsidRDefault="33A88A13" w14:paraId="5ADDEEB5" w14:textId="19CB3D21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(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từ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1-5)</w:t>
            </w:r>
          </w:p>
        </w:tc>
      </w:tr>
      <w:tr w:rsidR="265EE0B8" w:rsidTr="04CCA7B0" w14:paraId="4FDA1CB3" w14:textId="77777777">
        <w:trPr>
          <w:trHeight w:val="300"/>
        </w:trPr>
        <w:tc>
          <w:tcPr>
            <w:tcW w:w="1164" w:type="dxa"/>
          </w:tcPr>
          <w:p w:rsidR="265EE0B8" w:rsidP="265EE0B8" w:rsidRDefault="265EE0B8" w14:paraId="556DEFD1" w14:textId="685C3D01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1</w:t>
            </w:r>
          </w:p>
        </w:tc>
        <w:tc>
          <w:tcPr>
            <w:tcW w:w="2700" w:type="dxa"/>
          </w:tcPr>
          <w:p w:rsidR="265EE0B8" w:rsidP="265EE0B8" w:rsidRDefault="265EE0B8" w14:paraId="3B53A154" w14:textId="074CDE0E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:rsidR="265EE0B8" w:rsidP="265EE0B8" w:rsidRDefault="265EE0B8" w14:paraId="4D1BC1F9" w14:textId="548AB01C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450</w:t>
            </w:r>
          </w:p>
        </w:tc>
        <w:tc>
          <w:tcPr>
            <w:tcW w:w="2409" w:type="dxa"/>
          </w:tcPr>
          <w:p w:rsidR="265EE0B8" w:rsidP="265EE0B8" w:rsidRDefault="265EE0B8" w14:paraId="13E3A47E" w14:textId="35684175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:rsidR="7ADCAE7E" w:rsidP="04CCA7B0" w:rsidRDefault="7ADCAE7E" w14:paraId="2B5184A8" w14:textId="7CD5F8D5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4</w:t>
            </w:r>
          </w:p>
        </w:tc>
      </w:tr>
      <w:tr w:rsidR="265EE0B8" w:rsidTr="04CCA7B0" w14:paraId="03BDBE14" w14:textId="77777777">
        <w:trPr>
          <w:trHeight w:val="300"/>
        </w:trPr>
        <w:tc>
          <w:tcPr>
            <w:tcW w:w="1164" w:type="dxa"/>
          </w:tcPr>
          <w:p w:rsidR="265EE0B8" w:rsidP="265EE0B8" w:rsidRDefault="265EE0B8" w14:paraId="20211DED" w14:textId="70D43367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2</w:t>
            </w:r>
          </w:p>
        </w:tc>
        <w:tc>
          <w:tcPr>
            <w:tcW w:w="2700" w:type="dxa"/>
          </w:tcPr>
          <w:p w:rsidR="265EE0B8" w:rsidP="265EE0B8" w:rsidRDefault="265EE0B8" w14:paraId="0FB47AF9" w14:textId="78B0EFE9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Sinh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:rsidR="265EE0B8" w:rsidP="265EE0B8" w:rsidRDefault="265EE0B8" w14:paraId="13D52649" w14:textId="1638A705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9600</w:t>
            </w:r>
          </w:p>
        </w:tc>
        <w:tc>
          <w:tcPr>
            <w:tcW w:w="2409" w:type="dxa"/>
          </w:tcPr>
          <w:p w:rsidR="265EE0B8" w:rsidP="265EE0B8" w:rsidRDefault="265EE0B8" w14:paraId="652B14CC" w14:textId="109E585D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12</w:t>
            </w:r>
          </w:p>
        </w:tc>
        <w:tc>
          <w:tcPr>
            <w:tcW w:w="1947" w:type="dxa"/>
          </w:tcPr>
          <w:p w:rsidR="79C2BF23" w:rsidP="04CCA7B0" w:rsidRDefault="79C2BF23" w14:paraId="387132D4" w14:textId="4234C381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1</w:t>
            </w:r>
          </w:p>
        </w:tc>
      </w:tr>
      <w:tr w:rsidR="265EE0B8" w:rsidTr="04CCA7B0" w14:paraId="45E0EC13" w14:textId="77777777">
        <w:trPr>
          <w:trHeight w:val="300"/>
        </w:trPr>
        <w:tc>
          <w:tcPr>
            <w:tcW w:w="1164" w:type="dxa"/>
          </w:tcPr>
          <w:p w:rsidR="265EE0B8" w:rsidP="265EE0B8" w:rsidRDefault="265EE0B8" w14:paraId="3213CA22" w14:textId="4F68A876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3</w:t>
            </w:r>
          </w:p>
        </w:tc>
        <w:tc>
          <w:tcPr>
            <w:tcW w:w="2700" w:type="dxa"/>
          </w:tcPr>
          <w:p w:rsidR="265EE0B8" w:rsidP="265EE0B8" w:rsidRDefault="265EE0B8" w14:paraId="1CDB77C8" w14:textId="6E9C27D2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Cán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bộ</w:t>
            </w:r>
            <w:proofErr w:type="spellEnd"/>
          </w:p>
        </w:tc>
        <w:tc>
          <w:tcPr>
            <w:tcW w:w="1515" w:type="dxa"/>
          </w:tcPr>
          <w:p w:rsidR="265EE0B8" w:rsidP="265EE0B8" w:rsidRDefault="265EE0B8" w14:paraId="311FA412" w14:textId="14376314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:rsidR="265EE0B8" w:rsidP="265EE0B8" w:rsidRDefault="265EE0B8" w14:paraId="6E192C43" w14:textId="043E16BE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:rsidR="43241643" w:rsidP="04CCA7B0" w:rsidRDefault="43241643" w14:paraId="4C856F17" w14:textId="6BD97B4A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3</w:t>
            </w:r>
          </w:p>
        </w:tc>
      </w:tr>
      <w:tr w:rsidR="265EE0B8" w:rsidTr="04CCA7B0" w14:paraId="161C57A1" w14:textId="77777777">
        <w:trPr>
          <w:trHeight w:val="300"/>
        </w:trPr>
        <w:tc>
          <w:tcPr>
            <w:tcW w:w="1164" w:type="dxa"/>
          </w:tcPr>
          <w:p w:rsidR="265EE0B8" w:rsidP="265EE0B8" w:rsidRDefault="265EE0B8" w14:paraId="3B4946B1" w14:textId="6E201E24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4</w:t>
            </w:r>
          </w:p>
        </w:tc>
        <w:tc>
          <w:tcPr>
            <w:tcW w:w="2700" w:type="dxa"/>
          </w:tcPr>
          <w:p w:rsidR="265EE0B8" w:rsidP="265EE0B8" w:rsidRDefault="265EE0B8" w14:paraId="206E7CB6" w14:textId="16E7DFA1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Nhân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ban</w:t>
            </w:r>
          </w:p>
        </w:tc>
        <w:tc>
          <w:tcPr>
            <w:tcW w:w="1515" w:type="dxa"/>
          </w:tcPr>
          <w:p w:rsidR="265EE0B8" w:rsidP="265EE0B8" w:rsidRDefault="265EE0B8" w14:paraId="04091CF1" w14:textId="12BE409A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:rsidR="265EE0B8" w:rsidP="265EE0B8" w:rsidRDefault="265EE0B8" w14:paraId="242C0D8A" w14:textId="3EFECAC0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:rsidR="47EECD63" w:rsidP="04CCA7B0" w:rsidRDefault="47EECD63" w14:paraId="161E2A41" w14:textId="0F5B7987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2</w:t>
            </w:r>
          </w:p>
        </w:tc>
      </w:tr>
      <w:tr w:rsidR="04CCA7B0" w:rsidTr="04CCA7B0" w14:paraId="7A4A0B89" w14:textId="77777777">
        <w:trPr>
          <w:trHeight w:val="300"/>
        </w:trPr>
        <w:tc>
          <w:tcPr>
            <w:tcW w:w="1164" w:type="dxa"/>
          </w:tcPr>
          <w:p w:rsidR="58C910E0" w:rsidP="04CCA7B0" w:rsidRDefault="58C910E0" w14:paraId="2A610834" w14:textId="3C628E78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5</w:t>
            </w:r>
          </w:p>
        </w:tc>
        <w:tc>
          <w:tcPr>
            <w:tcW w:w="2700" w:type="dxa"/>
          </w:tcPr>
          <w:p w:rsidR="5AAB5DD2" w:rsidP="04CCA7B0" w:rsidRDefault="5AAB5DD2" w14:paraId="19917D3B" w14:textId="54D4252D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Hiệu 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hiệu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phó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 xml:space="preserve"> khoa,...</w:t>
            </w:r>
          </w:p>
        </w:tc>
        <w:tc>
          <w:tcPr>
            <w:tcW w:w="1515" w:type="dxa"/>
          </w:tcPr>
          <w:p w:rsidR="47870775" w:rsidP="04CCA7B0" w:rsidRDefault="47870775" w14:paraId="497FF7D7" w14:textId="54228069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25</w:t>
            </w:r>
          </w:p>
        </w:tc>
        <w:tc>
          <w:tcPr>
            <w:tcW w:w="2409" w:type="dxa"/>
          </w:tcPr>
          <w:p w:rsidR="67092CE2" w:rsidP="04CCA7B0" w:rsidRDefault="67092CE2" w14:paraId="0DAC9C39" w14:textId="774F2720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:rsidR="51986214" w:rsidP="04CCA7B0" w:rsidRDefault="51986214" w14:paraId="148B2C86" w14:textId="7B353203">
            <w:pPr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4CCA7B0">
              <w:rPr>
                <w:rFonts w:ascii="Times New Roman" w:hAnsi="Times New Roman" w:eastAsia="Times New Roman" w:cs="Times New Roman"/>
                <w:sz w:val="30"/>
                <w:szCs w:val="30"/>
              </w:rPr>
              <w:t>5</w:t>
            </w:r>
          </w:p>
        </w:tc>
      </w:tr>
    </w:tbl>
    <w:p w:rsidR="00391F5C" w:rsidP="265EE0B8" w:rsidRDefault="00391F5C" w14:paraId="7CBB34F5" w14:textId="3B94964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mà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hàng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dụng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4"/>
        <w:gridCol w:w="2109"/>
        <w:gridCol w:w="966"/>
        <w:gridCol w:w="4226"/>
      </w:tblGrid>
      <w:tr w:rsidR="265EE0B8" w:rsidTr="265EE0B8" w14:paraId="431F4979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65F4FE87" w14:textId="52C143EA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Tên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ứng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2109" w:type="dxa"/>
          </w:tcPr>
          <w:p w:rsidR="265EE0B8" w:rsidP="265EE0B8" w:rsidRDefault="265EE0B8" w14:paraId="1C11444B" w14:textId="3A2C3ABC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Ứng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mới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/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sư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̉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0F8EBA51" w14:textId="3B3BF0A5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Mức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độ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quan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trọng</w:t>
            </w:r>
            <w:proofErr w:type="spellEnd"/>
          </w:p>
        </w:tc>
        <w:tc>
          <w:tcPr>
            <w:tcW w:w="4226" w:type="dxa"/>
          </w:tcPr>
          <w:p w:rsidR="265EE0B8" w:rsidP="265EE0B8" w:rsidRDefault="265EE0B8" w14:paraId="047561FF" w14:textId="37E8F2A3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Ghi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chú</w:t>
            </w:r>
            <w:proofErr w:type="spellEnd"/>
          </w:p>
        </w:tc>
      </w:tr>
      <w:tr w:rsidR="265EE0B8" w:rsidTr="265EE0B8" w14:paraId="6E90CC9C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0F62D8E8" w14:textId="7FF4CA41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Cổng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tin Đào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tạo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Đại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học</w:t>
            </w:r>
            <w:proofErr w:type="spellEnd"/>
          </w:p>
        </w:tc>
        <w:tc>
          <w:tcPr>
            <w:tcW w:w="2109" w:type="dxa"/>
          </w:tcPr>
          <w:p w:rsidR="265EE0B8" w:rsidP="265EE0B8" w:rsidRDefault="265EE0B8" w14:paraId="6EA99DD5" w14:textId="00A6105F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52FCBE41" w14:textId="714DDEC7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00D0591B" w14:textId="27D33A52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Thông tin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, Các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vấn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đề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đào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tạo</w:t>
            </w:r>
            <w:proofErr w:type="spellEnd"/>
          </w:p>
        </w:tc>
      </w:tr>
      <w:tr w:rsidR="265EE0B8" w:rsidTr="265EE0B8" w14:paraId="4F2AEFC5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3077BFBF" w14:textId="35D703C5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Công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2109" w:type="dxa"/>
          </w:tcPr>
          <w:p w:rsidR="265EE0B8" w:rsidP="265EE0B8" w:rsidRDefault="265EE0B8" w14:paraId="37DE468B" w14:textId="3FF53D1B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5A35A5F6" w14:textId="188FB37C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50720243" w14:textId="6BDBD52A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Cung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cấp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chính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sách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,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bổng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, qui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định</w:t>
            </w:r>
            <w:proofErr w:type="spellEnd"/>
          </w:p>
        </w:tc>
      </w:tr>
      <w:tr w:rsidR="265EE0B8" w:rsidTr="265EE0B8" w14:paraId="5E5C8100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3E4C1A1B" w14:textId="6C94CF11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Forum</w:t>
            </w:r>
          </w:p>
        </w:tc>
        <w:tc>
          <w:tcPr>
            <w:tcW w:w="2109" w:type="dxa"/>
          </w:tcPr>
          <w:p w:rsidR="265EE0B8" w:rsidP="265EE0B8" w:rsidRDefault="265EE0B8" w14:paraId="3571D47F" w14:textId="0B72EDBF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1348C5E5" w14:textId="7DF64866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27F509B9" w14:textId="52B86979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Hỏi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đáp</w:t>
            </w:r>
            <w:proofErr w:type="spellEnd"/>
          </w:p>
        </w:tc>
      </w:tr>
      <w:tr w:rsidR="265EE0B8" w:rsidTr="265EE0B8" w14:paraId="5BC95D95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6255D7FE" w14:textId="045BA5D3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Moodl</w:t>
            </w:r>
            <w:proofErr w:type="spellEnd"/>
          </w:p>
        </w:tc>
        <w:tc>
          <w:tcPr>
            <w:tcW w:w="2109" w:type="dxa"/>
          </w:tcPr>
          <w:p w:rsidR="265EE0B8" w:rsidP="265EE0B8" w:rsidRDefault="265EE0B8" w14:paraId="6B687199" w14:textId="29002051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6FEB4B95" w14:textId="4785D297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100E985A" w14:textId="1EF03DE1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</w:p>
        </w:tc>
      </w:tr>
      <w:tr w:rsidR="265EE0B8" w:rsidTr="265EE0B8" w14:paraId="678750C4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276FD79A" w14:textId="42BA3DC4">
            <w:pPr>
              <w:rPr>
                <w:rFonts w:ascii="Times New Roman" w:hAnsi="Times New Roman" w:eastAsia="Times New Roman" w:cs="Times New Roman"/>
                <w:b/>
                <w:bCs/>
                <w:color w:val="333333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b/>
                <w:bCs/>
                <w:color w:val="333333"/>
                <w:sz w:val="30"/>
                <w:szCs w:val="30"/>
              </w:rPr>
              <w:t>Office 365/Microsoft Azure</w:t>
            </w:r>
          </w:p>
        </w:tc>
        <w:tc>
          <w:tcPr>
            <w:tcW w:w="2109" w:type="dxa"/>
          </w:tcPr>
          <w:p w:rsidR="265EE0B8" w:rsidP="265EE0B8" w:rsidRDefault="265EE0B8" w14:paraId="55C9A70B" w14:textId="4DBA8556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6706E5A8" w14:textId="6BB69C0B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59F0EBFC" w14:textId="2FCE6ED1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thái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phầm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có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bản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Microsoft</w:t>
            </w:r>
          </w:p>
        </w:tc>
      </w:tr>
      <w:tr w:rsidR="265EE0B8" w:rsidTr="265EE0B8" w14:paraId="495FB7EA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631F1079" w14:textId="4239733B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Gmall</w:t>
            </w:r>
            <w:proofErr w:type="spellEnd"/>
          </w:p>
        </w:tc>
        <w:tc>
          <w:tcPr>
            <w:tcW w:w="2109" w:type="dxa"/>
          </w:tcPr>
          <w:p w:rsidR="265EE0B8" w:rsidP="265EE0B8" w:rsidRDefault="265EE0B8" w14:paraId="741AD329" w14:textId="1D90412D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5F133FF1" w14:textId="547582F7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1CFB6A14" w14:textId="44B016B9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Trao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đổi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tin</w:t>
            </w:r>
          </w:p>
        </w:tc>
      </w:tr>
      <w:tr w:rsidR="265EE0B8" w:rsidTr="265EE0B8" w14:paraId="06D1B951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6227F915" w14:textId="06FE4D58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Google Drive</w:t>
            </w:r>
          </w:p>
        </w:tc>
        <w:tc>
          <w:tcPr>
            <w:tcW w:w="2109" w:type="dxa"/>
          </w:tcPr>
          <w:p w:rsidR="265EE0B8" w:rsidP="265EE0B8" w:rsidRDefault="265EE0B8" w14:paraId="3B1827D2" w14:textId="0C7354D1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4D88ED46" w14:textId="22A296DA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7443BF1C" w14:textId="3D61355F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:rsidTr="265EE0B8" w14:paraId="34334CF8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2806F950" w14:textId="028BCA81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One Drive</w:t>
            </w:r>
          </w:p>
        </w:tc>
        <w:tc>
          <w:tcPr>
            <w:tcW w:w="2109" w:type="dxa"/>
          </w:tcPr>
          <w:p w:rsidR="265EE0B8" w:rsidP="265EE0B8" w:rsidRDefault="265EE0B8" w14:paraId="7C41D9A7" w14:textId="3774449C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7FDAC04A" w14:textId="0E3A5A81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1B53CD47" w14:textId="06E7E017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:rsidTr="265EE0B8" w14:paraId="37A8BF0B" w14:textId="77777777">
        <w:trPr>
          <w:trHeight w:val="300"/>
        </w:trPr>
        <w:tc>
          <w:tcPr>
            <w:tcW w:w="2434" w:type="dxa"/>
          </w:tcPr>
          <w:p w:rsidR="265EE0B8" w:rsidP="265EE0B8" w:rsidRDefault="265EE0B8" w14:paraId="5E34AA47" w14:textId="6BAEA464">
            <w:pP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Microsoft teams</w:t>
            </w:r>
          </w:p>
        </w:tc>
        <w:tc>
          <w:tcPr>
            <w:tcW w:w="2109" w:type="dxa"/>
          </w:tcPr>
          <w:p w:rsidR="265EE0B8" w:rsidP="265EE0B8" w:rsidRDefault="265EE0B8" w14:paraId="14E9D4E3" w14:textId="686C74AB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:rsidR="265EE0B8" w:rsidP="265EE0B8" w:rsidRDefault="265EE0B8" w14:paraId="0FC44D17" w14:textId="4D5A76C5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:rsidR="265EE0B8" w:rsidP="265EE0B8" w:rsidRDefault="265EE0B8" w14:paraId="1E68579E" w14:textId="03998198">
            <w:pPr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Họp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, 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trực</w:t>
            </w:r>
            <w:proofErr w:type="spellEnd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hAnsi="Times New Roman" w:eastAsia="Times New Roman" w:cs="Times New Roman"/>
                <w:color w:val="000000" w:themeColor="text1"/>
                <w:sz w:val="30"/>
                <w:szCs w:val="30"/>
              </w:rPr>
              <w:t>tuyến</w:t>
            </w:r>
            <w:proofErr w:type="spellEnd"/>
          </w:p>
        </w:tc>
      </w:tr>
    </w:tbl>
    <w:p w:rsidR="00391F5C" w:rsidP="265EE0B8" w:rsidRDefault="00C6595A" w14:paraId="7FCD07D1" w14:textId="2178A7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Host </w:t>
      </w:r>
    </w:p>
    <w:p w:rsidR="008D2866" w:rsidP="265EE0B8" w:rsidRDefault="008D2866" w14:paraId="656FECC9" w14:textId="10A8FE6D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Servers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training AI </w:t>
      </w:r>
    </w:p>
    <w:p w:rsidR="008D2866" w:rsidP="265EE0B8" w:rsidRDefault="008D2866" w14:paraId="4E50C900" w14:textId="3CEF3E0A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1 </w:t>
      </w:r>
      <w:r w:rsidRPr="265EE0B8" w:rsidR="0093266B">
        <w:rPr>
          <w:rFonts w:ascii="Times New Roman" w:hAnsi="Times New Roman" w:eastAsia="Times New Roman" w:cs="Times New Roman"/>
          <w:sz w:val="30"/>
          <w:szCs w:val="30"/>
        </w:rPr>
        <w:t xml:space="preserve">mail </w:t>
      </w: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Server </w:t>
      </w:r>
    </w:p>
    <w:p w:rsidR="0093266B" w:rsidP="265EE0B8" w:rsidRDefault="0093266B" w14:paraId="49C1A6CB" w14:textId="4E37F50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1 server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xử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lý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các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cầu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của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>phòng</w:t>
      </w:r>
      <w:proofErr w:type="spellEnd"/>
      <w:r w:rsidRPr="265EE0B8" w:rsidR="002944E9">
        <w:rPr>
          <w:rFonts w:ascii="Times New Roman" w:hAnsi="Times New Roman" w:eastAsia="Times New Roman" w:cs="Times New Roman"/>
          <w:sz w:val="30"/>
          <w:szCs w:val="30"/>
        </w:rPr>
        <w:t xml:space="preserve"> ban</w:t>
      </w:r>
    </w:p>
    <w:p w:rsidR="00EA4CEA" w:rsidP="265EE0B8" w:rsidRDefault="00EA4CEA" w14:paraId="4B2EE69A" w14:textId="680CFC2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>1 Web Server</w:t>
      </w:r>
    </w:p>
    <w:p w:rsidRPr="00FA5E84" w:rsidR="0057028B" w:rsidP="265EE0B8" w:rsidRDefault="0057028B" w14:paraId="7B3D1B7E" w14:textId="0468468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>N</w:t>
      </w:r>
      <w:r w:rsidRPr="265EE0B8" w:rsidR="00C6595A">
        <w:rPr>
          <w:rFonts w:ascii="Times New Roman" w:hAnsi="Times New Roman" w:eastAsia="Times New Roman" w:cs="Times New Roman"/>
          <w:sz w:val="30"/>
          <w:szCs w:val="30"/>
        </w:rPr>
        <w:t>etwork</w:t>
      </w:r>
    </w:p>
    <w:p w:rsidR="00D76C85" w:rsidP="265EE0B8" w:rsidRDefault="0052506A" w14:paraId="53F6677F" w14:textId="088E3C2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Các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</w:t>
      </w:r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>hức</w:t>
      </w:r>
      <w:proofErr w:type="spellEnd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>năng</w:t>
      </w:r>
      <w:proofErr w:type="spellEnd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>yêu</w:t>
      </w:r>
      <w:proofErr w:type="spellEnd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>cầu</w:t>
      </w:r>
      <w:proofErr w:type="spellEnd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>khách</w:t>
      </w:r>
      <w:proofErr w:type="spellEnd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 w:rsidR="00D76C85">
        <w:rPr>
          <w:rFonts w:ascii="Times New Roman" w:hAnsi="Times New Roman" w:eastAsia="Times New Roman" w:cs="Times New Roman"/>
          <w:sz w:val="30"/>
          <w:szCs w:val="30"/>
        </w:rPr>
        <w:t>hàng</w:t>
      </w:r>
      <w:proofErr w:type="spellEnd"/>
    </w:p>
    <w:p w:rsidR="00D76C85" w:rsidP="265EE0B8" w:rsidRDefault="00D76C85" w14:paraId="6DCF1CC9" w14:textId="5227A0B5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sz w:val="30"/>
          <w:szCs w:val="30"/>
        </w:rPr>
        <w:t>viên</w:t>
      </w:r>
      <w:proofErr w:type="spellEnd"/>
    </w:p>
    <w:p w:rsidRPr="004239DB" w:rsidR="00D76C85" w:rsidP="265EE0B8" w:rsidRDefault="004239DB" w14:paraId="0A79C6C8" w14:textId="090818A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Hỗ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trợ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VPN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các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cán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bộ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giảng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khi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làm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việc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tại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nhà</w:t>
      </w:r>
      <w:proofErr w:type="spellEnd"/>
    </w:p>
    <w:p w:rsidRPr="0052506A" w:rsidR="004239DB" w:rsidP="265EE0B8" w:rsidRDefault="004239DB" w14:paraId="3DB6FA45" w14:textId="5AAC8F57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Đăng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wifi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sinh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 w:rsidR="0052506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52506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xác</w:t>
      </w:r>
      <w:proofErr w:type="spellEnd"/>
      <w:r w:rsidRPr="265EE0B8" w:rsidR="0052506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52506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thực</w:t>
      </w:r>
      <w:proofErr w:type="spellEnd"/>
    </w:p>
    <w:p w:rsidRPr="006B72B9" w:rsidR="0052506A" w:rsidP="265EE0B8" w:rsidRDefault="0052506A" w14:paraId="3DBCE280" w14:textId="04E4D13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Available: Web server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hoạt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động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24/7,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đáp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ứng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lượng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lớn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truy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cập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dịp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đăng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ký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học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phần</w:t>
      </w:r>
      <w:proofErr w:type="spellEnd"/>
      <w:r w:rsidRPr="265EE0B8" w:rsidR="0034404E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</w:p>
    <w:p w:rsidRPr="002E048D" w:rsidR="002E048D" w:rsidP="265EE0B8" w:rsidRDefault="006B72B9" w14:paraId="0E524C63" w14:textId="77777777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Data</w:t>
      </w:r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and security</w:t>
      </w:r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: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Khách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hàng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muốn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dữ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liệu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được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backup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bảo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mật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mã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hoá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ở 3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nơi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khác</w:t>
      </w:r>
      <w:proofErr w:type="spellEnd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2E048D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nhau</w:t>
      </w:r>
      <w:proofErr w:type="spellEnd"/>
    </w:p>
    <w:p w:rsidRPr="005F1A27" w:rsidR="006B72B9" w:rsidP="265EE0B8" w:rsidRDefault="006B72B9" w14:paraId="5676D335" w14:textId="2579B64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triển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một</w:t>
      </w:r>
      <w:proofErr w:type="spellEnd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hệ</w:t>
      </w:r>
      <w:proofErr w:type="spellEnd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thống</w:t>
      </w:r>
      <w:proofErr w:type="spellEnd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giám</w:t>
      </w:r>
      <w:proofErr w:type="spellEnd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FA5E84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sát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24/7,quản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lý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hiện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xâm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ngăn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chặn</w:t>
      </w:r>
      <w:proofErr w:type="spellEnd"/>
      <w:r w:rsidRPr="265EE0B8" w:rsidR="00B7110A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</w:p>
    <w:p w:rsidRPr="00597E76" w:rsidR="005F1A27" w:rsidP="265EE0B8" w:rsidRDefault="008808E0" w14:paraId="1D0D3277" w14:textId="4C424837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Các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dịch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vụ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call video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họp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đối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tác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ưu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tiên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tốc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dộ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phản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hồi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thấp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nhất</w:t>
      </w:r>
      <w:proofErr w:type="spellEnd"/>
    </w:p>
    <w:p w:rsidRPr="007513C2" w:rsidR="00405984" w:rsidP="007513C2" w:rsidRDefault="00597E76" w14:paraId="0E5D85BF" w14:textId="4515D978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eastAsia="Times New Roman" w:cs="Times New Roman"/>
          <w:sz w:val="30"/>
          <w:szCs w:val="30"/>
        </w:rPr>
      </w:pP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dễ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sử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dụng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mở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rộng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trong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30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năm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tiếp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>theo</w:t>
      </w:r>
      <w:proofErr w:type="spellEnd"/>
      <w:r w:rsidRPr="265EE0B8">
        <w:rPr>
          <w:rFonts w:ascii="Times New Roman" w:hAnsi="Times New Roman" w:eastAsia="Times New Roman" w:cs="Times New Roman"/>
          <w:kern w:val="0"/>
          <w:sz w:val="30"/>
          <w:szCs w:val="30"/>
          <w14:ligatures w14:val="none"/>
        </w:rPr>
        <w:t xml:space="preserve"> </w:t>
      </w:r>
    </w:p>
    <w:p w:rsidRPr="006867A1" w:rsidR="00AC4AF7" w:rsidP="006867A1" w:rsidRDefault="007513C2" w14:paraId="00F6285F" w14:textId="2D73F174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</w:t>
      </w:r>
      <w:proofErr w:type="spellEnd"/>
      <w:r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hệ</w:t>
      </w:r>
      <w:proofErr w:type="spellEnd"/>
      <w:r w:rsidR="009D181B"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thống</w:t>
      </w:r>
      <w:proofErr w:type="spellEnd"/>
      <w:r w:rsidR="009D181B"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mạng</w:t>
      </w:r>
      <w:proofErr w:type="spellEnd"/>
    </w:p>
    <w:p w:rsidR="009D181B" w:rsidP="009D181B" w:rsidRDefault="009D181B" w14:paraId="789CD61D" w14:textId="542F9ECA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logic</w:t>
      </w:r>
    </w:p>
    <w:p w:rsidR="006867A1" w:rsidP="006867A1" w:rsidRDefault="006867A1" w14:paraId="0610E2F6" w14:textId="7A2A2035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logic: </w:t>
      </w:r>
    </w:p>
    <w:p w:rsidR="006867A1" w:rsidP="00385F3E" w:rsidRDefault="00385F3E" w14:paraId="6F7B668C" w14:textId="3D2C37BE">
      <w:pPr>
        <w:pStyle w:val="ListParagraph"/>
        <w:numPr>
          <w:ilvl w:val="0"/>
          <w:numId w:val="2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</w:p>
    <w:p w:rsidR="00385F3E" w:rsidP="5130B4C3" w:rsidRDefault="00BA3183" w14:paraId="5A5702EF" w14:noSpellErr="1" w14:textId="734F711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00BA3183">
        <w:drawing>
          <wp:inline wp14:editId="2343620B" wp14:anchorId="750B7FDD">
            <wp:extent cx="6182994" cy="4229100"/>
            <wp:effectExtent l="0" t="0" r="8255" b="0"/>
            <wp:docPr id="1896453203" name="Picture 1" descr="A diagram of a network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1cbe529eb4947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299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3E" w:rsidP="00385F3E" w:rsidRDefault="00476FD7" w14:paraId="51E83ADC" w14:textId="79ECB369">
      <w:pPr>
        <w:pStyle w:val="ListParagraph"/>
        <w:numPr>
          <w:ilvl w:val="0"/>
          <w:numId w:val="22"/>
        </w:numPr>
      </w:pP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BC315E" w:rsidP="00BC315E" w:rsidRDefault="00BC315E" w14:paraId="71C7969E" w14:textId="61A6A28B">
      <w:pPr>
        <w:pStyle w:val="ListParagraph"/>
      </w:pPr>
      <w:r w:rsidRPr="00BC315E">
        <w:drawing>
          <wp:inline distT="0" distB="0" distL="0" distR="0" wp14:anchorId="50B695D2" wp14:editId="079E85A4">
            <wp:extent cx="5570703" cy="6287045"/>
            <wp:effectExtent l="0" t="0" r="0" b="0"/>
            <wp:docPr id="175470416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04160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D7" w:rsidP="00476FD7" w:rsidRDefault="00476FD7" w14:paraId="4001E40C" w14:textId="6C88389F">
      <w:pPr>
        <w:pStyle w:val="ListParagraph"/>
      </w:pPr>
    </w:p>
    <w:p w:rsidR="00476FD7" w:rsidP="00476FD7" w:rsidRDefault="00476FD7" w14:paraId="5FE05C6E" w14:textId="77777777">
      <w:pPr>
        <w:pStyle w:val="ListParagraph"/>
      </w:pPr>
    </w:p>
    <w:p w:rsidR="00366EBF" w:rsidP="006D2F06" w:rsidRDefault="006D2F06" w14:paraId="6A44BB41" w14:textId="1CF0E67E">
      <w:pPr>
        <w:pStyle w:val="ListParagraph"/>
        <w:numPr>
          <w:ilvl w:val="0"/>
          <w:numId w:val="22"/>
        </w:numPr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3: </w:t>
      </w:r>
    </w:p>
    <w:p w:rsidR="006D2F06" w:rsidP="006D2F06" w:rsidRDefault="005D074A" w14:paraId="54636B9E" w14:textId="7DC93D3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C3F4EF0" wp14:editId="13C417BF">
            <wp:extent cx="5173980" cy="3368040"/>
            <wp:effectExtent l="0" t="0" r="7620" b="3810"/>
            <wp:docPr id="2073953593" name="Picture 2073953593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53593" name="Picture 5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4A" w:rsidP="006D2F06" w:rsidRDefault="005D074A" w14:paraId="533BB929" w14:textId="77777777">
      <w:pPr>
        <w:pStyle w:val="ListParagraph"/>
      </w:pPr>
    </w:p>
    <w:p w:rsidR="00755D64" w:rsidP="00BA0B76" w:rsidRDefault="00BA0B76" w14:paraId="137605EA" w14:textId="77777777">
      <w:pPr>
        <w:pStyle w:val="ListParagraph"/>
        <w:numPr>
          <w:ilvl w:val="0"/>
          <w:numId w:val="1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:rsidR="001C3BE9" w:rsidP="001C3BE9" w:rsidRDefault="001C3BE9" w14:paraId="6DDB37EA" w14:textId="06CDF10C">
      <w:pPr>
        <w:pStyle w:val="ListParagraph"/>
        <w:numPr>
          <w:ilvl w:val="1"/>
          <w:numId w:val="15"/>
        </w:numPr>
      </w:pPr>
      <w:proofErr w:type="spellStart"/>
      <w:r w:rsidRPr="001C3BE9">
        <w:t>Mô</w:t>
      </w:r>
      <w:proofErr w:type="spellEnd"/>
      <w:r w:rsidRPr="001C3BE9">
        <w:t xml:space="preserve"> </w:t>
      </w:r>
      <w:proofErr w:type="spellStart"/>
      <w:r w:rsidRPr="001C3BE9">
        <w:t>hình</w:t>
      </w:r>
      <w:proofErr w:type="spellEnd"/>
      <w:r w:rsidRPr="001C3BE9">
        <w:t xml:space="preserve"> </w:t>
      </w:r>
      <w:proofErr w:type="spellStart"/>
      <w:r w:rsidRPr="001C3BE9">
        <w:t>trên</w:t>
      </w:r>
      <w:proofErr w:type="spellEnd"/>
      <w:r w:rsidRPr="001C3BE9">
        <w:t xml:space="preserve"> </w:t>
      </w:r>
      <w:proofErr w:type="spellStart"/>
      <w:r w:rsidRPr="001C3BE9">
        <w:t>được</w:t>
      </w:r>
      <w:proofErr w:type="spellEnd"/>
      <w:r w:rsidRPr="001C3BE9">
        <w:t xml:space="preserve"> </w:t>
      </w:r>
      <w:proofErr w:type="spellStart"/>
      <w:r w:rsidRPr="001C3BE9">
        <w:t>thiết</w:t>
      </w:r>
      <w:proofErr w:type="spellEnd"/>
      <w:r w:rsidRPr="001C3BE9">
        <w:t xml:space="preserve"> </w:t>
      </w:r>
      <w:proofErr w:type="spellStart"/>
      <w:r w:rsidRPr="001C3BE9">
        <w:t>kế</w:t>
      </w:r>
      <w:proofErr w:type="spellEnd"/>
      <w:r w:rsidRPr="001C3BE9">
        <w:t xml:space="preserve"> </w:t>
      </w:r>
      <w:proofErr w:type="spellStart"/>
      <w:r w:rsidRPr="001C3BE9">
        <w:t>theo</w:t>
      </w:r>
      <w:proofErr w:type="spellEnd"/>
      <w:r w:rsidRPr="001C3BE9">
        <w:t xml:space="preserve"> </w:t>
      </w:r>
      <w:proofErr w:type="spellStart"/>
      <w:r w:rsidRPr="001C3BE9">
        <w:t>mạng</w:t>
      </w:r>
      <w:proofErr w:type="spellEnd"/>
      <w:r w:rsidRPr="001C3BE9">
        <w:t xml:space="preserve"> </w:t>
      </w:r>
      <w:r w:rsidR="00982815">
        <w:t>2</w:t>
      </w:r>
      <w:r w:rsidRPr="001C3BE9">
        <w:t xml:space="preserve"> </w:t>
      </w:r>
      <w:proofErr w:type="spellStart"/>
      <w:r w:rsidRPr="001C3BE9">
        <w:t>lớp</w:t>
      </w:r>
      <w:proofErr w:type="spellEnd"/>
      <w:r w:rsidRPr="001C3BE9">
        <w:t xml:space="preserve"> </w:t>
      </w:r>
      <w:proofErr w:type="spellStart"/>
      <w:r w:rsidRPr="001C3BE9">
        <w:t>theo</w:t>
      </w:r>
      <w:proofErr w:type="spellEnd"/>
      <w:r w:rsidRPr="001C3BE9">
        <w:t xml:space="preserve"> </w:t>
      </w:r>
      <w:proofErr w:type="spellStart"/>
      <w:r w:rsidRPr="001C3BE9">
        <w:t>công</w:t>
      </w:r>
      <w:proofErr w:type="spellEnd"/>
      <w:r w:rsidRPr="001C3BE9">
        <w:t xml:space="preserve"> </w:t>
      </w:r>
      <w:proofErr w:type="spellStart"/>
      <w:r w:rsidRPr="001C3BE9">
        <w:t>nghệ</w:t>
      </w:r>
      <w:proofErr w:type="spellEnd"/>
      <w:r w:rsidRPr="001C3BE9">
        <w:t xml:space="preserve"> Cisco</w:t>
      </w:r>
    </w:p>
    <w:p w:rsidR="00755D64" w:rsidP="00755D64" w:rsidRDefault="006E56D6" w14:paraId="3E50A2F8" w14:textId="537E5107">
      <w:pPr>
        <w:pStyle w:val="ListParagraph"/>
        <w:numPr>
          <w:ilvl w:val="1"/>
          <w:numId w:val="15"/>
        </w:numPr>
      </w:pP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switch Edge </w:t>
      </w:r>
      <w:proofErr w:type="spellStart"/>
      <w:r>
        <w:t>là</w:t>
      </w:r>
      <w:proofErr w:type="spellEnd"/>
      <w:r>
        <w:t xml:space="preserve"> forward and store, </w:t>
      </w:r>
      <w:proofErr w:type="spellStart"/>
      <w:r>
        <w:t>các</w:t>
      </w:r>
      <w:proofErr w:type="spellEnd"/>
      <w:r>
        <w:t xml:space="preserve"> switch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cut-through</w:t>
      </w:r>
    </w:p>
    <w:p w:rsidR="00747550" w:rsidP="00755D64" w:rsidRDefault="00747550" w14:paraId="0477095E" w14:textId="6168D0C0">
      <w:pPr>
        <w:pStyle w:val="ListParagraph"/>
        <w:numPr>
          <w:ilvl w:val="1"/>
          <w:numId w:val="15"/>
        </w:numPr>
      </w:pPr>
      <w:r>
        <w:t xml:space="preserve">Các switch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ST</w:t>
      </w:r>
      <w:r w:rsidR="008815A6">
        <w:t xml:space="preserve">P enhancement </w:t>
      </w:r>
      <w:proofErr w:type="spellStart"/>
      <w:r w:rsidR="008815A6">
        <w:t>với</w:t>
      </w:r>
      <w:proofErr w:type="spellEnd"/>
      <w:r w:rsidR="008815A6">
        <w:t xml:space="preserve"> mode </w:t>
      </w:r>
      <w:proofErr w:type="spellStart"/>
      <w:r w:rsidR="008815A6">
        <w:t>là</w:t>
      </w:r>
      <w:proofErr w:type="spellEnd"/>
      <w:r w:rsidR="008815A6">
        <w:t xml:space="preserve"> </w:t>
      </w:r>
      <w:proofErr w:type="spellStart"/>
      <w:r w:rsidR="008815A6">
        <w:t>PortFast</w:t>
      </w:r>
      <w:proofErr w:type="spellEnd"/>
      <w:r w:rsidR="00766CAB">
        <w:t xml:space="preserve">, uplink fast </w:t>
      </w:r>
    </w:p>
    <w:p w:rsidR="008815A6" w:rsidP="00755D64" w:rsidRDefault="0080404A" w14:paraId="01031C5D" w14:textId="158DD3F7">
      <w:pPr>
        <w:pStyle w:val="ListParagraph"/>
        <w:numPr>
          <w:ilvl w:val="1"/>
          <w:numId w:val="15"/>
        </w:numPr>
      </w:pPr>
      <w:r>
        <w:t xml:space="preserve">VLAN protocol: Dynamic </w:t>
      </w:r>
      <w:proofErr w:type="spellStart"/>
      <w:r>
        <w:t>Trunking</w:t>
      </w:r>
      <w:proofErr w:type="spellEnd"/>
      <w:r>
        <w:t xml:space="preserve"> </w:t>
      </w:r>
    </w:p>
    <w:p w:rsidR="0080404A" w:rsidP="00755D64" w:rsidRDefault="0080404A" w14:paraId="6FA8B84C" w14:textId="258C89F3">
      <w:pPr>
        <w:pStyle w:val="ListParagraph"/>
        <w:numPr>
          <w:ilvl w:val="1"/>
          <w:numId w:val="15"/>
        </w:numPr>
      </w:pPr>
      <w:r>
        <w:t>Routing protocol: OSPF</w:t>
      </w:r>
      <w:r w:rsidR="00766CAB">
        <w:t xml:space="preserve"> ở switch layer 3, BGP ở load balancer</w:t>
      </w:r>
    </w:p>
    <w:p w:rsidR="00922999" w:rsidP="00755D64" w:rsidRDefault="006246A3" w14:paraId="3DA3D333" w14:textId="1073F294">
      <w:pPr>
        <w:pStyle w:val="ListParagraph"/>
        <w:numPr>
          <w:ilvl w:val="1"/>
          <w:numId w:val="15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qua web portal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246A3" w:rsidP="00755D64" w:rsidRDefault="00EA3E61" w14:paraId="3714589C" w14:textId="08048C5D">
      <w:pPr>
        <w:pStyle w:val="ListParagraph"/>
        <w:numPr>
          <w:ilvl w:val="1"/>
          <w:numId w:val="15"/>
        </w:numPr>
      </w:pPr>
      <w:proofErr w:type="spellStart"/>
      <w:r>
        <w:t>Vpn</w:t>
      </w:r>
      <w:proofErr w:type="spellEnd"/>
      <w:r>
        <w:t xml:space="preserve"> Site to site </w:t>
      </w:r>
      <w:proofErr w:type="spellStart"/>
      <w:r>
        <w:t>giữa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EA3E61" w:rsidP="00755D64" w:rsidRDefault="00EA3E61" w14:paraId="03095D56" w14:textId="005B13C1">
      <w:pPr>
        <w:pStyle w:val="ListParagraph"/>
        <w:numPr>
          <w:ilvl w:val="1"/>
          <w:numId w:val="15"/>
        </w:numPr>
      </w:pPr>
      <w:proofErr w:type="spellStart"/>
      <w:r>
        <w:t>VPn</w:t>
      </w:r>
      <w:proofErr w:type="spellEnd"/>
      <w:r>
        <w:t xml:space="preserve"> client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:rsidR="0079374B" w:rsidP="00755D64" w:rsidRDefault="0079374B" w14:paraId="36A16026" w14:textId="59689AED">
      <w:pPr>
        <w:pStyle w:val="ListParagraph"/>
        <w:numPr>
          <w:ilvl w:val="1"/>
          <w:numId w:val="15"/>
        </w:numPr>
      </w:pP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</w:p>
    <w:p w:rsidRPr="006867A1" w:rsidR="0079374B" w:rsidP="00755D64" w:rsidRDefault="0079374B" w14:paraId="7CD676AF" w14:textId="77777777">
      <w:pPr>
        <w:pStyle w:val="ListParagraph"/>
        <w:numPr>
          <w:ilvl w:val="1"/>
          <w:numId w:val="15"/>
        </w:numPr>
      </w:pPr>
    </w:p>
    <w:p w:rsidR="00405984" w:rsidP="009D181B" w:rsidRDefault="7A6AB0F1" w14:paraId="6AB738F1" w14:textId="11C55FA5">
      <w:pPr>
        <w:pStyle w:val="Heading2"/>
        <w:rPr>
          <w:rFonts w:eastAsia="Times New Roman"/>
        </w:rPr>
      </w:pPr>
      <w:proofErr w:type="spellStart"/>
      <w:r w:rsidRPr="7A6AB0F1">
        <w:rPr>
          <w:rFonts w:eastAsia="Times New Roman"/>
        </w:rPr>
        <w:t>Mô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hình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địa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chỉ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ip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cho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hệ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thống</w:t>
      </w:r>
      <w:proofErr w:type="spellEnd"/>
      <w:r w:rsidRPr="7A6AB0F1">
        <w:rPr>
          <w:rFonts w:eastAsia="Times New Roman"/>
        </w:rPr>
        <w:t xml:space="preserve"> </w:t>
      </w:r>
      <w:proofErr w:type="spellStart"/>
      <w:r w:rsidRPr="7A6AB0F1">
        <w:rPr>
          <w:rFonts w:eastAsia="Times New Roman"/>
        </w:rPr>
        <w:t>mạng</w:t>
      </w:r>
      <w:proofErr w:type="spellEnd"/>
      <w:r w:rsidRPr="7A6AB0F1">
        <w:rPr>
          <w:rFonts w:eastAsia="Times New Roman"/>
        </w:rPr>
        <w:t xml:space="preserve"> </w:t>
      </w:r>
    </w:p>
    <w:p w:rsidR="00981503" w:rsidP="7A6AB0F1" w:rsidRDefault="00981503" w14:paraId="02D35F7C" w14:textId="1B6768D3">
      <w:r>
        <w:rPr>
          <w:noProof/>
        </w:rPr>
        <w:drawing>
          <wp:inline distT="0" distB="0" distL="0" distR="0" wp14:anchorId="258FCF32" wp14:editId="0476DE77">
            <wp:extent cx="6172200" cy="2083118"/>
            <wp:effectExtent l="0" t="0" r="0" b="0"/>
            <wp:docPr id="1927975749" name="Picture 192797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F1" w:rsidP="007255F1" w:rsidRDefault="007255F1" w14:paraId="5921CCC5" w14:textId="0399A52F">
      <w:pPr>
        <w:pStyle w:val="ListParagraph"/>
        <w:numPr>
          <w:ilvl w:val="0"/>
          <w:numId w:val="19"/>
        </w:numPr>
      </w:pPr>
      <w:r>
        <w:t xml:space="preserve">ACL </w:t>
      </w:r>
      <w:proofErr w:type="spellStart"/>
      <w:r>
        <w:t>vlan</w:t>
      </w:r>
      <w:proofErr w:type="spellEnd"/>
      <w:r>
        <w:t xml:space="preserve"> type: </w:t>
      </w:r>
    </w:p>
    <w:p w:rsidR="007255F1" w:rsidP="007255F1" w:rsidRDefault="007255F1" w14:paraId="3D2663B2" w14:textId="267E2C63">
      <w:pPr>
        <w:pStyle w:val="ListParagraph"/>
        <w:numPr>
          <w:ilvl w:val="1"/>
          <w:numId w:val="19"/>
        </w:numPr>
      </w:pPr>
      <w:r>
        <w:t xml:space="preserve">VLAN 1: </w:t>
      </w:r>
    </w:p>
    <w:p w:rsidR="009F3171" w:rsidP="009F3171" w:rsidRDefault="009F3171" w14:paraId="2803A860" w14:textId="77777777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zoom</w:t>
      </w:r>
    </w:p>
    <w:p w:rsidR="009F3171" w:rsidP="009F3171" w:rsidRDefault="009F3171" w14:paraId="2F5F3D99" w14:textId="77777777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9F3171" w:rsidP="009F3171" w:rsidRDefault="009F3171" w14:paraId="5A3866FF" w14:textId="332CFC53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:rsidR="009F3171" w:rsidP="009F3171" w:rsidRDefault="009F3171" w14:paraId="19D042E4" w14:textId="3E7447B2">
      <w:pPr>
        <w:pStyle w:val="ListParagraph"/>
        <w:numPr>
          <w:ilvl w:val="1"/>
          <w:numId w:val="19"/>
        </w:numPr>
      </w:pPr>
      <w:r>
        <w:t xml:space="preserve">VLAN 2: </w:t>
      </w:r>
    </w:p>
    <w:p w:rsidR="00AE351B" w:rsidP="00AE351B" w:rsidRDefault="00AE351B" w14:paraId="0F8B2095" w14:textId="77777777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zoom</w:t>
      </w:r>
    </w:p>
    <w:p w:rsidR="00AE351B" w:rsidP="00AE351B" w:rsidRDefault="00AE351B" w14:paraId="676DA1C2" w14:textId="77777777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E351B" w:rsidP="00AE351B" w:rsidRDefault="00AE351B" w14:paraId="73E38111" w14:textId="77777777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:rsidR="009F3171" w:rsidP="00AE351B" w:rsidRDefault="00AE351B" w14:paraId="2F8FA520" w14:textId="64E1462C">
      <w:pPr>
        <w:pStyle w:val="ListParagraph"/>
        <w:numPr>
          <w:ilvl w:val="1"/>
          <w:numId w:val="19"/>
        </w:numPr>
      </w:pPr>
      <w:r>
        <w:t xml:space="preserve">VLAN 3: </w:t>
      </w:r>
    </w:p>
    <w:p w:rsidR="00AE351B" w:rsidP="00AE351B" w:rsidRDefault="00AE351B" w14:paraId="62E54A5B" w14:textId="77777777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zoom</w:t>
      </w:r>
    </w:p>
    <w:p w:rsidR="00AE351B" w:rsidP="00AE351B" w:rsidRDefault="00AE351B" w14:paraId="116274DB" w14:textId="77777777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E351B" w:rsidP="00AE351B" w:rsidRDefault="00AE351B" w14:paraId="15D23955" w14:textId="7951977C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:rsidR="00AE351B" w:rsidP="00AE351B" w:rsidRDefault="00AE351B" w14:paraId="4BA85F76" w14:textId="19081F9A">
      <w:pPr>
        <w:pStyle w:val="ListParagraph"/>
        <w:numPr>
          <w:ilvl w:val="1"/>
          <w:numId w:val="19"/>
        </w:numPr>
      </w:pPr>
      <w:r>
        <w:t xml:space="preserve">VLAN 4: </w:t>
      </w:r>
    </w:p>
    <w:p w:rsidR="00C22A34" w:rsidP="00C22A34" w:rsidRDefault="00C22A34" w14:paraId="1E9B0DCA" w14:textId="77777777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10MB/s, Cho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port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"services </w:t>
      </w:r>
      <w:proofErr w:type="spellStart"/>
      <w:r>
        <w:t>riêng</w:t>
      </w:r>
      <w:proofErr w:type="spellEnd"/>
      <w:r>
        <w:t xml:space="preserve">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:rsidR="00C22A34" w:rsidP="00C22A34" w:rsidRDefault="00C22A34" w14:paraId="3D6CB54E" w14:textId="77777777">
      <w:pPr>
        <w:pStyle w:val="ListParagraph"/>
        <w:numPr>
          <w:ilvl w:val="2"/>
          <w:numId w:val="19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</w:p>
    <w:p w:rsidR="00C22A34" w:rsidP="00C22A34" w:rsidRDefault="00C22A34" w14:paraId="0E7450A6" w14:textId="77777777">
      <w:pPr>
        <w:pStyle w:val="ListParagraph"/>
        <w:numPr>
          <w:ilvl w:val="2"/>
          <w:numId w:val="19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015818" w:rsidP="00C22A34" w:rsidRDefault="00C22A34" w14:paraId="21E217B0" w14:textId="21510DE3">
      <w:pPr>
        <w:pStyle w:val="ListParagraph"/>
        <w:numPr>
          <w:ilvl w:val="2"/>
          <w:numId w:val="19"/>
        </w:numPr>
      </w:pPr>
      <w:r>
        <w:t xml:space="preserve">Các packet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E14403" w:rsidP="00E14403" w:rsidRDefault="006D2FB3" w14:paraId="1EB5CEA5" w14:textId="4651810F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E14403" w:rsidP="00E14403" w:rsidRDefault="00E14403" w14:paraId="4DBC0F9B" w14:textId="154F8998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:rsidRPr="004679BA" w:rsidR="004679BA" w:rsidP="0035702D" w:rsidRDefault="0090703D" w14:paraId="5F1A084B" w14:textId="3526E0EF">
      <w:pPr>
        <w:pStyle w:val="ListParagraph"/>
      </w:pPr>
      <w:r>
        <w:rPr>
          <w:noProof/>
        </w:rPr>
        <w:drawing>
          <wp:inline distT="0" distB="0" distL="0" distR="0" wp14:anchorId="2901AAC9" wp14:editId="61DABF39">
            <wp:extent cx="6188710" cy="4041775"/>
            <wp:effectExtent l="0" t="0" r="2540" b="0"/>
            <wp:docPr id="1775327412" name="Picture 17753274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03" w:rsidP="00E14403" w:rsidRDefault="00E14403" w14:paraId="649C0E65" w14:textId="7BFE9A00">
      <w:pPr>
        <w:pStyle w:val="Heading3"/>
      </w:pPr>
      <w:r>
        <w:t>Các</w:t>
      </w:r>
      <w:r w:rsidR="001A6DA3">
        <w:t xml:space="preserve"> </w:t>
      </w:r>
      <w:proofErr w:type="spellStart"/>
      <w:r w:rsidR="001A6DA3">
        <w:t>ứng</w:t>
      </w:r>
      <w:proofErr w:type="spellEnd"/>
      <w:r w:rsidR="001A6DA3">
        <w:t xml:space="preserve"> </w:t>
      </w:r>
      <w:proofErr w:type="spellStart"/>
      <w:r w:rsidR="001A6DA3">
        <w:t>dụng</w:t>
      </w:r>
      <w:proofErr w:type="spellEnd"/>
      <w:r w:rsidR="001A6DA3">
        <w:t>,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41B17" w:rsidP="00341B17" w:rsidRDefault="008F1BE4" w14:paraId="64B04A2B" w14:textId="147C5BBF">
      <w:pPr>
        <w:pStyle w:val="ListParagraph"/>
        <w:numPr>
          <w:ilvl w:val="0"/>
          <w:numId w:val="2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</w:t>
      </w:r>
    </w:p>
    <w:p w:rsidR="008F1BE4" w:rsidP="000B2596" w:rsidRDefault="008F1BE4" w14:paraId="6C86E5A2" w14:textId="07C2059A">
      <w:pPr>
        <w:pStyle w:val="ListParagraph"/>
        <w:numPr>
          <w:ilvl w:val="0"/>
          <w:numId w:val="20"/>
        </w:numPr>
      </w:pPr>
      <w:r>
        <w:t xml:space="preserve">Window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 </w:t>
      </w:r>
    </w:p>
    <w:p w:rsidR="009F12A6" w:rsidP="00653402" w:rsidRDefault="000B2596" w14:paraId="153FB813" w14:textId="606BE776">
      <w:pPr>
        <w:pStyle w:val="ListParagraph"/>
        <w:numPr>
          <w:ilvl w:val="0"/>
          <w:numId w:val="20"/>
        </w:numPr>
      </w:pPr>
      <w:r>
        <w:t xml:space="preserve">Network monitoring tool: </w:t>
      </w:r>
      <w:r w:rsidR="004E3D40">
        <w:t xml:space="preserve">PRTG </w:t>
      </w:r>
      <w:r w:rsidR="00F636C1">
        <w:t>(</w:t>
      </w:r>
      <w:proofErr w:type="spellStart"/>
      <w:r w:rsidR="00F636C1">
        <w:t>giá</w:t>
      </w:r>
      <w:proofErr w:type="spellEnd"/>
      <w:r w:rsidR="00F636C1">
        <w:t xml:space="preserve">: </w:t>
      </w:r>
    </w:p>
    <w:p w:rsidR="003C4AE0" w:rsidP="004229FA" w:rsidRDefault="00653402" w14:paraId="798CCB57" w14:textId="0B7C6089">
      <w:pPr>
        <w:pStyle w:val="ListParagraph"/>
        <w:numPr>
          <w:ilvl w:val="1"/>
          <w:numId w:val="20"/>
        </w:numPr>
      </w:pP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</w:p>
    <w:p w:rsidR="0022568F" w:rsidP="0022568F" w:rsidRDefault="0022568F" w14:paraId="3C5475B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037"/>
      </w:tblGrid>
      <w:tr w:rsidR="00DA3F10" w:rsidTr="00010EE8" w14:paraId="7EDF52DE" w14:textId="77777777">
        <w:tc>
          <w:tcPr>
            <w:tcW w:w="4868" w:type="dxa"/>
          </w:tcPr>
          <w:p w:rsidR="00DA3F10" w:rsidP="00D347AC" w:rsidRDefault="00D347AC" w14:paraId="4E59E5C4" w14:textId="73522AD7">
            <w:pPr>
              <w:jc w:val="center"/>
            </w:pPr>
            <w:proofErr w:type="spellStart"/>
            <w:r>
              <w:t>Ứ</w:t>
            </w:r>
            <w:r w:rsidR="00DA3F10">
              <w:t>ng</w:t>
            </w:r>
            <w:proofErr w:type="spellEnd"/>
            <w:r w:rsidR="00DA3F10">
              <w:t xml:space="preserve"> </w:t>
            </w:r>
            <w:proofErr w:type="spellStart"/>
            <w:r w:rsidR="00DA3F10">
              <w:t>dụng</w:t>
            </w:r>
            <w:proofErr w:type="spellEnd"/>
          </w:p>
        </w:tc>
        <w:tc>
          <w:tcPr>
            <w:tcW w:w="4037" w:type="dxa"/>
          </w:tcPr>
          <w:p w:rsidR="00DA3F10" w:rsidP="00D347AC" w:rsidRDefault="00D347AC" w14:paraId="69D08085" w14:textId="4733390E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A3F10" w:rsidTr="00010EE8" w14:paraId="7184913F" w14:textId="77777777">
        <w:tc>
          <w:tcPr>
            <w:tcW w:w="4868" w:type="dxa"/>
          </w:tcPr>
          <w:p w:rsidR="00DA3F10" w:rsidP="00D347AC" w:rsidRDefault="00DA3F10" w14:paraId="587B05B5" w14:textId="633B1A07">
            <w:pPr>
              <w:jc w:val="center"/>
            </w:pPr>
            <w:r>
              <w:t>PRTG monitoring tool</w:t>
            </w:r>
          </w:p>
        </w:tc>
        <w:tc>
          <w:tcPr>
            <w:tcW w:w="4037" w:type="dxa"/>
          </w:tcPr>
          <w:p w:rsidR="00DA3F10" w:rsidP="00010EE8" w:rsidRDefault="00D347AC" w14:paraId="0296E2B9" w14:textId="4F4D751A">
            <w:pPr>
              <w:jc w:val="center"/>
            </w:pPr>
            <w:r>
              <w:t>$1899</w:t>
            </w:r>
          </w:p>
        </w:tc>
      </w:tr>
    </w:tbl>
    <w:p w:rsidR="0022568F" w:rsidP="0022568F" w:rsidRDefault="0022568F" w14:paraId="04AD3D80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48"/>
        <w:gridCol w:w="4477"/>
        <w:gridCol w:w="1054"/>
        <w:gridCol w:w="1287"/>
        <w:gridCol w:w="1868"/>
      </w:tblGrid>
      <w:tr w:rsidRPr="00643941" w:rsidR="00D40187" w:rsidTr="001C3BE9" w14:paraId="6D6659E0" w14:textId="77777777">
        <w:trPr>
          <w:trHeight w:val="552"/>
        </w:trPr>
        <w:tc>
          <w:tcPr>
            <w:tcW w:w="648" w:type="dxa"/>
            <w:shd w:val="clear" w:color="auto" w:fill="auto"/>
          </w:tcPr>
          <w:p w:rsidRPr="00643941" w:rsidR="00D40187" w:rsidP="00FD0C62" w:rsidRDefault="00D40187" w14:paraId="3BCE23A9" w14:textId="77777777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STT</w:t>
            </w:r>
          </w:p>
        </w:tc>
        <w:tc>
          <w:tcPr>
            <w:tcW w:w="4477" w:type="dxa"/>
            <w:shd w:val="clear" w:color="auto" w:fill="auto"/>
          </w:tcPr>
          <w:p w:rsidRPr="00643941" w:rsidR="00D40187" w:rsidP="001C3BE9" w:rsidRDefault="00D40187" w14:paraId="6E3AE728" w14:textId="77777777">
            <w:pPr>
              <w:spacing w:line="480" w:lineRule="auto"/>
              <w:jc w:val="center"/>
              <w:rPr>
                <w:color w:val="002060"/>
              </w:rPr>
            </w:pPr>
            <w:proofErr w:type="spellStart"/>
            <w:r w:rsidRPr="00643941">
              <w:rPr>
                <w:color w:val="002060"/>
              </w:rPr>
              <w:t>Tên</w:t>
            </w:r>
            <w:proofErr w:type="spellEnd"/>
            <w:r w:rsidRPr="00643941">
              <w:rPr>
                <w:color w:val="002060"/>
              </w:rPr>
              <w:t xml:space="preserve"> </w:t>
            </w:r>
            <w:proofErr w:type="spellStart"/>
            <w:r w:rsidRPr="00643941">
              <w:rPr>
                <w:color w:val="002060"/>
              </w:rPr>
              <w:t>thiết</w:t>
            </w:r>
            <w:proofErr w:type="spellEnd"/>
            <w:r w:rsidRPr="00643941">
              <w:rPr>
                <w:color w:val="002060"/>
              </w:rPr>
              <w:t xml:space="preserve"> </w:t>
            </w:r>
            <w:proofErr w:type="spellStart"/>
            <w:r w:rsidRPr="00643941">
              <w:rPr>
                <w:color w:val="002060"/>
              </w:rPr>
              <w:t>bị</w:t>
            </w:r>
            <w:proofErr w:type="spellEnd"/>
          </w:p>
        </w:tc>
        <w:tc>
          <w:tcPr>
            <w:tcW w:w="1054" w:type="dxa"/>
            <w:shd w:val="clear" w:color="auto" w:fill="auto"/>
          </w:tcPr>
          <w:p w:rsidRPr="00643941" w:rsidR="00D40187" w:rsidP="00FD0C62" w:rsidRDefault="00D40187" w14:paraId="64C2C9E3" w14:textId="77777777">
            <w:pPr>
              <w:spacing w:line="480" w:lineRule="auto"/>
              <w:rPr>
                <w:color w:val="002060"/>
              </w:rPr>
            </w:pPr>
            <w:proofErr w:type="spellStart"/>
            <w:r w:rsidRPr="00643941">
              <w:rPr>
                <w:color w:val="002060"/>
              </w:rPr>
              <w:t>Giá</w:t>
            </w:r>
            <w:proofErr w:type="spellEnd"/>
          </w:p>
        </w:tc>
        <w:tc>
          <w:tcPr>
            <w:tcW w:w="1287" w:type="dxa"/>
            <w:shd w:val="clear" w:color="auto" w:fill="auto"/>
          </w:tcPr>
          <w:p w:rsidRPr="00643941" w:rsidR="00D40187" w:rsidP="00FD0C62" w:rsidRDefault="00D40187" w14:paraId="1FC7FA16" w14:textId="77777777">
            <w:pPr>
              <w:spacing w:line="480" w:lineRule="auto"/>
              <w:rPr>
                <w:color w:val="002060"/>
              </w:rPr>
            </w:pPr>
            <w:proofErr w:type="spellStart"/>
            <w:r w:rsidRPr="00643941">
              <w:rPr>
                <w:color w:val="002060"/>
              </w:rPr>
              <w:t>Số</w:t>
            </w:r>
            <w:proofErr w:type="spellEnd"/>
            <w:r w:rsidRPr="00643941">
              <w:rPr>
                <w:color w:val="002060"/>
              </w:rPr>
              <w:t xml:space="preserve"> </w:t>
            </w:r>
            <w:proofErr w:type="spellStart"/>
            <w:r w:rsidRPr="00643941">
              <w:rPr>
                <w:color w:val="002060"/>
              </w:rPr>
              <w:t>lượng</w:t>
            </w:r>
            <w:proofErr w:type="spellEnd"/>
          </w:p>
        </w:tc>
        <w:tc>
          <w:tcPr>
            <w:tcW w:w="1868" w:type="dxa"/>
            <w:shd w:val="clear" w:color="auto" w:fill="auto"/>
          </w:tcPr>
          <w:p w:rsidRPr="00643941" w:rsidR="00D40187" w:rsidP="00FD0C62" w:rsidRDefault="00D40187" w14:paraId="55D1D1B1" w14:textId="77777777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 xml:space="preserve">Thành </w:t>
            </w:r>
            <w:proofErr w:type="spellStart"/>
            <w:r w:rsidRPr="00643941">
              <w:rPr>
                <w:color w:val="002060"/>
              </w:rPr>
              <w:t>tiền</w:t>
            </w:r>
            <w:proofErr w:type="spellEnd"/>
          </w:p>
        </w:tc>
      </w:tr>
      <w:tr w:rsidRPr="00643941" w:rsidR="00D40187" w:rsidTr="001C3BE9" w14:paraId="78F96B04" w14:textId="77777777">
        <w:trPr>
          <w:trHeight w:val="156"/>
        </w:trPr>
        <w:tc>
          <w:tcPr>
            <w:tcW w:w="648" w:type="dxa"/>
            <w:shd w:val="clear" w:color="auto" w:fill="auto"/>
          </w:tcPr>
          <w:p w:rsidRPr="00643941" w:rsidR="00D40187" w:rsidP="00FD0C62" w:rsidRDefault="00D40187" w14:paraId="0A92D9C5" w14:textId="77777777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1</w:t>
            </w:r>
          </w:p>
        </w:tc>
        <w:tc>
          <w:tcPr>
            <w:tcW w:w="4477" w:type="dxa"/>
            <w:shd w:val="clear" w:color="auto" w:fill="auto"/>
          </w:tcPr>
          <w:p w:rsidRPr="00643941" w:rsidR="00D40187" w:rsidP="00FD0C62" w:rsidRDefault="00757ABB" w14:paraId="3EB9038D" w14:textId="3785D1EE">
            <w:pPr>
              <w:spacing w:line="480" w:lineRule="auto"/>
              <w:rPr>
                <w:color w:val="002060"/>
              </w:rPr>
            </w:pPr>
            <w:r w:rsidRPr="00757ABB">
              <w:rPr>
                <w:color w:val="002060"/>
              </w:rPr>
              <w:t>Cisco CON-SCP-ME34002A</w:t>
            </w:r>
            <w:r w:rsidR="001F7968">
              <w:rPr>
                <w:color w:val="002060"/>
              </w:rPr>
              <w:t xml:space="preserve"> ( core switch)</w:t>
            </w:r>
          </w:p>
        </w:tc>
        <w:tc>
          <w:tcPr>
            <w:tcW w:w="1054" w:type="dxa"/>
            <w:shd w:val="clear" w:color="auto" w:fill="auto"/>
          </w:tcPr>
          <w:p w:rsidRPr="00643941" w:rsidR="00D40187" w:rsidP="00FD0C62" w:rsidRDefault="00757ABB" w14:paraId="5ACA1FC6" w14:textId="25F1E2C8">
            <w:pPr>
              <w:spacing w:line="480" w:lineRule="auto"/>
              <w:rPr>
                <w:color w:val="002060"/>
              </w:rPr>
            </w:pPr>
            <w:r w:rsidRPr="00757ABB">
              <w:rPr>
                <w:color w:val="002060"/>
              </w:rPr>
              <w:t>$366.00</w:t>
            </w:r>
          </w:p>
        </w:tc>
        <w:tc>
          <w:tcPr>
            <w:tcW w:w="1287" w:type="dxa"/>
            <w:shd w:val="clear" w:color="auto" w:fill="auto"/>
          </w:tcPr>
          <w:p w:rsidRPr="00643941" w:rsidR="00D40187" w:rsidP="00FD0C62" w:rsidRDefault="006C2030" w14:paraId="1731C9D2" w14:textId="5189CB11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868" w:type="dxa"/>
            <w:shd w:val="clear" w:color="auto" w:fill="auto"/>
          </w:tcPr>
          <w:p w:rsidRPr="00643941" w:rsidR="00D40187" w:rsidP="00FD0C62" w:rsidRDefault="00D40187" w14:paraId="6C183D6D" w14:textId="54B9E012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$</w:t>
            </w:r>
            <w:r w:rsidR="00B850E7">
              <w:rPr>
                <w:color w:val="002060"/>
              </w:rPr>
              <w:t>1098</w:t>
            </w:r>
          </w:p>
        </w:tc>
      </w:tr>
      <w:tr w:rsidRPr="00643941" w:rsidR="00D40187" w:rsidTr="001C3BE9" w14:paraId="785FC5EE" w14:textId="77777777">
        <w:trPr>
          <w:trHeight w:val="552"/>
        </w:trPr>
        <w:tc>
          <w:tcPr>
            <w:tcW w:w="648" w:type="dxa"/>
            <w:shd w:val="clear" w:color="auto" w:fill="auto"/>
          </w:tcPr>
          <w:p w:rsidRPr="00643941" w:rsidR="00D40187" w:rsidP="00FD0C62" w:rsidRDefault="00D40187" w14:paraId="5B598695" w14:textId="77777777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3</w:t>
            </w:r>
          </w:p>
        </w:tc>
        <w:tc>
          <w:tcPr>
            <w:tcW w:w="4477" w:type="dxa"/>
            <w:shd w:val="clear" w:color="auto" w:fill="auto"/>
          </w:tcPr>
          <w:p w:rsidRPr="00643941" w:rsidR="00D40187" w:rsidP="00FD0C62" w:rsidRDefault="00D40187" w14:paraId="148CEDCE" w14:textId="77777777">
            <w:pPr>
              <w:spacing w:line="480" w:lineRule="auto"/>
              <w:rPr>
                <w:color w:val="002060"/>
              </w:rPr>
            </w:pPr>
            <w:proofErr w:type="spellStart"/>
            <w:r w:rsidRPr="00643941">
              <w:rPr>
                <w:color w:val="002060"/>
              </w:rPr>
              <w:t>Fortigate</w:t>
            </w:r>
            <w:proofErr w:type="spellEnd"/>
            <w:r w:rsidRPr="00643941">
              <w:rPr>
                <w:color w:val="002060"/>
              </w:rPr>
              <w:t xml:space="preserve"> 60C Firewall</w:t>
            </w:r>
          </w:p>
        </w:tc>
        <w:tc>
          <w:tcPr>
            <w:tcW w:w="1054" w:type="dxa"/>
            <w:shd w:val="clear" w:color="auto" w:fill="auto"/>
          </w:tcPr>
          <w:p w:rsidRPr="00643941" w:rsidR="00D40187" w:rsidP="00FD0C62" w:rsidRDefault="00D40187" w14:paraId="7D8BABFC" w14:textId="77777777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$566</w:t>
            </w:r>
          </w:p>
        </w:tc>
        <w:tc>
          <w:tcPr>
            <w:tcW w:w="1287" w:type="dxa"/>
            <w:shd w:val="clear" w:color="auto" w:fill="auto"/>
          </w:tcPr>
          <w:p w:rsidRPr="00643941" w:rsidR="00D40187" w:rsidP="00FD0C62" w:rsidRDefault="00423ECF" w14:paraId="7251CC91" w14:textId="3A73D6EE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868" w:type="dxa"/>
            <w:shd w:val="clear" w:color="auto" w:fill="auto"/>
          </w:tcPr>
          <w:p w:rsidRPr="00643941" w:rsidR="00D40187" w:rsidP="00FD0C62" w:rsidRDefault="00CA6A47" w14:paraId="4721D7C7" w14:textId="6E145B13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$</w:t>
            </w:r>
            <w:r w:rsidR="00423ECF">
              <w:rPr>
                <w:color w:val="002060"/>
              </w:rPr>
              <w:t>1698</w:t>
            </w:r>
          </w:p>
        </w:tc>
      </w:tr>
      <w:tr w:rsidRPr="00643941" w:rsidR="00D40187" w:rsidTr="001C3BE9" w14:paraId="14B671DC" w14:textId="77777777">
        <w:trPr>
          <w:trHeight w:val="552"/>
        </w:trPr>
        <w:tc>
          <w:tcPr>
            <w:tcW w:w="648" w:type="dxa"/>
            <w:shd w:val="clear" w:color="auto" w:fill="auto"/>
          </w:tcPr>
          <w:p w:rsidRPr="00643941" w:rsidR="00D40187" w:rsidP="00FD0C62" w:rsidRDefault="00117AF6" w14:paraId="649E12CE" w14:textId="21CF676F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4477" w:type="dxa"/>
            <w:shd w:val="clear" w:color="auto" w:fill="auto"/>
          </w:tcPr>
          <w:p w:rsidRPr="00643941" w:rsidR="00D40187" w:rsidP="00FD0C62" w:rsidRDefault="00D40187" w14:paraId="1F444D04" w14:textId="4F9A8EEA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Switch 16-Port  SR216T(cisco-</w:t>
            </w:r>
            <w:proofErr w:type="spellStart"/>
            <w:r w:rsidRPr="00643941">
              <w:rPr>
                <w:color w:val="002060"/>
              </w:rPr>
              <w:t>linksys</w:t>
            </w:r>
            <w:proofErr w:type="spellEnd"/>
            <w:r w:rsidRPr="00643941">
              <w:rPr>
                <w:color w:val="002060"/>
              </w:rPr>
              <w:t>)</w:t>
            </w:r>
            <w:r w:rsidR="00A06F9C">
              <w:rPr>
                <w:color w:val="002060"/>
              </w:rPr>
              <w:t xml:space="preserve"> (</w:t>
            </w:r>
            <w:proofErr w:type="spellStart"/>
            <w:r w:rsidR="00A06F9C">
              <w:rPr>
                <w:color w:val="002060"/>
              </w:rPr>
              <w:t>swich</w:t>
            </w:r>
            <w:proofErr w:type="spellEnd"/>
            <w:r w:rsidR="00A06F9C">
              <w:rPr>
                <w:color w:val="002060"/>
              </w:rPr>
              <w:t>)</w:t>
            </w:r>
          </w:p>
        </w:tc>
        <w:tc>
          <w:tcPr>
            <w:tcW w:w="1054" w:type="dxa"/>
            <w:shd w:val="clear" w:color="auto" w:fill="auto"/>
          </w:tcPr>
          <w:p w:rsidRPr="00643941" w:rsidR="00D40187" w:rsidP="00FD0C62" w:rsidRDefault="00D40187" w14:paraId="1A4B66AD" w14:textId="77777777">
            <w:pPr>
              <w:spacing w:line="480" w:lineRule="auto"/>
              <w:rPr>
                <w:b/>
                <w:color w:val="002060"/>
              </w:rPr>
            </w:pPr>
            <w:r w:rsidRPr="00643941">
              <w:rPr>
                <w:rStyle w:val="Strong"/>
                <w:b w:val="0"/>
                <w:color w:val="002060"/>
                <w:shd w:val="clear" w:color="auto" w:fill="FFFFFF"/>
              </w:rPr>
              <w:t>$200</w:t>
            </w:r>
          </w:p>
        </w:tc>
        <w:tc>
          <w:tcPr>
            <w:tcW w:w="1287" w:type="dxa"/>
            <w:shd w:val="clear" w:color="auto" w:fill="auto"/>
          </w:tcPr>
          <w:p w:rsidRPr="00643941" w:rsidR="00D40187" w:rsidP="00FD0C62" w:rsidRDefault="00213B6A" w14:paraId="59AEB49E" w14:textId="1D19EB4A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8</w:t>
            </w:r>
          </w:p>
        </w:tc>
        <w:tc>
          <w:tcPr>
            <w:tcW w:w="1868" w:type="dxa"/>
            <w:shd w:val="clear" w:color="auto" w:fill="auto"/>
          </w:tcPr>
          <w:p w:rsidRPr="00643941" w:rsidR="00D40187" w:rsidP="00FD0C62" w:rsidRDefault="00D40187" w14:paraId="1E53ECF7" w14:textId="413B25BA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$</w:t>
            </w:r>
            <w:r w:rsidR="00356131">
              <w:rPr>
                <w:color w:val="002060"/>
              </w:rPr>
              <w:t>1600</w:t>
            </w:r>
          </w:p>
        </w:tc>
      </w:tr>
      <w:tr w:rsidRPr="00643941" w:rsidR="00D40187" w:rsidTr="001C3BE9" w14:paraId="363FCCA0" w14:textId="77777777">
        <w:trPr>
          <w:trHeight w:val="552"/>
        </w:trPr>
        <w:tc>
          <w:tcPr>
            <w:tcW w:w="648" w:type="dxa"/>
            <w:shd w:val="clear" w:color="auto" w:fill="auto"/>
          </w:tcPr>
          <w:p w:rsidRPr="00643941" w:rsidR="00D40187" w:rsidP="00FD0C62" w:rsidRDefault="00117AF6" w14:paraId="043E891A" w14:textId="5F43ED2B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4477" w:type="dxa"/>
            <w:shd w:val="clear" w:color="auto" w:fill="auto"/>
          </w:tcPr>
          <w:p w:rsidRPr="00643941" w:rsidR="00D40187" w:rsidP="00FD0C62" w:rsidRDefault="00D40187" w14:paraId="6E1E6483" w14:textId="77697D2C">
            <w:pPr>
              <w:spacing w:line="480" w:lineRule="auto"/>
              <w:rPr>
                <w:color w:val="002060"/>
              </w:rPr>
            </w:pPr>
            <w:r w:rsidRPr="00643941">
              <w:rPr>
                <w:bCs/>
                <w:color w:val="002060"/>
              </w:rPr>
              <w:t>Router 8 port AT-AR750S</w:t>
            </w:r>
            <w:r w:rsidR="00A06F9C">
              <w:rPr>
                <w:bCs/>
                <w:color w:val="002060"/>
              </w:rPr>
              <w:t xml:space="preserve"> </w:t>
            </w:r>
          </w:p>
        </w:tc>
        <w:tc>
          <w:tcPr>
            <w:tcW w:w="1054" w:type="dxa"/>
            <w:shd w:val="clear" w:color="auto" w:fill="auto"/>
          </w:tcPr>
          <w:p w:rsidRPr="00643941" w:rsidR="00D40187" w:rsidP="00FD0C62" w:rsidRDefault="00D40187" w14:paraId="1F02ED07" w14:textId="77777777">
            <w:pPr>
              <w:spacing w:line="480" w:lineRule="auto"/>
              <w:rPr>
                <w:rStyle w:val="Strong"/>
                <w:color w:val="002060"/>
                <w:shd w:val="clear" w:color="auto" w:fill="FFFFFF"/>
              </w:rPr>
            </w:pPr>
            <w:r w:rsidRPr="00643941">
              <w:rPr>
                <w:bCs/>
                <w:color w:val="002060"/>
                <w:shd w:val="clear" w:color="auto" w:fill="FFFFFF"/>
              </w:rPr>
              <w:t>$1070</w:t>
            </w:r>
          </w:p>
        </w:tc>
        <w:tc>
          <w:tcPr>
            <w:tcW w:w="1287" w:type="dxa"/>
            <w:shd w:val="clear" w:color="auto" w:fill="auto"/>
          </w:tcPr>
          <w:p w:rsidRPr="00643941" w:rsidR="00D40187" w:rsidP="00FD0C62" w:rsidRDefault="00B05376" w14:paraId="4E4BEDB3" w14:textId="435ED504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3</w:t>
            </w:r>
          </w:p>
        </w:tc>
        <w:tc>
          <w:tcPr>
            <w:tcW w:w="1868" w:type="dxa"/>
            <w:shd w:val="clear" w:color="auto" w:fill="auto"/>
          </w:tcPr>
          <w:p w:rsidRPr="00643941" w:rsidR="00D40187" w:rsidP="00FD0C62" w:rsidRDefault="00D40187" w14:paraId="51EAC2CB" w14:textId="0B44DB43">
            <w:pPr>
              <w:spacing w:line="480" w:lineRule="auto"/>
              <w:rPr>
                <w:color w:val="002060"/>
              </w:rPr>
            </w:pPr>
            <w:r w:rsidRPr="00643941">
              <w:rPr>
                <w:color w:val="002060"/>
              </w:rPr>
              <w:t>$</w:t>
            </w:r>
            <w:r w:rsidR="00E00B0D">
              <w:rPr>
                <w:color w:val="002060"/>
              </w:rPr>
              <w:t>3210</w:t>
            </w:r>
          </w:p>
        </w:tc>
      </w:tr>
      <w:tr w:rsidRPr="00643941" w:rsidR="00DD0136" w:rsidTr="001C3BE9" w14:paraId="1F5E8BC9" w14:textId="77777777">
        <w:trPr>
          <w:trHeight w:val="552"/>
        </w:trPr>
        <w:tc>
          <w:tcPr>
            <w:tcW w:w="648" w:type="dxa"/>
            <w:shd w:val="clear" w:color="auto" w:fill="auto"/>
          </w:tcPr>
          <w:p w:rsidR="00DD0136" w:rsidP="00FD0C62" w:rsidRDefault="00B24B21" w14:paraId="313092E1" w14:textId="78487CAA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5</w:t>
            </w:r>
          </w:p>
        </w:tc>
        <w:tc>
          <w:tcPr>
            <w:tcW w:w="4477" w:type="dxa"/>
            <w:shd w:val="clear" w:color="auto" w:fill="auto"/>
          </w:tcPr>
          <w:p w:rsidRPr="00643941" w:rsidR="00DD0136" w:rsidP="00FD0C62" w:rsidRDefault="00DD0136" w14:paraId="2F7F7F68" w14:textId="71AE8BAB">
            <w:pPr>
              <w:spacing w:line="480" w:lineRule="auto"/>
              <w:rPr>
                <w:bCs/>
                <w:color w:val="002060"/>
              </w:rPr>
            </w:pPr>
            <w:r w:rsidRPr="00DD0136">
              <w:rPr>
                <w:bCs/>
                <w:color w:val="002060"/>
              </w:rPr>
              <w:t xml:space="preserve">Aruba 560EX Series Wi-Fi 6 </w:t>
            </w:r>
            <w:proofErr w:type="spellStart"/>
            <w:r w:rsidRPr="00DD0136">
              <w:rPr>
                <w:bCs/>
                <w:color w:val="002060"/>
              </w:rPr>
              <w:t>HazLoc</w:t>
            </w:r>
            <w:proofErr w:type="spellEnd"/>
            <w:r w:rsidRPr="00DD0136">
              <w:rPr>
                <w:bCs/>
                <w:color w:val="002060"/>
              </w:rPr>
              <w:t xml:space="preserve"> Access Point</w:t>
            </w:r>
          </w:p>
        </w:tc>
        <w:tc>
          <w:tcPr>
            <w:tcW w:w="1054" w:type="dxa"/>
            <w:shd w:val="clear" w:color="auto" w:fill="auto"/>
          </w:tcPr>
          <w:p w:rsidRPr="00643941" w:rsidR="00DD0136" w:rsidP="00FD0C62" w:rsidRDefault="00DD0136" w14:paraId="49477F10" w14:textId="21616C0F">
            <w:pPr>
              <w:spacing w:line="480" w:lineRule="auto"/>
              <w:rPr>
                <w:bCs/>
                <w:color w:val="002060"/>
                <w:shd w:val="clear" w:color="auto" w:fill="FFFFFF"/>
              </w:rPr>
            </w:pPr>
            <w:r w:rsidRPr="00DD0136">
              <w:rPr>
                <w:bCs/>
                <w:color w:val="002060"/>
                <w:shd w:val="clear" w:color="auto" w:fill="FFFFFF"/>
              </w:rPr>
              <w:t>$1,652</w:t>
            </w:r>
          </w:p>
        </w:tc>
        <w:tc>
          <w:tcPr>
            <w:tcW w:w="1287" w:type="dxa"/>
            <w:shd w:val="clear" w:color="auto" w:fill="auto"/>
          </w:tcPr>
          <w:p w:rsidR="00DD0136" w:rsidP="00FD0C62" w:rsidRDefault="002B1527" w14:paraId="56E27130" w14:textId="21AFA578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4</w:t>
            </w:r>
          </w:p>
        </w:tc>
        <w:tc>
          <w:tcPr>
            <w:tcW w:w="1868" w:type="dxa"/>
            <w:shd w:val="clear" w:color="auto" w:fill="auto"/>
          </w:tcPr>
          <w:p w:rsidRPr="00643941" w:rsidR="00DD0136" w:rsidP="00FD0C62" w:rsidRDefault="00B24B21" w14:paraId="481D1940" w14:textId="39B88EBB">
            <w:pPr>
              <w:spacing w:line="480" w:lineRule="auto"/>
              <w:rPr>
                <w:color w:val="002060"/>
              </w:rPr>
            </w:pPr>
            <w:r>
              <w:rPr>
                <w:color w:val="002060"/>
              </w:rPr>
              <w:t>$6608</w:t>
            </w:r>
          </w:p>
        </w:tc>
      </w:tr>
    </w:tbl>
    <w:p w:rsidR="004229FA" w:rsidP="004214AC" w:rsidRDefault="004214AC" w14:paraId="5F1B52E8" w14:textId="408E7B06">
      <w:pPr>
        <w:pStyle w:val="Heading3"/>
      </w:pPr>
      <w:r>
        <w:t xml:space="preserve">Chí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45"/>
        <w:gridCol w:w="3246"/>
      </w:tblGrid>
      <w:tr w:rsidR="006A2FA2" w:rsidTr="00123C83" w14:paraId="3877C09C" w14:textId="77777777">
        <w:tc>
          <w:tcPr>
            <w:tcW w:w="2245" w:type="dxa"/>
          </w:tcPr>
          <w:p w:rsidR="006A2FA2" w:rsidP="005C5606" w:rsidRDefault="00514EBA" w14:paraId="64F59601" w14:textId="4848BBD8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</w:p>
        </w:tc>
        <w:tc>
          <w:tcPr>
            <w:tcW w:w="4245" w:type="dxa"/>
          </w:tcPr>
          <w:p w:rsidR="006A2FA2" w:rsidP="005C5606" w:rsidRDefault="00514EBA" w14:paraId="3C889FD8" w14:textId="0021E770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</w:p>
        </w:tc>
        <w:tc>
          <w:tcPr>
            <w:tcW w:w="3246" w:type="dxa"/>
          </w:tcPr>
          <w:p w:rsidR="00514EBA" w:rsidP="005C5606" w:rsidRDefault="00514EBA" w14:paraId="6069087E" w14:textId="52F39A3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6A2FA2" w:rsidTr="00123C83" w14:paraId="5C1AA0AC" w14:textId="77777777">
        <w:tc>
          <w:tcPr>
            <w:tcW w:w="2245" w:type="dxa"/>
          </w:tcPr>
          <w:p w:rsidR="006A2FA2" w:rsidP="005C5606" w:rsidRDefault="00514EBA" w14:paraId="6524FDA8" w14:textId="5336E7B8">
            <w:r>
              <w:t xml:space="preserve">VNPT </w:t>
            </w:r>
          </w:p>
        </w:tc>
        <w:tc>
          <w:tcPr>
            <w:tcW w:w="4245" w:type="dxa"/>
          </w:tcPr>
          <w:p w:rsidR="006A2FA2" w:rsidP="005C5606" w:rsidRDefault="0080658C" w14:paraId="5723FFD4" w14:textId="22A3C70C">
            <w:r>
              <w:t xml:space="preserve">Lease line </w:t>
            </w:r>
          </w:p>
        </w:tc>
        <w:tc>
          <w:tcPr>
            <w:tcW w:w="3246" w:type="dxa"/>
          </w:tcPr>
          <w:p w:rsidR="006A2FA2" w:rsidP="005C5606" w:rsidRDefault="00EF265A" w14:paraId="1B1A5424" w14:textId="4DCAD7FF">
            <w:r w:rsidRPr="00EF265A">
              <w:t>62.203.000</w:t>
            </w:r>
            <w:r>
              <w:t xml:space="preserve"> /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</w:p>
        </w:tc>
      </w:tr>
      <w:tr w:rsidR="00EF265A" w:rsidTr="00123C83" w14:paraId="6556211F" w14:textId="77777777">
        <w:tc>
          <w:tcPr>
            <w:tcW w:w="2245" w:type="dxa"/>
          </w:tcPr>
          <w:p w:rsidR="00EF265A" w:rsidP="005C5606" w:rsidRDefault="00150444" w14:paraId="65E26818" w14:textId="712CFD3E">
            <w:r>
              <w:t>Viettel</w:t>
            </w:r>
          </w:p>
        </w:tc>
        <w:tc>
          <w:tcPr>
            <w:tcW w:w="4245" w:type="dxa"/>
          </w:tcPr>
          <w:p w:rsidR="00EF265A" w:rsidP="005C5606" w:rsidRDefault="00211E31" w14:paraId="39C03E01" w14:textId="5AFB19AE">
            <w:r>
              <w:t>Lease Line</w:t>
            </w:r>
          </w:p>
        </w:tc>
        <w:tc>
          <w:tcPr>
            <w:tcW w:w="3246" w:type="dxa"/>
          </w:tcPr>
          <w:p w:rsidRPr="00EF265A" w:rsidR="00EF265A" w:rsidP="005C5606" w:rsidRDefault="00211E31" w14:paraId="1F178BAD" w14:textId="53E1D095">
            <w:r w:rsidRPr="00211E31">
              <w:t>27.000.000</w:t>
            </w:r>
            <w:r>
              <w:t xml:space="preserve">/ </w:t>
            </w:r>
            <w:proofErr w:type="spellStart"/>
            <w:r>
              <w:t>tháng</w:t>
            </w:r>
            <w:proofErr w:type="spellEnd"/>
          </w:p>
        </w:tc>
      </w:tr>
      <w:tr w:rsidR="00211E31" w:rsidTr="00123C83" w14:paraId="0B7181AC" w14:textId="77777777">
        <w:tc>
          <w:tcPr>
            <w:tcW w:w="2245" w:type="dxa"/>
          </w:tcPr>
          <w:p w:rsidR="00211E31" w:rsidP="005C5606" w:rsidRDefault="00123C83" w14:paraId="513C3754" w14:textId="0319473E">
            <w:r>
              <w:t>FPT</w:t>
            </w:r>
          </w:p>
        </w:tc>
        <w:tc>
          <w:tcPr>
            <w:tcW w:w="4245" w:type="dxa"/>
          </w:tcPr>
          <w:p w:rsidR="00211E31" w:rsidP="005C5606" w:rsidRDefault="00123C83" w14:paraId="0E236BCF" w14:textId="0B2EC194">
            <w:r>
              <w:t>Lease line</w:t>
            </w:r>
          </w:p>
        </w:tc>
        <w:tc>
          <w:tcPr>
            <w:tcW w:w="3246" w:type="dxa"/>
          </w:tcPr>
          <w:p w:rsidRPr="00211E31" w:rsidR="00211E31" w:rsidP="005C5606" w:rsidRDefault="00123C83" w14:paraId="7FEB92F3" w14:textId="1EA8AED2">
            <w:r w:rsidRPr="00123C83">
              <w:t>18,000,000</w:t>
            </w:r>
            <w:r>
              <w:t xml:space="preserve"> / </w:t>
            </w:r>
            <w:proofErr w:type="spellStart"/>
            <w:r>
              <w:t>tháng</w:t>
            </w:r>
            <w:proofErr w:type="spellEnd"/>
          </w:p>
        </w:tc>
      </w:tr>
    </w:tbl>
    <w:p w:rsidRPr="004214AC" w:rsidR="004214AC" w:rsidP="005C5606" w:rsidRDefault="004214AC" w14:paraId="72618975" w14:textId="6B161B46"/>
    <w:sectPr w:rsidRPr="004214AC" w:rsidR="004214AC" w:rsidSect="00714991">
      <w:pgSz w:w="11906" w:h="16838" w:orient="portrait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FEC"/>
    <w:multiLevelType w:val="hybridMultilevel"/>
    <w:tmpl w:val="5FE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7B7280"/>
    <w:multiLevelType w:val="hybridMultilevel"/>
    <w:tmpl w:val="ED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172DBB"/>
    <w:multiLevelType w:val="hybridMultilevel"/>
    <w:tmpl w:val="3442470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D1503C"/>
    <w:multiLevelType w:val="hybridMultilevel"/>
    <w:tmpl w:val="D11E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72EA"/>
    <w:multiLevelType w:val="hybridMultilevel"/>
    <w:tmpl w:val="8A66CF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8D76D7"/>
    <w:multiLevelType w:val="hybridMultilevel"/>
    <w:tmpl w:val="CB8E7F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574062"/>
    <w:multiLevelType w:val="hybridMultilevel"/>
    <w:tmpl w:val="7912316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87C69DE"/>
    <w:multiLevelType w:val="hybridMultilevel"/>
    <w:tmpl w:val="F1F4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F103660"/>
    <w:multiLevelType w:val="hybridMultilevel"/>
    <w:tmpl w:val="B6B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F17E45"/>
    <w:multiLevelType w:val="hybridMultilevel"/>
    <w:tmpl w:val="5D4ED404"/>
    <w:lvl w:ilvl="0" w:tplc="1A9ACC1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1E60C5"/>
    <w:multiLevelType w:val="hybridMultilevel"/>
    <w:tmpl w:val="45ECC4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796988"/>
    <w:multiLevelType w:val="hybridMultilevel"/>
    <w:tmpl w:val="BC78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BB63952"/>
    <w:multiLevelType w:val="hybridMultilevel"/>
    <w:tmpl w:val="6AC225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D90D9F"/>
    <w:multiLevelType w:val="hybridMultilevel"/>
    <w:tmpl w:val="9B0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9526CCA"/>
    <w:multiLevelType w:val="hybridMultilevel"/>
    <w:tmpl w:val="93FA4FD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354EF4"/>
    <w:multiLevelType w:val="hybridMultilevel"/>
    <w:tmpl w:val="63FEA5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B11397"/>
    <w:multiLevelType w:val="hybridMultilevel"/>
    <w:tmpl w:val="EB62D7C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A80FCB"/>
    <w:multiLevelType w:val="hybridMultilevel"/>
    <w:tmpl w:val="2D428C4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D1223BB"/>
    <w:multiLevelType w:val="hybridMultilevel"/>
    <w:tmpl w:val="F7E84C3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11F86"/>
    <w:multiLevelType w:val="hybridMultilevel"/>
    <w:tmpl w:val="415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28256F"/>
    <w:multiLevelType w:val="hybridMultilevel"/>
    <w:tmpl w:val="A72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245A59"/>
    <w:multiLevelType w:val="hybridMultilevel"/>
    <w:tmpl w:val="C11CF46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993085">
    <w:abstractNumId w:val="10"/>
  </w:num>
  <w:num w:numId="2" w16cid:durableId="1650014749">
    <w:abstractNumId w:val="5"/>
  </w:num>
  <w:num w:numId="3" w16cid:durableId="1985351489">
    <w:abstractNumId w:val="19"/>
  </w:num>
  <w:num w:numId="4" w16cid:durableId="342362192">
    <w:abstractNumId w:val="6"/>
  </w:num>
  <w:num w:numId="5" w16cid:durableId="538320620">
    <w:abstractNumId w:val="1"/>
  </w:num>
  <w:num w:numId="6" w16cid:durableId="573395936">
    <w:abstractNumId w:val="9"/>
  </w:num>
  <w:num w:numId="7" w16cid:durableId="551311">
    <w:abstractNumId w:val="3"/>
  </w:num>
  <w:num w:numId="8" w16cid:durableId="216402558">
    <w:abstractNumId w:val="7"/>
  </w:num>
  <w:num w:numId="9" w16cid:durableId="1715734636">
    <w:abstractNumId w:val="13"/>
  </w:num>
  <w:num w:numId="10" w16cid:durableId="1662662744">
    <w:abstractNumId w:val="11"/>
  </w:num>
  <w:num w:numId="11" w16cid:durableId="1615861614">
    <w:abstractNumId w:val="0"/>
  </w:num>
  <w:num w:numId="12" w16cid:durableId="1503231300">
    <w:abstractNumId w:val="18"/>
  </w:num>
  <w:num w:numId="13" w16cid:durableId="809398699">
    <w:abstractNumId w:val="2"/>
  </w:num>
  <w:num w:numId="14" w16cid:durableId="417673198">
    <w:abstractNumId w:val="21"/>
  </w:num>
  <w:num w:numId="15" w16cid:durableId="145321355">
    <w:abstractNumId w:val="12"/>
  </w:num>
  <w:num w:numId="16" w16cid:durableId="1323191917">
    <w:abstractNumId w:val="17"/>
  </w:num>
  <w:num w:numId="17" w16cid:durableId="2074500441">
    <w:abstractNumId w:val="14"/>
  </w:num>
  <w:num w:numId="18" w16cid:durableId="2079934874">
    <w:abstractNumId w:val="15"/>
  </w:num>
  <w:num w:numId="19" w16cid:durableId="1235699178">
    <w:abstractNumId w:val="16"/>
  </w:num>
  <w:num w:numId="20" w16cid:durableId="1033767787">
    <w:abstractNumId w:val="8"/>
  </w:num>
  <w:num w:numId="21" w16cid:durableId="597907782">
    <w:abstractNumId w:val="4"/>
  </w:num>
  <w:num w:numId="22" w16cid:durableId="1569342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1"/>
    <w:rsid w:val="00010EE8"/>
    <w:rsid w:val="00015818"/>
    <w:rsid w:val="00036AA8"/>
    <w:rsid w:val="000B2596"/>
    <w:rsid w:val="000F6651"/>
    <w:rsid w:val="00117AF6"/>
    <w:rsid w:val="00123C83"/>
    <w:rsid w:val="001367AD"/>
    <w:rsid w:val="00150444"/>
    <w:rsid w:val="00161F2F"/>
    <w:rsid w:val="001727B2"/>
    <w:rsid w:val="00187125"/>
    <w:rsid w:val="00190034"/>
    <w:rsid w:val="0019329B"/>
    <w:rsid w:val="00193BAE"/>
    <w:rsid w:val="001A6DA3"/>
    <w:rsid w:val="001C3BE9"/>
    <w:rsid w:val="001F7968"/>
    <w:rsid w:val="00206A86"/>
    <w:rsid w:val="00211E31"/>
    <w:rsid w:val="00213B6A"/>
    <w:rsid w:val="0022568F"/>
    <w:rsid w:val="002529B3"/>
    <w:rsid w:val="002944E9"/>
    <w:rsid w:val="002B1527"/>
    <w:rsid w:val="002E048D"/>
    <w:rsid w:val="002F65A2"/>
    <w:rsid w:val="00341B17"/>
    <w:rsid w:val="0034404E"/>
    <w:rsid w:val="00356131"/>
    <w:rsid w:val="0035702D"/>
    <w:rsid w:val="00366EBF"/>
    <w:rsid w:val="00380890"/>
    <w:rsid w:val="00385F3E"/>
    <w:rsid w:val="00391F5C"/>
    <w:rsid w:val="003C4AE0"/>
    <w:rsid w:val="003C5EDC"/>
    <w:rsid w:val="00405984"/>
    <w:rsid w:val="004214AC"/>
    <w:rsid w:val="004229FA"/>
    <w:rsid w:val="004239DB"/>
    <w:rsid w:val="00423ECF"/>
    <w:rsid w:val="004679BA"/>
    <w:rsid w:val="00476FD7"/>
    <w:rsid w:val="00487E26"/>
    <w:rsid w:val="004E3D40"/>
    <w:rsid w:val="00514EBA"/>
    <w:rsid w:val="0052506A"/>
    <w:rsid w:val="0057028B"/>
    <w:rsid w:val="00583E25"/>
    <w:rsid w:val="00597E76"/>
    <w:rsid w:val="005C5606"/>
    <w:rsid w:val="005D074A"/>
    <w:rsid w:val="005F1A27"/>
    <w:rsid w:val="006246A3"/>
    <w:rsid w:val="006369E4"/>
    <w:rsid w:val="00641E21"/>
    <w:rsid w:val="00653402"/>
    <w:rsid w:val="006867A1"/>
    <w:rsid w:val="006A2FA2"/>
    <w:rsid w:val="006B72B9"/>
    <w:rsid w:val="006C2030"/>
    <w:rsid w:val="006D2F06"/>
    <w:rsid w:val="006D2FB3"/>
    <w:rsid w:val="006E56D6"/>
    <w:rsid w:val="00700F6F"/>
    <w:rsid w:val="00714991"/>
    <w:rsid w:val="007255F1"/>
    <w:rsid w:val="00747550"/>
    <w:rsid w:val="007513C2"/>
    <w:rsid w:val="00755D64"/>
    <w:rsid w:val="00757ABB"/>
    <w:rsid w:val="00766CAB"/>
    <w:rsid w:val="0079374B"/>
    <w:rsid w:val="007A06FA"/>
    <w:rsid w:val="007F1BEA"/>
    <w:rsid w:val="0080404A"/>
    <w:rsid w:val="0080658C"/>
    <w:rsid w:val="00815254"/>
    <w:rsid w:val="00816FB4"/>
    <w:rsid w:val="00864EF5"/>
    <w:rsid w:val="00872E05"/>
    <w:rsid w:val="008808E0"/>
    <w:rsid w:val="008815A6"/>
    <w:rsid w:val="008C06AB"/>
    <w:rsid w:val="008D2866"/>
    <w:rsid w:val="008E50FB"/>
    <w:rsid w:val="008F1BE4"/>
    <w:rsid w:val="0090703D"/>
    <w:rsid w:val="00922999"/>
    <w:rsid w:val="00923E15"/>
    <w:rsid w:val="0093266B"/>
    <w:rsid w:val="00981503"/>
    <w:rsid w:val="00982815"/>
    <w:rsid w:val="009B3244"/>
    <w:rsid w:val="009D181B"/>
    <w:rsid w:val="009F12A6"/>
    <w:rsid w:val="009F1E66"/>
    <w:rsid w:val="009F3171"/>
    <w:rsid w:val="009F6729"/>
    <w:rsid w:val="00A06F9C"/>
    <w:rsid w:val="00A63DC8"/>
    <w:rsid w:val="00A903FF"/>
    <w:rsid w:val="00AC4AF7"/>
    <w:rsid w:val="00AE351B"/>
    <w:rsid w:val="00AE5EC6"/>
    <w:rsid w:val="00B05376"/>
    <w:rsid w:val="00B05904"/>
    <w:rsid w:val="00B061BC"/>
    <w:rsid w:val="00B24B21"/>
    <w:rsid w:val="00B41237"/>
    <w:rsid w:val="00B658BD"/>
    <w:rsid w:val="00B7110A"/>
    <w:rsid w:val="00B850E7"/>
    <w:rsid w:val="00BA0B76"/>
    <w:rsid w:val="00BA3183"/>
    <w:rsid w:val="00BC315E"/>
    <w:rsid w:val="00BC4437"/>
    <w:rsid w:val="00BE5D52"/>
    <w:rsid w:val="00BF02A5"/>
    <w:rsid w:val="00C12345"/>
    <w:rsid w:val="00C146A2"/>
    <w:rsid w:val="00C16EE6"/>
    <w:rsid w:val="00C22A34"/>
    <w:rsid w:val="00C63A1E"/>
    <w:rsid w:val="00C6595A"/>
    <w:rsid w:val="00CA6A47"/>
    <w:rsid w:val="00D06E31"/>
    <w:rsid w:val="00D347AC"/>
    <w:rsid w:val="00D40187"/>
    <w:rsid w:val="00D62881"/>
    <w:rsid w:val="00D76C85"/>
    <w:rsid w:val="00D854CD"/>
    <w:rsid w:val="00DA3F10"/>
    <w:rsid w:val="00DB103B"/>
    <w:rsid w:val="00DD0136"/>
    <w:rsid w:val="00DF2BD5"/>
    <w:rsid w:val="00E00B0D"/>
    <w:rsid w:val="00E14403"/>
    <w:rsid w:val="00E40BEF"/>
    <w:rsid w:val="00E46DF4"/>
    <w:rsid w:val="00E71748"/>
    <w:rsid w:val="00EA3E61"/>
    <w:rsid w:val="00EA4CEA"/>
    <w:rsid w:val="00ED0B6F"/>
    <w:rsid w:val="00EF265A"/>
    <w:rsid w:val="00F636C1"/>
    <w:rsid w:val="00F922D0"/>
    <w:rsid w:val="00FA4853"/>
    <w:rsid w:val="00FA5E84"/>
    <w:rsid w:val="00FC3610"/>
    <w:rsid w:val="00FC6320"/>
    <w:rsid w:val="00FD0C62"/>
    <w:rsid w:val="00FD2BE1"/>
    <w:rsid w:val="04CCA7B0"/>
    <w:rsid w:val="0693E1FC"/>
    <w:rsid w:val="0FA60C2B"/>
    <w:rsid w:val="16AB2549"/>
    <w:rsid w:val="1C1BAE0F"/>
    <w:rsid w:val="1D9B98D8"/>
    <w:rsid w:val="2107004A"/>
    <w:rsid w:val="265EE0B8"/>
    <w:rsid w:val="2763DC10"/>
    <w:rsid w:val="2BE24CCF"/>
    <w:rsid w:val="2FB44582"/>
    <w:rsid w:val="33A88A13"/>
    <w:rsid w:val="34969D70"/>
    <w:rsid w:val="3FFDFB6C"/>
    <w:rsid w:val="40F91CA7"/>
    <w:rsid w:val="43241643"/>
    <w:rsid w:val="47870775"/>
    <w:rsid w:val="47EECD63"/>
    <w:rsid w:val="49ED1B2F"/>
    <w:rsid w:val="4EC08C52"/>
    <w:rsid w:val="5130B4C3"/>
    <w:rsid w:val="51986214"/>
    <w:rsid w:val="55CA4F83"/>
    <w:rsid w:val="568B4E40"/>
    <w:rsid w:val="58BA7930"/>
    <w:rsid w:val="58C910E0"/>
    <w:rsid w:val="5AAB5DD2"/>
    <w:rsid w:val="5C05C7D9"/>
    <w:rsid w:val="64B88285"/>
    <w:rsid w:val="665452E6"/>
    <w:rsid w:val="67092CE2"/>
    <w:rsid w:val="683C3D73"/>
    <w:rsid w:val="6A955B01"/>
    <w:rsid w:val="6AB31466"/>
    <w:rsid w:val="6E3983F2"/>
    <w:rsid w:val="758BBC65"/>
    <w:rsid w:val="79C2BF23"/>
    <w:rsid w:val="7A6AB0F1"/>
    <w:rsid w:val="7ADCAE7E"/>
    <w:rsid w:val="7B6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57E3"/>
  <w15:chartTrackingRefBased/>
  <w15:docId w15:val="{851710B5-A5D0-48A0-9C5A-3F9E1AE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A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529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529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9B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4AF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4A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6867A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uiPriority w:val="99"/>
    <w:unhideWhenUsed/>
    <w:rsid w:val="00D40187"/>
    <w:rPr>
      <w:color w:val="0000FF"/>
      <w:u w:val="single"/>
    </w:rPr>
  </w:style>
  <w:style w:type="character" w:styleId="Strong">
    <w:name w:val="Strong"/>
    <w:uiPriority w:val="22"/>
    <w:qFormat/>
    <w:rsid w:val="00D40187"/>
    <w:rPr>
      <w:b/>
      <w:bCs/>
    </w:rPr>
  </w:style>
  <w:style w:type="character" w:styleId="productname" w:customStyle="1">
    <w:name w:val="productname"/>
    <w:rsid w:val="00D4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2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image" Target="/media/image5.png" Id="R71cbe529eb49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Ngô Vũ Minh Đạt</dc:creator>
  <keywords/>
  <dc:description/>
  <lastModifiedBy>Đỗ Phúc Kiên</lastModifiedBy>
  <revision>158</revision>
  <dcterms:created xsi:type="dcterms:W3CDTF">2023-10-16T11:57:00.0000000Z</dcterms:created>
  <dcterms:modified xsi:type="dcterms:W3CDTF">2023-12-02T16:48:03.0148533Z</dcterms:modified>
</coreProperties>
</file>