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Aditya Random Forest Experiments</w:t>
      </w:r>
    </w:p>
    <w:p>
      <w:r>
        <w:rPr>
          <w:b/>
        </w:rPr>
        <w:t>Project 11 Automatic Clothing Category Recognition</w:t>
      </w:r>
    </w:p>
    <w:p>
      <w:r>
        <w:t>Team T112 | Section D | AML phase | Individual work guide</w:t>
      </w:r>
    </w:p>
    <w:p>
      <w:r>
        <w:t>Aditya, your job is random forest comparisons, overfitting analysis and forest complexity.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AdityaInnovates</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feat/aditya-random-forest</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Vipul Sharma (vs-code06)</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Utkarsh Jain (UJ474)</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src/aml/models/random_forest.py</w:t>
      </w:r>
    </w:p>
    <w:p>
      <w:pPr>
        <w:pStyle w:val="ListBullet"/>
      </w:pPr>
      <w:r>
        <w:rPr>
          <w:rFonts w:ascii="Courier New" w:hAnsi="Courier New"/>
          <w:sz w:val="18"/>
        </w:rPr>
        <w:t>notebooks/04_random_forest.ipynb</w:t>
      </w:r>
    </w:p>
    <w:p>
      <w:pPr>
        <w:pStyle w:val="ListBullet"/>
      </w:pPr>
      <w:r>
        <w:rPr>
          <w:rFonts w:ascii="Courier New" w:hAnsi="Courier New"/>
          <w:sz w:val="18"/>
        </w:rPr>
        <w:t>reports/random_forest_notes.md</w:t>
      </w:r>
    </w:p>
    <w:p>
      <w:pPr>
        <w:pStyle w:val="ListBullet"/>
      </w:pPr>
      <w:r>
        <w:rPr>
          <w:rFonts w:ascii="Courier New" w:hAnsi="Courier New"/>
          <w:sz w:val="18"/>
        </w:rPr>
        <w:t>reports/validation/rf/</w:t>
      </w:r>
      <w:r>
        <w:t xml:space="preserve"> (generated outputs in this folder)</w:t>
      </w:r>
    </w:p>
    <w:p>
      <w:pPr>
        <w:pStyle w:val="ListBullet"/>
      </w:pPr>
      <w:r>
        <w:rPr>
          <w:rFonts w:ascii="Courier New" w:hAnsi="Courier New"/>
          <w:sz w:val="18"/>
        </w:rPr>
        <w:t>reports/selected/rf_pixels.json</w:t>
      </w:r>
    </w:p>
    <w:p>
      <w:pPr>
        <w:pStyle w:val="ListBullet"/>
      </w:pPr>
      <w:r>
        <w:rPr>
          <w:rFonts w:ascii="Courier New" w:hAnsi="Courier New"/>
          <w:sz w:val="18"/>
        </w:rPr>
        <w:t>reports/selected/rf_hog.json</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AdityaInnovates</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"Aditya"</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Wait for Anant to merge the foundation before the installation below. A missing requirements.txt or pyproject.toml means that prerequisite is not ready; do not create a competing version.</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feat/aditya-random-forest</w:t>
      </w:r>
    </w:p>
    <w:p>
      <w:r>
        <w:t xml:space="preserve">Use </w:t>
      </w:r>
      <w:r>
        <w:rPr>
          <w:rFonts w:ascii="Courier New" w:hAnsi="Courier New"/>
          <w:sz w:val="18"/>
        </w:rPr>
        <w:t>git switch feat/aditya-random-forest</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expected outputs</w:t>
      </w:r>
    </w:p>
    <w:p>
      <w:r>
        <w:t>Wait for Anant's foundation, Kartik's loader and Krishna's features before full validation runs. Prepare your constructor on synthetic feature arrays while waiting. You own Random Forest with pixels and with HOG: 2 final combinations and 8 full validation fits. You also explain forest overfitting and its complexity measure to the team.</w:t>
      </w:r>
    </w:p>
    <w:p>
      <w:pPr>
        <w:pStyle w:val="Heading1"/>
      </w:pPr>
      <w:r>
        <w:t>Implement your assignment step by step</w:t>
      </w:r>
    </w:p>
    <w:p>
      <w:pPr>
        <w:pStyle w:val="Heading2"/>
      </w:pPr>
      <w:r>
        <w:t>Step 1 Understand what the forest learns</w:t>
      </w:r>
    </w:p>
    <w:p>
      <w:r>
        <w:t>A decision tree asks a sequence of feature-value questions to separate classes. A Random Forest combines many trees trained with randomness, and they vote for a category. Here the questions concern pixel intensities or HOG values, depending on the representation. The trees do not learn a CNN's image filters.</w:t>
      </w:r>
    </w:p>
    <w:p>
      <w:pPr>
        <w:pStyle w:val="Heading2"/>
      </w:pPr>
      <w:r>
        <w:t>Step 2 Implement an unfitted constructor</w:t>
      </w:r>
    </w:p>
    <w:p>
      <w:r>
        <w:t>Create src/aml/models/random_forest.py with make_random_forest(n_estimators=100, max_depth=20). Return a new RandomForestClassifier using those two parameters and fixed criterion="gini", max_features="sqrt", min_samples_leaf=1, bootstrap=True, random_state=42 and n_jobs=1. Keep the other defaults documented through the frozen scikit-learn version. Do not fit or read data at module import. Use the same fixed choices with both representations.</w:t>
      </w:r>
    </w:p>
    <w:p>
      <w:r>
        <w:t>Do not add StandardScaler here. Tree splits compare a feature with a threshold; the common normalized pixels or HOG vectors are the required inputs. Do not change the feature representation based on validation errors without a team decision outside this fixed experiment.</w:t>
      </w:r>
    </w:p>
    <w:p>
      <w:pPr>
        <w:pStyle w:val="Heading2"/>
      </w:pPr>
      <w:r>
        <w:t>Step 3 Run small behavior checks</w:t>
      </w:r>
    </w:p>
    <w:p>
      <w:r>
        <w:t>After your constructor exists, run the shared smoke stage:</w:t>
      </w:r>
    </w:p>
    <w:p>
      <w:pPr>
        <w:keepNext w:val="0"/>
        <w:keepLines/>
        <w:spacing w:line="240" w:lineRule="auto" w:after="120"/>
        <w:ind w:left="144"/>
      </w:pPr>
      <w:r>
        <w:rPr>
          <w:rFonts w:ascii="Courier New" w:hAnsi="Courier New"/>
          <w:sz w:val="18"/>
        </w:rPr>
        <w:t>python -m aml.experiments --model rf --features all --stage smoke</w:t>
      </w:r>
    </w:p>
    <w:p>
      <w:r>
        <w:t>Confirm fit and predict work for both feature widths and return labels in 0..9. Two fresh forests with the same seed, settings and synthetic inputs should produce the same predictions. Test max_depth=None as Python None, not the string "None". Keep the smoke output separate from the reportable experiments.</w:t>
      </w:r>
    </w:p>
    <w:p>
      <w:pPr>
        <w:pStyle w:val="Heading2"/>
      </w:pPr>
      <w:r>
        <w:t>Step 4 Compare all four configurations for both features</w:t>
      </w:r>
    </w:p>
    <w:p>
      <w:r>
        <w:t>Compare the Cartesian product of n_estimators [100, 200] and max_depth [20, None] with pixels, then with HOG. Each candidate fits the exact 48,000 training examples and predicts the common 12,000 validation examples. Use the runner:</w:t>
      </w:r>
    </w:p>
    <w:p>
      <w:pPr>
        <w:keepNext w:val="0"/>
        <w:keepLines/>
        <w:spacing w:line="240" w:lineRule="auto" w:after="120"/>
        <w:ind w:left="144"/>
      </w:pPr>
      <w:r>
        <w:rPr>
          <w:rFonts w:ascii="Courier New" w:hAnsi="Courier New"/>
          <w:sz w:val="18"/>
        </w:rPr>
        <w:t>python -m aml.experiments --model rf --features all --stage validation</w:t>
      </w:r>
    </w:p>
    <w:p>
      <w:r>
        <w:t>Check 4 rows per feature CSV, for 8 full fits total. Rank by validation macro F1, then validation accuracy. For exact ties prefer depth 20, then 100 trees. Record None as JSON null in the selection file. Keep a complete record of losing candidates; the reader should see why the chosen one won.</w:t>
      </w:r>
    </w:p>
    <w:p>
      <w:pPr>
        <w:pStyle w:val="Heading2"/>
      </w:pPr>
      <w:r>
        <w:t>Step 5 Diagnose overfitting using development results</w:t>
      </w:r>
    </w:p>
    <w:p>
      <w:r>
        <w:t>For every candidate, compare training_accuracy and training_macro_f1 with the validation metrics. A large training-to-validation gap suggests the forest fits details of its training examples that generalize poorly. Discuss what happened when depth became unrestricted and when tree count increased. More trees or depth do not guarantee a better model. Base your statements on the measured grid rather than an assumed outcome.</w:t>
      </w:r>
    </w:p>
    <w:p>
      <w:r>
        <w:t>Training metrics are diagnostic. The ranking uses validation metrics only; test data stays out of this stage. If you plot a gap, label axes and whether values are fractions or percentages. Include the training/validation sample counts and fingerprint so the comparison is reproducible.</w:t>
      </w:r>
    </w:p>
    <w:p>
      <w:pPr>
        <w:pStyle w:val="Heading2"/>
      </w:pPr>
      <w:r>
        <w:t>Step 6 Report tree complexity and storage</w:t>
      </w:r>
    </w:p>
    <w:p>
      <w:r>
        <w:t>After fitting, total forest nodes can be calculated as:</w:t>
      </w:r>
    </w:p>
    <w:p>
      <w:pPr>
        <w:keepNext/>
        <w:keepLines/>
        <w:spacing w:line="240" w:lineRule="auto" w:after="0"/>
        <w:ind w:left="144"/>
      </w:pPr>
      <w:r>
        <w:rPr>
          <w:rFonts w:ascii="Courier New" w:hAnsi="Courier New"/>
          <w:sz w:val="18"/>
        </w:rPr>
        <w:t>total_nodes = sum(tree.tree_.node_count</w:t>
      </w:r>
    </w:p>
    <w:p>
      <w:pPr>
        <w:keepNext w:val="0"/>
        <w:keepLines/>
        <w:spacing w:line="240" w:lineRule="auto" w:after="120"/>
        <w:ind w:left="144"/>
      </w:pPr>
      <w:r>
        <w:rPr>
          <w:rFonts w:ascii="Courier New" w:hAnsi="Courier New"/>
          <w:sz w:val="18"/>
        </w:rPr>
        <w:t xml:space="preserve">                  for tree in fitted_forest.estimators_)</w:t>
      </w:r>
    </w:p>
    <w:p>
      <w:r>
        <w:t>Record the number of trees and total nodes for each development candidate in your analysis. Optional useful details include total leaves and observed tree depth. Call total_nodes a structural complexity count, not a neural-network parameter count. A node contains a split or a leaf; its meaning differs from a linear classifier coefficient.</w:t>
      </w:r>
    </w:p>
    <w:p>
      <w:r>
        <w:t>Explain serialized size as the number of bytes in a saved model artifact using a consistent joblib format. Agree with Anant that compression is disabled for all official model-size measurements; compression settings can change the byte count. You may show development sizes, but final published complexity must come from Anant's fresh fits on 60,000 images. Provide your node-count method to Anant without editing his evaluation module yourself.</w:t>
      </w:r>
    </w:p>
    <w:p>
      <w:pPr>
        <w:pStyle w:val="Heading2"/>
      </w:pPr>
      <w:r>
        <w:t>Step 7 Write your notebook and handoff notes</w:t>
      </w:r>
    </w:p>
    <w:p>
      <w:r>
        <w:t>Use notebooks/04_random_forest.ipynb to import the module, display saved candidate tables and plot training/validation gaps for pixels and HOG. Save concise interpretation to reports/random_forest_notes.md. Include all fixed constructor settings, grid, selected values, actual scores, fingerprint, version information, complexity definition and reproduction command. Avoid embedding large trained forests in notebook output.</w:t>
      </w:r>
    </w:p>
    <w:p>
      <w:r>
        <w:t>Commit your owned Python module, notebook, notes, two validation CSVs and the two selected JSONs. Anant uses your constructors and selected params for final testing; your classmates should not need the model stored on your own laptop.</w:t>
      </w:r>
    </w:p>
    <w:p>
      <w:pPr>
        <w:pStyle w:val="Heading1"/>
      </w:pPr>
      <w:r>
        <w:t>Your verification and acceptance checklist</w:t>
      </w:r>
    </w:p>
    <w:p>
      <w:pPr>
        <w:pStyle w:val="ListBullet"/>
      </w:pPr>
      <w:r>
        <w:t>Each constructor call returns a new unfitted forest and imports do not download or fit anything.</w:t>
      </w:r>
    </w:p>
    <w:p>
      <w:pPr>
        <w:pStyle w:val="ListBullet"/>
      </w:pPr>
      <w:r>
        <w:t>Both pixel and HOG inputs train and predict correctly, with no validation examples used in fitting.</w:t>
      </w:r>
    </w:p>
    <w:p>
      <w:pPr>
        <w:pStyle w:val="ListBullet"/>
      </w:pPr>
      <w:r>
        <w:t>Exactly 4 full candidates are recorded for each representation, with matching seed, split fingerprint and fixed choices.</w:t>
      </w:r>
    </w:p>
    <w:p>
      <w:pPr>
        <w:pStyle w:val="ListBullet"/>
      </w:pPr>
      <w:r>
        <w:t>Unrestricted depth is correctly saved as JSON null and reconstructed as Python None.</w:t>
      </w:r>
    </w:p>
    <w:p>
      <w:pPr>
        <w:pStyle w:val="ListBullet"/>
      </w:pPr>
      <w:r>
        <w:t>Selected candidates follow the shared ranking and exact-tie rule. Training performance is reported separately from validation.</w:t>
      </w:r>
    </w:p>
    <w:p>
      <w:pPr>
        <w:pStyle w:val="ListBullet"/>
      </w:pPr>
      <w:r>
        <w:t>Sum of node counts is positive after fitting and covers all fitted trees; it is labeled as a node count. Size measurements state format and compression.</w:t>
      </w:r>
    </w:p>
    <w:p>
      <w:pPr>
        <w:pStyle w:val="ListBullet"/>
      </w:pPr>
      <w:r>
        <w:t>The notebook restarts and runs from the root, and the PR contains usable tables and interpretation without raw arrays or trained model binaries.</w:t>
      </w:r>
    </w:p>
    <w:p>
      <w:pPr>
        <w:pStyle w:val="Heading1"/>
      </w:pPr>
      <w:r>
        <w:t>Your handoff and assessment practice</w:t>
      </w:r>
    </w:p>
    <w:p>
      <w:r>
        <w:t>Request review from Vipul. Send Anant your revision, two selections, validation tables and node-count explanation. Review Utkarsh's PR for the common split, SVM scaling and clearly labeled confusion plots. Be able to explain voting across trees, the role of randomness, max_depth, why training accuracy can mislead, why scaling is not required here and why tree nodes are not directly comparable with CNN weights.</w:t>
      </w:r>
    </w:p>
    <w:p>
      <w:r>
        <w:t xml:space="preserve">The primary classifier reference is </w:t>
      </w:r>
      <w:hyperlink r:id="rId12">
        <w:r>
          <w:rPr>
            <w:color w:val="14547C"/>
            <w:u w:val="single"/>
          </w:rPr>
          <w:t>RandomForestClassifier</w:t>
        </w:r>
      </w:hyperlink>
      <w:r>
        <w:t>.</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feat: add reproducible Random Forest constructor</w:t>
      </w:r>
    </w:p>
    <w:p>
      <w:pPr>
        <w:pStyle w:val="ListNumber"/>
      </w:pPr>
      <w:r>
        <w:rPr>
          <w:rFonts w:ascii="Courier New" w:hAnsi="Courier New"/>
          <w:sz w:val="18"/>
        </w:rPr>
        <w:t>feat: record Random Forest grid and complexity analysis</w:t>
      </w:r>
    </w:p>
    <w:p>
      <w:pPr>
        <w:pStyle w:val="ListNumber"/>
      </w:pPr>
      <w:r>
        <w:rPr>
          <w:rFonts w:ascii="Courier New" w:hAnsi="Courier New"/>
          <w:sz w:val="18"/>
        </w:rPr>
        <w:t>docs: explain forest overfitting and feature comparisons</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src/aml/models/random_forest.py</w:t>
      </w:r>
    </w:p>
    <w:p>
      <w:pPr>
        <w:keepNext/>
        <w:keepLines/>
        <w:spacing w:line="240" w:lineRule="auto" w:after="0"/>
        <w:ind w:left="144"/>
      </w:pPr>
      <w:r>
        <w:rPr>
          <w:rFonts w:ascii="Courier New" w:hAnsi="Courier New"/>
          <w:sz w:val="18"/>
        </w:rPr>
        <w:t>git add notebooks/04_random_forest.ipynb</w:t>
      </w:r>
    </w:p>
    <w:p>
      <w:pPr>
        <w:keepNext/>
        <w:keepLines/>
        <w:spacing w:line="240" w:lineRule="auto" w:after="0"/>
        <w:ind w:left="144"/>
      </w:pPr>
      <w:r>
        <w:rPr>
          <w:rFonts w:ascii="Courier New" w:hAnsi="Courier New"/>
          <w:sz w:val="18"/>
        </w:rPr>
        <w:t>git add reports/random_forest_notes.md</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"feat: add reproducible Random Forest constructor"</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feat/aditya-random-forest</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Vipul Sharma (vs-code06).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Utkarsh Jain (UJ474).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AdityaInnovates</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3">
        <w:r>
          <w:rPr>
            <w:color w:val="14547C"/>
            <w:u w:val="single"/>
          </w:rPr>
          <w:t>Fashion-MNIST official repository</w:t>
        </w:r>
      </w:hyperlink>
    </w:p>
    <w:p>
      <w:pPr>
        <w:pStyle w:val="ListBullet"/>
      </w:pPr>
      <w:hyperlink r:id="rId14">
        <w:r>
          <w:rPr>
            <w:color w:val="14547C"/>
            <w:u w:val="single"/>
          </w:rPr>
          <w:t>scikit-image HOG API</w:t>
        </w:r>
      </w:hyperlink>
    </w:p>
    <w:p>
      <w:pPr>
        <w:pStyle w:val="ListBullet"/>
      </w:pPr>
      <w:hyperlink r:id="rId15">
        <w:r>
          <w:rPr>
            <w:color w:val="14547C"/>
            <w:u w:val="single"/>
          </w:rPr>
          <w:t>scikit-learn leakage and preprocessing guidance</w:t>
        </w:r>
      </w:hyperlink>
    </w:p>
    <w:p>
      <w:pPr>
        <w:pStyle w:val="ListBullet"/>
      </w:pPr>
      <w:hyperlink r:id="rId16">
        <w:r>
          <w:rPr>
            <w:color w:val="14547C"/>
            <w:u w:val="single"/>
          </w:rPr>
          <w:t>Python virtual environments</w:t>
        </w:r>
      </w:hyperlink>
    </w:p>
    <w:p>
      <w:pPr>
        <w:pStyle w:val="ListBullet"/>
      </w:pPr>
      <w:hyperlink r:id="rId17">
        <w:r>
          <w:rPr>
            <w:color w:val="14547C"/>
            <w:u w:val="single"/>
          </w:rPr>
          <w:t>GitHub commit email configuration</w:t>
        </w:r>
      </w:hyperlink>
    </w:p>
    <w:p>
      <w:pPr>
        <w:pStyle w:val="ListBullet"/>
      </w:pPr>
      <w:hyperlink r:id="rId18">
        <w:r>
          <w:rPr>
            <w:color w:val="14547C"/>
            <w:u w:val="single"/>
          </w:rPr>
          <w:t>GitHub merge strategies</w:t>
        </w:r>
      </w:hyperlink>
    </w:p>
    <w:p>
      <w:pPr>
        <w:pStyle w:val="ListBullet"/>
      </w:pPr>
      <w:hyperlink r:id="rId19">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Aditya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dityaInnovates"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scikit-learn.org/stable/modules/generated/sklearn.ensemble.RandomForestClassifier.html" TargetMode="External"/><Relationship Id="rId13" Type="http://schemas.openxmlformats.org/officeDocument/2006/relationships/hyperlink" Target="https://github.com/zalandoresearch/fashion-mnist" TargetMode="External"/><Relationship Id="rId14" Type="http://schemas.openxmlformats.org/officeDocument/2006/relationships/hyperlink" Target="https://scikit-image.org/docs/stable/api/skimage.feature.html#skimage.feature.hog" TargetMode="External"/><Relationship Id="rId15" Type="http://schemas.openxmlformats.org/officeDocument/2006/relationships/hyperlink" Target="https://scikit-learn.org/stable/common_pitfalls.html" TargetMode="External"/><Relationship Id="rId16" Type="http://schemas.openxmlformats.org/officeDocument/2006/relationships/hyperlink" Target="https://docs.python.org/3/library/venv.html" TargetMode="External"/><Relationship Id="rId17" Type="http://schemas.openxmlformats.org/officeDocument/2006/relationships/hyperlink" Target="https://docs.github.com/en/account-and-profile/how-tos/email-preferences/setting-your-commit-email-address" TargetMode="External"/><Relationship Id="rId18" Type="http://schemas.openxmlformats.org/officeDocument/2006/relationships/hyperlink" Target="https://docs.github.com/en/pull-requests/reference/pull-request-merges" TargetMode="External"/><Relationship Id="rId19"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Random Forest Experiments</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