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B5E20"/>
          <w:sz w:val="56"/>
          <w:szCs w:val="56"/>
        </w:rPr>
        <w:t xml:space="preserve">UKCP</w:t>
      </w:r>
    </w:p>
    <w:p>
      <w:pPr>
        <w:spacing w:after="80"/>
        <w:jc w:val="center"/>
      </w:pPr>
      <w:r>
        <w:rPr>
          <w:color w:val="333333"/>
          <w:sz w:val="32"/>
          <w:szCs w:val="32"/>
        </w:rPr>
        <w:t xml:space="preserve">UK Citizens Portal</w:t>
      </w:r>
    </w:p>
    <w:p>
      <w:pPr>
        <w:spacing w:after="80"/>
        <w:jc w:val="center"/>
      </w:pPr>
      <w:r>
        <w:rPr>
          <w:b/>
          <w:bCs/>
          <w:color w:val="2E7D32"/>
          <w:sz w:val="36"/>
          <w:szCs w:val="36"/>
        </w:rPr>
        <w:t xml:space="preserve">Sprint 6 Task Specification</w:t>
      </w:r>
    </w:p>
    <w:p>
      <w:pPr>
        <w:spacing w:after="80"/>
        <w:jc w:val="center"/>
      </w:pPr>
      <w:r>
        <w:rPr>
          <w:color w:val="444444"/>
          <w:sz w:val="28"/>
          <w:szCs w:val="28"/>
        </w:rPr>
        <w:t xml:space="preserve">Data Model Rebuild &amp; Navigation Refactor</w:t>
      </w:r>
    </w:p>
    <w:p>
      <w:pPr>
        <w:spacing w:after="480"/>
        <w:jc w:val="center"/>
      </w:pPr>
      <w:r>
        <w:rPr>
          <w:color w:val="555555"/>
          <w:sz w:val="22"/>
          <w:szCs w:val="22"/>
        </w:rPr>
        <w:t xml:space="preserve">Version: 1.0  |  April 2026  |  Ali &amp; Phil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Item</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goal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Establish the correct data schema, static nav config, and build-time containment mapping. Validate field adequacy against functional use cases. No further feature work proceeds until this foundation is solid.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 documents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UKCP-Functional-Definition-v2.0.docx, UKCP-Technical-Specification-v2.0.docx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Prerequisites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Layout remediation (Sprint 5) complete and accepted. newplace.csv in public/data/.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Execution 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S6T1 is an Ali+Phil working session (no Dex). S6T2–S6T5 are Dex pipeline tasks. S6T6 is Phil+Ali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Success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0 errors 0 warnings. Navigation walks all 5 levels end-to-end. Living places visible at county level. Constituencies visible at county level with partial flags.</w:t>
            </w:r>
          </w:p>
        </w:tc>
      </w:tr>
    </w:tbl>
    <w:p>
      <w:r>
        <w:br w:type="page"/>
      </w:r>
    </w:p>
    <w:p>
      <w:pPr>
        <w:pStyle w:val="Heading1"/>
      </w:pPr>
      <w:r>
        <w:t xml:space="preserve">Sprint Context &amp; Decisions</w:t>
      </w:r>
    </w:p>
    <w:p>
      <w:r>
        <w:t xml:space="preserve"/>
      </w:r>
    </w:p>
    <w:p>
      <w:r>
        <w:t xml:space="preserve">Sprint 6 is a foundation sprint. Its output is not primarily visible UI — it is a correct data and navigation model on which all subsequent feature work is built. The decisions below are agreed and binding for this sprint.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Decision</w:t>
            </w:r>
          </w:p>
        </w:tc>
        <w:tc>
          <w:tcPr>
            <w:tcW w:type="dxa" w:w="6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Agreed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 hierarchy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Country → Region → Historic County → Constituency → Ward. Area level removed. 5-level walker.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key 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 (ONS historic county) replaces county_nav synthesis. ctyhistnm is stable, culturally understood, and well-populated across IPN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Metropolitan additions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Greater Manchester, Greater London, West Midlands, West Yorkshire, Merseyside, South Yorkshire, Tyne and Wear added as named county-level nodes in navConfig.js alongside historic counties.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curated JavaScript config (navConfig.js). Not derived from CSV at runtime. Nav stability is independent of data completeness.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Containment mapping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Constituency-to-county (incl. partial overlaps) computed at build time by walking WD rows. Output: containment.json. No runtime derivation.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Scotland/Wales regions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in navConfig.js. Examples: Scotland – Highlands, Central Belt, Northeast, Borders/Southwest. Wales – North, Mid, South. Not from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Dummied: country → 6 traditional counties (flat, no region level). Full NI data integration deferred.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Field use-case matrix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Produced in S6T1. Lightweight working session with CSV data. Phil and Ali filter newplace.csv by condition and confirm field adequacy. Not a formal analysis — a directed confirmation.</w:t>
            </w:r>
          </w:p>
        </w:tc>
      </w:tr>
    </w:tbl>
    <w:p>
      <w:r>
        <w:br w:type="page"/>
      </w:r>
    </w:p>
    <w:p>
      <w:pPr>
        <w:pStyle w:val="Heading1"/>
      </w:pPr>
      <w:r>
        <w:t xml:space="preserve">Task Specifications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S6T1</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Data Use-Case Field Mapping</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Ali + Phil</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SESSION</w:t>
            </w:r>
          </w:p>
        </w:tc>
      </w:tr>
    </w:tbl>
    <w:p>
      <w:r>
        <w:t xml:space="preserve"/>
      </w:r>
    </w:p>
    <w:p>
      <w:pPr>
        <w:pStyle w:val="Heading3"/>
      </w:pPr>
      <w:r>
        <w:t xml:space="preserve">Purpose</w:t>
      </w:r>
    </w:p>
    <w:p>
      <w:r>
        <w:t xml:space="preserve">Confirm that the fields available in the current newplace.csv output satisfy each functional use case, per condition (row type, country, lad23desc). This is a directed working session, not a formal audit. The expectation is high data provenance — the session exists to confirm rather than to discover.</w:t>
      </w:r>
    </w:p>
    <w:p>
      <w:r>
        <w:t xml:space="preserve"/>
      </w:r>
    </w:p>
    <w:p>
      <w:pPr>
        <w:pStyle w:val="Heading3"/>
      </w:pPr>
      <w:r>
        <w:t xml:space="preserve">Method</w:t>
      </w:r>
    </w:p>
    <w:p>
      <w:r>
        <w:t xml:space="preserve">Ali filters the newplace.csv output programmatically by condition. Phil and Ali review the results together. Each use case is marked Confirmed, Patched (field works with a known workaround), or Gap (field does not satisfy the requirement).</w:t>
      </w:r>
    </w:p>
    <w:p>
      <w:r>
        <w:t xml:space="preserve"/>
      </w:r>
    </w:p>
    <w:p>
      <w:pPr>
        <w:pStyle w:val="Heading3"/>
      </w:pPr>
      <w:r>
        <w:t xml:space="preserve">Use cases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Use case</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Field candidate</w:t>
            </w:r>
          </w:p>
        </w:tc>
        <w:tc>
          <w:tcPr>
            <w:tcW w:type="dxa" w:w="38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Condition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historic county from LOC row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countries. Check population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historic county from WD row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countries. Check population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region from LOC row (England)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rgn23nm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 only. Should be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region — Scotland/Wales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navConfig.js curated grouping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 ctyhistnm to curated region. Confirm mapping is achievable.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 constituencies in county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con_gss on WD rows grouped by ctyhistnm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 Check for WD rows with empty ctyhistnm.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Identify partial constituency (spans counties)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 variation across WD rows per con_gss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walk. Confirm logic produces sensible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 living places by county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 on LOC rows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 Check population rate and 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Identify place type (City/Town/Village/Hamlet)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place_type from GBPN join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 rows only. Confirm ~83% coverage acceptable.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Stable content key for administrative location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con_gss (constituency), wd23cd (ward)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Confirm GSS codes are present and correctly formatted.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Stable content key for named place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place23cd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 rows. Confirm always populated.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Metropolitan area nav node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cty23nm where lad23desc = MD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 Confirm metro names match navConfig additions.</w:t>
            </w:r>
          </w:p>
        </w:tc>
      </w:tr>
    </w:tbl>
    <w:p>
      <w:r>
        <w:t xml:space="preserve"/>
      </w:r>
    </w:p>
    <w:p>
      <w:pPr>
        <w:pStyle w:val="Heading3"/>
      </w:pPr>
      <w:r>
        <w:t xml:space="preserve">Deliverable</w:t>
      </w:r>
    </w:p>
    <w:p>
      <w:r>
        <w:t xml:space="preserve">Use-case matrix appended to UKCP-Technical-Specification-v2.0.docx as Section 5.4. Any Gaps escalated to Phil for decision before S6T2 proceeds.</w:t>
      </w:r>
    </w:p>
    <w:p>
      <w:r>
        <w:t xml:space="preserve"/>
      </w:r>
    </w:p>
    <w:p>
      <w:r>
        <w:rPr>
          <w:i/>
          <w:iCs/>
          <w:color w:val="444444"/>
        </w:rPr>
        <w:t xml:space="preserve">→  S6T1 is an Ali+Phil session task. No Dex involvement. No code changes. Output is a confirmed matrix and any escalated decisions.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S6T2</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Static Nav Config (navConfig.js)</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Create the static curated navigation configuration that drives the 5-level location walker. This replaces runtime derivation of nav structure from CSV rows.</w:t>
      </w:r>
    </w:p>
    <w:p>
      <w:r>
        <w:t xml:space="preserve"/>
      </w:r>
    </w:p>
    <w:p>
      <w:pPr>
        <w:pStyle w:val="Heading3"/>
      </w:pPr>
      <w:r>
        <w:t xml:space="preserve">File to create</w:t>
      </w:r>
    </w:p>
    <w:p>
      <w:r>
        <w:rPr>
          <w:rFonts w:ascii="Courier New" w:cs="Courier New" w:eastAsia="Courier New" w:hAnsi="Courier New"/>
          <w:color w:val="1B5E20"/>
          <w:sz w:val="20"/>
          <w:szCs w:val="20"/>
        </w:rPr>
        <w:t xml:space="preserve">src/config/navConfig.js</w:t>
      </w:r>
    </w:p>
    <w:p>
      <w:r>
        <w:t xml:space="preserve"/>
      </w:r>
    </w:p>
    <w:p>
      <w:pPr>
        <w:pStyle w:val="Heading3"/>
      </w:pPr>
      <w:r>
        <w:t xml:space="preserve">Structure</w:t>
      </w:r>
    </w:p>
    <w:p>
      <w:r>
        <w:t xml:space="preserve">The config is a plain ES module export. Top level: england, scotland, wales, ni. England structure: regions object keyed by region name, each with a counties array. Scotland and Wales: regions object keyed by curated group name, each with a counties array (historic county names). NI: flat counties array (no region level).</w:t>
      </w:r>
    </w:p>
    <w:p>
      <w:r>
        <w:t xml:space="preserve"/>
      </w:r>
    </w:p>
    <w:p>
      <w:r>
        <w:t xml:space="preserve">England regions and their historic county memberships come from the ONS rgn23nm → ctyhistnm relationship in the data (confirmed in S6T1). Metropolitan additions are inserted into the appropriate region’s county list.</w:t>
      </w:r>
    </w:p>
    <w:p>
      <w:r>
        <w:t xml:space="preserve"/>
      </w:r>
    </w:p>
    <w:p>
      <w:pPr>
        <w:pStyle w:val="Heading3"/>
      </w:pPr>
      <w:r>
        <w:t xml:space="preserve">Metropolitan additions (insert into England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Metro name</w:t>
            </w:r>
          </w:p>
        </w:tc>
        <w:tc>
          <w:tcPr>
            <w:tcW w:type="dxa" w:w="58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Insert into region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Greater London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London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Greater Manchester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North West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West Midlands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West Midlands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West Yorkshire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Yorkshire and The Humber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Merseyside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North West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South Yorkshire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Yorkshire and The Humber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Tyne and Wear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North East</w:t>
            </w:r>
          </w:p>
        </w:tc>
      </w:tr>
    </w:tbl>
    <w:p>
      <w:r>
        <w:t xml:space="preserve"/>
      </w:r>
    </w:p>
    <w:p>
      <w:pPr>
        <w:pStyle w:val="Heading3"/>
      </w:pPr>
      <w:r>
        <w:t xml:space="preserve">Scotland curated regions (starter — confirm in S6T1)</w:t>
      </w:r>
    </w:p>
    <w:p>
      <w:pPr>
        <w:pStyle w:val="ListParagraph"/>
        <w:numPr>
          <w:ilvl w:val="0"/>
          <w:numId w:val="2"/>
        </w:numPr>
      </w:pPr>
      <w:r>
        <w:t xml:space="preserve">Highlands and Islands</w:t>
      </w:r>
    </w:p>
    <w:p>
      <w:pPr>
        <w:pStyle w:val="ListParagraph"/>
        <w:numPr>
          <w:ilvl w:val="0"/>
          <w:numId w:val="2"/>
        </w:numPr>
      </w:pPr>
      <w:r>
        <w:t xml:space="preserve">Northeast Scotland</w:t>
      </w:r>
    </w:p>
    <w:p>
      <w:pPr>
        <w:pStyle w:val="ListParagraph"/>
        <w:numPr>
          <w:ilvl w:val="0"/>
          <w:numId w:val="2"/>
        </w:numPr>
      </w:pPr>
      <w:r>
        <w:t xml:space="preserve">Central Belt</w:t>
      </w:r>
    </w:p>
    <w:p>
      <w:pPr>
        <w:pStyle w:val="ListParagraph"/>
        <w:numPr>
          <w:ilvl w:val="0"/>
          <w:numId w:val="2"/>
        </w:numPr>
      </w:pPr>
      <w:r>
        <w:t xml:space="preserve">Borders and Southwest</w:t>
      </w:r>
    </w:p>
    <w:p>
      <w:r>
        <w:t xml:space="preserve"/>
      </w:r>
    </w:p>
    <w:p>
      <w:pPr>
        <w:pStyle w:val="Heading3"/>
      </w:pPr>
      <w:r>
        <w:t xml:space="preserve">Wales curated regions</w:t>
      </w:r>
    </w:p>
    <w:p>
      <w:pPr>
        <w:pStyle w:val="ListParagraph"/>
        <w:numPr>
          <w:ilvl w:val="0"/>
          <w:numId w:val="2"/>
        </w:numPr>
      </w:pPr>
      <w:r>
        <w:t xml:space="preserve">North Wales</w:t>
      </w:r>
    </w:p>
    <w:p>
      <w:pPr>
        <w:pStyle w:val="ListParagraph"/>
        <w:numPr>
          <w:ilvl w:val="0"/>
          <w:numId w:val="2"/>
        </w:numPr>
      </w:pPr>
      <w:r>
        <w:t xml:space="preserve">Mid Wales</w:t>
      </w:r>
    </w:p>
    <w:p>
      <w:pPr>
        <w:pStyle w:val="ListParagraph"/>
        <w:numPr>
          <w:ilvl w:val="0"/>
          <w:numId w:val="2"/>
        </w:numPr>
      </w:pPr>
      <w:r>
        <w:t xml:space="preserve">South Wales</w:t>
      </w:r>
    </w:p>
    <w:p>
      <w:r>
        <w:t xml:space="preserve"/>
      </w:r>
    </w:p>
    <w:p>
      <w:pPr>
        <w:pStyle w:val="Heading3"/>
      </w:pPr>
      <w:r>
        <w:t xml:space="preserve">NI counties (flat)</w:t>
      </w:r>
    </w:p>
    <w:p>
      <w:pPr>
        <w:pStyle w:val="ListParagraph"/>
        <w:numPr>
          <w:ilvl w:val="0"/>
          <w:numId w:val="2"/>
        </w:numPr>
      </w:pPr>
      <w:r>
        <w:t xml:space="preserve">Antrim, Armagh, Down, Fermanagh, Londonderry, Tyrone</w:t>
      </w:r>
    </w:p>
    <w:p>
      <w:r>
        <w:t xml:space="preserve"/>
      </w:r>
    </w:p>
    <w:p>
      <w:pPr>
        <w:pStyle w:val="Heading3"/>
      </w:pPr>
      <w:r>
        <w:t xml:space="preserve">Acceptance criteria</w:t>
      </w:r>
    </w:p>
    <w:p>
      <w:pPr>
        <w:pStyle w:val="ListParagraph"/>
        <w:numPr>
          <w:ilvl w:val="0"/>
          <w:numId w:val="2"/>
        </w:numPr>
      </w:pPr>
      <w:r>
        <w:t xml:space="preserve">navConfig.js exports NAV_CONFIG with england, scotland, wales, ni keys.</w:t>
      </w:r>
    </w:p>
    <w:p>
      <w:pPr>
        <w:pStyle w:val="ListParagraph"/>
        <w:numPr>
          <w:ilvl w:val="0"/>
          <w:numId w:val="2"/>
        </w:numPr>
      </w:pPr>
      <w:r>
        <w:t xml:space="preserve">All 9 English regions present. All 7 metropolitan additions present in correct regions.</w:t>
      </w:r>
    </w:p>
    <w:p>
      <w:pPr>
        <w:pStyle w:val="ListParagraph"/>
        <w:numPr>
          <w:ilvl w:val="0"/>
          <w:numId w:val="2"/>
        </w:numPr>
      </w:pPr>
      <w:r>
        <w:t xml:space="preserve">Scotland: 4 curated regions, each with a non-empty counties array.</w:t>
      </w:r>
    </w:p>
    <w:p>
      <w:pPr>
        <w:pStyle w:val="ListParagraph"/>
        <w:numPr>
          <w:ilvl w:val="0"/>
          <w:numId w:val="2"/>
        </w:numPr>
      </w:pPr>
      <w:r>
        <w:t xml:space="preserve">Wales: 3 curated regions, each with a non-empty counties array.</w:t>
      </w:r>
    </w:p>
    <w:p>
      <w:pPr>
        <w:pStyle w:val="ListParagraph"/>
        <w:numPr>
          <w:ilvl w:val="0"/>
          <w:numId w:val="2"/>
        </w:numPr>
      </w:pPr>
      <w:r>
        <w:t xml:space="preserve">NI: flat counties array, 6 entries.</w:t>
      </w:r>
    </w:p>
    <w:p>
      <w:pPr>
        <w:pStyle w:val="ListParagraph"/>
        <w:numPr>
          <w:ilvl w:val="0"/>
          <w:numId w:val="2"/>
        </w:numPr>
      </w:pPr>
      <w:r>
        <w:t xml:space="preserve">File imports without error. No runtime logic — pure static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S6T3</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WALKER_LEVELS Update</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Update WALKER_LEVELS.js to reflect the 5-level nav model. Remove the Area level. Replace county_nav with ctyhistnm as the county field identifier.</w:t>
      </w:r>
    </w:p>
    <w:p>
      <w:r>
        <w:t xml:space="preserve"/>
      </w:r>
    </w:p>
    <w:p>
      <w:pPr>
        <w:pStyle w:val="Heading3"/>
      </w:pPr>
      <w:r>
        <w:t xml:space="preserve">File to update</w:t>
      </w:r>
    </w:p>
    <w:p>
      <w:r>
        <w:rPr>
          <w:rFonts w:ascii="Courier New" w:cs="Courier New" w:eastAsia="Courier New" w:hAnsi="Courier New"/>
          <w:color w:val="1B5E20"/>
          <w:sz w:val="20"/>
          <w:szCs w:val="20"/>
        </w:rPr>
        <w:t xml:space="preserve">src/utils/WALKER_LEVELS.js  (or equivalent location)</w:t>
      </w:r>
    </w:p>
    <w:p>
      <w:r>
        <w:t xml:space="preserve"/>
      </w:r>
    </w:p>
    <w:p>
      <w:pPr>
        <w:pStyle w:val="Heading3"/>
      </w:pPr>
      <w:r>
        <w:t xml:space="preserve">Updated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Index</w:t>
            </w:r>
          </w:p>
        </w:tc>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Level name</w:t>
            </w:r>
          </w:p>
        </w:tc>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Field</w:t>
            </w:r>
          </w:p>
        </w:tc>
        <w:tc>
          <w:tcPr>
            <w:tcW w:type="dxa" w:w="36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Source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ctry23nm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config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rgn23nm (England) / config key (Scotland, Wales)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 +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ctyhistnm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IPN field on LOC and WD rows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pcon23nm / con_gss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IPN field on LOC and WD rows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place23nm / wd23cd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WD rows only</w:t>
            </w:r>
          </w:p>
        </w:tc>
      </w:tr>
    </w:tbl>
    <w:p>
      <w:r>
        <w:t xml:space="preserve"/>
      </w:r>
    </w:p>
    <w:p>
      <w:pPr>
        <w:pStyle w:val="Heading3"/>
      </w:pPr>
      <w:r>
        <w:t xml:space="preserve">Acceptance criteria</w:t>
      </w:r>
    </w:p>
    <w:p>
      <w:pPr>
        <w:pStyle w:val="ListParagraph"/>
        <w:numPr>
          <w:ilvl w:val="0"/>
          <w:numId w:val="2"/>
        </w:numPr>
      </w:pPr>
      <w:r>
        <w:t xml:space="preserve">WALKER_LEVELS exports 5 levels in correct order.</w:t>
      </w:r>
    </w:p>
    <w:p>
      <w:pPr>
        <w:pStyle w:val="ListParagraph"/>
        <w:numPr>
          <w:ilvl w:val="0"/>
          <w:numId w:val="2"/>
        </w:numPr>
      </w:pPr>
      <w:r>
        <w:t xml:space="preserve">No reference to Area level or county_nav field.</w:t>
      </w:r>
    </w:p>
    <w:p>
      <w:pPr>
        <w:pStyle w:val="ListParagraph"/>
        <w:numPr>
          <w:ilvl w:val="0"/>
          <w:numId w:val="2"/>
        </w:numPr>
      </w:pPr>
      <w:r>
        <w:t xml:space="preserve">All consuming files (getChildren.js, buildHierarchy.js, LocationNav.jsx) import updated levels without error.</w:t>
      </w:r>
    </w:p>
    <w:p>
      <w:pPr>
        <w:pStyle w:val="ListParagraph"/>
        <w:numPr>
          <w:ilvl w:val="0"/>
          <w:numId w:val="2"/>
        </w:numPr>
      </w:pPr>
      <w:r>
        <w:t xml:space="preserve">Build 0 errors 0 warnings.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S6T4</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buildHierarchy.js &amp; getChildren.js Refactor</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Refactor the two core data layer files to use ctyhistnm as the county key and the updated path indices from S6T3. Associate LOC and WD rows to nav nodes correctly under the new model.</w:t>
      </w:r>
    </w:p>
    <w:p>
      <w:r>
        <w:t xml:space="preserve"/>
      </w:r>
    </w:p>
    <w:p>
      <w:pPr>
        <w:pStyle w:val="Heading3"/>
      </w:pPr>
      <w:r>
        <w:t xml:space="preserve">Files to update</w:t>
      </w:r>
    </w:p>
    <w:p>
      <w:r>
        <w:rPr>
          <w:rFonts w:ascii="Courier New" w:cs="Courier New" w:eastAsia="Courier New" w:hAnsi="Courier New"/>
          <w:color w:val="1B5E20"/>
          <w:sz w:val="20"/>
          <w:szCs w:val="20"/>
        </w:rPr>
        <w:t xml:space="preserve">src/utils/buildHierarchy.js</w:t>
      </w:r>
    </w:p>
    <w:p>
      <w:r>
        <w:rPr>
          <w:rFonts w:ascii="Courier New" w:cs="Courier New" w:eastAsia="Courier New" w:hAnsi="Courier New"/>
          <w:color w:val="1B5E20"/>
          <w:sz w:val="20"/>
          <w:szCs w:val="20"/>
        </w:rPr>
        <w:t xml:space="preserve">src/utils/getChildren.js</w:t>
      </w:r>
    </w:p>
    <w:p>
      <w:r>
        <w:t xml:space="preserve"/>
      </w:r>
    </w:p>
    <w:p>
      <w:pPr>
        <w:pStyle w:val="Heading3"/>
      </w:pPr>
      <w:r>
        <w:t xml:space="preserve">buildHierarchy.js changes</w:t>
      </w:r>
    </w:p>
    <w:p>
      <w:pPr>
        <w:pStyle w:val="ListParagraph"/>
        <w:numPr>
          <w:ilvl w:val="0"/>
          <w:numId w:val="2"/>
        </w:numPr>
      </w:pPr>
      <w:r>
        <w:t xml:space="preserve">County key: use ctyhistnm (not county_nav). LOC and WD rows without ctyhistnm are placed in an 'Unknown' bucket rather than dropped.</w:t>
      </w:r>
    </w:p>
    <w:p>
      <w:pPr>
        <w:pStyle w:val="ListParagraph"/>
        <w:numPr>
          <w:ilvl w:val="0"/>
          <w:numId w:val="2"/>
        </w:numPr>
      </w:pPr>
      <w:r>
        <w:t xml:space="preserve">Remove any reference to county_nav field.</w:t>
      </w:r>
    </w:p>
    <w:p>
      <w:pPr>
        <w:pStyle w:val="ListParagraph"/>
        <w:numPr>
          <w:ilvl w:val="0"/>
          <w:numId w:val="2"/>
        </w:numPr>
      </w:pPr>
      <w:r>
        <w:t xml:space="preserve">LOC rows participate in the county tree under their ctyhistnm value, grouped by place_type (City / Town / Village / Hamlet / unclassified).</w:t>
      </w:r>
    </w:p>
    <w:p>
      <w:pPr>
        <w:pStyle w:val="ListParagraph"/>
        <w:numPr>
          <w:ilvl w:val="0"/>
          <w:numId w:val="2"/>
        </w:numPr>
      </w:pPr>
      <w:r>
        <w:t xml:space="preserve">WD rows participate in the county tree under their ctyhistnm value, grouped by constituency (pcon23nm / con_gss).</w:t>
      </w:r>
    </w:p>
    <w:p>
      <w:pPr>
        <w:pStyle w:val="ListParagraph"/>
        <w:numPr>
          <w:ilvl w:val="0"/>
          <w:numId w:val="2"/>
        </w:numPr>
      </w:pPr>
      <w:r>
        <w:t xml:space="preserve">Metropolitan LOC and WD rows: if ctyhistnm is empty but the row’s region is a metro region (cty23nm is a metro name), use cty23nm as the county key. This handles rows in Greater Manchester, Greater London etc. where ctyhistnm may not be set.</w:t>
      </w:r>
    </w:p>
    <w:p>
      <w:r>
        <w:t xml:space="preserve"/>
      </w:r>
    </w:p>
    <w:p>
      <w:pPr>
        <w:pStyle w:val="Heading3"/>
      </w:pPr>
      <w:r>
        <w:t xml:space="preserve">getChildren.js changes</w:t>
      </w:r>
    </w:p>
    <w:p>
      <w:pPr>
        <w:pStyle w:val="ListParagraph"/>
        <w:numPr>
          <w:ilvl w:val="0"/>
          <w:numId w:val="2"/>
        </w:numPr>
      </w:pPr>
      <w:r>
        <w:t xml:space="preserve">Path index 0: return countries from navConfig.js (not hardcoded strings).</w:t>
      </w:r>
    </w:p>
    <w:p>
      <w:pPr>
        <w:pStyle w:val="ListParagraph"/>
        <w:numPr>
          <w:ilvl w:val="0"/>
          <w:numId w:val="2"/>
        </w:numPr>
      </w:pPr>
      <w:r>
        <w:t xml:space="preserve">Path index 1: return regions for selected country from navConfig.js.</w:t>
      </w:r>
    </w:p>
    <w:p>
      <w:pPr>
        <w:pStyle w:val="ListParagraph"/>
        <w:numPr>
          <w:ilvl w:val="0"/>
          <w:numId w:val="2"/>
        </w:numPr>
      </w:pPr>
      <w:r>
        <w:t xml:space="preserve">Path index 2: return historic county names for selected region from navConfig.js.</w:t>
      </w:r>
    </w:p>
    <w:p>
      <w:pPr>
        <w:pStyle w:val="ListParagraph"/>
        <w:numPr>
          <w:ilvl w:val="0"/>
          <w:numId w:val="2"/>
        </w:numPr>
      </w:pPr>
      <w:r>
        <w:t xml:space="preserve">Path index 3: return constituencies within selected county — query location rows where ctyhistnm matches selected county, extract unique con_gss/pcon23nm pairs. Include partial-flag from containment map (loaded separately).</w:t>
      </w:r>
    </w:p>
    <w:p>
      <w:pPr>
        <w:pStyle w:val="ListParagraph"/>
        <w:numPr>
          <w:ilvl w:val="0"/>
          <w:numId w:val="2"/>
        </w:numPr>
      </w:pPr>
      <w:r>
        <w:t xml:space="preserve">Path index 4: return wards for selected constituency — query WD rows where con_gss matches.</w:t>
      </w:r>
    </w:p>
    <w:p>
      <w:r>
        <w:t xml:space="preserve"/>
      </w:r>
    </w:p>
    <w:p>
      <w:pPr>
        <w:pStyle w:val="Heading3"/>
      </w:pPr>
      <w:r>
        <w:t xml:space="preserve">Acceptance criteria</w:t>
      </w:r>
    </w:p>
    <w:p>
      <w:pPr>
        <w:pStyle w:val="ListParagraph"/>
        <w:numPr>
          <w:ilvl w:val="0"/>
          <w:numId w:val="2"/>
        </w:numPr>
      </w:pPr>
      <w:r>
        <w:t xml:space="preserve">buildHierarchy produces a tree with correct county groupings under ctyhistnm.</w:t>
      </w:r>
    </w:p>
    <w:p>
      <w:pPr>
        <w:pStyle w:val="ListParagraph"/>
        <w:numPr>
          <w:ilvl w:val="0"/>
          <w:numId w:val="2"/>
        </w:numPr>
      </w:pPr>
      <w:r>
        <w:t xml:space="preserve">getChildren returns correct children at each path depth 0–4.</w:t>
      </w:r>
    </w:p>
    <w:p>
      <w:pPr>
        <w:pStyle w:val="ListParagraph"/>
        <w:numPr>
          <w:ilvl w:val="0"/>
          <w:numId w:val="2"/>
        </w:numPr>
      </w:pPr>
      <w:r>
        <w:t xml:space="preserve">No county_nav field referenced anywhere in these two files.</w:t>
      </w:r>
    </w:p>
    <w:p>
      <w:pPr>
        <w:pStyle w:val="ListParagraph"/>
        <w:numPr>
          <w:ilvl w:val="0"/>
          <w:numId w:val="2"/>
        </w:numPr>
      </w:pPr>
      <w:r>
        <w:t xml:space="preserve">LOC rows appear in the Places branch under their county. WD rows appear in the Constituencies branch.</w:t>
      </w:r>
    </w:p>
    <w:p>
      <w:pPr>
        <w:pStyle w:val="ListParagraph"/>
        <w:numPr>
          <w:ilvl w:val="0"/>
          <w:numId w:val="2"/>
        </w:numPr>
      </w:pPr>
      <w:r>
        <w:t xml:space="preserve">Build 0 errors 0 warnings.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S6T5</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Build-Time Containment Map</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Dex</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PIPELINE</w:t>
            </w:r>
          </w:p>
        </w:tc>
      </w:tr>
    </w:tbl>
    <w:p>
      <w:r>
        <w:t xml:space="preserve"/>
      </w:r>
    </w:p>
    <w:p>
      <w:pPr>
        <w:pStyle w:val="Heading3"/>
      </w:pPr>
      <w:r>
        <w:t xml:space="preserve">Purpose</w:t>
      </w:r>
    </w:p>
    <w:p>
      <w:r>
        <w:t xml:space="preserve">Produce the constituency-to-county containment map as a static JSON file. This replaces any runtime attempt to derive constituency-county relationships from row fields.</w:t>
      </w:r>
    </w:p>
    <w:p>
      <w:r>
        <w:t xml:space="preserve"/>
      </w:r>
    </w:p>
    <w:p>
      <w:pPr>
        <w:pStyle w:val="Heading3"/>
      </w:pPr>
      <w:r>
        <w:t xml:space="preserve">Script to create</w:t>
      </w:r>
    </w:p>
    <w:p>
      <w:r>
        <w:rPr>
          <w:rFonts w:ascii="Courier New" w:cs="Courier New" w:eastAsia="Courier New" w:hAnsi="Courier New"/>
          <w:color w:val="1B5E20"/>
          <w:sz w:val="20"/>
          <w:szCs w:val="20"/>
        </w:rPr>
        <w:t xml:space="preserve">data-build/build-containment.js  (Node.js, runs offline)</w:t>
      </w:r>
    </w:p>
    <w:p>
      <w:r>
        <w:t xml:space="preserve"/>
      </w:r>
    </w:p>
    <w:p>
      <w:pPr>
        <w:pStyle w:val="Heading3"/>
      </w:pPr>
      <w:r>
        <w:t xml:space="preserve">Algorithm</w:t>
      </w:r>
    </w:p>
    <w:p>
      <w:pPr>
        <w:pStyle w:val="ListParagraph"/>
        <w:numPr>
          <w:ilvl w:val="0"/>
          <w:numId w:val="2"/>
        </w:numPr>
      </w:pPr>
      <w:r>
        <w:t xml:space="preserve">Load newplace.csv from data-build/output/ (or public/data/ — same file).</w:t>
      </w:r>
    </w:p>
    <w:p>
      <w:pPr>
        <w:pStyle w:val="ListParagraph"/>
        <w:numPr>
          <w:ilvl w:val="0"/>
          <w:numId w:val="2"/>
        </w:numPr>
      </w:pPr>
      <w:r>
        <w:t xml:space="preserve">Filter to WD rows.</w:t>
      </w:r>
    </w:p>
    <w:p>
      <w:pPr>
        <w:pStyle w:val="ListParagraph"/>
        <w:numPr>
          <w:ilvl w:val="0"/>
          <w:numId w:val="2"/>
        </w:numPr>
      </w:pPr>
      <w:r>
        <w:t xml:space="preserve">Group WD rows by con_gss.</w:t>
      </w:r>
    </w:p>
    <w:p>
      <w:pPr>
        <w:pStyle w:val="ListParagraph"/>
        <w:numPr>
          <w:ilvl w:val="0"/>
          <w:numId w:val="2"/>
        </w:numPr>
      </w:pPr>
      <w:r>
        <w:t xml:space="preserve">For each constituency, collect the unique set of ctyhistnm values across its WD rows.</w:t>
      </w:r>
    </w:p>
    <w:p>
      <w:pPr>
        <w:pStyle w:val="ListParagraph"/>
        <w:numPr>
          <w:ilvl w:val="0"/>
          <w:numId w:val="2"/>
        </w:numPr>
      </w:pPr>
      <w:r>
        <w:t xml:space="preserve">If a constituency has exactly one ctyhistnm: partial = false for that county.</w:t>
      </w:r>
    </w:p>
    <w:p>
      <w:pPr>
        <w:pStyle w:val="ListParagraph"/>
        <w:numPr>
          <w:ilvl w:val="0"/>
          <w:numId w:val="2"/>
        </w:numPr>
      </w:pPr>
      <w:r>
        <w:t xml:space="preserve">If a constituency has more than one ctyhistnm: partial = true for all counties in the set.</w:t>
      </w:r>
    </w:p>
    <w:p>
      <w:pPr>
        <w:pStyle w:val="ListParagraph"/>
        <w:numPr>
          <w:ilvl w:val="0"/>
          <w:numId w:val="2"/>
        </w:numPr>
      </w:pPr>
      <w:r>
        <w:t xml:space="preserve">Output: containment.json in data-build/output/. Also copy to public/data/containment.json.</w:t>
      </w:r>
    </w:p>
    <w:p>
      <w:r>
        <w:t xml:space="preserve"/>
      </w:r>
    </w:p>
    <w:p>
      <w:pPr>
        <w:pStyle w:val="Heading3"/>
      </w:pPr>
      <w:r>
        <w:t xml:space="preserve">Output structure</w:t>
      </w:r>
    </w:p>
    <w:p>
      <w:r>
        <w:rPr>
          <w:rFonts w:ascii="Courier New" w:cs="Courier New" w:eastAsia="Courier New" w:hAnsi="Courier New"/>
          <w:color w:val="1B5E20"/>
          <w:sz w:val="20"/>
          <w:szCs w:val="20"/>
        </w:rPr>
        <w:t xml:space="preserve">{</w:t>
      </w:r>
    </w:p>
    <w:p>
      <w:r>
        <w:rPr>
          <w:rFonts w:ascii="Courier New" w:cs="Courier New" w:eastAsia="Courier New" w:hAnsi="Courier New"/>
          <w:color w:val="1B5E20"/>
          <w:sz w:val="20"/>
          <w:szCs w:val="20"/>
        </w:rPr>
        <w:t xml:space="preserve">  "E14001234": {</w:t>
      </w:r>
    </w:p>
    <w:p>
      <w:r>
        <w:rPr>
          <w:rFonts w:ascii="Courier New" w:cs="Courier New" w:eastAsia="Courier New" w:hAnsi="Courier New"/>
          <w:color w:val="1B5E20"/>
          <w:sz w:val="20"/>
          <w:szCs w:val="20"/>
        </w:rPr>
        <w:t xml:space="preserve">    "name": "Constituency Name",</w:t>
      </w:r>
    </w:p>
    <w:p>
      <w:r>
        <w:rPr>
          <w:rFonts w:ascii="Courier New" w:cs="Courier New" w:eastAsia="Courier New" w:hAnsi="Courier New"/>
          <w:color w:val="1B5E20"/>
          <w:sz w:val="20"/>
          <w:szCs w:val="20"/>
        </w:rPr>
        <w:t xml:space="preserve">    "counties": [</w:t>
      </w:r>
    </w:p>
    <w:p>
      <w:r>
        <w:rPr>
          <w:rFonts w:ascii="Courier New" w:cs="Courier New" w:eastAsia="Courier New" w:hAnsi="Courier New"/>
          <w:color w:val="1B5E20"/>
          <w:sz w:val="20"/>
          <w:szCs w:val="20"/>
        </w:rPr>
        <w:t xml:space="preserve">      { "ctyhistnm": "Kent", "partial": false },</w:t>
      </w:r>
    </w:p>
    <w:p>
      <w:r>
        <w:rPr>
          <w:rFonts w:ascii="Courier New" w:cs="Courier New" w:eastAsia="Courier New" w:hAnsi="Courier New"/>
          <w:color w:val="1B5E20"/>
          <w:sz w:val="20"/>
          <w:szCs w:val="20"/>
        </w:rPr>
        <w:t xml:space="preserve">      { "ctyhistnm": "Surrey", "partial": true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w:t>
      </w:r>
    </w:p>
    <w:p>
      <w:r>
        <w:t xml:space="preserve"/>
      </w:r>
    </w:p>
    <w:p>
      <w:pPr>
        <w:pStyle w:val="Heading3"/>
      </w:pPr>
      <w:r>
        <w:t xml:space="preserve">useLocationData.js update</w:t>
      </w:r>
    </w:p>
    <w:p>
      <w:r>
        <w:t xml:space="preserve">Add a second fetch in the data hook to load containment.json from /public/data/. Cache it under UKCP_CONTAINMENT_v1. Expose as a separate named export from the hook (containmentMap).</w:t>
      </w:r>
    </w:p>
    <w:p>
      <w:r>
        <w:t xml:space="preserve"/>
      </w:r>
    </w:p>
    <w:p>
      <w:pPr>
        <w:pStyle w:val="Heading3"/>
      </w:pPr>
      <w:r>
        <w:t xml:space="preserve">Acceptance criteria</w:t>
      </w:r>
    </w:p>
    <w:p>
      <w:pPr>
        <w:pStyle w:val="ListParagraph"/>
        <w:numPr>
          <w:ilvl w:val="0"/>
          <w:numId w:val="2"/>
        </w:numPr>
      </w:pPr>
      <w:r>
        <w:t xml:space="preserve">build-containment.js runs without error and produces containment.json.</w:t>
      </w:r>
    </w:p>
    <w:p>
      <w:pPr>
        <w:pStyle w:val="ListParagraph"/>
        <w:numPr>
          <w:ilvl w:val="0"/>
          <w:numId w:val="2"/>
        </w:numPr>
      </w:pPr>
      <w:r>
        <w:t xml:space="preserve">Spot-check: a known cross-county constituency (e.g. one covering two counties) appears with partial: true in both.</w:t>
      </w:r>
    </w:p>
    <w:p>
      <w:pPr>
        <w:pStyle w:val="ListParagraph"/>
        <w:numPr>
          <w:ilvl w:val="0"/>
          <w:numId w:val="2"/>
        </w:numPr>
      </w:pPr>
      <w:r>
        <w:t xml:space="preserve">containment.json placed in public/data/.</w:t>
      </w:r>
    </w:p>
    <w:p>
      <w:pPr>
        <w:pStyle w:val="ListParagraph"/>
        <w:numPr>
          <w:ilvl w:val="0"/>
          <w:numId w:val="2"/>
        </w:numPr>
      </w:pPr>
      <w:r>
        <w:t xml:space="preserve">useLocationData.js loads and caches containment.json.</w:t>
      </w:r>
    </w:p>
    <w:p>
      <w:pPr>
        <w:pStyle w:val="ListParagraph"/>
        <w:numPr>
          <w:ilvl w:val="0"/>
          <w:numId w:val="2"/>
        </w:numPr>
      </w:pPr>
      <w:r>
        <w:t xml:space="preserve">Build 0 errors 0 warnings.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200"/>
        <w:gridCol w:w="1400"/>
      </w:tblGrid>
      <w:tr>
        <w:tc>
          <w:tcPr>
            <w:tcW w:type="dxa" w:w="14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pPr>
              <w:jc w:val="center"/>
            </w:pPr>
            <w:r>
              <w:rPr>
                <w:b/>
                <w:bCs/>
                <w:color w:val="FFFFFF"/>
                <w:sz w:val="28"/>
                <w:szCs w:val="28"/>
              </w:rPr>
              <w:t xml:space="preserve">S6T6</w:t>
            </w:r>
          </w:p>
        </w:tc>
        <w:tc>
          <w:tcPr>
            <w:tcW w:type="dxa" w:w="5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b/>
                <w:bCs/>
                <w:color w:val="FFFFFF"/>
                <w:sz w:val="24"/>
                <w:szCs w:val="24"/>
              </w:rPr>
              <w:t xml:space="preserve">End-to-End Navigation Verification</w:t>
            </w:r>
          </w:p>
        </w:tc>
        <w:tc>
          <w:tcPr>
            <w:tcW w:type="dxa" w:w="120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pPr>
              <w:jc w:val="center"/>
            </w:pPr>
            <w:r>
              <w:rPr>
                <w:sz w:val="20"/>
                <w:szCs w:val="20"/>
              </w:rPr>
              <w:t xml:space="preserve">Phil + Ali</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b/>
                <w:bCs/>
                <w:sz w:val="20"/>
                <w:szCs w:val="20"/>
              </w:rPr>
              <w:t xml:space="preserve">VERIFICATION</w:t>
            </w:r>
          </w:p>
        </w:tc>
      </w:tr>
    </w:tbl>
    <w:p>
      <w:r>
        <w:t xml:space="preserve"/>
      </w:r>
    </w:p>
    <w:p>
      <w:pPr>
        <w:pStyle w:val="Heading3"/>
      </w:pPr>
      <w:r>
        <w:t xml:space="preserve">Purpose</w:t>
      </w:r>
    </w:p>
    <w:p>
      <w:r>
        <w:t xml:space="preserve">Verify that the full 5-level navigation works correctly after S6T2–S6T5. This is a runtime check by Phil, not a build check.</w:t>
      </w:r>
    </w:p>
    <w:p>
      <w:r>
        <w:t xml:space="preserve"/>
      </w:r>
    </w:p>
    <w:p>
      <w:pPr>
        <w:pStyle w:val="Heading3"/>
      </w:pPr>
      <w: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Step</w:t>
            </w:r>
          </w:p>
        </w:tc>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Action</w:t>
            </w:r>
          </w:p>
        </w:tc>
        <w:tc>
          <w:tcPr>
            <w:tcW w:type="dxa" w:w="5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Expected 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build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errors, 0 warnings.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start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Server 200 OK on configured 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to Locations page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console errors. Nav panel shows England/Scotland/Wales/NI.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England → select a region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list appears for that region. Includes historic county names. Metropolitan additions present in correct regions.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a historic county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page shows: Places list (cities/towns/villages/hamlets) AND Constituencies 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constituency list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Constituencies shown with partial indicator where applicable.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a constituency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Ward list appears.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Scotland → select a curated region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Scottish county list appears.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NI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 county list appears directly (no region step).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Crumb trail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Crumb trail reflects full selection path at all levels. Back-navigation works.</w:t>
            </w:r>
          </w:p>
        </w:tc>
      </w:tr>
    </w:tbl>
    <w:p>
      <w:r>
        <w:t xml:space="preserve"/>
      </w:r>
    </w:p>
    <w:p>
      <w:pPr>
        <w:pStyle w:val="Heading3"/>
      </w:pPr>
      <w:r>
        <w:t xml:space="preserve">Deliverable</w:t>
      </w:r>
    </w:p>
    <w:p>
      <w:r>
        <w:t xml:space="preserve">Phil confirms each step pass/fail in session. Any failures logged to defects.md with component and severity. All Blockers resolved before Sprint 6 is closed.</w:t>
      </w:r>
    </w:p>
    <w:p>
      <w:r>
        <w:br w:type="page"/>
      </w:r>
    </w:p>
    <w:p>
      <w:pPr>
        <w:pStyle w:val="Heading1"/>
      </w:pPr>
      <w:r>
        <w:t xml:space="preserve">Dex Pipeline Instructions</w:t>
      </w:r>
    </w:p>
    <w:p>
      <w:r>
        <w:t xml:space="preserve"/>
      </w:r>
    </w:p>
    <w:p>
      <w:r>
        <w:t xml:space="preserve">The following tasks run as a Dex pipeline in sequence: S6T2 → S6T3 → S6T4 → S6T5. Dex runs to completion regardless of individual task failures. All failures logged verbosely in DELIVERY.md. Phil and Ali forensic-review DELIVERY.md before S6T6 begins.</w:t>
      </w:r>
    </w:p>
    <w:p>
      <w:r>
        <w:t xml:space="preserve"/>
      </w:r>
    </w:p>
    <w:p>
      <w:pPr>
        <w:pStyle w:val="Heading2"/>
      </w:pPr>
      <w:r>
        <w:t xml:space="preserve">Pipeline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Step</w:t>
            </w:r>
          </w:p>
        </w:tc>
        <w:tc>
          <w:tcPr>
            <w:tcW w:type="dxa" w:w="4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Task</w:t>
            </w:r>
          </w:p>
        </w:tc>
        <w:tc>
          <w:tcPr>
            <w:tcW w:type="dxa" w:w="42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Depends 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 — Create navConfig.js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S6T1 confirmed (no code deps)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S6T3 — Update WALKER_LEVELS.js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 (imports navConfig)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S6T4 — Refactor buildHierarchy.js + getChildren.js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 S6T3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S6T5 — Build containment map script + update useLocationData.js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S6T4 (data hook)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build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S6T2–S6T5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Commit all accepted files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0/0</w:t>
            </w:r>
          </w:p>
        </w:tc>
      </w:tr>
    </w:tbl>
    <w:p>
      <w:r>
        <w:t xml:space="preserve"/>
      </w:r>
    </w:p>
    <w:p>
      <w:pPr>
        <w:pStyle w:val="Heading2"/>
      </w:pPr>
      <w:r>
        <w:t xml:space="preserve">DELIVERY.md format</w:t>
      </w:r>
    </w:p>
    <w:p>
      <w:r>
        <w:t xml:space="preserve">Dex writes DELIVERY.md to Ali-Projects/UKCP/ after each task. Format: task ID, files created/modified, build result, any errors encountered, any deviations from spec.</w:t>
      </w:r>
    </w:p>
    <w:p>
      <w:r>
        <w:t xml:space="preserve"/>
      </w:r>
    </w:p>
    <w:p>
      <w:pPr>
        <w:spacing w:before="480"/>
        <w:jc w:val="center"/>
      </w:pPr>
      <w:r>
        <w:rPr>
          <w:color w:val="777777"/>
          <w:sz w:val="18"/>
          <w:szCs w:val="18"/>
        </w:rPr>
        <w:t xml:space="preserve">UKCP Sprint 6 Task Spec v1.0  |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UKCP Sprint 6 Task Spec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color w:val="555555"/>
        <w:sz w:val="18"/>
        <w:szCs w:val="18"/>
      </w:rPr>
      <w:t xml:space="preserve">UKCP  —  Sprint 6 Task Specification  —  Data Model Rebuild &amp; Nav Refactor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4" w:space="4"/>
      </w:pBd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2026-04-07T20:38:05.881Z</dcterms:created>
  <dcterms:modified xsi:type="dcterms:W3CDTF">2026-04-07T20:38:05.881Z</dcterms:modified>
</cp:coreProperties>
</file>

<file path=docProps/custom.xml><?xml version="1.0" encoding="utf-8"?>
<Properties xmlns="http://schemas.openxmlformats.org/officeDocument/2006/custom-properties" xmlns:vt="http://schemas.openxmlformats.org/officeDocument/2006/docPropsVTypes"/>
</file>