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D56" w14:textId="71336A2F" w:rsidR="00662471" w:rsidRPr="008A5F1B" w:rsidRDefault="00662471" w:rsidP="00662471">
      <w:pPr>
        <w:pStyle w:val="Heading1"/>
        <w:jc w:val="center"/>
        <w:rPr>
          <w:rFonts w:cs="Arial"/>
          <w:sz w:val="28"/>
          <w:szCs w:val="28"/>
        </w:rPr>
      </w:pPr>
      <w:r w:rsidRPr="008A5F1B">
        <w:rPr>
          <w:rFonts w:cs="Arial"/>
          <w:sz w:val="28"/>
          <w:szCs w:val="28"/>
        </w:rPr>
        <w:t>Neuroi</w:t>
      </w:r>
      <w:r w:rsidR="00002E9A">
        <w:rPr>
          <w:rFonts w:cs="Arial"/>
          <w:sz w:val="28"/>
          <w:szCs w:val="28"/>
        </w:rPr>
        <w:t>mmune</w:t>
      </w:r>
      <w:r w:rsidRPr="008A5F1B">
        <w:rPr>
          <w:rFonts w:cs="Arial"/>
          <w:sz w:val="28"/>
          <w:szCs w:val="28"/>
        </w:rPr>
        <w:t xml:space="preserve"> </w:t>
      </w:r>
      <w:r w:rsidR="00A63018">
        <w:rPr>
          <w:rFonts w:cs="Arial"/>
          <w:sz w:val="28"/>
          <w:szCs w:val="28"/>
        </w:rPr>
        <w:t xml:space="preserve">Interactions </w:t>
      </w:r>
      <w:r w:rsidRPr="008A5F1B">
        <w:rPr>
          <w:rFonts w:cs="Arial"/>
          <w:sz w:val="28"/>
          <w:szCs w:val="28"/>
        </w:rPr>
        <w:t>Theme ECR Workshop</w:t>
      </w:r>
    </w:p>
    <w:p w14:paraId="617E03F1" w14:textId="4D0FC97F" w:rsidR="00662471" w:rsidRPr="008A5F1B" w:rsidRDefault="00662471" w:rsidP="00662471">
      <w:pPr>
        <w:jc w:val="center"/>
        <w:rPr>
          <w:rFonts w:eastAsiaTheme="majorEastAsia" w:cs="Arial"/>
          <w:bCs/>
          <w:color w:val="002060"/>
          <w:sz w:val="24"/>
          <w:lang w:val="en-GB"/>
        </w:rPr>
      </w:pPr>
      <w:r>
        <w:rPr>
          <w:rFonts w:eastAsiaTheme="majorEastAsia" w:cs="Arial"/>
          <w:bCs/>
          <w:color w:val="002060"/>
          <w:sz w:val="24"/>
          <w:lang w:val="en-GB"/>
        </w:rPr>
        <w:t>November 21</w:t>
      </w:r>
      <w:r w:rsidRPr="00662471">
        <w:rPr>
          <w:rFonts w:eastAsiaTheme="majorEastAsia" w:cs="Arial"/>
          <w:bCs/>
          <w:color w:val="002060"/>
          <w:sz w:val="24"/>
          <w:vertAlign w:val="superscript"/>
          <w:lang w:val="en-GB"/>
        </w:rPr>
        <w:t>st</w:t>
      </w:r>
      <w:r>
        <w:rPr>
          <w:rFonts w:eastAsiaTheme="majorEastAsia" w:cs="Arial"/>
          <w:bCs/>
          <w:color w:val="002060"/>
          <w:sz w:val="24"/>
          <w:lang w:val="en-GB"/>
        </w:rPr>
        <w:t>—22</w:t>
      </w:r>
      <w:r w:rsidRPr="00662471">
        <w:rPr>
          <w:rFonts w:eastAsiaTheme="majorEastAsia" w:cs="Arial"/>
          <w:bCs/>
          <w:color w:val="002060"/>
          <w:sz w:val="24"/>
          <w:vertAlign w:val="superscript"/>
          <w:lang w:val="en-GB"/>
        </w:rPr>
        <w:t>nd</w:t>
      </w:r>
      <w:r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 w:rsidRPr="008A5F1B">
        <w:rPr>
          <w:rFonts w:eastAsiaTheme="majorEastAsia" w:cs="Arial"/>
          <w:bCs/>
          <w:color w:val="002060"/>
          <w:sz w:val="24"/>
          <w:lang w:val="en-GB"/>
        </w:rPr>
        <w:t>202</w:t>
      </w:r>
      <w:r>
        <w:rPr>
          <w:rFonts w:eastAsiaTheme="majorEastAsia" w:cs="Arial"/>
          <w:bCs/>
          <w:color w:val="002060"/>
          <w:sz w:val="24"/>
          <w:lang w:val="en-GB"/>
        </w:rPr>
        <w:t>3</w:t>
      </w:r>
    </w:p>
    <w:p w14:paraId="3A6A1D60" w14:textId="27E17C3E" w:rsidR="00662471" w:rsidRPr="008A5F1B" w:rsidRDefault="00662471" w:rsidP="00662471">
      <w:pPr>
        <w:jc w:val="center"/>
        <w:rPr>
          <w:bCs/>
          <w:sz w:val="24"/>
        </w:rPr>
      </w:pPr>
      <w:r>
        <w:rPr>
          <w:rFonts w:eastAsiaTheme="majorEastAsia" w:cs="Arial"/>
          <w:bCs/>
          <w:color w:val="002060"/>
          <w:sz w:val="24"/>
          <w:lang w:val="en-GB"/>
        </w:rPr>
        <w:t>Radisson Blu Hotel, Leeds</w:t>
      </w:r>
    </w:p>
    <w:p w14:paraId="57586785" w14:textId="77777777" w:rsidR="00662471" w:rsidRDefault="00662471" w:rsidP="00662471">
      <w:pPr>
        <w:ind w:right="-92"/>
        <w:jc w:val="center"/>
        <w:rPr>
          <w:b/>
          <w:bCs/>
          <w:sz w:val="24"/>
        </w:rPr>
      </w:pPr>
    </w:p>
    <w:p w14:paraId="077338B4" w14:textId="77777777" w:rsidR="00662471" w:rsidRPr="008A5F1B" w:rsidRDefault="00662471" w:rsidP="00662471">
      <w:pPr>
        <w:ind w:right="-92"/>
        <w:jc w:val="center"/>
        <w:rPr>
          <w:b/>
          <w:bCs/>
          <w:sz w:val="14"/>
          <w:szCs w:val="14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456"/>
      </w:tblGrid>
      <w:tr w:rsidR="00662471" w:rsidRPr="00E67CFE" w14:paraId="08DC8C24" w14:textId="77777777" w:rsidTr="00BE7B1D">
        <w:trPr>
          <w:trHeight w:val="27"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5884C1B" w14:textId="06944381" w:rsidR="00662471" w:rsidRPr="00E67CFE" w:rsidRDefault="004842AA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FFFFFF"/>
                <w:sz w:val="20"/>
                <w:szCs w:val="20"/>
                <w:lang w:val="en-GB" w:eastAsia="en-GB"/>
              </w:rPr>
              <w:t>Tuesday 21</w:t>
            </w:r>
            <w:r w:rsidRPr="00E67CFE">
              <w:rPr>
                <w:rFonts w:eastAsia="Times New Roman" w:cs="Arial"/>
                <w:color w:val="FFFFFF"/>
                <w:sz w:val="20"/>
                <w:szCs w:val="20"/>
                <w:vertAlign w:val="superscript"/>
                <w:lang w:val="en-GB" w:eastAsia="en-GB"/>
              </w:rPr>
              <w:t>st</w:t>
            </w:r>
            <w:r w:rsidRPr="00E67CFE">
              <w:rPr>
                <w:rFonts w:eastAsia="Times New Roman" w:cs="Arial"/>
                <w:color w:val="FFFFFF"/>
                <w:sz w:val="20"/>
                <w:szCs w:val="20"/>
                <w:lang w:val="en-GB" w:eastAsia="en-GB"/>
              </w:rPr>
              <w:t xml:space="preserve"> November</w:t>
            </w:r>
            <w:r w:rsidR="00662471" w:rsidRPr="00E67CFE">
              <w:rPr>
                <w:rFonts w:eastAsia="Times New Roman" w:cs="Arial"/>
                <w:color w:val="FFFFFF"/>
                <w:sz w:val="20"/>
                <w:szCs w:val="20"/>
                <w:lang w:val="en-GB" w:eastAsia="en-GB"/>
              </w:rPr>
              <w:t xml:space="preserve"> 202</w:t>
            </w:r>
            <w:r w:rsidRPr="00E67CFE">
              <w:rPr>
                <w:rFonts w:eastAsia="Times New Roman" w:cs="Arial"/>
                <w:color w:val="FFFFFF"/>
                <w:sz w:val="20"/>
                <w:szCs w:val="20"/>
                <w:lang w:val="en-GB" w:eastAsia="en-GB"/>
              </w:rPr>
              <w:t>3</w:t>
            </w:r>
          </w:p>
        </w:tc>
      </w:tr>
      <w:tr w:rsidR="00662471" w:rsidRPr="00E67CFE" w14:paraId="2799BA1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FF8FCF3" w14:textId="6128DE16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11:00–12:00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5E0CAEC6" w14:textId="7BE124B3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Registration (please put up your posters)</w:t>
            </w:r>
          </w:p>
        </w:tc>
      </w:tr>
      <w:tr w:rsidR="00662471" w:rsidRPr="00E67CFE" w14:paraId="6DAFE9FC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F860915" w14:textId="19BCE4D0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12:00–13:00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41751F4" w14:textId="77777777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Lunch and networking</w:t>
            </w:r>
          </w:p>
        </w:tc>
      </w:tr>
      <w:tr w:rsidR="00662471" w:rsidRPr="00E67CFE" w14:paraId="7FA040EC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0B05B6A" w14:textId="49F51E67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13:00–13:45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FCA18F5" w14:textId="500FB757" w:rsidR="00662471" w:rsidRPr="00E67CFE" w:rsidRDefault="00465AC2" w:rsidP="00662471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eastAsia="en-GB"/>
              </w:rPr>
            </w:pPr>
            <w:r w:rsidRPr="00E67CF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Keynote</w:t>
            </w:r>
            <w:r w:rsidR="00662471" w:rsidRPr="00E67CF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: </w:t>
            </w:r>
            <w:r w:rsidR="00EA2EF0" w:rsidRPr="00E67CF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Prof </w:t>
            </w:r>
            <w:r w:rsidR="009F2137" w:rsidRPr="00E67CF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John Hardy (UK DRI at UCL)</w:t>
            </w:r>
          </w:p>
          <w:p w14:paraId="19F5A3F9" w14:textId="6A530504" w:rsidR="00662471" w:rsidRPr="00E67CFE" w:rsidRDefault="00662471" w:rsidP="00662471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662471" w:rsidRPr="00E67CFE" w14:paraId="5134EA3B" w14:textId="77777777" w:rsidTr="00BE7B1D">
        <w:trPr>
          <w:trHeight w:val="2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1E7AA26" w14:textId="28979635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13:45–14:00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F775CED" w14:textId="7C00BA8A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Quick break</w:t>
            </w:r>
          </w:p>
        </w:tc>
      </w:tr>
      <w:tr w:rsidR="00662471" w:rsidRPr="00E67CFE" w14:paraId="18651F00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60AB644" w14:textId="7DA9A632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14:00–15:00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173F30C" w14:textId="77777777" w:rsidR="00662471" w:rsidRPr="00E67CFE" w:rsidRDefault="00662471" w:rsidP="00662471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>Methodology session: All things Proteomics</w:t>
            </w:r>
          </w:p>
          <w:p w14:paraId="1389C027" w14:textId="77777777" w:rsidR="006B14BC" w:rsidRPr="00E67CFE" w:rsidRDefault="006B14BC" w:rsidP="00662471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</w:p>
          <w:p w14:paraId="4FEEACD2" w14:textId="667960D1" w:rsidR="00662471" w:rsidRPr="00E67CFE" w:rsidRDefault="00662471" w:rsidP="00662471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 xml:space="preserve">Dr Raja </w:t>
            </w:r>
            <w:proofErr w:type="spellStart"/>
            <w:r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>Nirujogi</w:t>
            </w:r>
            <w:proofErr w:type="spellEnd"/>
            <w:r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 xml:space="preserve"> (University of Dundee)</w:t>
            </w:r>
          </w:p>
          <w:p w14:paraId="77126978" w14:textId="3FF6D276" w:rsidR="00662471" w:rsidRPr="00E67CFE" w:rsidRDefault="00662471" w:rsidP="00662471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>Dr Beth Geary (Scientific Lead of the UK DRI Proteomics Platform</w:t>
            </w:r>
            <w:r w:rsidR="00BE7B1D"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>, University of Dundee</w:t>
            </w:r>
            <w:r w:rsidRPr="00E67CFE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  <w:t>)</w:t>
            </w:r>
          </w:p>
        </w:tc>
      </w:tr>
      <w:tr w:rsidR="00662471" w:rsidRPr="00E67CFE" w14:paraId="090924C3" w14:textId="77777777" w:rsidTr="00BE7B1D">
        <w:trPr>
          <w:trHeight w:val="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A6306F5" w14:textId="2902FD18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15:00–15:30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40EDB8A" w14:textId="77777777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Coffee break </w:t>
            </w:r>
          </w:p>
        </w:tc>
      </w:tr>
      <w:tr w:rsidR="00662471" w:rsidRPr="00E67CFE" w14:paraId="47632C4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ED40855" w14:textId="3AC41243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15:30–16:45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7508742" w14:textId="7EA2AD7D" w:rsidR="00662471" w:rsidRPr="00E67CFE" w:rsidRDefault="00662471" w:rsidP="006F07B0">
            <w:pPr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ECR </w:t>
            </w:r>
            <w:proofErr w:type="gramStart"/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talks</w:t>
            </w:r>
            <w:proofErr w:type="gramEnd"/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  <w:p w14:paraId="20390AE1" w14:textId="77777777" w:rsidR="00662471" w:rsidRPr="00E67CFE" w:rsidRDefault="00662471" w:rsidP="00662471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</w:p>
        </w:tc>
      </w:tr>
      <w:tr w:rsidR="00662471" w:rsidRPr="00E67CFE" w14:paraId="362899E5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0EAE7FD5" w14:textId="4D07C848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  <w:t>16:45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–17:00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6AC586" w14:textId="36C98A76" w:rsidR="00662471" w:rsidRPr="00E67CFE" w:rsidRDefault="00662471" w:rsidP="006F07B0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  <w:t>Quick break</w:t>
            </w:r>
          </w:p>
        </w:tc>
      </w:tr>
      <w:tr w:rsidR="00662471" w:rsidRPr="00E67CFE" w14:paraId="4574EE7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410E2D7D" w14:textId="2A0DB6F5" w:rsidR="00662471" w:rsidRPr="00E67CFE" w:rsidRDefault="00662471" w:rsidP="00662471">
            <w:pPr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17:00–18:30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F3F7C4" w14:textId="68C97428" w:rsidR="00662471" w:rsidRPr="00E67CFE" w:rsidRDefault="00662471" w:rsidP="00662471">
            <w:pPr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Drinks reception and poster session </w:t>
            </w:r>
          </w:p>
        </w:tc>
      </w:tr>
      <w:tr w:rsidR="00662471" w:rsidRPr="00E67CFE" w14:paraId="6824E892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EA4B577" w14:textId="61D84FF2" w:rsidR="00662471" w:rsidRPr="00E67CFE" w:rsidRDefault="00662471" w:rsidP="00662471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19:</w:t>
            </w:r>
            <w:r w:rsidR="006B14BC"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3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0 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FD276D1" w14:textId="662DA4F2" w:rsidR="00662471" w:rsidRPr="00E67CFE" w:rsidRDefault="00662471" w:rsidP="00662471">
            <w:pPr>
              <w:rPr>
                <w:rFonts w:eastAsia="Times New Roman" w:cs="Arial"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Dinner </w:t>
            </w:r>
            <w:r w:rsidR="000514BD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social 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(</w:t>
            </w:r>
            <w:hyperlink r:id="rId8" w:history="1">
              <w:proofErr w:type="spellStart"/>
              <w:r w:rsidRPr="000514BD">
                <w:rPr>
                  <w:rStyle w:val="Hyperlink"/>
                  <w:rFonts w:cs="Arial"/>
                  <w:sz w:val="20"/>
                  <w:szCs w:val="20"/>
                </w:rPr>
                <w:t>Headrow</w:t>
              </w:r>
              <w:proofErr w:type="spellEnd"/>
              <w:r w:rsidRPr="000514BD">
                <w:rPr>
                  <w:rStyle w:val="Hyperlink"/>
                  <w:rFonts w:cs="Arial"/>
                  <w:sz w:val="20"/>
                  <w:szCs w:val="20"/>
                </w:rPr>
                <w:t xml:space="preserve"> House)</w:t>
              </w:r>
            </w:hyperlink>
          </w:p>
        </w:tc>
      </w:tr>
      <w:tr w:rsidR="004842AA" w:rsidRPr="00E67CFE" w14:paraId="3C81AE34" w14:textId="77777777" w:rsidTr="006F07B0">
        <w:trPr>
          <w:tblHeader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AFB0F2A" w14:textId="767DB6D5" w:rsidR="004842AA" w:rsidRPr="00E67CFE" w:rsidRDefault="004842AA" w:rsidP="004842AA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FFFFFF"/>
                <w:sz w:val="20"/>
                <w:szCs w:val="20"/>
                <w:lang w:val="en-GB" w:eastAsia="en-GB"/>
              </w:rPr>
              <w:t>Wednesday 22nd November 2023</w:t>
            </w:r>
          </w:p>
        </w:tc>
      </w:tr>
      <w:tr w:rsidR="00DF0F3A" w:rsidRPr="00E67CFE" w14:paraId="513B2315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BE4585E" w14:textId="2F4151E2" w:rsidR="00DF0F3A" w:rsidRPr="00E67CFE" w:rsidRDefault="00DF0F3A" w:rsidP="00DF0F3A">
            <w:pPr>
              <w:jc w:val="center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9:30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–</w:t>
            </w: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11:</w:t>
            </w:r>
            <w:r w:rsidR="00992045">
              <w:rPr>
                <w:rFonts w:eastAsia="Times New Roman" w:cs="Arial"/>
                <w:sz w:val="20"/>
                <w:szCs w:val="20"/>
                <w:lang w:val="en-GB" w:eastAsia="en-GB"/>
              </w:rPr>
              <w:t>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944A5C8" w14:textId="23401F38" w:rsidR="00DF0F3A" w:rsidRPr="00E67CFE" w:rsidRDefault="00DF0F3A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I</w:t>
            </w:r>
            <w:r w:rsidR="00076649"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mmune</w:t>
            </w:r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 crosstalk between the periphery and brain</w:t>
            </w:r>
          </w:p>
          <w:p w14:paraId="50004F24" w14:textId="77777777" w:rsidR="00DF0F3A" w:rsidRPr="00E67CFE" w:rsidRDefault="00DF0F3A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</w:p>
          <w:p w14:paraId="1998AE71" w14:textId="6AA60EC8" w:rsidR="00DF0F3A" w:rsidRPr="00E67CFE" w:rsidRDefault="00EA2EF0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Dr </w:t>
            </w:r>
            <w:proofErr w:type="spellStart"/>
            <w:r w:rsidR="00DF0F3A"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Emanu</w:t>
            </w:r>
            <w:r w:rsidR="00457D6D"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ela</w:t>
            </w:r>
            <w:proofErr w:type="spellEnd"/>
            <w:r w:rsidR="00DF0F3A"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DF0F3A"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Pasciuto</w:t>
            </w:r>
            <w:proofErr w:type="spellEnd"/>
            <w:r w:rsidR="00DF0F3A"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(</w:t>
            </w:r>
            <w:r w:rsidR="00F56D64" w:rsidRP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VIB-</w:t>
            </w:r>
            <w:proofErr w:type="spellStart"/>
            <w:r w:rsidR="00F56D64" w:rsidRP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UAntwerp</w:t>
            </w:r>
            <w:proofErr w:type="spellEnd"/>
            <w:r w:rsidR="00F56D64" w:rsidRP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F56D64" w:rsidRP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Center</w:t>
            </w:r>
            <w:proofErr w:type="spellEnd"/>
            <w:r w:rsidR="00F56D64" w:rsidRP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 xml:space="preserve"> for Molecular Neurology</w:t>
            </w:r>
            <w:r w:rsidR="00F56D64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)</w:t>
            </w:r>
          </w:p>
          <w:p w14:paraId="02919351" w14:textId="159C5F9C" w:rsidR="00DF0F3A" w:rsidRPr="00E67CFE" w:rsidRDefault="00F56D64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Dr Colm Cunningham (Trinity College Dublin)</w:t>
            </w:r>
          </w:p>
          <w:p w14:paraId="25CD3C1B" w14:textId="77777777" w:rsidR="00DF0F3A" w:rsidRPr="00E67CFE" w:rsidRDefault="00DF0F3A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</w:p>
          <w:p w14:paraId="36C22611" w14:textId="4D879BB2" w:rsidR="00DF0F3A" w:rsidRPr="00E67CFE" w:rsidRDefault="00DF0F3A" w:rsidP="00DF0F3A">
            <w:pPr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Discussion</w:t>
            </w:r>
          </w:p>
        </w:tc>
      </w:tr>
      <w:tr w:rsidR="00DF0F3A" w:rsidRPr="00E67CFE" w14:paraId="47083BC5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6A3294C" w14:textId="3E0ECBFA" w:rsidR="00DF0F3A" w:rsidRPr="00E67CFE" w:rsidRDefault="00DF0F3A" w:rsidP="00DF0F3A">
            <w:pPr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11:</w:t>
            </w:r>
            <w:r w:rsidR="00992045">
              <w:rPr>
                <w:rFonts w:eastAsia="Times New Roman" w:cs="Arial"/>
                <w:sz w:val="20"/>
                <w:szCs w:val="20"/>
                <w:lang w:val="en-GB" w:eastAsia="en-GB"/>
              </w:rPr>
              <w:t>00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–</w:t>
            </w: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11:30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C73F198" w14:textId="7A223AD5" w:rsidR="00DF0F3A" w:rsidRPr="00E67CFE" w:rsidRDefault="00DF0F3A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 xml:space="preserve">Coffee break </w:t>
            </w:r>
          </w:p>
        </w:tc>
      </w:tr>
      <w:tr w:rsidR="00DF0F3A" w:rsidRPr="00E67CFE" w14:paraId="4A873291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1E9CF75" w14:textId="131D8003" w:rsidR="00DF0F3A" w:rsidRPr="00E67CFE" w:rsidRDefault="00DF0F3A" w:rsidP="00DF0F3A">
            <w:pPr>
              <w:jc w:val="center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11:30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–</w:t>
            </w: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12:30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EAC13FA" w14:textId="2DE8D6F5" w:rsidR="00DF0F3A" w:rsidRPr="00E67CFE" w:rsidRDefault="00DF0F3A" w:rsidP="00DF0F3A">
            <w:pPr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Poster session</w:t>
            </w:r>
          </w:p>
        </w:tc>
      </w:tr>
      <w:tr w:rsidR="00DF0F3A" w:rsidRPr="00E67CFE" w14:paraId="40625437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FABB67F" w14:textId="74A8A312" w:rsidR="00DF0F3A" w:rsidRPr="00E67CFE" w:rsidRDefault="00DF0F3A" w:rsidP="00DF0F3A">
            <w:pPr>
              <w:jc w:val="center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12:30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–13:30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9850D77" w14:textId="682DF010" w:rsidR="00DF0F3A" w:rsidRPr="00E67CFE" w:rsidRDefault="00DF0F3A" w:rsidP="00DF0F3A">
            <w:pPr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 xml:space="preserve">Lunch 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(please take posters down at the end)</w:t>
            </w:r>
          </w:p>
        </w:tc>
      </w:tr>
      <w:tr w:rsidR="00DF0F3A" w:rsidRPr="00E67CFE" w14:paraId="274B929C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7458E7C" w14:textId="2FBF424D" w:rsidR="00DF0F3A" w:rsidRPr="00E67CFE" w:rsidRDefault="00DF0F3A" w:rsidP="00DF0F3A">
            <w:pPr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13:30</w:t>
            </w: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–</w:t>
            </w:r>
            <w:r w:rsidRPr="00E67CFE">
              <w:rPr>
                <w:rFonts w:eastAsia="Times New Roman" w:cs="Arial"/>
                <w:sz w:val="20"/>
                <w:szCs w:val="20"/>
                <w:lang w:val="en-GB" w:eastAsia="en-GB"/>
              </w:rPr>
              <w:t>14:30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E3E4E38" w14:textId="2A2022EE" w:rsidR="00DF0F3A" w:rsidRPr="00E67CFE" w:rsidRDefault="00DF0F3A" w:rsidP="00DF0F3A">
            <w:pPr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sz w:val="20"/>
                <w:szCs w:val="20"/>
                <w:lang w:val="en-GB" w:eastAsia="en-GB"/>
              </w:rPr>
              <w:t>ECR talks</w:t>
            </w:r>
          </w:p>
        </w:tc>
      </w:tr>
      <w:tr w:rsidR="00DF0F3A" w:rsidRPr="00E67CFE" w14:paraId="136E2BD3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714C841" w14:textId="7B131554" w:rsidR="00DF0F3A" w:rsidRPr="00E67CFE" w:rsidRDefault="00DF0F3A" w:rsidP="00DF0F3A">
            <w:pPr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14:30–14:35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353145E" w14:textId="77777777" w:rsidR="00DF0F3A" w:rsidRPr="00E67CFE" w:rsidRDefault="00DF0F3A" w:rsidP="00DF0F3A">
            <w:pPr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color w:val="000000"/>
                <w:sz w:val="20"/>
                <w:szCs w:val="20"/>
                <w:lang w:val="en-GB" w:eastAsia="en-GB"/>
              </w:rPr>
              <w:t>Concluding thoughts and awards for the best talks and posters</w:t>
            </w:r>
          </w:p>
          <w:p w14:paraId="6541412C" w14:textId="77777777" w:rsidR="00DF0F3A" w:rsidRPr="00E67CFE" w:rsidRDefault="00DF0F3A" w:rsidP="00DF0F3A">
            <w:pPr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n-GB" w:eastAsia="en-GB"/>
              </w:rPr>
            </w:pPr>
            <w:r w:rsidRPr="00E67CF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Meeting close.</w:t>
            </w:r>
          </w:p>
        </w:tc>
      </w:tr>
    </w:tbl>
    <w:p w14:paraId="0493F447" w14:textId="77777777" w:rsidR="00662471" w:rsidRPr="008A5F1B" w:rsidRDefault="00662471" w:rsidP="00662471">
      <w:pPr>
        <w:ind w:right="1417"/>
        <w:rPr>
          <w:rFonts w:cs="Arial"/>
          <w:spacing w:val="-4"/>
          <w:lang w:val="en-GB"/>
        </w:rPr>
      </w:pPr>
    </w:p>
    <w:p w14:paraId="5FDE4397" w14:textId="2119D3E5" w:rsidR="00400C80" w:rsidRPr="00662471" w:rsidRDefault="00400C80" w:rsidP="00662471"/>
    <w:sectPr w:rsidR="00400C80" w:rsidRPr="00662471" w:rsidSect="00796160">
      <w:headerReference w:type="default" r:id="rId9"/>
      <w:footerReference w:type="default" r:id="rId10"/>
      <w:type w:val="continuous"/>
      <w:pgSz w:w="11900" w:h="16840"/>
      <w:pgMar w:top="-1349" w:right="1247" w:bottom="2217" w:left="12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6176" w14:textId="77777777" w:rsidR="00913D12" w:rsidRDefault="00913D12" w:rsidP="003A65E2">
      <w:r>
        <w:separator/>
      </w:r>
    </w:p>
  </w:endnote>
  <w:endnote w:type="continuationSeparator" w:id="0">
    <w:p w14:paraId="0A4D1BD5" w14:textId="77777777" w:rsidR="00913D12" w:rsidRDefault="00913D12" w:rsidP="003A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20B0604020202020204"/>
    <w:charset w:val="00"/>
    <w:family w:val="auto"/>
    <w:pitch w:val="variable"/>
    <w:sig w:usb0="E00002AF" w:usb1="5000607B" w:usb2="00000000" w:usb3="00000000" w:csb0="0000009F" w:csb1="00000000"/>
  </w:font>
  <w:font w:name="HelveticaNeueLTStd-Lt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0827" w14:textId="0310EC35" w:rsidR="00BC508D" w:rsidRPr="0000176D" w:rsidRDefault="00A66E47" w:rsidP="00A66E47">
    <w:pPr>
      <w:ind w:left="-1247"/>
      <w:rPr>
        <w:rFonts w:cs="Arial"/>
        <w:sz w:val="11"/>
        <w:szCs w:val="11"/>
      </w:rPr>
    </w:pPr>
    <w:r>
      <w:rPr>
        <w:rFonts w:cs="Arial"/>
        <w:noProof/>
        <w:sz w:val="11"/>
        <w:szCs w:val="11"/>
      </w:rPr>
      <w:drawing>
        <wp:inline distT="0" distB="0" distL="0" distR="0" wp14:anchorId="3B425A4A" wp14:editId="61E7CB08">
          <wp:extent cx="7549662" cy="1467313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4572" cy="14974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D1C0" w14:textId="77777777" w:rsidR="00913D12" w:rsidRDefault="00913D12" w:rsidP="003A65E2">
      <w:r>
        <w:separator/>
      </w:r>
    </w:p>
  </w:footnote>
  <w:footnote w:type="continuationSeparator" w:id="0">
    <w:p w14:paraId="11CB980B" w14:textId="77777777" w:rsidR="00913D12" w:rsidRDefault="00913D12" w:rsidP="003A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225B" w14:textId="7B352D62" w:rsidR="003A65E2" w:rsidRPr="003A65E2" w:rsidRDefault="00A66E47" w:rsidP="00A66E47">
    <w:pPr>
      <w:pStyle w:val="Header"/>
      <w:ind w:left="-1247"/>
      <w:rPr>
        <w:lang w:val="en-GB"/>
      </w:rPr>
    </w:pPr>
    <w:r>
      <w:rPr>
        <w:noProof/>
        <w:lang w:val="en-GB"/>
      </w:rPr>
      <w:drawing>
        <wp:inline distT="0" distB="0" distL="0" distR="0" wp14:anchorId="421B06DB" wp14:editId="1DBEA7BF">
          <wp:extent cx="3810000" cy="125719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r="49575"/>
                  <a:stretch/>
                </pic:blipFill>
                <pic:spPr bwMode="auto">
                  <a:xfrm>
                    <a:off x="0" y="0"/>
                    <a:ext cx="3832240" cy="12645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874"/>
    <w:multiLevelType w:val="hybridMultilevel"/>
    <w:tmpl w:val="034AAFD8"/>
    <w:lvl w:ilvl="0" w:tplc="A486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1C5D"/>
    <w:multiLevelType w:val="hybridMultilevel"/>
    <w:tmpl w:val="A672CDF8"/>
    <w:lvl w:ilvl="0" w:tplc="2B6C50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020A1"/>
    <w:multiLevelType w:val="hybridMultilevel"/>
    <w:tmpl w:val="151E8550"/>
    <w:lvl w:ilvl="0" w:tplc="772AF71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A05D6"/>
    <w:multiLevelType w:val="hybridMultilevel"/>
    <w:tmpl w:val="0F16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6786">
    <w:abstractNumId w:val="2"/>
  </w:num>
  <w:num w:numId="2" w16cid:durableId="889726518">
    <w:abstractNumId w:val="0"/>
  </w:num>
  <w:num w:numId="3" w16cid:durableId="1889993994">
    <w:abstractNumId w:val="3"/>
  </w:num>
  <w:num w:numId="4" w16cid:durableId="1246844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54"/>
    <w:rsid w:val="0000176D"/>
    <w:rsid w:val="00002E9A"/>
    <w:rsid w:val="000514BD"/>
    <w:rsid w:val="00076649"/>
    <w:rsid w:val="000936A1"/>
    <w:rsid w:val="000E3F46"/>
    <w:rsid w:val="0010315E"/>
    <w:rsid w:val="001738B6"/>
    <w:rsid w:val="001755B0"/>
    <w:rsid w:val="00186092"/>
    <w:rsid w:val="00234ADB"/>
    <w:rsid w:val="002449EB"/>
    <w:rsid w:val="00254F1F"/>
    <w:rsid w:val="00270860"/>
    <w:rsid w:val="002809E2"/>
    <w:rsid w:val="002845A6"/>
    <w:rsid w:val="002A5BF8"/>
    <w:rsid w:val="00312E3A"/>
    <w:rsid w:val="003936D7"/>
    <w:rsid w:val="003A65E2"/>
    <w:rsid w:val="003B0833"/>
    <w:rsid w:val="003D6B49"/>
    <w:rsid w:val="003F581C"/>
    <w:rsid w:val="00400C80"/>
    <w:rsid w:val="00413407"/>
    <w:rsid w:val="0044605E"/>
    <w:rsid w:val="00457D6D"/>
    <w:rsid w:val="00465AC2"/>
    <w:rsid w:val="004842AA"/>
    <w:rsid w:val="004D1CFF"/>
    <w:rsid w:val="00524BBC"/>
    <w:rsid w:val="00540284"/>
    <w:rsid w:val="0054756F"/>
    <w:rsid w:val="0058673B"/>
    <w:rsid w:val="005903C8"/>
    <w:rsid w:val="0059445F"/>
    <w:rsid w:val="005B46D2"/>
    <w:rsid w:val="00650D6F"/>
    <w:rsid w:val="00662471"/>
    <w:rsid w:val="006B14BC"/>
    <w:rsid w:val="006B6B5E"/>
    <w:rsid w:val="006C1643"/>
    <w:rsid w:val="006C3B1A"/>
    <w:rsid w:val="006D7755"/>
    <w:rsid w:val="007268E7"/>
    <w:rsid w:val="00733A12"/>
    <w:rsid w:val="00770719"/>
    <w:rsid w:val="007812B1"/>
    <w:rsid w:val="00795981"/>
    <w:rsid w:val="00796160"/>
    <w:rsid w:val="007C0E6A"/>
    <w:rsid w:val="007C7D4A"/>
    <w:rsid w:val="00805216"/>
    <w:rsid w:val="00860D2E"/>
    <w:rsid w:val="00913D12"/>
    <w:rsid w:val="009156CD"/>
    <w:rsid w:val="0095455E"/>
    <w:rsid w:val="00966A69"/>
    <w:rsid w:val="00982531"/>
    <w:rsid w:val="009849A2"/>
    <w:rsid w:val="00992045"/>
    <w:rsid w:val="009A256B"/>
    <w:rsid w:val="009B6E16"/>
    <w:rsid w:val="009F2137"/>
    <w:rsid w:val="00A25DE3"/>
    <w:rsid w:val="00A32B80"/>
    <w:rsid w:val="00A3701D"/>
    <w:rsid w:val="00A63018"/>
    <w:rsid w:val="00A66E47"/>
    <w:rsid w:val="00AB049E"/>
    <w:rsid w:val="00AD5554"/>
    <w:rsid w:val="00B07318"/>
    <w:rsid w:val="00B305E7"/>
    <w:rsid w:val="00B314D8"/>
    <w:rsid w:val="00B6042D"/>
    <w:rsid w:val="00B762E7"/>
    <w:rsid w:val="00BC508D"/>
    <w:rsid w:val="00BE5B23"/>
    <w:rsid w:val="00BE7B1D"/>
    <w:rsid w:val="00C01D4F"/>
    <w:rsid w:val="00C13157"/>
    <w:rsid w:val="00C2189F"/>
    <w:rsid w:val="00C9587A"/>
    <w:rsid w:val="00D1442C"/>
    <w:rsid w:val="00D57474"/>
    <w:rsid w:val="00D85393"/>
    <w:rsid w:val="00DF0F3A"/>
    <w:rsid w:val="00DF5D22"/>
    <w:rsid w:val="00E06D4D"/>
    <w:rsid w:val="00E179A0"/>
    <w:rsid w:val="00E67CFE"/>
    <w:rsid w:val="00E8729C"/>
    <w:rsid w:val="00EA2EF0"/>
    <w:rsid w:val="00EA7E99"/>
    <w:rsid w:val="00EE0268"/>
    <w:rsid w:val="00F059DB"/>
    <w:rsid w:val="00F21BF1"/>
    <w:rsid w:val="00F26B3A"/>
    <w:rsid w:val="00F47AD3"/>
    <w:rsid w:val="00F56D64"/>
    <w:rsid w:val="00FA425C"/>
    <w:rsid w:val="00FE176D"/>
    <w:rsid w:val="00F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3AB0E0"/>
  <w15:docId w15:val="{9B131F21-C25F-2246-BAF6-640C7970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FF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68"/>
    <w:pPr>
      <w:keepNext/>
      <w:keepLines/>
      <w:spacing w:before="240"/>
      <w:outlineLvl w:val="0"/>
    </w:pPr>
    <w:rPr>
      <w:rFonts w:eastAsiaTheme="majorEastAsia" w:cstheme="majorBidi"/>
      <w:b/>
      <w:color w:val="00326E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B3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E2"/>
  </w:style>
  <w:style w:type="paragraph" w:styleId="Footer">
    <w:name w:val="footer"/>
    <w:basedOn w:val="Normal"/>
    <w:link w:val="Foot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5E2"/>
  </w:style>
  <w:style w:type="paragraph" w:customStyle="1" w:styleId="BasicParagraph">
    <w:name w:val="[Basic Paragraph]"/>
    <w:basedOn w:val="Normal"/>
    <w:uiPriority w:val="99"/>
    <w:rsid w:val="007959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table" w:styleId="TableGrid">
    <w:name w:val="Table Grid"/>
    <w:basedOn w:val="TableNormal"/>
    <w:uiPriority w:val="39"/>
    <w:rsid w:val="00400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BasicParagraph"/>
    <w:qFormat/>
    <w:rsid w:val="00EE0268"/>
    <w:pPr>
      <w:spacing w:after="227" w:line="280" w:lineRule="exact"/>
    </w:pPr>
    <w:rPr>
      <w:rFonts w:ascii="Arial" w:hAnsi="Arial" w:cs="HelveticaNeueLTStd-Lt"/>
      <w:color w:val="000000" w:themeColor="text1"/>
      <w:spacing w:val="-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6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32B80"/>
    <w:rPr>
      <w:rFonts w:ascii="Arial" w:hAnsi="Arial"/>
      <w:color w:val="00326E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0268"/>
    <w:rPr>
      <w:rFonts w:ascii="Arial" w:eastAsiaTheme="majorEastAsia" w:hAnsi="Arial" w:cstheme="majorBidi"/>
      <w:b/>
      <w:color w:val="00326E" w:themeColor="text2"/>
      <w:sz w:val="40"/>
      <w:szCs w:val="32"/>
    </w:rPr>
  </w:style>
  <w:style w:type="table" w:customStyle="1" w:styleId="TableGrid0">
    <w:name w:val="TableGrid"/>
    <w:rsid w:val="00F21BF1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ers">
    <w:name w:val="Subheaders"/>
    <w:basedOn w:val="Heading2"/>
    <w:next w:val="Body"/>
    <w:qFormat/>
    <w:rsid w:val="00234ADB"/>
    <w:rPr>
      <w:rFonts w:ascii="Arial" w:hAnsi="Arial"/>
      <w:b/>
      <w:color w:val="002060"/>
      <w:sz w:val="28"/>
      <w:lang w:val="en-GB"/>
    </w:rPr>
  </w:style>
  <w:style w:type="table" w:styleId="GridTable1Light-Accent1">
    <w:name w:val="Grid Table 1 Light Accent 1"/>
    <w:basedOn w:val="TableNormal"/>
    <w:uiPriority w:val="46"/>
    <w:rsid w:val="00F21BF1"/>
    <w:tblPr>
      <w:tblStyleRowBandSize w:val="1"/>
      <w:tblStyleColBandSize w:val="1"/>
      <w:tblBorders>
        <w:top w:val="single" w:sz="4" w:space="0" w:color="ABBCCA" w:themeColor="accent1" w:themeTint="66"/>
        <w:left w:val="single" w:sz="4" w:space="0" w:color="ABBCCA" w:themeColor="accent1" w:themeTint="66"/>
        <w:bottom w:val="single" w:sz="4" w:space="0" w:color="ABBCCA" w:themeColor="accent1" w:themeTint="66"/>
        <w:right w:val="single" w:sz="4" w:space="0" w:color="ABBCCA" w:themeColor="accent1" w:themeTint="66"/>
        <w:insideH w:val="single" w:sz="4" w:space="0" w:color="ABBCCA" w:themeColor="accent1" w:themeTint="66"/>
        <w:insideV w:val="single" w:sz="4" w:space="0" w:color="ABBCC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9B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B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DB"/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71"/>
    <w:rPr>
      <w:color w:val="0AC8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3A"/>
    <w:rPr>
      <w:rFonts w:asciiTheme="majorHAnsi" w:eastAsiaTheme="majorEastAsia" w:hAnsiTheme="majorHAnsi" w:cstheme="majorBidi"/>
      <w:color w:val="202B3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51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drowhous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UK DRI Brand Colours 2">
      <a:dk1>
        <a:srgbClr val="000000"/>
      </a:dk1>
      <a:lt1>
        <a:srgbClr val="FFFFFF"/>
      </a:lt1>
      <a:dk2>
        <a:srgbClr val="00326E"/>
      </a:dk2>
      <a:lt2>
        <a:srgbClr val="C3D1D9"/>
      </a:lt2>
      <a:accent1>
        <a:srgbClr val="415767"/>
      </a:accent1>
      <a:accent2>
        <a:srgbClr val="FA2C6E"/>
      </a:accent2>
      <a:accent3>
        <a:srgbClr val="AA0050"/>
      </a:accent3>
      <a:accent4>
        <a:srgbClr val="0AC8FF"/>
      </a:accent4>
      <a:accent5>
        <a:srgbClr val="007FAF"/>
      </a:accent5>
      <a:accent6>
        <a:srgbClr val="FFED00"/>
      </a:accent6>
      <a:hlink>
        <a:srgbClr val="0AC8FF"/>
      </a:hlink>
      <a:folHlink>
        <a:srgbClr val="007FA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15BDB-B860-EE4A-89CD-C49ED4CE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Collcutt, Alex</dc:creator>
  <cp:keywords/>
  <dc:description/>
  <cp:lastModifiedBy>Brooks, Helen</cp:lastModifiedBy>
  <cp:revision>5</cp:revision>
  <cp:lastPrinted>2017-03-14T18:07:00Z</cp:lastPrinted>
  <dcterms:created xsi:type="dcterms:W3CDTF">2023-08-07T13:42:00Z</dcterms:created>
  <dcterms:modified xsi:type="dcterms:W3CDTF">2023-09-01T10:54:00Z</dcterms:modified>
  <cp:category/>
</cp:coreProperties>
</file>