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C2A7" w14:textId="54C429F0" w:rsidR="00CC4700" w:rsidRDefault="0016569E" w:rsidP="00CC4700">
      <w:pPr>
        <w:pStyle w:val="ListParagraph"/>
        <w:numPr>
          <w:ilvl w:val="0"/>
          <w:numId w:val="1"/>
        </w:numPr>
      </w:pPr>
      <w:r>
        <w:t>Map of all the SO and/or GI results by local authority</w:t>
      </w:r>
      <w:r w:rsidR="00027F5E">
        <w:t xml:space="preserve"> </w:t>
      </w:r>
    </w:p>
    <w:p w14:paraId="3EC75AFB" w14:textId="2C60570A" w:rsidR="0078387F" w:rsidRDefault="0078387F" w:rsidP="009A2147">
      <w:pPr>
        <w:pStyle w:val="ListParagraph"/>
        <w:numPr>
          <w:ilvl w:val="1"/>
          <w:numId w:val="1"/>
        </w:numPr>
      </w:pPr>
      <w:r>
        <w:t>ONS basic maps</w:t>
      </w:r>
      <w:r w:rsidR="008D2B8D">
        <w:t xml:space="preserve"> - </w:t>
      </w:r>
      <w:hyperlink r:id="rId8" w:history="1">
        <w:r w:rsidR="008D2B8D" w:rsidRPr="004E0363">
          <w:rPr>
            <w:rStyle w:val="Hyperlink"/>
          </w:rPr>
          <w:t>https://www.ons.gov.uk/census/maps/choropleth/identity/gender-identity/gender-identity-4a/gender-identity-the-same-as-sex-registered-at-birth</w:t>
        </w:r>
      </w:hyperlink>
      <w:r w:rsidR="008D2B8D">
        <w:t xml:space="preserve"> Not the best for colours? A bit too basic? </w:t>
      </w:r>
    </w:p>
    <w:p w14:paraId="37BEB8E9" w14:textId="4084B959" w:rsidR="006B2813" w:rsidRDefault="00CC4700" w:rsidP="009A2147">
      <w:pPr>
        <w:pStyle w:val="ListParagraph"/>
        <w:numPr>
          <w:ilvl w:val="1"/>
          <w:numId w:val="1"/>
        </w:numPr>
      </w:pPr>
      <w:r>
        <w:t xml:space="preserve">Nadia to lead on this </w:t>
      </w:r>
      <w:r w:rsidR="006B2813">
        <w:t>Hypothesis is that SO and/or GI are not distributed evenly across all L</w:t>
      </w:r>
      <w:r w:rsidR="002411F2">
        <w:t>A</w:t>
      </w:r>
      <w:r w:rsidR="006B2813">
        <w:t xml:space="preserve">s. </w:t>
      </w:r>
    </w:p>
    <w:p w14:paraId="0DC7C3FA" w14:textId="10C01904" w:rsidR="006B2813" w:rsidRDefault="00E855DA" w:rsidP="006B2813">
      <w:pPr>
        <w:pStyle w:val="ListParagraph"/>
        <w:numPr>
          <w:ilvl w:val="1"/>
          <w:numId w:val="1"/>
        </w:numPr>
      </w:pPr>
      <w:r>
        <w:t>Easy to disprove</w:t>
      </w:r>
    </w:p>
    <w:p w14:paraId="348C75DC" w14:textId="056CBE3B" w:rsidR="00E855DA" w:rsidRDefault="00600B7B" w:rsidP="006B2813">
      <w:pPr>
        <w:pStyle w:val="ListParagraph"/>
        <w:numPr>
          <w:ilvl w:val="1"/>
          <w:numId w:val="1"/>
        </w:numPr>
      </w:pPr>
      <w:r>
        <w:t xml:space="preserve">Give </w:t>
      </w:r>
      <w:r w:rsidR="00E855DA">
        <w:t>option to group all non-straight</w:t>
      </w:r>
      <w:r w:rsidR="00A03247">
        <w:t>/ non-</w:t>
      </w:r>
      <w:r w:rsidR="002A2EE2">
        <w:t xml:space="preserve">male/female </w:t>
      </w:r>
      <w:r w:rsidR="00727511">
        <w:t>answers together?</w:t>
      </w:r>
    </w:p>
    <w:p w14:paraId="37CAA3DE" w14:textId="7341A0A8" w:rsidR="002A2EE2" w:rsidRDefault="002A2EE2" w:rsidP="006B2813">
      <w:pPr>
        <w:pStyle w:val="ListParagraph"/>
        <w:numPr>
          <w:ilvl w:val="1"/>
          <w:numId w:val="1"/>
        </w:numPr>
      </w:pPr>
      <w:r>
        <w:t>LISA maps to show similarities with neighbours</w:t>
      </w:r>
      <w:r w:rsidR="006A1606">
        <w:t xml:space="preserve"> – This makes our interactive map different from the basic ONS one</w:t>
      </w:r>
    </w:p>
    <w:p w14:paraId="4040D310" w14:textId="20D8ECE8" w:rsidR="00141DB1" w:rsidRDefault="00141DB1" w:rsidP="006B2813">
      <w:pPr>
        <w:pStyle w:val="ListParagraph"/>
        <w:numPr>
          <w:ilvl w:val="1"/>
          <w:numId w:val="1"/>
        </w:numPr>
      </w:pPr>
      <w:r>
        <w:t>Draft by end of March</w:t>
      </w:r>
    </w:p>
    <w:p w14:paraId="637ED078" w14:textId="51F8BDBE" w:rsidR="0016569E" w:rsidRDefault="00816457" w:rsidP="0016569E">
      <w:pPr>
        <w:pStyle w:val="ListParagraph"/>
        <w:numPr>
          <w:ilvl w:val="0"/>
          <w:numId w:val="1"/>
        </w:numPr>
      </w:pPr>
      <w:r>
        <w:t xml:space="preserve">Interactive scatterplot showing the effects of other variables on </w:t>
      </w:r>
      <w:r w:rsidR="009B1A86">
        <w:t>response/</w:t>
      </w:r>
      <w:r>
        <w:t>non-response rates (e.g.</w:t>
      </w:r>
      <w:r w:rsidR="008C12A2">
        <w:t xml:space="preserve"> speaking another</w:t>
      </w:r>
      <w:r>
        <w:t xml:space="preserve"> </w:t>
      </w:r>
      <w:r w:rsidR="008C12A2">
        <w:t xml:space="preserve">language, non-native to UK, age, </w:t>
      </w:r>
      <w:r w:rsidR="00727511">
        <w:t xml:space="preserve">urban-rural, </w:t>
      </w:r>
      <w:r w:rsidR="008C12A2">
        <w:t xml:space="preserve">etc.) </w:t>
      </w:r>
    </w:p>
    <w:p w14:paraId="0942A245" w14:textId="0DC2B50B" w:rsidR="006C3B4A" w:rsidRDefault="002A5BEC" w:rsidP="00E07EAC">
      <w:pPr>
        <w:pStyle w:val="ListParagraph"/>
        <w:numPr>
          <w:ilvl w:val="1"/>
          <w:numId w:val="1"/>
        </w:numPr>
      </w:pPr>
      <w:r>
        <w:t xml:space="preserve">LC </w:t>
      </w:r>
      <w:r w:rsidR="006C3B4A">
        <w:t>to lead on this</w:t>
      </w:r>
      <w:r w:rsidR="00CC4700">
        <w:t xml:space="preserve"> </w:t>
      </w:r>
    </w:p>
    <w:p w14:paraId="253DBDD7" w14:textId="471B9C29" w:rsidR="00E07EAC" w:rsidRDefault="00443235" w:rsidP="00E07EAC">
      <w:pPr>
        <w:pStyle w:val="ListParagraph"/>
        <w:numPr>
          <w:ilvl w:val="1"/>
          <w:numId w:val="1"/>
        </w:numPr>
      </w:pPr>
      <w:r>
        <w:t xml:space="preserve">Hypothesis is that there are factors </w:t>
      </w:r>
      <w:r w:rsidR="00D61768">
        <w:t>that may make people feel they don’t understand the question or may worry that there is a consequence for answering incorrectly.</w:t>
      </w:r>
    </w:p>
    <w:p w14:paraId="7FB299B5" w14:textId="0785506D" w:rsidR="00D61768" w:rsidRDefault="00D61768" w:rsidP="00E07EAC">
      <w:pPr>
        <w:pStyle w:val="ListParagraph"/>
        <w:numPr>
          <w:ilvl w:val="1"/>
          <w:numId w:val="1"/>
        </w:numPr>
      </w:pPr>
      <w:r>
        <w:t xml:space="preserve">Hard to disprove, but a relationship between factors like language or age and non-answering rates may suggest that the questions would benefit from more elaborate discussion or </w:t>
      </w:r>
      <w:r w:rsidR="00A70E16">
        <w:t xml:space="preserve">additional materials. </w:t>
      </w:r>
    </w:p>
    <w:p w14:paraId="206B2BCF" w14:textId="666B40A6" w:rsidR="00A70E16" w:rsidRDefault="00A70E16" w:rsidP="00E07EAC">
      <w:pPr>
        <w:pStyle w:val="ListParagraph"/>
        <w:numPr>
          <w:ilvl w:val="1"/>
          <w:numId w:val="1"/>
        </w:numPr>
      </w:pPr>
      <w:r>
        <w:t>Not sure how this might graph.</w:t>
      </w:r>
    </w:p>
    <w:p w14:paraId="3B9C0981" w14:textId="777C4182" w:rsidR="000F3A79" w:rsidRDefault="000F3A79" w:rsidP="00E07EAC">
      <w:pPr>
        <w:pStyle w:val="ListParagraph"/>
        <w:numPr>
          <w:ilvl w:val="1"/>
          <w:numId w:val="1"/>
        </w:numPr>
      </w:pPr>
      <w:r>
        <w:t>This data should be available 28 March (provisionally)</w:t>
      </w:r>
      <w:r w:rsidR="00177BEF">
        <w:t xml:space="preserve"> according to Nigel</w:t>
      </w:r>
    </w:p>
    <w:p w14:paraId="74E9FD3A" w14:textId="01A82664" w:rsidR="007521AC" w:rsidRDefault="007521AC" w:rsidP="00E07EAC">
      <w:pPr>
        <w:pStyle w:val="ListParagraph"/>
        <w:numPr>
          <w:ilvl w:val="1"/>
          <w:numId w:val="1"/>
        </w:numPr>
      </w:pPr>
      <w:r>
        <w:t xml:space="preserve">Start drafting an interactive </w:t>
      </w:r>
      <w:r w:rsidR="00611EFF">
        <w:t>plot of some kind with other data as GI/SO data not yet available</w:t>
      </w:r>
    </w:p>
    <w:p w14:paraId="2AD57111" w14:textId="39E82A83" w:rsidR="00CC4700" w:rsidRDefault="00CC4700" w:rsidP="00E07EAC">
      <w:pPr>
        <w:pStyle w:val="ListParagraph"/>
        <w:numPr>
          <w:ilvl w:val="1"/>
          <w:numId w:val="1"/>
        </w:numPr>
      </w:pPr>
      <w:r>
        <w:t>Draft by end of March</w:t>
      </w:r>
    </w:p>
    <w:p w14:paraId="53B01D9F" w14:textId="2C2F501F" w:rsidR="00727511" w:rsidRDefault="00C93E0E" w:rsidP="00727511">
      <w:pPr>
        <w:pStyle w:val="ListParagraph"/>
        <w:numPr>
          <w:ilvl w:val="0"/>
          <w:numId w:val="1"/>
        </w:numPr>
      </w:pPr>
      <w:r>
        <w:t xml:space="preserve">Interactive heat map between SO and GI. </w:t>
      </w:r>
    </w:p>
    <w:p w14:paraId="515C93CD" w14:textId="77777777" w:rsidR="002A5BEC" w:rsidRDefault="002A5BEC" w:rsidP="00C93E0E">
      <w:pPr>
        <w:pStyle w:val="ListParagraph"/>
        <w:numPr>
          <w:ilvl w:val="1"/>
          <w:numId w:val="1"/>
        </w:numPr>
      </w:pPr>
      <w:r>
        <w:t>NK and LC both work on this</w:t>
      </w:r>
    </w:p>
    <w:p w14:paraId="2E217A46" w14:textId="027EB118" w:rsidR="00C93E0E" w:rsidRDefault="00C93E0E" w:rsidP="00C93E0E">
      <w:pPr>
        <w:pStyle w:val="ListParagraph"/>
        <w:numPr>
          <w:ilvl w:val="1"/>
          <w:numId w:val="1"/>
        </w:numPr>
      </w:pPr>
      <w:r>
        <w:t xml:space="preserve">Many people assume that there is a clear or predictable link between SO and GI. </w:t>
      </w:r>
    </w:p>
    <w:p w14:paraId="518CC251" w14:textId="4CC1272D" w:rsidR="0061407C" w:rsidRDefault="0061407C" w:rsidP="000C6F7E">
      <w:pPr>
        <w:pStyle w:val="ListParagraph"/>
        <w:numPr>
          <w:ilvl w:val="1"/>
          <w:numId w:val="1"/>
        </w:numPr>
      </w:pPr>
      <w:r>
        <w:t xml:space="preserve">This is not a prove or disprove kind of issue, so much as clarifying that there are many ways that individuals can be on both questions and that there is not a one-to-one relationship. </w:t>
      </w:r>
    </w:p>
    <w:p w14:paraId="2908B69A" w14:textId="1AB3AD79" w:rsidR="000C6F7E" w:rsidRDefault="000C6F7E" w:rsidP="000C6F7E">
      <w:pPr>
        <w:pStyle w:val="ListParagraph"/>
        <w:numPr>
          <w:ilvl w:val="1"/>
          <w:numId w:val="1"/>
        </w:numPr>
      </w:pPr>
      <w:r>
        <w:t xml:space="preserve">Unclear on what this might look like (is heat map the best option?) or how it might be interesting to represent through interactivity. </w:t>
      </w:r>
    </w:p>
    <w:p w14:paraId="7A12B22D" w14:textId="5F91F066" w:rsidR="00CC4700" w:rsidRDefault="00CC4700" w:rsidP="000C6F7E">
      <w:pPr>
        <w:pStyle w:val="ListParagraph"/>
        <w:numPr>
          <w:ilvl w:val="1"/>
          <w:numId w:val="1"/>
        </w:numPr>
      </w:pPr>
      <w:r>
        <w:t xml:space="preserve">Draft by end of March </w:t>
      </w:r>
    </w:p>
    <w:p w14:paraId="4B116BF7" w14:textId="73696A7D" w:rsidR="00D230B5" w:rsidRDefault="00FC6317" w:rsidP="00FC6317">
      <w:pPr>
        <w:pStyle w:val="ListParagraph"/>
        <w:numPr>
          <w:ilvl w:val="0"/>
          <w:numId w:val="1"/>
        </w:numPr>
      </w:pPr>
      <w:r>
        <w:t>Alle to lead on background research on the topics – find initial patterns</w:t>
      </w:r>
      <w:r w:rsidR="004063C2">
        <w:t>, identify reasonable hypotheses</w:t>
      </w:r>
      <w:r w:rsidR="009A2147">
        <w:t>, compare and contrast</w:t>
      </w:r>
      <w:r w:rsidR="002A5BEC">
        <w:t xml:space="preserve">, etc. </w:t>
      </w:r>
    </w:p>
    <w:sectPr w:rsidR="00D2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E83"/>
    <w:multiLevelType w:val="hybridMultilevel"/>
    <w:tmpl w:val="1646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32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7F5E"/>
    <w:rsid w:val="000A452C"/>
    <w:rsid w:val="000C6F7E"/>
    <w:rsid w:val="000F3A79"/>
    <w:rsid w:val="00141DB1"/>
    <w:rsid w:val="0016569E"/>
    <w:rsid w:val="00177BEF"/>
    <w:rsid w:val="002411F2"/>
    <w:rsid w:val="002A2EE2"/>
    <w:rsid w:val="002A5BEC"/>
    <w:rsid w:val="004063C2"/>
    <w:rsid w:val="00443235"/>
    <w:rsid w:val="00600B7B"/>
    <w:rsid w:val="00611EFF"/>
    <w:rsid w:val="0061407C"/>
    <w:rsid w:val="006A1606"/>
    <w:rsid w:val="006B2813"/>
    <w:rsid w:val="006C3B4A"/>
    <w:rsid w:val="00727511"/>
    <w:rsid w:val="007521AC"/>
    <w:rsid w:val="0078387F"/>
    <w:rsid w:val="007A562B"/>
    <w:rsid w:val="00816457"/>
    <w:rsid w:val="008C12A2"/>
    <w:rsid w:val="008D2B8D"/>
    <w:rsid w:val="009A2147"/>
    <w:rsid w:val="009B1A86"/>
    <w:rsid w:val="00A03247"/>
    <w:rsid w:val="00A70E16"/>
    <w:rsid w:val="00C93E0E"/>
    <w:rsid w:val="00CC4700"/>
    <w:rsid w:val="00D230B5"/>
    <w:rsid w:val="00D61768"/>
    <w:rsid w:val="00E07EAC"/>
    <w:rsid w:val="00E855DA"/>
    <w:rsid w:val="00FC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DE1E"/>
  <w15:chartTrackingRefBased/>
  <w15:docId w15:val="{B07B15B0-F3A7-48B4-B301-DE25C36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census/maps/choropleth/identity/gender-identity/gender-identity-4a/gender-identity-the-same-as-sex-registered-at-bir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14e87b2-fb66-4ad5-bb75-bac9b7813dd9">
      <UserInfo>
        <DisplayName/>
        <AccountId xsi:nil="true"/>
        <AccountType/>
      </UserInfo>
    </Owner>
    <Distribution_Groups xmlns="114e87b2-fb66-4ad5-bb75-bac9b7813dd9" xsi:nil="true"/>
    <Math_Settings xmlns="114e87b2-fb66-4ad5-bb75-bac9b7813dd9" xsi:nil="true"/>
    <LMS_Mappings xmlns="114e87b2-fb66-4ad5-bb75-bac9b7813dd9" xsi:nil="true"/>
    <FolderType xmlns="114e87b2-fb66-4ad5-bb75-bac9b7813dd9" xsi:nil="true"/>
    <Leaders xmlns="114e87b2-fb66-4ad5-bb75-bac9b7813dd9">
      <UserInfo>
        <DisplayName/>
        <AccountId xsi:nil="true"/>
        <AccountType/>
      </UserInfo>
    </Leaders>
    <DefaultSectionNames xmlns="114e87b2-fb66-4ad5-bb75-bac9b7813dd9" xsi:nil="true"/>
    <Templates xmlns="114e87b2-fb66-4ad5-bb75-bac9b7813dd9" xsi:nil="true"/>
    <Has_Leaders_Only_SectionGroup xmlns="114e87b2-fb66-4ad5-bb75-bac9b7813dd9" xsi:nil="true"/>
    <Invited_Members xmlns="114e87b2-fb66-4ad5-bb75-bac9b7813dd9" xsi:nil="true"/>
    <_activity xmlns="114e87b2-fb66-4ad5-bb75-bac9b7813dd9" xsi:nil="true"/>
    <CultureName xmlns="114e87b2-fb66-4ad5-bb75-bac9b7813dd9" xsi:nil="true"/>
    <Self_Registration_Enabled xmlns="114e87b2-fb66-4ad5-bb75-bac9b7813dd9" xsi:nil="true"/>
    <Is_Collaboration_Space_Locked xmlns="114e87b2-fb66-4ad5-bb75-bac9b7813dd9" xsi:nil="true"/>
    <AppVersion xmlns="114e87b2-fb66-4ad5-bb75-bac9b7813dd9" xsi:nil="true"/>
    <NotebookType xmlns="114e87b2-fb66-4ad5-bb75-bac9b7813dd9" xsi:nil="true"/>
    <Members xmlns="114e87b2-fb66-4ad5-bb75-bac9b7813dd9">
      <UserInfo>
        <DisplayName/>
        <AccountId xsi:nil="true"/>
        <AccountType/>
      </UserInfo>
    </Members>
    <Member_Groups xmlns="114e87b2-fb66-4ad5-bb75-bac9b7813dd9">
      <UserInfo>
        <DisplayName/>
        <AccountId xsi:nil="true"/>
        <AccountType/>
      </UserInfo>
    </Member_Groups>
    <TeamsChannelId xmlns="114e87b2-fb66-4ad5-bb75-bac9b7813dd9" xsi:nil="true"/>
    <Invited_Leaders xmlns="114e87b2-fb66-4ad5-bb75-bac9b7813dd9" xsi:nil="true"/>
    <IsNotebookLocked xmlns="114e87b2-fb66-4ad5-bb75-bac9b7813d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F9D6C827B1742BC871CA1343A339B" ma:contentTypeVersion="35" ma:contentTypeDescription="Create a new document." ma:contentTypeScope="" ma:versionID="844fd7647cba0922aa0d3b3dae11fc2d">
  <xsd:schema xmlns:xsd="http://www.w3.org/2001/XMLSchema" xmlns:xs="http://www.w3.org/2001/XMLSchema" xmlns:p="http://schemas.microsoft.com/office/2006/metadata/properties" xmlns:ns3="114e87b2-fb66-4ad5-bb75-bac9b7813dd9" xmlns:ns4="a4cc776e-bf0b-4c90-9e4f-faec8e0d2343" targetNamespace="http://schemas.microsoft.com/office/2006/metadata/properties" ma:root="true" ma:fieldsID="dc858a62f2e0c20ee5adc92443eff2c1" ns3:_="" ns4:_="">
    <xsd:import namespace="114e87b2-fb66-4ad5-bb75-bac9b7813dd9"/>
    <xsd:import namespace="a4cc776e-bf0b-4c90-9e4f-faec8e0d234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e87b2-fb66-4ad5-bb75-bac9b7813d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c776e-bf0b-4c90-9e4f-faec8e0d2343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C6AD1-5731-41B4-8E1E-010620388B0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a4cc776e-bf0b-4c90-9e4f-faec8e0d234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14e87b2-fb66-4ad5-bb75-bac9b7813dd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A59F8D5-7AC4-4BE8-91B6-A26EDE257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2801A-FE57-4A52-98A1-3BACB6A1A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e87b2-fb66-4ad5-bb75-bac9b7813dd9"/>
    <ds:schemaRef ds:uri="a4cc776e-bf0b-4c90-9e4f-faec8e0d2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320</Words>
  <Characters>1829</Characters>
  <Application>Microsoft Office Word</Application>
  <DocSecurity>0</DocSecurity>
  <Lines>15</Lines>
  <Paragraphs>4</Paragraphs>
  <ScaleCrop>false</ScaleCrop>
  <Company>University of Manchester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Kasmire</dc:creator>
  <cp:keywords/>
  <dc:description/>
  <cp:lastModifiedBy>Julia Kasmire</cp:lastModifiedBy>
  <cp:revision>23</cp:revision>
  <dcterms:created xsi:type="dcterms:W3CDTF">2023-02-17T13:09:00Z</dcterms:created>
  <dcterms:modified xsi:type="dcterms:W3CDTF">2023-02-17T13:24:00Z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0x010100854F9D6C827B1742BC871CA1343A339B</vt:lpwstr>
  </property>
</Properties>
</file>