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3ADE" w14:textId="221C6E43" w:rsidR="000A452C" w:rsidRDefault="0016569E" w:rsidP="0016569E">
      <w:pPr>
        <w:pStyle w:val="ListParagraph"/>
        <w:numPr>
          <w:ilvl w:val="0"/>
          <w:numId w:val="1"/>
        </w:numPr>
      </w:pPr>
      <w:r>
        <w:t>Map of all the SO and/or GI results by local authority</w:t>
      </w:r>
    </w:p>
    <w:p w14:paraId="37BEB8E9" w14:textId="362A3F36" w:rsidR="006B2813" w:rsidRDefault="006B2813" w:rsidP="006B2813">
      <w:pPr>
        <w:pStyle w:val="ListParagraph"/>
        <w:numPr>
          <w:ilvl w:val="1"/>
          <w:numId w:val="1"/>
        </w:numPr>
      </w:pPr>
      <w:r>
        <w:t xml:space="preserve">Hypothesis is that SO and/or GI are not distributed evenly across all Las. </w:t>
      </w:r>
    </w:p>
    <w:p w14:paraId="0DC7C3FA" w14:textId="10C01904" w:rsidR="006B2813" w:rsidRDefault="00E855DA" w:rsidP="006B2813">
      <w:pPr>
        <w:pStyle w:val="ListParagraph"/>
        <w:numPr>
          <w:ilvl w:val="1"/>
          <w:numId w:val="1"/>
        </w:numPr>
      </w:pPr>
      <w:r>
        <w:t>Easy to disprove</w:t>
      </w:r>
    </w:p>
    <w:p w14:paraId="348C75DC" w14:textId="5639BA11" w:rsidR="00E855DA" w:rsidRDefault="00E855DA" w:rsidP="006B2813">
      <w:pPr>
        <w:pStyle w:val="ListParagraph"/>
        <w:numPr>
          <w:ilvl w:val="1"/>
          <w:numId w:val="1"/>
        </w:numPr>
      </w:pPr>
      <w:r>
        <w:t>Needs options to group all non-straight</w:t>
      </w:r>
      <w:r w:rsidR="00727511">
        <w:t xml:space="preserve"> answers together?</w:t>
      </w:r>
    </w:p>
    <w:p w14:paraId="637ED078" w14:textId="0DC6F8A6" w:rsidR="0016569E" w:rsidRDefault="00816457" w:rsidP="0016569E">
      <w:pPr>
        <w:pStyle w:val="ListParagraph"/>
        <w:numPr>
          <w:ilvl w:val="0"/>
          <w:numId w:val="1"/>
        </w:numPr>
      </w:pPr>
      <w:r>
        <w:t>Interactive scatterplot showing the effects of other variables on non-response rates (e.g.</w:t>
      </w:r>
      <w:r w:rsidR="008C12A2">
        <w:t xml:space="preserve"> speaking another</w:t>
      </w:r>
      <w:r>
        <w:t xml:space="preserve"> </w:t>
      </w:r>
      <w:r w:rsidR="008C12A2">
        <w:t xml:space="preserve">language, non-native to UK, age, </w:t>
      </w:r>
      <w:r w:rsidR="00727511">
        <w:t xml:space="preserve">urban-rural, </w:t>
      </w:r>
      <w:r w:rsidR="008C12A2">
        <w:t xml:space="preserve">etc.) </w:t>
      </w:r>
    </w:p>
    <w:p w14:paraId="253DBDD7" w14:textId="6E81AC0E" w:rsidR="00E07EAC" w:rsidRDefault="00443235" w:rsidP="00E07EAC">
      <w:pPr>
        <w:pStyle w:val="ListParagraph"/>
        <w:numPr>
          <w:ilvl w:val="1"/>
          <w:numId w:val="1"/>
        </w:numPr>
      </w:pPr>
      <w:r>
        <w:t xml:space="preserve">Hypothesis is that there are factors </w:t>
      </w:r>
      <w:r w:rsidR="00D61768">
        <w:t>that may make people feel they don’t understand the question or may worry that there is a consequence for answering incorrectly.</w:t>
      </w:r>
    </w:p>
    <w:p w14:paraId="7FB299B5" w14:textId="0785506D" w:rsidR="00D61768" w:rsidRDefault="00D61768" w:rsidP="00E07EAC">
      <w:pPr>
        <w:pStyle w:val="ListParagraph"/>
        <w:numPr>
          <w:ilvl w:val="1"/>
          <w:numId w:val="1"/>
        </w:numPr>
      </w:pPr>
      <w:r>
        <w:t xml:space="preserve">Hard to disprove, but a relationship between factors like language or age and non-answering rates may suggest that the questions would benefit from more elaborate discussion or </w:t>
      </w:r>
      <w:r w:rsidR="00A70E16">
        <w:t xml:space="preserve">additional materials. </w:t>
      </w:r>
    </w:p>
    <w:p w14:paraId="206B2BCF" w14:textId="45612E7C" w:rsidR="00A70E16" w:rsidRDefault="00A70E16" w:rsidP="00E07EAC">
      <w:pPr>
        <w:pStyle w:val="ListParagraph"/>
        <w:numPr>
          <w:ilvl w:val="1"/>
          <w:numId w:val="1"/>
        </w:numPr>
      </w:pPr>
      <w:r>
        <w:t>Not sure how this might graph.</w:t>
      </w:r>
    </w:p>
    <w:p w14:paraId="53B01D9F" w14:textId="2C2F501F" w:rsidR="00727511" w:rsidRDefault="00C93E0E" w:rsidP="00727511">
      <w:pPr>
        <w:pStyle w:val="ListParagraph"/>
        <w:numPr>
          <w:ilvl w:val="0"/>
          <w:numId w:val="1"/>
        </w:numPr>
      </w:pPr>
      <w:r>
        <w:t xml:space="preserve">Interactive heat map between SO and GI. </w:t>
      </w:r>
    </w:p>
    <w:p w14:paraId="2E217A46" w14:textId="316AB0F9" w:rsidR="00C93E0E" w:rsidRDefault="00C93E0E" w:rsidP="00C93E0E">
      <w:pPr>
        <w:pStyle w:val="ListParagraph"/>
        <w:numPr>
          <w:ilvl w:val="1"/>
          <w:numId w:val="1"/>
        </w:numPr>
      </w:pPr>
      <w:r>
        <w:t xml:space="preserve">Many people assume that there is a clear or predictable link between SO and GI. </w:t>
      </w:r>
    </w:p>
    <w:p w14:paraId="518CC251" w14:textId="4CC1272D" w:rsidR="0061407C" w:rsidRDefault="0061407C" w:rsidP="000C6F7E">
      <w:pPr>
        <w:pStyle w:val="ListParagraph"/>
        <w:numPr>
          <w:ilvl w:val="1"/>
          <w:numId w:val="1"/>
        </w:numPr>
      </w:pPr>
      <w:r>
        <w:t xml:space="preserve">This is not a prove or disprove kind of issue, so much as clarifying that there are many ways that individuals can be on both questions and that there is not a one-to-one relationship. </w:t>
      </w:r>
    </w:p>
    <w:p w14:paraId="2908B69A" w14:textId="6B5504A4" w:rsidR="000C6F7E" w:rsidRDefault="000C6F7E" w:rsidP="000C6F7E">
      <w:pPr>
        <w:pStyle w:val="ListParagraph"/>
        <w:numPr>
          <w:ilvl w:val="1"/>
          <w:numId w:val="1"/>
        </w:numPr>
      </w:pPr>
      <w:r>
        <w:t xml:space="preserve">Unclear on what this might look like (is heat map the best option?) or how it might be interesting to represent through interactivity. </w:t>
      </w:r>
    </w:p>
    <w:sectPr w:rsidR="000C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0E83"/>
    <w:multiLevelType w:val="hybridMultilevel"/>
    <w:tmpl w:val="1646D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C6F7E"/>
    <w:rsid w:val="0016569E"/>
    <w:rsid w:val="00443235"/>
    <w:rsid w:val="0061407C"/>
    <w:rsid w:val="006B2813"/>
    <w:rsid w:val="00727511"/>
    <w:rsid w:val="00816457"/>
    <w:rsid w:val="008C12A2"/>
    <w:rsid w:val="00A70E16"/>
    <w:rsid w:val="00C93E0E"/>
    <w:rsid w:val="00D61768"/>
    <w:rsid w:val="00E07EAC"/>
    <w:rsid w:val="00E8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DE1E"/>
  <w15:chartTrackingRefBased/>
  <w15:docId w15:val="{B07B15B0-F3A7-48B4-B301-DE25C36C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6" ma:contentTypeDescription="Create a new document." ma:contentTypeScope="" ma:versionID="953c7af80d244b688ad423cd1abbe20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3e79bcb2608852f7b5ad3d3b590f9c85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9bc31f-51e0-4109-a170-5affb3c8abc1}" ma:internalName="TaxCatchAll" ma:showField="CatchAllData" ma:web="1d2e6339-9963-4444-b0f2-be5dad007d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2e6339-9963-4444-b0f2-be5dad007de0" xsi:nil="true"/>
    <lcf76f155ced4ddcb4097134ff3c332f xmlns="28b91107-4a81-451c-84f7-f52706813e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15E7EB-0C91-4284-BD6C-6C1E275DD67C}"/>
</file>

<file path=customXml/itemProps2.xml><?xml version="1.0" encoding="utf-8"?>
<ds:datastoreItem xmlns:ds="http://schemas.openxmlformats.org/officeDocument/2006/customXml" ds:itemID="{6A59F8D5-7AC4-4BE8-91B6-A26EDE257C15}"/>
</file>

<file path=customXml/itemProps3.xml><?xml version="1.0" encoding="utf-8"?>
<ds:datastoreItem xmlns:ds="http://schemas.openxmlformats.org/officeDocument/2006/customXml" ds:itemID="{50AC6AD1-5731-41B4-8E1E-010620388B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</Words>
  <Characters>1028</Characters>
  <Application>Microsoft Office Word</Application>
  <DocSecurity>0</DocSecurity>
  <Lines>8</Lines>
  <Paragraphs>2</Paragraphs>
  <ScaleCrop>false</ScaleCrop>
  <Company>University of Manchester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Kasmire</dc:creator>
  <cp:keywords/>
  <dc:description/>
  <cp:lastModifiedBy>Julia Kasmire</cp:lastModifiedBy>
  <cp:revision>14</cp:revision>
  <dcterms:created xsi:type="dcterms:W3CDTF">2023-01-30T14:16:00Z</dcterms:created>
  <dcterms:modified xsi:type="dcterms:W3CDTF">2023-01-30T14:32:00Z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