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color w:val="212322" w:themeColor="text2"/>
          <w:spacing w:val="-4"/>
          <w:sz w:val="24"/>
          <w:szCs w:val="24"/>
        </w:rPr>
        <w:id w:val="389074725"/>
        <w:docPartObj>
          <w:docPartGallery w:val="Cover Pages"/>
          <w:docPartUnique/>
        </w:docPartObj>
      </w:sdtPr>
      <w:sdtEndPr/>
      <w:sdtContent>
        <w:p w14:paraId="7C4A4F62" w14:textId="5242B506" w:rsidR="004E723E" w:rsidRPr="00582C7C" w:rsidRDefault="00FE7794" w:rsidP="00582C7C">
          <w:pPr>
            <w:pStyle w:val="Title"/>
            <w:rPr>
              <w:color w:val="454D57"/>
              <w:sz w:val="40"/>
              <w:szCs w:val="40"/>
              <w14:textFill>
                <w14:solidFill>
                  <w14:srgbClr w14:val="454D57">
                    <w14:lumMod w14:val="95000"/>
                    <w14:lumOff w14:val="5000"/>
                  </w14:srgbClr>
                </w14:solidFill>
              </w14:textFill>
            </w:rPr>
          </w:pPr>
          <w:r>
            <w:rPr>
              <w:noProof/>
              <w:lang w:eastAsia="en-GB"/>
            </w:rPr>
            <w:drawing>
              <wp:anchor distT="0" distB="0" distL="114300" distR="114300" simplePos="0" relativeHeight="251771904" behindDoc="0" locked="0" layoutInCell="1" allowOverlap="1" wp14:anchorId="1B882CD3" wp14:editId="0FCFE6EE">
                <wp:simplePos x="0" y="0"/>
                <wp:positionH relativeFrom="page">
                  <wp:align>right</wp:align>
                </wp:positionH>
                <wp:positionV relativeFrom="paragraph">
                  <wp:posOffset>490220</wp:posOffset>
                </wp:positionV>
                <wp:extent cx="4314190" cy="2537996"/>
                <wp:effectExtent l="0" t="0" r="0" b="0"/>
                <wp:wrapNone/>
                <wp:docPr id="6" name="Picture 6"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ple tile 9 word.png"/>
                        <pic:cNvPicPr/>
                      </pic:nvPicPr>
                      <pic:blipFill>
                        <a:blip r:embed="rId11">
                          <a:extLst>
                            <a:ext uri="{28A0092B-C50C-407E-A947-70E740481C1C}">
                              <a14:useLocalDpi xmlns:a14="http://schemas.microsoft.com/office/drawing/2010/main" val="0"/>
                            </a:ext>
                          </a:extLst>
                        </a:blip>
                        <a:stretch>
                          <a:fillRect/>
                        </a:stretch>
                      </pic:blipFill>
                      <pic:spPr>
                        <a:xfrm>
                          <a:off x="0" y="0"/>
                          <a:ext cx="4314190" cy="2537996"/>
                        </a:xfrm>
                        <a:prstGeom prst="rect">
                          <a:avLst/>
                        </a:prstGeom>
                      </pic:spPr>
                    </pic:pic>
                  </a:graphicData>
                </a:graphic>
                <wp14:sizeRelH relativeFrom="margin">
                  <wp14:pctWidth>0</wp14:pctWidth>
                </wp14:sizeRelH>
                <wp14:sizeRelV relativeFrom="margin">
                  <wp14:pctHeight>0</wp14:pctHeight>
                </wp14:sizeRelV>
              </wp:anchor>
            </w:drawing>
          </w:r>
          <w:r w:rsidR="002E33C6">
            <w:t>Ecological analysis of Covid case rates</w:t>
          </w:r>
        </w:p>
        <w:p w14:paraId="49D45252" w14:textId="2F30F9EA" w:rsidR="004E723E" w:rsidRDefault="002E33C6" w:rsidP="00582C7C">
          <w:pPr>
            <w:pStyle w:val="Subtitle"/>
            <w:rPr>
              <w:rStyle w:val="SubtleEmphasis"/>
            </w:rPr>
          </w:pPr>
          <w:r>
            <w:rPr>
              <w:rStyle w:val="SubtleEmphasis"/>
            </w:rPr>
            <w:t>Greater Manchester</w:t>
          </w:r>
        </w:p>
        <w:p w14:paraId="7166E708" w14:textId="76AABF04" w:rsidR="00D55D76" w:rsidRDefault="00D55D76" w:rsidP="000A1376"/>
        <w:p w14:paraId="13BA168B" w14:textId="0FC8AD39" w:rsidR="00100ECE" w:rsidRDefault="005B5351" w:rsidP="000A1376"/>
      </w:sdtContent>
    </w:sdt>
    <w:p w14:paraId="64FF970E" w14:textId="20AA1E61" w:rsidR="00A255ED" w:rsidRDefault="00A763B7" w:rsidP="00D61669">
      <w:pPr>
        <w:spacing w:before="120" w:after="20" w:line="240" w:lineRule="auto"/>
      </w:pPr>
      <w:r>
        <w:rPr>
          <w:noProof/>
          <w:lang w:eastAsia="en-GB"/>
        </w:rPr>
        <mc:AlternateContent>
          <mc:Choice Requires="wps">
            <w:drawing>
              <wp:anchor distT="45720" distB="45720" distL="114300" distR="114300" simplePos="0" relativeHeight="251789312" behindDoc="0" locked="0" layoutInCell="1" allowOverlap="1" wp14:anchorId="26BE4EDE" wp14:editId="496C6DE1">
                <wp:simplePos x="0" y="0"/>
                <wp:positionH relativeFrom="margin">
                  <wp:posOffset>49530</wp:posOffset>
                </wp:positionH>
                <wp:positionV relativeFrom="paragraph">
                  <wp:posOffset>4273550</wp:posOffset>
                </wp:positionV>
                <wp:extent cx="5288280" cy="1404620"/>
                <wp:effectExtent l="0" t="0" r="7620" b="31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1404620"/>
                        </a:xfrm>
                        <a:prstGeom prst="rect">
                          <a:avLst/>
                        </a:prstGeom>
                        <a:solidFill>
                          <a:srgbClr val="FFFFFF"/>
                        </a:solidFill>
                        <a:ln w="9525">
                          <a:noFill/>
                          <a:miter lim="800000"/>
                          <a:headEnd/>
                          <a:tailEnd/>
                        </a:ln>
                      </wps:spPr>
                      <wps:txbx>
                        <w:txbxContent>
                          <w:p w14:paraId="4E4A77CC" w14:textId="110BDE9D" w:rsidR="002F3FE1" w:rsidRPr="008009D7" w:rsidRDefault="008009D7">
                            <w:pPr>
                              <w:rPr>
                                <w:b/>
                                <w:bCs/>
                              </w:rPr>
                            </w:pPr>
                            <w:r w:rsidRPr="008009D7">
                              <w:rPr>
                                <w:b/>
                                <w:bCs/>
                              </w:rPr>
                              <w:t>Cartogram of Covid case rates in Greater Manchester by MSOA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6BE4EDE" id="_x0000_t202" coordsize="21600,21600" o:spt="202" path="m,l,21600r21600,l21600,xe">
                <v:stroke joinstyle="miter"/>
                <v:path gradientshapeok="t" o:connecttype="rect"/>
              </v:shapetype>
              <v:shape id="Text Box 2" o:spid="_x0000_s1026" type="#_x0000_t202" style="position:absolute;margin-left:3.9pt;margin-top:336.5pt;width:416.4pt;height:110.6pt;z-index:251789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" stroked="f">
                <v:textbox style="mso-fit-shape-to-text:t">
                  <w:txbxContent>
                    <w:p w14:paraId="4E4A77CC" w14:textId="110BDE9D" w:rsidR="002F3FE1" w:rsidRPr="008009D7" w:rsidRDefault="008009D7">
                      <w:pPr>
                        <w:rPr>
                          <w:b/>
                          <w:bCs/>
                        </w:rPr>
                      </w:pPr>
                      <w:r w:rsidRPr="008009D7">
                        <w:rPr>
                          <w:b/>
                          <w:bCs/>
                        </w:rPr>
                        <w:t>Cartogram of Covid case rates in Greater Manchester by MSOA</w:t>
                      </w:r>
                    </w:p>
                  </w:txbxContent>
                </v:textbox>
                <w10:wrap type="square" anchorx="margin"/>
              </v:shape>
            </w:pict>
          </mc:Fallback>
        </mc:AlternateContent>
      </w:r>
      <w:r w:rsidR="00FE7794">
        <w:rPr>
          <w:noProof/>
          <w:lang w:eastAsia="en-GB"/>
        </w:rPr>
        <w:drawing>
          <wp:anchor distT="0" distB="0" distL="114300" distR="114300" simplePos="0" relativeHeight="251790336" behindDoc="0" locked="0" layoutInCell="1" allowOverlap="1" wp14:anchorId="39038B90" wp14:editId="2F67EF3F">
            <wp:simplePos x="0" y="0"/>
            <wp:positionH relativeFrom="column">
              <wp:posOffset>-3810</wp:posOffset>
            </wp:positionH>
            <wp:positionV relativeFrom="paragraph">
              <wp:posOffset>204470</wp:posOffset>
            </wp:positionV>
            <wp:extent cx="6149340" cy="4066500"/>
            <wp:effectExtent l="0" t="0" r="3810" b="0"/>
            <wp:wrapThrough wrapText="bothSides">
              <wp:wrapPolygon edited="0">
                <wp:start x="0" y="0"/>
                <wp:lineTo x="0" y="21455"/>
                <wp:lineTo x="21546" y="21455"/>
                <wp:lineTo x="21546" y="0"/>
                <wp:lineTo x="0" y="0"/>
              </wp:wrapPolygon>
            </wp:wrapThrough>
            <wp:docPr id="5" name="Picture 5" descr="Map of Covid case rates by MSOA in Greater Manchester on week ending 4th October 20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 of Covid case rates by MSOA in Greater Manchester on week ending 4th October 2011&#10;"/>
                    <pic:cNvPicPr/>
                  </pic:nvPicPr>
                  <pic:blipFill rotWithShape="1">
                    <a:blip r:embed="rId12"/>
                    <a:srcRect l="9593" t="12863" r="13173" b="14890"/>
                    <a:stretch/>
                  </pic:blipFill>
                  <pic:spPr bwMode="auto">
                    <a:xfrm>
                      <a:off x="0" y="0"/>
                      <a:ext cx="6149340" cy="406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2D5A5" w14:textId="1414AD9A" w:rsidR="00582C7C" w:rsidRDefault="00582C7C" w:rsidP="00582C7C">
      <w:r>
        <w:br w:type="page"/>
      </w:r>
    </w:p>
    <w:p w14:paraId="50DAE173" w14:textId="77777777" w:rsidR="00582C7C" w:rsidRDefault="00582C7C" w:rsidP="00D61669">
      <w:pPr>
        <w:spacing w:before="120" w:after="20" w:line="240" w:lineRule="auto"/>
      </w:pPr>
    </w:p>
    <w:bookmarkStart w:id="1" w:name="_Toc86052840" w:displacedByCustomXml="next"/>
    <w:sdt>
      <w:sdtPr>
        <w:rPr>
          <w:color w:val="212322" w:themeColor="text2"/>
          <w:spacing w:val="-4"/>
          <w:sz w:val="24"/>
          <w:szCs w:val="24"/>
        </w:rPr>
        <w:id w:val="-1155607120"/>
        <w:docPartObj>
          <w:docPartGallery w:val="Table of Contents"/>
          <w:docPartUnique/>
        </w:docPartObj>
      </w:sdtPr>
      <w:sdtEndPr>
        <w:rPr>
          <w:b/>
          <w:bCs/>
          <w:noProof/>
        </w:rPr>
      </w:sdtEndPr>
      <w:sdtContent>
        <w:p w14:paraId="7807CFB1" w14:textId="77777777" w:rsidR="00AC7610" w:rsidRPr="00D55D76" w:rsidRDefault="00AC7610" w:rsidP="00100ECE">
          <w:pPr>
            <w:pStyle w:val="Heading3"/>
            <w:rPr>
              <w:color w:val="212322" w:themeColor="text2"/>
              <w:spacing w:val="-4"/>
              <w:sz w:val="24"/>
              <w:szCs w:val="24"/>
              <w14:textFill>
                <w14:solidFill>
                  <w14:schemeClr w14:val="tx2">
                    <w14:lumMod w14:val="95000"/>
                    <w14:lumOff w14:val="5000"/>
                    <w14:lumMod w14:val="95000"/>
                    <w14:lumOff w14:val="5000"/>
                    <w14:lumMod w14:val="95000"/>
                  </w14:schemeClr>
                </w14:solidFill>
              </w14:textFill>
            </w:rPr>
          </w:pPr>
          <w:r w:rsidRPr="000468C5">
            <w:t>Table of Contents</w:t>
          </w:r>
          <w:bookmarkEnd w:id="1"/>
        </w:p>
        <w:p w14:paraId="18551110" w14:textId="1B0F0656" w:rsidR="005747B2" w:rsidRDefault="00AC7610">
          <w:pPr>
            <w:pStyle w:val="TOC3"/>
            <w:rPr>
              <w:rFonts w:eastAsiaTheme="minorEastAsia" w:cstheme="minorBidi"/>
              <w:b w:val="0"/>
              <w:color w:val="auto"/>
              <w:sz w:val="22"/>
              <w:szCs w:val="22"/>
              <w:lang w:eastAsia="en-GB"/>
            </w:rPr>
          </w:pPr>
          <w:r w:rsidRPr="00E16996">
            <w:rPr>
              <w:b w:val="0"/>
              <w:bCs/>
              <w:sz w:val="24"/>
              <w:szCs w:val="24"/>
            </w:rPr>
            <w:fldChar w:fldCharType="begin"/>
          </w:r>
          <w:r w:rsidRPr="00E16996">
            <w:rPr>
              <w:b w:val="0"/>
              <w:bCs/>
              <w:sz w:val="24"/>
              <w:szCs w:val="24"/>
            </w:rPr>
            <w:instrText xml:space="preserve"> TOC \o "1-4" \h \z \u </w:instrText>
          </w:r>
          <w:r w:rsidRPr="00E16996">
            <w:rPr>
              <w:b w:val="0"/>
              <w:bCs/>
              <w:sz w:val="24"/>
              <w:szCs w:val="24"/>
            </w:rPr>
            <w:fldChar w:fldCharType="separate"/>
          </w:r>
          <w:hyperlink w:anchor="_Toc86052840" w:history="1">
            <w:r w:rsidR="005747B2" w:rsidRPr="008F0381">
              <w:rPr>
                <w:rStyle w:val="Hyperlink"/>
              </w:rPr>
              <w:t>Table of Contents</w:t>
            </w:r>
            <w:r w:rsidR="005747B2">
              <w:rPr>
                <w:webHidden/>
              </w:rPr>
              <w:tab/>
            </w:r>
            <w:r w:rsidR="005747B2">
              <w:rPr>
                <w:webHidden/>
              </w:rPr>
              <w:fldChar w:fldCharType="begin"/>
            </w:r>
            <w:r w:rsidR="005747B2">
              <w:rPr>
                <w:webHidden/>
              </w:rPr>
              <w:instrText xml:space="preserve"> PAGEREF _Toc86052840 \h </w:instrText>
            </w:r>
            <w:r w:rsidR="005747B2">
              <w:rPr>
                <w:webHidden/>
              </w:rPr>
            </w:r>
            <w:r w:rsidR="005747B2">
              <w:rPr>
                <w:webHidden/>
              </w:rPr>
              <w:fldChar w:fldCharType="separate"/>
            </w:r>
            <w:r w:rsidR="005747B2">
              <w:rPr>
                <w:webHidden/>
              </w:rPr>
              <w:t>2</w:t>
            </w:r>
            <w:r w:rsidR="005747B2">
              <w:rPr>
                <w:webHidden/>
              </w:rPr>
              <w:fldChar w:fldCharType="end"/>
            </w:r>
          </w:hyperlink>
        </w:p>
        <w:p w14:paraId="127C49D0" w14:textId="29327CBE" w:rsidR="005747B2" w:rsidRDefault="005B5351">
          <w:pPr>
            <w:pStyle w:val="TOC3"/>
            <w:rPr>
              <w:rFonts w:eastAsiaTheme="minorEastAsia" w:cstheme="minorBidi"/>
              <w:b w:val="0"/>
              <w:color w:val="auto"/>
              <w:sz w:val="22"/>
              <w:szCs w:val="22"/>
              <w:lang w:eastAsia="en-GB"/>
            </w:rPr>
          </w:pPr>
          <w:hyperlink w:anchor="_Toc86052841" w:history="1">
            <w:r w:rsidR="005747B2" w:rsidRPr="008F0381">
              <w:rPr>
                <w:rStyle w:val="Hyperlink"/>
              </w:rPr>
              <w:t>Table of figures</w:t>
            </w:r>
            <w:r w:rsidR="005747B2">
              <w:rPr>
                <w:webHidden/>
              </w:rPr>
              <w:tab/>
            </w:r>
            <w:r w:rsidR="005747B2">
              <w:rPr>
                <w:webHidden/>
              </w:rPr>
              <w:fldChar w:fldCharType="begin"/>
            </w:r>
            <w:r w:rsidR="005747B2">
              <w:rPr>
                <w:webHidden/>
              </w:rPr>
              <w:instrText xml:space="preserve"> PAGEREF _Toc86052841 \h </w:instrText>
            </w:r>
            <w:r w:rsidR="005747B2">
              <w:rPr>
                <w:webHidden/>
              </w:rPr>
            </w:r>
            <w:r w:rsidR="005747B2">
              <w:rPr>
                <w:webHidden/>
              </w:rPr>
              <w:fldChar w:fldCharType="separate"/>
            </w:r>
            <w:r w:rsidR="005747B2">
              <w:rPr>
                <w:webHidden/>
              </w:rPr>
              <w:t>2</w:t>
            </w:r>
            <w:r w:rsidR="005747B2">
              <w:rPr>
                <w:webHidden/>
              </w:rPr>
              <w:fldChar w:fldCharType="end"/>
            </w:r>
          </w:hyperlink>
        </w:p>
        <w:p w14:paraId="4528707A" w14:textId="0AC41893" w:rsidR="005747B2" w:rsidRDefault="005B5351">
          <w:pPr>
            <w:pStyle w:val="TOC1"/>
            <w:rPr>
              <w:rFonts w:asciiTheme="minorHAnsi" w:eastAsiaTheme="minorEastAsia" w:hAnsiTheme="minorHAnsi" w:cstheme="minorBidi"/>
              <w:b w:val="0"/>
              <w:bCs w:val="0"/>
              <w:iCs w:val="0"/>
              <w:color w:val="auto"/>
              <w:spacing w:val="0"/>
              <w:sz w:val="22"/>
              <w:szCs w:val="22"/>
              <w:lang w:eastAsia="en-GB"/>
            </w:rPr>
          </w:pPr>
          <w:hyperlink w:anchor="_Toc86052842" w:history="1">
            <w:r w:rsidR="005747B2" w:rsidRPr="008F0381">
              <w:rPr>
                <w:rStyle w:val="Hyperlink"/>
              </w:rPr>
              <w:t>Spatial dataset</w:t>
            </w:r>
            <w:r w:rsidR="005747B2">
              <w:rPr>
                <w:webHidden/>
              </w:rPr>
              <w:tab/>
            </w:r>
            <w:r w:rsidR="005747B2">
              <w:rPr>
                <w:webHidden/>
              </w:rPr>
              <w:fldChar w:fldCharType="begin"/>
            </w:r>
            <w:r w:rsidR="005747B2">
              <w:rPr>
                <w:webHidden/>
              </w:rPr>
              <w:instrText xml:space="preserve"> PAGEREF _Toc86052842 \h </w:instrText>
            </w:r>
            <w:r w:rsidR="005747B2">
              <w:rPr>
                <w:webHidden/>
              </w:rPr>
            </w:r>
            <w:r w:rsidR="005747B2">
              <w:rPr>
                <w:webHidden/>
              </w:rPr>
              <w:fldChar w:fldCharType="separate"/>
            </w:r>
            <w:r w:rsidR="005747B2">
              <w:rPr>
                <w:webHidden/>
              </w:rPr>
              <w:t>4</w:t>
            </w:r>
            <w:r w:rsidR="005747B2">
              <w:rPr>
                <w:webHidden/>
              </w:rPr>
              <w:fldChar w:fldCharType="end"/>
            </w:r>
          </w:hyperlink>
        </w:p>
        <w:p w14:paraId="3B6FCFD6" w14:textId="73F8148D" w:rsidR="005747B2" w:rsidRDefault="005B5351">
          <w:pPr>
            <w:pStyle w:val="TOC1"/>
            <w:rPr>
              <w:rFonts w:asciiTheme="minorHAnsi" w:eastAsiaTheme="minorEastAsia" w:hAnsiTheme="minorHAnsi" w:cstheme="minorBidi"/>
              <w:b w:val="0"/>
              <w:bCs w:val="0"/>
              <w:iCs w:val="0"/>
              <w:color w:val="auto"/>
              <w:spacing w:val="0"/>
              <w:sz w:val="22"/>
              <w:szCs w:val="22"/>
              <w:lang w:eastAsia="en-GB"/>
            </w:rPr>
          </w:pPr>
          <w:hyperlink w:anchor="_Toc86052843" w:history="1">
            <w:r w:rsidR="005747B2" w:rsidRPr="008F0381">
              <w:rPr>
                <w:rStyle w:val="Hyperlink"/>
              </w:rPr>
              <w:t>Introducing GeoDa</w:t>
            </w:r>
            <w:r w:rsidR="005747B2">
              <w:rPr>
                <w:webHidden/>
              </w:rPr>
              <w:tab/>
            </w:r>
            <w:r w:rsidR="005747B2">
              <w:rPr>
                <w:webHidden/>
              </w:rPr>
              <w:fldChar w:fldCharType="begin"/>
            </w:r>
            <w:r w:rsidR="005747B2">
              <w:rPr>
                <w:webHidden/>
              </w:rPr>
              <w:instrText xml:space="preserve"> PAGEREF _Toc86052843 \h </w:instrText>
            </w:r>
            <w:r w:rsidR="005747B2">
              <w:rPr>
                <w:webHidden/>
              </w:rPr>
            </w:r>
            <w:r w:rsidR="005747B2">
              <w:rPr>
                <w:webHidden/>
              </w:rPr>
              <w:fldChar w:fldCharType="separate"/>
            </w:r>
            <w:r w:rsidR="005747B2">
              <w:rPr>
                <w:webHidden/>
              </w:rPr>
              <w:t>7</w:t>
            </w:r>
            <w:r w:rsidR="005747B2">
              <w:rPr>
                <w:webHidden/>
              </w:rPr>
              <w:fldChar w:fldCharType="end"/>
            </w:r>
          </w:hyperlink>
        </w:p>
        <w:p w14:paraId="4B852493" w14:textId="6B6D267E" w:rsidR="005747B2" w:rsidRDefault="005B5351">
          <w:pPr>
            <w:pStyle w:val="TOC2"/>
            <w:tabs>
              <w:tab w:val="right" w:leader="dot" w:pos="9623"/>
            </w:tabs>
            <w:rPr>
              <w:rFonts w:eastAsiaTheme="minorEastAsia" w:cstheme="minorBidi"/>
              <w:b w:val="0"/>
              <w:bCs w:val="0"/>
              <w:noProof/>
              <w:color w:val="auto"/>
              <w:spacing w:val="0"/>
              <w:lang w:eastAsia="en-GB"/>
            </w:rPr>
          </w:pPr>
          <w:hyperlink w:anchor="_Toc86052844" w:history="1">
            <w:r w:rsidR="005747B2" w:rsidRPr="008F0381">
              <w:rPr>
                <w:rStyle w:val="Hyperlink"/>
                <w:noProof/>
              </w:rPr>
              <w:t>The GeoDa interface</w:t>
            </w:r>
            <w:r w:rsidR="005747B2">
              <w:rPr>
                <w:noProof/>
                <w:webHidden/>
              </w:rPr>
              <w:tab/>
            </w:r>
            <w:r w:rsidR="005747B2">
              <w:rPr>
                <w:noProof/>
                <w:webHidden/>
              </w:rPr>
              <w:fldChar w:fldCharType="begin"/>
            </w:r>
            <w:r w:rsidR="005747B2">
              <w:rPr>
                <w:noProof/>
                <w:webHidden/>
              </w:rPr>
              <w:instrText xml:space="preserve"> PAGEREF _Toc86052844 \h </w:instrText>
            </w:r>
            <w:r w:rsidR="005747B2">
              <w:rPr>
                <w:noProof/>
                <w:webHidden/>
              </w:rPr>
            </w:r>
            <w:r w:rsidR="005747B2">
              <w:rPr>
                <w:noProof/>
                <w:webHidden/>
              </w:rPr>
              <w:fldChar w:fldCharType="separate"/>
            </w:r>
            <w:r w:rsidR="005747B2">
              <w:rPr>
                <w:noProof/>
                <w:webHidden/>
              </w:rPr>
              <w:t>7</w:t>
            </w:r>
            <w:r w:rsidR="005747B2">
              <w:rPr>
                <w:noProof/>
                <w:webHidden/>
              </w:rPr>
              <w:fldChar w:fldCharType="end"/>
            </w:r>
          </w:hyperlink>
        </w:p>
        <w:p w14:paraId="4DD90174" w14:textId="576B4575" w:rsidR="005747B2" w:rsidRDefault="005B5351">
          <w:pPr>
            <w:pStyle w:val="TOC2"/>
            <w:tabs>
              <w:tab w:val="right" w:leader="dot" w:pos="9623"/>
            </w:tabs>
            <w:rPr>
              <w:rFonts w:eastAsiaTheme="minorEastAsia" w:cstheme="minorBidi"/>
              <w:b w:val="0"/>
              <w:bCs w:val="0"/>
              <w:noProof/>
              <w:color w:val="auto"/>
              <w:spacing w:val="0"/>
              <w:lang w:eastAsia="en-GB"/>
            </w:rPr>
          </w:pPr>
          <w:hyperlink w:anchor="_Toc86052845" w:history="1">
            <w:r w:rsidR="005747B2" w:rsidRPr="008F0381">
              <w:rPr>
                <w:rStyle w:val="Hyperlink"/>
                <w:noProof/>
              </w:rPr>
              <w:t>Mapping the data</w:t>
            </w:r>
            <w:r w:rsidR="005747B2">
              <w:rPr>
                <w:noProof/>
                <w:webHidden/>
              </w:rPr>
              <w:tab/>
            </w:r>
            <w:r w:rsidR="005747B2">
              <w:rPr>
                <w:noProof/>
                <w:webHidden/>
              </w:rPr>
              <w:fldChar w:fldCharType="begin"/>
            </w:r>
            <w:r w:rsidR="005747B2">
              <w:rPr>
                <w:noProof/>
                <w:webHidden/>
              </w:rPr>
              <w:instrText xml:space="preserve"> PAGEREF _Toc86052845 \h </w:instrText>
            </w:r>
            <w:r w:rsidR="005747B2">
              <w:rPr>
                <w:noProof/>
                <w:webHidden/>
              </w:rPr>
            </w:r>
            <w:r w:rsidR="005747B2">
              <w:rPr>
                <w:noProof/>
                <w:webHidden/>
              </w:rPr>
              <w:fldChar w:fldCharType="separate"/>
            </w:r>
            <w:r w:rsidR="005747B2">
              <w:rPr>
                <w:noProof/>
                <w:webHidden/>
              </w:rPr>
              <w:t>8</w:t>
            </w:r>
            <w:r w:rsidR="005747B2">
              <w:rPr>
                <w:noProof/>
                <w:webHidden/>
              </w:rPr>
              <w:fldChar w:fldCharType="end"/>
            </w:r>
          </w:hyperlink>
        </w:p>
        <w:p w14:paraId="1919A81E" w14:textId="461C6F61" w:rsidR="005747B2" w:rsidRDefault="005B5351">
          <w:pPr>
            <w:pStyle w:val="TOC2"/>
            <w:tabs>
              <w:tab w:val="right" w:leader="dot" w:pos="9623"/>
            </w:tabs>
            <w:rPr>
              <w:rFonts w:eastAsiaTheme="minorEastAsia" w:cstheme="minorBidi"/>
              <w:b w:val="0"/>
              <w:bCs w:val="0"/>
              <w:noProof/>
              <w:color w:val="auto"/>
              <w:spacing w:val="0"/>
              <w:lang w:eastAsia="en-GB"/>
            </w:rPr>
          </w:pPr>
          <w:hyperlink w:anchor="_Toc86052846" w:history="1">
            <w:r w:rsidR="005747B2" w:rsidRPr="008F0381">
              <w:rPr>
                <w:rStyle w:val="Hyperlink"/>
                <w:noProof/>
              </w:rPr>
              <w:t>Exploring the data</w:t>
            </w:r>
            <w:r w:rsidR="005747B2">
              <w:rPr>
                <w:noProof/>
                <w:webHidden/>
              </w:rPr>
              <w:tab/>
            </w:r>
            <w:r w:rsidR="005747B2">
              <w:rPr>
                <w:noProof/>
                <w:webHidden/>
              </w:rPr>
              <w:fldChar w:fldCharType="begin"/>
            </w:r>
            <w:r w:rsidR="005747B2">
              <w:rPr>
                <w:noProof/>
                <w:webHidden/>
              </w:rPr>
              <w:instrText xml:space="preserve"> PAGEREF _Toc86052846 \h </w:instrText>
            </w:r>
            <w:r w:rsidR="005747B2">
              <w:rPr>
                <w:noProof/>
                <w:webHidden/>
              </w:rPr>
            </w:r>
            <w:r w:rsidR="005747B2">
              <w:rPr>
                <w:noProof/>
                <w:webHidden/>
              </w:rPr>
              <w:fldChar w:fldCharType="separate"/>
            </w:r>
            <w:r w:rsidR="005747B2">
              <w:rPr>
                <w:noProof/>
                <w:webHidden/>
              </w:rPr>
              <w:t>10</w:t>
            </w:r>
            <w:r w:rsidR="005747B2">
              <w:rPr>
                <w:noProof/>
                <w:webHidden/>
              </w:rPr>
              <w:fldChar w:fldCharType="end"/>
            </w:r>
          </w:hyperlink>
        </w:p>
        <w:p w14:paraId="08534CBC" w14:textId="757AA020" w:rsidR="005747B2" w:rsidRDefault="005B5351">
          <w:pPr>
            <w:pStyle w:val="TOC1"/>
            <w:rPr>
              <w:rFonts w:asciiTheme="minorHAnsi" w:eastAsiaTheme="minorEastAsia" w:hAnsiTheme="minorHAnsi" w:cstheme="minorBidi"/>
              <w:b w:val="0"/>
              <w:bCs w:val="0"/>
              <w:iCs w:val="0"/>
              <w:color w:val="auto"/>
              <w:spacing w:val="0"/>
              <w:sz w:val="22"/>
              <w:szCs w:val="22"/>
              <w:lang w:eastAsia="en-GB"/>
            </w:rPr>
          </w:pPr>
          <w:hyperlink w:anchor="_Toc86052847" w:history="1">
            <w:r w:rsidR="005747B2" w:rsidRPr="008F0381">
              <w:rPr>
                <w:rStyle w:val="Hyperlink"/>
              </w:rPr>
              <w:t>Spatial effects</w:t>
            </w:r>
            <w:r w:rsidR="005747B2">
              <w:rPr>
                <w:webHidden/>
              </w:rPr>
              <w:tab/>
            </w:r>
            <w:r w:rsidR="005747B2">
              <w:rPr>
                <w:webHidden/>
              </w:rPr>
              <w:fldChar w:fldCharType="begin"/>
            </w:r>
            <w:r w:rsidR="005747B2">
              <w:rPr>
                <w:webHidden/>
              </w:rPr>
              <w:instrText xml:space="preserve"> PAGEREF _Toc86052847 \h </w:instrText>
            </w:r>
            <w:r w:rsidR="005747B2">
              <w:rPr>
                <w:webHidden/>
              </w:rPr>
            </w:r>
            <w:r w:rsidR="005747B2">
              <w:rPr>
                <w:webHidden/>
              </w:rPr>
              <w:fldChar w:fldCharType="separate"/>
            </w:r>
            <w:r w:rsidR="005747B2">
              <w:rPr>
                <w:webHidden/>
              </w:rPr>
              <w:t>11</w:t>
            </w:r>
            <w:r w:rsidR="005747B2">
              <w:rPr>
                <w:webHidden/>
              </w:rPr>
              <w:fldChar w:fldCharType="end"/>
            </w:r>
          </w:hyperlink>
        </w:p>
        <w:p w14:paraId="7EB386DC" w14:textId="4FF06845" w:rsidR="005747B2" w:rsidRDefault="005B5351">
          <w:pPr>
            <w:pStyle w:val="TOC2"/>
            <w:tabs>
              <w:tab w:val="right" w:leader="dot" w:pos="9623"/>
            </w:tabs>
            <w:rPr>
              <w:rFonts w:eastAsiaTheme="minorEastAsia" w:cstheme="minorBidi"/>
              <w:b w:val="0"/>
              <w:bCs w:val="0"/>
              <w:noProof/>
              <w:color w:val="auto"/>
              <w:spacing w:val="0"/>
              <w:lang w:eastAsia="en-GB"/>
            </w:rPr>
          </w:pPr>
          <w:hyperlink w:anchor="_Toc86052848" w:history="1">
            <w:r w:rsidR="005747B2" w:rsidRPr="008F0381">
              <w:rPr>
                <w:rStyle w:val="Hyperlink"/>
                <w:noProof/>
              </w:rPr>
              <w:t>Exploring spatial clustering and sparsity</w:t>
            </w:r>
            <w:r w:rsidR="005747B2">
              <w:rPr>
                <w:noProof/>
                <w:webHidden/>
              </w:rPr>
              <w:tab/>
            </w:r>
            <w:r w:rsidR="005747B2">
              <w:rPr>
                <w:noProof/>
                <w:webHidden/>
              </w:rPr>
              <w:fldChar w:fldCharType="begin"/>
            </w:r>
            <w:r w:rsidR="005747B2">
              <w:rPr>
                <w:noProof/>
                <w:webHidden/>
              </w:rPr>
              <w:instrText xml:space="preserve"> PAGEREF _Toc86052848 \h </w:instrText>
            </w:r>
            <w:r w:rsidR="005747B2">
              <w:rPr>
                <w:noProof/>
                <w:webHidden/>
              </w:rPr>
            </w:r>
            <w:r w:rsidR="005747B2">
              <w:rPr>
                <w:noProof/>
                <w:webHidden/>
              </w:rPr>
              <w:fldChar w:fldCharType="separate"/>
            </w:r>
            <w:r w:rsidR="005747B2">
              <w:rPr>
                <w:noProof/>
                <w:webHidden/>
              </w:rPr>
              <w:t>12</w:t>
            </w:r>
            <w:r w:rsidR="005747B2">
              <w:rPr>
                <w:noProof/>
                <w:webHidden/>
              </w:rPr>
              <w:fldChar w:fldCharType="end"/>
            </w:r>
          </w:hyperlink>
        </w:p>
        <w:p w14:paraId="48499976" w14:textId="79CEF981" w:rsidR="005747B2" w:rsidRDefault="005B5351">
          <w:pPr>
            <w:pStyle w:val="TOC2"/>
            <w:tabs>
              <w:tab w:val="right" w:leader="dot" w:pos="9623"/>
            </w:tabs>
            <w:rPr>
              <w:rFonts w:eastAsiaTheme="minorEastAsia" w:cstheme="minorBidi"/>
              <w:b w:val="0"/>
              <w:bCs w:val="0"/>
              <w:noProof/>
              <w:color w:val="auto"/>
              <w:spacing w:val="0"/>
              <w:lang w:eastAsia="en-GB"/>
            </w:rPr>
          </w:pPr>
          <w:hyperlink w:anchor="_Toc86052849" w:history="1">
            <w:r w:rsidR="005747B2" w:rsidRPr="008F0381">
              <w:rPr>
                <w:rStyle w:val="Hyperlink"/>
                <w:noProof/>
              </w:rPr>
              <w:t>Selecting the independent variables</w:t>
            </w:r>
            <w:r w:rsidR="005747B2">
              <w:rPr>
                <w:noProof/>
                <w:webHidden/>
              </w:rPr>
              <w:tab/>
            </w:r>
            <w:r w:rsidR="005747B2">
              <w:rPr>
                <w:noProof/>
                <w:webHidden/>
              </w:rPr>
              <w:fldChar w:fldCharType="begin"/>
            </w:r>
            <w:r w:rsidR="005747B2">
              <w:rPr>
                <w:noProof/>
                <w:webHidden/>
              </w:rPr>
              <w:instrText xml:space="preserve"> PAGEREF _Toc86052849 \h </w:instrText>
            </w:r>
            <w:r w:rsidR="005747B2">
              <w:rPr>
                <w:noProof/>
                <w:webHidden/>
              </w:rPr>
            </w:r>
            <w:r w:rsidR="005747B2">
              <w:rPr>
                <w:noProof/>
                <w:webHidden/>
              </w:rPr>
              <w:fldChar w:fldCharType="separate"/>
            </w:r>
            <w:r w:rsidR="005747B2">
              <w:rPr>
                <w:noProof/>
                <w:webHidden/>
              </w:rPr>
              <w:t>13</w:t>
            </w:r>
            <w:r w:rsidR="005747B2">
              <w:rPr>
                <w:noProof/>
                <w:webHidden/>
              </w:rPr>
              <w:fldChar w:fldCharType="end"/>
            </w:r>
          </w:hyperlink>
        </w:p>
        <w:p w14:paraId="4A91214D" w14:textId="2E725E74" w:rsidR="005747B2" w:rsidRDefault="005B5351">
          <w:pPr>
            <w:pStyle w:val="TOC2"/>
            <w:tabs>
              <w:tab w:val="right" w:leader="dot" w:pos="9623"/>
            </w:tabs>
            <w:rPr>
              <w:rFonts w:eastAsiaTheme="minorEastAsia" w:cstheme="minorBidi"/>
              <w:b w:val="0"/>
              <w:bCs w:val="0"/>
              <w:noProof/>
              <w:color w:val="auto"/>
              <w:spacing w:val="0"/>
              <w:lang w:eastAsia="en-GB"/>
            </w:rPr>
          </w:pPr>
          <w:hyperlink w:anchor="_Toc86052850" w:history="1">
            <w:r w:rsidR="005747B2" w:rsidRPr="008F0381">
              <w:rPr>
                <w:rStyle w:val="Hyperlink"/>
                <w:noProof/>
              </w:rPr>
              <w:t>Multivariate analysis (linear regression)</w:t>
            </w:r>
            <w:r w:rsidR="005747B2">
              <w:rPr>
                <w:noProof/>
                <w:webHidden/>
              </w:rPr>
              <w:tab/>
            </w:r>
            <w:r w:rsidR="005747B2">
              <w:rPr>
                <w:noProof/>
                <w:webHidden/>
              </w:rPr>
              <w:fldChar w:fldCharType="begin"/>
            </w:r>
            <w:r w:rsidR="005747B2">
              <w:rPr>
                <w:noProof/>
                <w:webHidden/>
              </w:rPr>
              <w:instrText xml:space="preserve"> PAGEREF _Toc86052850 \h </w:instrText>
            </w:r>
            <w:r w:rsidR="005747B2">
              <w:rPr>
                <w:noProof/>
                <w:webHidden/>
              </w:rPr>
            </w:r>
            <w:r w:rsidR="005747B2">
              <w:rPr>
                <w:noProof/>
                <w:webHidden/>
              </w:rPr>
              <w:fldChar w:fldCharType="separate"/>
            </w:r>
            <w:r w:rsidR="005747B2">
              <w:rPr>
                <w:noProof/>
                <w:webHidden/>
              </w:rPr>
              <w:t>14</w:t>
            </w:r>
            <w:r w:rsidR="005747B2">
              <w:rPr>
                <w:noProof/>
                <w:webHidden/>
              </w:rPr>
              <w:fldChar w:fldCharType="end"/>
            </w:r>
          </w:hyperlink>
        </w:p>
        <w:p w14:paraId="5EB0BED3" w14:textId="3CB77438" w:rsidR="00D55D76" w:rsidRDefault="00AC7610" w:rsidP="000A1376">
          <w:r w:rsidRPr="00E16996">
            <w:rPr>
              <w:rFonts w:asciiTheme="minorHAnsi" w:hAnsiTheme="minorHAnsi"/>
              <w:bCs/>
            </w:rPr>
            <w:fldChar w:fldCharType="end"/>
          </w:r>
        </w:p>
      </w:sdtContent>
    </w:sdt>
    <w:p w14:paraId="2687E248" w14:textId="77777777" w:rsidR="00006491" w:rsidRDefault="00006491" w:rsidP="000A1376"/>
    <w:p w14:paraId="02FCBC54" w14:textId="33CD43B5" w:rsidR="00006491" w:rsidRDefault="00006491" w:rsidP="005747B2">
      <w:pPr>
        <w:pStyle w:val="Heading3"/>
      </w:pPr>
      <w:bookmarkStart w:id="2" w:name="_Toc86052841"/>
      <w:r>
        <w:lastRenderedPageBreak/>
        <w:t>Table</w:t>
      </w:r>
      <w:r w:rsidR="0015091A">
        <w:t>s</w:t>
      </w:r>
      <w:r>
        <w:t xml:space="preserve"> </w:t>
      </w:r>
      <w:r w:rsidR="0015091A">
        <w:t>and</w:t>
      </w:r>
      <w:r>
        <w:t xml:space="preserve"> figures</w:t>
      </w:r>
      <w:bookmarkEnd w:id="2"/>
    </w:p>
    <w:p w14:paraId="03F196A4" w14:textId="08A5F810" w:rsidR="00B10AEB" w:rsidRPr="00B10AEB" w:rsidRDefault="005747B2" w:rsidP="00B10AEB">
      <w:pPr>
        <w:pStyle w:val="TOC2"/>
        <w:tabs>
          <w:tab w:val="right" w:leader="dot" w:pos="9623"/>
        </w:tabs>
        <w:rPr>
          <w:rStyle w:val="Hyperlink"/>
        </w:rPr>
      </w:pPr>
      <w:r>
        <w:fldChar w:fldCharType="begin"/>
      </w:r>
      <w:r>
        <w:instrText xml:space="preserve"> TOC \h \z \t "Heading 5" \c </w:instrText>
      </w:r>
      <w:r>
        <w:fldChar w:fldCharType="separate"/>
      </w:r>
      <w:hyperlink w:anchor="_Toc86053004" w:history="1">
        <w:r w:rsidR="00B10AEB" w:rsidRPr="004E18F4">
          <w:rPr>
            <w:rStyle w:val="Hyperlink"/>
            <w:noProof/>
          </w:rPr>
          <w:t>Table 1 – data dictionary</w:t>
        </w:r>
        <w:r w:rsidR="00B10AEB" w:rsidRPr="00B10AEB">
          <w:rPr>
            <w:rStyle w:val="Hyperlink"/>
            <w:webHidden/>
          </w:rPr>
          <w:tab/>
        </w:r>
        <w:r w:rsidR="00B10AEB" w:rsidRPr="00B10AEB">
          <w:rPr>
            <w:rStyle w:val="Hyperlink"/>
            <w:webHidden/>
          </w:rPr>
          <w:fldChar w:fldCharType="begin"/>
        </w:r>
        <w:r w:rsidR="00B10AEB" w:rsidRPr="00B10AEB">
          <w:rPr>
            <w:rStyle w:val="Hyperlink"/>
            <w:webHidden/>
          </w:rPr>
          <w:instrText xml:space="preserve"> PAGEREF _Toc86053004 \h </w:instrText>
        </w:r>
        <w:r w:rsidR="00B10AEB" w:rsidRPr="00B10AEB">
          <w:rPr>
            <w:rStyle w:val="Hyperlink"/>
            <w:webHidden/>
          </w:rPr>
        </w:r>
        <w:r w:rsidR="00B10AEB" w:rsidRPr="00B10AEB">
          <w:rPr>
            <w:rStyle w:val="Hyperlink"/>
            <w:webHidden/>
          </w:rPr>
          <w:fldChar w:fldCharType="separate"/>
        </w:r>
        <w:r w:rsidR="00B10AEB" w:rsidRPr="00B10AEB">
          <w:rPr>
            <w:rStyle w:val="Hyperlink"/>
            <w:webHidden/>
          </w:rPr>
          <w:t>4</w:t>
        </w:r>
        <w:r w:rsidR="00B10AEB" w:rsidRPr="00B10AEB">
          <w:rPr>
            <w:rStyle w:val="Hyperlink"/>
            <w:webHidden/>
          </w:rPr>
          <w:fldChar w:fldCharType="end"/>
        </w:r>
      </w:hyperlink>
    </w:p>
    <w:p w14:paraId="662CC14E" w14:textId="5C74BF33" w:rsidR="00B10AEB" w:rsidRPr="00B10AEB" w:rsidRDefault="005B5351" w:rsidP="00B10AEB">
      <w:pPr>
        <w:pStyle w:val="TOC2"/>
        <w:tabs>
          <w:tab w:val="right" w:leader="dot" w:pos="9623"/>
        </w:tabs>
        <w:rPr>
          <w:rStyle w:val="Hyperlink"/>
        </w:rPr>
      </w:pPr>
      <w:hyperlink w:anchor="_Toc86053005" w:history="1">
        <w:r w:rsidR="00B10AEB" w:rsidRPr="004E18F4">
          <w:rPr>
            <w:rStyle w:val="Hyperlink"/>
            <w:noProof/>
          </w:rPr>
          <w:t>Figure 1 – GeoDa interface</w:t>
        </w:r>
        <w:r w:rsidR="00B10AEB" w:rsidRPr="00B10AEB">
          <w:rPr>
            <w:rStyle w:val="Hyperlink"/>
            <w:webHidden/>
          </w:rPr>
          <w:tab/>
        </w:r>
        <w:r w:rsidR="00B10AEB" w:rsidRPr="00B10AEB">
          <w:rPr>
            <w:rStyle w:val="Hyperlink"/>
            <w:webHidden/>
          </w:rPr>
          <w:fldChar w:fldCharType="begin"/>
        </w:r>
        <w:r w:rsidR="00B10AEB" w:rsidRPr="00B10AEB">
          <w:rPr>
            <w:rStyle w:val="Hyperlink"/>
            <w:webHidden/>
          </w:rPr>
          <w:instrText xml:space="preserve"> PAGEREF _Toc86053005 \h </w:instrText>
        </w:r>
        <w:r w:rsidR="00B10AEB" w:rsidRPr="00B10AEB">
          <w:rPr>
            <w:rStyle w:val="Hyperlink"/>
            <w:webHidden/>
          </w:rPr>
        </w:r>
        <w:r w:rsidR="00B10AEB" w:rsidRPr="00B10AEB">
          <w:rPr>
            <w:rStyle w:val="Hyperlink"/>
            <w:webHidden/>
          </w:rPr>
          <w:fldChar w:fldCharType="separate"/>
        </w:r>
        <w:r w:rsidR="00B10AEB" w:rsidRPr="00B10AEB">
          <w:rPr>
            <w:rStyle w:val="Hyperlink"/>
            <w:webHidden/>
          </w:rPr>
          <w:t>7</w:t>
        </w:r>
        <w:r w:rsidR="00B10AEB" w:rsidRPr="00B10AEB">
          <w:rPr>
            <w:rStyle w:val="Hyperlink"/>
            <w:webHidden/>
          </w:rPr>
          <w:fldChar w:fldCharType="end"/>
        </w:r>
      </w:hyperlink>
    </w:p>
    <w:p w14:paraId="5E00C239" w14:textId="0E76B57E" w:rsidR="00B10AEB" w:rsidRPr="00B10AEB" w:rsidRDefault="005B5351" w:rsidP="00B10AEB">
      <w:pPr>
        <w:pStyle w:val="TOC2"/>
        <w:tabs>
          <w:tab w:val="right" w:leader="dot" w:pos="9623"/>
        </w:tabs>
        <w:rPr>
          <w:rStyle w:val="Hyperlink"/>
        </w:rPr>
      </w:pPr>
      <w:hyperlink w:anchor="_Toc86053006" w:history="1">
        <w:r w:rsidR="00B10AEB" w:rsidRPr="004E18F4">
          <w:rPr>
            <w:rStyle w:val="Hyperlink"/>
            <w:noProof/>
          </w:rPr>
          <w:t>Figure 2 – GeoDa initial load</w:t>
        </w:r>
        <w:r w:rsidR="00B10AEB" w:rsidRPr="00B10AEB">
          <w:rPr>
            <w:rStyle w:val="Hyperlink"/>
            <w:webHidden/>
          </w:rPr>
          <w:tab/>
        </w:r>
        <w:r w:rsidR="00B10AEB" w:rsidRPr="00B10AEB">
          <w:rPr>
            <w:rStyle w:val="Hyperlink"/>
            <w:webHidden/>
          </w:rPr>
          <w:fldChar w:fldCharType="begin"/>
        </w:r>
        <w:r w:rsidR="00B10AEB" w:rsidRPr="00B10AEB">
          <w:rPr>
            <w:rStyle w:val="Hyperlink"/>
            <w:webHidden/>
          </w:rPr>
          <w:instrText xml:space="preserve"> PAGEREF _Toc86053006 \h </w:instrText>
        </w:r>
        <w:r w:rsidR="00B10AEB" w:rsidRPr="00B10AEB">
          <w:rPr>
            <w:rStyle w:val="Hyperlink"/>
            <w:webHidden/>
          </w:rPr>
        </w:r>
        <w:r w:rsidR="00B10AEB" w:rsidRPr="00B10AEB">
          <w:rPr>
            <w:rStyle w:val="Hyperlink"/>
            <w:webHidden/>
          </w:rPr>
          <w:fldChar w:fldCharType="separate"/>
        </w:r>
        <w:r w:rsidR="00B10AEB" w:rsidRPr="00B10AEB">
          <w:rPr>
            <w:rStyle w:val="Hyperlink"/>
            <w:webHidden/>
          </w:rPr>
          <w:t>8</w:t>
        </w:r>
        <w:r w:rsidR="00B10AEB" w:rsidRPr="00B10AEB">
          <w:rPr>
            <w:rStyle w:val="Hyperlink"/>
            <w:webHidden/>
          </w:rPr>
          <w:fldChar w:fldCharType="end"/>
        </w:r>
      </w:hyperlink>
    </w:p>
    <w:p w14:paraId="5E27EC55" w14:textId="6C9128AC" w:rsidR="00B10AEB" w:rsidRPr="00B10AEB" w:rsidRDefault="005B5351" w:rsidP="00B10AEB">
      <w:pPr>
        <w:pStyle w:val="TOC2"/>
        <w:tabs>
          <w:tab w:val="right" w:leader="dot" w:pos="9623"/>
        </w:tabs>
        <w:rPr>
          <w:rStyle w:val="Hyperlink"/>
        </w:rPr>
      </w:pPr>
      <w:hyperlink w:anchor="_Toc86053007" w:history="1">
        <w:r w:rsidR="00B10AEB" w:rsidRPr="004E18F4">
          <w:rPr>
            <w:rStyle w:val="Hyperlink"/>
            <w:noProof/>
          </w:rPr>
          <w:t>Figure 3 – quantile map</w:t>
        </w:r>
        <w:r w:rsidR="00B10AEB" w:rsidRPr="00B10AEB">
          <w:rPr>
            <w:rStyle w:val="Hyperlink"/>
            <w:webHidden/>
          </w:rPr>
          <w:tab/>
        </w:r>
        <w:r w:rsidR="00B10AEB" w:rsidRPr="00B10AEB">
          <w:rPr>
            <w:rStyle w:val="Hyperlink"/>
            <w:webHidden/>
          </w:rPr>
          <w:fldChar w:fldCharType="begin"/>
        </w:r>
        <w:r w:rsidR="00B10AEB" w:rsidRPr="00B10AEB">
          <w:rPr>
            <w:rStyle w:val="Hyperlink"/>
            <w:webHidden/>
          </w:rPr>
          <w:instrText xml:space="preserve"> PAGEREF _Toc86053007 \h </w:instrText>
        </w:r>
        <w:r w:rsidR="00B10AEB" w:rsidRPr="00B10AEB">
          <w:rPr>
            <w:rStyle w:val="Hyperlink"/>
            <w:webHidden/>
          </w:rPr>
        </w:r>
        <w:r w:rsidR="00B10AEB" w:rsidRPr="00B10AEB">
          <w:rPr>
            <w:rStyle w:val="Hyperlink"/>
            <w:webHidden/>
          </w:rPr>
          <w:fldChar w:fldCharType="separate"/>
        </w:r>
        <w:r w:rsidR="00B10AEB" w:rsidRPr="00B10AEB">
          <w:rPr>
            <w:rStyle w:val="Hyperlink"/>
            <w:webHidden/>
          </w:rPr>
          <w:t>8</w:t>
        </w:r>
        <w:r w:rsidR="00B10AEB" w:rsidRPr="00B10AEB">
          <w:rPr>
            <w:rStyle w:val="Hyperlink"/>
            <w:webHidden/>
          </w:rPr>
          <w:fldChar w:fldCharType="end"/>
        </w:r>
      </w:hyperlink>
    </w:p>
    <w:p w14:paraId="3CA25ABC" w14:textId="6F82126B" w:rsidR="00B10AEB" w:rsidRPr="00B10AEB" w:rsidRDefault="005B5351" w:rsidP="00B10AEB">
      <w:pPr>
        <w:pStyle w:val="TOC2"/>
        <w:tabs>
          <w:tab w:val="right" w:leader="dot" w:pos="9623"/>
        </w:tabs>
        <w:rPr>
          <w:rStyle w:val="Hyperlink"/>
        </w:rPr>
      </w:pPr>
      <w:hyperlink w:anchor="_Toc86053008" w:history="1">
        <w:r w:rsidR="00B10AEB" w:rsidRPr="004E18F4">
          <w:rPr>
            <w:rStyle w:val="Hyperlink"/>
            <w:noProof/>
          </w:rPr>
          <w:t>Figure 4 – Covid case rates in October 2020 by MSOA in Greater Manchester using natural breaks</w:t>
        </w:r>
        <w:r w:rsidR="00B10AEB" w:rsidRPr="00B10AEB">
          <w:rPr>
            <w:rStyle w:val="Hyperlink"/>
            <w:webHidden/>
          </w:rPr>
          <w:tab/>
        </w:r>
        <w:r w:rsidR="00B10AEB" w:rsidRPr="00B10AEB">
          <w:rPr>
            <w:rStyle w:val="Hyperlink"/>
            <w:webHidden/>
          </w:rPr>
          <w:fldChar w:fldCharType="begin"/>
        </w:r>
        <w:r w:rsidR="00B10AEB" w:rsidRPr="00B10AEB">
          <w:rPr>
            <w:rStyle w:val="Hyperlink"/>
            <w:webHidden/>
          </w:rPr>
          <w:instrText xml:space="preserve"> PAGEREF _Toc86053008 \h </w:instrText>
        </w:r>
        <w:r w:rsidR="00B10AEB" w:rsidRPr="00B10AEB">
          <w:rPr>
            <w:rStyle w:val="Hyperlink"/>
            <w:webHidden/>
          </w:rPr>
        </w:r>
        <w:r w:rsidR="00B10AEB" w:rsidRPr="00B10AEB">
          <w:rPr>
            <w:rStyle w:val="Hyperlink"/>
            <w:webHidden/>
          </w:rPr>
          <w:fldChar w:fldCharType="separate"/>
        </w:r>
        <w:r w:rsidR="00B10AEB" w:rsidRPr="00B10AEB">
          <w:rPr>
            <w:rStyle w:val="Hyperlink"/>
            <w:webHidden/>
          </w:rPr>
          <w:t>9</w:t>
        </w:r>
        <w:r w:rsidR="00B10AEB" w:rsidRPr="00B10AEB">
          <w:rPr>
            <w:rStyle w:val="Hyperlink"/>
            <w:webHidden/>
          </w:rPr>
          <w:fldChar w:fldCharType="end"/>
        </w:r>
      </w:hyperlink>
    </w:p>
    <w:p w14:paraId="3B7FC0AE" w14:textId="38D0976D" w:rsidR="00B10AEB" w:rsidRPr="00B10AEB" w:rsidRDefault="005B5351" w:rsidP="00B10AEB">
      <w:pPr>
        <w:pStyle w:val="TOC2"/>
        <w:tabs>
          <w:tab w:val="right" w:leader="dot" w:pos="9623"/>
        </w:tabs>
        <w:rPr>
          <w:rStyle w:val="Hyperlink"/>
        </w:rPr>
      </w:pPr>
      <w:hyperlink w:anchor="_Toc86053009" w:history="1">
        <w:r w:rsidR="00B10AEB" w:rsidRPr="004E18F4">
          <w:rPr>
            <w:rStyle w:val="Hyperlink"/>
            <w:noProof/>
          </w:rPr>
          <w:t>Figure 5 – weights file creation – set file ID variable</w:t>
        </w:r>
        <w:r w:rsidR="00B10AEB" w:rsidRPr="00B10AEB">
          <w:rPr>
            <w:rStyle w:val="Hyperlink"/>
            <w:webHidden/>
          </w:rPr>
          <w:tab/>
        </w:r>
        <w:r w:rsidR="00B10AEB" w:rsidRPr="00B10AEB">
          <w:rPr>
            <w:rStyle w:val="Hyperlink"/>
            <w:webHidden/>
          </w:rPr>
          <w:fldChar w:fldCharType="begin"/>
        </w:r>
        <w:r w:rsidR="00B10AEB" w:rsidRPr="00B10AEB">
          <w:rPr>
            <w:rStyle w:val="Hyperlink"/>
            <w:webHidden/>
          </w:rPr>
          <w:instrText xml:space="preserve"> PAGEREF _Toc86053009 \h </w:instrText>
        </w:r>
        <w:r w:rsidR="00B10AEB" w:rsidRPr="00B10AEB">
          <w:rPr>
            <w:rStyle w:val="Hyperlink"/>
            <w:webHidden/>
          </w:rPr>
        </w:r>
        <w:r w:rsidR="00B10AEB" w:rsidRPr="00B10AEB">
          <w:rPr>
            <w:rStyle w:val="Hyperlink"/>
            <w:webHidden/>
          </w:rPr>
          <w:fldChar w:fldCharType="separate"/>
        </w:r>
        <w:r w:rsidR="00B10AEB" w:rsidRPr="00B10AEB">
          <w:rPr>
            <w:rStyle w:val="Hyperlink"/>
            <w:webHidden/>
          </w:rPr>
          <w:t>11</w:t>
        </w:r>
        <w:r w:rsidR="00B10AEB" w:rsidRPr="00B10AEB">
          <w:rPr>
            <w:rStyle w:val="Hyperlink"/>
            <w:webHidden/>
          </w:rPr>
          <w:fldChar w:fldCharType="end"/>
        </w:r>
      </w:hyperlink>
    </w:p>
    <w:p w14:paraId="2F0F99A5" w14:textId="2D607A33" w:rsidR="00B10AEB" w:rsidRPr="00B10AEB" w:rsidRDefault="005B5351" w:rsidP="00B10AEB">
      <w:pPr>
        <w:pStyle w:val="TOC2"/>
        <w:tabs>
          <w:tab w:val="right" w:leader="dot" w:pos="9623"/>
        </w:tabs>
        <w:rPr>
          <w:rStyle w:val="Hyperlink"/>
        </w:rPr>
      </w:pPr>
      <w:hyperlink w:anchor="_Toc86053010" w:history="1">
        <w:r w:rsidR="00B10AEB" w:rsidRPr="004E18F4">
          <w:rPr>
            <w:rStyle w:val="Hyperlink"/>
            <w:noProof/>
          </w:rPr>
          <w:t>Figure 6 – space menu</w:t>
        </w:r>
        <w:r w:rsidR="00B10AEB" w:rsidRPr="00B10AEB">
          <w:rPr>
            <w:rStyle w:val="Hyperlink"/>
            <w:webHidden/>
          </w:rPr>
          <w:tab/>
        </w:r>
        <w:r w:rsidR="00B10AEB" w:rsidRPr="00B10AEB">
          <w:rPr>
            <w:rStyle w:val="Hyperlink"/>
            <w:webHidden/>
          </w:rPr>
          <w:fldChar w:fldCharType="begin"/>
        </w:r>
        <w:r w:rsidR="00B10AEB" w:rsidRPr="00B10AEB">
          <w:rPr>
            <w:rStyle w:val="Hyperlink"/>
            <w:webHidden/>
          </w:rPr>
          <w:instrText xml:space="preserve"> PAGEREF _Toc86053010 \h </w:instrText>
        </w:r>
        <w:r w:rsidR="00B10AEB" w:rsidRPr="00B10AEB">
          <w:rPr>
            <w:rStyle w:val="Hyperlink"/>
            <w:webHidden/>
          </w:rPr>
        </w:r>
        <w:r w:rsidR="00B10AEB" w:rsidRPr="00B10AEB">
          <w:rPr>
            <w:rStyle w:val="Hyperlink"/>
            <w:webHidden/>
          </w:rPr>
          <w:fldChar w:fldCharType="separate"/>
        </w:r>
        <w:r w:rsidR="00B10AEB" w:rsidRPr="00B10AEB">
          <w:rPr>
            <w:rStyle w:val="Hyperlink"/>
            <w:webHidden/>
          </w:rPr>
          <w:t>12</w:t>
        </w:r>
        <w:r w:rsidR="00B10AEB" w:rsidRPr="00B10AEB">
          <w:rPr>
            <w:rStyle w:val="Hyperlink"/>
            <w:webHidden/>
          </w:rPr>
          <w:fldChar w:fldCharType="end"/>
        </w:r>
      </w:hyperlink>
    </w:p>
    <w:p w14:paraId="04861EE5" w14:textId="088E9EA9" w:rsidR="00B10AEB" w:rsidRPr="00B10AEB" w:rsidRDefault="005B5351" w:rsidP="00B10AEB">
      <w:pPr>
        <w:pStyle w:val="TOC2"/>
        <w:tabs>
          <w:tab w:val="right" w:leader="dot" w:pos="9623"/>
        </w:tabs>
        <w:rPr>
          <w:rStyle w:val="Hyperlink"/>
        </w:rPr>
      </w:pPr>
      <w:hyperlink w:anchor="_Toc86053011" w:history="1">
        <w:r w:rsidR="00B10AEB" w:rsidRPr="004E18F4">
          <w:rPr>
            <w:rStyle w:val="Hyperlink"/>
            <w:noProof/>
          </w:rPr>
          <w:t>Figure 7 – regression model 1</w:t>
        </w:r>
        <w:r w:rsidR="00B10AEB" w:rsidRPr="00B10AEB">
          <w:rPr>
            <w:rStyle w:val="Hyperlink"/>
            <w:webHidden/>
          </w:rPr>
          <w:tab/>
        </w:r>
        <w:r w:rsidR="00B10AEB" w:rsidRPr="00B10AEB">
          <w:rPr>
            <w:rStyle w:val="Hyperlink"/>
            <w:webHidden/>
          </w:rPr>
          <w:fldChar w:fldCharType="begin"/>
        </w:r>
        <w:r w:rsidR="00B10AEB" w:rsidRPr="00B10AEB">
          <w:rPr>
            <w:rStyle w:val="Hyperlink"/>
            <w:webHidden/>
          </w:rPr>
          <w:instrText xml:space="preserve"> PAGEREF _Toc86053011 \h </w:instrText>
        </w:r>
        <w:r w:rsidR="00B10AEB" w:rsidRPr="00B10AEB">
          <w:rPr>
            <w:rStyle w:val="Hyperlink"/>
            <w:webHidden/>
          </w:rPr>
        </w:r>
        <w:r w:rsidR="00B10AEB" w:rsidRPr="00B10AEB">
          <w:rPr>
            <w:rStyle w:val="Hyperlink"/>
            <w:webHidden/>
          </w:rPr>
          <w:fldChar w:fldCharType="separate"/>
        </w:r>
        <w:r w:rsidR="00B10AEB" w:rsidRPr="00B10AEB">
          <w:rPr>
            <w:rStyle w:val="Hyperlink"/>
            <w:webHidden/>
          </w:rPr>
          <w:t>14</w:t>
        </w:r>
        <w:r w:rsidR="00B10AEB" w:rsidRPr="00B10AEB">
          <w:rPr>
            <w:rStyle w:val="Hyperlink"/>
            <w:webHidden/>
          </w:rPr>
          <w:fldChar w:fldCharType="end"/>
        </w:r>
      </w:hyperlink>
    </w:p>
    <w:p w14:paraId="285BE367" w14:textId="6819957D" w:rsidR="00B10AEB" w:rsidRPr="00B10AEB" w:rsidRDefault="005B5351" w:rsidP="00B10AEB">
      <w:pPr>
        <w:pStyle w:val="TOC2"/>
        <w:tabs>
          <w:tab w:val="right" w:leader="dot" w:pos="9623"/>
        </w:tabs>
        <w:rPr>
          <w:rStyle w:val="Hyperlink"/>
        </w:rPr>
      </w:pPr>
      <w:hyperlink w:anchor="_Toc86053012" w:history="1">
        <w:r w:rsidR="00B10AEB" w:rsidRPr="004E18F4">
          <w:rPr>
            <w:rStyle w:val="Hyperlink"/>
            <w:noProof/>
          </w:rPr>
          <w:t>Figure 8 – classic regression for model 1</w:t>
        </w:r>
        <w:r w:rsidR="00B10AEB" w:rsidRPr="00B10AEB">
          <w:rPr>
            <w:rStyle w:val="Hyperlink"/>
            <w:webHidden/>
          </w:rPr>
          <w:tab/>
        </w:r>
        <w:r w:rsidR="00B10AEB" w:rsidRPr="00B10AEB">
          <w:rPr>
            <w:rStyle w:val="Hyperlink"/>
            <w:webHidden/>
          </w:rPr>
          <w:fldChar w:fldCharType="begin"/>
        </w:r>
        <w:r w:rsidR="00B10AEB" w:rsidRPr="00B10AEB">
          <w:rPr>
            <w:rStyle w:val="Hyperlink"/>
            <w:webHidden/>
          </w:rPr>
          <w:instrText xml:space="preserve"> PAGEREF _Toc86053012 \h </w:instrText>
        </w:r>
        <w:r w:rsidR="00B10AEB" w:rsidRPr="00B10AEB">
          <w:rPr>
            <w:rStyle w:val="Hyperlink"/>
            <w:webHidden/>
          </w:rPr>
        </w:r>
        <w:r w:rsidR="00B10AEB" w:rsidRPr="00B10AEB">
          <w:rPr>
            <w:rStyle w:val="Hyperlink"/>
            <w:webHidden/>
          </w:rPr>
          <w:fldChar w:fldCharType="separate"/>
        </w:r>
        <w:r w:rsidR="00B10AEB" w:rsidRPr="00B10AEB">
          <w:rPr>
            <w:rStyle w:val="Hyperlink"/>
            <w:webHidden/>
          </w:rPr>
          <w:t>15</w:t>
        </w:r>
        <w:r w:rsidR="00B10AEB" w:rsidRPr="00B10AEB">
          <w:rPr>
            <w:rStyle w:val="Hyperlink"/>
            <w:webHidden/>
          </w:rPr>
          <w:fldChar w:fldCharType="end"/>
        </w:r>
      </w:hyperlink>
    </w:p>
    <w:p w14:paraId="682FA056" w14:textId="0D79D339" w:rsidR="00B10AEB" w:rsidRPr="00B10AEB" w:rsidRDefault="005B5351" w:rsidP="00B10AEB">
      <w:pPr>
        <w:pStyle w:val="TOC2"/>
        <w:tabs>
          <w:tab w:val="right" w:leader="dot" w:pos="9623"/>
        </w:tabs>
        <w:rPr>
          <w:rStyle w:val="Hyperlink"/>
        </w:rPr>
      </w:pPr>
      <w:hyperlink w:anchor="_Toc86053013" w:history="1">
        <w:r w:rsidR="00B10AEB" w:rsidRPr="004E18F4">
          <w:rPr>
            <w:rStyle w:val="Hyperlink"/>
            <w:noProof/>
          </w:rPr>
          <w:t>Figure 9 – error regression model 1</w:t>
        </w:r>
        <w:r w:rsidR="00B10AEB" w:rsidRPr="00B10AEB">
          <w:rPr>
            <w:rStyle w:val="Hyperlink"/>
            <w:webHidden/>
          </w:rPr>
          <w:tab/>
        </w:r>
        <w:r w:rsidR="00B10AEB" w:rsidRPr="00B10AEB">
          <w:rPr>
            <w:rStyle w:val="Hyperlink"/>
            <w:webHidden/>
          </w:rPr>
          <w:fldChar w:fldCharType="begin"/>
        </w:r>
        <w:r w:rsidR="00B10AEB" w:rsidRPr="00B10AEB">
          <w:rPr>
            <w:rStyle w:val="Hyperlink"/>
            <w:webHidden/>
          </w:rPr>
          <w:instrText xml:space="preserve"> PAGEREF _Toc86053013 \h </w:instrText>
        </w:r>
        <w:r w:rsidR="00B10AEB" w:rsidRPr="00B10AEB">
          <w:rPr>
            <w:rStyle w:val="Hyperlink"/>
            <w:webHidden/>
          </w:rPr>
        </w:r>
        <w:r w:rsidR="00B10AEB" w:rsidRPr="00B10AEB">
          <w:rPr>
            <w:rStyle w:val="Hyperlink"/>
            <w:webHidden/>
          </w:rPr>
          <w:fldChar w:fldCharType="separate"/>
        </w:r>
        <w:r w:rsidR="00B10AEB" w:rsidRPr="00B10AEB">
          <w:rPr>
            <w:rStyle w:val="Hyperlink"/>
            <w:webHidden/>
          </w:rPr>
          <w:t>16</w:t>
        </w:r>
        <w:r w:rsidR="00B10AEB" w:rsidRPr="00B10AEB">
          <w:rPr>
            <w:rStyle w:val="Hyperlink"/>
            <w:webHidden/>
          </w:rPr>
          <w:fldChar w:fldCharType="end"/>
        </w:r>
      </w:hyperlink>
    </w:p>
    <w:p w14:paraId="0626ECBF" w14:textId="7BF23764" w:rsidR="00B10AEB" w:rsidRPr="00B10AEB" w:rsidRDefault="005B5351" w:rsidP="00B10AEB">
      <w:pPr>
        <w:pStyle w:val="TOC2"/>
        <w:tabs>
          <w:tab w:val="right" w:leader="dot" w:pos="9623"/>
        </w:tabs>
        <w:rPr>
          <w:rStyle w:val="Hyperlink"/>
        </w:rPr>
      </w:pPr>
      <w:hyperlink w:anchor="_Toc86053014" w:history="1">
        <w:r w:rsidR="00B10AEB" w:rsidRPr="004E18F4">
          <w:rPr>
            <w:rStyle w:val="Hyperlink"/>
            <w:noProof/>
          </w:rPr>
          <w:t>Figure 10 – classic regression for model 2</w:t>
        </w:r>
        <w:r w:rsidR="00B10AEB" w:rsidRPr="00B10AEB">
          <w:rPr>
            <w:rStyle w:val="Hyperlink"/>
            <w:webHidden/>
          </w:rPr>
          <w:tab/>
        </w:r>
        <w:r w:rsidR="00B10AEB" w:rsidRPr="00B10AEB">
          <w:rPr>
            <w:rStyle w:val="Hyperlink"/>
            <w:webHidden/>
          </w:rPr>
          <w:fldChar w:fldCharType="begin"/>
        </w:r>
        <w:r w:rsidR="00B10AEB" w:rsidRPr="00B10AEB">
          <w:rPr>
            <w:rStyle w:val="Hyperlink"/>
            <w:webHidden/>
          </w:rPr>
          <w:instrText xml:space="preserve"> PAGEREF _Toc86053014 \h </w:instrText>
        </w:r>
        <w:r w:rsidR="00B10AEB" w:rsidRPr="00B10AEB">
          <w:rPr>
            <w:rStyle w:val="Hyperlink"/>
            <w:webHidden/>
          </w:rPr>
        </w:r>
        <w:r w:rsidR="00B10AEB" w:rsidRPr="00B10AEB">
          <w:rPr>
            <w:rStyle w:val="Hyperlink"/>
            <w:webHidden/>
          </w:rPr>
          <w:fldChar w:fldCharType="separate"/>
        </w:r>
        <w:r w:rsidR="00B10AEB" w:rsidRPr="00B10AEB">
          <w:rPr>
            <w:rStyle w:val="Hyperlink"/>
            <w:webHidden/>
          </w:rPr>
          <w:t>17</w:t>
        </w:r>
        <w:r w:rsidR="00B10AEB" w:rsidRPr="00B10AEB">
          <w:rPr>
            <w:rStyle w:val="Hyperlink"/>
            <w:webHidden/>
          </w:rPr>
          <w:fldChar w:fldCharType="end"/>
        </w:r>
      </w:hyperlink>
    </w:p>
    <w:p w14:paraId="1E550546" w14:textId="37D05236" w:rsidR="00B10AEB" w:rsidRDefault="005B5351" w:rsidP="00B10AEB">
      <w:pPr>
        <w:pStyle w:val="TOC2"/>
        <w:tabs>
          <w:tab w:val="right" w:leader="dot" w:pos="9623"/>
        </w:tabs>
        <w:rPr>
          <w:rFonts w:eastAsiaTheme="minorEastAsia" w:cstheme="minorBidi"/>
          <w:noProof/>
          <w:color w:val="auto"/>
          <w:spacing w:val="0"/>
          <w:lang w:eastAsia="en-GB"/>
        </w:rPr>
      </w:pPr>
      <w:hyperlink w:anchor="_Toc86053015" w:history="1">
        <w:r w:rsidR="00B10AEB" w:rsidRPr="004E18F4">
          <w:rPr>
            <w:rStyle w:val="Hyperlink"/>
            <w:noProof/>
          </w:rPr>
          <w:t>Figure 11 – spatial lag model 2</w:t>
        </w:r>
        <w:r w:rsidR="00B10AEB" w:rsidRPr="00B10AEB">
          <w:rPr>
            <w:rStyle w:val="Hyperlink"/>
            <w:webHidden/>
          </w:rPr>
          <w:tab/>
        </w:r>
        <w:r w:rsidR="00B10AEB" w:rsidRPr="00B10AEB">
          <w:rPr>
            <w:rStyle w:val="Hyperlink"/>
            <w:webHidden/>
          </w:rPr>
          <w:fldChar w:fldCharType="begin"/>
        </w:r>
        <w:r w:rsidR="00B10AEB" w:rsidRPr="00B10AEB">
          <w:rPr>
            <w:rStyle w:val="Hyperlink"/>
            <w:webHidden/>
          </w:rPr>
          <w:instrText xml:space="preserve"> PAGEREF _Toc86053015 \h </w:instrText>
        </w:r>
        <w:r w:rsidR="00B10AEB" w:rsidRPr="00B10AEB">
          <w:rPr>
            <w:rStyle w:val="Hyperlink"/>
            <w:webHidden/>
          </w:rPr>
        </w:r>
        <w:r w:rsidR="00B10AEB" w:rsidRPr="00B10AEB">
          <w:rPr>
            <w:rStyle w:val="Hyperlink"/>
            <w:webHidden/>
          </w:rPr>
          <w:fldChar w:fldCharType="separate"/>
        </w:r>
        <w:r w:rsidR="00B10AEB" w:rsidRPr="00B10AEB">
          <w:rPr>
            <w:rStyle w:val="Hyperlink"/>
            <w:webHidden/>
          </w:rPr>
          <w:t>19</w:t>
        </w:r>
        <w:r w:rsidR="00B10AEB" w:rsidRPr="00B10AEB">
          <w:rPr>
            <w:rStyle w:val="Hyperlink"/>
            <w:webHidden/>
          </w:rPr>
          <w:fldChar w:fldCharType="end"/>
        </w:r>
      </w:hyperlink>
    </w:p>
    <w:p w14:paraId="3D959B57" w14:textId="3EB81683" w:rsidR="001C23B9" w:rsidRDefault="005747B2" w:rsidP="000A1376">
      <w:r>
        <w:fldChar w:fldCharType="end"/>
      </w:r>
      <w:r w:rsidR="001C23B9">
        <w:br w:type="page"/>
      </w:r>
    </w:p>
    <w:p w14:paraId="2F7527A8" w14:textId="77777777" w:rsidR="001C23B9" w:rsidRDefault="001C23B9" w:rsidP="000A1376"/>
    <w:p w14:paraId="3C7F23B6" w14:textId="33699043" w:rsidR="00692C5D" w:rsidRDefault="00DA3612" w:rsidP="00100ECE">
      <w:pPr>
        <w:pStyle w:val="Title"/>
      </w:pPr>
      <w:r>
        <w:t>Introduction</w:t>
      </w:r>
    </w:p>
    <w:p w14:paraId="7489C220" w14:textId="375FE3B1" w:rsidR="00692C5D" w:rsidRDefault="00DA3612" w:rsidP="00582C7C">
      <w:pPr>
        <w:pStyle w:val="Subtitle"/>
      </w:pPr>
      <w:r>
        <w:t xml:space="preserve">This workbook was developed for the </w:t>
      </w:r>
      <w:r w:rsidR="001438CE">
        <w:rPr>
          <w:i/>
          <w:iCs/>
        </w:rPr>
        <w:t>Placing the Pandemic</w:t>
      </w:r>
      <w:r w:rsidR="001438CE">
        <w:t xml:space="preserve"> session at the National Centre for Research Methods e-festival </w:t>
      </w:r>
      <w:r w:rsidR="007851EE">
        <w:t>on 27</w:t>
      </w:r>
      <w:r w:rsidR="007851EE" w:rsidRPr="007851EE">
        <w:rPr>
          <w:vertAlign w:val="superscript"/>
        </w:rPr>
        <w:t>th</w:t>
      </w:r>
      <w:r w:rsidR="007851EE">
        <w:t xml:space="preserve"> October 2021.</w:t>
      </w:r>
    </w:p>
    <w:p w14:paraId="74AECE4C" w14:textId="1E889004" w:rsidR="007851EE" w:rsidRPr="007851EE" w:rsidRDefault="007851EE" w:rsidP="007851EE">
      <w:r>
        <w:t xml:space="preserve">The </w:t>
      </w:r>
      <w:r w:rsidR="00483565">
        <w:t xml:space="preserve">first section </w:t>
      </w:r>
      <w:r>
        <w:t>explains the data</w:t>
      </w:r>
      <w:r w:rsidR="00483565">
        <w:t xml:space="preserve">set used for the workshop, how it was developed and what it represents.  The second section introduces the GeoDa </w:t>
      </w:r>
      <w:r w:rsidR="007371CD">
        <w:t>package which is used for the spatial analysis</w:t>
      </w:r>
      <w:r w:rsidR="00CC4E09">
        <w:t xml:space="preserve"> and how to produce maps and charts to explore the </w:t>
      </w:r>
      <w:r w:rsidR="008B6A7D">
        <w:t xml:space="preserve">dataset.  The third section covers the steps needed to carry out a linear regression that </w:t>
      </w:r>
      <w:r w:rsidR="00F2710F">
        <w:t>identifies and takes account of spatial autocorrelation.</w:t>
      </w:r>
      <w:r w:rsidR="00CC4E09">
        <w:t xml:space="preserve"> </w:t>
      </w:r>
    </w:p>
    <w:p w14:paraId="63E92AA0" w14:textId="77777777" w:rsidR="008A3AF3" w:rsidRDefault="008A3AF3" w:rsidP="000A1376"/>
    <w:p w14:paraId="657F9E50" w14:textId="77777777" w:rsidR="00692C5D" w:rsidRDefault="00692C5D" w:rsidP="000A1376"/>
    <w:p w14:paraId="6BE94EF5" w14:textId="77777777" w:rsidR="00692C5D" w:rsidRDefault="00692C5D" w:rsidP="000A1376"/>
    <w:p w14:paraId="7086FC6B" w14:textId="77777777" w:rsidR="00692C5D" w:rsidRDefault="00692C5D" w:rsidP="000A1376"/>
    <w:p w14:paraId="058E98F9" w14:textId="77777777" w:rsidR="00692C5D" w:rsidRDefault="00692C5D" w:rsidP="000A1376"/>
    <w:p w14:paraId="4A8F44ED" w14:textId="77777777" w:rsidR="00692C5D" w:rsidRDefault="00692C5D" w:rsidP="000A1376"/>
    <w:p w14:paraId="755401F9" w14:textId="77777777" w:rsidR="00692C5D" w:rsidRDefault="00692C5D" w:rsidP="000A1376"/>
    <w:p w14:paraId="32DCB168" w14:textId="77777777" w:rsidR="00802BE8" w:rsidRDefault="006C09AD" w:rsidP="000A1376">
      <w:r>
        <w:rPr>
          <w:noProof/>
          <w:lang w:eastAsia="en-GB"/>
        </w:rPr>
        <w:drawing>
          <wp:inline distT="0" distB="0" distL="0" distR="0" wp14:anchorId="390E4CC1" wp14:editId="74A34FAB">
            <wp:extent cx="6116955" cy="3600450"/>
            <wp:effectExtent l="0" t="0" r="0" b="0"/>
            <wp:docPr id="7" name="Picture 7" descr="&quot;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x primary.png"/>
                    <pic:cNvPicPr/>
                  </pic:nvPicPr>
                  <pic:blipFill>
                    <a:blip r:embed="rId13">
                      <a:extLst>
                        <a:ext uri="{28A0092B-C50C-407E-A947-70E740481C1C}">
                          <a14:useLocalDpi xmlns:a14="http://schemas.microsoft.com/office/drawing/2010/main" val="0"/>
                        </a:ext>
                      </a:extLst>
                    </a:blip>
                    <a:stretch>
                      <a:fillRect/>
                    </a:stretch>
                  </pic:blipFill>
                  <pic:spPr>
                    <a:xfrm>
                      <a:off x="0" y="0"/>
                      <a:ext cx="6116955" cy="3600450"/>
                    </a:xfrm>
                    <a:prstGeom prst="rect">
                      <a:avLst/>
                    </a:prstGeom>
                  </pic:spPr>
                </pic:pic>
              </a:graphicData>
            </a:graphic>
          </wp:inline>
        </w:drawing>
      </w:r>
      <w:r w:rsidR="00F76C91">
        <w:softHyphen/>
      </w:r>
      <w:r w:rsidR="00F76C91">
        <w:softHyphen/>
      </w:r>
      <w:r w:rsidR="00802BE8">
        <w:softHyphen/>
      </w:r>
    </w:p>
    <w:p w14:paraId="192939F9" w14:textId="7B79A51F" w:rsidR="000A1376" w:rsidRPr="00100ECE" w:rsidRDefault="00856992" w:rsidP="00100ECE">
      <w:pPr>
        <w:pStyle w:val="Heading1"/>
      </w:pPr>
      <w:bookmarkStart w:id="3" w:name="_Toc86052842"/>
      <w:r>
        <w:lastRenderedPageBreak/>
        <w:t>Spatial dataset</w:t>
      </w:r>
      <w:bookmarkEnd w:id="3"/>
    </w:p>
    <w:p w14:paraId="5DA1BBEE" w14:textId="41889823" w:rsidR="000A1376" w:rsidRPr="000A1376" w:rsidRDefault="00856992" w:rsidP="00582C7C">
      <w:pPr>
        <w:pStyle w:val="Subtitle"/>
      </w:pPr>
      <w:r>
        <w:t>Description</w:t>
      </w:r>
    </w:p>
    <w:p w14:paraId="20B37553" w14:textId="77777777" w:rsidR="000A1376" w:rsidRPr="000A1376" w:rsidRDefault="000A1376" w:rsidP="000A1376"/>
    <w:p w14:paraId="2E8B3287" w14:textId="3A825A41" w:rsidR="00B54FF4" w:rsidRDefault="00856992" w:rsidP="00B54FF4">
      <w:r>
        <w:t xml:space="preserve">The dataset was </w:t>
      </w:r>
      <w:r w:rsidR="003E0880">
        <w:t>prepared using boundary datasets for mid layer super output areas</w:t>
      </w:r>
      <w:r w:rsidR="0060567D">
        <w:t xml:space="preserve"> (MSOAs)</w:t>
      </w:r>
      <w:r w:rsidR="00B54FF4">
        <w:t xml:space="preserve">. All variables after the geographical identities and counts of people and households reflect proportions.  The Covid rates are calculated as the number of PCR cases testing positive in the first week of each month per 100,000 population.  The remaining variables are the proportion of the relevant population in each category. The Covid case numbers were taken from the nationally published figures available at </w:t>
      </w:r>
      <w:hyperlink r:id="rId14" w:history="1">
        <w:r w:rsidR="00B54FF4" w:rsidRPr="00097AAF">
          <w:rPr>
            <w:rStyle w:val="Hyperlink"/>
          </w:rPr>
          <w:t>https://www.coronavirus.data.gov.uk</w:t>
        </w:r>
      </w:hyperlink>
      <w:r w:rsidR="00B54FF4">
        <w:t xml:space="preserve">.  The population proportions are taken from 2011 census tables downloaded from </w:t>
      </w:r>
      <w:hyperlink r:id="rId15" w:history="1">
        <w:r w:rsidR="00B54FF4">
          <w:rPr>
            <w:rStyle w:val="Hyperlink"/>
          </w:rPr>
          <w:t>InFuse - access 2011 and 2001 UK Census data (mimas.ac.uk)</w:t>
        </w:r>
      </w:hyperlink>
      <w:r w:rsidR="00B54FF4">
        <w:t>.</w:t>
      </w:r>
      <w:r w:rsidR="00227394">
        <w:t xml:space="preserve"> The contents of the dataset are explained in Table 1.</w:t>
      </w:r>
    </w:p>
    <w:p w14:paraId="35CD51EC" w14:textId="52910C9B" w:rsidR="00227394" w:rsidRDefault="00227394" w:rsidP="00A763B7">
      <w:pPr>
        <w:pStyle w:val="Heading5"/>
      </w:pPr>
      <w:bookmarkStart w:id="4" w:name="_Toc86053004"/>
      <w:r>
        <w:t>Table 1 – data dictionary</w:t>
      </w:r>
      <w:bookmarkEnd w:id="4"/>
    </w:p>
    <w:tbl>
      <w:tblPr>
        <w:tblW w:w="8801" w:type="dxa"/>
        <w:tblLook w:val="04A0" w:firstRow="1" w:lastRow="0" w:firstColumn="1" w:lastColumn="0" w:noHBand="0" w:noVBand="1"/>
      </w:tblPr>
      <w:tblGrid>
        <w:gridCol w:w="2047"/>
        <w:gridCol w:w="6754"/>
      </w:tblGrid>
      <w:tr w:rsidR="00012EE9" w:rsidRPr="00012EE9" w14:paraId="3B710E78" w14:textId="77777777" w:rsidTr="004B5E9F">
        <w:trPr>
          <w:trHeight w:val="300"/>
          <w:tblHeader/>
        </w:trPr>
        <w:tc>
          <w:tcPr>
            <w:tcW w:w="2047" w:type="dxa"/>
            <w:tcBorders>
              <w:top w:val="single" w:sz="4" w:space="0" w:color="auto"/>
              <w:left w:val="nil"/>
              <w:bottom w:val="single" w:sz="4" w:space="0" w:color="auto"/>
              <w:right w:val="nil"/>
            </w:tcBorders>
            <w:shd w:val="clear" w:color="auto" w:fill="auto"/>
            <w:noWrap/>
            <w:vAlign w:val="bottom"/>
          </w:tcPr>
          <w:p w14:paraId="3FA80097" w14:textId="77777777" w:rsidR="00012EE9" w:rsidRPr="00012EE9" w:rsidRDefault="00012EE9" w:rsidP="004B5E9F">
            <w:pPr>
              <w:spacing w:after="0" w:line="240" w:lineRule="auto"/>
              <w:rPr>
                <w:rFonts w:asciiTheme="minorHAnsi" w:eastAsia="Times New Roman" w:hAnsiTheme="minorHAnsi" w:cstheme="minorHAnsi"/>
                <w:b/>
                <w:color w:val="000000"/>
                <w:lang w:eastAsia="en-GB"/>
              </w:rPr>
            </w:pPr>
            <w:r w:rsidRPr="00012EE9">
              <w:rPr>
                <w:rFonts w:asciiTheme="minorHAnsi" w:eastAsia="Times New Roman" w:hAnsiTheme="minorHAnsi" w:cstheme="minorHAnsi"/>
                <w:b/>
                <w:color w:val="000000"/>
                <w:lang w:eastAsia="en-GB"/>
              </w:rPr>
              <w:t>Variable name</w:t>
            </w:r>
          </w:p>
        </w:tc>
        <w:tc>
          <w:tcPr>
            <w:tcW w:w="6754" w:type="dxa"/>
            <w:tcBorders>
              <w:top w:val="single" w:sz="4" w:space="0" w:color="auto"/>
              <w:left w:val="nil"/>
              <w:bottom w:val="single" w:sz="4" w:space="0" w:color="auto"/>
              <w:right w:val="nil"/>
            </w:tcBorders>
            <w:shd w:val="clear" w:color="auto" w:fill="auto"/>
            <w:noWrap/>
            <w:vAlign w:val="bottom"/>
          </w:tcPr>
          <w:p w14:paraId="2B2B693D" w14:textId="77777777" w:rsidR="00012EE9" w:rsidRPr="00012EE9" w:rsidRDefault="00012EE9" w:rsidP="004B5E9F">
            <w:pPr>
              <w:spacing w:after="0" w:line="240" w:lineRule="auto"/>
              <w:rPr>
                <w:rFonts w:asciiTheme="minorHAnsi" w:eastAsia="Times New Roman" w:hAnsiTheme="minorHAnsi" w:cstheme="minorHAnsi"/>
                <w:b/>
                <w:color w:val="000000"/>
                <w:lang w:eastAsia="en-GB"/>
              </w:rPr>
            </w:pPr>
            <w:r w:rsidRPr="00012EE9">
              <w:rPr>
                <w:rFonts w:asciiTheme="minorHAnsi" w:eastAsia="Times New Roman" w:hAnsiTheme="minorHAnsi" w:cstheme="minorHAnsi"/>
                <w:b/>
                <w:color w:val="000000"/>
                <w:lang w:eastAsia="en-GB"/>
              </w:rPr>
              <w:t>Description</w:t>
            </w:r>
          </w:p>
        </w:tc>
      </w:tr>
      <w:tr w:rsidR="00012EE9" w:rsidRPr="00012EE9" w14:paraId="340D131E" w14:textId="77777777" w:rsidTr="004B5E9F">
        <w:trPr>
          <w:trHeight w:val="300"/>
        </w:trPr>
        <w:tc>
          <w:tcPr>
            <w:tcW w:w="2047" w:type="dxa"/>
            <w:tcBorders>
              <w:top w:val="single" w:sz="4" w:space="0" w:color="auto"/>
              <w:left w:val="nil"/>
              <w:bottom w:val="nil"/>
              <w:right w:val="nil"/>
            </w:tcBorders>
            <w:shd w:val="clear" w:color="auto" w:fill="auto"/>
            <w:noWrap/>
            <w:vAlign w:val="bottom"/>
            <w:hideMark/>
          </w:tcPr>
          <w:p w14:paraId="7B44EC1B"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code</w:t>
            </w:r>
          </w:p>
        </w:tc>
        <w:tc>
          <w:tcPr>
            <w:tcW w:w="6754" w:type="dxa"/>
            <w:tcBorders>
              <w:top w:val="single" w:sz="4" w:space="0" w:color="auto"/>
              <w:left w:val="nil"/>
              <w:bottom w:val="nil"/>
              <w:right w:val="nil"/>
            </w:tcBorders>
            <w:shd w:val="clear" w:color="auto" w:fill="auto"/>
            <w:noWrap/>
            <w:vAlign w:val="bottom"/>
            <w:hideMark/>
          </w:tcPr>
          <w:p w14:paraId="1E22B1D6"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MSOA code</w:t>
            </w:r>
          </w:p>
        </w:tc>
      </w:tr>
      <w:tr w:rsidR="00012EE9" w:rsidRPr="00012EE9" w14:paraId="5C661933" w14:textId="77777777" w:rsidTr="004B5E9F">
        <w:trPr>
          <w:trHeight w:val="300"/>
        </w:trPr>
        <w:tc>
          <w:tcPr>
            <w:tcW w:w="2047" w:type="dxa"/>
            <w:tcBorders>
              <w:top w:val="nil"/>
              <w:left w:val="nil"/>
              <w:bottom w:val="nil"/>
              <w:right w:val="nil"/>
            </w:tcBorders>
            <w:shd w:val="clear" w:color="auto" w:fill="auto"/>
            <w:noWrap/>
            <w:vAlign w:val="bottom"/>
            <w:hideMark/>
          </w:tcPr>
          <w:p w14:paraId="74A33E76"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id</w:t>
            </w:r>
          </w:p>
        </w:tc>
        <w:tc>
          <w:tcPr>
            <w:tcW w:w="6754" w:type="dxa"/>
            <w:tcBorders>
              <w:top w:val="nil"/>
              <w:left w:val="nil"/>
              <w:bottom w:val="nil"/>
              <w:right w:val="nil"/>
            </w:tcBorders>
            <w:shd w:val="clear" w:color="auto" w:fill="auto"/>
            <w:noWrap/>
            <w:vAlign w:val="bottom"/>
            <w:hideMark/>
          </w:tcPr>
          <w:p w14:paraId="35A02988"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MSOA ID</w:t>
            </w:r>
          </w:p>
        </w:tc>
      </w:tr>
      <w:tr w:rsidR="00012EE9" w:rsidRPr="00012EE9" w14:paraId="3F44A1C5" w14:textId="77777777" w:rsidTr="004B5E9F">
        <w:trPr>
          <w:trHeight w:val="300"/>
        </w:trPr>
        <w:tc>
          <w:tcPr>
            <w:tcW w:w="2047" w:type="dxa"/>
            <w:tcBorders>
              <w:top w:val="nil"/>
              <w:left w:val="nil"/>
              <w:bottom w:val="nil"/>
              <w:right w:val="nil"/>
            </w:tcBorders>
            <w:shd w:val="clear" w:color="auto" w:fill="auto"/>
            <w:noWrap/>
            <w:vAlign w:val="bottom"/>
            <w:hideMark/>
          </w:tcPr>
          <w:p w14:paraId="53E1AEB7"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name</w:t>
            </w:r>
          </w:p>
        </w:tc>
        <w:tc>
          <w:tcPr>
            <w:tcW w:w="6754" w:type="dxa"/>
            <w:tcBorders>
              <w:top w:val="nil"/>
              <w:left w:val="nil"/>
              <w:bottom w:val="nil"/>
              <w:right w:val="nil"/>
            </w:tcBorders>
            <w:shd w:val="clear" w:color="auto" w:fill="auto"/>
            <w:noWrap/>
            <w:vAlign w:val="bottom"/>
            <w:hideMark/>
          </w:tcPr>
          <w:p w14:paraId="13F87F9F"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MSOA name</w:t>
            </w:r>
          </w:p>
        </w:tc>
      </w:tr>
      <w:tr w:rsidR="00012EE9" w:rsidRPr="00012EE9" w14:paraId="6F1BCFE0" w14:textId="77777777" w:rsidTr="004B5E9F">
        <w:trPr>
          <w:trHeight w:val="300"/>
        </w:trPr>
        <w:tc>
          <w:tcPr>
            <w:tcW w:w="2047" w:type="dxa"/>
            <w:tcBorders>
              <w:top w:val="nil"/>
              <w:left w:val="nil"/>
              <w:bottom w:val="nil"/>
              <w:right w:val="nil"/>
            </w:tcBorders>
            <w:shd w:val="clear" w:color="auto" w:fill="auto"/>
            <w:noWrap/>
            <w:vAlign w:val="bottom"/>
            <w:hideMark/>
          </w:tcPr>
          <w:p w14:paraId="46FEE672"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la</w:t>
            </w:r>
          </w:p>
        </w:tc>
        <w:tc>
          <w:tcPr>
            <w:tcW w:w="6754" w:type="dxa"/>
            <w:tcBorders>
              <w:top w:val="nil"/>
              <w:left w:val="nil"/>
              <w:bottom w:val="nil"/>
              <w:right w:val="nil"/>
            </w:tcBorders>
            <w:shd w:val="clear" w:color="auto" w:fill="auto"/>
            <w:noWrap/>
            <w:vAlign w:val="bottom"/>
            <w:hideMark/>
          </w:tcPr>
          <w:p w14:paraId="3BDB8220"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Local authority</w:t>
            </w:r>
          </w:p>
        </w:tc>
      </w:tr>
      <w:tr w:rsidR="00012EE9" w:rsidRPr="00012EE9" w14:paraId="5D67267D" w14:textId="77777777" w:rsidTr="004B5E9F">
        <w:trPr>
          <w:trHeight w:val="300"/>
        </w:trPr>
        <w:tc>
          <w:tcPr>
            <w:tcW w:w="2047" w:type="dxa"/>
            <w:tcBorders>
              <w:top w:val="nil"/>
              <w:left w:val="nil"/>
              <w:bottom w:val="nil"/>
              <w:right w:val="nil"/>
            </w:tcBorders>
            <w:shd w:val="clear" w:color="auto" w:fill="auto"/>
            <w:noWrap/>
            <w:vAlign w:val="bottom"/>
            <w:hideMark/>
          </w:tcPr>
          <w:p w14:paraId="1902C4CE"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people</w:t>
            </w:r>
          </w:p>
        </w:tc>
        <w:tc>
          <w:tcPr>
            <w:tcW w:w="6754" w:type="dxa"/>
            <w:tcBorders>
              <w:top w:val="nil"/>
              <w:left w:val="nil"/>
              <w:bottom w:val="nil"/>
              <w:right w:val="nil"/>
            </w:tcBorders>
            <w:shd w:val="clear" w:color="auto" w:fill="auto"/>
            <w:noWrap/>
            <w:vAlign w:val="bottom"/>
            <w:hideMark/>
          </w:tcPr>
          <w:p w14:paraId="1A44D334"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No of people</w:t>
            </w:r>
          </w:p>
        </w:tc>
      </w:tr>
      <w:tr w:rsidR="00012EE9" w:rsidRPr="00012EE9" w14:paraId="2455197B" w14:textId="77777777" w:rsidTr="004B5E9F">
        <w:trPr>
          <w:trHeight w:val="300"/>
        </w:trPr>
        <w:tc>
          <w:tcPr>
            <w:tcW w:w="2047" w:type="dxa"/>
            <w:tcBorders>
              <w:top w:val="nil"/>
              <w:left w:val="nil"/>
              <w:bottom w:val="single" w:sz="4" w:space="0" w:color="auto"/>
              <w:right w:val="nil"/>
            </w:tcBorders>
            <w:shd w:val="clear" w:color="auto" w:fill="auto"/>
            <w:noWrap/>
            <w:vAlign w:val="bottom"/>
            <w:hideMark/>
          </w:tcPr>
          <w:p w14:paraId="593C76E1"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lastRenderedPageBreak/>
              <w:t>households</w:t>
            </w:r>
          </w:p>
        </w:tc>
        <w:tc>
          <w:tcPr>
            <w:tcW w:w="6754" w:type="dxa"/>
            <w:tcBorders>
              <w:top w:val="nil"/>
              <w:left w:val="nil"/>
              <w:bottom w:val="single" w:sz="4" w:space="0" w:color="auto"/>
              <w:right w:val="nil"/>
            </w:tcBorders>
            <w:shd w:val="clear" w:color="auto" w:fill="auto"/>
            <w:noWrap/>
            <w:vAlign w:val="bottom"/>
            <w:hideMark/>
          </w:tcPr>
          <w:p w14:paraId="7FA97E09"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No of households</w:t>
            </w:r>
          </w:p>
        </w:tc>
      </w:tr>
      <w:tr w:rsidR="00012EE9" w:rsidRPr="00012EE9" w14:paraId="172F6080" w14:textId="77777777" w:rsidTr="004B5E9F">
        <w:trPr>
          <w:trHeight w:val="300"/>
        </w:trPr>
        <w:tc>
          <w:tcPr>
            <w:tcW w:w="8801" w:type="dxa"/>
            <w:gridSpan w:val="2"/>
            <w:tcBorders>
              <w:top w:val="single" w:sz="4" w:space="0" w:color="auto"/>
              <w:left w:val="nil"/>
              <w:bottom w:val="single" w:sz="4" w:space="0" w:color="auto"/>
              <w:right w:val="nil"/>
            </w:tcBorders>
            <w:shd w:val="clear" w:color="auto" w:fill="auto"/>
            <w:noWrap/>
            <w:vAlign w:val="bottom"/>
          </w:tcPr>
          <w:p w14:paraId="6FBF410C"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i/>
                <w:color w:val="000000"/>
                <w:lang w:eastAsia="en-GB"/>
              </w:rPr>
              <w:t>Covid rates per 100,000 for each MSOA in the first week of each month</w:t>
            </w:r>
          </w:p>
        </w:tc>
      </w:tr>
      <w:tr w:rsidR="00012EE9" w:rsidRPr="00012EE9" w14:paraId="63BDB6A8" w14:textId="77777777" w:rsidTr="004B5E9F">
        <w:trPr>
          <w:trHeight w:val="300"/>
        </w:trPr>
        <w:tc>
          <w:tcPr>
            <w:tcW w:w="2047" w:type="dxa"/>
            <w:tcBorders>
              <w:top w:val="single" w:sz="4" w:space="0" w:color="auto"/>
              <w:left w:val="nil"/>
              <w:bottom w:val="nil"/>
              <w:right w:val="nil"/>
            </w:tcBorders>
            <w:shd w:val="clear" w:color="auto" w:fill="auto"/>
            <w:noWrap/>
            <w:vAlign w:val="bottom"/>
            <w:hideMark/>
          </w:tcPr>
          <w:p w14:paraId="0F95BAC9"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crateoct20</w:t>
            </w:r>
          </w:p>
        </w:tc>
        <w:tc>
          <w:tcPr>
            <w:tcW w:w="6754" w:type="dxa"/>
            <w:tcBorders>
              <w:top w:val="single" w:sz="4" w:space="0" w:color="auto"/>
              <w:left w:val="nil"/>
              <w:bottom w:val="nil"/>
              <w:right w:val="nil"/>
            </w:tcBorders>
            <w:shd w:val="clear" w:color="auto" w:fill="auto"/>
            <w:noWrap/>
            <w:vAlign w:val="bottom"/>
            <w:hideMark/>
          </w:tcPr>
          <w:p w14:paraId="7E2B71E7"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Covid rate October 20</w:t>
            </w:r>
          </w:p>
        </w:tc>
      </w:tr>
      <w:tr w:rsidR="00012EE9" w:rsidRPr="00012EE9" w14:paraId="5F4D7452" w14:textId="77777777" w:rsidTr="004B5E9F">
        <w:trPr>
          <w:trHeight w:val="300"/>
        </w:trPr>
        <w:tc>
          <w:tcPr>
            <w:tcW w:w="2047" w:type="dxa"/>
            <w:tcBorders>
              <w:top w:val="nil"/>
              <w:left w:val="nil"/>
              <w:bottom w:val="nil"/>
              <w:right w:val="nil"/>
            </w:tcBorders>
            <w:shd w:val="clear" w:color="auto" w:fill="auto"/>
            <w:noWrap/>
            <w:vAlign w:val="bottom"/>
            <w:hideMark/>
          </w:tcPr>
          <w:p w14:paraId="00154219"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cratenov20</w:t>
            </w:r>
          </w:p>
        </w:tc>
        <w:tc>
          <w:tcPr>
            <w:tcW w:w="6754" w:type="dxa"/>
            <w:tcBorders>
              <w:top w:val="nil"/>
              <w:left w:val="nil"/>
              <w:bottom w:val="nil"/>
              <w:right w:val="nil"/>
            </w:tcBorders>
            <w:shd w:val="clear" w:color="auto" w:fill="auto"/>
            <w:noWrap/>
            <w:vAlign w:val="bottom"/>
            <w:hideMark/>
          </w:tcPr>
          <w:p w14:paraId="4A955E3F"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Covid rate November 20</w:t>
            </w:r>
          </w:p>
        </w:tc>
      </w:tr>
      <w:tr w:rsidR="00012EE9" w:rsidRPr="00012EE9" w14:paraId="586E1111" w14:textId="77777777" w:rsidTr="004B5E9F">
        <w:trPr>
          <w:trHeight w:val="300"/>
        </w:trPr>
        <w:tc>
          <w:tcPr>
            <w:tcW w:w="2047" w:type="dxa"/>
            <w:tcBorders>
              <w:top w:val="nil"/>
              <w:left w:val="nil"/>
              <w:bottom w:val="nil"/>
              <w:right w:val="nil"/>
            </w:tcBorders>
            <w:shd w:val="clear" w:color="auto" w:fill="auto"/>
            <w:noWrap/>
            <w:vAlign w:val="bottom"/>
            <w:hideMark/>
          </w:tcPr>
          <w:p w14:paraId="397468AC"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cratedec20</w:t>
            </w:r>
          </w:p>
        </w:tc>
        <w:tc>
          <w:tcPr>
            <w:tcW w:w="6754" w:type="dxa"/>
            <w:tcBorders>
              <w:top w:val="nil"/>
              <w:left w:val="nil"/>
              <w:bottom w:val="nil"/>
              <w:right w:val="nil"/>
            </w:tcBorders>
            <w:shd w:val="clear" w:color="auto" w:fill="auto"/>
            <w:noWrap/>
            <w:vAlign w:val="bottom"/>
            <w:hideMark/>
          </w:tcPr>
          <w:p w14:paraId="41E06421"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Covid rate December 20</w:t>
            </w:r>
          </w:p>
        </w:tc>
      </w:tr>
      <w:tr w:rsidR="00012EE9" w:rsidRPr="00012EE9" w14:paraId="3B33C2CC" w14:textId="77777777" w:rsidTr="004B5E9F">
        <w:trPr>
          <w:trHeight w:val="300"/>
        </w:trPr>
        <w:tc>
          <w:tcPr>
            <w:tcW w:w="2047" w:type="dxa"/>
            <w:tcBorders>
              <w:top w:val="nil"/>
              <w:left w:val="nil"/>
              <w:bottom w:val="nil"/>
              <w:right w:val="nil"/>
            </w:tcBorders>
            <w:shd w:val="clear" w:color="auto" w:fill="auto"/>
            <w:noWrap/>
            <w:vAlign w:val="bottom"/>
            <w:hideMark/>
          </w:tcPr>
          <w:p w14:paraId="1191932B"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cratejan21</w:t>
            </w:r>
          </w:p>
        </w:tc>
        <w:tc>
          <w:tcPr>
            <w:tcW w:w="6754" w:type="dxa"/>
            <w:tcBorders>
              <w:top w:val="nil"/>
              <w:left w:val="nil"/>
              <w:bottom w:val="nil"/>
              <w:right w:val="nil"/>
            </w:tcBorders>
            <w:shd w:val="clear" w:color="auto" w:fill="auto"/>
            <w:noWrap/>
            <w:vAlign w:val="bottom"/>
            <w:hideMark/>
          </w:tcPr>
          <w:p w14:paraId="18C791DE"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Covid rate January 21</w:t>
            </w:r>
          </w:p>
        </w:tc>
      </w:tr>
      <w:tr w:rsidR="00012EE9" w:rsidRPr="00012EE9" w14:paraId="0A9C8586" w14:textId="77777777" w:rsidTr="004B5E9F">
        <w:trPr>
          <w:trHeight w:val="300"/>
        </w:trPr>
        <w:tc>
          <w:tcPr>
            <w:tcW w:w="2047" w:type="dxa"/>
            <w:tcBorders>
              <w:top w:val="nil"/>
              <w:left w:val="nil"/>
              <w:bottom w:val="nil"/>
              <w:right w:val="nil"/>
            </w:tcBorders>
            <w:shd w:val="clear" w:color="auto" w:fill="auto"/>
            <w:noWrap/>
            <w:vAlign w:val="bottom"/>
            <w:hideMark/>
          </w:tcPr>
          <w:p w14:paraId="4BC4DB15"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cratefeb21`</w:t>
            </w:r>
          </w:p>
        </w:tc>
        <w:tc>
          <w:tcPr>
            <w:tcW w:w="6754" w:type="dxa"/>
            <w:tcBorders>
              <w:top w:val="nil"/>
              <w:left w:val="nil"/>
              <w:bottom w:val="nil"/>
              <w:right w:val="nil"/>
            </w:tcBorders>
            <w:shd w:val="clear" w:color="auto" w:fill="auto"/>
            <w:noWrap/>
            <w:vAlign w:val="bottom"/>
            <w:hideMark/>
          </w:tcPr>
          <w:p w14:paraId="5A159FB3"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Covid rate February 21</w:t>
            </w:r>
          </w:p>
        </w:tc>
      </w:tr>
      <w:tr w:rsidR="00012EE9" w:rsidRPr="00012EE9" w14:paraId="17C1658A" w14:textId="77777777" w:rsidTr="004B5E9F">
        <w:trPr>
          <w:trHeight w:val="300"/>
        </w:trPr>
        <w:tc>
          <w:tcPr>
            <w:tcW w:w="2047" w:type="dxa"/>
            <w:tcBorders>
              <w:top w:val="nil"/>
              <w:left w:val="nil"/>
              <w:bottom w:val="nil"/>
              <w:right w:val="nil"/>
            </w:tcBorders>
            <w:shd w:val="clear" w:color="auto" w:fill="auto"/>
            <w:noWrap/>
            <w:vAlign w:val="bottom"/>
            <w:hideMark/>
          </w:tcPr>
          <w:p w14:paraId="31BB23F2"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cratemar21</w:t>
            </w:r>
          </w:p>
        </w:tc>
        <w:tc>
          <w:tcPr>
            <w:tcW w:w="6754" w:type="dxa"/>
            <w:tcBorders>
              <w:top w:val="nil"/>
              <w:left w:val="nil"/>
              <w:bottom w:val="nil"/>
              <w:right w:val="nil"/>
            </w:tcBorders>
            <w:shd w:val="clear" w:color="auto" w:fill="auto"/>
            <w:noWrap/>
            <w:vAlign w:val="bottom"/>
            <w:hideMark/>
          </w:tcPr>
          <w:p w14:paraId="735ED294"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Covid rate March 21</w:t>
            </w:r>
          </w:p>
        </w:tc>
      </w:tr>
      <w:tr w:rsidR="00012EE9" w:rsidRPr="00012EE9" w14:paraId="3707AB74" w14:textId="77777777" w:rsidTr="004B5E9F">
        <w:trPr>
          <w:trHeight w:val="300"/>
        </w:trPr>
        <w:tc>
          <w:tcPr>
            <w:tcW w:w="2047" w:type="dxa"/>
            <w:tcBorders>
              <w:top w:val="nil"/>
              <w:left w:val="nil"/>
              <w:bottom w:val="nil"/>
              <w:right w:val="nil"/>
            </w:tcBorders>
            <w:shd w:val="clear" w:color="auto" w:fill="auto"/>
            <w:noWrap/>
            <w:vAlign w:val="bottom"/>
            <w:hideMark/>
          </w:tcPr>
          <w:p w14:paraId="716116A7"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crateapr21</w:t>
            </w:r>
          </w:p>
        </w:tc>
        <w:tc>
          <w:tcPr>
            <w:tcW w:w="6754" w:type="dxa"/>
            <w:tcBorders>
              <w:top w:val="nil"/>
              <w:left w:val="nil"/>
              <w:bottom w:val="nil"/>
              <w:right w:val="nil"/>
            </w:tcBorders>
            <w:shd w:val="clear" w:color="auto" w:fill="auto"/>
            <w:noWrap/>
            <w:vAlign w:val="bottom"/>
            <w:hideMark/>
          </w:tcPr>
          <w:p w14:paraId="34AEF55C"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Covid rate April 21</w:t>
            </w:r>
          </w:p>
        </w:tc>
      </w:tr>
      <w:tr w:rsidR="00012EE9" w:rsidRPr="00012EE9" w14:paraId="257EDC60" w14:textId="77777777" w:rsidTr="004B5E9F">
        <w:trPr>
          <w:trHeight w:val="300"/>
        </w:trPr>
        <w:tc>
          <w:tcPr>
            <w:tcW w:w="2047" w:type="dxa"/>
            <w:tcBorders>
              <w:top w:val="nil"/>
              <w:left w:val="nil"/>
              <w:bottom w:val="nil"/>
              <w:right w:val="nil"/>
            </w:tcBorders>
            <w:shd w:val="clear" w:color="auto" w:fill="auto"/>
            <w:noWrap/>
            <w:vAlign w:val="bottom"/>
            <w:hideMark/>
          </w:tcPr>
          <w:p w14:paraId="3C496399"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cratemay21</w:t>
            </w:r>
          </w:p>
        </w:tc>
        <w:tc>
          <w:tcPr>
            <w:tcW w:w="6754" w:type="dxa"/>
            <w:tcBorders>
              <w:top w:val="nil"/>
              <w:left w:val="nil"/>
              <w:bottom w:val="nil"/>
              <w:right w:val="nil"/>
            </w:tcBorders>
            <w:shd w:val="clear" w:color="auto" w:fill="auto"/>
            <w:noWrap/>
            <w:vAlign w:val="bottom"/>
            <w:hideMark/>
          </w:tcPr>
          <w:p w14:paraId="667EB1FB"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Covid rate May 21</w:t>
            </w:r>
          </w:p>
        </w:tc>
      </w:tr>
      <w:tr w:rsidR="00012EE9" w:rsidRPr="00012EE9" w14:paraId="239F919E" w14:textId="77777777" w:rsidTr="004B5E9F">
        <w:trPr>
          <w:trHeight w:val="300"/>
        </w:trPr>
        <w:tc>
          <w:tcPr>
            <w:tcW w:w="2047" w:type="dxa"/>
            <w:tcBorders>
              <w:top w:val="nil"/>
              <w:left w:val="nil"/>
              <w:bottom w:val="nil"/>
              <w:right w:val="nil"/>
            </w:tcBorders>
            <w:shd w:val="clear" w:color="auto" w:fill="auto"/>
            <w:noWrap/>
            <w:vAlign w:val="bottom"/>
            <w:hideMark/>
          </w:tcPr>
          <w:p w14:paraId="0ED921D3"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cratejun21</w:t>
            </w:r>
          </w:p>
        </w:tc>
        <w:tc>
          <w:tcPr>
            <w:tcW w:w="6754" w:type="dxa"/>
            <w:tcBorders>
              <w:top w:val="nil"/>
              <w:left w:val="nil"/>
              <w:bottom w:val="nil"/>
              <w:right w:val="nil"/>
            </w:tcBorders>
            <w:shd w:val="clear" w:color="auto" w:fill="auto"/>
            <w:noWrap/>
            <w:vAlign w:val="bottom"/>
            <w:hideMark/>
          </w:tcPr>
          <w:p w14:paraId="3AF3520D"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Covid rate June 21</w:t>
            </w:r>
          </w:p>
        </w:tc>
      </w:tr>
      <w:tr w:rsidR="00012EE9" w:rsidRPr="00012EE9" w14:paraId="34EEFF08" w14:textId="77777777" w:rsidTr="004B5E9F">
        <w:trPr>
          <w:trHeight w:val="300"/>
        </w:trPr>
        <w:tc>
          <w:tcPr>
            <w:tcW w:w="2047" w:type="dxa"/>
            <w:tcBorders>
              <w:top w:val="nil"/>
              <w:left w:val="nil"/>
              <w:bottom w:val="nil"/>
              <w:right w:val="nil"/>
            </w:tcBorders>
            <w:shd w:val="clear" w:color="auto" w:fill="auto"/>
            <w:noWrap/>
            <w:vAlign w:val="bottom"/>
            <w:hideMark/>
          </w:tcPr>
          <w:p w14:paraId="3BA22C85"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cratejul21</w:t>
            </w:r>
          </w:p>
        </w:tc>
        <w:tc>
          <w:tcPr>
            <w:tcW w:w="6754" w:type="dxa"/>
            <w:tcBorders>
              <w:top w:val="nil"/>
              <w:left w:val="nil"/>
              <w:bottom w:val="nil"/>
              <w:right w:val="nil"/>
            </w:tcBorders>
            <w:shd w:val="clear" w:color="auto" w:fill="auto"/>
            <w:noWrap/>
            <w:vAlign w:val="bottom"/>
            <w:hideMark/>
          </w:tcPr>
          <w:p w14:paraId="5792C727"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Covid rate July 21</w:t>
            </w:r>
          </w:p>
        </w:tc>
      </w:tr>
      <w:tr w:rsidR="00012EE9" w:rsidRPr="00012EE9" w14:paraId="0E34321E" w14:textId="77777777" w:rsidTr="004B5E9F">
        <w:trPr>
          <w:trHeight w:val="300"/>
        </w:trPr>
        <w:tc>
          <w:tcPr>
            <w:tcW w:w="2047" w:type="dxa"/>
            <w:tcBorders>
              <w:top w:val="nil"/>
              <w:left w:val="nil"/>
              <w:bottom w:val="nil"/>
              <w:right w:val="nil"/>
            </w:tcBorders>
            <w:shd w:val="clear" w:color="auto" w:fill="auto"/>
            <w:noWrap/>
            <w:vAlign w:val="bottom"/>
            <w:hideMark/>
          </w:tcPr>
          <w:p w14:paraId="4FBAA3E8"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crateaug21</w:t>
            </w:r>
          </w:p>
        </w:tc>
        <w:tc>
          <w:tcPr>
            <w:tcW w:w="6754" w:type="dxa"/>
            <w:tcBorders>
              <w:top w:val="nil"/>
              <w:left w:val="nil"/>
              <w:bottom w:val="nil"/>
              <w:right w:val="nil"/>
            </w:tcBorders>
            <w:shd w:val="clear" w:color="auto" w:fill="auto"/>
            <w:noWrap/>
            <w:vAlign w:val="bottom"/>
            <w:hideMark/>
          </w:tcPr>
          <w:p w14:paraId="462ED87E"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Covid rate August 21</w:t>
            </w:r>
          </w:p>
        </w:tc>
      </w:tr>
      <w:tr w:rsidR="00012EE9" w:rsidRPr="00012EE9" w14:paraId="09F5A19D" w14:textId="77777777" w:rsidTr="004B5E9F">
        <w:trPr>
          <w:trHeight w:val="300"/>
        </w:trPr>
        <w:tc>
          <w:tcPr>
            <w:tcW w:w="2047" w:type="dxa"/>
            <w:tcBorders>
              <w:top w:val="nil"/>
              <w:left w:val="nil"/>
              <w:bottom w:val="nil"/>
              <w:right w:val="nil"/>
            </w:tcBorders>
            <w:shd w:val="clear" w:color="auto" w:fill="auto"/>
            <w:noWrap/>
            <w:vAlign w:val="bottom"/>
            <w:hideMark/>
          </w:tcPr>
          <w:p w14:paraId="0373624C"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cratesep21</w:t>
            </w:r>
          </w:p>
        </w:tc>
        <w:tc>
          <w:tcPr>
            <w:tcW w:w="6754" w:type="dxa"/>
            <w:tcBorders>
              <w:top w:val="nil"/>
              <w:left w:val="nil"/>
              <w:bottom w:val="nil"/>
              <w:right w:val="nil"/>
            </w:tcBorders>
            <w:shd w:val="clear" w:color="auto" w:fill="auto"/>
            <w:noWrap/>
            <w:vAlign w:val="bottom"/>
            <w:hideMark/>
          </w:tcPr>
          <w:p w14:paraId="7C8EB654"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Covid rate September 21</w:t>
            </w:r>
          </w:p>
        </w:tc>
      </w:tr>
      <w:tr w:rsidR="00012EE9" w:rsidRPr="00012EE9" w14:paraId="47CD9F7D" w14:textId="77777777" w:rsidTr="004B5E9F">
        <w:trPr>
          <w:trHeight w:val="300"/>
        </w:trPr>
        <w:tc>
          <w:tcPr>
            <w:tcW w:w="2047" w:type="dxa"/>
            <w:tcBorders>
              <w:top w:val="nil"/>
              <w:left w:val="nil"/>
              <w:bottom w:val="single" w:sz="4" w:space="0" w:color="auto"/>
              <w:right w:val="nil"/>
            </w:tcBorders>
            <w:shd w:val="clear" w:color="auto" w:fill="auto"/>
            <w:noWrap/>
            <w:vAlign w:val="bottom"/>
            <w:hideMark/>
          </w:tcPr>
          <w:p w14:paraId="2F45C97F"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crateoct21</w:t>
            </w:r>
          </w:p>
        </w:tc>
        <w:tc>
          <w:tcPr>
            <w:tcW w:w="6754" w:type="dxa"/>
            <w:tcBorders>
              <w:top w:val="nil"/>
              <w:left w:val="nil"/>
              <w:bottom w:val="single" w:sz="4" w:space="0" w:color="auto"/>
              <w:right w:val="nil"/>
            </w:tcBorders>
            <w:shd w:val="clear" w:color="auto" w:fill="auto"/>
            <w:noWrap/>
            <w:vAlign w:val="bottom"/>
            <w:hideMark/>
          </w:tcPr>
          <w:p w14:paraId="234FCF3A"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Covid rate October 21</w:t>
            </w:r>
          </w:p>
        </w:tc>
      </w:tr>
      <w:tr w:rsidR="00012EE9" w:rsidRPr="00012EE9" w14:paraId="75BEBE34" w14:textId="77777777" w:rsidTr="004B5E9F">
        <w:trPr>
          <w:trHeight w:val="300"/>
        </w:trPr>
        <w:tc>
          <w:tcPr>
            <w:tcW w:w="8801" w:type="dxa"/>
            <w:gridSpan w:val="2"/>
            <w:tcBorders>
              <w:top w:val="single" w:sz="4" w:space="0" w:color="auto"/>
              <w:left w:val="nil"/>
              <w:bottom w:val="single" w:sz="4" w:space="0" w:color="auto"/>
              <w:right w:val="nil"/>
            </w:tcBorders>
            <w:shd w:val="clear" w:color="auto" w:fill="auto"/>
            <w:noWrap/>
            <w:vAlign w:val="bottom"/>
          </w:tcPr>
          <w:p w14:paraId="366C59D3" w14:textId="77777777" w:rsidR="00012EE9" w:rsidRPr="00012EE9" w:rsidRDefault="00012EE9" w:rsidP="004B5E9F">
            <w:pPr>
              <w:keepNext/>
              <w:spacing w:after="0" w:line="240" w:lineRule="auto"/>
              <w:rPr>
                <w:rFonts w:asciiTheme="minorHAnsi" w:eastAsia="Times New Roman" w:hAnsiTheme="minorHAnsi" w:cstheme="minorHAnsi"/>
                <w:i/>
                <w:color w:val="000000"/>
                <w:lang w:eastAsia="en-GB"/>
              </w:rPr>
            </w:pPr>
            <w:r w:rsidRPr="00012EE9">
              <w:rPr>
                <w:rFonts w:asciiTheme="minorHAnsi" w:eastAsia="Times New Roman" w:hAnsiTheme="minorHAnsi" w:cstheme="minorHAnsi"/>
                <w:i/>
                <w:color w:val="000000"/>
                <w:lang w:eastAsia="en-GB"/>
              </w:rPr>
              <w:t xml:space="preserve">Proportion in each age group </w:t>
            </w:r>
          </w:p>
        </w:tc>
      </w:tr>
      <w:tr w:rsidR="00012EE9" w:rsidRPr="00012EE9" w14:paraId="59818570" w14:textId="77777777" w:rsidTr="004B5E9F">
        <w:trPr>
          <w:trHeight w:val="300"/>
        </w:trPr>
        <w:tc>
          <w:tcPr>
            <w:tcW w:w="2047" w:type="dxa"/>
            <w:tcBorders>
              <w:top w:val="single" w:sz="4" w:space="0" w:color="auto"/>
              <w:left w:val="nil"/>
              <w:bottom w:val="nil"/>
              <w:right w:val="nil"/>
            </w:tcBorders>
            <w:shd w:val="clear" w:color="auto" w:fill="auto"/>
            <w:noWrap/>
            <w:vAlign w:val="bottom"/>
            <w:hideMark/>
          </w:tcPr>
          <w:p w14:paraId="3193C6D4"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prage0-14</w:t>
            </w:r>
          </w:p>
        </w:tc>
        <w:tc>
          <w:tcPr>
            <w:tcW w:w="6754" w:type="dxa"/>
            <w:tcBorders>
              <w:top w:val="single" w:sz="4" w:space="0" w:color="auto"/>
              <w:left w:val="nil"/>
              <w:bottom w:val="nil"/>
              <w:right w:val="nil"/>
            </w:tcBorders>
            <w:shd w:val="clear" w:color="auto" w:fill="auto"/>
            <w:noWrap/>
            <w:vAlign w:val="bottom"/>
            <w:hideMark/>
          </w:tcPr>
          <w:p w14:paraId="0D3F8943"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Proportion aged 0-14</w:t>
            </w:r>
          </w:p>
        </w:tc>
      </w:tr>
      <w:tr w:rsidR="00012EE9" w:rsidRPr="00012EE9" w14:paraId="559A08C7" w14:textId="77777777" w:rsidTr="004B5E9F">
        <w:trPr>
          <w:trHeight w:val="300"/>
        </w:trPr>
        <w:tc>
          <w:tcPr>
            <w:tcW w:w="2047" w:type="dxa"/>
            <w:tcBorders>
              <w:top w:val="nil"/>
              <w:left w:val="nil"/>
              <w:bottom w:val="nil"/>
              <w:right w:val="nil"/>
            </w:tcBorders>
            <w:shd w:val="clear" w:color="auto" w:fill="auto"/>
            <w:noWrap/>
            <w:vAlign w:val="bottom"/>
            <w:hideMark/>
          </w:tcPr>
          <w:p w14:paraId="58E8F912"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prage15-29</w:t>
            </w:r>
          </w:p>
        </w:tc>
        <w:tc>
          <w:tcPr>
            <w:tcW w:w="6754" w:type="dxa"/>
            <w:tcBorders>
              <w:top w:val="nil"/>
              <w:left w:val="nil"/>
              <w:bottom w:val="nil"/>
              <w:right w:val="nil"/>
            </w:tcBorders>
            <w:shd w:val="clear" w:color="auto" w:fill="auto"/>
            <w:noWrap/>
            <w:vAlign w:val="bottom"/>
            <w:hideMark/>
          </w:tcPr>
          <w:p w14:paraId="7CA80A24"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Proportion aged 15-29</w:t>
            </w:r>
          </w:p>
        </w:tc>
      </w:tr>
      <w:tr w:rsidR="00012EE9" w:rsidRPr="00012EE9" w14:paraId="68744DF3" w14:textId="77777777" w:rsidTr="004B5E9F">
        <w:trPr>
          <w:trHeight w:val="300"/>
        </w:trPr>
        <w:tc>
          <w:tcPr>
            <w:tcW w:w="2047" w:type="dxa"/>
            <w:tcBorders>
              <w:top w:val="nil"/>
              <w:left w:val="nil"/>
              <w:bottom w:val="nil"/>
              <w:right w:val="nil"/>
            </w:tcBorders>
            <w:shd w:val="clear" w:color="auto" w:fill="auto"/>
            <w:noWrap/>
            <w:vAlign w:val="bottom"/>
            <w:hideMark/>
          </w:tcPr>
          <w:p w14:paraId="114FA452"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prage30-44</w:t>
            </w:r>
          </w:p>
        </w:tc>
        <w:tc>
          <w:tcPr>
            <w:tcW w:w="6754" w:type="dxa"/>
            <w:tcBorders>
              <w:top w:val="nil"/>
              <w:left w:val="nil"/>
              <w:bottom w:val="nil"/>
              <w:right w:val="nil"/>
            </w:tcBorders>
            <w:shd w:val="clear" w:color="auto" w:fill="auto"/>
            <w:noWrap/>
            <w:vAlign w:val="bottom"/>
            <w:hideMark/>
          </w:tcPr>
          <w:p w14:paraId="375F9217"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Proportion aged 30-44</w:t>
            </w:r>
          </w:p>
        </w:tc>
      </w:tr>
      <w:tr w:rsidR="00012EE9" w:rsidRPr="00012EE9" w14:paraId="3C358446" w14:textId="77777777" w:rsidTr="004B5E9F">
        <w:trPr>
          <w:trHeight w:val="300"/>
        </w:trPr>
        <w:tc>
          <w:tcPr>
            <w:tcW w:w="2047" w:type="dxa"/>
            <w:tcBorders>
              <w:top w:val="nil"/>
              <w:left w:val="nil"/>
              <w:bottom w:val="nil"/>
              <w:right w:val="nil"/>
            </w:tcBorders>
            <w:shd w:val="clear" w:color="auto" w:fill="auto"/>
            <w:noWrap/>
            <w:vAlign w:val="bottom"/>
            <w:hideMark/>
          </w:tcPr>
          <w:p w14:paraId="50DF5C10"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prage45=59</w:t>
            </w:r>
          </w:p>
        </w:tc>
        <w:tc>
          <w:tcPr>
            <w:tcW w:w="6754" w:type="dxa"/>
            <w:tcBorders>
              <w:top w:val="nil"/>
              <w:left w:val="nil"/>
              <w:bottom w:val="nil"/>
              <w:right w:val="nil"/>
            </w:tcBorders>
            <w:shd w:val="clear" w:color="auto" w:fill="auto"/>
            <w:noWrap/>
            <w:vAlign w:val="bottom"/>
            <w:hideMark/>
          </w:tcPr>
          <w:p w14:paraId="23DBA429"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Proportion aged 45-59</w:t>
            </w:r>
          </w:p>
        </w:tc>
      </w:tr>
      <w:tr w:rsidR="00012EE9" w:rsidRPr="00012EE9" w14:paraId="22478224" w14:textId="77777777" w:rsidTr="004B5E9F">
        <w:trPr>
          <w:trHeight w:val="300"/>
        </w:trPr>
        <w:tc>
          <w:tcPr>
            <w:tcW w:w="2047" w:type="dxa"/>
            <w:tcBorders>
              <w:top w:val="nil"/>
              <w:left w:val="nil"/>
              <w:bottom w:val="nil"/>
              <w:right w:val="nil"/>
            </w:tcBorders>
            <w:shd w:val="clear" w:color="auto" w:fill="auto"/>
            <w:noWrap/>
            <w:vAlign w:val="bottom"/>
            <w:hideMark/>
          </w:tcPr>
          <w:p w14:paraId="6C2040ED"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prage60-74</w:t>
            </w:r>
          </w:p>
        </w:tc>
        <w:tc>
          <w:tcPr>
            <w:tcW w:w="6754" w:type="dxa"/>
            <w:tcBorders>
              <w:top w:val="nil"/>
              <w:left w:val="nil"/>
              <w:bottom w:val="nil"/>
              <w:right w:val="nil"/>
            </w:tcBorders>
            <w:shd w:val="clear" w:color="auto" w:fill="auto"/>
            <w:noWrap/>
            <w:vAlign w:val="bottom"/>
            <w:hideMark/>
          </w:tcPr>
          <w:p w14:paraId="2C67B996"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Proportion aged 60-74</w:t>
            </w:r>
          </w:p>
        </w:tc>
      </w:tr>
      <w:tr w:rsidR="00012EE9" w:rsidRPr="00012EE9" w14:paraId="554E3ECB" w14:textId="77777777" w:rsidTr="004B5E9F">
        <w:trPr>
          <w:trHeight w:val="300"/>
        </w:trPr>
        <w:tc>
          <w:tcPr>
            <w:tcW w:w="2047" w:type="dxa"/>
            <w:tcBorders>
              <w:top w:val="nil"/>
              <w:left w:val="nil"/>
              <w:bottom w:val="single" w:sz="4" w:space="0" w:color="auto"/>
              <w:right w:val="nil"/>
            </w:tcBorders>
            <w:shd w:val="clear" w:color="auto" w:fill="auto"/>
            <w:noWrap/>
            <w:vAlign w:val="bottom"/>
            <w:hideMark/>
          </w:tcPr>
          <w:p w14:paraId="2C585FF8"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prage75</w:t>
            </w:r>
          </w:p>
        </w:tc>
        <w:tc>
          <w:tcPr>
            <w:tcW w:w="6754" w:type="dxa"/>
            <w:tcBorders>
              <w:top w:val="nil"/>
              <w:left w:val="nil"/>
              <w:bottom w:val="single" w:sz="4" w:space="0" w:color="auto"/>
              <w:right w:val="nil"/>
            </w:tcBorders>
            <w:shd w:val="clear" w:color="auto" w:fill="auto"/>
            <w:noWrap/>
            <w:vAlign w:val="bottom"/>
            <w:hideMark/>
          </w:tcPr>
          <w:p w14:paraId="55666C1C"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Proportion aged 75 or over</w:t>
            </w:r>
          </w:p>
        </w:tc>
      </w:tr>
      <w:tr w:rsidR="00012EE9" w:rsidRPr="00012EE9" w14:paraId="68DD6DAD" w14:textId="77777777" w:rsidTr="004B5E9F">
        <w:trPr>
          <w:trHeight w:val="300"/>
        </w:trPr>
        <w:tc>
          <w:tcPr>
            <w:tcW w:w="8801" w:type="dxa"/>
            <w:gridSpan w:val="2"/>
            <w:tcBorders>
              <w:top w:val="single" w:sz="4" w:space="0" w:color="auto"/>
              <w:left w:val="nil"/>
              <w:bottom w:val="single" w:sz="4" w:space="0" w:color="auto"/>
              <w:right w:val="nil"/>
            </w:tcBorders>
            <w:shd w:val="clear" w:color="auto" w:fill="auto"/>
            <w:noWrap/>
            <w:vAlign w:val="bottom"/>
          </w:tcPr>
          <w:p w14:paraId="35CBDCAB" w14:textId="77777777" w:rsidR="00012EE9" w:rsidRPr="00012EE9" w:rsidRDefault="00012EE9" w:rsidP="004B5E9F">
            <w:pPr>
              <w:spacing w:after="0" w:line="240" w:lineRule="auto"/>
              <w:rPr>
                <w:rFonts w:asciiTheme="minorHAnsi" w:eastAsia="Times New Roman" w:hAnsiTheme="minorHAnsi" w:cstheme="minorHAnsi"/>
                <w:i/>
                <w:color w:val="000000"/>
                <w:lang w:eastAsia="en-GB"/>
              </w:rPr>
            </w:pPr>
            <w:r w:rsidRPr="00012EE9">
              <w:rPr>
                <w:rFonts w:asciiTheme="minorHAnsi" w:eastAsia="Times New Roman" w:hAnsiTheme="minorHAnsi" w:cstheme="minorHAnsi"/>
                <w:i/>
                <w:color w:val="000000"/>
                <w:lang w:eastAsia="en-GB"/>
              </w:rPr>
              <w:lastRenderedPageBreak/>
              <w:t>Overcrowding indicator based on room standard – proportion overcrowded counted as (no households overcrowded by 1 room + (2*no households overcrowded by two rooms))/no households in MSOA</w:t>
            </w:r>
          </w:p>
        </w:tc>
      </w:tr>
      <w:tr w:rsidR="00012EE9" w:rsidRPr="00012EE9" w14:paraId="3F9EAE4A" w14:textId="77777777" w:rsidTr="004B5E9F">
        <w:trPr>
          <w:trHeight w:val="300"/>
        </w:trPr>
        <w:tc>
          <w:tcPr>
            <w:tcW w:w="2047" w:type="dxa"/>
            <w:tcBorders>
              <w:top w:val="single" w:sz="4" w:space="0" w:color="auto"/>
              <w:left w:val="nil"/>
              <w:bottom w:val="single" w:sz="4" w:space="0" w:color="auto"/>
              <w:right w:val="nil"/>
            </w:tcBorders>
            <w:shd w:val="clear" w:color="auto" w:fill="auto"/>
            <w:noWrap/>
            <w:vAlign w:val="bottom"/>
            <w:hideMark/>
          </w:tcPr>
          <w:p w14:paraId="11C572B9"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ocind</w:t>
            </w:r>
          </w:p>
        </w:tc>
        <w:tc>
          <w:tcPr>
            <w:tcW w:w="6754" w:type="dxa"/>
            <w:tcBorders>
              <w:top w:val="single" w:sz="4" w:space="0" w:color="auto"/>
              <w:left w:val="nil"/>
              <w:bottom w:val="single" w:sz="4" w:space="0" w:color="auto"/>
              <w:right w:val="nil"/>
            </w:tcBorders>
            <w:shd w:val="clear" w:color="auto" w:fill="auto"/>
            <w:noWrap/>
            <w:vAlign w:val="bottom"/>
            <w:hideMark/>
          </w:tcPr>
          <w:p w14:paraId="5ECED3C2"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Overcrowding indicator</w:t>
            </w:r>
          </w:p>
        </w:tc>
      </w:tr>
      <w:tr w:rsidR="00012EE9" w:rsidRPr="00012EE9" w14:paraId="6D8CED1C" w14:textId="77777777" w:rsidTr="004B5E9F">
        <w:trPr>
          <w:trHeight w:val="300"/>
        </w:trPr>
        <w:tc>
          <w:tcPr>
            <w:tcW w:w="8801" w:type="dxa"/>
            <w:gridSpan w:val="2"/>
            <w:tcBorders>
              <w:top w:val="single" w:sz="4" w:space="0" w:color="auto"/>
              <w:left w:val="nil"/>
              <w:bottom w:val="single" w:sz="4" w:space="0" w:color="auto"/>
              <w:right w:val="nil"/>
            </w:tcBorders>
            <w:shd w:val="clear" w:color="auto" w:fill="auto"/>
            <w:noWrap/>
            <w:vAlign w:val="bottom"/>
          </w:tcPr>
          <w:p w14:paraId="45912D8A" w14:textId="77777777" w:rsidR="00012EE9" w:rsidRPr="00012EE9" w:rsidRDefault="00012EE9" w:rsidP="004B5E9F">
            <w:pPr>
              <w:spacing w:after="0" w:line="240" w:lineRule="auto"/>
              <w:rPr>
                <w:rFonts w:asciiTheme="minorHAnsi" w:eastAsia="Times New Roman" w:hAnsiTheme="minorHAnsi" w:cstheme="minorHAnsi"/>
                <w:i/>
                <w:color w:val="000000"/>
                <w:lang w:eastAsia="en-GB"/>
              </w:rPr>
            </w:pPr>
            <w:r w:rsidRPr="00012EE9">
              <w:rPr>
                <w:rFonts w:asciiTheme="minorHAnsi" w:eastAsia="Times New Roman" w:hAnsiTheme="minorHAnsi" w:cstheme="minorHAnsi"/>
                <w:i/>
                <w:color w:val="000000"/>
                <w:lang w:eastAsia="en-GB"/>
              </w:rPr>
              <w:t>Occupational group</w:t>
            </w:r>
          </w:p>
        </w:tc>
      </w:tr>
      <w:tr w:rsidR="00012EE9" w:rsidRPr="00012EE9" w14:paraId="3935E950" w14:textId="77777777" w:rsidTr="004B5E9F">
        <w:trPr>
          <w:trHeight w:val="300"/>
        </w:trPr>
        <w:tc>
          <w:tcPr>
            <w:tcW w:w="2047" w:type="dxa"/>
            <w:tcBorders>
              <w:top w:val="single" w:sz="4" w:space="0" w:color="auto"/>
              <w:left w:val="nil"/>
              <w:bottom w:val="nil"/>
              <w:right w:val="nil"/>
            </w:tcBorders>
            <w:shd w:val="clear" w:color="auto" w:fill="auto"/>
            <w:noWrap/>
            <w:vAlign w:val="bottom"/>
            <w:hideMark/>
          </w:tcPr>
          <w:p w14:paraId="52712D2D" w14:textId="044A9685" w:rsidR="00012EE9" w:rsidRPr="00012EE9" w:rsidRDefault="00012EE9" w:rsidP="004B5E9F">
            <w:pPr>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w</w:t>
            </w:r>
            <w:r w:rsidRPr="00012EE9">
              <w:rPr>
                <w:rFonts w:asciiTheme="minorHAnsi" w:eastAsia="Times New Roman" w:hAnsiTheme="minorHAnsi" w:cstheme="minorHAnsi"/>
                <w:color w:val="000000"/>
                <w:lang w:eastAsia="en-GB"/>
              </w:rPr>
              <w:t>orking</w:t>
            </w:r>
          </w:p>
        </w:tc>
        <w:tc>
          <w:tcPr>
            <w:tcW w:w="6754" w:type="dxa"/>
            <w:tcBorders>
              <w:top w:val="single" w:sz="4" w:space="0" w:color="auto"/>
              <w:left w:val="nil"/>
              <w:bottom w:val="nil"/>
              <w:right w:val="nil"/>
            </w:tcBorders>
            <w:shd w:val="clear" w:color="auto" w:fill="auto"/>
            <w:noWrap/>
            <w:vAlign w:val="bottom"/>
            <w:hideMark/>
          </w:tcPr>
          <w:p w14:paraId="5ADF07AA"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Working age population (proportion of total population)</w:t>
            </w:r>
          </w:p>
        </w:tc>
      </w:tr>
      <w:tr w:rsidR="00012EE9" w:rsidRPr="00012EE9" w14:paraId="05DDE997" w14:textId="77777777" w:rsidTr="004B5E9F">
        <w:trPr>
          <w:trHeight w:val="300"/>
        </w:trPr>
        <w:tc>
          <w:tcPr>
            <w:tcW w:w="2047" w:type="dxa"/>
            <w:tcBorders>
              <w:top w:val="nil"/>
              <w:left w:val="nil"/>
              <w:bottom w:val="nil"/>
              <w:right w:val="nil"/>
            </w:tcBorders>
            <w:shd w:val="clear" w:color="auto" w:fill="auto"/>
            <w:noWrap/>
            <w:vAlign w:val="bottom"/>
            <w:hideMark/>
          </w:tcPr>
          <w:p w14:paraId="644472C2" w14:textId="25F1CF2A" w:rsidR="00012EE9" w:rsidRPr="00012EE9" w:rsidRDefault="00012EE9" w:rsidP="004B5E9F">
            <w:pPr>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h</w:t>
            </w:r>
            <w:r w:rsidRPr="00012EE9">
              <w:rPr>
                <w:rFonts w:asciiTheme="minorHAnsi" w:eastAsia="Times New Roman" w:hAnsiTheme="minorHAnsi" w:cstheme="minorHAnsi"/>
                <w:color w:val="000000"/>
                <w:lang w:eastAsia="en-GB"/>
              </w:rPr>
              <w:t>ealth</w:t>
            </w:r>
          </w:p>
        </w:tc>
        <w:tc>
          <w:tcPr>
            <w:tcW w:w="6754" w:type="dxa"/>
            <w:tcBorders>
              <w:top w:val="nil"/>
              <w:left w:val="nil"/>
              <w:bottom w:val="nil"/>
              <w:right w:val="nil"/>
            </w:tcBorders>
            <w:shd w:val="clear" w:color="auto" w:fill="auto"/>
            <w:noWrap/>
            <w:vAlign w:val="bottom"/>
            <w:hideMark/>
          </w:tcPr>
          <w:p w14:paraId="30F36E5E"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Health or social care occupation</w:t>
            </w:r>
          </w:p>
        </w:tc>
      </w:tr>
      <w:tr w:rsidR="00012EE9" w:rsidRPr="00012EE9" w14:paraId="59066B46" w14:textId="77777777" w:rsidTr="004B5E9F">
        <w:trPr>
          <w:trHeight w:val="300"/>
        </w:trPr>
        <w:tc>
          <w:tcPr>
            <w:tcW w:w="2047" w:type="dxa"/>
            <w:tcBorders>
              <w:top w:val="nil"/>
              <w:left w:val="nil"/>
              <w:bottom w:val="nil"/>
              <w:right w:val="nil"/>
            </w:tcBorders>
            <w:shd w:val="clear" w:color="auto" w:fill="auto"/>
            <w:noWrap/>
            <w:vAlign w:val="bottom"/>
            <w:hideMark/>
          </w:tcPr>
          <w:p w14:paraId="2D56E660" w14:textId="29FBAC9B" w:rsidR="00012EE9" w:rsidRPr="00012EE9" w:rsidRDefault="00012EE9" w:rsidP="004B5E9F">
            <w:pPr>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e</w:t>
            </w:r>
            <w:r w:rsidRPr="00012EE9">
              <w:rPr>
                <w:rFonts w:asciiTheme="minorHAnsi" w:eastAsia="Times New Roman" w:hAnsiTheme="minorHAnsi" w:cstheme="minorHAnsi"/>
                <w:color w:val="000000"/>
                <w:lang w:eastAsia="en-GB"/>
              </w:rPr>
              <w:t>ducation</w:t>
            </w:r>
          </w:p>
        </w:tc>
        <w:tc>
          <w:tcPr>
            <w:tcW w:w="6754" w:type="dxa"/>
            <w:tcBorders>
              <w:top w:val="nil"/>
              <w:left w:val="nil"/>
              <w:bottom w:val="nil"/>
              <w:right w:val="nil"/>
            </w:tcBorders>
            <w:shd w:val="clear" w:color="auto" w:fill="auto"/>
            <w:noWrap/>
            <w:vAlign w:val="bottom"/>
            <w:hideMark/>
          </w:tcPr>
          <w:p w14:paraId="79D0C444"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Education occupation</w:t>
            </w:r>
          </w:p>
        </w:tc>
      </w:tr>
      <w:tr w:rsidR="00012EE9" w:rsidRPr="00012EE9" w14:paraId="35B1155E" w14:textId="77777777" w:rsidTr="004B5E9F">
        <w:trPr>
          <w:trHeight w:val="300"/>
        </w:trPr>
        <w:tc>
          <w:tcPr>
            <w:tcW w:w="2047" w:type="dxa"/>
            <w:tcBorders>
              <w:top w:val="nil"/>
              <w:left w:val="nil"/>
              <w:bottom w:val="single" w:sz="4" w:space="0" w:color="auto"/>
              <w:right w:val="nil"/>
            </w:tcBorders>
            <w:shd w:val="clear" w:color="auto" w:fill="auto"/>
            <w:noWrap/>
            <w:vAlign w:val="bottom"/>
            <w:hideMark/>
          </w:tcPr>
          <w:p w14:paraId="664E3EF5"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bluelight</w:t>
            </w:r>
          </w:p>
        </w:tc>
        <w:tc>
          <w:tcPr>
            <w:tcW w:w="6754" w:type="dxa"/>
            <w:tcBorders>
              <w:top w:val="nil"/>
              <w:left w:val="nil"/>
              <w:bottom w:val="single" w:sz="4" w:space="0" w:color="auto"/>
              <w:right w:val="nil"/>
            </w:tcBorders>
            <w:shd w:val="clear" w:color="auto" w:fill="auto"/>
            <w:noWrap/>
            <w:vAlign w:val="bottom"/>
            <w:hideMark/>
          </w:tcPr>
          <w:p w14:paraId="62D237BC"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Emergency services occupation</w:t>
            </w:r>
          </w:p>
        </w:tc>
      </w:tr>
      <w:tr w:rsidR="00012EE9" w:rsidRPr="00012EE9" w14:paraId="0205F6D6" w14:textId="77777777" w:rsidTr="004B5E9F">
        <w:trPr>
          <w:trHeight w:val="300"/>
        </w:trPr>
        <w:tc>
          <w:tcPr>
            <w:tcW w:w="8801" w:type="dxa"/>
            <w:gridSpan w:val="2"/>
            <w:tcBorders>
              <w:top w:val="single" w:sz="4" w:space="0" w:color="auto"/>
              <w:left w:val="nil"/>
              <w:bottom w:val="single" w:sz="4" w:space="0" w:color="auto"/>
              <w:right w:val="nil"/>
            </w:tcBorders>
            <w:shd w:val="clear" w:color="auto" w:fill="auto"/>
            <w:noWrap/>
            <w:vAlign w:val="bottom"/>
          </w:tcPr>
          <w:p w14:paraId="658D8A77" w14:textId="77777777" w:rsidR="00012EE9" w:rsidRPr="00012EE9" w:rsidRDefault="00012EE9" w:rsidP="004B5E9F">
            <w:pPr>
              <w:spacing w:after="0" w:line="240" w:lineRule="auto"/>
              <w:rPr>
                <w:rFonts w:asciiTheme="minorHAnsi" w:eastAsia="Times New Roman" w:hAnsiTheme="minorHAnsi" w:cstheme="minorHAnsi"/>
                <w:i/>
                <w:color w:val="000000"/>
                <w:lang w:eastAsia="en-GB"/>
              </w:rPr>
            </w:pPr>
            <w:r w:rsidRPr="00012EE9">
              <w:rPr>
                <w:rFonts w:asciiTheme="minorHAnsi" w:eastAsia="Times New Roman" w:hAnsiTheme="minorHAnsi" w:cstheme="minorHAnsi"/>
                <w:i/>
                <w:color w:val="000000"/>
                <w:lang w:eastAsia="en-GB"/>
              </w:rPr>
              <w:t>Occupational social class</w:t>
            </w:r>
          </w:p>
        </w:tc>
      </w:tr>
      <w:tr w:rsidR="00012EE9" w:rsidRPr="00012EE9" w14:paraId="13B45E27" w14:textId="77777777" w:rsidTr="004B5E9F">
        <w:trPr>
          <w:trHeight w:val="300"/>
        </w:trPr>
        <w:tc>
          <w:tcPr>
            <w:tcW w:w="2047" w:type="dxa"/>
            <w:tcBorders>
              <w:top w:val="single" w:sz="4" w:space="0" w:color="auto"/>
              <w:left w:val="nil"/>
              <w:bottom w:val="nil"/>
              <w:right w:val="nil"/>
            </w:tcBorders>
            <w:shd w:val="clear" w:color="auto" w:fill="auto"/>
            <w:noWrap/>
            <w:vAlign w:val="bottom"/>
            <w:hideMark/>
          </w:tcPr>
          <w:p w14:paraId="39DB3008"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nssecprof</w:t>
            </w:r>
          </w:p>
        </w:tc>
        <w:tc>
          <w:tcPr>
            <w:tcW w:w="6754" w:type="dxa"/>
            <w:tcBorders>
              <w:top w:val="single" w:sz="4" w:space="0" w:color="auto"/>
              <w:left w:val="nil"/>
              <w:bottom w:val="nil"/>
              <w:right w:val="nil"/>
            </w:tcBorders>
            <w:shd w:val="clear" w:color="auto" w:fill="auto"/>
            <w:noWrap/>
            <w:vAlign w:val="bottom"/>
            <w:hideMark/>
          </w:tcPr>
          <w:p w14:paraId="28CE76E8"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Professional</w:t>
            </w:r>
          </w:p>
        </w:tc>
      </w:tr>
      <w:tr w:rsidR="00012EE9" w:rsidRPr="00012EE9" w14:paraId="53FB8F19" w14:textId="77777777" w:rsidTr="004B5E9F">
        <w:trPr>
          <w:trHeight w:val="300"/>
        </w:trPr>
        <w:tc>
          <w:tcPr>
            <w:tcW w:w="2047" w:type="dxa"/>
            <w:tcBorders>
              <w:top w:val="nil"/>
              <w:left w:val="nil"/>
              <w:bottom w:val="nil"/>
              <w:right w:val="nil"/>
            </w:tcBorders>
            <w:shd w:val="clear" w:color="auto" w:fill="auto"/>
            <w:noWrap/>
            <w:vAlign w:val="bottom"/>
            <w:hideMark/>
          </w:tcPr>
          <w:p w14:paraId="098CB6AB"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nssecint</w:t>
            </w:r>
          </w:p>
        </w:tc>
        <w:tc>
          <w:tcPr>
            <w:tcW w:w="6754" w:type="dxa"/>
            <w:tcBorders>
              <w:top w:val="nil"/>
              <w:left w:val="nil"/>
              <w:bottom w:val="nil"/>
              <w:right w:val="nil"/>
            </w:tcBorders>
            <w:shd w:val="clear" w:color="auto" w:fill="auto"/>
            <w:noWrap/>
            <w:vAlign w:val="bottom"/>
            <w:hideMark/>
          </w:tcPr>
          <w:p w14:paraId="76486FF2"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Intermediate</w:t>
            </w:r>
          </w:p>
        </w:tc>
      </w:tr>
      <w:tr w:rsidR="00012EE9" w:rsidRPr="00012EE9" w14:paraId="1CFB19A4" w14:textId="77777777" w:rsidTr="004B5E9F">
        <w:trPr>
          <w:trHeight w:val="300"/>
        </w:trPr>
        <w:tc>
          <w:tcPr>
            <w:tcW w:w="2047" w:type="dxa"/>
            <w:tcBorders>
              <w:top w:val="nil"/>
              <w:left w:val="nil"/>
              <w:bottom w:val="nil"/>
              <w:right w:val="nil"/>
            </w:tcBorders>
            <w:shd w:val="clear" w:color="auto" w:fill="auto"/>
            <w:noWrap/>
            <w:vAlign w:val="bottom"/>
            <w:hideMark/>
          </w:tcPr>
          <w:p w14:paraId="74AD9968"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nssecrou</w:t>
            </w:r>
          </w:p>
        </w:tc>
        <w:tc>
          <w:tcPr>
            <w:tcW w:w="6754" w:type="dxa"/>
            <w:tcBorders>
              <w:top w:val="nil"/>
              <w:left w:val="nil"/>
              <w:bottom w:val="nil"/>
              <w:right w:val="nil"/>
            </w:tcBorders>
            <w:shd w:val="clear" w:color="auto" w:fill="auto"/>
            <w:noWrap/>
            <w:vAlign w:val="bottom"/>
            <w:hideMark/>
          </w:tcPr>
          <w:p w14:paraId="42E31721"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Routine</w:t>
            </w:r>
          </w:p>
        </w:tc>
      </w:tr>
      <w:tr w:rsidR="00012EE9" w:rsidRPr="00012EE9" w14:paraId="49AF7A0E" w14:textId="77777777" w:rsidTr="004B5E9F">
        <w:trPr>
          <w:trHeight w:val="300"/>
        </w:trPr>
        <w:tc>
          <w:tcPr>
            <w:tcW w:w="2047" w:type="dxa"/>
            <w:tcBorders>
              <w:top w:val="nil"/>
              <w:left w:val="nil"/>
              <w:bottom w:val="single" w:sz="4" w:space="0" w:color="auto"/>
              <w:right w:val="nil"/>
            </w:tcBorders>
            <w:shd w:val="clear" w:color="auto" w:fill="auto"/>
            <w:noWrap/>
            <w:vAlign w:val="bottom"/>
            <w:hideMark/>
          </w:tcPr>
          <w:p w14:paraId="68137B72"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nssecnw</w:t>
            </w:r>
          </w:p>
        </w:tc>
        <w:tc>
          <w:tcPr>
            <w:tcW w:w="6754" w:type="dxa"/>
            <w:tcBorders>
              <w:top w:val="nil"/>
              <w:left w:val="nil"/>
              <w:bottom w:val="single" w:sz="4" w:space="0" w:color="auto"/>
              <w:right w:val="nil"/>
            </w:tcBorders>
            <w:shd w:val="clear" w:color="auto" w:fill="auto"/>
            <w:noWrap/>
            <w:vAlign w:val="bottom"/>
            <w:hideMark/>
          </w:tcPr>
          <w:p w14:paraId="4E73C092"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No occupational social class</w:t>
            </w:r>
          </w:p>
        </w:tc>
      </w:tr>
      <w:tr w:rsidR="00012EE9" w:rsidRPr="00012EE9" w14:paraId="142C97BD" w14:textId="77777777" w:rsidTr="004B5E9F">
        <w:trPr>
          <w:trHeight w:val="300"/>
        </w:trPr>
        <w:tc>
          <w:tcPr>
            <w:tcW w:w="8801" w:type="dxa"/>
            <w:gridSpan w:val="2"/>
            <w:tcBorders>
              <w:top w:val="single" w:sz="4" w:space="0" w:color="auto"/>
              <w:left w:val="nil"/>
              <w:bottom w:val="single" w:sz="4" w:space="0" w:color="auto"/>
              <w:right w:val="nil"/>
            </w:tcBorders>
            <w:shd w:val="clear" w:color="auto" w:fill="auto"/>
            <w:noWrap/>
            <w:vAlign w:val="bottom"/>
          </w:tcPr>
          <w:p w14:paraId="6BEA3CD5" w14:textId="77777777" w:rsidR="00012EE9" w:rsidRPr="00012EE9" w:rsidRDefault="00012EE9" w:rsidP="004B5E9F">
            <w:pPr>
              <w:spacing w:after="0" w:line="240" w:lineRule="auto"/>
              <w:rPr>
                <w:rFonts w:asciiTheme="minorHAnsi" w:eastAsia="Times New Roman" w:hAnsiTheme="minorHAnsi" w:cstheme="minorHAnsi"/>
                <w:i/>
                <w:color w:val="000000"/>
                <w:lang w:eastAsia="en-GB"/>
              </w:rPr>
            </w:pPr>
            <w:r w:rsidRPr="00012EE9">
              <w:rPr>
                <w:rFonts w:asciiTheme="minorHAnsi" w:eastAsia="Times New Roman" w:hAnsiTheme="minorHAnsi" w:cstheme="minorHAnsi"/>
                <w:i/>
                <w:color w:val="000000"/>
                <w:lang w:eastAsia="en-GB"/>
              </w:rPr>
              <w:t>Students</w:t>
            </w:r>
          </w:p>
        </w:tc>
      </w:tr>
      <w:tr w:rsidR="00012EE9" w:rsidRPr="00012EE9" w14:paraId="5923E71D" w14:textId="77777777" w:rsidTr="004B5E9F">
        <w:trPr>
          <w:trHeight w:val="300"/>
        </w:trPr>
        <w:tc>
          <w:tcPr>
            <w:tcW w:w="2047" w:type="dxa"/>
            <w:tcBorders>
              <w:top w:val="single" w:sz="4" w:space="0" w:color="auto"/>
              <w:left w:val="nil"/>
              <w:bottom w:val="single" w:sz="4" w:space="0" w:color="auto"/>
              <w:right w:val="nil"/>
            </w:tcBorders>
            <w:shd w:val="clear" w:color="auto" w:fill="auto"/>
            <w:noWrap/>
            <w:vAlign w:val="bottom"/>
            <w:hideMark/>
          </w:tcPr>
          <w:p w14:paraId="0DC5F7EB"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prstu</w:t>
            </w:r>
          </w:p>
        </w:tc>
        <w:tc>
          <w:tcPr>
            <w:tcW w:w="6754" w:type="dxa"/>
            <w:tcBorders>
              <w:top w:val="single" w:sz="4" w:space="0" w:color="auto"/>
              <w:left w:val="nil"/>
              <w:bottom w:val="single" w:sz="4" w:space="0" w:color="auto"/>
              <w:right w:val="nil"/>
            </w:tcBorders>
            <w:shd w:val="clear" w:color="auto" w:fill="auto"/>
            <w:noWrap/>
            <w:vAlign w:val="bottom"/>
            <w:hideMark/>
          </w:tcPr>
          <w:p w14:paraId="7EC4A611"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Students</w:t>
            </w:r>
          </w:p>
        </w:tc>
      </w:tr>
      <w:tr w:rsidR="00012EE9" w:rsidRPr="00012EE9" w14:paraId="5958D151" w14:textId="77777777" w:rsidTr="004B5E9F">
        <w:trPr>
          <w:trHeight w:val="300"/>
        </w:trPr>
        <w:tc>
          <w:tcPr>
            <w:tcW w:w="8801" w:type="dxa"/>
            <w:gridSpan w:val="2"/>
            <w:tcBorders>
              <w:top w:val="single" w:sz="4" w:space="0" w:color="auto"/>
              <w:left w:val="nil"/>
              <w:bottom w:val="single" w:sz="4" w:space="0" w:color="auto"/>
              <w:right w:val="nil"/>
            </w:tcBorders>
            <w:shd w:val="clear" w:color="auto" w:fill="auto"/>
            <w:noWrap/>
            <w:vAlign w:val="bottom"/>
          </w:tcPr>
          <w:p w14:paraId="51663700" w14:textId="77777777" w:rsidR="00012EE9" w:rsidRPr="00012EE9" w:rsidRDefault="00012EE9" w:rsidP="004B5E9F">
            <w:pPr>
              <w:keepNext/>
              <w:spacing w:after="0" w:line="240" w:lineRule="auto"/>
              <w:rPr>
                <w:rFonts w:asciiTheme="minorHAnsi" w:eastAsia="Times New Roman" w:hAnsiTheme="minorHAnsi" w:cstheme="minorHAnsi"/>
                <w:i/>
                <w:color w:val="000000"/>
                <w:lang w:eastAsia="en-GB"/>
              </w:rPr>
            </w:pPr>
            <w:r w:rsidRPr="00012EE9">
              <w:rPr>
                <w:rFonts w:asciiTheme="minorHAnsi" w:eastAsia="Times New Roman" w:hAnsiTheme="minorHAnsi" w:cstheme="minorHAnsi"/>
                <w:i/>
                <w:color w:val="000000"/>
                <w:lang w:eastAsia="en-GB"/>
              </w:rPr>
              <w:t>Ethnic group</w:t>
            </w:r>
          </w:p>
        </w:tc>
      </w:tr>
      <w:tr w:rsidR="00012EE9" w:rsidRPr="00012EE9" w14:paraId="6163A245" w14:textId="77777777" w:rsidTr="004B5E9F">
        <w:trPr>
          <w:trHeight w:val="300"/>
        </w:trPr>
        <w:tc>
          <w:tcPr>
            <w:tcW w:w="2047" w:type="dxa"/>
            <w:tcBorders>
              <w:top w:val="single" w:sz="4" w:space="0" w:color="auto"/>
              <w:left w:val="nil"/>
              <w:bottom w:val="nil"/>
              <w:right w:val="nil"/>
            </w:tcBorders>
            <w:shd w:val="clear" w:color="auto" w:fill="auto"/>
            <w:noWrap/>
            <w:vAlign w:val="bottom"/>
            <w:hideMark/>
          </w:tcPr>
          <w:p w14:paraId="3F62F3DB" w14:textId="68886CD2" w:rsidR="00012EE9" w:rsidRPr="00012EE9" w:rsidRDefault="00012EE9" w:rsidP="004B5E9F">
            <w:pPr>
              <w:keepNext/>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p</w:t>
            </w:r>
            <w:r w:rsidRPr="00012EE9">
              <w:rPr>
                <w:rFonts w:asciiTheme="minorHAnsi" w:eastAsia="Times New Roman" w:hAnsiTheme="minorHAnsi" w:cstheme="minorHAnsi"/>
                <w:color w:val="000000"/>
                <w:lang w:eastAsia="en-GB"/>
              </w:rPr>
              <w:t>rethwb</w:t>
            </w:r>
          </w:p>
        </w:tc>
        <w:tc>
          <w:tcPr>
            <w:tcW w:w="6754" w:type="dxa"/>
            <w:tcBorders>
              <w:top w:val="single" w:sz="4" w:space="0" w:color="auto"/>
              <w:left w:val="nil"/>
              <w:bottom w:val="nil"/>
              <w:right w:val="nil"/>
            </w:tcBorders>
            <w:shd w:val="clear" w:color="auto" w:fill="auto"/>
            <w:noWrap/>
            <w:vAlign w:val="bottom"/>
            <w:hideMark/>
          </w:tcPr>
          <w:p w14:paraId="5231F3D2"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White British</w:t>
            </w:r>
          </w:p>
        </w:tc>
      </w:tr>
      <w:tr w:rsidR="00012EE9" w:rsidRPr="00012EE9" w14:paraId="615239FB" w14:textId="77777777" w:rsidTr="004B5E9F">
        <w:trPr>
          <w:trHeight w:val="300"/>
        </w:trPr>
        <w:tc>
          <w:tcPr>
            <w:tcW w:w="2047" w:type="dxa"/>
            <w:tcBorders>
              <w:top w:val="nil"/>
              <w:left w:val="nil"/>
              <w:bottom w:val="nil"/>
              <w:right w:val="nil"/>
            </w:tcBorders>
            <w:shd w:val="clear" w:color="auto" w:fill="auto"/>
            <w:noWrap/>
            <w:vAlign w:val="bottom"/>
            <w:hideMark/>
          </w:tcPr>
          <w:p w14:paraId="465508E2" w14:textId="732F5499" w:rsidR="00012EE9" w:rsidRPr="00012EE9" w:rsidRDefault="00012EE9" w:rsidP="004B5E9F">
            <w:pPr>
              <w:keepNext/>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p</w:t>
            </w:r>
            <w:r w:rsidRPr="00012EE9">
              <w:rPr>
                <w:rFonts w:asciiTheme="minorHAnsi" w:eastAsia="Times New Roman" w:hAnsiTheme="minorHAnsi" w:cstheme="minorHAnsi"/>
                <w:color w:val="000000"/>
                <w:lang w:eastAsia="en-GB"/>
              </w:rPr>
              <w:t>rethwiri</w:t>
            </w:r>
          </w:p>
        </w:tc>
        <w:tc>
          <w:tcPr>
            <w:tcW w:w="6754" w:type="dxa"/>
            <w:tcBorders>
              <w:top w:val="nil"/>
              <w:left w:val="nil"/>
              <w:bottom w:val="nil"/>
              <w:right w:val="nil"/>
            </w:tcBorders>
            <w:shd w:val="clear" w:color="auto" w:fill="auto"/>
            <w:noWrap/>
            <w:vAlign w:val="bottom"/>
            <w:hideMark/>
          </w:tcPr>
          <w:p w14:paraId="47429B72"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White Irish</w:t>
            </w:r>
          </w:p>
        </w:tc>
      </w:tr>
      <w:tr w:rsidR="00012EE9" w:rsidRPr="00012EE9" w14:paraId="1D005F50" w14:textId="77777777" w:rsidTr="004B5E9F">
        <w:trPr>
          <w:trHeight w:val="300"/>
        </w:trPr>
        <w:tc>
          <w:tcPr>
            <w:tcW w:w="2047" w:type="dxa"/>
            <w:tcBorders>
              <w:top w:val="nil"/>
              <w:left w:val="nil"/>
              <w:bottom w:val="nil"/>
              <w:right w:val="nil"/>
            </w:tcBorders>
            <w:shd w:val="clear" w:color="auto" w:fill="auto"/>
            <w:noWrap/>
            <w:vAlign w:val="bottom"/>
            <w:hideMark/>
          </w:tcPr>
          <w:p w14:paraId="2A873CA9" w14:textId="576B1699" w:rsidR="00012EE9" w:rsidRPr="00012EE9" w:rsidRDefault="00012EE9" w:rsidP="004B5E9F">
            <w:pPr>
              <w:keepNext/>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p</w:t>
            </w:r>
            <w:r w:rsidRPr="00012EE9">
              <w:rPr>
                <w:rFonts w:asciiTheme="minorHAnsi" w:eastAsia="Times New Roman" w:hAnsiTheme="minorHAnsi" w:cstheme="minorHAnsi"/>
                <w:color w:val="000000"/>
                <w:lang w:eastAsia="en-GB"/>
              </w:rPr>
              <w:t>rethwoth</w:t>
            </w:r>
          </w:p>
        </w:tc>
        <w:tc>
          <w:tcPr>
            <w:tcW w:w="6754" w:type="dxa"/>
            <w:tcBorders>
              <w:top w:val="nil"/>
              <w:left w:val="nil"/>
              <w:bottom w:val="nil"/>
              <w:right w:val="nil"/>
            </w:tcBorders>
            <w:shd w:val="clear" w:color="auto" w:fill="auto"/>
            <w:noWrap/>
            <w:vAlign w:val="bottom"/>
            <w:hideMark/>
          </w:tcPr>
          <w:p w14:paraId="212ED725"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White other</w:t>
            </w:r>
          </w:p>
        </w:tc>
      </w:tr>
      <w:tr w:rsidR="00012EE9" w:rsidRPr="00012EE9" w14:paraId="3B9623CA" w14:textId="77777777" w:rsidTr="004B5E9F">
        <w:trPr>
          <w:trHeight w:val="300"/>
        </w:trPr>
        <w:tc>
          <w:tcPr>
            <w:tcW w:w="2047" w:type="dxa"/>
            <w:tcBorders>
              <w:top w:val="nil"/>
              <w:left w:val="nil"/>
              <w:bottom w:val="nil"/>
              <w:right w:val="nil"/>
            </w:tcBorders>
            <w:shd w:val="clear" w:color="auto" w:fill="auto"/>
            <w:noWrap/>
            <w:vAlign w:val="bottom"/>
            <w:hideMark/>
          </w:tcPr>
          <w:p w14:paraId="325554BC" w14:textId="61CD9F5B" w:rsidR="00012EE9" w:rsidRPr="00012EE9" w:rsidRDefault="00012EE9" w:rsidP="004B5E9F">
            <w:pPr>
              <w:keepNext/>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p</w:t>
            </w:r>
            <w:r w:rsidRPr="00012EE9">
              <w:rPr>
                <w:rFonts w:asciiTheme="minorHAnsi" w:eastAsia="Times New Roman" w:hAnsiTheme="minorHAnsi" w:cstheme="minorHAnsi"/>
                <w:color w:val="000000"/>
                <w:lang w:eastAsia="en-GB"/>
              </w:rPr>
              <w:t>rethmixwbc</w:t>
            </w:r>
          </w:p>
        </w:tc>
        <w:tc>
          <w:tcPr>
            <w:tcW w:w="6754" w:type="dxa"/>
            <w:tcBorders>
              <w:top w:val="nil"/>
              <w:left w:val="nil"/>
              <w:bottom w:val="nil"/>
              <w:right w:val="nil"/>
            </w:tcBorders>
            <w:shd w:val="clear" w:color="auto" w:fill="auto"/>
            <w:noWrap/>
            <w:vAlign w:val="bottom"/>
            <w:hideMark/>
          </w:tcPr>
          <w:p w14:paraId="0EA06D84"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Mixed white and black Caribbean</w:t>
            </w:r>
          </w:p>
        </w:tc>
      </w:tr>
      <w:tr w:rsidR="00012EE9" w:rsidRPr="00012EE9" w14:paraId="62D7CB50" w14:textId="77777777" w:rsidTr="004B5E9F">
        <w:trPr>
          <w:trHeight w:val="300"/>
        </w:trPr>
        <w:tc>
          <w:tcPr>
            <w:tcW w:w="2047" w:type="dxa"/>
            <w:tcBorders>
              <w:top w:val="nil"/>
              <w:left w:val="nil"/>
              <w:bottom w:val="nil"/>
              <w:right w:val="nil"/>
            </w:tcBorders>
            <w:shd w:val="clear" w:color="auto" w:fill="auto"/>
            <w:noWrap/>
            <w:vAlign w:val="bottom"/>
            <w:hideMark/>
          </w:tcPr>
          <w:p w14:paraId="09E7D720" w14:textId="1CF6E1A0" w:rsidR="00012EE9" w:rsidRPr="00012EE9" w:rsidRDefault="00012EE9" w:rsidP="004B5E9F">
            <w:pPr>
              <w:keepNext/>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p</w:t>
            </w:r>
            <w:r w:rsidRPr="00012EE9">
              <w:rPr>
                <w:rFonts w:asciiTheme="minorHAnsi" w:eastAsia="Times New Roman" w:hAnsiTheme="minorHAnsi" w:cstheme="minorHAnsi"/>
                <w:color w:val="000000"/>
                <w:lang w:eastAsia="en-GB"/>
              </w:rPr>
              <w:t>rethmixwba</w:t>
            </w:r>
          </w:p>
        </w:tc>
        <w:tc>
          <w:tcPr>
            <w:tcW w:w="6754" w:type="dxa"/>
            <w:tcBorders>
              <w:top w:val="nil"/>
              <w:left w:val="nil"/>
              <w:bottom w:val="nil"/>
              <w:right w:val="nil"/>
            </w:tcBorders>
            <w:shd w:val="clear" w:color="auto" w:fill="auto"/>
            <w:noWrap/>
            <w:vAlign w:val="bottom"/>
            <w:hideMark/>
          </w:tcPr>
          <w:p w14:paraId="1E3498D4"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Mixed white and black African</w:t>
            </w:r>
          </w:p>
        </w:tc>
      </w:tr>
      <w:tr w:rsidR="00012EE9" w:rsidRPr="00012EE9" w14:paraId="42D846A7" w14:textId="77777777" w:rsidTr="004B5E9F">
        <w:trPr>
          <w:trHeight w:val="300"/>
        </w:trPr>
        <w:tc>
          <w:tcPr>
            <w:tcW w:w="2047" w:type="dxa"/>
            <w:tcBorders>
              <w:top w:val="nil"/>
              <w:left w:val="nil"/>
              <w:bottom w:val="nil"/>
              <w:right w:val="nil"/>
            </w:tcBorders>
            <w:shd w:val="clear" w:color="auto" w:fill="auto"/>
            <w:noWrap/>
            <w:vAlign w:val="bottom"/>
            <w:hideMark/>
          </w:tcPr>
          <w:p w14:paraId="0B9FB526" w14:textId="4B20DBB8" w:rsidR="00012EE9" w:rsidRPr="00012EE9" w:rsidRDefault="00012EE9" w:rsidP="004B5E9F">
            <w:pPr>
              <w:keepNext/>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p</w:t>
            </w:r>
            <w:r w:rsidRPr="00012EE9">
              <w:rPr>
                <w:rFonts w:asciiTheme="minorHAnsi" w:eastAsia="Times New Roman" w:hAnsiTheme="minorHAnsi" w:cstheme="minorHAnsi"/>
                <w:color w:val="000000"/>
                <w:lang w:eastAsia="en-GB"/>
              </w:rPr>
              <w:t>rethmixwa</w:t>
            </w:r>
          </w:p>
        </w:tc>
        <w:tc>
          <w:tcPr>
            <w:tcW w:w="6754" w:type="dxa"/>
            <w:tcBorders>
              <w:top w:val="nil"/>
              <w:left w:val="nil"/>
              <w:bottom w:val="nil"/>
              <w:right w:val="nil"/>
            </w:tcBorders>
            <w:shd w:val="clear" w:color="auto" w:fill="auto"/>
            <w:noWrap/>
            <w:vAlign w:val="bottom"/>
            <w:hideMark/>
          </w:tcPr>
          <w:p w14:paraId="08F53AAA"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Mixed white and Asian</w:t>
            </w:r>
          </w:p>
        </w:tc>
      </w:tr>
      <w:tr w:rsidR="00012EE9" w:rsidRPr="00012EE9" w14:paraId="4AC45BD8" w14:textId="77777777" w:rsidTr="004B5E9F">
        <w:trPr>
          <w:trHeight w:val="300"/>
        </w:trPr>
        <w:tc>
          <w:tcPr>
            <w:tcW w:w="2047" w:type="dxa"/>
            <w:tcBorders>
              <w:top w:val="nil"/>
              <w:left w:val="nil"/>
              <w:bottom w:val="nil"/>
              <w:right w:val="nil"/>
            </w:tcBorders>
            <w:shd w:val="clear" w:color="auto" w:fill="auto"/>
            <w:noWrap/>
            <w:vAlign w:val="bottom"/>
            <w:hideMark/>
          </w:tcPr>
          <w:p w14:paraId="7E1B45A9" w14:textId="1CF47344" w:rsidR="00012EE9" w:rsidRPr="00012EE9" w:rsidRDefault="00012EE9" w:rsidP="004B5E9F">
            <w:pPr>
              <w:keepNext/>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p</w:t>
            </w:r>
            <w:r w:rsidRPr="00012EE9">
              <w:rPr>
                <w:rFonts w:asciiTheme="minorHAnsi" w:eastAsia="Times New Roman" w:hAnsiTheme="minorHAnsi" w:cstheme="minorHAnsi"/>
                <w:color w:val="000000"/>
                <w:lang w:eastAsia="en-GB"/>
              </w:rPr>
              <w:t>rethmixoth</w:t>
            </w:r>
          </w:p>
        </w:tc>
        <w:tc>
          <w:tcPr>
            <w:tcW w:w="6754" w:type="dxa"/>
            <w:tcBorders>
              <w:top w:val="nil"/>
              <w:left w:val="nil"/>
              <w:bottom w:val="nil"/>
              <w:right w:val="nil"/>
            </w:tcBorders>
            <w:shd w:val="clear" w:color="auto" w:fill="auto"/>
            <w:noWrap/>
            <w:vAlign w:val="bottom"/>
            <w:hideMark/>
          </w:tcPr>
          <w:p w14:paraId="774C7228"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Mixed other</w:t>
            </w:r>
          </w:p>
        </w:tc>
      </w:tr>
      <w:tr w:rsidR="00012EE9" w:rsidRPr="00012EE9" w14:paraId="17CAAE4A" w14:textId="77777777" w:rsidTr="004B5E9F">
        <w:trPr>
          <w:trHeight w:val="300"/>
        </w:trPr>
        <w:tc>
          <w:tcPr>
            <w:tcW w:w="2047" w:type="dxa"/>
            <w:tcBorders>
              <w:top w:val="nil"/>
              <w:left w:val="nil"/>
              <w:bottom w:val="nil"/>
              <w:right w:val="nil"/>
            </w:tcBorders>
            <w:shd w:val="clear" w:color="auto" w:fill="auto"/>
            <w:noWrap/>
            <w:vAlign w:val="bottom"/>
            <w:hideMark/>
          </w:tcPr>
          <w:p w14:paraId="6A045C49" w14:textId="5B25C8F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lastRenderedPageBreak/>
              <w:t>p</w:t>
            </w:r>
            <w:r w:rsidRPr="00012EE9">
              <w:rPr>
                <w:rFonts w:asciiTheme="minorHAnsi" w:eastAsia="Times New Roman" w:hAnsiTheme="minorHAnsi" w:cstheme="minorHAnsi"/>
                <w:color w:val="000000"/>
                <w:lang w:eastAsia="en-GB"/>
              </w:rPr>
              <w:t>rethind</w:t>
            </w:r>
          </w:p>
        </w:tc>
        <w:tc>
          <w:tcPr>
            <w:tcW w:w="6754" w:type="dxa"/>
            <w:tcBorders>
              <w:top w:val="nil"/>
              <w:left w:val="nil"/>
              <w:bottom w:val="nil"/>
              <w:right w:val="nil"/>
            </w:tcBorders>
            <w:shd w:val="clear" w:color="auto" w:fill="auto"/>
            <w:noWrap/>
            <w:vAlign w:val="bottom"/>
            <w:hideMark/>
          </w:tcPr>
          <w:p w14:paraId="44554F29"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Indian</w:t>
            </w:r>
          </w:p>
        </w:tc>
      </w:tr>
      <w:tr w:rsidR="00012EE9" w:rsidRPr="00012EE9" w14:paraId="5E3B2AF1" w14:textId="77777777" w:rsidTr="004B5E9F">
        <w:trPr>
          <w:trHeight w:val="300"/>
        </w:trPr>
        <w:tc>
          <w:tcPr>
            <w:tcW w:w="2047" w:type="dxa"/>
            <w:tcBorders>
              <w:top w:val="nil"/>
              <w:left w:val="nil"/>
              <w:bottom w:val="nil"/>
              <w:right w:val="nil"/>
            </w:tcBorders>
            <w:shd w:val="clear" w:color="auto" w:fill="auto"/>
            <w:noWrap/>
            <w:vAlign w:val="bottom"/>
            <w:hideMark/>
          </w:tcPr>
          <w:p w14:paraId="558D10EB" w14:textId="144296F8" w:rsidR="00012EE9" w:rsidRPr="00012EE9" w:rsidRDefault="00012EE9" w:rsidP="004B5E9F">
            <w:pPr>
              <w:keepNext/>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p</w:t>
            </w:r>
            <w:r w:rsidRPr="00012EE9">
              <w:rPr>
                <w:rFonts w:asciiTheme="minorHAnsi" w:eastAsia="Times New Roman" w:hAnsiTheme="minorHAnsi" w:cstheme="minorHAnsi"/>
                <w:color w:val="000000"/>
                <w:lang w:eastAsia="en-GB"/>
              </w:rPr>
              <w:t>rethpak</w:t>
            </w:r>
          </w:p>
        </w:tc>
        <w:tc>
          <w:tcPr>
            <w:tcW w:w="6754" w:type="dxa"/>
            <w:tcBorders>
              <w:top w:val="nil"/>
              <w:left w:val="nil"/>
              <w:bottom w:val="nil"/>
              <w:right w:val="nil"/>
            </w:tcBorders>
            <w:shd w:val="clear" w:color="auto" w:fill="auto"/>
            <w:noWrap/>
            <w:vAlign w:val="bottom"/>
            <w:hideMark/>
          </w:tcPr>
          <w:p w14:paraId="1FCEDE84"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Pakistani</w:t>
            </w:r>
          </w:p>
        </w:tc>
      </w:tr>
      <w:tr w:rsidR="00012EE9" w:rsidRPr="00012EE9" w14:paraId="37F89C80" w14:textId="77777777" w:rsidTr="004B5E9F">
        <w:trPr>
          <w:trHeight w:val="300"/>
        </w:trPr>
        <w:tc>
          <w:tcPr>
            <w:tcW w:w="2047" w:type="dxa"/>
            <w:tcBorders>
              <w:top w:val="nil"/>
              <w:left w:val="nil"/>
              <w:bottom w:val="nil"/>
              <w:right w:val="nil"/>
            </w:tcBorders>
            <w:shd w:val="clear" w:color="auto" w:fill="auto"/>
            <w:noWrap/>
            <w:vAlign w:val="bottom"/>
            <w:hideMark/>
          </w:tcPr>
          <w:p w14:paraId="1EEB5A36" w14:textId="5D0B4D9C" w:rsidR="00012EE9" w:rsidRPr="00012EE9" w:rsidRDefault="00012EE9" w:rsidP="004B5E9F">
            <w:pPr>
              <w:keepNext/>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p</w:t>
            </w:r>
            <w:r w:rsidRPr="00012EE9">
              <w:rPr>
                <w:rFonts w:asciiTheme="minorHAnsi" w:eastAsia="Times New Roman" w:hAnsiTheme="minorHAnsi" w:cstheme="minorHAnsi"/>
                <w:color w:val="000000"/>
                <w:lang w:eastAsia="en-GB"/>
              </w:rPr>
              <w:t>rethban</w:t>
            </w:r>
          </w:p>
        </w:tc>
        <w:tc>
          <w:tcPr>
            <w:tcW w:w="6754" w:type="dxa"/>
            <w:tcBorders>
              <w:top w:val="nil"/>
              <w:left w:val="nil"/>
              <w:bottom w:val="nil"/>
              <w:right w:val="nil"/>
            </w:tcBorders>
            <w:shd w:val="clear" w:color="auto" w:fill="auto"/>
            <w:noWrap/>
            <w:vAlign w:val="bottom"/>
            <w:hideMark/>
          </w:tcPr>
          <w:p w14:paraId="45F08A5B"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Bangladeshi</w:t>
            </w:r>
          </w:p>
        </w:tc>
      </w:tr>
      <w:tr w:rsidR="00012EE9" w:rsidRPr="00012EE9" w14:paraId="0033FF9C" w14:textId="77777777" w:rsidTr="004B5E9F">
        <w:trPr>
          <w:trHeight w:val="300"/>
        </w:trPr>
        <w:tc>
          <w:tcPr>
            <w:tcW w:w="2047" w:type="dxa"/>
            <w:tcBorders>
              <w:top w:val="nil"/>
              <w:left w:val="nil"/>
              <w:bottom w:val="nil"/>
              <w:right w:val="nil"/>
            </w:tcBorders>
            <w:shd w:val="clear" w:color="auto" w:fill="auto"/>
            <w:noWrap/>
            <w:vAlign w:val="bottom"/>
            <w:hideMark/>
          </w:tcPr>
          <w:p w14:paraId="5798B35D" w14:textId="2FE042CC" w:rsidR="00012EE9" w:rsidRPr="00012EE9" w:rsidRDefault="00012EE9" w:rsidP="004B5E9F">
            <w:pPr>
              <w:keepNext/>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p</w:t>
            </w:r>
            <w:r w:rsidRPr="00012EE9">
              <w:rPr>
                <w:rFonts w:asciiTheme="minorHAnsi" w:eastAsia="Times New Roman" w:hAnsiTheme="minorHAnsi" w:cstheme="minorHAnsi"/>
                <w:color w:val="000000"/>
                <w:lang w:eastAsia="en-GB"/>
              </w:rPr>
              <w:t>rethchi</w:t>
            </w:r>
          </w:p>
        </w:tc>
        <w:tc>
          <w:tcPr>
            <w:tcW w:w="6754" w:type="dxa"/>
            <w:tcBorders>
              <w:top w:val="nil"/>
              <w:left w:val="nil"/>
              <w:bottom w:val="nil"/>
              <w:right w:val="nil"/>
            </w:tcBorders>
            <w:shd w:val="clear" w:color="auto" w:fill="auto"/>
            <w:noWrap/>
            <w:vAlign w:val="bottom"/>
            <w:hideMark/>
          </w:tcPr>
          <w:p w14:paraId="1825E0F6"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Chinese</w:t>
            </w:r>
          </w:p>
        </w:tc>
      </w:tr>
      <w:tr w:rsidR="00012EE9" w:rsidRPr="00012EE9" w14:paraId="171B7627" w14:textId="77777777" w:rsidTr="004B5E9F">
        <w:trPr>
          <w:trHeight w:val="300"/>
        </w:trPr>
        <w:tc>
          <w:tcPr>
            <w:tcW w:w="2047" w:type="dxa"/>
            <w:tcBorders>
              <w:top w:val="nil"/>
              <w:left w:val="nil"/>
              <w:bottom w:val="nil"/>
              <w:right w:val="nil"/>
            </w:tcBorders>
            <w:shd w:val="clear" w:color="auto" w:fill="auto"/>
            <w:noWrap/>
            <w:vAlign w:val="bottom"/>
            <w:hideMark/>
          </w:tcPr>
          <w:p w14:paraId="65E1A6A9" w14:textId="5219E7C6" w:rsidR="00012EE9" w:rsidRPr="00012EE9" w:rsidRDefault="00012EE9" w:rsidP="004B5E9F">
            <w:pPr>
              <w:keepNext/>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p</w:t>
            </w:r>
            <w:r w:rsidRPr="00012EE9">
              <w:rPr>
                <w:rFonts w:asciiTheme="minorHAnsi" w:eastAsia="Times New Roman" w:hAnsiTheme="minorHAnsi" w:cstheme="minorHAnsi"/>
                <w:color w:val="000000"/>
                <w:lang w:eastAsia="en-GB"/>
              </w:rPr>
              <w:t>rethasoth</w:t>
            </w:r>
          </w:p>
        </w:tc>
        <w:tc>
          <w:tcPr>
            <w:tcW w:w="6754" w:type="dxa"/>
            <w:tcBorders>
              <w:top w:val="nil"/>
              <w:left w:val="nil"/>
              <w:bottom w:val="nil"/>
              <w:right w:val="nil"/>
            </w:tcBorders>
            <w:shd w:val="clear" w:color="auto" w:fill="auto"/>
            <w:noWrap/>
            <w:vAlign w:val="bottom"/>
            <w:hideMark/>
          </w:tcPr>
          <w:p w14:paraId="1CC39AEF"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Asian other</w:t>
            </w:r>
          </w:p>
        </w:tc>
      </w:tr>
      <w:tr w:rsidR="00012EE9" w:rsidRPr="00012EE9" w14:paraId="550112B3" w14:textId="77777777" w:rsidTr="004B5E9F">
        <w:trPr>
          <w:trHeight w:val="300"/>
        </w:trPr>
        <w:tc>
          <w:tcPr>
            <w:tcW w:w="2047" w:type="dxa"/>
            <w:tcBorders>
              <w:top w:val="nil"/>
              <w:left w:val="nil"/>
              <w:bottom w:val="nil"/>
              <w:right w:val="nil"/>
            </w:tcBorders>
            <w:shd w:val="clear" w:color="auto" w:fill="auto"/>
            <w:noWrap/>
            <w:vAlign w:val="bottom"/>
            <w:hideMark/>
          </w:tcPr>
          <w:p w14:paraId="139079E8" w14:textId="3C359975" w:rsidR="00012EE9" w:rsidRPr="00012EE9" w:rsidRDefault="00012EE9" w:rsidP="004B5E9F">
            <w:pPr>
              <w:keepNext/>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p</w:t>
            </w:r>
            <w:r w:rsidRPr="00012EE9">
              <w:rPr>
                <w:rFonts w:asciiTheme="minorHAnsi" w:eastAsia="Times New Roman" w:hAnsiTheme="minorHAnsi" w:cstheme="minorHAnsi"/>
                <w:color w:val="000000"/>
                <w:lang w:eastAsia="en-GB"/>
              </w:rPr>
              <w:t>rethbafr</w:t>
            </w:r>
          </w:p>
        </w:tc>
        <w:tc>
          <w:tcPr>
            <w:tcW w:w="6754" w:type="dxa"/>
            <w:tcBorders>
              <w:top w:val="nil"/>
              <w:left w:val="nil"/>
              <w:bottom w:val="nil"/>
              <w:right w:val="nil"/>
            </w:tcBorders>
            <w:shd w:val="clear" w:color="auto" w:fill="auto"/>
            <w:noWrap/>
            <w:vAlign w:val="bottom"/>
            <w:hideMark/>
          </w:tcPr>
          <w:p w14:paraId="28A1748D"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Black African</w:t>
            </w:r>
          </w:p>
        </w:tc>
      </w:tr>
      <w:tr w:rsidR="00012EE9" w:rsidRPr="00012EE9" w14:paraId="1977A575" w14:textId="77777777" w:rsidTr="004B5E9F">
        <w:trPr>
          <w:trHeight w:val="300"/>
        </w:trPr>
        <w:tc>
          <w:tcPr>
            <w:tcW w:w="2047" w:type="dxa"/>
            <w:tcBorders>
              <w:top w:val="nil"/>
              <w:left w:val="nil"/>
              <w:bottom w:val="nil"/>
              <w:right w:val="nil"/>
            </w:tcBorders>
            <w:shd w:val="clear" w:color="auto" w:fill="auto"/>
            <w:noWrap/>
            <w:vAlign w:val="bottom"/>
            <w:hideMark/>
          </w:tcPr>
          <w:p w14:paraId="25372FD3" w14:textId="76803F39" w:rsidR="00012EE9" w:rsidRPr="00012EE9" w:rsidRDefault="00012EE9" w:rsidP="004B5E9F">
            <w:pPr>
              <w:keepNext/>
              <w:spacing w:after="0" w:line="240" w:lineRule="auto"/>
              <w:rPr>
                <w:rFonts w:asciiTheme="minorHAnsi" w:eastAsia="Times New Roman" w:hAnsiTheme="minorHAnsi" w:cstheme="minorHAnsi"/>
                <w:color w:val="000000"/>
                <w:lang w:eastAsia="en-GB"/>
              </w:rPr>
            </w:pPr>
            <w:r>
              <w:rPr>
                <w:rFonts w:asciiTheme="minorHAnsi" w:eastAsia="Times New Roman" w:hAnsiTheme="minorHAnsi" w:cstheme="minorHAnsi"/>
                <w:color w:val="000000"/>
                <w:lang w:eastAsia="en-GB"/>
              </w:rPr>
              <w:t>p</w:t>
            </w:r>
            <w:r w:rsidRPr="00012EE9">
              <w:rPr>
                <w:rFonts w:asciiTheme="minorHAnsi" w:eastAsia="Times New Roman" w:hAnsiTheme="minorHAnsi" w:cstheme="minorHAnsi"/>
                <w:color w:val="000000"/>
                <w:lang w:eastAsia="en-GB"/>
              </w:rPr>
              <w:t>rethbcar</w:t>
            </w:r>
          </w:p>
        </w:tc>
        <w:tc>
          <w:tcPr>
            <w:tcW w:w="6754" w:type="dxa"/>
            <w:tcBorders>
              <w:top w:val="nil"/>
              <w:left w:val="nil"/>
              <w:bottom w:val="nil"/>
              <w:right w:val="nil"/>
            </w:tcBorders>
            <w:shd w:val="clear" w:color="auto" w:fill="auto"/>
            <w:noWrap/>
            <w:vAlign w:val="bottom"/>
            <w:hideMark/>
          </w:tcPr>
          <w:p w14:paraId="5132807A"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Black Caribbean</w:t>
            </w:r>
          </w:p>
        </w:tc>
      </w:tr>
      <w:tr w:rsidR="00012EE9" w:rsidRPr="00012EE9" w14:paraId="711C3752" w14:textId="77777777" w:rsidTr="004B5E9F">
        <w:trPr>
          <w:trHeight w:val="300"/>
        </w:trPr>
        <w:tc>
          <w:tcPr>
            <w:tcW w:w="2047" w:type="dxa"/>
            <w:tcBorders>
              <w:top w:val="nil"/>
              <w:left w:val="nil"/>
              <w:bottom w:val="nil"/>
              <w:right w:val="nil"/>
            </w:tcBorders>
            <w:shd w:val="clear" w:color="auto" w:fill="auto"/>
            <w:noWrap/>
            <w:vAlign w:val="bottom"/>
            <w:hideMark/>
          </w:tcPr>
          <w:p w14:paraId="1E134AE1"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prethboth</w:t>
            </w:r>
          </w:p>
        </w:tc>
        <w:tc>
          <w:tcPr>
            <w:tcW w:w="6754" w:type="dxa"/>
            <w:tcBorders>
              <w:top w:val="nil"/>
              <w:left w:val="nil"/>
              <w:bottom w:val="nil"/>
              <w:right w:val="nil"/>
            </w:tcBorders>
            <w:shd w:val="clear" w:color="auto" w:fill="auto"/>
            <w:noWrap/>
            <w:vAlign w:val="bottom"/>
            <w:hideMark/>
          </w:tcPr>
          <w:p w14:paraId="652C5741" w14:textId="77777777" w:rsidR="00012EE9" w:rsidRPr="00012EE9" w:rsidRDefault="00012EE9" w:rsidP="004B5E9F">
            <w:pPr>
              <w:keepNext/>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Black other</w:t>
            </w:r>
          </w:p>
        </w:tc>
      </w:tr>
      <w:tr w:rsidR="00012EE9" w:rsidRPr="00012EE9" w14:paraId="6F2414EA" w14:textId="77777777" w:rsidTr="004B5E9F">
        <w:trPr>
          <w:trHeight w:val="300"/>
        </w:trPr>
        <w:tc>
          <w:tcPr>
            <w:tcW w:w="2047" w:type="dxa"/>
            <w:tcBorders>
              <w:top w:val="nil"/>
              <w:left w:val="nil"/>
              <w:bottom w:val="single" w:sz="4" w:space="0" w:color="auto"/>
              <w:right w:val="nil"/>
            </w:tcBorders>
            <w:shd w:val="clear" w:color="auto" w:fill="auto"/>
            <w:noWrap/>
            <w:vAlign w:val="bottom"/>
            <w:hideMark/>
          </w:tcPr>
          <w:p w14:paraId="62833568"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prethoth</w:t>
            </w:r>
          </w:p>
        </w:tc>
        <w:tc>
          <w:tcPr>
            <w:tcW w:w="6754" w:type="dxa"/>
            <w:tcBorders>
              <w:top w:val="nil"/>
              <w:left w:val="nil"/>
              <w:bottom w:val="single" w:sz="4" w:space="0" w:color="auto"/>
              <w:right w:val="nil"/>
            </w:tcBorders>
            <w:shd w:val="clear" w:color="auto" w:fill="auto"/>
            <w:noWrap/>
            <w:vAlign w:val="bottom"/>
            <w:hideMark/>
          </w:tcPr>
          <w:p w14:paraId="5EA4B0EB"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Other ethnic minority</w:t>
            </w:r>
          </w:p>
        </w:tc>
      </w:tr>
      <w:tr w:rsidR="00012EE9" w:rsidRPr="00012EE9" w14:paraId="6D9F2797" w14:textId="77777777" w:rsidTr="004B5E9F">
        <w:trPr>
          <w:trHeight w:val="300"/>
        </w:trPr>
        <w:tc>
          <w:tcPr>
            <w:tcW w:w="8801" w:type="dxa"/>
            <w:gridSpan w:val="2"/>
            <w:tcBorders>
              <w:top w:val="single" w:sz="4" w:space="0" w:color="auto"/>
              <w:left w:val="nil"/>
              <w:bottom w:val="single" w:sz="4" w:space="0" w:color="auto"/>
              <w:right w:val="nil"/>
            </w:tcBorders>
            <w:shd w:val="clear" w:color="auto" w:fill="auto"/>
            <w:noWrap/>
            <w:vAlign w:val="bottom"/>
          </w:tcPr>
          <w:p w14:paraId="56434446" w14:textId="77777777" w:rsidR="00012EE9" w:rsidRPr="00012EE9" w:rsidRDefault="00012EE9" w:rsidP="004B5E9F">
            <w:pPr>
              <w:spacing w:after="0" w:line="240" w:lineRule="auto"/>
              <w:rPr>
                <w:rFonts w:asciiTheme="minorHAnsi" w:eastAsia="Times New Roman" w:hAnsiTheme="minorHAnsi" w:cstheme="minorHAnsi"/>
                <w:i/>
                <w:color w:val="000000"/>
                <w:lang w:eastAsia="en-GB"/>
              </w:rPr>
            </w:pPr>
            <w:r w:rsidRPr="00012EE9">
              <w:rPr>
                <w:rFonts w:asciiTheme="minorHAnsi" w:eastAsia="Times New Roman" w:hAnsiTheme="minorHAnsi" w:cstheme="minorHAnsi"/>
                <w:i/>
                <w:color w:val="000000"/>
                <w:lang w:eastAsia="en-GB"/>
              </w:rPr>
              <w:t>Mobility based on address 12 months ago</w:t>
            </w:r>
          </w:p>
        </w:tc>
      </w:tr>
      <w:tr w:rsidR="00012EE9" w:rsidRPr="00012EE9" w14:paraId="1FA3C899" w14:textId="77777777" w:rsidTr="004B5E9F">
        <w:trPr>
          <w:trHeight w:val="300"/>
        </w:trPr>
        <w:tc>
          <w:tcPr>
            <w:tcW w:w="2047" w:type="dxa"/>
            <w:tcBorders>
              <w:top w:val="single" w:sz="4" w:space="0" w:color="auto"/>
              <w:left w:val="nil"/>
              <w:bottom w:val="nil"/>
              <w:right w:val="nil"/>
            </w:tcBorders>
            <w:shd w:val="clear" w:color="auto" w:fill="auto"/>
            <w:noWrap/>
            <w:vAlign w:val="bottom"/>
            <w:hideMark/>
          </w:tcPr>
          <w:p w14:paraId="0DBEB6DB"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mobsame</w:t>
            </w:r>
          </w:p>
        </w:tc>
        <w:tc>
          <w:tcPr>
            <w:tcW w:w="6754" w:type="dxa"/>
            <w:tcBorders>
              <w:top w:val="single" w:sz="4" w:space="0" w:color="auto"/>
              <w:left w:val="nil"/>
              <w:bottom w:val="nil"/>
              <w:right w:val="nil"/>
            </w:tcBorders>
            <w:shd w:val="clear" w:color="auto" w:fill="auto"/>
            <w:noWrap/>
            <w:vAlign w:val="bottom"/>
            <w:hideMark/>
          </w:tcPr>
          <w:p w14:paraId="6879B1B8"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Same address as 12 months ago</w:t>
            </w:r>
          </w:p>
        </w:tc>
      </w:tr>
      <w:tr w:rsidR="00012EE9" w:rsidRPr="00012EE9" w14:paraId="2CFFEC5F" w14:textId="77777777" w:rsidTr="004B5E9F">
        <w:trPr>
          <w:trHeight w:val="300"/>
        </w:trPr>
        <w:tc>
          <w:tcPr>
            <w:tcW w:w="2047" w:type="dxa"/>
            <w:tcBorders>
              <w:top w:val="nil"/>
              <w:left w:val="nil"/>
              <w:bottom w:val="nil"/>
              <w:right w:val="nil"/>
            </w:tcBorders>
            <w:shd w:val="clear" w:color="auto" w:fill="auto"/>
            <w:noWrap/>
            <w:vAlign w:val="bottom"/>
            <w:hideMark/>
          </w:tcPr>
          <w:p w14:paraId="69534682"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mobla</w:t>
            </w:r>
          </w:p>
        </w:tc>
        <w:tc>
          <w:tcPr>
            <w:tcW w:w="6754" w:type="dxa"/>
            <w:tcBorders>
              <w:top w:val="nil"/>
              <w:left w:val="nil"/>
              <w:bottom w:val="nil"/>
              <w:right w:val="nil"/>
            </w:tcBorders>
            <w:shd w:val="clear" w:color="auto" w:fill="auto"/>
            <w:noWrap/>
            <w:vAlign w:val="bottom"/>
            <w:hideMark/>
          </w:tcPr>
          <w:p w14:paraId="3AC4DA85"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Moved in same area</w:t>
            </w:r>
          </w:p>
        </w:tc>
      </w:tr>
      <w:tr w:rsidR="00012EE9" w:rsidRPr="00012EE9" w14:paraId="62BAB925" w14:textId="77777777" w:rsidTr="004B5E9F">
        <w:trPr>
          <w:trHeight w:val="300"/>
        </w:trPr>
        <w:tc>
          <w:tcPr>
            <w:tcW w:w="2047" w:type="dxa"/>
            <w:tcBorders>
              <w:top w:val="nil"/>
              <w:left w:val="nil"/>
              <w:bottom w:val="nil"/>
              <w:right w:val="nil"/>
            </w:tcBorders>
            <w:shd w:val="clear" w:color="auto" w:fill="auto"/>
            <w:noWrap/>
            <w:vAlign w:val="bottom"/>
            <w:hideMark/>
          </w:tcPr>
          <w:p w14:paraId="711BB9FF"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mobuk</w:t>
            </w:r>
          </w:p>
        </w:tc>
        <w:tc>
          <w:tcPr>
            <w:tcW w:w="6754" w:type="dxa"/>
            <w:tcBorders>
              <w:top w:val="nil"/>
              <w:left w:val="nil"/>
              <w:bottom w:val="nil"/>
              <w:right w:val="nil"/>
            </w:tcBorders>
            <w:shd w:val="clear" w:color="auto" w:fill="auto"/>
            <w:noWrap/>
            <w:vAlign w:val="bottom"/>
            <w:hideMark/>
          </w:tcPr>
          <w:p w14:paraId="4FBB6266"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Moved within UK</w:t>
            </w:r>
          </w:p>
        </w:tc>
      </w:tr>
      <w:tr w:rsidR="00012EE9" w:rsidRPr="00012EE9" w14:paraId="6F3D29EF" w14:textId="77777777" w:rsidTr="004B5E9F">
        <w:trPr>
          <w:trHeight w:val="300"/>
        </w:trPr>
        <w:tc>
          <w:tcPr>
            <w:tcW w:w="2047" w:type="dxa"/>
            <w:tcBorders>
              <w:top w:val="nil"/>
              <w:left w:val="nil"/>
              <w:bottom w:val="nil"/>
              <w:right w:val="nil"/>
            </w:tcBorders>
            <w:shd w:val="clear" w:color="auto" w:fill="auto"/>
            <w:noWrap/>
            <w:vAlign w:val="bottom"/>
            <w:hideMark/>
          </w:tcPr>
          <w:p w14:paraId="305DB555"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mobint</w:t>
            </w:r>
          </w:p>
        </w:tc>
        <w:tc>
          <w:tcPr>
            <w:tcW w:w="6754" w:type="dxa"/>
            <w:tcBorders>
              <w:top w:val="nil"/>
              <w:left w:val="nil"/>
              <w:bottom w:val="nil"/>
              <w:right w:val="nil"/>
            </w:tcBorders>
            <w:shd w:val="clear" w:color="auto" w:fill="auto"/>
            <w:noWrap/>
            <w:vAlign w:val="bottom"/>
            <w:hideMark/>
          </w:tcPr>
          <w:p w14:paraId="16023F25"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Moved from overseas</w:t>
            </w:r>
          </w:p>
        </w:tc>
      </w:tr>
      <w:tr w:rsidR="00012EE9" w:rsidRPr="00012EE9" w14:paraId="1E77E2C2" w14:textId="77777777" w:rsidTr="004B5E9F">
        <w:trPr>
          <w:trHeight w:val="300"/>
        </w:trPr>
        <w:tc>
          <w:tcPr>
            <w:tcW w:w="2047" w:type="dxa"/>
            <w:tcBorders>
              <w:top w:val="nil"/>
              <w:left w:val="nil"/>
              <w:bottom w:val="single" w:sz="4" w:space="0" w:color="auto"/>
              <w:right w:val="nil"/>
            </w:tcBorders>
            <w:shd w:val="clear" w:color="auto" w:fill="auto"/>
            <w:noWrap/>
            <w:vAlign w:val="bottom"/>
            <w:hideMark/>
          </w:tcPr>
          <w:p w14:paraId="187E9835"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mobout</w:t>
            </w:r>
          </w:p>
        </w:tc>
        <w:tc>
          <w:tcPr>
            <w:tcW w:w="6754" w:type="dxa"/>
            <w:tcBorders>
              <w:top w:val="nil"/>
              <w:left w:val="nil"/>
              <w:bottom w:val="single" w:sz="4" w:space="0" w:color="auto"/>
              <w:right w:val="nil"/>
            </w:tcBorders>
            <w:shd w:val="clear" w:color="auto" w:fill="auto"/>
            <w:noWrap/>
            <w:vAlign w:val="bottom"/>
            <w:hideMark/>
          </w:tcPr>
          <w:p w14:paraId="4BA1EFC3"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Moved out of area</w:t>
            </w:r>
          </w:p>
        </w:tc>
      </w:tr>
      <w:tr w:rsidR="00012EE9" w:rsidRPr="00012EE9" w14:paraId="3CA136C1" w14:textId="77777777" w:rsidTr="004B5E9F">
        <w:trPr>
          <w:trHeight w:val="300"/>
        </w:trPr>
        <w:tc>
          <w:tcPr>
            <w:tcW w:w="8801" w:type="dxa"/>
            <w:gridSpan w:val="2"/>
            <w:tcBorders>
              <w:top w:val="single" w:sz="4" w:space="0" w:color="auto"/>
              <w:left w:val="nil"/>
              <w:bottom w:val="single" w:sz="4" w:space="0" w:color="auto"/>
              <w:right w:val="nil"/>
            </w:tcBorders>
            <w:shd w:val="clear" w:color="auto" w:fill="auto"/>
            <w:noWrap/>
            <w:vAlign w:val="bottom"/>
          </w:tcPr>
          <w:p w14:paraId="7842FAEC" w14:textId="77777777" w:rsidR="00012EE9" w:rsidRPr="00012EE9" w:rsidRDefault="00012EE9" w:rsidP="004B5E9F">
            <w:pPr>
              <w:spacing w:after="0" w:line="240" w:lineRule="auto"/>
              <w:rPr>
                <w:rFonts w:asciiTheme="minorHAnsi" w:eastAsia="Times New Roman" w:hAnsiTheme="minorHAnsi" w:cstheme="minorHAnsi"/>
                <w:i/>
                <w:color w:val="000000"/>
                <w:lang w:eastAsia="en-GB"/>
              </w:rPr>
            </w:pPr>
            <w:r w:rsidRPr="00012EE9">
              <w:rPr>
                <w:rFonts w:asciiTheme="minorHAnsi" w:eastAsia="Times New Roman" w:hAnsiTheme="minorHAnsi" w:cstheme="minorHAnsi"/>
                <w:i/>
                <w:color w:val="000000"/>
                <w:lang w:eastAsia="en-GB"/>
              </w:rPr>
              <w:t>Tenure of property</w:t>
            </w:r>
          </w:p>
        </w:tc>
      </w:tr>
      <w:tr w:rsidR="00012EE9" w:rsidRPr="00012EE9" w14:paraId="3E440185" w14:textId="77777777" w:rsidTr="004B5E9F">
        <w:trPr>
          <w:trHeight w:val="300"/>
        </w:trPr>
        <w:tc>
          <w:tcPr>
            <w:tcW w:w="2047" w:type="dxa"/>
            <w:tcBorders>
              <w:top w:val="single" w:sz="4" w:space="0" w:color="auto"/>
              <w:left w:val="nil"/>
              <w:bottom w:val="nil"/>
              <w:right w:val="nil"/>
            </w:tcBorders>
            <w:shd w:val="clear" w:color="auto" w:fill="auto"/>
            <w:noWrap/>
            <w:vAlign w:val="bottom"/>
            <w:hideMark/>
          </w:tcPr>
          <w:p w14:paraId="0FBE703E"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tenowno</w:t>
            </w:r>
          </w:p>
        </w:tc>
        <w:tc>
          <w:tcPr>
            <w:tcW w:w="6754" w:type="dxa"/>
            <w:tcBorders>
              <w:top w:val="single" w:sz="4" w:space="0" w:color="auto"/>
              <w:left w:val="nil"/>
              <w:bottom w:val="nil"/>
              <w:right w:val="nil"/>
            </w:tcBorders>
            <w:shd w:val="clear" w:color="auto" w:fill="auto"/>
            <w:noWrap/>
            <w:vAlign w:val="bottom"/>
            <w:hideMark/>
          </w:tcPr>
          <w:p w14:paraId="17E4C41B"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Owned outright</w:t>
            </w:r>
          </w:p>
        </w:tc>
      </w:tr>
      <w:tr w:rsidR="00012EE9" w:rsidRPr="00012EE9" w14:paraId="07608A8E" w14:textId="77777777" w:rsidTr="004B5E9F">
        <w:trPr>
          <w:trHeight w:val="300"/>
        </w:trPr>
        <w:tc>
          <w:tcPr>
            <w:tcW w:w="2047" w:type="dxa"/>
            <w:tcBorders>
              <w:top w:val="nil"/>
              <w:left w:val="nil"/>
              <w:bottom w:val="nil"/>
              <w:right w:val="nil"/>
            </w:tcBorders>
            <w:shd w:val="clear" w:color="auto" w:fill="auto"/>
            <w:noWrap/>
            <w:vAlign w:val="bottom"/>
            <w:hideMark/>
          </w:tcPr>
          <w:p w14:paraId="51FB309E"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tenownms</w:t>
            </w:r>
          </w:p>
        </w:tc>
        <w:tc>
          <w:tcPr>
            <w:tcW w:w="6754" w:type="dxa"/>
            <w:tcBorders>
              <w:top w:val="nil"/>
              <w:left w:val="nil"/>
              <w:bottom w:val="nil"/>
              <w:right w:val="nil"/>
            </w:tcBorders>
            <w:shd w:val="clear" w:color="auto" w:fill="auto"/>
            <w:noWrap/>
            <w:vAlign w:val="bottom"/>
            <w:hideMark/>
          </w:tcPr>
          <w:p w14:paraId="2C850D6B"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Owned with a mortgage or shared ownership</w:t>
            </w:r>
          </w:p>
        </w:tc>
      </w:tr>
      <w:tr w:rsidR="00012EE9" w:rsidRPr="00012EE9" w14:paraId="6074B7B8" w14:textId="77777777" w:rsidTr="004B5E9F">
        <w:trPr>
          <w:trHeight w:val="300"/>
        </w:trPr>
        <w:tc>
          <w:tcPr>
            <w:tcW w:w="2047" w:type="dxa"/>
            <w:tcBorders>
              <w:top w:val="nil"/>
              <w:left w:val="nil"/>
              <w:bottom w:val="nil"/>
              <w:right w:val="nil"/>
            </w:tcBorders>
            <w:shd w:val="clear" w:color="auto" w:fill="auto"/>
            <w:noWrap/>
            <w:vAlign w:val="bottom"/>
            <w:hideMark/>
          </w:tcPr>
          <w:p w14:paraId="1DB02468"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tensrent</w:t>
            </w:r>
          </w:p>
        </w:tc>
        <w:tc>
          <w:tcPr>
            <w:tcW w:w="6754" w:type="dxa"/>
            <w:tcBorders>
              <w:top w:val="nil"/>
              <w:left w:val="nil"/>
              <w:bottom w:val="nil"/>
              <w:right w:val="nil"/>
            </w:tcBorders>
            <w:shd w:val="clear" w:color="auto" w:fill="auto"/>
            <w:noWrap/>
            <w:vAlign w:val="bottom"/>
            <w:hideMark/>
          </w:tcPr>
          <w:p w14:paraId="097173D0"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Social rented</w:t>
            </w:r>
          </w:p>
        </w:tc>
      </w:tr>
      <w:tr w:rsidR="00012EE9" w:rsidRPr="00012EE9" w14:paraId="36C439B9" w14:textId="77777777" w:rsidTr="004B5E9F">
        <w:trPr>
          <w:trHeight w:val="300"/>
        </w:trPr>
        <w:tc>
          <w:tcPr>
            <w:tcW w:w="2047" w:type="dxa"/>
            <w:tcBorders>
              <w:top w:val="nil"/>
              <w:left w:val="nil"/>
              <w:right w:val="nil"/>
            </w:tcBorders>
            <w:shd w:val="clear" w:color="auto" w:fill="auto"/>
            <w:noWrap/>
            <w:vAlign w:val="bottom"/>
            <w:hideMark/>
          </w:tcPr>
          <w:p w14:paraId="78B900C8"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tenprent</w:t>
            </w:r>
          </w:p>
        </w:tc>
        <w:tc>
          <w:tcPr>
            <w:tcW w:w="6754" w:type="dxa"/>
            <w:tcBorders>
              <w:top w:val="nil"/>
              <w:left w:val="nil"/>
              <w:right w:val="nil"/>
            </w:tcBorders>
            <w:shd w:val="clear" w:color="auto" w:fill="auto"/>
            <w:noWrap/>
            <w:vAlign w:val="bottom"/>
            <w:hideMark/>
          </w:tcPr>
          <w:p w14:paraId="6C5FEAEB"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Private rented</w:t>
            </w:r>
          </w:p>
        </w:tc>
      </w:tr>
      <w:tr w:rsidR="00012EE9" w:rsidRPr="00012EE9" w14:paraId="02053DC6" w14:textId="77777777" w:rsidTr="004B5E9F">
        <w:trPr>
          <w:trHeight w:val="300"/>
        </w:trPr>
        <w:tc>
          <w:tcPr>
            <w:tcW w:w="2047" w:type="dxa"/>
            <w:tcBorders>
              <w:top w:val="nil"/>
              <w:left w:val="nil"/>
              <w:bottom w:val="single" w:sz="4" w:space="0" w:color="auto"/>
              <w:right w:val="nil"/>
            </w:tcBorders>
            <w:shd w:val="clear" w:color="auto" w:fill="auto"/>
            <w:noWrap/>
            <w:vAlign w:val="bottom"/>
            <w:hideMark/>
          </w:tcPr>
          <w:p w14:paraId="20E74DE5"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tenfree</w:t>
            </w:r>
          </w:p>
        </w:tc>
        <w:tc>
          <w:tcPr>
            <w:tcW w:w="6754" w:type="dxa"/>
            <w:tcBorders>
              <w:top w:val="nil"/>
              <w:left w:val="nil"/>
              <w:bottom w:val="single" w:sz="4" w:space="0" w:color="auto"/>
              <w:right w:val="nil"/>
            </w:tcBorders>
            <w:shd w:val="clear" w:color="auto" w:fill="auto"/>
            <w:noWrap/>
            <w:vAlign w:val="bottom"/>
            <w:hideMark/>
          </w:tcPr>
          <w:p w14:paraId="64A3FBF1" w14:textId="77777777" w:rsidR="00012EE9" w:rsidRPr="00012EE9" w:rsidRDefault="00012EE9" w:rsidP="004B5E9F">
            <w:pPr>
              <w:spacing w:after="0" w:line="240" w:lineRule="auto"/>
              <w:rPr>
                <w:rFonts w:asciiTheme="minorHAnsi" w:eastAsia="Times New Roman" w:hAnsiTheme="minorHAnsi" w:cstheme="minorHAnsi"/>
                <w:color w:val="000000"/>
                <w:lang w:eastAsia="en-GB"/>
              </w:rPr>
            </w:pPr>
            <w:r w:rsidRPr="00012EE9">
              <w:rPr>
                <w:rFonts w:asciiTheme="minorHAnsi" w:eastAsia="Times New Roman" w:hAnsiTheme="minorHAnsi" w:cstheme="minorHAnsi"/>
                <w:color w:val="000000"/>
                <w:lang w:eastAsia="en-GB"/>
              </w:rPr>
              <w:t>Living rent free</w:t>
            </w:r>
          </w:p>
        </w:tc>
      </w:tr>
    </w:tbl>
    <w:p w14:paraId="219D7A31" w14:textId="77777777" w:rsidR="00227394" w:rsidRPr="00227394" w:rsidRDefault="00227394" w:rsidP="00227394"/>
    <w:p w14:paraId="04A28D90" w14:textId="77777777" w:rsidR="001009E2" w:rsidRDefault="001009E2">
      <w:pPr>
        <w:spacing w:before="120" w:after="20" w:line="240" w:lineRule="auto"/>
        <w:rPr>
          <w:color w:val="702082" w:themeColor="text1"/>
          <w:spacing w:val="0"/>
          <w:sz w:val="64"/>
          <w:szCs w:val="64"/>
          <w14:textFill>
            <w14:solidFill>
              <w14:schemeClr w14:val="tx1">
                <w14:lumMod w14:val="95000"/>
                <w14:lumOff w14:val="5000"/>
                <w14:lumMod w14:val="95000"/>
                <w14:lumOff w14:val="5000"/>
              </w14:schemeClr>
            </w14:solidFill>
          </w14:textFill>
        </w:rPr>
      </w:pPr>
      <w:r>
        <w:lastRenderedPageBreak/>
        <w:br w:type="page"/>
      </w:r>
    </w:p>
    <w:p w14:paraId="3BBA4ED0" w14:textId="780D9DCC" w:rsidR="00DB76AF" w:rsidRPr="000A1376" w:rsidRDefault="001009E2" w:rsidP="00100ECE">
      <w:pPr>
        <w:pStyle w:val="Heading1"/>
      </w:pPr>
      <w:bookmarkStart w:id="5" w:name="_Toc86052843"/>
      <w:r>
        <w:lastRenderedPageBreak/>
        <w:t>Introducing GeoDa</w:t>
      </w:r>
      <w:bookmarkEnd w:id="5"/>
    </w:p>
    <w:p w14:paraId="756E46DE" w14:textId="576A98DB" w:rsidR="00DB76AF" w:rsidRPr="000A1376" w:rsidRDefault="001009E2" w:rsidP="00582C7C">
      <w:pPr>
        <w:pStyle w:val="Subtitle"/>
      </w:pPr>
      <w:r>
        <w:t>A free spatial analysis package developed by the University of Chicago</w:t>
      </w:r>
    </w:p>
    <w:p w14:paraId="22A1B387" w14:textId="77777777" w:rsidR="00DB76AF" w:rsidRPr="000A1376" w:rsidRDefault="00DB76AF" w:rsidP="00DB76AF"/>
    <w:p w14:paraId="5BD16F47" w14:textId="132F476B" w:rsidR="008C0F5F" w:rsidRDefault="008C0F5F" w:rsidP="008C0F5F">
      <w:r>
        <w:t>GeoDa supports a range of spatial analysis – univariate, bivariate and multivariate. Note that when looking at variables with multiple categories you will need to include them in your preparatory and final analysis.  This will be illustrated as the program is introduced.</w:t>
      </w:r>
    </w:p>
    <w:p w14:paraId="17D38687" w14:textId="251FF61C" w:rsidR="00B21ECB" w:rsidRDefault="00B21ECB" w:rsidP="00B21ECB"/>
    <w:p w14:paraId="56315C4C" w14:textId="6B0BCC9F" w:rsidR="00B21ECB" w:rsidRDefault="00B21ECB" w:rsidP="00B21ECB">
      <w:r>
        <w:t xml:space="preserve">You need to install the GeoDa program, download the dataset and the boundary files from </w:t>
      </w:r>
      <w:r w:rsidR="00E53012">
        <w:t>the links provided below</w:t>
      </w:r>
      <w:r w:rsidR="00AB38FB">
        <w:t xml:space="preserve"> and put them in a folder which you can access.</w:t>
      </w:r>
    </w:p>
    <w:p w14:paraId="12E5460B" w14:textId="77777777" w:rsidR="00A07AD3" w:rsidRDefault="00A07AD3" w:rsidP="00B21ECB"/>
    <w:p w14:paraId="7AF9F657" w14:textId="32D1448D" w:rsidR="008C0F5F" w:rsidRDefault="008C0F5F" w:rsidP="00A07AD3">
      <w:pPr>
        <w:pStyle w:val="Heading2"/>
      </w:pPr>
      <w:bookmarkStart w:id="6" w:name="_Toc86052844"/>
      <w:r>
        <w:t>The GeoDa interface</w:t>
      </w:r>
      <w:bookmarkEnd w:id="6"/>
    </w:p>
    <w:p w14:paraId="213F9810" w14:textId="77777777" w:rsidR="00A07AD3" w:rsidRPr="00A07AD3" w:rsidRDefault="00A07AD3" w:rsidP="00A07AD3"/>
    <w:p w14:paraId="6284C257" w14:textId="441C7AB4" w:rsidR="00AB38FB" w:rsidRDefault="00A07AD3" w:rsidP="008C0F5F">
      <w:r>
        <w:lastRenderedPageBreak/>
        <w:t xml:space="preserve">GeoDa provides a </w:t>
      </w:r>
      <w:r w:rsidR="00956E49">
        <w:t xml:space="preserve">menu interface – this guidance is based on version 1.4.6.  There might be some </w:t>
      </w:r>
      <w:r w:rsidR="00AB38FB">
        <w:t xml:space="preserve">changes to the way the screens appear depending on the version you are running.  </w:t>
      </w:r>
      <w:r w:rsidR="008B4E69">
        <w:t xml:space="preserve">GeoDa opens a small window for each action you ask it to carry out.  You can maximise or change the size of these if </w:t>
      </w:r>
      <w:r w:rsidR="009D1A48">
        <w:t>they are not clear.</w:t>
      </w:r>
    </w:p>
    <w:p w14:paraId="5AB01B65" w14:textId="77777777" w:rsidR="00FE15BF" w:rsidRDefault="00FE15BF" w:rsidP="008C0F5F"/>
    <w:p w14:paraId="0C80174D" w14:textId="41E3C958" w:rsidR="00F6711B" w:rsidRDefault="00F6711B" w:rsidP="008C0F5F">
      <w:r>
        <w:t>When you start GeoDa a small toolbar is displayed.</w:t>
      </w:r>
    </w:p>
    <w:p w14:paraId="7AA57E08" w14:textId="77777777" w:rsidR="00FE15BF" w:rsidRDefault="00FE15BF" w:rsidP="00E11C49">
      <w:pPr>
        <w:pStyle w:val="Heading3"/>
      </w:pPr>
    </w:p>
    <w:p w14:paraId="22D0FC2F" w14:textId="3117D725" w:rsidR="00E11C49" w:rsidRDefault="00F6711B" w:rsidP="00A763B7">
      <w:pPr>
        <w:pStyle w:val="Heading5"/>
      </w:pPr>
      <w:bookmarkStart w:id="7" w:name="_Toc86053005"/>
      <w:r>
        <w:t xml:space="preserve">Figure </w:t>
      </w:r>
      <w:r w:rsidR="00E11C49">
        <w:t>1 – GeoDa interface</w:t>
      </w:r>
      <w:bookmarkEnd w:id="7"/>
    </w:p>
    <w:p w14:paraId="19682988" w14:textId="41A14709" w:rsidR="00E11C49" w:rsidRPr="00E11C49" w:rsidRDefault="00C14C4D" w:rsidP="00E11C49">
      <w:r>
        <w:rPr>
          <w:noProof/>
          <w:lang w:eastAsia="en-GB"/>
        </w:rPr>
        <w:drawing>
          <wp:inline distT="0" distB="0" distL="0" distR="0" wp14:anchorId="632F00CE" wp14:editId="0E19CD66">
            <wp:extent cx="6151399" cy="906780"/>
            <wp:effectExtent l="0" t="0" r="1905" b="7620"/>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rotWithShape="1">
                    <a:blip r:embed="rId16"/>
                    <a:srcRect l="9842" t="17494" r="58891" b="74313"/>
                    <a:stretch/>
                  </pic:blipFill>
                  <pic:spPr bwMode="auto">
                    <a:xfrm>
                      <a:off x="0" y="0"/>
                      <a:ext cx="6160323" cy="908096"/>
                    </a:xfrm>
                    <a:prstGeom prst="rect">
                      <a:avLst/>
                    </a:prstGeom>
                    <a:ln>
                      <a:noFill/>
                    </a:ln>
                    <a:extLst>
                      <a:ext uri="{53640926-AAD7-44D8-BBD7-CCE9431645EC}">
                        <a14:shadowObscured xmlns:a14="http://schemas.microsoft.com/office/drawing/2010/main"/>
                      </a:ext>
                    </a:extLst>
                  </pic:spPr>
                </pic:pic>
              </a:graphicData>
            </a:graphic>
          </wp:inline>
        </w:drawing>
      </w:r>
    </w:p>
    <w:p w14:paraId="2DBECF09" w14:textId="77777777" w:rsidR="00C14C4D" w:rsidRDefault="00C14C4D" w:rsidP="008C0F5F"/>
    <w:p w14:paraId="79A86F8C" w14:textId="421F88CD" w:rsidR="00C94FA1" w:rsidRDefault="00C14C4D" w:rsidP="008C0F5F">
      <w:r>
        <w:t xml:space="preserve">The first task is to load the boundary data into GeoDa.  </w:t>
      </w:r>
      <w:r w:rsidR="005C3C7A">
        <w:t xml:space="preserve">Select &lt;File&gt;&lt;Open Shapefile&gt; and find the boundary file you want to use.  In the examples I have used </w:t>
      </w:r>
      <w:r w:rsidR="005C3C7A" w:rsidRPr="00DA3FBD">
        <w:rPr>
          <w:i/>
          <w:iCs/>
        </w:rPr>
        <w:t>GM_MSOA_2011_</w:t>
      </w:r>
      <w:r w:rsidR="00DA3FBD" w:rsidRPr="00DA3FBD">
        <w:rPr>
          <w:i/>
          <w:iCs/>
        </w:rPr>
        <w:t xml:space="preserve">ctgm </w:t>
      </w:r>
      <w:r w:rsidR="00DA3FBD">
        <w:t>which holds the cartograms adjusted to reflect the number of people living in an area.</w:t>
      </w:r>
      <w:r w:rsidR="00C94FA1">
        <w:t xml:space="preserve"> Once you have done this a second window shows a map as shown in Figure 2.</w:t>
      </w:r>
    </w:p>
    <w:p w14:paraId="4ECFE5DB" w14:textId="77777777" w:rsidR="00C94FA1" w:rsidRDefault="00C94FA1" w:rsidP="008C0F5F"/>
    <w:p w14:paraId="675A17CE" w14:textId="69BA29AE" w:rsidR="00C94FA1" w:rsidRDefault="00C94FA1" w:rsidP="00A763B7">
      <w:pPr>
        <w:pStyle w:val="Heading5"/>
      </w:pPr>
      <w:bookmarkStart w:id="8" w:name="_Toc86053006"/>
      <w:r>
        <w:lastRenderedPageBreak/>
        <w:t xml:space="preserve">Figure </w:t>
      </w:r>
      <w:r w:rsidR="009D1A48">
        <w:t>2</w:t>
      </w:r>
      <w:r>
        <w:t xml:space="preserve"> – GeoDa initial load</w:t>
      </w:r>
      <w:bookmarkEnd w:id="8"/>
    </w:p>
    <w:p w14:paraId="602559D6" w14:textId="6986FD13" w:rsidR="00C94FA1" w:rsidRPr="00C94FA1" w:rsidRDefault="008B4E69" w:rsidP="00C94FA1">
      <w:r>
        <w:rPr>
          <w:noProof/>
          <w:lang w:eastAsia="en-GB"/>
        </w:rPr>
        <w:drawing>
          <wp:inline distT="0" distB="0" distL="0" distR="0" wp14:anchorId="7AA7A1A8" wp14:editId="6D952E1A">
            <wp:extent cx="4573842" cy="2461260"/>
            <wp:effectExtent l="0" t="0" r="0" b="0"/>
            <wp:docPr id="49" name="Picture 4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Word&#10;&#10;Description automatically generated"/>
                    <pic:cNvPicPr/>
                  </pic:nvPicPr>
                  <pic:blipFill rotWithShape="1">
                    <a:blip r:embed="rId17"/>
                    <a:srcRect l="5730" t="8636" r="66490" b="64791"/>
                    <a:stretch/>
                  </pic:blipFill>
                  <pic:spPr bwMode="auto">
                    <a:xfrm>
                      <a:off x="0" y="0"/>
                      <a:ext cx="4582197" cy="2465756"/>
                    </a:xfrm>
                    <a:prstGeom prst="rect">
                      <a:avLst/>
                    </a:prstGeom>
                    <a:ln>
                      <a:noFill/>
                    </a:ln>
                    <a:extLst>
                      <a:ext uri="{53640926-AAD7-44D8-BBD7-CCE9431645EC}">
                        <a14:shadowObscured xmlns:a14="http://schemas.microsoft.com/office/drawing/2010/main"/>
                      </a:ext>
                    </a:extLst>
                  </pic:spPr>
                </pic:pic>
              </a:graphicData>
            </a:graphic>
          </wp:inline>
        </w:drawing>
      </w:r>
    </w:p>
    <w:p w14:paraId="6B734F4A" w14:textId="77777777" w:rsidR="00C94FA1" w:rsidRDefault="00C94FA1" w:rsidP="008C0F5F"/>
    <w:p w14:paraId="0BA2178C" w14:textId="01288346" w:rsidR="00422362" w:rsidRDefault="00077C77" w:rsidP="00422362">
      <w:pPr>
        <w:pStyle w:val="Heading2"/>
      </w:pPr>
      <w:bookmarkStart w:id="9" w:name="_Toc86052845"/>
      <w:r>
        <w:t>Mapp</w:t>
      </w:r>
      <w:r w:rsidR="00422362">
        <w:t>ing the data</w:t>
      </w:r>
      <w:bookmarkEnd w:id="9"/>
    </w:p>
    <w:p w14:paraId="19B1F5A8" w14:textId="3378E60A" w:rsidR="003B4362" w:rsidRDefault="008C0F5F" w:rsidP="008C0F5F">
      <w:r>
        <w:t>The map menu command allows you to visualise the variables in the dataset</w:t>
      </w:r>
      <w:r w:rsidR="00326992">
        <w:t xml:space="preserve"> using a number of different methods of generating the category definitions. </w:t>
      </w:r>
      <w:r>
        <w:t xml:space="preserve"> </w:t>
      </w:r>
      <w:r w:rsidR="00276751">
        <w:t>In the first example we will look at a map based on q</w:t>
      </w:r>
      <w:r w:rsidR="00B65AAD">
        <w:t>ua</w:t>
      </w:r>
      <w:r w:rsidR="00276751">
        <w:t>ntiles – f</w:t>
      </w:r>
      <w:r w:rsidR="00B65AAD">
        <w:t>our</w:t>
      </w:r>
      <w:r w:rsidR="00276751">
        <w:t xml:space="preserve"> equal </w:t>
      </w:r>
      <w:r w:rsidR="00B65AAD">
        <w:t xml:space="preserve">sized </w:t>
      </w:r>
      <w:r w:rsidR="003B4362">
        <w:t xml:space="preserve">groups. </w:t>
      </w:r>
    </w:p>
    <w:p w14:paraId="7E8136D8" w14:textId="60575559" w:rsidR="008C0F5F" w:rsidRDefault="008C0F5F" w:rsidP="008C0F5F">
      <w:r>
        <w:lastRenderedPageBreak/>
        <w:t>Select &lt;Map&gt;&lt;Quantile Map&gt; and &lt;Click&gt;.</w:t>
      </w:r>
      <w:r w:rsidR="001F56C1">
        <w:t xml:space="preserve"> You can change the number of groups at this stage.</w:t>
      </w:r>
      <w:r w:rsidR="00A966AB">
        <w:t xml:space="preserve"> Stay with four and then you need to select the variable to map.  Use the Covid rate for October 2020 </w:t>
      </w:r>
      <w:r w:rsidR="00000541">
        <w:rPr>
          <w:i/>
          <w:iCs/>
        </w:rPr>
        <w:t xml:space="preserve">crateoct20 </w:t>
      </w:r>
      <w:r w:rsidR="00A966AB">
        <w:t xml:space="preserve">and a map </w:t>
      </w:r>
      <w:r w:rsidR="00000541">
        <w:t>like the one in Figure 3 should be displayed.</w:t>
      </w:r>
    </w:p>
    <w:p w14:paraId="3E21EC56" w14:textId="50CE2663" w:rsidR="008C0F5F" w:rsidRDefault="008C0F5F" w:rsidP="00A763B7">
      <w:pPr>
        <w:pStyle w:val="Heading5"/>
      </w:pPr>
      <w:bookmarkStart w:id="10" w:name="_Toc86053007"/>
      <w:r>
        <w:t xml:space="preserve">Figure 3 – </w:t>
      </w:r>
      <w:r w:rsidR="00000541">
        <w:t>quantile map</w:t>
      </w:r>
      <w:bookmarkEnd w:id="10"/>
    </w:p>
    <w:p w14:paraId="0FA387D9" w14:textId="60797726" w:rsidR="002E5CEE" w:rsidRPr="002E5CEE" w:rsidRDefault="002E5CEE" w:rsidP="002E5CEE">
      <w:r>
        <w:rPr>
          <w:noProof/>
          <w:lang w:eastAsia="en-GB"/>
        </w:rPr>
        <w:drawing>
          <wp:inline distT="0" distB="0" distL="0" distR="0" wp14:anchorId="2EDCC85E" wp14:editId="0B91F92E">
            <wp:extent cx="5806961" cy="3116580"/>
            <wp:effectExtent l="0" t="0" r="3810" b="7620"/>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rotWithShape="1">
                    <a:blip r:embed="rId18"/>
                    <a:srcRect l="10962" t="17494" r="61881" b="56597"/>
                    <a:stretch/>
                  </pic:blipFill>
                  <pic:spPr bwMode="auto">
                    <a:xfrm>
                      <a:off x="0" y="0"/>
                      <a:ext cx="5818155" cy="3122588"/>
                    </a:xfrm>
                    <a:prstGeom prst="rect">
                      <a:avLst/>
                    </a:prstGeom>
                    <a:ln>
                      <a:noFill/>
                    </a:ln>
                    <a:extLst>
                      <a:ext uri="{53640926-AAD7-44D8-BBD7-CCE9431645EC}">
                        <a14:shadowObscured xmlns:a14="http://schemas.microsoft.com/office/drawing/2010/main"/>
                      </a:ext>
                    </a:extLst>
                  </pic:spPr>
                </pic:pic>
              </a:graphicData>
            </a:graphic>
          </wp:inline>
        </w:drawing>
      </w:r>
    </w:p>
    <w:p w14:paraId="7091B4E1" w14:textId="1AECEAC1" w:rsidR="008C0F5F" w:rsidRDefault="008C0F5F" w:rsidP="008C0F5F">
      <w:r>
        <w:t>The map show</w:t>
      </w:r>
      <w:r w:rsidR="00814378">
        <w:t xml:space="preserve">s Covid case rates </w:t>
      </w:r>
      <w:r w:rsidR="008C279F">
        <w:t xml:space="preserve">per 100,000 people </w:t>
      </w:r>
      <w:r w:rsidR="00814378">
        <w:t>by MSOA in Greater Manchester together with the values and the number of areas</w:t>
      </w:r>
      <w:r>
        <w:t>.</w:t>
      </w:r>
    </w:p>
    <w:p w14:paraId="54A2337B" w14:textId="43FDCC0A" w:rsidR="008C0F5F" w:rsidRDefault="008C0F5F" w:rsidP="008C0F5F">
      <w:r>
        <w:lastRenderedPageBreak/>
        <w:t xml:space="preserve">The use of equal numbers of areas (quantiles) means that the difference in values between one level and another may be very close.  An alternative approach is to use &lt;Natural Breaks&gt; which tries to identify real differences.  Try using this approach for </w:t>
      </w:r>
      <w:r w:rsidR="00505FA6" w:rsidRPr="00505FA6">
        <w:rPr>
          <w:i/>
          <w:iCs/>
        </w:rPr>
        <w:t>crateoct20</w:t>
      </w:r>
      <w:r>
        <w:t xml:space="preserve"> with </w:t>
      </w:r>
      <w:r w:rsidR="00505FA6">
        <w:t>four</w:t>
      </w:r>
      <w:r>
        <w:t xml:space="preserve"> categories.</w:t>
      </w:r>
      <w:r w:rsidR="005E4AF6">
        <w:t xml:space="preserve"> This produces a significantly different </w:t>
      </w:r>
      <w:r w:rsidR="00A36FE9">
        <w:t>picture of the distribution of Covid case rates as shown in Figure 4.</w:t>
      </w:r>
    </w:p>
    <w:p w14:paraId="6D9DEB05" w14:textId="7B1FE415" w:rsidR="008C0F5F" w:rsidRDefault="008C0F5F" w:rsidP="00A36FE9">
      <w:pPr>
        <w:pStyle w:val="Heading5"/>
      </w:pPr>
      <w:bookmarkStart w:id="11" w:name="_Toc86053008"/>
      <w:r>
        <w:t xml:space="preserve">Figure </w:t>
      </w:r>
      <w:r w:rsidR="00A36FE9">
        <w:t>4</w:t>
      </w:r>
      <w:r>
        <w:t xml:space="preserve"> – </w:t>
      </w:r>
      <w:r w:rsidR="00A36FE9">
        <w:t xml:space="preserve">Covid case rates in October 2020 </w:t>
      </w:r>
      <w:r w:rsidR="009763B8">
        <w:t xml:space="preserve">by MSOA in Greater Manchester using </w:t>
      </w:r>
      <w:r>
        <w:t>natural breaks</w:t>
      </w:r>
      <w:bookmarkEnd w:id="11"/>
    </w:p>
    <w:p w14:paraId="5E4E09E3" w14:textId="0D6780E2" w:rsidR="008C0F5F" w:rsidRDefault="009763B8" w:rsidP="008C0F5F">
      <w:r>
        <w:rPr>
          <w:noProof/>
          <w:lang w:eastAsia="en-GB"/>
        </w:rPr>
        <w:drawing>
          <wp:inline distT="0" distB="0" distL="0" distR="0" wp14:anchorId="56C81CF7" wp14:editId="07DB9466">
            <wp:extent cx="6200808" cy="3169920"/>
            <wp:effectExtent l="0" t="0" r="9525" b="0"/>
            <wp:docPr id="57" name="Picture 5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ord&#10;&#10;Description automatically generated"/>
                    <pic:cNvPicPr/>
                  </pic:nvPicPr>
                  <pic:blipFill rotWithShape="1">
                    <a:blip r:embed="rId19"/>
                    <a:srcRect l="38119" t="18159" r="34101" b="56597"/>
                    <a:stretch/>
                  </pic:blipFill>
                  <pic:spPr bwMode="auto">
                    <a:xfrm>
                      <a:off x="0" y="0"/>
                      <a:ext cx="6212370" cy="3175831"/>
                    </a:xfrm>
                    <a:prstGeom prst="rect">
                      <a:avLst/>
                    </a:prstGeom>
                    <a:ln>
                      <a:noFill/>
                    </a:ln>
                    <a:extLst>
                      <a:ext uri="{53640926-AAD7-44D8-BBD7-CCE9431645EC}">
                        <a14:shadowObscured xmlns:a14="http://schemas.microsoft.com/office/drawing/2010/main"/>
                      </a:ext>
                    </a:extLst>
                  </pic:spPr>
                </pic:pic>
              </a:graphicData>
            </a:graphic>
          </wp:inline>
        </w:drawing>
      </w:r>
    </w:p>
    <w:p w14:paraId="325A18ED" w14:textId="0194A371" w:rsidR="008A38C0" w:rsidRDefault="00A14906" w:rsidP="008C0F5F">
      <w:r>
        <w:lastRenderedPageBreak/>
        <w:t>The category ranges have changed significantly and you can see the effect</w:t>
      </w:r>
      <w:r w:rsidR="008A38C0">
        <w:t xml:space="preserve"> on the apparent distribution with the majority between 103 and 520 cases per 100,000 and one area with rates of over 4,000 cases per 100,000</w:t>
      </w:r>
      <w:r w:rsidR="00611829">
        <w:t>.</w:t>
      </w:r>
    </w:p>
    <w:p w14:paraId="434E5650" w14:textId="77777777" w:rsidR="001E0415" w:rsidRDefault="001E0415" w:rsidP="008C0F5F">
      <w:pPr>
        <w:rPr>
          <w:b/>
          <w:bCs/>
        </w:rPr>
      </w:pPr>
    </w:p>
    <w:p w14:paraId="79FE9ED7" w14:textId="77777777" w:rsidR="001E0415" w:rsidRDefault="001E0415" w:rsidP="008C0F5F">
      <w:pPr>
        <w:rPr>
          <w:b/>
          <w:bCs/>
        </w:rPr>
      </w:pPr>
    </w:p>
    <w:p w14:paraId="5291DA9F" w14:textId="77777777" w:rsidR="001E0415" w:rsidRDefault="001E0415" w:rsidP="008C0F5F">
      <w:pPr>
        <w:rPr>
          <w:b/>
          <w:bCs/>
        </w:rPr>
      </w:pPr>
    </w:p>
    <w:p w14:paraId="118109C9" w14:textId="77777777" w:rsidR="001E0415" w:rsidRDefault="001E0415" w:rsidP="008C0F5F">
      <w:pPr>
        <w:rPr>
          <w:b/>
          <w:bCs/>
        </w:rPr>
      </w:pPr>
    </w:p>
    <w:p w14:paraId="0D8D17C9" w14:textId="77777777" w:rsidR="001E0415" w:rsidRDefault="001E0415" w:rsidP="008C0F5F">
      <w:pPr>
        <w:rPr>
          <w:b/>
          <w:bCs/>
        </w:rPr>
      </w:pPr>
    </w:p>
    <w:p w14:paraId="4E3FB46B" w14:textId="77777777" w:rsidR="001E0415" w:rsidRDefault="001E0415" w:rsidP="008C0F5F">
      <w:pPr>
        <w:rPr>
          <w:b/>
          <w:bCs/>
        </w:rPr>
      </w:pPr>
    </w:p>
    <w:p w14:paraId="00A4D69B" w14:textId="77777777" w:rsidR="001E0415" w:rsidRDefault="001E0415" w:rsidP="008C0F5F">
      <w:pPr>
        <w:rPr>
          <w:b/>
          <w:bCs/>
        </w:rPr>
      </w:pPr>
    </w:p>
    <w:p w14:paraId="298B12CC" w14:textId="77777777" w:rsidR="001E0415" w:rsidRDefault="001E0415" w:rsidP="008C0F5F">
      <w:pPr>
        <w:rPr>
          <w:b/>
          <w:bCs/>
        </w:rPr>
      </w:pPr>
    </w:p>
    <w:p w14:paraId="238DE5E0" w14:textId="77777777" w:rsidR="001E0415" w:rsidRDefault="001E0415" w:rsidP="008C0F5F">
      <w:pPr>
        <w:rPr>
          <w:b/>
          <w:bCs/>
        </w:rPr>
      </w:pPr>
    </w:p>
    <w:p w14:paraId="523ED381" w14:textId="4CC6F1A5" w:rsidR="008C0F5F" w:rsidRPr="00611829" w:rsidRDefault="00611829" w:rsidP="008C0F5F">
      <w:r>
        <w:rPr>
          <w:b/>
          <w:bCs/>
        </w:rPr>
        <w:t>Note:</w:t>
      </w:r>
      <w:r>
        <w:rPr>
          <w:b/>
          <w:bCs/>
        </w:rPr>
        <w:tab/>
      </w:r>
      <w:r>
        <w:t xml:space="preserve">GeoDa allows us to quickly explore data and make decisions about </w:t>
      </w:r>
      <w:r w:rsidR="00FC197C">
        <w:t xml:space="preserve">which variables to include but for most publication purposes you are advised to use a GIS package where you have more control over the </w:t>
      </w:r>
      <w:r w:rsidR="009A578D">
        <w:t xml:space="preserve">quality of the </w:t>
      </w:r>
      <w:r w:rsidR="00FC197C">
        <w:t>output.</w:t>
      </w:r>
    </w:p>
    <w:p w14:paraId="70817520" w14:textId="77777777" w:rsidR="00077C77" w:rsidRDefault="00077C77" w:rsidP="00077C77">
      <w:pPr>
        <w:pStyle w:val="Heading2"/>
      </w:pPr>
    </w:p>
    <w:p w14:paraId="0718752F" w14:textId="0A40BC38" w:rsidR="00077C77" w:rsidRDefault="00077C77" w:rsidP="00077C77">
      <w:pPr>
        <w:pStyle w:val="Heading2"/>
      </w:pPr>
      <w:bookmarkStart w:id="12" w:name="_Toc86052846"/>
      <w:r>
        <w:lastRenderedPageBreak/>
        <w:t>Exploring the data</w:t>
      </w:r>
      <w:bookmarkEnd w:id="12"/>
    </w:p>
    <w:p w14:paraId="77B8B8BB" w14:textId="77777777" w:rsidR="00550896" w:rsidRDefault="00077C77" w:rsidP="008C0F5F">
      <w:r>
        <w:t xml:space="preserve">The &lt;Explore&gt; menu allows you to </w:t>
      </w:r>
      <w:r w:rsidR="00D27D29">
        <w:t xml:space="preserve">produce univariate and bivariate analysis of the variables.  </w:t>
      </w:r>
      <w:r w:rsidR="00550896">
        <w:t>The histogram and box plot allow you to see the distribution of the numeric variables.  Have a look at the distribution of Covid rates for two different months.  What do they suggest?</w:t>
      </w:r>
    </w:p>
    <w:p w14:paraId="27C6114F" w14:textId="77777777" w:rsidR="004A5F20" w:rsidRDefault="004A5F20" w:rsidP="004A5F20">
      <w:pPr>
        <w:pBdr>
          <w:top w:val="single" w:sz="4" w:space="1" w:color="auto"/>
          <w:left w:val="single" w:sz="4" w:space="4" w:color="auto"/>
          <w:bottom w:val="single" w:sz="4" w:space="1" w:color="auto"/>
          <w:right w:val="single" w:sz="4" w:space="4" w:color="auto"/>
        </w:pBdr>
      </w:pPr>
    </w:p>
    <w:p w14:paraId="3D83F442" w14:textId="77777777" w:rsidR="004A5F20" w:rsidRDefault="004A5F20" w:rsidP="004A5F20">
      <w:pPr>
        <w:pBdr>
          <w:top w:val="single" w:sz="4" w:space="1" w:color="auto"/>
          <w:left w:val="single" w:sz="4" w:space="4" w:color="auto"/>
          <w:bottom w:val="single" w:sz="4" w:space="1" w:color="auto"/>
          <w:right w:val="single" w:sz="4" w:space="4" w:color="auto"/>
        </w:pBdr>
      </w:pPr>
    </w:p>
    <w:p w14:paraId="16B9DAE9" w14:textId="77777777" w:rsidR="004A5F20" w:rsidRDefault="004A5F20" w:rsidP="004A5F20">
      <w:pPr>
        <w:pBdr>
          <w:top w:val="single" w:sz="4" w:space="1" w:color="auto"/>
          <w:left w:val="single" w:sz="4" w:space="4" w:color="auto"/>
          <w:bottom w:val="single" w:sz="4" w:space="1" w:color="auto"/>
          <w:right w:val="single" w:sz="4" w:space="4" w:color="auto"/>
        </w:pBdr>
      </w:pPr>
    </w:p>
    <w:p w14:paraId="4231359B" w14:textId="77777777" w:rsidR="004A5F20" w:rsidRDefault="004A5F20" w:rsidP="004A5F20">
      <w:pPr>
        <w:pBdr>
          <w:top w:val="single" w:sz="4" w:space="1" w:color="auto"/>
          <w:left w:val="single" w:sz="4" w:space="4" w:color="auto"/>
          <w:bottom w:val="single" w:sz="4" w:space="1" w:color="auto"/>
          <w:right w:val="single" w:sz="4" w:space="4" w:color="auto"/>
        </w:pBdr>
      </w:pPr>
    </w:p>
    <w:p w14:paraId="27937F61" w14:textId="77777777" w:rsidR="004A5F20" w:rsidRDefault="004A5F20" w:rsidP="004A5F20">
      <w:pPr>
        <w:pBdr>
          <w:top w:val="single" w:sz="4" w:space="1" w:color="auto"/>
          <w:left w:val="single" w:sz="4" w:space="4" w:color="auto"/>
          <w:bottom w:val="single" w:sz="4" w:space="1" w:color="auto"/>
          <w:right w:val="single" w:sz="4" w:space="4" w:color="auto"/>
        </w:pBdr>
      </w:pPr>
    </w:p>
    <w:p w14:paraId="39752AE9" w14:textId="77777777" w:rsidR="004A5F20" w:rsidRDefault="004A5F20" w:rsidP="004A5F20">
      <w:pPr>
        <w:pBdr>
          <w:top w:val="single" w:sz="4" w:space="1" w:color="auto"/>
          <w:left w:val="single" w:sz="4" w:space="4" w:color="auto"/>
          <w:bottom w:val="single" w:sz="4" w:space="1" w:color="auto"/>
          <w:right w:val="single" w:sz="4" w:space="4" w:color="auto"/>
        </w:pBdr>
      </w:pPr>
    </w:p>
    <w:p w14:paraId="02C2F50E" w14:textId="77777777" w:rsidR="004A5F20" w:rsidRDefault="004A5F20" w:rsidP="004A5F20">
      <w:pPr>
        <w:pBdr>
          <w:top w:val="single" w:sz="4" w:space="1" w:color="auto"/>
          <w:left w:val="single" w:sz="4" w:space="4" w:color="auto"/>
          <w:bottom w:val="single" w:sz="4" w:space="1" w:color="auto"/>
          <w:right w:val="single" w:sz="4" w:space="4" w:color="auto"/>
        </w:pBdr>
      </w:pPr>
    </w:p>
    <w:p w14:paraId="68B46E4F" w14:textId="77777777" w:rsidR="004A5F20" w:rsidRDefault="004A5F20" w:rsidP="008C0F5F"/>
    <w:p w14:paraId="182291D6" w14:textId="77777777" w:rsidR="00732428" w:rsidRDefault="004A5F20" w:rsidP="008C0F5F">
      <w:r>
        <w:t xml:space="preserve">You can also look at the relationship between two variables.  Have a look at the relationship between </w:t>
      </w:r>
      <w:r w:rsidR="00732428">
        <w:t>Covid rates in Oct 2020 and the proportion of students in the population.  What does this chart suggest?</w:t>
      </w:r>
    </w:p>
    <w:p w14:paraId="4AE3B0AF" w14:textId="77777777" w:rsidR="00732428" w:rsidRDefault="00732428" w:rsidP="00732428">
      <w:pPr>
        <w:pBdr>
          <w:top w:val="single" w:sz="4" w:space="1" w:color="auto"/>
          <w:left w:val="single" w:sz="4" w:space="4" w:color="auto"/>
          <w:bottom w:val="single" w:sz="4" w:space="1" w:color="auto"/>
          <w:right w:val="single" w:sz="4" w:space="4" w:color="auto"/>
        </w:pBdr>
      </w:pPr>
    </w:p>
    <w:p w14:paraId="78F2EC5E" w14:textId="77777777" w:rsidR="00732428" w:rsidRDefault="00732428" w:rsidP="00732428">
      <w:pPr>
        <w:pBdr>
          <w:top w:val="single" w:sz="4" w:space="1" w:color="auto"/>
          <w:left w:val="single" w:sz="4" w:space="4" w:color="auto"/>
          <w:bottom w:val="single" w:sz="4" w:space="1" w:color="auto"/>
          <w:right w:val="single" w:sz="4" w:space="4" w:color="auto"/>
        </w:pBdr>
      </w:pPr>
    </w:p>
    <w:p w14:paraId="5B2CC407" w14:textId="77777777" w:rsidR="00732428" w:rsidRDefault="00732428" w:rsidP="00732428">
      <w:pPr>
        <w:pBdr>
          <w:top w:val="single" w:sz="4" w:space="1" w:color="auto"/>
          <w:left w:val="single" w:sz="4" w:space="4" w:color="auto"/>
          <w:bottom w:val="single" w:sz="4" w:space="1" w:color="auto"/>
          <w:right w:val="single" w:sz="4" w:space="4" w:color="auto"/>
        </w:pBdr>
      </w:pPr>
    </w:p>
    <w:p w14:paraId="5DA49917" w14:textId="77777777" w:rsidR="00732428" w:rsidRDefault="00732428" w:rsidP="00732428">
      <w:pPr>
        <w:pBdr>
          <w:top w:val="single" w:sz="4" w:space="1" w:color="auto"/>
          <w:left w:val="single" w:sz="4" w:space="4" w:color="auto"/>
          <w:bottom w:val="single" w:sz="4" w:space="1" w:color="auto"/>
          <w:right w:val="single" w:sz="4" w:space="4" w:color="auto"/>
        </w:pBdr>
      </w:pPr>
    </w:p>
    <w:p w14:paraId="12333665" w14:textId="77777777" w:rsidR="00732428" w:rsidRDefault="00732428" w:rsidP="00732428">
      <w:pPr>
        <w:pBdr>
          <w:top w:val="single" w:sz="4" w:space="1" w:color="auto"/>
          <w:left w:val="single" w:sz="4" w:space="4" w:color="auto"/>
          <w:bottom w:val="single" w:sz="4" w:space="1" w:color="auto"/>
          <w:right w:val="single" w:sz="4" w:space="4" w:color="auto"/>
        </w:pBdr>
      </w:pPr>
    </w:p>
    <w:p w14:paraId="77AB96F0" w14:textId="77777777" w:rsidR="00732428" w:rsidRDefault="00732428" w:rsidP="00732428">
      <w:pPr>
        <w:pBdr>
          <w:top w:val="single" w:sz="4" w:space="1" w:color="auto"/>
          <w:left w:val="single" w:sz="4" w:space="4" w:color="auto"/>
          <w:bottom w:val="single" w:sz="4" w:space="1" w:color="auto"/>
          <w:right w:val="single" w:sz="4" w:space="4" w:color="auto"/>
        </w:pBdr>
      </w:pPr>
    </w:p>
    <w:p w14:paraId="4DF22FE8" w14:textId="77777777" w:rsidR="00732428" w:rsidRDefault="00732428" w:rsidP="00732428">
      <w:pPr>
        <w:pBdr>
          <w:top w:val="single" w:sz="4" w:space="1" w:color="auto"/>
          <w:left w:val="single" w:sz="4" w:space="4" w:color="auto"/>
          <w:bottom w:val="single" w:sz="4" w:space="1" w:color="auto"/>
          <w:right w:val="single" w:sz="4" w:space="4" w:color="auto"/>
        </w:pBdr>
      </w:pPr>
    </w:p>
    <w:p w14:paraId="1C2D7523" w14:textId="77777777" w:rsidR="00732428" w:rsidRDefault="00732428" w:rsidP="008C0F5F"/>
    <w:p w14:paraId="68BD5672" w14:textId="77777777" w:rsidR="007B3039" w:rsidRDefault="007B3039">
      <w:pPr>
        <w:spacing w:before="120" w:after="20" w:line="240" w:lineRule="auto"/>
        <w:rPr>
          <w:color w:val="702082" w:themeColor="text1"/>
          <w:spacing w:val="0"/>
          <w:sz w:val="96"/>
          <w:szCs w:val="96"/>
          <w14:textFill>
            <w14:solidFill>
              <w14:schemeClr w14:val="tx1">
                <w14:lumMod w14:val="95000"/>
                <w14:lumOff w14:val="5000"/>
                <w14:lumMod w14:val="95000"/>
                <w14:lumOff w14:val="5000"/>
              </w14:schemeClr>
            </w14:solidFill>
          </w14:textFill>
        </w:rPr>
      </w:pPr>
      <w:r>
        <w:br w:type="page"/>
      </w:r>
    </w:p>
    <w:p w14:paraId="62E661E4" w14:textId="46168371" w:rsidR="008C0F5F" w:rsidRDefault="008C0F5F" w:rsidP="007B3039">
      <w:pPr>
        <w:pStyle w:val="Heading1"/>
      </w:pPr>
      <w:bookmarkStart w:id="13" w:name="_Toc86052847"/>
      <w:r>
        <w:lastRenderedPageBreak/>
        <w:t>Spatial effects</w:t>
      </w:r>
      <w:bookmarkEnd w:id="13"/>
    </w:p>
    <w:p w14:paraId="3B465C6B" w14:textId="44ADA5AE" w:rsidR="008C0F5F" w:rsidRDefault="008C0F5F" w:rsidP="008C0F5F">
      <w:r>
        <w:t>We are using GeoDa to allow us to account for spatial effects – to identify the extent to which places around the areas we are examining share similar characteristics.  To do this we need to calculate values for variables for each output area and its surrounding areas.  GeoDa allows us to calculate these neighbourhood weights.  Select &lt;Tools&gt;&lt;Weights</w:t>
      </w:r>
      <w:r w:rsidR="00504687">
        <w:t>&gt;&lt;Create&gt;</w:t>
      </w:r>
      <w:r>
        <w:t xml:space="preserve"> and </w:t>
      </w:r>
      <w:r w:rsidR="004270F3">
        <w:t xml:space="preserve">the following </w:t>
      </w:r>
      <w:r>
        <w:t>window are displayed</w:t>
      </w:r>
    </w:p>
    <w:p w14:paraId="155440A0" w14:textId="6941201F" w:rsidR="008C0F5F" w:rsidRDefault="008C0F5F" w:rsidP="00502249">
      <w:pPr>
        <w:pStyle w:val="Heading5"/>
      </w:pPr>
      <w:bookmarkStart w:id="14" w:name="_Toc86053009"/>
      <w:r>
        <w:lastRenderedPageBreak/>
        <w:t xml:space="preserve">Figure </w:t>
      </w:r>
      <w:r w:rsidR="00502249">
        <w:t>5</w:t>
      </w:r>
      <w:r>
        <w:t xml:space="preserve"> – weights file creation – set file ID variable</w:t>
      </w:r>
      <w:bookmarkEnd w:id="14"/>
    </w:p>
    <w:p w14:paraId="34D009B7" w14:textId="77777777" w:rsidR="00892D31" w:rsidRDefault="00892D31" w:rsidP="008C0F5F">
      <w:r>
        <w:rPr>
          <w:noProof/>
          <w:lang w:eastAsia="en-GB"/>
        </w:rPr>
        <w:lastRenderedPageBreak/>
        <w:drawing>
          <wp:inline distT="0" distB="0" distL="0" distR="0" wp14:anchorId="4C30E0F1" wp14:editId="41F4C2A2">
            <wp:extent cx="6103620" cy="5744583"/>
            <wp:effectExtent l="0" t="0" r="0" b="889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20"/>
                    <a:srcRect l="36250" t="23916" r="36220" b="30024"/>
                    <a:stretch/>
                  </pic:blipFill>
                  <pic:spPr bwMode="auto">
                    <a:xfrm>
                      <a:off x="0" y="0"/>
                      <a:ext cx="6114035" cy="5754386"/>
                    </a:xfrm>
                    <a:prstGeom prst="rect">
                      <a:avLst/>
                    </a:prstGeom>
                    <a:ln>
                      <a:noFill/>
                    </a:ln>
                    <a:extLst>
                      <a:ext uri="{53640926-AAD7-44D8-BBD7-CCE9431645EC}">
                        <a14:shadowObscured xmlns:a14="http://schemas.microsoft.com/office/drawing/2010/main"/>
                      </a:ext>
                    </a:extLst>
                  </pic:spPr>
                </pic:pic>
              </a:graphicData>
            </a:graphic>
          </wp:inline>
        </w:drawing>
      </w:r>
    </w:p>
    <w:p w14:paraId="5C40061A" w14:textId="52A9594D" w:rsidR="008C0F5F" w:rsidRDefault="00892D31" w:rsidP="008C0F5F">
      <w:r>
        <w:lastRenderedPageBreak/>
        <w:t>C</w:t>
      </w:r>
      <w:r w:rsidR="008C0F5F">
        <w:t xml:space="preserve">lick &lt;Add ID Variable&gt; and select &lt;OK&gt; in the popup window which suggests the name for the new variable. </w:t>
      </w:r>
      <w:r w:rsidR="00507862">
        <w:t xml:space="preserve">Now set the </w:t>
      </w:r>
      <w:r w:rsidR="00EA0B02">
        <w:t>way the weights are calculated by checking the Queen contiguity box.</w:t>
      </w:r>
      <w:r w:rsidR="00090587">
        <w:t xml:space="preserve"> Click the &lt;Create&gt; button and the weights </w:t>
      </w:r>
      <w:r w:rsidR="0091325C">
        <w:t>file will be created.  You are asked to save it – this means that in future you can load the file without going through these steps.</w:t>
      </w:r>
      <w:r w:rsidR="00EA0B02">
        <w:t xml:space="preserve"> </w:t>
      </w:r>
    </w:p>
    <w:p w14:paraId="7D8712E4" w14:textId="77777777" w:rsidR="008C0F5F" w:rsidRDefault="008C0F5F" w:rsidP="00CB2453">
      <w:pPr>
        <w:pStyle w:val="Heading2"/>
      </w:pPr>
      <w:bookmarkStart w:id="15" w:name="_Toc86052848"/>
      <w:r>
        <w:t>Exploring spatial clustering and sparsity</w:t>
      </w:r>
      <w:bookmarkEnd w:id="15"/>
    </w:p>
    <w:p w14:paraId="41ECAA3E" w14:textId="77777777" w:rsidR="008C0F5F" w:rsidRDefault="008C0F5F" w:rsidP="008C0F5F">
      <w:r>
        <w:t>The creation of the weights file allows us to produce maps which show where specific values are clustered.</w:t>
      </w:r>
    </w:p>
    <w:p w14:paraId="22E24B40" w14:textId="77777777" w:rsidR="00DE29A7" w:rsidRDefault="008C0F5F" w:rsidP="008C0F5F">
      <w:r>
        <w:t xml:space="preserve">Select the top menu &lt;Space&gt; </w:t>
      </w:r>
      <w:r w:rsidR="00DE29A7">
        <w:t>which gives a number of options as shown in Figure 6.</w:t>
      </w:r>
    </w:p>
    <w:p w14:paraId="0BB4E7C6" w14:textId="5D3968AA" w:rsidR="008C0F5F" w:rsidRPr="005747B2" w:rsidRDefault="008C0F5F" w:rsidP="005747B2">
      <w:pPr>
        <w:pStyle w:val="Heading5"/>
      </w:pPr>
      <w:bookmarkStart w:id="16" w:name="_Toc86053010"/>
      <w:r w:rsidRPr="005747B2">
        <w:lastRenderedPageBreak/>
        <w:t xml:space="preserve">Figure </w:t>
      </w:r>
      <w:r w:rsidR="00DE29A7" w:rsidRPr="005747B2">
        <w:t>6</w:t>
      </w:r>
      <w:r w:rsidRPr="005747B2">
        <w:t xml:space="preserve"> – </w:t>
      </w:r>
      <w:r w:rsidR="00DE29A7" w:rsidRPr="005747B2">
        <w:t>space menu</w:t>
      </w:r>
      <w:bookmarkEnd w:id="16"/>
    </w:p>
    <w:p w14:paraId="362C5173" w14:textId="11C7FD25" w:rsidR="008C0F5F" w:rsidRPr="00FB51C3" w:rsidRDefault="00BC01D9" w:rsidP="008C0F5F">
      <w:r>
        <w:rPr>
          <w:noProof/>
          <w:lang w:eastAsia="en-GB"/>
        </w:rPr>
        <w:drawing>
          <wp:inline distT="0" distB="0" distL="0" distR="0" wp14:anchorId="40472EAA" wp14:editId="714209B1">
            <wp:extent cx="5958840" cy="4203110"/>
            <wp:effectExtent l="0" t="0" r="3810" b="6985"/>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pic:nvPicPr>
                  <pic:blipFill rotWithShape="1">
                    <a:blip r:embed="rId21"/>
                    <a:srcRect l="18063" t="14394" r="67985" b="68112"/>
                    <a:stretch/>
                  </pic:blipFill>
                  <pic:spPr bwMode="auto">
                    <a:xfrm>
                      <a:off x="0" y="0"/>
                      <a:ext cx="5974894" cy="4214434"/>
                    </a:xfrm>
                    <a:prstGeom prst="rect">
                      <a:avLst/>
                    </a:prstGeom>
                    <a:ln>
                      <a:noFill/>
                    </a:ln>
                    <a:extLst>
                      <a:ext uri="{53640926-AAD7-44D8-BBD7-CCE9431645EC}">
                        <a14:shadowObscured xmlns:a14="http://schemas.microsoft.com/office/drawing/2010/main"/>
                      </a:ext>
                    </a:extLst>
                  </pic:spPr>
                </pic:pic>
              </a:graphicData>
            </a:graphic>
          </wp:inline>
        </w:drawing>
      </w:r>
    </w:p>
    <w:p w14:paraId="11A8E6AE" w14:textId="24F9A043" w:rsidR="002628DE" w:rsidRDefault="002628DE" w:rsidP="008C0F5F">
      <w:r>
        <w:t xml:space="preserve">Select &lt;Univariate Moran’s I&gt; and then select one of the Covid rate variables.  A scatterplot </w:t>
      </w:r>
      <w:r w:rsidR="00DD0B2E">
        <w:t xml:space="preserve">of the value of the variable in each areal unit against the value of the variable for that areal unit and those around it together </w:t>
      </w:r>
      <w:r>
        <w:t>with a value for Moran’s I is displayed.</w:t>
      </w:r>
      <w:r w:rsidR="00DD0B2E">
        <w:t xml:space="preserve"> What does this suggest?</w:t>
      </w:r>
    </w:p>
    <w:p w14:paraId="1785E982" w14:textId="304C5F7D" w:rsidR="00DD0B2E" w:rsidRPr="00DD0B2E" w:rsidRDefault="00DD0B2E" w:rsidP="00DD0B2E">
      <w:pPr>
        <w:pBdr>
          <w:top w:val="single" w:sz="4" w:space="1" w:color="auto"/>
          <w:left w:val="single" w:sz="4" w:space="4" w:color="auto"/>
          <w:bottom w:val="single" w:sz="4" w:space="1" w:color="auto"/>
          <w:right w:val="single" w:sz="4" w:space="4" w:color="auto"/>
        </w:pBdr>
        <w:rPr>
          <w:i/>
          <w:iCs/>
        </w:rPr>
      </w:pPr>
      <w:r>
        <w:rPr>
          <w:i/>
          <w:iCs/>
        </w:rPr>
        <w:lastRenderedPageBreak/>
        <w:t xml:space="preserve">Hint: </w:t>
      </w:r>
      <w:r w:rsidR="007B345B">
        <w:rPr>
          <w:i/>
          <w:iCs/>
        </w:rPr>
        <w:t xml:space="preserve">From the scatterplot is there a relationship? Is it positive or negative? From the value of Moran’s I </w:t>
      </w:r>
      <w:r w:rsidR="00666B9E">
        <w:rPr>
          <w:i/>
          <w:iCs/>
        </w:rPr>
        <w:t>(possible values -1 to 1) How strong is the relationship?</w:t>
      </w:r>
    </w:p>
    <w:p w14:paraId="698A89EA" w14:textId="02D9B851" w:rsidR="00DD0B2E" w:rsidRDefault="00DD0B2E" w:rsidP="00DD0B2E">
      <w:pPr>
        <w:pBdr>
          <w:top w:val="single" w:sz="4" w:space="1" w:color="auto"/>
          <w:left w:val="single" w:sz="4" w:space="4" w:color="auto"/>
          <w:bottom w:val="single" w:sz="4" w:space="1" w:color="auto"/>
          <w:right w:val="single" w:sz="4" w:space="4" w:color="auto"/>
        </w:pBdr>
      </w:pPr>
    </w:p>
    <w:p w14:paraId="7580BAE3" w14:textId="668E90E6" w:rsidR="00DD0B2E" w:rsidRDefault="00DD0B2E" w:rsidP="00DD0B2E">
      <w:pPr>
        <w:pBdr>
          <w:top w:val="single" w:sz="4" w:space="1" w:color="auto"/>
          <w:left w:val="single" w:sz="4" w:space="4" w:color="auto"/>
          <w:bottom w:val="single" w:sz="4" w:space="1" w:color="auto"/>
          <w:right w:val="single" w:sz="4" w:space="4" w:color="auto"/>
        </w:pBdr>
      </w:pPr>
    </w:p>
    <w:p w14:paraId="0659B0D5" w14:textId="39E196B9" w:rsidR="00DD0B2E" w:rsidRDefault="00DD0B2E" w:rsidP="00DD0B2E">
      <w:pPr>
        <w:pBdr>
          <w:top w:val="single" w:sz="4" w:space="1" w:color="auto"/>
          <w:left w:val="single" w:sz="4" w:space="4" w:color="auto"/>
          <w:bottom w:val="single" w:sz="4" w:space="1" w:color="auto"/>
          <w:right w:val="single" w:sz="4" w:space="4" w:color="auto"/>
        </w:pBdr>
      </w:pPr>
    </w:p>
    <w:p w14:paraId="1E600BA7" w14:textId="65ABD457" w:rsidR="00DD0B2E" w:rsidRDefault="00DD0B2E" w:rsidP="00DD0B2E">
      <w:pPr>
        <w:pBdr>
          <w:top w:val="single" w:sz="4" w:space="1" w:color="auto"/>
          <w:left w:val="single" w:sz="4" w:space="4" w:color="auto"/>
          <w:bottom w:val="single" w:sz="4" w:space="1" w:color="auto"/>
          <w:right w:val="single" w:sz="4" w:space="4" w:color="auto"/>
        </w:pBdr>
      </w:pPr>
    </w:p>
    <w:p w14:paraId="0BFE032C" w14:textId="2ACC623D" w:rsidR="00DD0B2E" w:rsidRDefault="00DD0B2E" w:rsidP="00DD0B2E">
      <w:pPr>
        <w:pBdr>
          <w:top w:val="single" w:sz="4" w:space="1" w:color="auto"/>
          <w:left w:val="single" w:sz="4" w:space="4" w:color="auto"/>
          <w:bottom w:val="single" w:sz="4" w:space="1" w:color="auto"/>
          <w:right w:val="single" w:sz="4" w:space="4" w:color="auto"/>
        </w:pBdr>
      </w:pPr>
    </w:p>
    <w:p w14:paraId="7DE17AEC" w14:textId="4E35BBDA" w:rsidR="00DD0B2E" w:rsidRDefault="00DD0B2E" w:rsidP="00DD0B2E">
      <w:pPr>
        <w:pBdr>
          <w:top w:val="single" w:sz="4" w:space="1" w:color="auto"/>
          <w:left w:val="single" w:sz="4" w:space="4" w:color="auto"/>
          <w:bottom w:val="single" w:sz="4" w:space="1" w:color="auto"/>
          <w:right w:val="single" w:sz="4" w:space="4" w:color="auto"/>
        </w:pBdr>
      </w:pPr>
    </w:p>
    <w:p w14:paraId="7E746771" w14:textId="52B164AB" w:rsidR="00DD0B2E" w:rsidRDefault="00DD0B2E" w:rsidP="00DD0B2E">
      <w:pPr>
        <w:pBdr>
          <w:top w:val="single" w:sz="4" w:space="1" w:color="auto"/>
          <w:left w:val="single" w:sz="4" w:space="4" w:color="auto"/>
          <w:bottom w:val="single" w:sz="4" w:space="1" w:color="auto"/>
          <w:right w:val="single" w:sz="4" w:space="4" w:color="auto"/>
        </w:pBdr>
      </w:pPr>
    </w:p>
    <w:p w14:paraId="7A6FCF75" w14:textId="77777777" w:rsidR="00DD0B2E" w:rsidRDefault="00DD0B2E" w:rsidP="00DD0B2E">
      <w:pPr>
        <w:pBdr>
          <w:top w:val="single" w:sz="4" w:space="1" w:color="auto"/>
          <w:left w:val="single" w:sz="4" w:space="4" w:color="auto"/>
          <w:bottom w:val="single" w:sz="4" w:space="1" w:color="auto"/>
          <w:right w:val="single" w:sz="4" w:space="4" w:color="auto"/>
        </w:pBdr>
      </w:pPr>
    </w:p>
    <w:p w14:paraId="2E6AB86F" w14:textId="4F325343" w:rsidR="009B0444" w:rsidRDefault="00757E02" w:rsidP="008C0F5F">
      <w:r>
        <w:t xml:space="preserve">We can also look at the local indicators of spatial association.  Select </w:t>
      </w:r>
      <w:r w:rsidR="005A1412">
        <w:t>&lt;Univariate Local Moran’s I&gt;.  You can now choose three types of optional output</w:t>
      </w:r>
    </w:p>
    <w:p w14:paraId="7534935C" w14:textId="51B0E482" w:rsidR="004A4B7E" w:rsidRDefault="00027F2D" w:rsidP="004A4B7E">
      <w:r>
        <w:rPr>
          <w:b/>
          <w:bCs/>
        </w:rPr>
        <w:t xml:space="preserve">A </w:t>
      </w:r>
      <w:r w:rsidR="004A4B7E">
        <w:rPr>
          <w:b/>
          <w:bCs/>
        </w:rPr>
        <w:t>cluster map</w:t>
      </w:r>
      <w:r w:rsidR="004A4B7E">
        <w:t xml:space="preserve"> shows clustering of high (red) and low (blue) areal units for this variable</w:t>
      </w:r>
      <w:r w:rsidR="00582026">
        <w:t xml:space="preserve"> Pink areas are high value areas surrounded by low value areas, light blue areas are low value areas surrounded by high values.  Other areal units are left white</w:t>
      </w:r>
      <w:r w:rsidR="004A4B7E">
        <w:t xml:space="preserve">.  </w:t>
      </w:r>
    </w:p>
    <w:p w14:paraId="58B1227B" w14:textId="0B1E2DA5" w:rsidR="009B0444" w:rsidRDefault="00582026" w:rsidP="008C0F5F">
      <w:r>
        <w:rPr>
          <w:b/>
          <w:bCs/>
        </w:rPr>
        <w:t xml:space="preserve">A </w:t>
      </w:r>
      <w:r w:rsidR="00027F2D">
        <w:rPr>
          <w:b/>
          <w:bCs/>
        </w:rPr>
        <w:t>significance map</w:t>
      </w:r>
      <w:r w:rsidR="00027F2D">
        <w:t xml:space="preserve"> shows </w:t>
      </w:r>
      <w:r w:rsidR="00680A33">
        <w:t>the statistical significance of the areal units shaded on the cluster map.</w:t>
      </w:r>
    </w:p>
    <w:p w14:paraId="1FC9D5DB" w14:textId="45C6E98C" w:rsidR="00E8758A" w:rsidRPr="00E8758A" w:rsidRDefault="00E8758A" w:rsidP="008C0F5F">
      <w:r>
        <w:rPr>
          <w:b/>
          <w:bCs/>
        </w:rPr>
        <w:lastRenderedPageBreak/>
        <w:t xml:space="preserve">A Moran scatterplot </w:t>
      </w:r>
      <w:r>
        <w:t xml:space="preserve">shows </w:t>
      </w:r>
      <w:r w:rsidR="002B7CA4">
        <w:t>the value of the variable in each areal unit against the value of the variable for that areal unit and those around it together with a value for Moran’s I</w:t>
      </w:r>
    </w:p>
    <w:p w14:paraId="7D2F6DAA" w14:textId="5A3460F6" w:rsidR="00DF5CF7" w:rsidRDefault="00DF5CF7" w:rsidP="008C0F5F">
      <w:r>
        <w:t xml:space="preserve">What do these </w:t>
      </w:r>
      <w:r w:rsidR="003960CC">
        <w:t>maps and chart suggest?</w:t>
      </w:r>
    </w:p>
    <w:p w14:paraId="65AD9C16" w14:textId="60610A34" w:rsidR="00DF5CF7" w:rsidRDefault="00DF5CF7" w:rsidP="003960CC">
      <w:pPr>
        <w:pBdr>
          <w:top w:val="single" w:sz="4" w:space="1" w:color="auto"/>
          <w:left w:val="single" w:sz="4" w:space="4" w:color="auto"/>
          <w:bottom w:val="single" w:sz="4" w:space="1" w:color="auto"/>
          <w:right w:val="single" w:sz="4" w:space="4" w:color="auto"/>
        </w:pBdr>
      </w:pPr>
    </w:p>
    <w:p w14:paraId="05D14636" w14:textId="487F2683" w:rsidR="003960CC" w:rsidRDefault="003960CC" w:rsidP="003960CC">
      <w:pPr>
        <w:pBdr>
          <w:top w:val="single" w:sz="4" w:space="1" w:color="auto"/>
          <w:left w:val="single" w:sz="4" w:space="4" w:color="auto"/>
          <w:bottom w:val="single" w:sz="4" w:space="1" w:color="auto"/>
          <w:right w:val="single" w:sz="4" w:space="4" w:color="auto"/>
        </w:pBdr>
      </w:pPr>
    </w:p>
    <w:p w14:paraId="50F53F76" w14:textId="6B9083D5" w:rsidR="003960CC" w:rsidRDefault="003960CC" w:rsidP="003960CC">
      <w:pPr>
        <w:pBdr>
          <w:top w:val="single" w:sz="4" w:space="1" w:color="auto"/>
          <w:left w:val="single" w:sz="4" w:space="4" w:color="auto"/>
          <w:bottom w:val="single" w:sz="4" w:space="1" w:color="auto"/>
          <w:right w:val="single" w:sz="4" w:space="4" w:color="auto"/>
        </w:pBdr>
      </w:pPr>
    </w:p>
    <w:p w14:paraId="221E66C9" w14:textId="0359EFC9" w:rsidR="003960CC" w:rsidRDefault="003960CC" w:rsidP="003960CC">
      <w:pPr>
        <w:pBdr>
          <w:top w:val="single" w:sz="4" w:space="1" w:color="auto"/>
          <w:left w:val="single" w:sz="4" w:space="4" w:color="auto"/>
          <w:bottom w:val="single" w:sz="4" w:space="1" w:color="auto"/>
          <w:right w:val="single" w:sz="4" w:space="4" w:color="auto"/>
        </w:pBdr>
      </w:pPr>
    </w:p>
    <w:p w14:paraId="2C509F6D" w14:textId="2C00F549" w:rsidR="003960CC" w:rsidRDefault="003960CC" w:rsidP="003960CC">
      <w:pPr>
        <w:pBdr>
          <w:top w:val="single" w:sz="4" w:space="1" w:color="auto"/>
          <w:left w:val="single" w:sz="4" w:space="4" w:color="auto"/>
          <w:bottom w:val="single" w:sz="4" w:space="1" w:color="auto"/>
          <w:right w:val="single" w:sz="4" w:space="4" w:color="auto"/>
        </w:pBdr>
      </w:pPr>
    </w:p>
    <w:p w14:paraId="3BCEBF72" w14:textId="05934EA9" w:rsidR="003960CC" w:rsidRDefault="003960CC" w:rsidP="003960CC">
      <w:pPr>
        <w:pBdr>
          <w:top w:val="single" w:sz="4" w:space="1" w:color="auto"/>
          <w:left w:val="single" w:sz="4" w:space="4" w:color="auto"/>
          <w:bottom w:val="single" w:sz="4" w:space="1" w:color="auto"/>
          <w:right w:val="single" w:sz="4" w:space="4" w:color="auto"/>
        </w:pBdr>
      </w:pPr>
    </w:p>
    <w:p w14:paraId="7F3D5F7D" w14:textId="70854428" w:rsidR="003960CC" w:rsidRDefault="003960CC" w:rsidP="003960CC">
      <w:pPr>
        <w:pBdr>
          <w:top w:val="single" w:sz="4" w:space="1" w:color="auto"/>
          <w:left w:val="single" w:sz="4" w:space="4" w:color="auto"/>
          <w:bottom w:val="single" w:sz="4" w:space="1" w:color="auto"/>
          <w:right w:val="single" w:sz="4" w:space="4" w:color="auto"/>
        </w:pBdr>
      </w:pPr>
    </w:p>
    <w:p w14:paraId="43949536" w14:textId="362D1B00" w:rsidR="003960CC" w:rsidRDefault="003960CC" w:rsidP="003960CC">
      <w:pPr>
        <w:pBdr>
          <w:top w:val="single" w:sz="4" w:space="1" w:color="auto"/>
          <w:left w:val="single" w:sz="4" w:space="4" w:color="auto"/>
          <w:bottom w:val="single" w:sz="4" w:space="1" w:color="auto"/>
          <w:right w:val="single" w:sz="4" w:space="4" w:color="auto"/>
        </w:pBdr>
      </w:pPr>
    </w:p>
    <w:p w14:paraId="7B71956E" w14:textId="77777777" w:rsidR="003960CC" w:rsidRDefault="003960CC" w:rsidP="003960CC">
      <w:pPr>
        <w:pBdr>
          <w:top w:val="single" w:sz="4" w:space="1" w:color="auto"/>
          <w:left w:val="single" w:sz="4" w:space="4" w:color="auto"/>
          <w:bottom w:val="single" w:sz="4" w:space="1" w:color="auto"/>
          <w:right w:val="single" w:sz="4" w:space="4" w:color="auto"/>
        </w:pBdr>
      </w:pPr>
    </w:p>
    <w:p w14:paraId="45E4B713" w14:textId="77777777" w:rsidR="003960CC" w:rsidRDefault="003960CC" w:rsidP="008C0F5F"/>
    <w:p w14:paraId="50445F1F" w14:textId="0FC9B21F" w:rsidR="003960CC" w:rsidRDefault="003960CC" w:rsidP="003960CC">
      <w:pPr>
        <w:pStyle w:val="Heading2"/>
      </w:pPr>
      <w:bookmarkStart w:id="17" w:name="_Toc86052849"/>
      <w:r>
        <w:t>Selecting the independent variables</w:t>
      </w:r>
      <w:bookmarkEnd w:id="17"/>
    </w:p>
    <w:p w14:paraId="729CFF97" w14:textId="5BC55C1D" w:rsidR="008C0F5F" w:rsidRDefault="00BE0D5B" w:rsidP="008C0F5F">
      <w:r>
        <w:lastRenderedPageBreak/>
        <w:t xml:space="preserve">You can explore the descriptive statistics for potential independent variables using the </w:t>
      </w:r>
      <w:r w:rsidR="00E671B4">
        <w:t>techniques outlined previously.  In the examples we will look at two models.</w:t>
      </w:r>
    </w:p>
    <w:p w14:paraId="55F852E9" w14:textId="77777777" w:rsidR="00BE22CE" w:rsidRDefault="00D24949" w:rsidP="00E32CC8">
      <w:pPr>
        <w:pStyle w:val="ListParagraph"/>
        <w:numPr>
          <w:ilvl w:val="0"/>
          <w:numId w:val="8"/>
        </w:numPr>
      </w:pPr>
      <w:r>
        <w:t>Coronavirus rate in October 2020 ~ age + proportion students</w:t>
      </w:r>
    </w:p>
    <w:p w14:paraId="65C35392" w14:textId="4612B00A" w:rsidR="00BE22CE" w:rsidRDefault="00D24949" w:rsidP="00BE22CE">
      <w:pPr>
        <w:pStyle w:val="ListParagraph"/>
        <w:numPr>
          <w:ilvl w:val="0"/>
          <w:numId w:val="8"/>
        </w:numPr>
      </w:pPr>
      <w:r>
        <w:t xml:space="preserve">Coronavirus rate in </w:t>
      </w:r>
      <w:r w:rsidR="00403A10">
        <w:t>Septe</w:t>
      </w:r>
      <w:r>
        <w:t>mber 202</w:t>
      </w:r>
      <w:r w:rsidR="00403A10">
        <w:t>1</w:t>
      </w:r>
      <w:r>
        <w:t xml:space="preserve"> ~ age +</w:t>
      </w:r>
      <w:r w:rsidR="00020AC1">
        <w:t xml:space="preserve"> proportion students + </w:t>
      </w:r>
      <w:r w:rsidR="00403A10">
        <w:t>tenure</w:t>
      </w:r>
    </w:p>
    <w:p w14:paraId="6E09D9DB" w14:textId="77777777" w:rsidR="00BE22CE" w:rsidRDefault="00BE22CE" w:rsidP="00BE22CE"/>
    <w:p w14:paraId="46CE5E5A" w14:textId="5A656C77" w:rsidR="00020AC1" w:rsidRPr="00BE22CE" w:rsidRDefault="00BE22CE" w:rsidP="00BE22CE">
      <w:r>
        <w:t>Have a look at the dependent and independent variables in the 2 models</w:t>
      </w:r>
      <w:r w:rsidR="001A77BF">
        <w:t xml:space="preserve">.  </w:t>
      </w:r>
      <w:r w:rsidR="00020AC1">
        <w:br w:type="page"/>
      </w:r>
    </w:p>
    <w:p w14:paraId="0C063B4B" w14:textId="7FFF0331" w:rsidR="008C0F5F" w:rsidRDefault="008C0F5F" w:rsidP="00666AE2">
      <w:pPr>
        <w:pStyle w:val="Heading2"/>
      </w:pPr>
      <w:bookmarkStart w:id="18" w:name="_Toc86052850"/>
      <w:r>
        <w:lastRenderedPageBreak/>
        <w:t>Multivariate analysis (linear regression)</w:t>
      </w:r>
      <w:bookmarkEnd w:id="18"/>
    </w:p>
    <w:p w14:paraId="3DE07834" w14:textId="77777777" w:rsidR="00217752" w:rsidRDefault="00217752" w:rsidP="00217752">
      <w:pPr>
        <w:rPr>
          <w:b/>
          <w:bCs/>
        </w:rPr>
      </w:pPr>
    </w:p>
    <w:p w14:paraId="7FDFE182" w14:textId="1D3CBB0C" w:rsidR="00217752" w:rsidRPr="00217752" w:rsidRDefault="00217752" w:rsidP="00217752">
      <w:pPr>
        <w:pBdr>
          <w:top w:val="single" w:sz="4" w:space="1" w:color="auto"/>
          <w:left w:val="single" w:sz="4" w:space="4" w:color="auto"/>
          <w:bottom w:val="single" w:sz="4" w:space="1" w:color="auto"/>
          <w:right w:val="single" w:sz="4" w:space="4" w:color="auto"/>
        </w:pBdr>
        <w:rPr>
          <w:b/>
          <w:bCs/>
        </w:rPr>
      </w:pPr>
      <w:r w:rsidRPr="00217752">
        <w:rPr>
          <w:b/>
          <w:bCs/>
        </w:rPr>
        <w:t>Coronavirus rate in October 2020 ~ age + proportion students</w:t>
      </w:r>
    </w:p>
    <w:p w14:paraId="54EB453B" w14:textId="77777777" w:rsidR="00217752" w:rsidRDefault="00217752" w:rsidP="001A77BF"/>
    <w:p w14:paraId="752A7991" w14:textId="659C3C8A" w:rsidR="001A77BF" w:rsidRDefault="001A77BF" w:rsidP="001A77BF">
      <w:r>
        <w:t xml:space="preserve">To </w:t>
      </w:r>
      <w:r w:rsidR="00217752">
        <w:t xml:space="preserve">create the first model </w:t>
      </w:r>
      <w:r w:rsidR="00721970">
        <w:t>we use &lt;Methods&gt;&lt;Regression&gt;</w:t>
      </w:r>
      <w:r w:rsidR="009D6D58">
        <w:t xml:space="preserve"> and then select the dependent and independent variables. For the age category we need to omit one of the variables which then acts as a reference category.  In the first example I have omitted age 30-44.  </w:t>
      </w:r>
      <w:r w:rsidR="00213B84">
        <w:t>I have also included the weights file created earlier.</w:t>
      </w:r>
      <w:r w:rsidR="00AE76B0">
        <w:t xml:space="preserve"> </w:t>
      </w:r>
      <w:r w:rsidR="00213B84">
        <w:t>Figure 7 shows the selection window</w:t>
      </w:r>
      <w:r w:rsidR="00AE76B0">
        <w:t>.</w:t>
      </w:r>
      <w:r w:rsidR="00213B84">
        <w:t xml:space="preserve"> </w:t>
      </w:r>
    </w:p>
    <w:p w14:paraId="2EB04050" w14:textId="56AC4AA7" w:rsidR="00AE76B0" w:rsidRDefault="00AE76B0" w:rsidP="00AE76B0">
      <w:pPr>
        <w:pStyle w:val="Heading5"/>
      </w:pPr>
      <w:bookmarkStart w:id="19" w:name="_Toc86053011"/>
      <w:r>
        <w:lastRenderedPageBreak/>
        <w:t>Figure 7 – regression model 1</w:t>
      </w:r>
      <w:bookmarkEnd w:id="19"/>
    </w:p>
    <w:p w14:paraId="2AB8CB80" w14:textId="403CBE97" w:rsidR="00AE76B0" w:rsidRDefault="00AE76B0" w:rsidP="00AE76B0">
      <w:r>
        <w:rPr>
          <w:noProof/>
          <w:lang w:eastAsia="en-GB"/>
        </w:rPr>
        <w:lastRenderedPageBreak/>
        <w:drawing>
          <wp:inline distT="0" distB="0" distL="0" distR="0" wp14:anchorId="56B473E0" wp14:editId="49BB6674">
            <wp:extent cx="4596170" cy="623316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rotWithShape="1">
                    <a:blip r:embed="rId22"/>
                    <a:srcRect l="7224" r="65495" b="34231"/>
                    <a:stretch/>
                  </pic:blipFill>
                  <pic:spPr bwMode="auto">
                    <a:xfrm>
                      <a:off x="0" y="0"/>
                      <a:ext cx="4607835" cy="6248980"/>
                    </a:xfrm>
                    <a:prstGeom prst="rect">
                      <a:avLst/>
                    </a:prstGeom>
                    <a:ln>
                      <a:noFill/>
                    </a:ln>
                    <a:extLst>
                      <a:ext uri="{53640926-AAD7-44D8-BBD7-CCE9431645EC}">
                        <a14:shadowObscured xmlns:a14="http://schemas.microsoft.com/office/drawing/2010/main"/>
                      </a:ext>
                    </a:extLst>
                  </pic:spPr>
                </pic:pic>
              </a:graphicData>
            </a:graphic>
          </wp:inline>
        </w:drawing>
      </w:r>
    </w:p>
    <w:p w14:paraId="75686BF0" w14:textId="155F2F59" w:rsidR="00695CD3" w:rsidRDefault="009D34BA" w:rsidP="00AE76B0">
      <w:r>
        <w:lastRenderedPageBreak/>
        <w:t>First run the Classic model (click &lt;Run&gt;) and the output as shown in Figure 8 is shown.</w:t>
      </w:r>
    </w:p>
    <w:p w14:paraId="0CB4D0BC" w14:textId="058EB9ED" w:rsidR="009D34BA" w:rsidRPr="00AE76B0" w:rsidRDefault="009D34BA" w:rsidP="009D34BA">
      <w:pPr>
        <w:pStyle w:val="Heading5"/>
      </w:pPr>
      <w:bookmarkStart w:id="20" w:name="_Toc86053012"/>
      <w:r>
        <w:t>Figure 8 – classic regression for model 1</w:t>
      </w:r>
      <w:bookmarkEnd w:id="20"/>
    </w:p>
    <w:p w14:paraId="6E96067F" w14:textId="368A0F1D" w:rsidR="00666AE2" w:rsidRDefault="002F6722" w:rsidP="00006491">
      <w:r w:rsidRPr="002F6722">
        <w:rPr>
          <w:noProof/>
          <w:lang w:eastAsia="en-GB"/>
        </w:rPr>
        <mc:AlternateContent>
          <mc:Choice Requires="wps">
            <w:drawing>
              <wp:anchor distT="45720" distB="45720" distL="114300" distR="114300" simplePos="0" relativeHeight="251793408" behindDoc="0" locked="0" layoutInCell="1" allowOverlap="1" wp14:anchorId="0B68D539" wp14:editId="15565CBF">
                <wp:simplePos x="0" y="0"/>
                <wp:positionH relativeFrom="column">
                  <wp:posOffset>5095875</wp:posOffset>
                </wp:positionH>
                <wp:positionV relativeFrom="paragraph">
                  <wp:posOffset>633095</wp:posOffset>
                </wp:positionV>
                <wp:extent cx="1409700" cy="1404620"/>
                <wp:effectExtent l="0" t="0" r="19050" b="222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1404620"/>
                        </a:xfrm>
                        <a:prstGeom prst="rect">
                          <a:avLst/>
                        </a:prstGeom>
                        <a:solidFill>
                          <a:srgbClr val="FFFFFF"/>
                        </a:solidFill>
                        <a:ln w="9525">
                          <a:solidFill>
                            <a:srgbClr val="000000"/>
                          </a:solidFill>
                          <a:miter lim="800000"/>
                          <a:headEnd/>
                          <a:tailEnd/>
                        </a:ln>
                      </wps:spPr>
                      <wps:txbx>
                        <w:txbxContent>
                          <w:p w14:paraId="0C228508" w14:textId="77777777" w:rsidR="002F6722" w:rsidRPr="00DC7FCE" w:rsidRDefault="002F6722" w:rsidP="002F6722">
                            <w:r>
                              <w:t>Adjusted r</w:t>
                            </w:r>
                            <w:r>
                              <w:rPr>
                                <w:vertAlign w:val="superscript"/>
                              </w:rPr>
                              <w:t>2</w:t>
                            </w:r>
                            <w:r>
                              <w:t>=0.63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68D539" id="_x0000_s1027" type="#_x0000_t202" style="position:absolute;margin-left:401.25pt;margin-top:49.85pt;width:111pt;height:110.6pt;z-index:251793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">
                <v:textbox style="mso-fit-shape-to-text:t">
                  <w:txbxContent>
                    <w:p w14:paraId="0C228508" w14:textId="77777777" w:rsidR="002F6722" w:rsidRPr="00DC7FCE" w:rsidRDefault="002F6722" w:rsidP="002F6722">
                      <w:r>
                        <w:t>Adjusted r</w:t>
                      </w:r>
                      <w:r>
                        <w:rPr>
                          <w:vertAlign w:val="superscript"/>
                        </w:rPr>
                        <w:t>2</w:t>
                      </w:r>
                      <w:r>
                        <w:t>=0.63</w:t>
                      </w:r>
                    </w:p>
                  </w:txbxContent>
                </v:textbox>
                <w10:wrap type="square"/>
              </v:shape>
            </w:pict>
          </mc:Fallback>
        </mc:AlternateContent>
      </w:r>
      <w:r>
        <w:rPr>
          <w:noProof/>
          <w:lang w:eastAsia="en-GB"/>
        </w:rPr>
        <w:drawing>
          <wp:anchor distT="0" distB="0" distL="114300" distR="114300" simplePos="0" relativeHeight="251718655" behindDoc="0" locked="0" layoutInCell="1" allowOverlap="1" wp14:anchorId="5808D497" wp14:editId="37E0C7E3">
            <wp:simplePos x="0" y="0"/>
            <wp:positionH relativeFrom="margin">
              <wp:align>left</wp:align>
            </wp:positionH>
            <wp:positionV relativeFrom="paragraph">
              <wp:posOffset>105410</wp:posOffset>
            </wp:positionV>
            <wp:extent cx="5060315" cy="7170420"/>
            <wp:effectExtent l="0" t="0" r="6985" b="0"/>
            <wp:wrapThrough wrapText="bothSides">
              <wp:wrapPolygon edited="0">
                <wp:start x="0" y="0"/>
                <wp:lineTo x="0" y="21520"/>
                <wp:lineTo x="21549" y="21520"/>
                <wp:lineTo x="21549" y="0"/>
                <wp:lineTo x="0" y="0"/>
              </wp:wrapPolygon>
            </wp:wrapThrough>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rotWithShape="1">
                    <a:blip r:embed="rId23"/>
                    <a:srcRect l="4609" t="-222" r="61632" b="15187"/>
                    <a:stretch/>
                  </pic:blipFill>
                  <pic:spPr bwMode="auto">
                    <a:xfrm>
                      <a:off x="0" y="0"/>
                      <a:ext cx="5060315" cy="717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CFC0EF" w14:textId="2D0EB02C" w:rsidR="001B0C5C" w:rsidRDefault="000A7446">
      <w:pPr>
        <w:spacing w:before="120" w:after="20" w:line="240" w:lineRule="auto"/>
        <w:rPr>
          <w:color w:val="702082" w:themeColor="text1"/>
          <w:spacing w:val="0"/>
          <w:sz w:val="36"/>
          <w:szCs w:val="36"/>
          <w14:textFill>
            <w14:solidFill>
              <w14:schemeClr w14:val="tx1">
                <w14:lumMod w14:val="95000"/>
                <w14:lumOff w14:val="5000"/>
                <w14:lumMod w14:val="95000"/>
                <w14:lumOff w14:val="5000"/>
              </w14:schemeClr>
            </w14:solidFill>
          </w14:textFill>
        </w:rPr>
      </w:pPr>
      <w:r w:rsidRPr="002F6722">
        <w:rPr>
          <w:noProof/>
          <w:lang w:eastAsia="en-GB"/>
        </w:rPr>
        <mc:AlternateContent>
          <mc:Choice Requires="wps">
            <w:drawing>
              <wp:anchor distT="45720" distB="45720" distL="114300" distR="114300" simplePos="0" relativeHeight="251795456" behindDoc="0" locked="0" layoutInCell="1" allowOverlap="1" wp14:anchorId="5C1AE3D5" wp14:editId="7B09E3FC">
                <wp:simplePos x="0" y="0"/>
                <wp:positionH relativeFrom="column">
                  <wp:posOffset>5071110</wp:posOffset>
                </wp:positionH>
                <wp:positionV relativeFrom="paragraph">
                  <wp:posOffset>1572260</wp:posOffset>
                </wp:positionV>
                <wp:extent cx="1432560" cy="1404620"/>
                <wp:effectExtent l="0" t="0" r="15240" b="2413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1404620"/>
                        </a:xfrm>
                        <a:prstGeom prst="rect">
                          <a:avLst/>
                        </a:prstGeom>
                        <a:solidFill>
                          <a:srgbClr val="FFFFFF"/>
                        </a:solidFill>
                        <a:ln w="9525">
                          <a:solidFill>
                            <a:srgbClr val="000000"/>
                          </a:solidFill>
                          <a:miter lim="800000"/>
                          <a:headEnd/>
                          <a:tailEnd/>
                        </a:ln>
                      </wps:spPr>
                      <wps:txbx>
                        <w:txbxContent>
                          <w:p w14:paraId="4797C115" w14:textId="77777777" w:rsidR="003D3ADB" w:rsidRDefault="004C2994" w:rsidP="002F6722">
                            <w:r>
                              <w:t xml:space="preserve">For each 1% increase in coefficient </w:t>
                            </w:r>
                          </w:p>
                          <w:p w14:paraId="28306F00" w14:textId="5A2D67D6" w:rsidR="004C2994" w:rsidRPr="00DC7FCE" w:rsidRDefault="003D3ADB" w:rsidP="002F6722">
                            <w:r>
                              <w:t>Case rate = Case r</w:t>
                            </w:r>
                            <w:r w:rsidR="000A7446">
                              <w:t xml:space="preserve">ate + </w:t>
                            </w:r>
                            <w:r>
                              <w:t>(effect /</w:t>
                            </w:r>
                            <w:r w:rsidR="000A7446">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1AE3D5" id="_x0000_s1028" type="#_x0000_t202" style="position:absolute;margin-left:399.3pt;margin-top:123.8pt;width:112.8pt;height:110.6pt;z-index:251795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">
                <v:textbox style="mso-fit-shape-to-text:t">
                  <w:txbxContent>
                    <w:p w14:paraId="4797C115" w14:textId="77777777" w:rsidR="003D3ADB" w:rsidRDefault="004C2994" w:rsidP="002F6722">
                      <w:r>
                        <w:t xml:space="preserve">For each 1% increase in coefficient </w:t>
                      </w:r>
                    </w:p>
                    <w:p w14:paraId="28306F00" w14:textId="5A2D67D6" w:rsidR="004C2994" w:rsidRPr="00DC7FCE" w:rsidRDefault="003D3ADB" w:rsidP="002F6722">
                      <w:r>
                        <w:t>Case rate = Case r</w:t>
                      </w:r>
                      <w:r w:rsidR="000A7446">
                        <w:t xml:space="preserve">ate + </w:t>
                      </w:r>
                      <w:r>
                        <w:t>(effect /</w:t>
                      </w:r>
                      <w:r w:rsidR="000A7446">
                        <w:t xml:space="preserve"> 100)</w:t>
                      </w:r>
                    </w:p>
                  </w:txbxContent>
                </v:textbox>
                <w10:wrap type="square"/>
              </v:shape>
            </w:pict>
          </mc:Fallback>
        </mc:AlternateContent>
      </w:r>
      <w:r w:rsidRPr="002F6722">
        <w:rPr>
          <w:noProof/>
          <w:lang w:eastAsia="en-GB"/>
        </w:rPr>
        <mc:AlternateContent>
          <mc:Choice Requires="wps">
            <w:drawing>
              <wp:anchor distT="0" distB="0" distL="114300" distR="114300" simplePos="0" relativeHeight="251797504" behindDoc="0" locked="0" layoutInCell="1" allowOverlap="1" wp14:anchorId="12D1036D" wp14:editId="1F19F742">
                <wp:simplePos x="0" y="0"/>
                <wp:positionH relativeFrom="column">
                  <wp:posOffset>4038600</wp:posOffset>
                </wp:positionH>
                <wp:positionV relativeFrom="paragraph">
                  <wp:posOffset>2040890</wp:posOffset>
                </wp:positionV>
                <wp:extent cx="956310" cy="1154430"/>
                <wp:effectExtent l="19050" t="19050" r="15240" b="369570"/>
                <wp:wrapNone/>
                <wp:docPr id="53" name="Speech Bubble: Oval 53"/>
                <wp:cNvGraphicFramePr/>
                <a:graphic xmlns:a="http://schemas.openxmlformats.org/drawingml/2006/main">
                  <a:graphicData uri="http://schemas.microsoft.com/office/word/2010/wordprocessingShape">
                    <wps:wsp>
                      <wps:cNvSpPr/>
                      <wps:spPr>
                        <a:xfrm>
                          <a:off x="0" y="0"/>
                          <a:ext cx="956310" cy="1154430"/>
                        </a:xfrm>
                        <a:prstGeom prst="wedgeEllipseCallout">
                          <a:avLst>
                            <a:gd name="adj1" fmla="val 27502"/>
                            <a:gd name="adj2" fmla="val 7641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6D3334" w14:textId="77777777" w:rsidR="002F6722" w:rsidRDefault="002F6722" w:rsidP="002F67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2D1036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53" o:spid="_x0000_s1029" type="#_x0000_t63" style="position:absolute;margin-left:318pt;margin-top:160.7pt;width:75.3pt;height:90.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" adj="16740,27306" filled="f" strokecolor="#00432a [1604]" strokeweight="1pt">
                <v:textbox>
                  <w:txbxContent>
                    <w:p w14:paraId="586D3334" w14:textId="77777777" w:rsidR="002F6722" w:rsidRDefault="002F6722" w:rsidP="002F6722">
                      <w:pPr>
                        <w:jc w:val="center"/>
                      </w:pPr>
                    </w:p>
                  </w:txbxContent>
                </v:textbox>
              </v:shape>
            </w:pict>
          </mc:Fallback>
        </mc:AlternateContent>
      </w:r>
      <w:r w:rsidRPr="002F6722">
        <w:rPr>
          <w:noProof/>
          <w:lang w:eastAsia="en-GB"/>
        </w:rPr>
        <mc:AlternateContent>
          <mc:Choice Requires="wps">
            <w:drawing>
              <wp:anchor distT="45720" distB="45720" distL="114300" distR="114300" simplePos="0" relativeHeight="251796480" behindDoc="0" locked="0" layoutInCell="1" allowOverlap="1" wp14:anchorId="26FF4561" wp14:editId="2A2AFD82">
                <wp:simplePos x="0" y="0"/>
                <wp:positionH relativeFrom="column">
                  <wp:posOffset>4819650</wp:posOffset>
                </wp:positionH>
                <wp:positionV relativeFrom="paragraph">
                  <wp:posOffset>3522980</wp:posOffset>
                </wp:positionV>
                <wp:extent cx="1013460" cy="1404620"/>
                <wp:effectExtent l="0" t="0" r="15240" b="2222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1404620"/>
                        </a:xfrm>
                        <a:prstGeom prst="rect">
                          <a:avLst/>
                        </a:prstGeom>
                        <a:solidFill>
                          <a:srgbClr val="FFFFFF"/>
                        </a:solidFill>
                        <a:ln w="9525">
                          <a:solidFill>
                            <a:srgbClr val="000000"/>
                          </a:solidFill>
                          <a:miter lim="800000"/>
                          <a:headEnd/>
                          <a:tailEnd/>
                        </a:ln>
                      </wps:spPr>
                      <wps:txbx>
                        <w:txbxContent>
                          <w:p w14:paraId="284ACB7D" w14:textId="77777777" w:rsidR="002F6722" w:rsidRPr="00DC7FCE" w:rsidRDefault="002F6722" w:rsidP="002F6722">
                            <w:r>
                              <w:t>Significance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FF4561" id="_x0000_s1030" type="#_x0000_t202" style="position:absolute;margin-left:379.5pt;margin-top:277.4pt;width:79.8pt;height:110.6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">
                <v:textbox style="mso-fit-shape-to-text:t">
                  <w:txbxContent>
                    <w:p w14:paraId="284ACB7D" w14:textId="77777777" w:rsidR="002F6722" w:rsidRPr="00DC7FCE" w:rsidRDefault="002F6722" w:rsidP="002F6722">
                      <w:r>
                        <w:t>Significance</w:t>
                      </w:r>
                    </w:p>
                  </w:txbxContent>
                </v:textbox>
                <w10:wrap type="square"/>
              </v:shape>
            </w:pict>
          </mc:Fallback>
        </mc:AlternateContent>
      </w:r>
      <w:r w:rsidR="00B34AC3" w:rsidRPr="002F6722">
        <w:rPr>
          <w:noProof/>
          <w:lang w:eastAsia="en-GB"/>
        </w:rPr>
        <mc:AlternateContent>
          <mc:Choice Requires="wps">
            <w:drawing>
              <wp:anchor distT="0" distB="0" distL="114300" distR="114300" simplePos="0" relativeHeight="251794432" behindDoc="0" locked="0" layoutInCell="1" allowOverlap="1" wp14:anchorId="61753E61" wp14:editId="16D6FD66">
                <wp:simplePos x="0" y="0"/>
                <wp:positionH relativeFrom="margin">
                  <wp:posOffset>929640</wp:posOffset>
                </wp:positionH>
                <wp:positionV relativeFrom="paragraph">
                  <wp:posOffset>2094230</wp:posOffset>
                </wp:positionV>
                <wp:extent cx="1165860" cy="1070610"/>
                <wp:effectExtent l="0" t="342900" r="3139440" b="15240"/>
                <wp:wrapNone/>
                <wp:docPr id="50" name="Speech Bubble: Oval 50"/>
                <wp:cNvGraphicFramePr/>
                <a:graphic xmlns:a="http://schemas.openxmlformats.org/drawingml/2006/main">
                  <a:graphicData uri="http://schemas.microsoft.com/office/word/2010/wordprocessingShape">
                    <wps:wsp>
                      <wps:cNvSpPr/>
                      <wps:spPr>
                        <a:xfrm>
                          <a:off x="0" y="0"/>
                          <a:ext cx="1165860" cy="1070610"/>
                        </a:xfrm>
                        <a:prstGeom prst="wedgeEllipseCallout">
                          <a:avLst>
                            <a:gd name="adj1" fmla="val 314280"/>
                            <a:gd name="adj2" fmla="val -7904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564A1E" w14:textId="77777777" w:rsidR="002F6722" w:rsidRDefault="002F6722" w:rsidP="002F67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753E61" id="Speech Bubble: Oval 50" o:spid="_x0000_s1031" type="#_x0000_t63" style="position:absolute;margin-left:73.2pt;margin-top:164.9pt;width:91.8pt;height:84.3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" adj="78684,-6273" filled="f" strokecolor="#00432a [1604]" strokeweight="1pt">
                <v:textbox>
                  <w:txbxContent>
                    <w:p w14:paraId="23564A1E" w14:textId="77777777" w:rsidR="002F6722" w:rsidRDefault="002F6722" w:rsidP="002F6722">
                      <w:pPr>
                        <w:jc w:val="center"/>
                      </w:pPr>
                    </w:p>
                  </w:txbxContent>
                </v:textbox>
                <w10:wrap anchorx="margin"/>
              </v:shape>
            </w:pict>
          </mc:Fallback>
        </mc:AlternateContent>
      </w:r>
      <w:r w:rsidR="00AC04C4" w:rsidRPr="002F6722">
        <w:rPr>
          <w:noProof/>
          <w:lang w:eastAsia="en-GB"/>
        </w:rPr>
        <mc:AlternateContent>
          <mc:Choice Requires="wps">
            <w:drawing>
              <wp:anchor distT="45720" distB="45720" distL="114300" distR="114300" simplePos="0" relativeHeight="251799552" behindDoc="0" locked="0" layoutInCell="1" allowOverlap="1" wp14:anchorId="14F2F285" wp14:editId="4074F150">
                <wp:simplePos x="0" y="0"/>
                <wp:positionH relativeFrom="margin">
                  <wp:align>right</wp:align>
                </wp:positionH>
                <wp:positionV relativeFrom="paragraph">
                  <wp:posOffset>5816600</wp:posOffset>
                </wp:positionV>
                <wp:extent cx="1287780" cy="1516380"/>
                <wp:effectExtent l="0" t="0" r="26670" b="2667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516380"/>
                        </a:xfrm>
                        <a:prstGeom prst="rect">
                          <a:avLst/>
                        </a:prstGeom>
                        <a:solidFill>
                          <a:srgbClr val="FFFFFF"/>
                        </a:solidFill>
                        <a:ln w="9525">
                          <a:solidFill>
                            <a:srgbClr val="000000"/>
                          </a:solidFill>
                          <a:miter lim="800000"/>
                          <a:headEnd/>
                          <a:tailEnd/>
                        </a:ln>
                      </wps:spPr>
                      <wps:txbx>
                        <w:txbxContent>
                          <w:p w14:paraId="49E06199" w14:textId="7CF53A03" w:rsidR="00AC04C4" w:rsidRPr="00DC7FCE" w:rsidRDefault="00AC04C4" w:rsidP="00AC04C4">
                            <w:r>
                              <w:t xml:space="preserve">Lag and error diagnostics significant – check robust </w:t>
                            </w:r>
                            <w:r w:rsidR="00CE4E77">
                              <w:t>diagnostics</w:t>
                            </w:r>
                            <w:r>
                              <w:t xml:space="preserve">.  </w:t>
                            </w:r>
                            <w:r w:rsidR="00CE4E77">
                              <w:t>Suggests an error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F2F285" id="_x0000_s1032" type="#_x0000_t202" style="position:absolute;margin-left:50.2pt;margin-top:458pt;width:101.4pt;height:119.4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">
                <v:textbox>
                  <w:txbxContent>
                    <w:p w14:paraId="49E06199" w14:textId="7CF53A03" w:rsidR="00AC04C4" w:rsidRPr="00DC7FCE" w:rsidRDefault="00AC04C4" w:rsidP="00AC04C4">
                      <w:r>
                        <w:t xml:space="preserve">Lag and error diagnostics significant – check robust </w:t>
                      </w:r>
                      <w:r w:rsidR="00CE4E77">
                        <w:t>diagnostics</w:t>
                      </w:r>
                      <w:r>
                        <w:t xml:space="preserve">.  </w:t>
                      </w:r>
                      <w:r w:rsidR="00CE4E77">
                        <w:t>Suggests an error model</w:t>
                      </w:r>
                    </w:p>
                  </w:txbxContent>
                </v:textbox>
                <w10:wrap type="square" anchorx="margin"/>
              </v:shape>
            </w:pict>
          </mc:Fallback>
        </mc:AlternateContent>
      </w:r>
      <w:r w:rsidR="002F6722" w:rsidRPr="002F6722">
        <w:rPr>
          <w:noProof/>
          <w:lang w:eastAsia="en-GB"/>
        </w:rPr>
        <mc:AlternateContent>
          <mc:Choice Requires="wps">
            <w:drawing>
              <wp:anchor distT="0" distB="0" distL="114300" distR="114300" simplePos="0" relativeHeight="251792384" behindDoc="0" locked="0" layoutInCell="1" allowOverlap="1" wp14:anchorId="1F528958" wp14:editId="56F47499">
                <wp:simplePos x="0" y="0"/>
                <wp:positionH relativeFrom="column">
                  <wp:posOffset>1573530</wp:posOffset>
                </wp:positionH>
                <wp:positionV relativeFrom="paragraph">
                  <wp:posOffset>807085</wp:posOffset>
                </wp:positionV>
                <wp:extent cx="906780" cy="373380"/>
                <wp:effectExtent l="19050" t="361950" r="2655570" b="45720"/>
                <wp:wrapNone/>
                <wp:docPr id="41" name="Speech Bubble: Oval 41"/>
                <wp:cNvGraphicFramePr/>
                <a:graphic xmlns:a="http://schemas.openxmlformats.org/drawingml/2006/main">
                  <a:graphicData uri="http://schemas.microsoft.com/office/word/2010/wordprocessingShape">
                    <wps:wsp>
                      <wps:cNvSpPr/>
                      <wps:spPr>
                        <a:xfrm>
                          <a:off x="0" y="0"/>
                          <a:ext cx="906780" cy="373380"/>
                        </a:xfrm>
                        <a:prstGeom prst="wedgeEllipseCallout">
                          <a:avLst>
                            <a:gd name="adj1" fmla="val 332949"/>
                            <a:gd name="adj2" fmla="val -13954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3862411" w14:textId="77777777" w:rsidR="002F6722" w:rsidRDefault="002F6722" w:rsidP="002F67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528958" id="Speech Bubble: Oval 41" o:spid="_x0000_s1033" type="#_x0000_t63" style="position:absolute;margin-left:123.9pt;margin-top:63.55pt;width:71.4pt;height:29.4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" adj="82717,-19341" filled="f" strokecolor="#00432a [1604]" strokeweight="1pt">
                <v:textbox>
                  <w:txbxContent>
                    <w:p w14:paraId="43862411" w14:textId="77777777" w:rsidR="002F6722" w:rsidRDefault="002F6722" w:rsidP="002F6722">
                      <w:pPr>
                        <w:jc w:val="center"/>
                      </w:pPr>
                    </w:p>
                  </w:txbxContent>
                </v:textbox>
              </v:shape>
            </w:pict>
          </mc:Fallback>
        </mc:AlternateContent>
      </w:r>
      <w:r w:rsidR="001B0C5C">
        <w:br w:type="page"/>
      </w:r>
    </w:p>
    <w:p w14:paraId="76431BE5" w14:textId="01ACC06D" w:rsidR="00CE4E77" w:rsidRPr="00B34AC3" w:rsidRDefault="00C953B4" w:rsidP="00C953B4">
      <w:r>
        <w:lastRenderedPageBreak/>
        <w:t>The error model can be selected by clicking on the &lt;error&gt; button in the Regression window.  Figure 9 shows the results.</w:t>
      </w:r>
      <w:r w:rsidR="00B34AC3">
        <w:t xml:space="preserve"> Have a look at the change to the adjusted r</w:t>
      </w:r>
      <w:r w:rsidR="00B34AC3">
        <w:rPr>
          <w:vertAlign w:val="superscript"/>
        </w:rPr>
        <w:t>2</w:t>
      </w:r>
      <w:r w:rsidR="00B34AC3">
        <w:t xml:space="preserve"> value and the coefficients. </w:t>
      </w:r>
    </w:p>
    <w:p w14:paraId="3974B120" w14:textId="7E02904E" w:rsidR="00FB5862" w:rsidRDefault="00FB5862" w:rsidP="00FB5862">
      <w:pPr>
        <w:pStyle w:val="Heading5"/>
      </w:pPr>
      <w:bookmarkStart w:id="21" w:name="_Toc86053013"/>
      <w:r>
        <w:lastRenderedPageBreak/>
        <w:t>Figure 9 – error regression model 1</w:t>
      </w:r>
      <w:bookmarkEnd w:id="21"/>
    </w:p>
    <w:p w14:paraId="7350BB26" w14:textId="3CC34B13" w:rsidR="008328BC" w:rsidRDefault="001B0C5C" w:rsidP="00B34AC3">
      <w:r>
        <w:rPr>
          <w:noProof/>
          <w:lang w:eastAsia="en-GB"/>
        </w:rPr>
        <w:drawing>
          <wp:inline distT="0" distB="0" distL="0" distR="0" wp14:anchorId="66875807" wp14:editId="4852B964">
            <wp:extent cx="5140502" cy="4975860"/>
            <wp:effectExtent l="0" t="0" r="317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24"/>
                    <a:srcRect l="4111" r="60884" b="39768"/>
                    <a:stretch/>
                  </pic:blipFill>
                  <pic:spPr bwMode="auto">
                    <a:xfrm>
                      <a:off x="0" y="0"/>
                      <a:ext cx="5163315" cy="4997942"/>
                    </a:xfrm>
                    <a:prstGeom prst="rect">
                      <a:avLst/>
                    </a:prstGeom>
                    <a:ln>
                      <a:noFill/>
                    </a:ln>
                    <a:extLst>
                      <a:ext uri="{53640926-AAD7-44D8-BBD7-CCE9431645EC}">
                        <a14:shadowObscured xmlns:a14="http://schemas.microsoft.com/office/drawing/2010/main"/>
                      </a:ext>
                    </a:extLst>
                  </pic:spPr>
                </pic:pic>
              </a:graphicData>
            </a:graphic>
          </wp:inline>
        </w:drawing>
      </w:r>
    </w:p>
    <w:p w14:paraId="14BC009F" w14:textId="0B708C56" w:rsidR="00313865" w:rsidRDefault="00313865">
      <w:pPr>
        <w:spacing w:before="120" w:after="20" w:line="240" w:lineRule="auto"/>
      </w:pPr>
      <w:r>
        <w:lastRenderedPageBreak/>
        <w:br w:type="page"/>
      </w:r>
    </w:p>
    <w:p w14:paraId="4B491041" w14:textId="1A4CD5DC" w:rsidR="005944DB" w:rsidRPr="00217752" w:rsidRDefault="005944DB" w:rsidP="005944DB">
      <w:pPr>
        <w:pBdr>
          <w:top w:val="single" w:sz="4" w:space="1" w:color="auto"/>
          <w:left w:val="single" w:sz="4" w:space="4" w:color="auto"/>
          <w:bottom w:val="single" w:sz="4" w:space="1" w:color="auto"/>
          <w:right w:val="single" w:sz="4" w:space="4" w:color="auto"/>
        </w:pBdr>
        <w:rPr>
          <w:b/>
          <w:bCs/>
        </w:rPr>
      </w:pPr>
      <w:r w:rsidRPr="00217752">
        <w:rPr>
          <w:b/>
          <w:bCs/>
        </w:rPr>
        <w:lastRenderedPageBreak/>
        <w:t xml:space="preserve">Coronavirus rate in </w:t>
      </w:r>
      <w:r>
        <w:rPr>
          <w:b/>
          <w:bCs/>
        </w:rPr>
        <w:t>Septem</w:t>
      </w:r>
      <w:r w:rsidRPr="00217752">
        <w:rPr>
          <w:b/>
          <w:bCs/>
        </w:rPr>
        <w:t>ber 202</w:t>
      </w:r>
      <w:r>
        <w:rPr>
          <w:b/>
          <w:bCs/>
        </w:rPr>
        <w:t>1</w:t>
      </w:r>
      <w:r w:rsidRPr="00217752">
        <w:rPr>
          <w:b/>
          <w:bCs/>
        </w:rPr>
        <w:t xml:space="preserve"> ~ age + proportion students</w:t>
      </w:r>
      <w:r>
        <w:rPr>
          <w:b/>
          <w:bCs/>
        </w:rPr>
        <w:t xml:space="preserve"> + tenure</w:t>
      </w:r>
    </w:p>
    <w:p w14:paraId="4D016128" w14:textId="77777777" w:rsidR="005944DB" w:rsidRDefault="005944DB" w:rsidP="005944DB"/>
    <w:p w14:paraId="77C47809" w14:textId="2012C9BF" w:rsidR="00313865" w:rsidRDefault="005944DB" w:rsidP="005944DB">
      <w:pPr>
        <w:spacing w:before="120" w:after="20" w:line="240" w:lineRule="auto"/>
      </w:pPr>
      <w:r>
        <w:t>To start a new model</w:t>
      </w:r>
      <w:r w:rsidR="00A51844">
        <w:t>,</w:t>
      </w:r>
      <w:r>
        <w:t xml:space="preserve"> press the &lt;Reset&gt; button and </w:t>
      </w:r>
      <w:r w:rsidR="00A51844">
        <w:t xml:space="preserve">put in your dependent and independent variables.  </w:t>
      </w:r>
      <w:r>
        <w:t>For the age and tenure categories we need to omit one of the variables which then acts as a reference category.  I have age 30-44 and owns outright.  I have also included the weights file created earlier.</w:t>
      </w:r>
      <w:r w:rsidR="00A51844">
        <w:t xml:space="preserve"> Figure 10 shows the output from the classic regression.</w:t>
      </w:r>
    </w:p>
    <w:p w14:paraId="624A7B16" w14:textId="12047849" w:rsidR="00A51844" w:rsidRDefault="00A51844" w:rsidP="00A51844">
      <w:pPr>
        <w:pStyle w:val="Heading5"/>
      </w:pPr>
      <w:bookmarkStart w:id="22" w:name="_Toc86053014"/>
      <w:r>
        <w:lastRenderedPageBreak/>
        <w:t>Figure 10 – classic regression for model 2</w:t>
      </w:r>
      <w:bookmarkEnd w:id="22"/>
    </w:p>
    <w:p w14:paraId="22A9469E" w14:textId="77777777" w:rsidR="00A51844" w:rsidRDefault="008328BC">
      <w:pPr>
        <w:spacing w:before="120" w:after="20" w:line="240" w:lineRule="auto"/>
      </w:pPr>
      <w:r>
        <w:rPr>
          <w:noProof/>
          <w:lang w:eastAsia="en-GB"/>
        </w:rPr>
        <w:lastRenderedPageBreak/>
        <w:drawing>
          <wp:inline distT="0" distB="0" distL="0" distR="0" wp14:anchorId="1F8FD802" wp14:editId="3FB50F25">
            <wp:extent cx="4409760" cy="6324600"/>
            <wp:effectExtent l="0" t="0" r="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rotWithShape="1">
                    <a:blip r:embed="rId25"/>
                    <a:srcRect l="47622" t="4429" r="18156" b="8322"/>
                    <a:stretch/>
                  </pic:blipFill>
                  <pic:spPr bwMode="auto">
                    <a:xfrm>
                      <a:off x="0" y="0"/>
                      <a:ext cx="4430144" cy="6353836"/>
                    </a:xfrm>
                    <a:prstGeom prst="rect">
                      <a:avLst/>
                    </a:prstGeom>
                    <a:ln>
                      <a:noFill/>
                    </a:ln>
                    <a:extLst>
                      <a:ext uri="{53640926-AAD7-44D8-BBD7-CCE9431645EC}">
                        <a14:shadowObscured xmlns:a14="http://schemas.microsoft.com/office/drawing/2010/main"/>
                      </a:ext>
                    </a:extLst>
                  </pic:spPr>
                </pic:pic>
              </a:graphicData>
            </a:graphic>
          </wp:inline>
        </w:drawing>
      </w:r>
    </w:p>
    <w:p w14:paraId="3E943CBC" w14:textId="77777777" w:rsidR="00894F51" w:rsidRDefault="00A20271">
      <w:pPr>
        <w:spacing w:before="120" w:after="20" w:line="240" w:lineRule="auto"/>
      </w:pPr>
      <w:r>
        <w:lastRenderedPageBreak/>
        <w:t>Have a look at the</w:t>
      </w:r>
      <w:r w:rsidR="00D71825">
        <w:t xml:space="preserve"> adjusted r</w:t>
      </w:r>
      <w:r w:rsidR="00D71825">
        <w:rPr>
          <w:vertAlign w:val="superscript"/>
        </w:rPr>
        <w:t>2</w:t>
      </w:r>
      <w:r w:rsidR="00D71825">
        <w:t>,</w:t>
      </w:r>
      <w:r>
        <w:t xml:space="preserve"> coefficients and significance </w:t>
      </w:r>
      <w:r w:rsidR="00D71825">
        <w:t xml:space="preserve">and </w:t>
      </w:r>
      <w:r w:rsidR="00894F51">
        <w:t>note what the model suggests.</w:t>
      </w:r>
    </w:p>
    <w:p w14:paraId="63957C87" w14:textId="77777777" w:rsidR="00894F51" w:rsidRDefault="00894F51">
      <w:pPr>
        <w:spacing w:before="120" w:after="20" w:line="240" w:lineRule="auto"/>
      </w:pPr>
    </w:p>
    <w:p w14:paraId="7214F8C0" w14:textId="77777777" w:rsidR="00894F51" w:rsidRDefault="00894F51" w:rsidP="00894F51">
      <w:pPr>
        <w:pBdr>
          <w:top w:val="single" w:sz="4" w:space="1" w:color="auto"/>
          <w:left w:val="single" w:sz="4" w:space="4" w:color="auto"/>
          <w:bottom w:val="single" w:sz="4" w:space="1" w:color="auto"/>
          <w:right w:val="single" w:sz="4" w:space="4" w:color="auto"/>
        </w:pBdr>
        <w:spacing w:before="120" w:after="20" w:line="240" w:lineRule="auto"/>
      </w:pPr>
    </w:p>
    <w:p w14:paraId="4167342F" w14:textId="77777777" w:rsidR="00894F51" w:rsidRDefault="00894F51" w:rsidP="00894F51">
      <w:pPr>
        <w:pBdr>
          <w:top w:val="single" w:sz="4" w:space="1" w:color="auto"/>
          <w:left w:val="single" w:sz="4" w:space="4" w:color="auto"/>
          <w:bottom w:val="single" w:sz="4" w:space="1" w:color="auto"/>
          <w:right w:val="single" w:sz="4" w:space="4" w:color="auto"/>
        </w:pBdr>
        <w:spacing w:before="120" w:after="20" w:line="240" w:lineRule="auto"/>
      </w:pPr>
    </w:p>
    <w:p w14:paraId="39A84D78" w14:textId="77777777" w:rsidR="00894F51" w:rsidRDefault="00894F51" w:rsidP="00894F51">
      <w:pPr>
        <w:pBdr>
          <w:top w:val="single" w:sz="4" w:space="1" w:color="auto"/>
          <w:left w:val="single" w:sz="4" w:space="4" w:color="auto"/>
          <w:bottom w:val="single" w:sz="4" w:space="1" w:color="auto"/>
          <w:right w:val="single" w:sz="4" w:space="4" w:color="auto"/>
        </w:pBdr>
        <w:spacing w:before="120" w:after="20" w:line="240" w:lineRule="auto"/>
      </w:pPr>
    </w:p>
    <w:p w14:paraId="0142B1A1" w14:textId="77777777" w:rsidR="00894F51" w:rsidRDefault="00894F51" w:rsidP="00894F51">
      <w:pPr>
        <w:pBdr>
          <w:top w:val="single" w:sz="4" w:space="1" w:color="auto"/>
          <w:left w:val="single" w:sz="4" w:space="4" w:color="auto"/>
          <w:bottom w:val="single" w:sz="4" w:space="1" w:color="auto"/>
          <w:right w:val="single" w:sz="4" w:space="4" w:color="auto"/>
        </w:pBdr>
        <w:spacing w:before="120" w:after="20" w:line="240" w:lineRule="auto"/>
      </w:pPr>
    </w:p>
    <w:p w14:paraId="39CE7FCF" w14:textId="77777777" w:rsidR="00894F51" w:rsidRDefault="00894F51" w:rsidP="00894F51">
      <w:pPr>
        <w:pBdr>
          <w:top w:val="single" w:sz="4" w:space="1" w:color="auto"/>
          <w:left w:val="single" w:sz="4" w:space="4" w:color="auto"/>
          <w:bottom w:val="single" w:sz="4" w:space="1" w:color="auto"/>
          <w:right w:val="single" w:sz="4" w:space="4" w:color="auto"/>
        </w:pBdr>
        <w:spacing w:before="120" w:after="20" w:line="240" w:lineRule="auto"/>
      </w:pPr>
    </w:p>
    <w:p w14:paraId="1142B63E" w14:textId="77777777" w:rsidR="00894F51" w:rsidRDefault="00894F51" w:rsidP="00894F51">
      <w:pPr>
        <w:pBdr>
          <w:top w:val="single" w:sz="4" w:space="1" w:color="auto"/>
          <w:left w:val="single" w:sz="4" w:space="4" w:color="auto"/>
          <w:bottom w:val="single" w:sz="4" w:space="1" w:color="auto"/>
          <w:right w:val="single" w:sz="4" w:space="4" w:color="auto"/>
        </w:pBdr>
        <w:spacing w:before="120" w:after="20" w:line="240" w:lineRule="auto"/>
      </w:pPr>
    </w:p>
    <w:p w14:paraId="513D127A" w14:textId="77777777" w:rsidR="00894F51" w:rsidRDefault="00894F51" w:rsidP="00894F51">
      <w:pPr>
        <w:pBdr>
          <w:top w:val="single" w:sz="4" w:space="1" w:color="auto"/>
          <w:left w:val="single" w:sz="4" w:space="4" w:color="auto"/>
          <w:bottom w:val="single" w:sz="4" w:space="1" w:color="auto"/>
          <w:right w:val="single" w:sz="4" w:space="4" w:color="auto"/>
        </w:pBdr>
        <w:spacing w:before="120" w:after="20" w:line="240" w:lineRule="auto"/>
      </w:pPr>
    </w:p>
    <w:p w14:paraId="624C6B53" w14:textId="77777777" w:rsidR="00894F51" w:rsidRDefault="00894F51" w:rsidP="00894F51">
      <w:pPr>
        <w:pBdr>
          <w:top w:val="single" w:sz="4" w:space="1" w:color="auto"/>
          <w:left w:val="single" w:sz="4" w:space="4" w:color="auto"/>
          <w:bottom w:val="single" w:sz="4" w:space="1" w:color="auto"/>
          <w:right w:val="single" w:sz="4" w:space="4" w:color="auto"/>
        </w:pBdr>
        <w:spacing w:before="120" w:after="20" w:line="240" w:lineRule="auto"/>
      </w:pPr>
    </w:p>
    <w:p w14:paraId="220F2BC2" w14:textId="77777777" w:rsidR="00894F51" w:rsidRDefault="00894F51">
      <w:pPr>
        <w:spacing w:before="120" w:after="20" w:line="240" w:lineRule="auto"/>
      </w:pPr>
    </w:p>
    <w:p w14:paraId="0CBBE9E7" w14:textId="77777777" w:rsidR="009100C4" w:rsidRDefault="00894F51">
      <w:pPr>
        <w:spacing w:before="120" w:after="20" w:line="240" w:lineRule="auto"/>
      </w:pPr>
      <w:r>
        <w:t xml:space="preserve">The Lagrange multiplier diagnostics </w:t>
      </w:r>
      <w:r w:rsidR="002060E8">
        <w:t>show that both lag and error are significant</w:t>
      </w:r>
      <w:r w:rsidR="0036558C">
        <w:t xml:space="preserve">, but the robust tests suggest we should use spatial lag to take account of spatial autocorrelation.  You can do this by selecting the </w:t>
      </w:r>
      <w:r w:rsidR="009100C4">
        <w:t>&lt;Lag&gt; button and clicking &lt;Run&gt;.  The output is shown in figure 10.</w:t>
      </w:r>
    </w:p>
    <w:p w14:paraId="5D2F0415" w14:textId="56C35AF6" w:rsidR="008328BC" w:rsidRDefault="009100C4" w:rsidP="009100C4">
      <w:pPr>
        <w:pStyle w:val="Heading5"/>
        <w:rPr>
          <w:sz w:val="36"/>
          <w:szCs w:val="36"/>
        </w:rPr>
      </w:pPr>
      <w:bookmarkStart w:id="23" w:name="_Toc86053015"/>
      <w:r>
        <w:lastRenderedPageBreak/>
        <w:t>Figure 1</w:t>
      </w:r>
      <w:r w:rsidR="0015091A">
        <w:t>1</w:t>
      </w:r>
      <w:r>
        <w:t xml:space="preserve"> – spatial lag model </w:t>
      </w:r>
      <w:r w:rsidR="00145A76">
        <w:t>2</w:t>
      </w:r>
      <w:bookmarkEnd w:id="23"/>
    </w:p>
    <w:p w14:paraId="1E8173F4" w14:textId="7C819452" w:rsidR="008C0F5F" w:rsidRDefault="008328BC" w:rsidP="00006491">
      <w:r>
        <w:rPr>
          <w:noProof/>
          <w:lang w:eastAsia="en-GB"/>
        </w:rPr>
        <w:lastRenderedPageBreak/>
        <w:drawing>
          <wp:inline distT="0" distB="0" distL="0" distR="0" wp14:anchorId="3420E0DA" wp14:editId="79600E9E">
            <wp:extent cx="5532120" cy="5953042"/>
            <wp:effectExtent l="0" t="0" r="0" b="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rotWithShape="1">
                    <a:blip r:embed="rId25"/>
                    <a:srcRect l="7350" t="10187" r="58268" b="24045"/>
                    <a:stretch/>
                  </pic:blipFill>
                  <pic:spPr bwMode="auto">
                    <a:xfrm>
                      <a:off x="0" y="0"/>
                      <a:ext cx="5548568" cy="5970742"/>
                    </a:xfrm>
                    <a:prstGeom prst="rect">
                      <a:avLst/>
                    </a:prstGeom>
                    <a:ln>
                      <a:noFill/>
                    </a:ln>
                    <a:extLst>
                      <a:ext uri="{53640926-AAD7-44D8-BBD7-CCE9431645EC}">
                        <a14:shadowObscured xmlns:a14="http://schemas.microsoft.com/office/drawing/2010/main"/>
                      </a:ext>
                    </a:extLst>
                  </pic:spPr>
                </pic:pic>
              </a:graphicData>
            </a:graphic>
          </wp:inline>
        </w:drawing>
      </w:r>
    </w:p>
    <w:p w14:paraId="5BE59103" w14:textId="77777777" w:rsidR="00AF2962" w:rsidRDefault="00AF2962">
      <w:pPr>
        <w:spacing w:before="120" w:after="20" w:line="240" w:lineRule="auto"/>
      </w:pPr>
    </w:p>
    <w:p w14:paraId="1B26B639" w14:textId="63964531" w:rsidR="00973BD3" w:rsidRDefault="00AF2962">
      <w:pPr>
        <w:spacing w:before="120" w:after="20" w:line="240" w:lineRule="auto"/>
      </w:pPr>
      <w:r>
        <w:t>Have a look at how the r</w:t>
      </w:r>
      <w:r>
        <w:rPr>
          <w:vertAlign w:val="superscript"/>
        </w:rPr>
        <w:t>2</w:t>
      </w:r>
      <w:r>
        <w:t xml:space="preserve">, coefficient and </w:t>
      </w:r>
      <w:r w:rsidR="002E431C">
        <w:t>significances have changed by taking account of spatial lag.</w:t>
      </w:r>
      <w:r w:rsidR="00973BD3">
        <w:br w:type="page"/>
      </w:r>
    </w:p>
    <w:p w14:paraId="05F6F7C4" w14:textId="20D04645" w:rsidR="002B44BE" w:rsidRPr="006638ED" w:rsidRDefault="006638ED" w:rsidP="002B44BE">
      <w:pPr>
        <w:rPr>
          <w:sz w:val="48"/>
          <w:szCs w:val="48"/>
        </w:rPr>
      </w:pPr>
      <w:r w:rsidRPr="006638ED">
        <w:rPr>
          <w:sz w:val="48"/>
          <w:szCs w:val="48"/>
        </w:rPr>
        <w:lastRenderedPageBreak/>
        <w:t>Thank you very much</w:t>
      </w:r>
    </w:p>
    <w:p w14:paraId="02927294" w14:textId="71249BE8" w:rsidR="00973BD3" w:rsidRDefault="00973BD3" w:rsidP="002B44BE"/>
    <w:p w14:paraId="247E0121" w14:textId="10FE0D8E" w:rsidR="006638ED" w:rsidRDefault="006638ED" w:rsidP="002B44BE"/>
    <w:p w14:paraId="7D5ACDC2" w14:textId="1F948F21" w:rsidR="006638ED" w:rsidRDefault="006638ED" w:rsidP="002B44BE"/>
    <w:p w14:paraId="21439E03" w14:textId="3A119555" w:rsidR="006638ED" w:rsidRDefault="006638ED" w:rsidP="002B44BE"/>
    <w:p w14:paraId="4F9AB937" w14:textId="7DC05CED" w:rsidR="006638ED" w:rsidRDefault="006638ED" w:rsidP="002B44BE"/>
    <w:p w14:paraId="57B9EA28" w14:textId="0F327E56" w:rsidR="006638ED" w:rsidRDefault="006638ED" w:rsidP="002B44BE">
      <w:r>
        <w:t>Nigel de Noronha</w:t>
      </w:r>
      <w:r>
        <w:tab/>
      </w:r>
      <w:hyperlink r:id="rId26" w:history="1">
        <w:r w:rsidRPr="00B75FAF">
          <w:rPr>
            <w:rStyle w:val="Hyperlink"/>
          </w:rPr>
          <w:t>nigel.denoronha@manchester.ac.uk</w:t>
        </w:r>
      </w:hyperlink>
      <w:r>
        <w:t xml:space="preserve"> </w:t>
      </w:r>
    </w:p>
    <w:p w14:paraId="1F2571A0" w14:textId="6D180730" w:rsidR="006638ED" w:rsidRDefault="006638ED" w:rsidP="002B44BE">
      <w:r>
        <w:t>Dave Rawnsley</w:t>
      </w:r>
      <w:r>
        <w:tab/>
      </w:r>
      <w:r w:rsidR="00AF1EFA">
        <w:t>d</w:t>
      </w:r>
      <w:r>
        <w:t>avid.</w:t>
      </w:r>
      <w:r w:rsidR="00AF1EFA">
        <w:t>rawnsley@jisc.ac.uk</w:t>
      </w:r>
    </w:p>
    <w:p w14:paraId="5655CF4C" w14:textId="34FE8B80" w:rsidR="00973BD3" w:rsidRDefault="00973BD3" w:rsidP="002B44BE"/>
    <w:p w14:paraId="243A6EC4" w14:textId="70B810B2" w:rsidR="00973BD3" w:rsidRDefault="00973BD3" w:rsidP="002B44BE"/>
    <w:p w14:paraId="60655F0B" w14:textId="2BFC15DE" w:rsidR="00973BD3" w:rsidRDefault="00973BD3" w:rsidP="002B44BE"/>
    <w:p w14:paraId="00DFBC92" w14:textId="2251D521" w:rsidR="00973BD3" w:rsidRDefault="00973BD3" w:rsidP="002B44BE"/>
    <w:p w14:paraId="386A0D49" w14:textId="578C74A2" w:rsidR="00973BD3" w:rsidRDefault="00973BD3" w:rsidP="002B44BE"/>
    <w:p w14:paraId="42635B8B" w14:textId="78BBC486" w:rsidR="00973BD3" w:rsidRDefault="00973BD3" w:rsidP="002B44BE"/>
    <w:p w14:paraId="566F517F" w14:textId="0796690E" w:rsidR="00973BD3" w:rsidRDefault="00973BD3" w:rsidP="002B44BE"/>
    <w:p w14:paraId="3048F17D" w14:textId="7965131C" w:rsidR="00973BD3" w:rsidRDefault="00973BD3" w:rsidP="002B44BE"/>
    <w:p w14:paraId="359B1D0C" w14:textId="1AB62336" w:rsidR="00973BD3" w:rsidRDefault="00973BD3" w:rsidP="002B44BE"/>
    <w:p w14:paraId="58719DE4" w14:textId="19C3146A" w:rsidR="00973BD3" w:rsidRDefault="00973BD3" w:rsidP="002B44BE"/>
    <w:p w14:paraId="6BF2DF27" w14:textId="5F67C14B" w:rsidR="00973BD3" w:rsidRDefault="00973BD3" w:rsidP="002B44BE"/>
    <w:p w14:paraId="2A6F4A44" w14:textId="0A80DB63" w:rsidR="00973BD3" w:rsidRDefault="00973BD3" w:rsidP="002B44BE"/>
    <w:p w14:paraId="0C6D1FC9" w14:textId="51692C0C" w:rsidR="00973BD3" w:rsidRDefault="00973BD3" w:rsidP="002B44BE"/>
    <w:p w14:paraId="4ACBB3E2" w14:textId="03C0B1AF" w:rsidR="00973BD3" w:rsidRDefault="00973BD3" w:rsidP="002B44BE"/>
    <w:p w14:paraId="126D2C1E" w14:textId="01422E74" w:rsidR="00973BD3" w:rsidRDefault="00973BD3" w:rsidP="002B44BE"/>
    <w:p w14:paraId="62FCCA6A" w14:textId="16EE4025" w:rsidR="00973BD3" w:rsidRDefault="00973BD3" w:rsidP="002B44BE"/>
    <w:p w14:paraId="4D1F7F24" w14:textId="4C5D6EA8" w:rsidR="00973BD3" w:rsidRDefault="00973BD3" w:rsidP="002B44BE"/>
    <w:p w14:paraId="376AF00F" w14:textId="1C883ECD" w:rsidR="00973BD3" w:rsidRDefault="00973BD3" w:rsidP="002B44BE"/>
    <w:p w14:paraId="31DDFFA9" w14:textId="2CA5D149" w:rsidR="00973BD3" w:rsidRDefault="00973BD3" w:rsidP="002B44BE"/>
    <w:p w14:paraId="705A9DA8" w14:textId="5F5F2273" w:rsidR="00973BD3" w:rsidRDefault="00973BD3" w:rsidP="002B44BE"/>
    <w:p w14:paraId="5FB98FAF" w14:textId="6CCA1AB7" w:rsidR="00973BD3" w:rsidRDefault="00973BD3" w:rsidP="002B44BE"/>
    <w:p w14:paraId="206FDF22" w14:textId="77777777" w:rsidR="00973BD3" w:rsidRPr="002B44BE" w:rsidRDefault="00973BD3" w:rsidP="002B44BE"/>
    <w:p w14:paraId="3729725D" w14:textId="77777777" w:rsidR="004E723E" w:rsidRPr="00E16996" w:rsidRDefault="005B5351" w:rsidP="00582C7C">
      <w:pPr>
        <w:pStyle w:val="Subtitle"/>
        <w:rPr>
          <w:rStyle w:val="Hyperlink"/>
        </w:rPr>
      </w:pPr>
      <w:hyperlink r:id="rId27" w:history="1">
        <w:r w:rsidR="00364EDF" w:rsidRPr="00E16996">
          <w:rPr>
            <w:rStyle w:val="Hyperlink"/>
          </w:rPr>
          <w:t>www.ukdataservice.ac.uk</w:t>
        </w:r>
      </w:hyperlink>
    </w:p>
    <w:p w14:paraId="4C152277" w14:textId="77777777" w:rsidR="004E723E" w:rsidRPr="00B03C3E" w:rsidRDefault="005B5351" w:rsidP="00582C7C">
      <w:pPr>
        <w:pStyle w:val="Subtitle"/>
        <w:rPr>
          <w:rStyle w:val="Hyperlink"/>
          <w:bCs/>
        </w:rPr>
      </w:pPr>
      <w:hyperlink r:id="rId28" w:history="1">
        <w:r w:rsidR="004E723E" w:rsidRPr="00B03C3E">
          <w:rPr>
            <w:rStyle w:val="Hyperlink"/>
          </w:rPr>
          <w:t>help@ukdataservice.ac.uk</w:t>
        </w:r>
      </w:hyperlink>
    </w:p>
    <w:p w14:paraId="61D81069" w14:textId="77777777" w:rsidR="00085FDA" w:rsidRPr="00006491" w:rsidRDefault="004E723E" w:rsidP="00006491">
      <w:pPr>
        <w:rPr>
          <w:sz w:val="40"/>
          <w:szCs w:val="40"/>
        </w:rPr>
      </w:pPr>
      <w:r w:rsidRPr="00006491">
        <w:rPr>
          <w:sz w:val="40"/>
          <w:szCs w:val="40"/>
        </w:rPr>
        <w:t>+44 (0) 1206 872143</w:t>
      </w:r>
    </w:p>
    <w:p w14:paraId="38FA7C8A" w14:textId="77777777" w:rsidR="00085FDA" w:rsidRDefault="00085FDA" w:rsidP="00582C7C">
      <w:pPr>
        <w:pStyle w:val="Subtitle"/>
      </w:pPr>
    </w:p>
    <w:p w14:paraId="7C887F4A" w14:textId="77777777" w:rsidR="00F76C91" w:rsidRPr="007C3A74" w:rsidRDefault="00085FDA" w:rsidP="00006491">
      <w:r w:rsidRPr="0064696E">
        <w:t>We are supported by the University of Essex, the University of Manchester, UKRI through the Economic and Social Research Council, and Jisc</w:t>
      </w:r>
      <w:r w:rsidRPr="0064696E">
        <w:rPr>
          <w:noProof/>
          <w:lang w:eastAsia="en-GB"/>
        </w:rPr>
        <mc:AlternateContent>
          <mc:Choice Requires="wps">
            <w:drawing>
              <wp:anchor distT="0" distB="0" distL="114300" distR="114300" simplePos="0" relativeHeight="251770880" behindDoc="0" locked="0" layoutInCell="1" allowOverlap="1" wp14:anchorId="42A9A71C" wp14:editId="017CB837">
                <wp:simplePos x="0" y="0"/>
                <wp:positionH relativeFrom="column">
                  <wp:posOffset>-1270</wp:posOffset>
                </wp:positionH>
                <wp:positionV relativeFrom="paragraph">
                  <wp:posOffset>4590565</wp:posOffset>
                </wp:positionV>
                <wp:extent cx="4599940" cy="1674687"/>
                <wp:effectExtent l="0" t="0" r="0" b="0"/>
                <wp:wrapNone/>
                <wp:docPr id="2" name="Text Box 2" descr="Where?&#10;"/>
                <wp:cNvGraphicFramePr/>
                <a:graphic xmlns:a="http://schemas.openxmlformats.org/drawingml/2006/main">
                  <a:graphicData uri="http://schemas.microsoft.com/office/word/2010/wordprocessingShape">
                    <wps:wsp>
                      <wps:cNvSpPr txBox="1"/>
                      <wps:spPr>
                        <a:xfrm>
                          <a:off x="0" y="0"/>
                          <a:ext cx="4599940" cy="1674687"/>
                        </a:xfrm>
                        <a:prstGeom prst="rect">
                          <a:avLst/>
                        </a:prstGeom>
                        <a:noFill/>
                        <a:ln w="6350">
                          <a:noFill/>
                        </a:ln>
                      </wps:spPr>
                      <wps:txbx>
                        <w:txbxContent>
                          <w:p w14:paraId="3BC9C212" w14:textId="77777777" w:rsidR="00085FDA" w:rsidRDefault="00085FDA" w:rsidP="00085FDA">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A9A71C" id="_x0000_s1034" type="#_x0000_t202" alt="Where?&#10;" style="position:absolute;margin-left:-.1pt;margin-top:361.45pt;width:362.2pt;height:131.8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" filled="f" stroked="f" strokeweight=".5pt">
                <v:textbox>
                  <w:txbxContent>
                    <w:p w14:paraId="3BC9C212" w14:textId="77777777" w:rsidR="00085FDA" w:rsidRDefault="00085FDA" w:rsidP="00085FDA">
                      <w:pPr>
                        <w:pStyle w:val="Subtitle"/>
                      </w:pPr>
                    </w:p>
                  </w:txbxContent>
                </v:textbox>
              </v:shape>
            </w:pict>
          </mc:Fallback>
        </mc:AlternateContent>
      </w:r>
      <w:r w:rsidRPr="0064696E">
        <w:rPr>
          <w:noProof/>
          <w:lang w:eastAsia="en-GB"/>
        </w:rPr>
        <mc:AlternateContent>
          <mc:Choice Requires="wps">
            <w:drawing>
              <wp:anchor distT="0" distB="0" distL="114300" distR="114300" simplePos="0" relativeHeight="251768832" behindDoc="0" locked="0" layoutInCell="1" allowOverlap="1" wp14:anchorId="28B3BDB2" wp14:editId="1281137C">
                <wp:simplePos x="0" y="0"/>
                <wp:positionH relativeFrom="column">
                  <wp:posOffset>635</wp:posOffset>
                </wp:positionH>
                <wp:positionV relativeFrom="paragraph">
                  <wp:posOffset>9452610</wp:posOffset>
                </wp:positionV>
                <wp:extent cx="2006600" cy="1219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06600" cy="1219200"/>
                        </a:xfrm>
                        <a:prstGeom prst="rect">
                          <a:avLst/>
                        </a:prstGeom>
                        <a:noFill/>
                        <a:ln w="6350">
                          <a:noFill/>
                        </a:ln>
                      </wps:spPr>
                      <wps:txbx>
                        <w:txbxContent>
                          <w:p w14:paraId="642C31E3" w14:textId="77777777" w:rsidR="00085FDA" w:rsidRPr="00C03E5A" w:rsidRDefault="00085FDA" w:rsidP="00085FDA">
                            <w:pPr>
                              <w:pStyle w:val="Title"/>
                            </w:pPr>
                            <w:r w:rsidRPr="00C03E5A">
                              <w:t>32%</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B3BDB2" id="Text Box 3" o:spid="_x0000_s1035" type="#_x0000_t202" style="position:absolute;margin-left:.05pt;margin-top:744.3pt;width:158pt;height:9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" filled="f" stroked="f" strokeweight=".5pt">
                <v:textbox inset="0">
                  <w:txbxContent>
                    <w:p w14:paraId="642C31E3" w14:textId="77777777" w:rsidR="00085FDA" w:rsidRPr="00C03E5A" w:rsidRDefault="00085FDA" w:rsidP="00085FDA">
                      <w:pPr>
                        <w:pStyle w:val="Title"/>
                      </w:pPr>
                      <w:r w:rsidRPr="00C03E5A">
                        <w:t>32%</w:t>
                      </w:r>
                    </w:p>
                  </w:txbxContent>
                </v:textbox>
              </v:shape>
            </w:pict>
          </mc:Fallback>
        </mc:AlternateContent>
      </w:r>
      <w:r w:rsidRPr="0064696E">
        <w:rPr>
          <w:noProof/>
          <w:lang w:eastAsia="en-GB"/>
        </w:rPr>
        <mc:AlternateContent>
          <mc:Choice Requires="wps">
            <w:drawing>
              <wp:anchor distT="0" distB="0" distL="114300" distR="114300" simplePos="0" relativeHeight="251769856" behindDoc="0" locked="0" layoutInCell="1" allowOverlap="1" wp14:anchorId="7CD53567" wp14:editId="1A6E9F34">
                <wp:simplePos x="0" y="0"/>
                <wp:positionH relativeFrom="column">
                  <wp:posOffset>8255</wp:posOffset>
                </wp:positionH>
                <wp:positionV relativeFrom="paragraph">
                  <wp:posOffset>13199110</wp:posOffset>
                </wp:positionV>
                <wp:extent cx="6157595" cy="1630680"/>
                <wp:effectExtent l="0" t="0" r="1905" b="0"/>
                <wp:wrapNone/>
                <wp:docPr id="4" name="Text Box 4"/>
                <wp:cNvGraphicFramePr/>
                <a:graphic xmlns:a="http://schemas.openxmlformats.org/drawingml/2006/main">
                  <a:graphicData uri="http://schemas.microsoft.com/office/word/2010/wordprocessingShape">
                    <wps:wsp>
                      <wps:cNvSpPr txBox="1"/>
                      <wps:spPr>
                        <a:xfrm>
                          <a:off x="0" y="0"/>
                          <a:ext cx="6157595" cy="1630680"/>
                        </a:xfrm>
                        <a:prstGeom prst="roundRect">
                          <a:avLst>
                            <a:gd name="adj" fmla="val 5607"/>
                          </a:avLst>
                        </a:prstGeom>
                        <a:solidFill>
                          <a:schemeClr val="tx1">
                            <a:lumMod val="85000"/>
                            <a:lumOff val="15000"/>
                          </a:schemeClr>
                        </a:solidFill>
                        <a:ln w="6350">
                          <a:noFill/>
                        </a:ln>
                      </wps:spPr>
                      <wps:txbx>
                        <w:txbxContent>
                          <w:p w14:paraId="4AEEE796" w14:textId="77777777" w:rsidR="00085FDA" w:rsidRPr="00642EAB" w:rsidRDefault="00085FDA" w:rsidP="00006491">
                            <w:r w:rsidRPr="00642EAB">
                              <w:t>Text box</w:t>
                            </w:r>
                          </w:p>
                          <w:p w14:paraId="4A374A92" w14:textId="77777777" w:rsidR="00085FDA" w:rsidRPr="00642EAB" w:rsidRDefault="00085FDA" w:rsidP="00085FDA">
                            <w:r w:rsidRPr="00642EAB">
                              <w:t>Velloria estiorpor modigendae dolum aspici nestrumetur, sim quiditatur mos aut eaqui sapid quibusa ndessi voluptaqui tet rerupta dellitatur sed ullamen duciis exeratur ad ea.</w:t>
                            </w:r>
                          </w:p>
                          <w:p w14:paraId="46349E27" w14:textId="77777777" w:rsidR="00085FDA" w:rsidRPr="00642EAB" w:rsidRDefault="00085FDA" w:rsidP="00085FDA"/>
                        </w:txbxContent>
                      </wps:txbx>
                      <wps:bodyPr rot="0" spcFirstLastPara="0" vertOverflow="overflow" horzOverflow="overflow" vert="horz" wrap="square" lIns="180000" tIns="180000" rIns="18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CD53567" id="Text Box 4" o:spid="_x0000_s1036" style="position:absolute;margin-left:.65pt;margin-top:1039.3pt;width:484.85pt;height:128.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6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" fillcolor="#942aac [2749]" stroked="f" strokeweight=".5pt">
                <v:textbox inset="5mm,5mm,5mm,5mm">
                  <w:txbxContent>
                    <w:p w14:paraId="4AEEE796" w14:textId="77777777" w:rsidR="00085FDA" w:rsidRPr="00642EAB" w:rsidRDefault="00085FDA" w:rsidP="00006491">
                      <w:r w:rsidRPr="00642EAB">
                        <w:t>Text box</w:t>
                      </w:r>
                    </w:p>
                    <w:p w14:paraId="4A374A92" w14:textId="77777777" w:rsidR="00085FDA" w:rsidRPr="00642EAB" w:rsidRDefault="00085FDA" w:rsidP="00085FDA">
                      <w:proofErr w:type="spellStart"/>
                      <w:r w:rsidRPr="00642EAB">
                        <w:t>Velloria</w:t>
                      </w:r>
                      <w:proofErr w:type="spellEnd"/>
                      <w:r w:rsidRPr="00642EAB">
                        <w:t xml:space="preserve"> </w:t>
                      </w:r>
                      <w:proofErr w:type="spellStart"/>
                      <w:r w:rsidRPr="00642EAB">
                        <w:t>estiorpor</w:t>
                      </w:r>
                      <w:proofErr w:type="spellEnd"/>
                      <w:r w:rsidRPr="00642EAB">
                        <w:t xml:space="preserve"> </w:t>
                      </w:r>
                      <w:proofErr w:type="spellStart"/>
                      <w:r w:rsidRPr="00642EAB">
                        <w:t>modigendae</w:t>
                      </w:r>
                      <w:proofErr w:type="spellEnd"/>
                      <w:r w:rsidRPr="00642EAB">
                        <w:t xml:space="preserve"> </w:t>
                      </w:r>
                      <w:proofErr w:type="spellStart"/>
                      <w:r w:rsidRPr="00642EAB">
                        <w:t>dolum</w:t>
                      </w:r>
                      <w:proofErr w:type="spellEnd"/>
                      <w:r w:rsidRPr="00642EAB">
                        <w:t xml:space="preserve"> </w:t>
                      </w:r>
                      <w:proofErr w:type="spellStart"/>
                      <w:r w:rsidRPr="00642EAB">
                        <w:t>aspici</w:t>
                      </w:r>
                      <w:proofErr w:type="spellEnd"/>
                      <w:r w:rsidRPr="00642EAB">
                        <w:t xml:space="preserve"> </w:t>
                      </w:r>
                      <w:proofErr w:type="spellStart"/>
                      <w:r w:rsidRPr="00642EAB">
                        <w:t>nestrumetur</w:t>
                      </w:r>
                      <w:proofErr w:type="spellEnd"/>
                      <w:r w:rsidRPr="00642EAB">
                        <w:t xml:space="preserve">, sim </w:t>
                      </w:r>
                      <w:proofErr w:type="spellStart"/>
                      <w:r w:rsidRPr="00642EAB">
                        <w:t>quiditatur</w:t>
                      </w:r>
                      <w:proofErr w:type="spellEnd"/>
                      <w:r w:rsidRPr="00642EAB">
                        <w:t xml:space="preserve"> </w:t>
                      </w:r>
                      <w:proofErr w:type="spellStart"/>
                      <w:r w:rsidRPr="00642EAB">
                        <w:t>mos</w:t>
                      </w:r>
                      <w:proofErr w:type="spellEnd"/>
                      <w:r w:rsidRPr="00642EAB">
                        <w:t xml:space="preserve"> </w:t>
                      </w:r>
                      <w:proofErr w:type="spellStart"/>
                      <w:r w:rsidRPr="00642EAB">
                        <w:t>aut</w:t>
                      </w:r>
                      <w:proofErr w:type="spellEnd"/>
                      <w:r w:rsidRPr="00642EAB">
                        <w:t xml:space="preserve"> </w:t>
                      </w:r>
                      <w:proofErr w:type="spellStart"/>
                      <w:r w:rsidRPr="00642EAB">
                        <w:t>eaqui</w:t>
                      </w:r>
                      <w:proofErr w:type="spellEnd"/>
                      <w:r w:rsidRPr="00642EAB">
                        <w:t xml:space="preserve"> </w:t>
                      </w:r>
                      <w:proofErr w:type="spellStart"/>
                      <w:r w:rsidRPr="00642EAB">
                        <w:t>sapid</w:t>
                      </w:r>
                      <w:proofErr w:type="spellEnd"/>
                      <w:r w:rsidRPr="00642EAB">
                        <w:t xml:space="preserve"> </w:t>
                      </w:r>
                      <w:proofErr w:type="spellStart"/>
                      <w:r w:rsidRPr="00642EAB">
                        <w:t>quibusa</w:t>
                      </w:r>
                      <w:proofErr w:type="spellEnd"/>
                      <w:r w:rsidRPr="00642EAB">
                        <w:t xml:space="preserve"> </w:t>
                      </w:r>
                      <w:proofErr w:type="spellStart"/>
                      <w:r w:rsidRPr="00642EAB">
                        <w:t>ndessi</w:t>
                      </w:r>
                      <w:proofErr w:type="spellEnd"/>
                      <w:r w:rsidRPr="00642EAB">
                        <w:t xml:space="preserve"> </w:t>
                      </w:r>
                      <w:proofErr w:type="spellStart"/>
                      <w:r w:rsidRPr="00642EAB">
                        <w:t>voluptaqui</w:t>
                      </w:r>
                      <w:proofErr w:type="spellEnd"/>
                      <w:r w:rsidRPr="00642EAB">
                        <w:t xml:space="preserve"> </w:t>
                      </w:r>
                      <w:proofErr w:type="spellStart"/>
                      <w:r w:rsidRPr="00642EAB">
                        <w:t>tet</w:t>
                      </w:r>
                      <w:proofErr w:type="spellEnd"/>
                      <w:r w:rsidRPr="00642EAB">
                        <w:t xml:space="preserve"> </w:t>
                      </w:r>
                      <w:proofErr w:type="spellStart"/>
                      <w:r w:rsidRPr="00642EAB">
                        <w:t>rerupta</w:t>
                      </w:r>
                      <w:proofErr w:type="spellEnd"/>
                      <w:r w:rsidRPr="00642EAB">
                        <w:t xml:space="preserve"> </w:t>
                      </w:r>
                      <w:proofErr w:type="spellStart"/>
                      <w:r w:rsidRPr="00642EAB">
                        <w:t>dellitatur</w:t>
                      </w:r>
                      <w:proofErr w:type="spellEnd"/>
                      <w:r w:rsidRPr="00642EAB">
                        <w:t xml:space="preserve"> </w:t>
                      </w:r>
                      <w:proofErr w:type="spellStart"/>
                      <w:r w:rsidRPr="00642EAB">
                        <w:t>sed</w:t>
                      </w:r>
                      <w:proofErr w:type="spellEnd"/>
                      <w:r w:rsidRPr="00642EAB">
                        <w:t xml:space="preserve"> </w:t>
                      </w:r>
                      <w:proofErr w:type="spellStart"/>
                      <w:r w:rsidRPr="00642EAB">
                        <w:t>ullamen</w:t>
                      </w:r>
                      <w:proofErr w:type="spellEnd"/>
                      <w:r w:rsidRPr="00642EAB">
                        <w:t xml:space="preserve"> </w:t>
                      </w:r>
                      <w:proofErr w:type="spellStart"/>
                      <w:r w:rsidRPr="00642EAB">
                        <w:t>duciis</w:t>
                      </w:r>
                      <w:proofErr w:type="spellEnd"/>
                      <w:r w:rsidRPr="00642EAB">
                        <w:t xml:space="preserve"> </w:t>
                      </w:r>
                      <w:proofErr w:type="spellStart"/>
                      <w:r w:rsidRPr="00642EAB">
                        <w:t>exeratur</w:t>
                      </w:r>
                      <w:proofErr w:type="spellEnd"/>
                      <w:r w:rsidRPr="00642EAB">
                        <w:t xml:space="preserve"> ad ea.</w:t>
                      </w:r>
                    </w:p>
                    <w:p w14:paraId="46349E27" w14:textId="77777777" w:rsidR="00085FDA" w:rsidRPr="00642EAB" w:rsidRDefault="00085FDA" w:rsidP="00085FDA"/>
                  </w:txbxContent>
                </v:textbox>
              </v:roundrect>
            </w:pict>
          </mc:Fallback>
        </mc:AlternateContent>
      </w:r>
      <w:r w:rsidRPr="0064696E">
        <w:t>.</w:t>
      </w:r>
      <w:r w:rsidR="00740F8E" w:rsidRPr="007C3A74">
        <w:rPr>
          <w:noProof/>
          <w:lang w:eastAsia="en-GB"/>
        </w:rPr>
        <mc:AlternateContent>
          <mc:Choice Requires="wps">
            <w:drawing>
              <wp:anchor distT="0" distB="0" distL="114300" distR="114300" simplePos="0" relativeHeight="251764736" behindDoc="0" locked="0" layoutInCell="1" allowOverlap="1" wp14:anchorId="20DE439E" wp14:editId="09D4C0F2">
                <wp:simplePos x="0" y="0"/>
                <wp:positionH relativeFrom="column">
                  <wp:posOffset>-1270</wp:posOffset>
                </wp:positionH>
                <wp:positionV relativeFrom="paragraph">
                  <wp:posOffset>4590565</wp:posOffset>
                </wp:positionV>
                <wp:extent cx="4599940" cy="1674687"/>
                <wp:effectExtent l="0" t="0" r="0" b="0"/>
                <wp:wrapNone/>
                <wp:docPr id="68" name="Text Box 68" descr="Where?&#10;"/>
                <wp:cNvGraphicFramePr/>
                <a:graphic xmlns:a="http://schemas.openxmlformats.org/drawingml/2006/main">
                  <a:graphicData uri="http://schemas.microsoft.com/office/word/2010/wordprocessingShape">
                    <wps:wsp>
                      <wps:cNvSpPr txBox="1"/>
                      <wps:spPr>
                        <a:xfrm>
                          <a:off x="0" y="0"/>
                          <a:ext cx="4599940" cy="1674687"/>
                        </a:xfrm>
                        <a:prstGeom prst="rect">
                          <a:avLst/>
                        </a:prstGeom>
                        <a:noFill/>
                        <a:ln w="6350">
                          <a:noFill/>
                        </a:ln>
                      </wps:spPr>
                      <wps:txbx>
                        <w:txbxContent>
                          <w:p w14:paraId="1081DEAE" w14:textId="77777777" w:rsidR="00740F8E" w:rsidRDefault="00740F8E" w:rsidP="00582C7C">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DE439E" id="Text Box 68" o:spid="_x0000_s1037" type="#_x0000_t202" alt="Where?&#10;" style="position:absolute;margin-left:-.1pt;margin-top:361.45pt;width:362.2pt;height:131.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" filled="f" stroked="f" strokeweight=".5pt">
                <v:textbox>
                  <w:txbxContent>
                    <w:p w14:paraId="1081DEAE" w14:textId="77777777" w:rsidR="00740F8E" w:rsidRDefault="00740F8E" w:rsidP="00582C7C">
                      <w:pPr>
                        <w:pStyle w:val="Subtitle"/>
                      </w:pPr>
                    </w:p>
                  </w:txbxContent>
                </v:textbox>
              </v:shape>
            </w:pict>
          </mc:Fallback>
        </mc:AlternateContent>
      </w:r>
      <w:r w:rsidR="00F76C91" w:rsidRPr="007C3A74">
        <w:rPr>
          <w:noProof/>
          <w:lang w:eastAsia="en-GB"/>
        </w:rPr>
        <mc:AlternateContent>
          <mc:Choice Requires="wps">
            <w:drawing>
              <wp:anchor distT="0" distB="0" distL="114300" distR="114300" simplePos="0" relativeHeight="251719680" behindDoc="0" locked="0" layoutInCell="1" allowOverlap="1" wp14:anchorId="41FAAE66" wp14:editId="49015885">
                <wp:simplePos x="0" y="0"/>
                <wp:positionH relativeFrom="column">
                  <wp:posOffset>635</wp:posOffset>
                </wp:positionH>
                <wp:positionV relativeFrom="paragraph">
                  <wp:posOffset>9452610</wp:posOffset>
                </wp:positionV>
                <wp:extent cx="2006600" cy="12192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006600" cy="1219200"/>
                        </a:xfrm>
                        <a:prstGeom prst="rect">
                          <a:avLst/>
                        </a:prstGeom>
                        <a:noFill/>
                        <a:ln w="6350">
                          <a:noFill/>
                        </a:ln>
                      </wps:spPr>
                      <wps:txbx>
                        <w:txbxContent>
                          <w:p w14:paraId="31BAF668" w14:textId="77777777" w:rsidR="00F76C91" w:rsidRPr="00C03E5A" w:rsidRDefault="00F76C91" w:rsidP="00100ECE">
                            <w:pPr>
                              <w:pStyle w:val="Title"/>
                            </w:pPr>
                            <w:r w:rsidRPr="00C03E5A">
                              <w:t>32%</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FAAE66" id="Text Box 23" o:spid="_x0000_s1038" type="#_x0000_t202" style="position:absolute;margin-left:.05pt;margin-top:744.3pt;width:158pt;height:9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" filled="f" stroked="f" strokeweight=".5pt">
                <v:textbox inset="0">
                  <w:txbxContent>
                    <w:p w14:paraId="31BAF668" w14:textId="77777777" w:rsidR="00F76C91" w:rsidRPr="00C03E5A" w:rsidRDefault="00F76C91" w:rsidP="00100ECE">
                      <w:pPr>
                        <w:pStyle w:val="Title"/>
                      </w:pPr>
                      <w:r w:rsidRPr="00C03E5A">
                        <w:t>32%</w:t>
                      </w:r>
                    </w:p>
                  </w:txbxContent>
                </v:textbox>
              </v:shape>
            </w:pict>
          </mc:Fallback>
        </mc:AlternateContent>
      </w:r>
      <w:r w:rsidR="00F76C91" w:rsidRPr="007C3A74">
        <w:rPr>
          <w:noProof/>
          <w:lang w:eastAsia="en-GB"/>
        </w:rPr>
        <mc:AlternateContent>
          <mc:Choice Requires="wps">
            <w:drawing>
              <wp:anchor distT="0" distB="0" distL="114300" distR="114300" simplePos="0" relativeHeight="251720704" behindDoc="0" locked="0" layoutInCell="1" allowOverlap="1" wp14:anchorId="53ADBB82" wp14:editId="4AFF5839">
                <wp:simplePos x="0" y="0"/>
                <wp:positionH relativeFrom="column">
                  <wp:posOffset>8255</wp:posOffset>
                </wp:positionH>
                <wp:positionV relativeFrom="paragraph">
                  <wp:posOffset>13199110</wp:posOffset>
                </wp:positionV>
                <wp:extent cx="6157595" cy="1630680"/>
                <wp:effectExtent l="0" t="0" r="1905" b="0"/>
                <wp:wrapNone/>
                <wp:docPr id="31" name="Text Box 31"/>
                <wp:cNvGraphicFramePr/>
                <a:graphic xmlns:a="http://schemas.openxmlformats.org/drawingml/2006/main">
                  <a:graphicData uri="http://schemas.microsoft.com/office/word/2010/wordprocessingShape">
                    <wps:wsp>
                      <wps:cNvSpPr txBox="1"/>
                      <wps:spPr>
                        <a:xfrm>
                          <a:off x="0" y="0"/>
                          <a:ext cx="6157595" cy="1630680"/>
                        </a:xfrm>
                        <a:prstGeom prst="roundRect">
                          <a:avLst>
                            <a:gd name="adj" fmla="val 5607"/>
                          </a:avLst>
                        </a:prstGeom>
                        <a:solidFill>
                          <a:schemeClr val="tx1">
                            <a:lumMod val="85000"/>
                            <a:lumOff val="15000"/>
                          </a:schemeClr>
                        </a:solidFill>
                        <a:ln w="6350">
                          <a:noFill/>
                        </a:ln>
                      </wps:spPr>
                      <wps:txbx>
                        <w:txbxContent>
                          <w:p w14:paraId="464B8D40" w14:textId="77777777" w:rsidR="00F76C91" w:rsidRPr="00642EAB" w:rsidRDefault="00F76C91" w:rsidP="00006491">
                            <w:r w:rsidRPr="00642EAB">
                              <w:t>Text box</w:t>
                            </w:r>
                          </w:p>
                          <w:p w14:paraId="5B76A54B" w14:textId="77777777" w:rsidR="00F76C91" w:rsidRPr="00642EAB" w:rsidRDefault="00F76C91" w:rsidP="000A1376">
                            <w:r w:rsidRPr="00642EAB">
                              <w:t>Velloria estiorpor modigendae dolum aspici nestrumetur, sim quiditatur mos aut eaqui sapid quibusa ndessi voluptaqui tet rerupta dellitatur sed ullamen duciis exeratur ad ea.</w:t>
                            </w:r>
                          </w:p>
                          <w:p w14:paraId="71B00E4D" w14:textId="77777777" w:rsidR="00F76C91" w:rsidRPr="00642EAB" w:rsidRDefault="00F76C91" w:rsidP="000A1376"/>
                        </w:txbxContent>
                      </wps:txbx>
                      <wps:bodyPr rot="0" spcFirstLastPara="0" vertOverflow="overflow" horzOverflow="overflow" vert="horz" wrap="square" lIns="180000" tIns="180000" rIns="180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3ADBB82" id="Text Box 31" o:spid="_x0000_s1039" style="position:absolute;margin-left:.65pt;margin-top:1039.3pt;width:484.85pt;height:128.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367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" fillcolor="#942aac [2749]" stroked="f" strokeweight=".5pt">
                <v:textbox inset="5mm,5mm,5mm,5mm">
                  <w:txbxContent>
                    <w:p w14:paraId="464B8D40" w14:textId="77777777" w:rsidR="00F76C91" w:rsidRPr="00642EAB" w:rsidRDefault="00F76C91" w:rsidP="00006491">
                      <w:r w:rsidRPr="00642EAB">
                        <w:t>Text box</w:t>
                      </w:r>
                    </w:p>
                    <w:p w14:paraId="5B76A54B" w14:textId="77777777" w:rsidR="00F76C91" w:rsidRPr="00642EAB" w:rsidRDefault="00F76C91" w:rsidP="000A1376">
                      <w:proofErr w:type="spellStart"/>
                      <w:r w:rsidRPr="00642EAB">
                        <w:t>Velloria</w:t>
                      </w:r>
                      <w:proofErr w:type="spellEnd"/>
                      <w:r w:rsidRPr="00642EAB">
                        <w:t xml:space="preserve"> </w:t>
                      </w:r>
                      <w:proofErr w:type="spellStart"/>
                      <w:r w:rsidRPr="00642EAB">
                        <w:t>estiorpor</w:t>
                      </w:r>
                      <w:proofErr w:type="spellEnd"/>
                      <w:r w:rsidRPr="00642EAB">
                        <w:t xml:space="preserve"> </w:t>
                      </w:r>
                      <w:proofErr w:type="spellStart"/>
                      <w:r w:rsidRPr="00642EAB">
                        <w:t>modigendae</w:t>
                      </w:r>
                      <w:proofErr w:type="spellEnd"/>
                      <w:r w:rsidRPr="00642EAB">
                        <w:t xml:space="preserve"> </w:t>
                      </w:r>
                      <w:proofErr w:type="spellStart"/>
                      <w:r w:rsidRPr="00642EAB">
                        <w:t>dolum</w:t>
                      </w:r>
                      <w:proofErr w:type="spellEnd"/>
                      <w:r w:rsidRPr="00642EAB">
                        <w:t xml:space="preserve"> </w:t>
                      </w:r>
                      <w:proofErr w:type="spellStart"/>
                      <w:r w:rsidRPr="00642EAB">
                        <w:t>aspici</w:t>
                      </w:r>
                      <w:proofErr w:type="spellEnd"/>
                      <w:r w:rsidRPr="00642EAB">
                        <w:t xml:space="preserve"> </w:t>
                      </w:r>
                      <w:proofErr w:type="spellStart"/>
                      <w:r w:rsidRPr="00642EAB">
                        <w:t>nestrumetur</w:t>
                      </w:r>
                      <w:proofErr w:type="spellEnd"/>
                      <w:r w:rsidRPr="00642EAB">
                        <w:t xml:space="preserve">, sim </w:t>
                      </w:r>
                      <w:proofErr w:type="spellStart"/>
                      <w:r w:rsidRPr="00642EAB">
                        <w:t>quiditatur</w:t>
                      </w:r>
                      <w:proofErr w:type="spellEnd"/>
                      <w:r w:rsidRPr="00642EAB">
                        <w:t xml:space="preserve"> </w:t>
                      </w:r>
                      <w:proofErr w:type="spellStart"/>
                      <w:r w:rsidRPr="00642EAB">
                        <w:t>mos</w:t>
                      </w:r>
                      <w:proofErr w:type="spellEnd"/>
                      <w:r w:rsidRPr="00642EAB">
                        <w:t xml:space="preserve"> </w:t>
                      </w:r>
                      <w:proofErr w:type="spellStart"/>
                      <w:r w:rsidRPr="00642EAB">
                        <w:t>aut</w:t>
                      </w:r>
                      <w:proofErr w:type="spellEnd"/>
                      <w:r w:rsidRPr="00642EAB">
                        <w:t xml:space="preserve"> </w:t>
                      </w:r>
                      <w:proofErr w:type="spellStart"/>
                      <w:r w:rsidRPr="00642EAB">
                        <w:t>eaqui</w:t>
                      </w:r>
                      <w:proofErr w:type="spellEnd"/>
                      <w:r w:rsidRPr="00642EAB">
                        <w:t xml:space="preserve"> </w:t>
                      </w:r>
                      <w:proofErr w:type="spellStart"/>
                      <w:r w:rsidRPr="00642EAB">
                        <w:t>sapid</w:t>
                      </w:r>
                      <w:proofErr w:type="spellEnd"/>
                      <w:r w:rsidRPr="00642EAB">
                        <w:t xml:space="preserve"> </w:t>
                      </w:r>
                      <w:proofErr w:type="spellStart"/>
                      <w:r w:rsidRPr="00642EAB">
                        <w:t>quibusa</w:t>
                      </w:r>
                      <w:proofErr w:type="spellEnd"/>
                      <w:r w:rsidRPr="00642EAB">
                        <w:t xml:space="preserve"> </w:t>
                      </w:r>
                      <w:proofErr w:type="spellStart"/>
                      <w:r w:rsidRPr="00642EAB">
                        <w:t>ndessi</w:t>
                      </w:r>
                      <w:proofErr w:type="spellEnd"/>
                      <w:r w:rsidRPr="00642EAB">
                        <w:t xml:space="preserve"> </w:t>
                      </w:r>
                      <w:proofErr w:type="spellStart"/>
                      <w:r w:rsidRPr="00642EAB">
                        <w:t>voluptaqui</w:t>
                      </w:r>
                      <w:proofErr w:type="spellEnd"/>
                      <w:r w:rsidRPr="00642EAB">
                        <w:t xml:space="preserve"> </w:t>
                      </w:r>
                      <w:proofErr w:type="spellStart"/>
                      <w:r w:rsidRPr="00642EAB">
                        <w:t>tet</w:t>
                      </w:r>
                      <w:proofErr w:type="spellEnd"/>
                      <w:r w:rsidRPr="00642EAB">
                        <w:t xml:space="preserve"> </w:t>
                      </w:r>
                      <w:proofErr w:type="spellStart"/>
                      <w:r w:rsidRPr="00642EAB">
                        <w:t>rerupta</w:t>
                      </w:r>
                      <w:proofErr w:type="spellEnd"/>
                      <w:r w:rsidRPr="00642EAB">
                        <w:t xml:space="preserve"> </w:t>
                      </w:r>
                      <w:proofErr w:type="spellStart"/>
                      <w:r w:rsidRPr="00642EAB">
                        <w:t>dellitatur</w:t>
                      </w:r>
                      <w:proofErr w:type="spellEnd"/>
                      <w:r w:rsidRPr="00642EAB">
                        <w:t xml:space="preserve"> </w:t>
                      </w:r>
                      <w:proofErr w:type="spellStart"/>
                      <w:r w:rsidRPr="00642EAB">
                        <w:t>sed</w:t>
                      </w:r>
                      <w:proofErr w:type="spellEnd"/>
                      <w:r w:rsidRPr="00642EAB">
                        <w:t xml:space="preserve"> </w:t>
                      </w:r>
                      <w:proofErr w:type="spellStart"/>
                      <w:r w:rsidRPr="00642EAB">
                        <w:t>ullamen</w:t>
                      </w:r>
                      <w:proofErr w:type="spellEnd"/>
                      <w:r w:rsidRPr="00642EAB">
                        <w:t xml:space="preserve"> </w:t>
                      </w:r>
                      <w:proofErr w:type="spellStart"/>
                      <w:r w:rsidRPr="00642EAB">
                        <w:t>duciis</w:t>
                      </w:r>
                      <w:proofErr w:type="spellEnd"/>
                      <w:r w:rsidRPr="00642EAB">
                        <w:t xml:space="preserve"> </w:t>
                      </w:r>
                      <w:proofErr w:type="spellStart"/>
                      <w:r w:rsidRPr="00642EAB">
                        <w:t>exeratur</w:t>
                      </w:r>
                      <w:proofErr w:type="spellEnd"/>
                      <w:r w:rsidRPr="00642EAB">
                        <w:t xml:space="preserve"> ad ea.</w:t>
                      </w:r>
                    </w:p>
                    <w:p w14:paraId="71B00E4D" w14:textId="77777777" w:rsidR="00F76C91" w:rsidRPr="00642EAB" w:rsidRDefault="00F76C91" w:rsidP="000A1376"/>
                  </w:txbxContent>
                </v:textbox>
              </v:roundrect>
            </w:pict>
          </mc:Fallback>
        </mc:AlternateContent>
      </w:r>
    </w:p>
    <w:sectPr w:rsidR="00F76C91" w:rsidRPr="007C3A74" w:rsidSect="00582C7C">
      <w:headerReference w:type="default" r:id="rId29"/>
      <w:footerReference w:type="even" r:id="rId30"/>
      <w:footerReference w:type="default" r:id="rId31"/>
      <w:headerReference w:type="first" r:id="rId32"/>
      <w:footerReference w:type="first" r:id="rId33"/>
      <w:pgSz w:w="11901" w:h="16817"/>
      <w:pgMar w:top="1974" w:right="1134" w:bottom="1134" w:left="1134" w:header="28" w:footer="5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85ABB3" w14:textId="77777777" w:rsidR="005B5351" w:rsidRDefault="005B5351" w:rsidP="000A1376">
      <w:r>
        <w:separator/>
      </w:r>
    </w:p>
    <w:p w14:paraId="3318D7C8" w14:textId="77777777" w:rsidR="005B5351" w:rsidRDefault="005B5351"/>
  </w:endnote>
  <w:endnote w:type="continuationSeparator" w:id="0">
    <w:p w14:paraId="312D48CC" w14:textId="77777777" w:rsidR="005B5351" w:rsidRDefault="005B5351" w:rsidP="000A1376">
      <w:r>
        <w:continuationSeparator/>
      </w:r>
    </w:p>
    <w:p w14:paraId="314E772D" w14:textId="77777777" w:rsidR="005B5351" w:rsidRDefault="005B53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inionPro-Regular">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18466626"/>
      <w:docPartObj>
        <w:docPartGallery w:val="Page Numbers (Bottom of Page)"/>
        <w:docPartUnique/>
      </w:docPartObj>
    </w:sdtPr>
    <w:sdtEndPr>
      <w:rPr>
        <w:rStyle w:val="PageNumber"/>
      </w:rPr>
    </w:sdtEndPr>
    <w:sdtContent>
      <w:p w14:paraId="0CF039B4" w14:textId="77777777" w:rsidR="00DB76AF" w:rsidRDefault="00DB76AF" w:rsidP="003931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E27246" w14:textId="77777777" w:rsidR="008A3AF3" w:rsidRDefault="008A3AF3" w:rsidP="00DB76AF">
    <w:pPr>
      <w:pStyle w:val="Footer"/>
      <w:ind w:right="360"/>
      <w:rPr>
        <w:rStyle w:val="PageNumber"/>
      </w:rPr>
    </w:pPr>
  </w:p>
  <w:p w14:paraId="6846D6FF" w14:textId="77777777" w:rsidR="008A3AF3" w:rsidRDefault="008A3AF3" w:rsidP="000A1376">
    <w:pPr>
      <w:pStyle w:val="Footer"/>
    </w:pPr>
  </w:p>
  <w:p w14:paraId="00B2E050" w14:textId="77777777" w:rsidR="00E03464" w:rsidRDefault="00E03464"/>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color w:val="8C938F" w:themeColor="text2" w:themeTint="80"/>
      </w:rPr>
      <w:id w:val="867417591"/>
      <w:docPartObj>
        <w:docPartGallery w:val="Page Numbers (Bottom of Page)"/>
        <w:docPartUnique/>
      </w:docPartObj>
    </w:sdtPr>
    <w:sdtEndPr>
      <w:rPr>
        <w:rStyle w:val="PageNumber"/>
        <w:color w:val="212322" w:themeColor="text2"/>
        <w:sz w:val="20"/>
        <w:szCs w:val="20"/>
      </w:rPr>
    </w:sdtEndPr>
    <w:sdtContent>
      <w:p w14:paraId="59252EA4" w14:textId="1F0E7F87" w:rsidR="00D55D76" w:rsidRPr="00816DAC" w:rsidRDefault="00D55D76" w:rsidP="00D55D76">
        <w:pPr>
          <w:pStyle w:val="Footer"/>
          <w:framePr w:w="608" w:wrap="none" w:vAnchor="text" w:hAnchor="page" w:x="10209" w:y="312"/>
          <w:jc w:val="right"/>
          <w:rPr>
            <w:rStyle w:val="PageNumber"/>
          </w:rPr>
        </w:pPr>
        <w:r w:rsidRPr="00816DAC">
          <w:rPr>
            <w:rStyle w:val="PageNumber"/>
          </w:rPr>
          <w:fldChar w:fldCharType="begin"/>
        </w:r>
        <w:r w:rsidRPr="00816DAC">
          <w:rPr>
            <w:rStyle w:val="PageNumber"/>
          </w:rPr>
          <w:instrText xml:space="preserve"> PAGE </w:instrText>
        </w:r>
        <w:r w:rsidRPr="00816DAC">
          <w:rPr>
            <w:rStyle w:val="PageNumber"/>
          </w:rPr>
          <w:fldChar w:fldCharType="separate"/>
        </w:r>
        <w:r w:rsidR="00403EBA">
          <w:rPr>
            <w:rStyle w:val="PageNumber"/>
            <w:noProof/>
          </w:rPr>
          <w:t>2</w:t>
        </w:r>
        <w:r w:rsidRPr="00816DAC">
          <w:rPr>
            <w:rStyle w:val="PageNumber"/>
          </w:rPr>
          <w:fldChar w:fldCharType="end"/>
        </w:r>
      </w:p>
    </w:sdtContent>
  </w:sdt>
  <w:p w14:paraId="027B2FB6" w14:textId="77777777" w:rsidR="00441C30" w:rsidRDefault="00D55D76" w:rsidP="00DB76AF">
    <w:pPr>
      <w:pStyle w:val="Footer"/>
      <w:ind w:right="360"/>
    </w:pPr>
    <w:r>
      <w:rPr>
        <w:noProof/>
        <w:lang w:eastAsia="en-GB"/>
      </w:rPr>
      <mc:AlternateContent>
        <mc:Choice Requires="wps">
          <w:drawing>
            <wp:anchor distT="0" distB="0" distL="114300" distR="114300" simplePos="0" relativeHeight="251687936" behindDoc="0" locked="0" layoutInCell="1" allowOverlap="1" wp14:anchorId="4B3641FF" wp14:editId="7B8EB5A4">
              <wp:simplePos x="0" y="0"/>
              <wp:positionH relativeFrom="page">
                <wp:posOffset>714375</wp:posOffset>
              </wp:positionH>
              <wp:positionV relativeFrom="margin">
                <wp:posOffset>8671560</wp:posOffset>
              </wp:positionV>
              <wp:extent cx="6120000" cy="0"/>
              <wp:effectExtent l="0" t="0" r="33655" b="19050"/>
              <wp:wrapNone/>
              <wp:docPr id="38" name="Straight Connector 38" descr="&quot; &quot;">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6120000" cy="0"/>
                      </a:xfrm>
                      <a:prstGeom prst="line">
                        <a:avLst/>
                      </a:prstGeom>
                      <a:ln w="25400" cap="rnd">
                        <a:solidFill>
                          <a:srgbClr val="7030A0"/>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D3C57CD" id="Straight Connector 38" o:spid="_x0000_s1026" alt="&quot; &quot;" style="position:absolute;z-index:251687936;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margin" from="56.25pt,682.8pt" to="538.15pt,6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" strokecolor="#7030a0" strokeweight="2pt">
              <v:stroke endcap="round"/>
              <w10:wrap anchorx="page" anchory="margin"/>
            </v:line>
          </w:pict>
        </mc:Fallback>
      </mc:AlternateContent>
    </w:r>
  </w:p>
  <w:p w14:paraId="4AE1FC55" w14:textId="25555508" w:rsidR="00E03464" w:rsidRDefault="00D55D76">
    <w:r w:rsidRPr="00816DAC">
      <w:rPr>
        <w:spacing w:val="0"/>
        <w:sz w:val="20"/>
        <w:szCs w:val="20"/>
        <w:lang w:eastAsia="en-GB"/>
      </w:rPr>
      <w:t>[</w:t>
    </w:r>
    <w:r w:rsidR="005B5662">
      <w:rPr>
        <w:spacing w:val="0"/>
        <w:sz w:val="20"/>
        <w:szCs w:val="20"/>
        <w:lang w:eastAsia="en-GB"/>
      </w:rPr>
      <w:t>Placing the Pandemic: NCRM e-festival 27</w:t>
    </w:r>
    <w:r w:rsidR="005B5662" w:rsidRPr="005B5662">
      <w:rPr>
        <w:spacing w:val="0"/>
        <w:sz w:val="20"/>
        <w:szCs w:val="20"/>
        <w:vertAlign w:val="superscript"/>
        <w:lang w:eastAsia="en-GB"/>
      </w:rPr>
      <w:t>th</w:t>
    </w:r>
    <w:r w:rsidR="005B5662">
      <w:rPr>
        <w:spacing w:val="0"/>
        <w:sz w:val="20"/>
        <w:szCs w:val="20"/>
        <w:lang w:eastAsia="en-GB"/>
      </w:rPr>
      <w:t xml:space="preserve"> October 2021</w:t>
    </w:r>
    <w:r w:rsidRPr="00816DAC">
      <w:rPr>
        <w:spacing w:val="0"/>
        <w:sz w:val="20"/>
        <w:szCs w:val="20"/>
        <w:lang w:eastAsia="en-GB"/>
      </w:rPr>
      <w: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06B546" w14:textId="77777777" w:rsidR="00D55D76" w:rsidRDefault="00692C5D" w:rsidP="00D55D76">
    <w:pPr>
      <w:rPr>
        <w:sz w:val="20"/>
        <w:szCs w:val="20"/>
        <w:lang w:eastAsia="en-GB"/>
      </w:rPr>
    </w:pPr>
    <w:r>
      <w:rPr>
        <w:noProof/>
        <w:lang w:eastAsia="en-GB"/>
      </w:rPr>
      <mc:AlternateContent>
        <mc:Choice Requires="wps">
          <w:drawing>
            <wp:anchor distT="0" distB="0" distL="114300" distR="114300" simplePos="0" relativeHeight="251688960" behindDoc="0" locked="0" layoutInCell="1" allowOverlap="1" wp14:anchorId="41A0B3B2" wp14:editId="4D1A9525">
              <wp:simplePos x="0" y="0"/>
              <wp:positionH relativeFrom="column">
                <wp:posOffset>13335</wp:posOffset>
              </wp:positionH>
              <wp:positionV relativeFrom="paragraph">
                <wp:posOffset>159385</wp:posOffset>
              </wp:positionV>
              <wp:extent cx="6120000" cy="0"/>
              <wp:effectExtent l="0" t="0" r="33655" b="19050"/>
              <wp:wrapNone/>
              <wp:docPr id="34" name="Straight Connector 34" descr="&quot; &quot;">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6120000" cy="0"/>
                      </a:xfrm>
                      <a:prstGeom prst="line">
                        <a:avLst/>
                      </a:prstGeom>
                      <a:ln w="25400" cap="rnd">
                        <a:solidFill>
                          <a:srgbClr val="7030A0"/>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124434A" id="Straight Connector 34" o:spid="_x0000_s1026" alt="&quot; &quot;"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12.55pt" to="482.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" strokecolor="#7030a0" strokeweight="2pt">
              <v:stroke endcap="round"/>
            </v:line>
          </w:pict>
        </mc:Fallback>
      </mc:AlternateContent>
    </w:r>
  </w:p>
  <w:p w14:paraId="6F6527DA" w14:textId="77777777" w:rsidR="00582C7C" w:rsidRDefault="00582C7C" w:rsidP="00D55D76">
    <w:pPr>
      <w:rPr>
        <w:sz w:val="20"/>
        <w:szCs w:val="20"/>
        <w:lang w:eastAsia="en-GB"/>
      </w:rPr>
    </w:pPr>
  </w:p>
  <w:p w14:paraId="16B6C5EB" w14:textId="54523B51" w:rsidR="00D55D76" w:rsidRDefault="00D55D76" w:rsidP="00D55D76">
    <w:pPr>
      <w:rPr>
        <w:sz w:val="20"/>
        <w:szCs w:val="20"/>
        <w:lang w:eastAsia="en-GB"/>
      </w:rPr>
    </w:pPr>
    <w:r>
      <w:rPr>
        <w:sz w:val="20"/>
        <w:szCs w:val="20"/>
        <w:lang w:eastAsia="en-GB"/>
      </w:rPr>
      <w:t>[</w:t>
    </w:r>
    <w:r w:rsidR="004976E9">
      <w:rPr>
        <w:sz w:val="20"/>
        <w:szCs w:val="20"/>
        <w:lang w:eastAsia="en-GB"/>
      </w:rPr>
      <w:t>25/10/21</w:t>
    </w:r>
    <w:r w:rsidRPr="00816DAC">
      <w:rPr>
        <w:sz w:val="20"/>
        <w:szCs w:val="20"/>
        <w:lang w:eastAsia="en-GB"/>
      </w:rPr>
      <w:t>]</w:t>
    </w:r>
  </w:p>
  <w:p w14:paraId="7CD37540" w14:textId="77777777" w:rsidR="00180D94" w:rsidRPr="00D55D76" w:rsidRDefault="00BE3E55" w:rsidP="00D55D76">
    <w:pPr>
      <w:rPr>
        <w:sz w:val="20"/>
        <w:szCs w:val="20"/>
        <w:lang w:eastAsia="en-GB"/>
      </w:rPr>
    </w:pPr>
    <w:r>
      <w:rPr>
        <w:spacing w:val="0"/>
        <w:sz w:val="20"/>
        <w:szCs w:val="20"/>
      </w:rPr>
      <w:t>Copyright © Year</w:t>
    </w:r>
    <w:r w:rsidR="008D2216">
      <w:rPr>
        <w:spacing w:val="0"/>
        <w:sz w:val="20"/>
        <w:szCs w:val="20"/>
      </w:rPr>
      <w:t xml:space="preserve"> </w:t>
    </w:r>
    <w:r>
      <w:rPr>
        <w:spacing w:val="0"/>
        <w:sz w:val="20"/>
        <w:szCs w:val="20"/>
      </w:rPr>
      <w:t>Institution</w:t>
    </w:r>
    <w:r w:rsidR="008D2216">
      <w:rPr>
        <w:spacing w:val="0"/>
        <w:sz w:val="20"/>
        <w:szCs w:val="20"/>
      </w:rPr>
      <w:t xml:space="preserve">. Created by </w:t>
    </w:r>
    <w:r>
      <w:rPr>
        <w:spacing w:val="0"/>
        <w:sz w:val="20"/>
        <w:szCs w:val="20"/>
      </w:rPr>
      <w:t>Organisation</w:t>
    </w:r>
    <w:r w:rsidR="00471EA0">
      <w:rPr>
        <w:spacing w:val="0"/>
        <w:sz w:val="20"/>
        <w:szCs w:val="20"/>
      </w:rPr>
      <w:t>,</w:t>
    </w:r>
    <w:r w:rsidR="00180D94" w:rsidRPr="00D55D76">
      <w:rPr>
        <w:spacing w:val="0"/>
        <w:sz w:val="20"/>
        <w:szCs w:val="20"/>
      </w:rPr>
      <w:t xml:space="preserve"> UK Data Service.</w:t>
    </w:r>
  </w:p>
  <w:p w14:paraId="574610E2" w14:textId="757C9100" w:rsidR="00D55D76" w:rsidRPr="00D55D76" w:rsidRDefault="00180D94" w:rsidP="00D55D76">
    <w:pPr>
      <w:pStyle w:val="Footnote"/>
      <w:rPr>
        <w:color w:val="212322" w:themeColor="text2"/>
        <w:spacing w:val="0"/>
        <w:sz w:val="20"/>
        <w:szCs w:val="20"/>
      </w:rPr>
    </w:pPr>
    <w:r w:rsidRPr="00D55D76">
      <w:rPr>
        <w:color w:val="212322" w:themeColor="text2"/>
        <w:spacing w:val="0"/>
        <w:sz w:val="20"/>
        <w:szCs w:val="20"/>
      </w:rPr>
      <w:t xml:space="preserve">Version </w:t>
    </w:r>
    <w:r w:rsidR="00692C5D">
      <w:rPr>
        <w:color w:val="212322" w:themeColor="text2"/>
        <w:spacing w:val="0"/>
        <w:sz w:val="20"/>
        <w:szCs w:val="20"/>
      </w:rPr>
      <w:t>N</w:t>
    </w:r>
    <w:r w:rsidRPr="00D55D76">
      <w:rPr>
        <w:color w:val="212322" w:themeColor="text2"/>
        <w:spacing w:val="0"/>
        <w:sz w:val="20"/>
        <w:szCs w:val="20"/>
      </w:rPr>
      <w:t xml:space="preserve">o. </w:t>
    </w:r>
    <w:r w:rsidR="00692C5D">
      <w:rPr>
        <w:color w:val="212322" w:themeColor="text2"/>
        <w:spacing w:val="0"/>
        <w:sz w:val="20"/>
        <w:szCs w:val="20"/>
      </w:rPr>
      <w:t>[</w:t>
    </w:r>
    <w:r w:rsidR="004976E9">
      <w:rPr>
        <w:color w:val="212322" w:themeColor="text2"/>
        <w:spacing w:val="0"/>
        <w:sz w:val="20"/>
        <w:szCs w:val="20"/>
      </w:rPr>
      <w:t>1.0</w:t>
    </w:r>
    <w:r w:rsidR="00692C5D">
      <w:rPr>
        <w:color w:val="212322" w:themeColor="text2"/>
        <w:spacing w:val="0"/>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2A3CE1" w14:textId="77777777" w:rsidR="005B5351" w:rsidRDefault="005B5351" w:rsidP="000A1376">
      <w:r>
        <w:separator/>
      </w:r>
    </w:p>
    <w:p w14:paraId="4C6E3903" w14:textId="77777777" w:rsidR="005B5351" w:rsidRDefault="005B5351"/>
  </w:footnote>
  <w:footnote w:type="continuationSeparator" w:id="0">
    <w:p w14:paraId="52C47AE6" w14:textId="77777777" w:rsidR="005B5351" w:rsidRDefault="005B5351" w:rsidP="000A1376">
      <w:r>
        <w:continuationSeparator/>
      </w:r>
    </w:p>
    <w:p w14:paraId="56AB98C1" w14:textId="77777777" w:rsidR="005B5351" w:rsidRDefault="005B535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FE5F5" w14:textId="77777777" w:rsidR="00E03464" w:rsidRDefault="00D55D76" w:rsidP="00D55D76">
    <w:pPr>
      <w:pStyle w:val="Header"/>
    </w:pPr>
    <w:r>
      <w:rPr>
        <w:noProof/>
        <w:lang w:eastAsia="en-GB"/>
      </w:rPr>
      <w:drawing>
        <wp:inline distT="0" distB="0" distL="0" distR="0" wp14:anchorId="74B3852A" wp14:editId="2608998A">
          <wp:extent cx="6116955" cy="710565"/>
          <wp:effectExtent l="0" t="0" r="4445" b="0"/>
          <wp:docPr id="32" name="Picture 32" descr="UK Data Service logo header and website address for www.ukdataservice.ac.uk">
            <a:hlinkClick xmlns:a="http://schemas.openxmlformats.org/drawingml/2006/main" r:id="rId1" tooltip="click here to visit websit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K Data Service logo header and website address for www.ukdataservice.ac.uk">
                    <a:hlinkClick r:id="rId1" tooltip="click here to visit website"/>
                  </pic:cNvPr>
                  <pic:cNvPicPr/>
                </pic:nvPicPr>
                <pic:blipFill>
                  <a:blip r:embed="rId2"/>
                  <a:stretch>
                    <a:fillRect/>
                  </a:stretch>
                </pic:blipFill>
                <pic:spPr>
                  <a:xfrm>
                    <a:off x="0" y="0"/>
                    <a:ext cx="6116955" cy="710565"/>
                  </a:xfrm>
                  <a:prstGeom prst="rect">
                    <a:avLst/>
                  </a:prstGeom>
                </pic:spPr>
              </pic:pic>
            </a:graphicData>
          </a:graphic>
        </wp:inline>
      </w:drawing>
    </w:r>
  </w:p>
  <w:p w14:paraId="4345DE77" w14:textId="77777777" w:rsidR="00D55D76" w:rsidRDefault="00D55D76" w:rsidP="00D55D76">
    <w:pPr>
      <w:pStyle w:val="Header"/>
    </w:pPr>
    <w:r>
      <w:rPr>
        <w:noProof/>
        <w:lang w:eastAsia="en-GB"/>
      </w:rPr>
      <mc:AlternateContent>
        <mc:Choice Requires="wps">
          <w:drawing>
            <wp:anchor distT="0" distB="0" distL="114300" distR="114300" simplePos="0" relativeHeight="251685888" behindDoc="0" locked="0" layoutInCell="1" allowOverlap="1" wp14:anchorId="32F71195" wp14:editId="4B6A61C9">
              <wp:simplePos x="0" y="0"/>
              <wp:positionH relativeFrom="page">
                <wp:posOffset>720090</wp:posOffset>
              </wp:positionH>
              <wp:positionV relativeFrom="page">
                <wp:posOffset>839470</wp:posOffset>
              </wp:positionV>
              <wp:extent cx="6120000" cy="0"/>
              <wp:effectExtent l="0" t="0" r="33655" b="19050"/>
              <wp:wrapNone/>
              <wp:docPr id="36" name="Straight Connector 36" descr="&quot; &quot;">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6120000" cy="0"/>
                      </a:xfrm>
                      <a:prstGeom prst="line">
                        <a:avLst/>
                      </a:prstGeom>
                      <a:ln w="25400" cap="rnd">
                        <a:solidFill>
                          <a:srgbClr val="7030A0"/>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77A058C" id="Straight Connector 36" o:spid="_x0000_s1026" alt="&quot; &quot;" style="position:absolute;z-index:25168588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66.1pt" to="538.6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" strokecolor="#7030a0" strokeweight="2pt">
              <v:stroke endcap="round"/>
              <w10:wrap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4FCF2" w14:textId="77777777" w:rsidR="00430D6C" w:rsidRDefault="00180D94" w:rsidP="00180D94">
    <w:pPr>
      <w:pStyle w:val="Header"/>
      <w:spacing w:line="240" w:lineRule="auto"/>
    </w:pPr>
    <w:r>
      <w:rPr>
        <w:noProof/>
        <w:lang w:eastAsia="en-GB"/>
      </w:rPr>
      <w:drawing>
        <wp:inline distT="0" distB="0" distL="0" distR="0" wp14:anchorId="2CDB44E6" wp14:editId="72EEE9D1">
          <wp:extent cx="6116955" cy="710565"/>
          <wp:effectExtent l="0" t="0" r="4445" b="0"/>
          <wp:docPr id="30" name="Picture 30" descr="UK Data Service logo header and website address for www.ukdataservice.ac.uk">
            <a:hlinkClick xmlns:a="http://schemas.openxmlformats.org/drawingml/2006/main" r:id="rId1" tooltip="click here to visit websit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K Data Service logo header and website address for www.ukdataservice.ac.uk">
                    <a:hlinkClick r:id="rId1" tooltip="click here to visit website"/>
                  </pic:cNvPr>
                  <pic:cNvPicPr/>
                </pic:nvPicPr>
                <pic:blipFill>
                  <a:blip r:embed="rId2"/>
                  <a:stretch>
                    <a:fillRect/>
                  </a:stretch>
                </pic:blipFill>
                <pic:spPr>
                  <a:xfrm>
                    <a:off x="0" y="0"/>
                    <a:ext cx="6116955" cy="710565"/>
                  </a:xfrm>
                  <a:prstGeom prst="rect">
                    <a:avLst/>
                  </a:prstGeom>
                </pic:spPr>
              </pic:pic>
            </a:graphicData>
          </a:graphic>
        </wp:inline>
      </w:drawing>
    </w:r>
  </w:p>
  <w:p w14:paraId="1F78B6DE" w14:textId="77777777" w:rsidR="00180D94" w:rsidRDefault="00180D94" w:rsidP="000A1376">
    <w:pPr>
      <w:pStyle w:val="Header"/>
    </w:pPr>
    <w:r>
      <w:rPr>
        <w:noProof/>
        <w:lang w:eastAsia="en-GB"/>
      </w:rPr>
      <mc:AlternateContent>
        <mc:Choice Requires="wps">
          <w:drawing>
            <wp:anchor distT="0" distB="0" distL="114300" distR="114300" simplePos="0" relativeHeight="251677696" behindDoc="0" locked="0" layoutInCell="1" allowOverlap="1" wp14:anchorId="528CF4F4" wp14:editId="049E2290">
              <wp:simplePos x="0" y="0"/>
              <wp:positionH relativeFrom="page">
                <wp:posOffset>720090</wp:posOffset>
              </wp:positionH>
              <wp:positionV relativeFrom="page">
                <wp:posOffset>839470</wp:posOffset>
              </wp:positionV>
              <wp:extent cx="6120000" cy="0"/>
              <wp:effectExtent l="0" t="0" r="33655" b="19050"/>
              <wp:wrapNone/>
              <wp:docPr id="20" name="Straight Connector 20" descr="&quot; &quot;">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CnPr/>
                    <wps:spPr>
                      <a:xfrm>
                        <a:off x="0" y="0"/>
                        <a:ext cx="6120000" cy="0"/>
                      </a:xfrm>
                      <a:prstGeom prst="line">
                        <a:avLst/>
                      </a:prstGeom>
                      <a:ln w="25400" cap="rnd">
                        <a:solidFill>
                          <a:srgbClr val="7030A0"/>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DC4C242" id="Straight Connector 20" o:spid="_x0000_s1026" alt="&quot; &quot;" style="position:absolute;z-index:2516776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66.1pt" to="538.6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" strokecolor="#7030a0" strokeweight="2pt">
              <v:stroke endcap="round"/>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1345B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88907CC"/>
    <w:multiLevelType w:val="multilevel"/>
    <w:tmpl w:val="B086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1008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05F0BCC"/>
    <w:multiLevelType w:val="multilevel"/>
    <w:tmpl w:val="6756AF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4627445"/>
    <w:multiLevelType w:val="multilevel"/>
    <w:tmpl w:val="89ECBC3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540379E"/>
    <w:multiLevelType w:val="hybridMultilevel"/>
    <w:tmpl w:val="C7C0A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EF62C8"/>
    <w:multiLevelType w:val="hybridMultilevel"/>
    <w:tmpl w:val="96DCEF6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73BD6E1D"/>
    <w:multiLevelType w:val="hybridMultilevel"/>
    <w:tmpl w:val="2B7EF1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3D74443"/>
    <w:multiLevelType w:val="hybridMultilevel"/>
    <w:tmpl w:val="2B7EF1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BE37B84"/>
    <w:multiLevelType w:val="hybridMultilevel"/>
    <w:tmpl w:val="80F224B4"/>
    <w:lvl w:ilvl="0" w:tplc="0809000F">
      <w:start w:val="1"/>
      <w:numFmt w:val="decimal"/>
      <w:lvlText w:val="%1."/>
      <w:lvlJc w:val="left"/>
      <w:pPr>
        <w:ind w:left="1003" w:hanging="360"/>
      </w:p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num w:numId="1">
    <w:abstractNumId w:val="9"/>
  </w:num>
  <w:num w:numId="2">
    <w:abstractNumId w:val="0"/>
  </w:num>
  <w:num w:numId="3">
    <w:abstractNumId w:val="2"/>
  </w:num>
  <w:num w:numId="4">
    <w:abstractNumId w:val="3"/>
  </w:num>
  <w:num w:numId="5">
    <w:abstractNumId w:val="4"/>
  </w:num>
  <w:num w:numId="6">
    <w:abstractNumId w:val="1"/>
  </w:num>
  <w:num w:numId="7">
    <w:abstractNumId w:val="5"/>
  </w:num>
  <w:num w:numId="8">
    <w:abstractNumId w:val="8"/>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ACE"/>
    <w:rsid w:val="00000541"/>
    <w:rsid w:val="00004906"/>
    <w:rsid w:val="00006491"/>
    <w:rsid w:val="00012EE9"/>
    <w:rsid w:val="00020AC1"/>
    <w:rsid w:val="00027F2D"/>
    <w:rsid w:val="000303A1"/>
    <w:rsid w:val="000411F3"/>
    <w:rsid w:val="000468C5"/>
    <w:rsid w:val="00052A63"/>
    <w:rsid w:val="00077C77"/>
    <w:rsid w:val="00080A32"/>
    <w:rsid w:val="00085FDA"/>
    <w:rsid w:val="00090587"/>
    <w:rsid w:val="00096CF5"/>
    <w:rsid w:val="00097ACE"/>
    <w:rsid w:val="00097D41"/>
    <w:rsid w:val="000A0E6C"/>
    <w:rsid w:val="000A1376"/>
    <w:rsid w:val="000A7446"/>
    <w:rsid w:val="000B65B2"/>
    <w:rsid w:val="000C363D"/>
    <w:rsid w:val="000D3AF2"/>
    <w:rsid w:val="000F0302"/>
    <w:rsid w:val="001009E2"/>
    <w:rsid w:val="00100ECE"/>
    <w:rsid w:val="001438CE"/>
    <w:rsid w:val="00145A76"/>
    <w:rsid w:val="001500D6"/>
    <w:rsid w:val="0015091A"/>
    <w:rsid w:val="00180D94"/>
    <w:rsid w:val="001A77BF"/>
    <w:rsid w:val="001B0C5C"/>
    <w:rsid w:val="001C23B9"/>
    <w:rsid w:val="001D6237"/>
    <w:rsid w:val="001E0415"/>
    <w:rsid w:val="001E0D4F"/>
    <w:rsid w:val="001F1998"/>
    <w:rsid w:val="001F56C1"/>
    <w:rsid w:val="00205E01"/>
    <w:rsid w:val="002060E8"/>
    <w:rsid w:val="002130FA"/>
    <w:rsid w:val="00213234"/>
    <w:rsid w:val="00213B84"/>
    <w:rsid w:val="00217752"/>
    <w:rsid w:val="00226E23"/>
    <w:rsid w:val="00227394"/>
    <w:rsid w:val="00236B80"/>
    <w:rsid w:val="002463C7"/>
    <w:rsid w:val="002628DE"/>
    <w:rsid w:val="00276751"/>
    <w:rsid w:val="002A721D"/>
    <w:rsid w:val="002B2B3F"/>
    <w:rsid w:val="002B44BE"/>
    <w:rsid w:val="002B7CA4"/>
    <w:rsid w:val="002E33C6"/>
    <w:rsid w:val="002E431C"/>
    <w:rsid w:val="002E5968"/>
    <w:rsid w:val="002E59DF"/>
    <w:rsid w:val="002E5B31"/>
    <w:rsid w:val="002E5CEE"/>
    <w:rsid w:val="002F3F80"/>
    <w:rsid w:val="002F3FE1"/>
    <w:rsid w:val="002F6722"/>
    <w:rsid w:val="00313865"/>
    <w:rsid w:val="00317A29"/>
    <w:rsid w:val="00326992"/>
    <w:rsid w:val="00341B16"/>
    <w:rsid w:val="00364EDF"/>
    <w:rsid w:val="0036558C"/>
    <w:rsid w:val="00366064"/>
    <w:rsid w:val="003960CC"/>
    <w:rsid w:val="003B0C6C"/>
    <w:rsid w:val="003B4362"/>
    <w:rsid w:val="003D3ADB"/>
    <w:rsid w:val="003E0880"/>
    <w:rsid w:val="00403A10"/>
    <w:rsid w:val="00403EBA"/>
    <w:rsid w:val="00421E1E"/>
    <w:rsid w:val="00422362"/>
    <w:rsid w:val="004270F3"/>
    <w:rsid w:val="00427B5B"/>
    <w:rsid w:val="00430D6C"/>
    <w:rsid w:val="00441C30"/>
    <w:rsid w:val="0046543A"/>
    <w:rsid w:val="00471EA0"/>
    <w:rsid w:val="00483565"/>
    <w:rsid w:val="004976E9"/>
    <w:rsid w:val="004A4B7E"/>
    <w:rsid w:val="004A5F20"/>
    <w:rsid w:val="004C0442"/>
    <w:rsid w:val="004C2994"/>
    <w:rsid w:val="004E723E"/>
    <w:rsid w:val="004F7CFE"/>
    <w:rsid w:val="00502249"/>
    <w:rsid w:val="00504687"/>
    <w:rsid w:val="00505FA6"/>
    <w:rsid w:val="00507862"/>
    <w:rsid w:val="00513396"/>
    <w:rsid w:val="0051395D"/>
    <w:rsid w:val="00514E91"/>
    <w:rsid w:val="005504D0"/>
    <w:rsid w:val="00550896"/>
    <w:rsid w:val="005747B2"/>
    <w:rsid w:val="00576E3B"/>
    <w:rsid w:val="00582026"/>
    <w:rsid w:val="00582C7C"/>
    <w:rsid w:val="005944DB"/>
    <w:rsid w:val="005A1412"/>
    <w:rsid w:val="005B5351"/>
    <w:rsid w:val="005B5662"/>
    <w:rsid w:val="005C3C7A"/>
    <w:rsid w:val="005D1715"/>
    <w:rsid w:val="005E2AC7"/>
    <w:rsid w:val="005E4AF6"/>
    <w:rsid w:val="005E788A"/>
    <w:rsid w:val="0060567D"/>
    <w:rsid w:val="00611829"/>
    <w:rsid w:val="00615B90"/>
    <w:rsid w:val="00642EAB"/>
    <w:rsid w:val="00643A7F"/>
    <w:rsid w:val="00655884"/>
    <w:rsid w:val="006638ED"/>
    <w:rsid w:val="00666333"/>
    <w:rsid w:val="00666AE2"/>
    <w:rsid w:val="00666B9E"/>
    <w:rsid w:val="00680A33"/>
    <w:rsid w:val="006818CF"/>
    <w:rsid w:val="00692C5D"/>
    <w:rsid w:val="00694264"/>
    <w:rsid w:val="00695CD3"/>
    <w:rsid w:val="006A5CAC"/>
    <w:rsid w:val="006C09AD"/>
    <w:rsid w:val="006D1726"/>
    <w:rsid w:val="00700DB3"/>
    <w:rsid w:val="007017F0"/>
    <w:rsid w:val="00721970"/>
    <w:rsid w:val="00732428"/>
    <w:rsid w:val="007352E8"/>
    <w:rsid w:val="007371CD"/>
    <w:rsid w:val="00740C4E"/>
    <w:rsid w:val="00740F8E"/>
    <w:rsid w:val="00757E02"/>
    <w:rsid w:val="007851EE"/>
    <w:rsid w:val="0079216F"/>
    <w:rsid w:val="007A2A15"/>
    <w:rsid w:val="007A7B46"/>
    <w:rsid w:val="007A7D4B"/>
    <w:rsid w:val="007B3039"/>
    <w:rsid w:val="007B345B"/>
    <w:rsid w:val="007B68B4"/>
    <w:rsid w:val="007C3A74"/>
    <w:rsid w:val="007D0FA0"/>
    <w:rsid w:val="007D7923"/>
    <w:rsid w:val="007E36D9"/>
    <w:rsid w:val="008009D7"/>
    <w:rsid w:val="00801B27"/>
    <w:rsid w:val="00802BE8"/>
    <w:rsid w:val="00814378"/>
    <w:rsid w:val="00816DAC"/>
    <w:rsid w:val="008328BC"/>
    <w:rsid w:val="00855DE7"/>
    <w:rsid w:val="00856992"/>
    <w:rsid w:val="00891550"/>
    <w:rsid w:val="00892D31"/>
    <w:rsid w:val="00894F51"/>
    <w:rsid w:val="008A38C0"/>
    <w:rsid w:val="008A3AF3"/>
    <w:rsid w:val="008B05B6"/>
    <w:rsid w:val="008B4E69"/>
    <w:rsid w:val="008B543C"/>
    <w:rsid w:val="008B6A7D"/>
    <w:rsid w:val="008C0F5F"/>
    <w:rsid w:val="008C279F"/>
    <w:rsid w:val="008D2216"/>
    <w:rsid w:val="008F1EAE"/>
    <w:rsid w:val="009100C4"/>
    <w:rsid w:val="0091325C"/>
    <w:rsid w:val="00956E49"/>
    <w:rsid w:val="0096208D"/>
    <w:rsid w:val="00967827"/>
    <w:rsid w:val="00973BD3"/>
    <w:rsid w:val="009763B8"/>
    <w:rsid w:val="00986476"/>
    <w:rsid w:val="009A2ACE"/>
    <w:rsid w:val="009A578D"/>
    <w:rsid w:val="009B0444"/>
    <w:rsid w:val="009B516C"/>
    <w:rsid w:val="009D03BD"/>
    <w:rsid w:val="009D1A48"/>
    <w:rsid w:val="009D34BA"/>
    <w:rsid w:val="009D6D58"/>
    <w:rsid w:val="009E1EFD"/>
    <w:rsid w:val="009F49F9"/>
    <w:rsid w:val="00A07AD3"/>
    <w:rsid w:val="00A14906"/>
    <w:rsid w:val="00A20271"/>
    <w:rsid w:val="00A255ED"/>
    <w:rsid w:val="00A36FE9"/>
    <w:rsid w:val="00A45AED"/>
    <w:rsid w:val="00A51844"/>
    <w:rsid w:val="00A612C4"/>
    <w:rsid w:val="00A62C5B"/>
    <w:rsid w:val="00A763B7"/>
    <w:rsid w:val="00A966AB"/>
    <w:rsid w:val="00AB1EE6"/>
    <w:rsid w:val="00AB38FB"/>
    <w:rsid w:val="00AB5753"/>
    <w:rsid w:val="00AC04C4"/>
    <w:rsid w:val="00AC7610"/>
    <w:rsid w:val="00AD33B0"/>
    <w:rsid w:val="00AE76B0"/>
    <w:rsid w:val="00AF1EFA"/>
    <w:rsid w:val="00AF2962"/>
    <w:rsid w:val="00B031D6"/>
    <w:rsid w:val="00B03C3E"/>
    <w:rsid w:val="00B042CF"/>
    <w:rsid w:val="00B10AEB"/>
    <w:rsid w:val="00B20AE6"/>
    <w:rsid w:val="00B21ECB"/>
    <w:rsid w:val="00B24B7C"/>
    <w:rsid w:val="00B3093A"/>
    <w:rsid w:val="00B34AC3"/>
    <w:rsid w:val="00B51622"/>
    <w:rsid w:val="00B54FF4"/>
    <w:rsid w:val="00B65AAD"/>
    <w:rsid w:val="00B910B2"/>
    <w:rsid w:val="00BA3224"/>
    <w:rsid w:val="00BB0AB6"/>
    <w:rsid w:val="00BC01D9"/>
    <w:rsid w:val="00BC205F"/>
    <w:rsid w:val="00BE0D5B"/>
    <w:rsid w:val="00BE22CE"/>
    <w:rsid w:val="00BE3E55"/>
    <w:rsid w:val="00BF5294"/>
    <w:rsid w:val="00BF5FAE"/>
    <w:rsid w:val="00C00DE7"/>
    <w:rsid w:val="00C03E5A"/>
    <w:rsid w:val="00C03EEC"/>
    <w:rsid w:val="00C107E9"/>
    <w:rsid w:val="00C11B44"/>
    <w:rsid w:val="00C14C4D"/>
    <w:rsid w:val="00C46613"/>
    <w:rsid w:val="00C94FA1"/>
    <w:rsid w:val="00C953B4"/>
    <w:rsid w:val="00CA5C35"/>
    <w:rsid w:val="00CB2453"/>
    <w:rsid w:val="00CB5100"/>
    <w:rsid w:val="00CC0E69"/>
    <w:rsid w:val="00CC2B7B"/>
    <w:rsid w:val="00CC4E09"/>
    <w:rsid w:val="00CD089B"/>
    <w:rsid w:val="00CE4E77"/>
    <w:rsid w:val="00D040A1"/>
    <w:rsid w:val="00D12C28"/>
    <w:rsid w:val="00D24949"/>
    <w:rsid w:val="00D27D29"/>
    <w:rsid w:val="00D50C98"/>
    <w:rsid w:val="00D55D76"/>
    <w:rsid w:val="00D61669"/>
    <w:rsid w:val="00D656D4"/>
    <w:rsid w:val="00D71825"/>
    <w:rsid w:val="00D811ED"/>
    <w:rsid w:val="00D91ECE"/>
    <w:rsid w:val="00DA3612"/>
    <w:rsid w:val="00DA3FBD"/>
    <w:rsid w:val="00DB4394"/>
    <w:rsid w:val="00DB5975"/>
    <w:rsid w:val="00DB76AF"/>
    <w:rsid w:val="00DC7FCE"/>
    <w:rsid w:val="00DD0B2E"/>
    <w:rsid w:val="00DE29A7"/>
    <w:rsid w:val="00DF5CF7"/>
    <w:rsid w:val="00E03464"/>
    <w:rsid w:val="00E11C49"/>
    <w:rsid w:val="00E16996"/>
    <w:rsid w:val="00E20E62"/>
    <w:rsid w:val="00E32616"/>
    <w:rsid w:val="00E53012"/>
    <w:rsid w:val="00E671B4"/>
    <w:rsid w:val="00E753B7"/>
    <w:rsid w:val="00E8758A"/>
    <w:rsid w:val="00EA0B02"/>
    <w:rsid w:val="00EA0F47"/>
    <w:rsid w:val="00EB3921"/>
    <w:rsid w:val="00EB45E7"/>
    <w:rsid w:val="00EB5917"/>
    <w:rsid w:val="00EC56AA"/>
    <w:rsid w:val="00F20CB6"/>
    <w:rsid w:val="00F2320D"/>
    <w:rsid w:val="00F255B4"/>
    <w:rsid w:val="00F2710F"/>
    <w:rsid w:val="00F3388D"/>
    <w:rsid w:val="00F35F95"/>
    <w:rsid w:val="00F64576"/>
    <w:rsid w:val="00F6711B"/>
    <w:rsid w:val="00F70198"/>
    <w:rsid w:val="00F76C91"/>
    <w:rsid w:val="00F92A5A"/>
    <w:rsid w:val="00FB197A"/>
    <w:rsid w:val="00FB5862"/>
    <w:rsid w:val="00FC197C"/>
    <w:rsid w:val="00FC2256"/>
    <w:rsid w:val="00FD0D76"/>
    <w:rsid w:val="00FE15BF"/>
    <w:rsid w:val="00FE77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5ED6BB"/>
  <w15:chartTrackingRefBased/>
  <w15:docId w15:val="{A294A4E1-2DDB-4469-8C70-474CBA5EB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pPr>
        <w:spacing w:before="120" w:after="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4DB"/>
    <w:pPr>
      <w:spacing w:before="60" w:after="60" w:line="276" w:lineRule="auto"/>
    </w:pPr>
    <w:rPr>
      <w:rFonts w:ascii="Arial" w:hAnsi="Arial" w:cs="Arial"/>
      <w:color w:val="212322" w:themeColor="text2"/>
      <w:spacing w:val="-4"/>
    </w:rPr>
  </w:style>
  <w:style w:type="paragraph" w:styleId="Heading1">
    <w:name w:val="heading 1"/>
    <w:basedOn w:val="Title"/>
    <w:next w:val="Normal"/>
    <w:link w:val="Heading1Char"/>
    <w:uiPriority w:val="9"/>
    <w:qFormat/>
    <w:rsid w:val="00100ECE"/>
    <w:pPr>
      <w:spacing w:before="120"/>
      <w:outlineLvl w:val="0"/>
    </w:pPr>
    <w:rPr>
      <w:sz w:val="64"/>
      <w:szCs w:val="64"/>
    </w:rPr>
  </w:style>
  <w:style w:type="paragraph" w:styleId="Heading2">
    <w:name w:val="heading 2"/>
    <w:basedOn w:val="Heading1"/>
    <w:next w:val="Normal"/>
    <w:link w:val="Heading2Char"/>
    <w:uiPriority w:val="9"/>
    <w:unhideWhenUsed/>
    <w:qFormat/>
    <w:rsid w:val="00E16996"/>
    <w:pPr>
      <w:outlineLvl w:val="1"/>
    </w:pPr>
    <w:rPr>
      <w:sz w:val="48"/>
      <w:szCs w:val="48"/>
    </w:rPr>
  </w:style>
  <w:style w:type="paragraph" w:styleId="Heading3">
    <w:name w:val="heading 3"/>
    <w:basedOn w:val="Heading2"/>
    <w:next w:val="Normal"/>
    <w:link w:val="Heading3Char"/>
    <w:uiPriority w:val="9"/>
    <w:unhideWhenUsed/>
    <w:qFormat/>
    <w:rsid w:val="008B4E69"/>
    <w:pPr>
      <w:keepNext/>
      <w:outlineLvl w:val="2"/>
    </w:pPr>
    <w:rPr>
      <w:sz w:val="36"/>
      <w:szCs w:val="36"/>
    </w:rPr>
  </w:style>
  <w:style w:type="paragraph" w:styleId="Heading4">
    <w:name w:val="heading 4"/>
    <w:basedOn w:val="Heading3"/>
    <w:next w:val="Normal"/>
    <w:link w:val="Heading4Char"/>
    <w:uiPriority w:val="9"/>
    <w:unhideWhenUsed/>
    <w:qFormat/>
    <w:rsid w:val="00100ECE"/>
    <w:pPr>
      <w:outlineLvl w:val="3"/>
    </w:pPr>
  </w:style>
  <w:style w:type="paragraph" w:styleId="Heading5">
    <w:name w:val="heading 5"/>
    <w:basedOn w:val="Heading4"/>
    <w:next w:val="Normal"/>
    <w:link w:val="Heading5Char"/>
    <w:uiPriority w:val="9"/>
    <w:unhideWhenUsed/>
    <w:qFormat/>
    <w:rsid w:val="00694264"/>
    <w:pPr>
      <w:spacing w:before="80" w:after="20"/>
      <w:outlineLvl w:val="4"/>
    </w:pPr>
    <w:rPr>
      <w:rFonts w:ascii="Arial Black" w:hAnsi="Arial Black"/>
      <w:sz w:val="24"/>
      <w:szCs w:val="24"/>
    </w:rPr>
  </w:style>
  <w:style w:type="paragraph" w:styleId="Heading6">
    <w:name w:val="heading 6"/>
    <w:aliases w:val="Heading 6 UKDS"/>
    <w:basedOn w:val="Heading5"/>
    <w:next w:val="Normal"/>
    <w:link w:val="Heading6Char"/>
    <w:uiPriority w:val="9"/>
    <w:unhideWhenUsed/>
    <w:rsid w:val="00694264"/>
    <w:pPr>
      <w:outlineLvl w:val="5"/>
    </w:pPr>
    <w:rPr>
      <w:rFonts w:ascii="Arial" w:hAnsi="Arial"/>
    </w:rPr>
  </w:style>
  <w:style w:type="paragraph" w:styleId="Heading7">
    <w:name w:val="heading 7"/>
    <w:aliases w:val="Heading 7 UKDS"/>
    <w:basedOn w:val="Normal"/>
    <w:next w:val="Normal"/>
    <w:link w:val="Heading7Char"/>
    <w:uiPriority w:val="9"/>
    <w:unhideWhenUsed/>
    <w:rsid w:val="00E16996"/>
    <w:pPr>
      <w:spacing w:before="80"/>
      <w:outlineLvl w:val="6"/>
    </w:pPr>
    <w:rPr>
      <w:b/>
      <w:bCs/>
      <w:i/>
      <w:iCs/>
      <w:color w:val="702082" w:themeColor="text1"/>
      <w:spacing w:val="0"/>
    </w:rPr>
  </w:style>
  <w:style w:type="paragraph" w:styleId="Heading8">
    <w:name w:val="heading 8"/>
    <w:aliases w:val="Heading 8 UKDS"/>
    <w:basedOn w:val="Heading7"/>
    <w:next w:val="Normal"/>
    <w:link w:val="Heading8Char"/>
    <w:uiPriority w:val="9"/>
    <w:unhideWhenUsed/>
    <w:rsid w:val="00A62C5B"/>
    <w:pPr>
      <w:outlineLvl w:val="7"/>
    </w:pPr>
    <w:rPr>
      <w:i w:val="0"/>
      <w:iCs w:val="0"/>
      <w:sz w:val="18"/>
      <w:szCs w:val="18"/>
    </w:rPr>
  </w:style>
  <w:style w:type="paragraph" w:styleId="Heading9">
    <w:name w:val="heading 9"/>
    <w:aliases w:val="Heading 9 UKDS"/>
    <w:basedOn w:val="Heading8"/>
    <w:next w:val="Normal"/>
    <w:link w:val="Heading9Char"/>
    <w:uiPriority w:val="9"/>
    <w:unhideWhenUsed/>
    <w:rsid w:val="00694264"/>
    <w:pPr>
      <w:outlineLvl w:val="8"/>
    </w:pPr>
    <w:rPr>
      <w:rFonts w:ascii="Arial Black" w:hAnsi="Arial Black"/>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0C98"/>
    <w:pPr>
      <w:tabs>
        <w:tab w:val="center" w:pos="4680"/>
        <w:tab w:val="right" w:pos="9360"/>
      </w:tabs>
    </w:pPr>
  </w:style>
  <w:style w:type="character" w:customStyle="1" w:styleId="HeaderChar">
    <w:name w:val="Header Char"/>
    <w:basedOn w:val="DefaultParagraphFont"/>
    <w:link w:val="Header"/>
    <w:uiPriority w:val="99"/>
    <w:rsid w:val="00D50C98"/>
  </w:style>
  <w:style w:type="paragraph" w:styleId="Footer">
    <w:name w:val="footer"/>
    <w:basedOn w:val="Normal"/>
    <w:link w:val="FooterChar"/>
    <w:uiPriority w:val="99"/>
    <w:unhideWhenUsed/>
    <w:rsid w:val="00D50C98"/>
    <w:pPr>
      <w:tabs>
        <w:tab w:val="center" w:pos="4680"/>
        <w:tab w:val="right" w:pos="9360"/>
      </w:tabs>
    </w:pPr>
  </w:style>
  <w:style w:type="character" w:customStyle="1" w:styleId="FooterChar">
    <w:name w:val="Footer Char"/>
    <w:basedOn w:val="DefaultParagraphFont"/>
    <w:link w:val="Footer"/>
    <w:uiPriority w:val="99"/>
    <w:rsid w:val="00D50C98"/>
  </w:style>
  <w:style w:type="paragraph" w:customStyle="1" w:styleId="BasicParagraph">
    <w:name w:val="[Basic Paragraph]"/>
    <w:basedOn w:val="Normal"/>
    <w:uiPriority w:val="99"/>
    <w:rsid w:val="00427B5B"/>
    <w:pPr>
      <w:autoSpaceDE w:val="0"/>
      <w:autoSpaceDN w:val="0"/>
      <w:adjustRightInd w:val="0"/>
      <w:spacing w:line="288" w:lineRule="auto"/>
      <w:textAlignment w:val="center"/>
    </w:pPr>
    <w:rPr>
      <w:rFonts w:ascii="MinionPro-Regular" w:hAnsi="MinionPro-Regular" w:cs="MinionPro-Regular"/>
      <w:color w:val="000000"/>
      <w14:textFill>
        <w14:solidFill>
          <w14:srgbClr w14:val="000000">
            <w14:lumMod w14:val="95000"/>
            <w14:lumOff w14:val="5000"/>
          </w14:srgbClr>
        </w14:solidFill>
      </w14:textFill>
    </w:rPr>
  </w:style>
  <w:style w:type="paragraph" w:styleId="NoSpacing">
    <w:name w:val="No Spacing"/>
    <w:link w:val="NoSpacingChar"/>
    <w:uiPriority w:val="1"/>
    <w:qFormat/>
    <w:rsid w:val="00666333"/>
    <w:rPr>
      <w:rFonts w:eastAsiaTheme="minorEastAsia"/>
      <w:sz w:val="22"/>
      <w:szCs w:val="22"/>
      <w:lang w:val="en-US" w:eastAsia="zh-CN"/>
    </w:rPr>
  </w:style>
  <w:style w:type="character" w:customStyle="1" w:styleId="NoSpacingChar">
    <w:name w:val="No Spacing Char"/>
    <w:basedOn w:val="DefaultParagraphFont"/>
    <w:link w:val="NoSpacing"/>
    <w:uiPriority w:val="1"/>
    <w:rsid w:val="00666333"/>
    <w:rPr>
      <w:rFonts w:eastAsiaTheme="minorEastAsia"/>
      <w:sz w:val="22"/>
      <w:szCs w:val="22"/>
      <w:lang w:val="en-US" w:eastAsia="zh-CN"/>
    </w:rPr>
  </w:style>
  <w:style w:type="paragraph" w:styleId="Title">
    <w:name w:val="Title"/>
    <w:aliases w:val="Title UKDS"/>
    <w:basedOn w:val="BasicParagraph"/>
    <w:next w:val="Normal"/>
    <w:link w:val="TitleChar"/>
    <w:uiPriority w:val="10"/>
    <w:qFormat/>
    <w:rsid w:val="00100ECE"/>
    <w:pPr>
      <w:suppressAutoHyphens/>
      <w:spacing w:before="200" w:after="40" w:line="240" w:lineRule="auto"/>
    </w:pPr>
    <w:rPr>
      <w:rFonts w:ascii="Arial" w:hAnsi="Arial" w:cs="Arial"/>
      <w:color w:val="702082" w:themeColor="text1"/>
      <w:spacing w:val="0"/>
      <w:sz w:val="96"/>
      <w:szCs w:val="96"/>
      <w14:textFill>
        <w14:solidFill>
          <w14:schemeClr w14:val="tx1">
            <w14:lumMod w14:val="95000"/>
            <w14:lumOff w14:val="5000"/>
            <w14:lumMod w14:val="95000"/>
            <w14:lumOff w14:val="5000"/>
          </w14:schemeClr>
        </w14:solidFill>
      </w14:textFill>
    </w:rPr>
  </w:style>
  <w:style w:type="character" w:customStyle="1" w:styleId="TitleChar">
    <w:name w:val="Title Char"/>
    <w:aliases w:val="Title UKDS Char"/>
    <w:basedOn w:val="DefaultParagraphFont"/>
    <w:link w:val="Title"/>
    <w:uiPriority w:val="10"/>
    <w:rsid w:val="00100ECE"/>
    <w:rPr>
      <w:rFonts w:ascii="Arial" w:hAnsi="Arial" w:cs="Arial"/>
      <w:color w:val="702082" w:themeColor="text1"/>
      <w:sz w:val="96"/>
      <w:szCs w:val="96"/>
    </w:rPr>
  </w:style>
  <w:style w:type="paragraph" w:styleId="Subtitle">
    <w:name w:val="Subtitle"/>
    <w:aliases w:val="Subtitle UKDS"/>
    <w:basedOn w:val="BasicParagraph"/>
    <w:next w:val="Normal"/>
    <w:link w:val="SubtitleChar"/>
    <w:autoRedefine/>
    <w:uiPriority w:val="11"/>
    <w:qFormat/>
    <w:rsid w:val="00582C7C"/>
    <w:pPr>
      <w:suppressAutoHyphens/>
      <w:spacing w:before="200" w:after="100" w:line="276" w:lineRule="auto"/>
    </w:pPr>
    <w:rPr>
      <w:rFonts w:ascii="Arial" w:hAnsi="Arial" w:cs="Arial"/>
      <w:noProof/>
      <w:color w:val="212322" w:themeColor="text2"/>
      <w:spacing w:val="0"/>
      <w:sz w:val="40"/>
      <w:szCs w:val="40"/>
      <w14:textFill>
        <w14:solidFill>
          <w14:schemeClr w14:val="tx2">
            <w14:lumMod w14:val="95000"/>
            <w14:lumOff w14:val="5000"/>
            <w14:lumMod w14:val="95000"/>
            <w14:lumOff w14:val="5000"/>
          </w14:schemeClr>
        </w14:solidFill>
      </w14:textFill>
    </w:rPr>
  </w:style>
  <w:style w:type="character" w:customStyle="1" w:styleId="SubtitleChar">
    <w:name w:val="Subtitle Char"/>
    <w:aliases w:val="Subtitle UKDS Char"/>
    <w:basedOn w:val="DefaultParagraphFont"/>
    <w:link w:val="Subtitle"/>
    <w:uiPriority w:val="11"/>
    <w:rsid w:val="00582C7C"/>
    <w:rPr>
      <w:rFonts w:ascii="Arial" w:hAnsi="Arial" w:cs="Arial"/>
      <w:noProof/>
      <w:color w:val="212322" w:themeColor="text2"/>
      <w:sz w:val="40"/>
      <w:szCs w:val="40"/>
    </w:rPr>
  </w:style>
  <w:style w:type="character" w:customStyle="1" w:styleId="Heading1Char">
    <w:name w:val="Heading 1 Char"/>
    <w:basedOn w:val="DefaultParagraphFont"/>
    <w:link w:val="Heading1"/>
    <w:uiPriority w:val="9"/>
    <w:rsid w:val="00100ECE"/>
    <w:rPr>
      <w:rFonts w:ascii="Arial" w:hAnsi="Arial" w:cs="Arial"/>
      <w:color w:val="702082" w:themeColor="text1"/>
      <w:sz w:val="64"/>
      <w:szCs w:val="64"/>
    </w:rPr>
  </w:style>
  <w:style w:type="character" w:customStyle="1" w:styleId="Heading2Char">
    <w:name w:val="Heading 2 Char"/>
    <w:basedOn w:val="DefaultParagraphFont"/>
    <w:link w:val="Heading2"/>
    <w:uiPriority w:val="9"/>
    <w:rsid w:val="00E16996"/>
    <w:rPr>
      <w:rFonts w:ascii="Arial" w:hAnsi="Arial" w:cs="Arial"/>
      <w:color w:val="7C2390" w:themeColor="text1" w:themeTint="F2"/>
      <w:sz w:val="48"/>
      <w:szCs w:val="48"/>
    </w:rPr>
  </w:style>
  <w:style w:type="character" w:customStyle="1" w:styleId="Heading3Char">
    <w:name w:val="Heading 3 Char"/>
    <w:basedOn w:val="DefaultParagraphFont"/>
    <w:link w:val="Heading3"/>
    <w:uiPriority w:val="9"/>
    <w:rsid w:val="008B4E69"/>
    <w:rPr>
      <w:rFonts w:ascii="Arial" w:hAnsi="Arial" w:cs="Arial"/>
      <w:color w:val="702082" w:themeColor="text1"/>
      <w:sz w:val="36"/>
      <w:szCs w:val="36"/>
      <w14:textFill>
        <w14:solidFill>
          <w14:schemeClr w14:val="tx1">
            <w14:lumMod w14:val="95000"/>
            <w14:lumOff w14:val="5000"/>
            <w14:lumMod w14:val="95000"/>
            <w14:lumOff w14:val="5000"/>
          </w14:schemeClr>
        </w14:solidFill>
      </w14:textFill>
    </w:rPr>
  </w:style>
  <w:style w:type="character" w:customStyle="1" w:styleId="Heading4Char">
    <w:name w:val="Heading 4 Char"/>
    <w:basedOn w:val="DefaultParagraphFont"/>
    <w:link w:val="Heading4"/>
    <w:uiPriority w:val="9"/>
    <w:rsid w:val="00100ECE"/>
    <w:rPr>
      <w:rFonts w:ascii="Arial" w:hAnsi="Arial" w:cs="Arial"/>
      <w:color w:val="702082" w:themeColor="text1"/>
      <w:sz w:val="36"/>
      <w:szCs w:val="36"/>
    </w:rPr>
  </w:style>
  <w:style w:type="character" w:customStyle="1" w:styleId="Heading5Char">
    <w:name w:val="Heading 5 Char"/>
    <w:basedOn w:val="DefaultParagraphFont"/>
    <w:link w:val="Heading5"/>
    <w:uiPriority w:val="9"/>
    <w:rsid w:val="00694264"/>
    <w:rPr>
      <w:rFonts w:ascii="Arial Black" w:hAnsi="Arial Black" w:cs="Arial"/>
      <w:b/>
      <w:bCs/>
      <w:color w:val="49146A"/>
      <w:spacing w:val="-10"/>
      <w14:textFill>
        <w14:solidFill>
          <w14:srgbClr w14:val="49146A">
            <w14:lumMod w14:val="95000"/>
            <w14:lumOff w14:val="5000"/>
          </w14:srgbClr>
        </w14:solidFill>
      </w14:textFill>
    </w:rPr>
  </w:style>
  <w:style w:type="character" w:customStyle="1" w:styleId="Heading6Char">
    <w:name w:val="Heading 6 Char"/>
    <w:aliases w:val="Heading 6 UKDS Char"/>
    <w:basedOn w:val="DefaultParagraphFont"/>
    <w:link w:val="Heading6"/>
    <w:uiPriority w:val="9"/>
    <w:rsid w:val="00694264"/>
    <w:rPr>
      <w:rFonts w:ascii="Arial" w:hAnsi="Arial" w:cs="Arial"/>
      <w:b/>
      <w:bCs/>
      <w:color w:val="49146A"/>
      <w:spacing w:val="-10"/>
      <w14:textFill>
        <w14:solidFill>
          <w14:srgbClr w14:val="49146A">
            <w14:lumMod w14:val="95000"/>
            <w14:lumOff w14:val="5000"/>
          </w14:srgbClr>
        </w14:solidFill>
      </w14:textFill>
    </w:rPr>
  </w:style>
  <w:style w:type="character" w:styleId="SubtleEmphasis">
    <w:name w:val="Subtle Emphasis"/>
    <w:uiPriority w:val="19"/>
    <w:rsid w:val="00A62C5B"/>
  </w:style>
  <w:style w:type="character" w:customStyle="1" w:styleId="Heading7Char">
    <w:name w:val="Heading 7 Char"/>
    <w:aliases w:val="Heading 7 UKDS Char"/>
    <w:basedOn w:val="DefaultParagraphFont"/>
    <w:link w:val="Heading7"/>
    <w:uiPriority w:val="9"/>
    <w:rsid w:val="00E16996"/>
    <w:rPr>
      <w:rFonts w:ascii="Arial" w:hAnsi="Arial" w:cs="Arial"/>
      <w:b/>
      <w:bCs/>
      <w:i/>
      <w:iCs/>
      <w:color w:val="702082" w:themeColor="text1"/>
    </w:rPr>
  </w:style>
  <w:style w:type="character" w:customStyle="1" w:styleId="Heading8Char">
    <w:name w:val="Heading 8 Char"/>
    <w:aliases w:val="Heading 8 UKDS Char"/>
    <w:basedOn w:val="DefaultParagraphFont"/>
    <w:link w:val="Heading8"/>
    <w:uiPriority w:val="9"/>
    <w:rsid w:val="00A62C5B"/>
    <w:rPr>
      <w:rFonts w:ascii="Arial" w:hAnsi="Arial" w:cs="Arial"/>
      <w:b/>
      <w:bCs/>
      <w:color w:val="702082" w:themeColor="text1"/>
      <w:sz w:val="18"/>
      <w:szCs w:val="18"/>
    </w:rPr>
  </w:style>
  <w:style w:type="character" w:customStyle="1" w:styleId="Heading9Char">
    <w:name w:val="Heading 9 Char"/>
    <w:aliases w:val="Heading 9 UKDS Char"/>
    <w:basedOn w:val="DefaultParagraphFont"/>
    <w:link w:val="Heading9"/>
    <w:uiPriority w:val="9"/>
    <w:rsid w:val="00694264"/>
    <w:rPr>
      <w:rFonts w:ascii="Arial Black" w:hAnsi="Arial Black" w:cs="Arial"/>
      <w:b/>
      <w:bCs/>
      <w:i/>
      <w:iCs/>
      <w:color w:val="49146A"/>
      <w:spacing w:val="-4"/>
      <w:sz w:val="18"/>
      <w:szCs w:val="18"/>
    </w:rPr>
  </w:style>
  <w:style w:type="paragraph" w:styleId="Quote">
    <w:name w:val="Quote"/>
    <w:basedOn w:val="Normal"/>
    <w:next w:val="Normal"/>
    <w:link w:val="QuoteChar"/>
    <w:uiPriority w:val="99"/>
    <w:qFormat/>
    <w:rsid w:val="00A62C5B"/>
    <w:pPr>
      <w:pBdr>
        <w:left w:val="single" w:sz="4" w:space="4" w:color="auto"/>
      </w:pBdr>
    </w:pPr>
    <w:rPr>
      <w:b/>
      <w:bCs/>
      <w:spacing w:val="0"/>
      <w:sz w:val="28"/>
      <w:szCs w:val="28"/>
    </w:rPr>
  </w:style>
  <w:style w:type="character" w:customStyle="1" w:styleId="QuoteChar">
    <w:name w:val="Quote Char"/>
    <w:basedOn w:val="DefaultParagraphFont"/>
    <w:link w:val="Quote"/>
    <w:uiPriority w:val="99"/>
    <w:rsid w:val="00A62C5B"/>
    <w:rPr>
      <w:rFonts w:ascii="Arial" w:hAnsi="Arial" w:cs="Arial"/>
      <w:b/>
      <w:bCs/>
      <w:color w:val="212322" w:themeColor="text2"/>
      <w:sz w:val="28"/>
      <w:szCs w:val="28"/>
    </w:rPr>
  </w:style>
  <w:style w:type="character" w:styleId="Strong">
    <w:name w:val="Strong"/>
    <w:basedOn w:val="DefaultParagraphFont"/>
    <w:uiPriority w:val="22"/>
    <w:rsid w:val="000B65B2"/>
    <w:rPr>
      <w:b/>
      <w:bCs/>
    </w:rPr>
  </w:style>
  <w:style w:type="paragraph" w:styleId="IntenseQuote">
    <w:name w:val="Intense Quote"/>
    <w:basedOn w:val="Normal"/>
    <w:next w:val="Normal"/>
    <w:link w:val="IntenseQuoteChar"/>
    <w:uiPriority w:val="30"/>
    <w:rsid w:val="000B65B2"/>
    <w:pPr>
      <w:pBdr>
        <w:top w:val="single" w:sz="4" w:space="10" w:color="008755" w:themeColor="accent1"/>
        <w:bottom w:val="single" w:sz="4" w:space="10" w:color="008755" w:themeColor="accent1"/>
      </w:pBdr>
      <w:spacing w:before="360" w:after="360"/>
      <w:ind w:left="864" w:right="864"/>
      <w:jc w:val="center"/>
    </w:pPr>
    <w:rPr>
      <w:b/>
      <w:bCs/>
      <w:i/>
      <w:iCs/>
      <w:color w:val="49146A"/>
      <w:sz w:val="28"/>
      <w:szCs w:val="28"/>
    </w:rPr>
  </w:style>
  <w:style w:type="character" w:customStyle="1" w:styleId="IntenseQuoteChar">
    <w:name w:val="Intense Quote Char"/>
    <w:basedOn w:val="DefaultParagraphFont"/>
    <w:link w:val="IntenseQuote"/>
    <w:uiPriority w:val="30"/>
    <w:rsid w:val="000B65B2"/>
    <w:rPr>
      <w:rFonts w:ascii="Arial" w:hAnsi="Arial" w:cs="Arial"/>
      <w:b/>
      <w:bCs/>
      <w:i/>
      <w:iCs/>
      <w:color w:val="49146A"/>
      <w:spacing w:val="-4"/>
      <w:sz w:val="28"/>
      <w:szCs w:val="28"/>
    </w:rPr>
  </w:style>
  <w:style w:type="character" w:styleId="IntenseReference">
    <w:name w:val="Intense Reference"/>
    <w:basedOn w:val="DefaultParagraphFont"/>
    <w:uiPriority w:val="32"/>
    <w:rsid w:val="000B65B2"/>
    <w:rPr>
      <w:b/>
      <w:bCs/>
      <w:smallCaps/>
      <w:color w:val="49146A"/>
      <w:spacing w:val="5"/>
      <w:sz w:val="18"/>
      <w:szCs w:val="18"/>
    </w:rPr>
  </w:style>
  <w:style w:type="character" w:styleId="SubtleReference">
    <w:name w:val="Subtle Reference"/>
    <w:uiPriority w:val="31"/>
    <w:rsid w:val="000B65B2"/>
    <w:rPr>
      <w:sz w:val="18"/>
      <w:szCs w:val="18"/>
    </w:rPr>
  </w:style>
  <w:style w:type="character" w:styleId="BookTitle">
    <w:name w:val="Book Title"/>
    <w:uiPriority w:val="33"/>
    <w:rsid w:val="000B65B2"/>
  </w:style>
  <w:style w:type="paragraph" w:styleId="ListParagraph">
    <w:name w:val="List Paragraph"/>
    <w:basedOn w:val="Normal"/>
    <w:uiPriority w:val="34"/>
    <w:rsid w:val="000B65B2"/>
    <w:pPr>
      <w:ind w:left="720"/>
      <w:contextualSpacing/>
    </w:pPr>
  </w:style>
  <w:style w:type="paragraph" w:customStyle="1" w:styleId="Contents">
    <w:name w:val="Contents"/>
    <w:basedOn w:val="Normal"/>
    <w:uiPriority w:val="99"/>
    <w:rsid w:val="001C23B9"/>
    <w:pPr>
      <w:tabs>
        <w:tab w:val="left" w:leader="dot" w:pos="454"/>
        <w:tab w:val="left" w:leader="dot" w:pos="567"/>
        <w:tab w:val="left" w:leader="dot" w:pos="680"/>
        <w:tab w:val="left" w:leader="dot" w:pos="794"/>
        <w:tab w:val="left" w:leader="dot" w:pos="907"/>
        <w:tab w:val="left" w:leader="dot" w:pos="1020"/>
        <w:tab w:val="left" w:leader="dot" w:pos="1134"/>
        <w:tab w:val="left" w:leader="dot" w:pos="1247"/>
        <w:tab w:val="left" w:leader="dot" w:pos="1361"/>
        <w:tab w:val="left" w:leader="dot" w:pos="1474"/>
        <w:tab w:val="left" w:leader="dot" w:pos="1587"/>
        <w:tab w:val="left" w:leader="dot" w:pos="1701"/>
        <w:tab w:val="left" w:leader="dot" w:pos="1814"/>
        <w:tab w:val="left" w:leader="dot" w:pos="1928"/>
        <w:tab w:val="left" w:leader="dot" w:pos="2041"/>
        <w:tab w:val="left" w:leader="dot" w:pos="2154"/>
        <w:tab w:val="left" w:leader="dot" w:pos="2268"/>
        <w:tab w:val="left" w:leader="dot" w:pos="2381"/>
        <w:tab w:val="left" w:leader="dot" w:pos="2494"/>
        <w:tab w:val="left" w:leader="dot" w:pos="2608"/>
        <w:tab w:val="left" w:leader="dot" w:pos="2721"/>
        <w:tab w:val="left" w:leader="dot" w:pos="2835"/>
        <w:tab w:val="left" w:leader="dot" w:pos="2948"/>
        <w:tab w:val="left" w:leader="dot" w:pos="3061"/>
        <w:tab w:val="left" w:leader="dot" w:pos="3175"/>
        <w:tab w:val="left" w:leader="dot" w:pos="3288"/>
        <w:tab w:val="left" w:leader="dot" w:pos="3402"/>
        <w:tab w:val="left" w:leader="dot" w:pos="3515"/>
        <w:tab w:val="left" w:leader="dot" w:pos="3628"/>
        <w:tab w:val="left" w:leader="dot" w:pos="3742"/>
        <w:tab w:val="left" w:leader="dot" w:pos="3855"/>
        <w:tab w:val="left" w:leader="dot" w:pos="3969"/>
        <w:tab w:val="left" w:leader="dot" w:pos="4082"/>
        <w:tab w:val="left" w:leader="dot" w:pos="4195"/>
        <w:tab w:val="left" w:leader="dot" w:pos="4309"/>
        <w:tab w:val="left" w:leader="dot" w:pos="4422"/>
        <w:tab w:val="left" w:leader="dot" w:pos="4535"/>
        <w:tab w:val="left" w:leader="dot" w:pos="4649"/>
        <w:tab w:val="left" w:leader="dot" w:pos="4762"/>
        <w:tab w:val="left" w:leader="dot" w:pos="4876"/>
        <w:tab w:val="left" w:leader="dot" w:pos="4989"/>
        <w:tab w:val="left" w:leader="dot" w:pos="5102"/>
        <w:tab w:val="left" w:leader="dot" w:pos="5216"/>
        <w:tab w:val="left" w:leader="dot" w:pos="5329"/>
        <w:tab w:val="left" w:leader="dot" w:pos="5443"/>
        <w:tab w:val="left" w:leader="dot" w:pos="5556"/>
        <w:tab w:val="left" w:leader="dot" w:pos="5669"/>
        <w:tab w:val="left" w:leader="dot" w:pos="5783"/>
        <w:tab w:val="left" w:leader="dot" w:pos="5896"/>
        <w:tab w:val="left" w:leader="dot" w:pos="6009"/>
        <w:tab w:val="left" w:leader="dot" w:pos="6123"/>
        <w:tab w:val="left" w:leader="dot" w:pos="6236"/>
        <w:tab w:val="left" w:leader="dot" w:pos="6350"/>
        <w:tab w:val="left" w:leader="dot" w:pos="6463"/>
        <w:tab w:val="left" w:leader="dot" w:pos="6576"/>
        <w:tab w:val="left" w:leader="dot" w:pos="6690"/>
        <w:tab w:val="left" w:leader="dot" w:pos="6803"/>
        <w:tab w:val="left" w:leader="dot" w:pos="6917"/>
        <w:tab w:val="left" w:leader="dot" w:pos="7030"/>
        <w:tab w:val="left" w:leader="dot" w:pos="7143"/>
        <w:tab w:val="left" w:leader="dot" w:pos="7257"/>
        <w:tab w:val="left" w:leader="dot" w:pos="7370"/>
        <w:tab w:val="left" w:leader="dot" w:pos="7483"/>
        <w:tab w:val="left" w:leader="dot" w:pos="7597"/>
      </w:tabs>
      <w:suppressAutoHyphens/>
      <w:autoSpaceDE w:val="0"/>
      <w:autoSpaceDN w:val="0"/>
      <w:adjustRightInd w:val="0"/>
      <w:spacing w:after="113" w:line="288" w:lineRule="auto"/>
      <w:textAlignment w:val="center"/>
    </w:pPr>
    <w:rPr>
      <w:color w:val="000000"/>
      <w:spacing w:val="0"/>
    </w:rPr>
  </w:style>
  <w:style w:type="character" w:customStyle="1" w:styleId="Body">
    <w:name w:val="Body"/>
    <w:uiPriority w:val="99"/>
    <w:rsid w:val="001C23B9"/>
    <w:rPr>
      <w:rFonts w:ascii="Arial" w:hAnsi="Arial" w:cs="Arial"/>
      <w:sz w:val="24"/>
      <w:szCs w:val="24"/>
    </w:rPr>
  </w:style>
  <w:style w:type="paragraph" w:styleId="TOCHeading">
    <w:name w:val="TOC Heading"/>
    <w:aliases w:val="TOC Heading  UKDS"/>
    <w:basedOn w:val="Heading1"/>
    <w:next w:val="Normal"/>
    <w:uiPriority w:val="39"/>
    <w:unhideWhenUsed/>
    <w:rsid w:val="00B042CF"/>
    <w:pPr>
      <w:keepNext/>
      <w:keepLines/>
      <w:suppressAutoHyphens w:val="0"/>
      <w:autoSpaceDE/>
      <w:autoSpaceDN/>
      <w:adjustRightInd/>
      <w:spacing w:before="480" w:line="276" w:lineRule="auto"/>
      <w:textAlignment w:val="auto"/>
      <w:outlineLvl w:val="9"/>
    </w:pPr>
    <w:rPr>
      <w:rFonts w:eastAsiaTheme="majorEastAsia" w:cstheme="majorBidi"/>
      <w:b/>
      <w:bCs/>
      <w:color w:val="49146A"/>
      <w:sz w:val="28"/>
      <w:szCs w:val="28"/>
      <w:lang w:val="en-US"/>
      <w14:textFill>
        <w14:solidFill>
          <w14:srgbClr w14:val="49146A">
            <w14:lumMod w14:val="75000"/>
            <w14:lumMod w14:val="95000"/>
            <w14:lumOff w14:val="5000"/>
          </w14:srgbClr>
        </w14:solidFill>
      </w14:textFill>
    </w:rPr>
  </w:style>
  <w:style w:type="paragraph" w:styleId="TOC1">
    <w:name w:val="toc 1"/>
    <w:aliases w:val="UKDS TOC 1"/>
    <w:basedOn w:val="Normal"/>
    <w:next w:val="Normal"/>
    <w:autoRedefine/>
    <w:uiPriority w:val="39"/>
    <w:unhideWhenUsed/>
    <w:rsid w:val="00C46613"/>
    <w:pPr>
      <w:tabs>
        <w:tab w:val="right" w:leader="dot" w:pos="9623"/>
      </w:tabs>
      <w:spacing w:before="120" w:after="0"/>
    </w:pPr>
    <w:rPr>
      <w:b/>
      <w:bCs/>
      <w:iCs/>
      <w:noProof/>
      <w:color w:val="702082" w:themeColor="text1"/>
    </w:rPr>
  </w:style>
  <w:style w:type="paragraph" w:styleId="TOC2">
    <w:name w:val="toc 2"/>
    <w:basedOn w:val="Normal"/>
    <w:next w:val="Normal"/>
    <w:autoRedefine/>
    <w:uiPriority w:val="39"/>
    <w:unhideWhenUsed/>
    <w:rsid w:val="001C23B9"/>
    <w:pPr>
      <w:spacing w:before="120" w:after="0"/>
      <w:ind w:left="240"/>
    </w:pPr>
    <w:rPr>
      <w:rFonts w:asciiTheme="minorHAnsi" w:hAnsiTheme="minorHAnsi"/>
      <w:b/>
      <w:bCs/>
      <w:sz w:val="22"/>
      <w:szCs w:val="22"/>
    </w:rPr>
  </w:style>
  <w:style w:type="paragraph" w:styleId="TOC3">
    <w:name w:val="toc 3"/>
    <w:basedOn w:val="Normal"/>
    <w:next w:val="Normal"/>
    <w:autoRedefine/>
    <w:uiPriority w:val="39"/>
    <w:unhideWhenUsed/>
    <w:rsid w:val="00E16996"/>
    <w:pPr>
      <w:tabs>
        <w:tab w:val="right" w:leader="dot" w:pos="9623"/>
      </w:tabs>
      <w:spacing w:before="0" w:after="0"/>
      <w:ind w:left="480"/>
    </w:pPr>
    <w:rPr>
      <w:rFonts w:asciiTheme="minorHAnsi" w:hAnsiTheme="minorHAnsi"/>
      <w:b/>
      <w:noProof/>
      <w:spacing w:val="0"/>
      <w:sz w:val="20"/>
      <w:szCs w:val="20"/>
    </w:rPr>
  </w:style>
  <w:style w:type="paragraph" w:styleId="TOC4">
    <w:name w:val="toc 4"/>
    <w:basedOn w:val="Normal"/>
    <w:next w:val="Normal"/>
    <w:autoRedefine/>
    <w:uiPriority w:val="39"/>
    <w:unhideWhenUsed/>
    <w:rsid w:val="001C23B9"/>
    <w:pPr>
      <w:spacing w:before="0"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1C23B9"/>
    <w:pPr>
      <w:spacing w:before="0"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1C23B9"/>
    <w:pPr>
      <w:spacing w:before="0"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1C23B9"/>
    <w:pPr>
      <w:spacing w:before="0"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1C23B9"/>
    <w:pPr>
      <w:spacing w:before="0"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1C23B9"/>
    <w:pPr>
      <w:spacing w:before="0" w:after="0"/>
      <w:ind w:left="1920"/>
    </w:pPr>
    <w:rPr>
      <w:rFonts w:asciiTheme="minorHAnsi" w:hAnsiTheme="minorHAnsi"/>
      <w:sz w:val="20"/>
      <w:szCs w:val="20"/>
    </w:rPr>
  </w:style>
  <w:style w:type="character" w:styleId="PageNumber">
    <w:name w:val="page number"/>
    <w:basedOn w:val="DefaultParagraphFont"/>
    <w:uiPriority w:val="99"/>
    <w:semiHidden/>
    <w:unhideWhenUsed/>
    <w:rsid w:val="008A3AF3"/>
  </w:style>
  <w:style w:type="character" w:customStyle="1" w:styleId="Header5">
    <w:name w:val="Header 5"/>
    <w:basedOn w:val="Body"/>
    <w:uiPriority w:val="99"/>
    <w:rsid w:val="00CC0E69"/>
    <w:rPr>
      <w:rFonts w:ascii="Arial" w:hAnsi="Arial" w:cs="Arial"/>
      <w:b/>
      <w:bCs/>
      <w:caps/>
      <w:color w:val="49146A"/>
      <w:spacing w:val="-2"/>
      <w:sz w:val="24"/>
      <w:szCs w:val="24"/>
    </w:rPr>
  </w:style>
  <w:style w:type="paragraph" w:styleId="Revision">
    <w:name w:val="Revision"/>
    <w:hidden/>
    <w:uiPriority w:val="99"/>
    <w:semiHidden/>
    <w:rsid w:val="00CC0E69"/>
    <w:rPr>
      <w:rFonts w:ascii="Arial" w:hAnsi="Arial" w:cs="Arial"/>
      <w:color w:val="7C2390" w:themeColor="text1" w:themeTint="F2"/>
      <w:spacing w:val="-4"/>
    </w:rPr>
  </w:style>
  <w:style w:type="character" w:styleId="Emphasis">
    <w:name w:val="Emphasis"/>
    <w:basedOn w:val="SubtleEmphasis"/>
    <w:uiPriority w:val="20"/>
    <w:rsid w:val="00C03E5A"/>
    <w:rPr>
      <w:b/>
      <w:bCs/>
      <w:i w:val="0"/>
      <w:iCs w:val="0"/>
    </w:rPr>
  </w:style>
  <w:style w:type="character" w:customStyle="1" w:styleId="Header1">
    <w:name w:val="Header 1"/>
    <w:uiPriority w:val="99"/>
    <w:rsid w:val="000A1376"/>
    <w:rPr>
      <w:rFonts w:ascii="Arial" w:hAnsi="Arial" w:cs="Arial"/>
      <w:color w:val="49146A"/>
      <w:spacing w:val="-6"/>
      <w:sz w:val="64"/>
      <w:szCs w:val="64"/>
    </w:rPr>
  </w:style>
  <w:style w:type="character" w:styleId="Hyperlink">
    <w:name w:val="Hyperlink"/>
    <w:aliases w:val="Hyperlink UKDS"/>
    <w:uiPriority w:val="99"/>
    <w:qFormat/>
    <w:rsid w:val="00A62C5B"/>
    <w:rPr>
      <w:color w:val="385E9D" w:themeColor="accent2"/>
      <w:u w:val="single"/>
    </w:rPr>
  </w:style>
  <w:style w:type="character" w:customStyle="1" w:styleId="Header3">
    <w:name w:val="Header 3"/>
    <w:basedOn w:val="Body"/>
    <w:uiPriority w:val="99"/>
    <w:rsid w:val="000A1376"/>
    <w:rPr>
      <w:rFonts w:ascii="Arial" w:hAnsi="Arial" w:cs="Arial"/>
      <w:color w:val="49146A"/>
      <w:spacing w:val="-4"/>
      <w:sz w:val="36"/>
      <w:szCs w:val="36"/>
    </w:rPr>
  </w:style>
  <w:style w:type="character" w:customStyle="1" w:styleId="Header4">
    <w:name w:val="Header 4"/>
    <w:basedOn w:val="Body"/>
    <w:uiPriority w:val="99"/>
    <w:rsid w:val="000A1376"/>
    <w:rPr>
      <w:rFonts w:ascii="Arial" w:hAnsi="Arial" w:cs="Arial"/>
      <w:b/>
      <w:bCs/>
      <w:color w:val="49146A"/>
      <w:spacing w:val="-4"/>
      <w:sz w:val="36"/>
      <w:szCs w:val="36"/>
    </w:rPr>
  </w:style>
  <w:style w:type="character" w:customStyle="1" w:styleId="UnresolvedMention1">
    <w:name w:val="Unresolved Mention1"/>
    <w:basedOn w:val="DefaultParagraphFont"/>
    <w:uiPriority w:val="99"/>
    <w:semiHidden/>
    <w:unhideWhenUsed/>
    <w:rsid w:val="00DB76AF"/>
    <w:rPr>
      <w:color w:val="605E5C"/>
      <w:shd w:val="clear" w:color="auto" w:fill="E1DFDD"/>
    </w:rPr>
  </w:style>
  <w:style w:type="table" w:styleId="TableGrid">
    <w:name w:val="Table Grid"/>
    <w:basedOn w:val="TableNormal"/>
    <w:uiPriority w:val="39"/>
    <w:rsid w:val="00F2320D"/>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2320D"/>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2320D"/>
    <w:pPr>
      <w:spacing w:after="0"/>
    </w:pPr>
    <w:tblPr>
      <w:tblStyleRowBandSize w:val="1"/>
      <w:tblStyleColBandSize w:val="1"/>
      <w:tblBorders>
        <w:top w:val="single" w:sz="4" w:space="0" w:color="BE57D5" w:themeColor="text1" w:themeTint="99"/>
        <w:left w:val="single" w:sz="4" w:space="0" w:color="BE57D5" w:themeColor="text1" w:themeTint="99"/>
        <w:bottom w:val="single" w:sz="4" w:space="0" w:color="BE57D5" w:themeColor="text1" w:themeTint="99"/>
        <w:right w:val="single" w:sz="4" w:space="0" w:color="BE57D5" w:themeColor="text1" w:themeTint="99"/>
        <w:insideH w:val="single" w:sz="4" w:space="0" w:color="BE57D5" w:themeColor="text1" w:themeTint="99"/>
        <w:insideV w:val="single" w:sz="4" w:space="0" w:color="BE57D5" w:themeColor="text1" w:themeTint="99"/>
      </w:tblBorders>
    </w:tblPr>
    <w:tblStylePr w:type="firstRow">
      <w:rPr>
        <w:b/>
        <w:bCs/>
        <w:color w:val="FFFFFF" w:themeColor="background1"/>
      </w:rPr>
      <w:tblPr/>
      <w:tcPr>
        <w:tcBorders>
          <w:top w:val="single" w:sz="4" w:space="0" w:color="702082" w:themeColor="text1"/>
          <w:left w:val="single" w:sz="4" w:space="0" w:color="702082" w:themeColor="text1"/>
          <w:bottom w:val="single" w:sz="4" w:space="0" w:color="702082" w:themeColor="text1"/>
          <w:right w:val="single" w:sz="4" w:space="0" w:color="702082" w:themeColor="text1"/>
          <w:insideH w:val="nil"/>
          <w:insideV w:val="nil"/>
        </w:tcBorders>
        <w:shd w:val="clear" w:color="auto" w:fill="702082" w:themeFill="text1"/>
      </w:tcPr>
    </w:tblStylePr>
    <w:tblStylePr w:type="lastRow">
      <w:rPr>
        <w:b/>
        <w:bCs/>
      </w:rPr>
      <w:tblPr/>
      <w:tcPr>
        <w:tcBorders>
          <w:top w:val="double" w:sz="4" w:space="0" w:color="702082" w:themeColor="text1"/>
        </w:tcBorders>
      </w:tcPr>
    </w:tblStylePr>
    <w:tblStylePr w:type="firstCol">
      <w:rPr>
        <w:b/>
        <w:bCs/>
      </w:rPr>
    </w:tblStylePr>
    <w:tblStylePr w:type="lastCol">
      <w:rPr>
        <w:b/>
        <w:bCs/>
      </w:rPr>
    </w:tblStylePr>
    <w:tblStylePr w:type="band1Vert">
      <w:tblPr/>
      <w:tcPr>
        <w:shd w:val="clear" w:color="auto" w:fill="E9C7F1" w:themeFill="text1" w:themeFillTint="33"/>
      </w:tcPr>
    </w:tblStylePr>
    <w:tblStylePr w:type="band1Horz">
      <w:tblPr/>
      <w:tcPr>
        <w:shd w:val="clear" w:color="auto" w:fill="E9C7F1" w:themeFill="text1" w:themeFillTint="33"/>
      </w:tcPr>
    </w:tblStylePr>
  </w:style>
  <w:style w:type="character" w:styleId="FollowedHyperlink">
    <w:name w:val="FollowedHyperlink"/>
    <w:basedOn w:val="DefaultParagraphFont"/>
    <w:uiPriority w:val="99"/>
    <w:semiHidden/>
    <w:unhideWhenUsed/>
    <w:rsid w:val="00740F8E"/>
    <w:rPr>
      <w:color w:val="5B6770" w:themeColor="followedHyperlink"/>
      <w:u w:val="single"/>
    </w:rPr>
  </w:style>
  <w:style w:type="character" w:customStyle="1" w:styleId="SmartHyperlink1">
    <w:name w:val="Smart Hyperlink1"/>
    <w:basedOn w:val="DefaultParagraphFont"/>
    <w:uiPriority w:val="99"/>
    <w:unhideWhenUsed/>
    <w:rsid w:val="00AC7610"/>
    <w:rPr>
      <w:rFonts w:ascii="Arial" w:hAnsi="Arial"/>
      <w:b w:val="0"/>
      <w:i w:val="0"/>
      <w:color w:val="385E9D"/>
      <w:u w:val="dotted"/>
    </w:rPr>
  </w:style>
  <w:style w:type="paragraph" w:customStyle="1" w:styleId="Footnote">
    <w:name w:val="Footnote"/>
    <w:basedOn w:val="Normal"/>
    <w:link w:val="FootnoteChar"/>
    <w:qFormat/>
    <w:rsid w:val="00A62C5B"/>
    <w:rPr>
      <w:color w:val="363937" w:themeColor="text2" w:themeTint="E6"/>
      <w:sz w:val="14"/>
      <w:szCs w:val="14"/>
      <w:lang w:eastAsia="en-GB"/>
    </w:rPr>
  </w:style>
  <w:style w:type="character" w:customStyle="1" w:styleId="FootnoteChar">
    <w:name w:val="Footnote Char"/>
    <w:basedOn w:val="DefaultParagraphFont"/>
    <w:link w:val="Footnote"/>
    <w:rsid w:val="00A62C5B"/>
    <w:rPr>
      <w:rFonts w:ascii="Arial" w:hAnsi="Arial" w:cs="Arial"/>
      <w:color w:val="363937" w:themeColor="text2" w:themeTint="E6"/>
      <w:spacing w:val="-4"/>
      <w:sz w:val="14"/>
      <w:szCs w:val="14"/>
      <w:lang w:eastAsia="en-GB"/>
    </w:rPr>
  </w:style>
  <w:style w:type="paragraph" w:customStyle="1" w:styleId="H3white">
    <w:name w:val="H3 white"/>
    <w:basedOn w:val="Heading3"/>
    <w:qFormat/>
    <w:rsid w:val="00100ECE"/>
    <w:rPr>
      <w:color w:val="FFFFFF" w:themeColor="background1"/>
      <w14:textFill>
        <w14:solidFill>
          <w14:schemeClr w14:val="bg1">
            <w14:lumMod w14:val="95000"/>
            <w14:lumOff w14:val="5000"/>
            <w14:lumMod w14:val="95000"/>
            <w14:lumOff w14:val="5000"/>
            <w14:lumMod w14:val="95000"/>
          </w14:schemeClr>
        </w14:solidFill>
      </w14:textFill>
    </w:rPr>
  </w:style>
  <w:style w:type="paragraph" w:customStyle="1" w:styleId="Normalwhite">
    <w:name w:val="Normal white"/>
    <w:basedOn w:val="Normal"/>
    <w:qFormat/>
    <w:rsid w:val="002F3F80"/>
    <w:rPr>
      <w:color w:val="FFFFFF" w:themeColor="background1"/>
    </w:rPr>
  </w:style>
  <w:style w:type="character" w:customStyle="1" w:styleId="UnresolvedMention">
    <w:name w:val="Unresolved Mention"/>
    <w:basedOn w:val="DefaultParagraphFont"/>
    <w:uiPriority w:val="99"/>
    <w:semiHidden/>
    <w:unhideWhenUsed/>
    <w:rsid w:val="00F92A5A"/>
    <w:rPr>
      <w:color w:val="605E5C"/>
      <w:shd w:val="clear" w:color="auto" w:fill="E1DFDD"/>
    </w:rPr>
  </w:style>
  <w:style w:type="paragraph" w:styleId="TableofFigures">
    <w:name w:val="table of figures"/>
    <w:basedOn w:val="Normal"/>
    <w:next w:val="Normal"/>
    <w:uiPriority w:val="99"/>
    <w:unhideWhenUsed/>
    <w:rsid w:val="005747B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1939">
      <w:bodyDiv w:val="1"/>
      <w:marLeft w:val="0"/>
      <w:marRight w:val="0"/>
      <w:marTop w:val="0"/>
      <w:marBottom w:val="0"/>
      <w:divBdr>
        <w:top w:val="none" w:sz="0" w:space="0" w:color="auto"/>
        <w:left w:val="none" w:sz="0" w:space="0" w:color="auto"/>
        <w:bottom w:val="none" w:sz="0" w:space="0" w:color="auto"/>
        <w:right w:val="none" w:sz="0" w:space="0" w:color="auto"/>
      </w:divBdr>
    </w:div>
    <w:div w:id="74863466">
      <w:bodyDiv w:val="1"/>
      <w:marLeft w:val="0"/>
      <w:marRight w:val="0"/>
      <w:marTop w:val="0"/>
      <w:marBottom w:val="0"/>
      <w:divBdr>
        <w:top w:val="none" w:sz="0" w:space="0" w:color="auto"/>
        <w:left w:val="none" w:sz="0" w:space="0" w:color="auto"/>
        <w:bottom w:val="none" w:sz="0" w:space="0" w:color="auto"/>
        <w:right w:val="none" w:sz="0" w:space="0" w:color="auto"/>
      </w:divBdr>
    </w:div>
    <w:div w:id="140661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mailto:nigel.denoronha@manchester.ac.uk"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infuse.mimas.ac.uk/" TargetMode="External"/><Relationship Id="rId23" Type="http://schemas.openxmlformats.org/officeDocument/2006/relationships/image" Target="media/image11.png"/><Relationship Id="rId28" Type="http://schemas.openxmlformats.org/officeDocument/2006/relationships/hyperlink" Target="mailto:help@ukdataservice.ac.uk"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oronavirus.data.gov.uk" TargetMode="External"/><Relationship Id="rId22" Type="http://schemas.openxmlformats.org/officeDocument/2006/relationships/image" Target="media/image10.png"/><Relationship Id="rId27" Type="http://schemas.openxmlformats.org/officeDocument/2006/relationships/hyperlink" Target="http://www.ukdataservice.ac.uk" TargetMode="External"/><Relationship Id="rId30" Type="http://schemas.openxmlformats.org/officeDocument/2006/relationships/footer" Target="foot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s://www.ukdataservice.ac.uk/"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hyperlink" Target="https://www.ukdataservice.ac.u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ged\OneDrive%20-%20The%20University%20of%20Manchester\Template\WordIncGuidesTemplate.dotx" TargetMode="External"/></Relationships>
</file>

<file path=word/theme/theme1.xml><?xml version="1.0" encoding="utf-8"?>
<a:theme xmlns:a="http://schemas.openxmlformats.org/drawingml/2006/main" name="UKDS">
  <a:themeElements>
    <a:clrScheme name="UKDS Colours">
      <a:dk1>
        <a:srgbClr val="702082"/>
      </a:dk1>
      <a:lt1>
        <a:sysClr val="window" lastClr="FFFFFF"/>
      </a:lt1>
      <a:dk2>
        <a:srgbClr val="212322"/>
      </a:dk2>
      <a:lt2>
        <a:srgbClr val="D9E1E2"/>
      </a:lt2>
      <a:accent1>
        <a:srgbClr val="008755"/>
      </a:accent1>
      <a:accent2>
        <a:srgbClr val="385E9D"/>
      </a:accent2>
      <a:accent3>
        <a:srgbClr val="CE0058"/>
      </a:accent3>
      <a:accent4>
        <a:srgbClr val="78BE20"/>
      </a:accent4>
      <a:accent5>
        <a:srgbClr val="00A9CE"/>
      </a:accent5>
      <a:accent6>
        <a:srgbClr val="FF671F"/>
      </a:accent6>
      <a:hlink>
        <a:srgbClr val="385E9D"/>
      </a:hlink>
      <a:folHlink>
        <a:srgbClr val="5B6770"/>
      </a:folHlink>
    </a:clrScheme>
    <a:fontScheme name="UKDS Font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UKDS" id="{D4A753A8-265E-B34E-A055-2599ECB600D3}" vid="{4C12A9D5-5941-AC4A-B9E2-306D3285406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2D5F373B85FCF47AAFC80BC7D80700A" ma:contentTypeVersion="13" ma:contentTypeDescription="Create a new document." ma:contentTypeScope="" ma:versionID="a5b55bbc0f30dd09a013d653378de863">
  <xsd:schema xmlns:xsd="http://www.w3.org/2001/XMLSchema" xmlns:xs="http://www.w3.org/2001/XMLSchema" xmlns:p="http://schemas.microsoft.com/office/2006/metadata/properties" xmlns:ns2="28b91107-4a81-451c-84f7-f52706813e27" xmlns:ns3="1d2e6339-9963-4444-b0f2-be5dad007de0" targetNamespace="http://schemas.microsoft.com/office/2006/metadata/properties" ma:root="true" ma:fieldsID="acc4db7ff3478e5e9f5534b78202516d" ns2:_="" ns3:_="">
    <xsd:import namespace="28b91107-4a81-451c-84f7-f52706813e27"/>
    <xsd:import namespace="1d2e6339-9963-4444-b0f2-be5dad007de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b91107-4a81-451c-84f7-f52706813e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2e6339-9963-4444-b0f2-be5dad007de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F1B37-33A1-4259-AB9C-40E8E7E1C1B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803A51A-267D-47E7-9F6B-46D078ED0FA2}">
  <ds:schemaRefs>
    <ds:schemaRef ds:uri="http://schemas.microsoft.com/sharepoint/v3/contenttype/forms"/>
  </ds:schemaRefs>
</ds:datastoreItem>
</file>

<file path=customXml/itemProps3.xml><?xml version="1.0" encoding="utf-8"?>
<ds:datastoreItem xmlns:ds="http://schemas.openxmlformats.org/officeDocument/2006/customXml" ds:itemID="{1BCB7583-C831-44A3-BAE0-8E094FCF3D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b91107-4a81-451c-84f7-f52706813e27"/>
    <ds:schemaRef ds:uri="1d2e6339-9963-4444-b0f2-be5dad007d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DD3FF0-16BB-45D6-9F53-A44F7E527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WordIncGuidesTemplate</Template>
  <TotalTime>0</TotalTime>
  <Pages>43</Pages>
  <Words>2177</Words>
  <Characters>12413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Nigel de Noronha</dc:creator>
  <cp:keywords/>
  <dc:description/>
  <cp:lastModifiedBy>Sorcha O'Callaghan</cp:lastModifiedBy>
  <cp:revision>2</cp:revision>
  <dcterms:created xsi:type="dcterms:W3CDTF">2021-10-26T10:35:00Z</dcterms:created>
  <dcterms:modified xsi:type="dcterms:W3CDTF">2021-10-26T10:35:00Z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0x01010082D5F373B85FCF47AAFC80BC7D80700A</vt:lpwstr>
  </property>
</Properties>
</file>