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3.png" ContentType="image/png"/>
  <Override PartName="/word/media/rId116.png" ContentType="image/png"/>
  <Override PartName="/word/media/rId96.png" ContentType="image/png"/>
  <Override PartName="/word/media/rId99.png" ContentType="image/png"/>
  <Override PartName="/word/media/rId102.png" ContentType="image/png"/>
  <Override PartName="/word/media/rId106.png" ContentType="image/png"/>
  <Override PartName="/word/media/rId109.png" ContentType="image/png"/>
  <Override PartName="/word/media/rId112.png" ContentType="image/png"/>
  <Override PartName="/word/media/rId120.png" ContentType="image/png"/>
  <Override PartName="/word/media/rId132.png" ContentType="image/png"/>
  <Override PartName="/word/media/rId129.png" ContentType="image/png"/>
  <Override PartName="/word/media/rId142.png" ContentType="image/png"/>
  <Override PartName="/word/media/rId50.png" ContentType="image/png"/>
  <Override PartName="/word/media/rId47.png" ContentType="image/png"/>
  <Override PartName="/word/media/rId44.png" ContentType="image/png"/>
  <Override PartName="/word/media/rId25.jpg" ContentType="image/jpeg"/>
  <Override PartName="/word/media/rId33.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Analysing social survey data using R</w:t>
      </w:r>
    </w:p>
    <w:p>
      <w:pPr>
        <w:pStyle w:val="Author"/>
      </w:pPr>
      <w:r>
        <w:t xml:space="preserve">Pierre Walthéry, Nadia Kennar, Rihab Dahab, UK Data Service</w:t>
      </w:r>
    </w:p>
    <w:p>
      <w:pPr>
        <w:pStyle w:val="Date"/>
      </w:pPr>
      <w:r>
        <w:t xml:space="preserve">2024-06-01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p>
    <w:p>
      <w:pPr>
        <w:pStyle w:val="FirstParagraph"/>
      </w:pPr>
      <w:r>
        <w:t xml:space="preserve">This guide provides an introduction to analysing large scale social survey data using R, with examples from the British Social Attitudes Survey 2017. It</w:t>
      </w:r>
      <w:r>
        <w:t xml:space="preserve"> </w:t>
      </w:r>
      <w:r>
        <w:t xml:space="preserve">is aimed at two categories of users: </w:t>
      </w:r>
    </w:p>
    <w:p>
      <w:pPr>
        <w:numPr>
          <w:ilvl w:val="0"/>
          <w:numId w:val="1001"/>
        </w:numPr>
      </w:pPr>
      <w:r>
        <w:t xml:space="preserve">Those inside or outside higher education, or who do not have access to commercial statistical software such as Stata, SPSS or SAS but who would like to conduct their own analysis beyond what is usually published by data producers: for example statistics for specific groups of the population. This guide provides this group of users with a range of procedures that will help them produce straightforward and robust analyses tailored to their needs without spending unnecessary time on learning the inner workings of R. </w:t>
      </w:r>
    </w:p>
    <w:p>
      <w:pPr>
        <w:numPr>
          <w:ilvl w:val="0"/>
          <w:numId w:val="1001"/>
        </w:numPr>
      </w:pPr>
      <w:r>
        <w:t xml:space="preserve">More advanced users who are already familiar with other data analysis tools but who would like to learn how to carry out their analyses in R.</w:t>
      </w:r>
    </w:p>
    <w:p>
      <w:pPr>
        <w:pStyle w:val="FirstParagraph"/>
      </w:pPr>
      <w:r>
        <w:t xml:space="preserve">A wealth of introductory content on R programming is already available online. The guide therefore focuses on providing succinct examples of common operations that most users of social surveys carry out in the course of their research, including how to:</w:t>
      </w:r>
    </w:p>
    <w:p>
      <w:pPr>
        <w:pStyle w:val="Compact"/>
        <w:numPr>
          <w:ilvl w:val="0"/>
          <w:numId w:val="1002"/>
        </w:numPr>
      </w:pPr>
      <w:r>
        <w:t xml:space="preserve">read in and open datasets.</w:t>
      </w:r>
    </w:p>
    <w:p>
      <w:pPr>
        <w:pStyle w:val="Compact"/>
        <w:numPr>
          <w:ilvl w:val="0"/>
          <w:numId w:val="1002"/>
        </w:numPr>
      </w:pPr>
      <w:r>
        <w:t xml:space="preserve">do common data manipulation operations.</w:t>
      </w:r>
    </w:p>
    <w:p>
      <w:pPr>
        <w:pStyle w:val="Compact"/>
        <w:numPr>
          <w:ilvl w:val="0"/>
          <w:numId w:val="1002"/>
        </w:numPr>
      </w:pPr>
      <w:r>
        <w:t xml:space="preserve">produce simple descriptive statistics or tabulations.</w:t>
      </w:r>
    </w:p>
    <w:p>
      <w:pPr>
        <w:pStyle w:val="Compact"/>
        <w:numPr>
          <w:ilvl w:val="0"/>
          <w:numId w:val="1002"/>
        </w:numPr>
      </w:pPr>
      <w:r>
        <w:t xml:space="preserve">handle survey weights and survey design variables</w:t>
      </w:r>
    </w:p>
    <w:bookmarkEnd w:id="20"/>
    <w:bookmarkStart w:id="24" w:name="what-is-r"/>
    <w:p>
      <w:pPr>
        <w:pStyle w:val="Heading1"/>
      </w:pPr>
      <w:r>
        <w:t xml:space="preserve">1. What is R ?</w:t>
      </w:r>
    </w:p>
    <w:p>
      <w:pPr>
        <w:pStyle w:val="FirstParagraph"/>
      </w:pPr>
      <w:r>
        <w:t xml:space="preserve">R is a free, user developed, object-oriented statistical programming language.</w:t>
      </w:r>
      <w:r>
        <w:t xml:space="preserve"> </w:t>
      </w:r>
      <w:r>
        <w:t xml:space="preserve">It originates in the</w:t>
      </w:r>
      <w:r>
        <w:t xml:space="preserve"> </w:t>
      </w:r>
      <w:r>
        <w:t xml:space="preserve">‘S’</w:t>
      </w:r>
      <w:r>
        <w:t xml:space="preserve"> </w:t>
      </w:r>
      <w:r>
        <w:t xml:space="preserve">and</w:t>
      </w:r>
      <w:r>
        <w:t xml:space="preserve"> </w:t>
      </w:r>
      <w:r>
        <w:t xml:space="preserve">‘S Plus’</w:t>
      </w:r>
      <w:r>
        <w:t xml:space="preserve"> </w:t>
      </w:r>
      <w:r>
        <w:t xml:space="preserve">languages developed in the 1970s</w:t>
      </w:r>
      <w:r>
        <w:t xml:space="preserve"> </w:t>
      </w:r>
      <w:r>
        <w:t xml:space="preserve">and 1980s. It has been widely used in science, statistics and data sciences and is increasingly being adopted in the social sciences for teaching and research purposes.</w:t>
      </w:r>
    </w:p>
    <w:p>
      <w:pPr>
        <w:pStyle w:val="BodyText"/>
      </w:pPr>
      <w:r>
        <w:t xml:space="preserve">R can be downloaded from the</w:t>
      </w:r>
      <w:r>
        <w:t xml:space="preserve"> </w:t>
      </w:r>
      <w:hyperlink r:id="rId21">
        <w:r>
          <w:rPr>
            <w:rStyle w:val="Hyperlink"/>
          </w:rPr>
          <w:t xml:space="preserve">Comprehensive R Archive Network (CRAN)</w:t>
        </w:r>
      </w:hyperlink>
      <w:r>
        <w:t xml:space="preserve"> </w:t>
      </w:r>
      <w:r>
        <w:t xml:space="preserve">website.</w:t>
      </w:r>
      <w:r>
        <w:t xml:space="preserve"> </w:t>
      </w:r>
      <w:r>
        <w:t xml:space="preserve">Installation instructions as well as guides, tutorials and FAQ are available on</w:t>
      </w:r>
      <w:r>
        <w:t xml:space="preserve"> </w:t>
      </w:r>
      <w:r>
        <w:t xml:space="preserve">the CRAN website. A considerable amount of R-related resources is available online.</w:t>
      </w:r>
    </w:p>
    <w:p>
      <w:pPr>
        <w:pStyle w:val="BodyText"/>
      </w:pPr>
      <w:r>
        <w:t xml:space="preserve">Anyone can install and use R without charge, and to some extent contribute</w:t>
      </w:r>
      <w:r>
        <w:t xml:space="preserve"> </w:t>
      </w:r>
      <w:r>
        <w:t xml:space="preserve">and amend the existing program itself. R is particularly favoured by users who want to develop their own statistical functions or implement technical advances that are not yet available in</w:t>
      </w:r>
      <w:r>
        <w:t xml:space="preserve"> </w:t>
      </w:r>
      <w:r>
        <w:t xml:space="preserve">commercial packages. The existence of a vast number of user written packages</w:t>
      </w:r>
      <w:r>
        <w:t xml:space="preserve"> </w:t>
      </w:r>
      <w:r>
        <w:t xml:space="preserve">(21964 at the time of writing this guide) is one of the strengths of R. Users interested in publishing their own packages on CRAN should be aware that</w:t>
      </w:r>
      <w:r>
        <w:t xml:space="preserve"> </w:t>
      </w:r>
      <w:hyperlink r:id="rId22">
        <w:r>
          <w:rPr>
            <w:rStyle w:val="Hyperlink"/>
          </w:rPr>
          <w:t xml:space="preserve">a minimum set of rules</w:t>
        </w:r>
      </w:hyperlink>
      <w:r>
        <w:t xml:space="preserve"> </w:t>
      </w:r>
      <w:r>
        <w:t xml:space="preserve">need to be followed by contributors.</w:t>
      </w:r>
    </w:p>
    <w:p>
      <w:pPr>
        <w:pStyle w:val="BodyText"/>
      </w:pPr>
      <w:r>
        <w:t xml:space="preserve">Although R can perform most of the analyses available in traditional statistical software such as Stata, SPSS, or SAS, it has broader applications used for mapping, data mining or machine learning. Its flexibility as a language allows users to carry out analyses in multiple ways, each with distinct advantages and disadvantages. Also, users can easily produce publication quality output in R using Markdown (now Quarto) and LaTeX document presentation systems. In addition, R graphs can easily be imported into html, MS Word or LibreOffice documents.</w:t>
      </w:r>
    </w:p>
    <w:p>
      <w:pPr>
        <w:pStyle w:val="BodyText"/>
      </w:pPr>
      <w:r>
        <w:t xml:space="preserve">By contrast with other statistical software, the R interface is minimal and consists of a terminal. Similar to languages such as Python or C, R users can access it via a programming interface or Integrated Development Environment (IDE). In this guide we will use R Studio, one of the most common IDEs for R.</w:t>
      </w:r>
      <w:r>
        <w:br/>
      </w:r>
      <w:r>
        <w:t xml:space="preserve">The data used in this introduction is the</w:t>
      </w:r>
      <w:r>
        <w:t xml:space="preserve"> </w:t>
      </w:r>
      <w:hyperlink r:id="rId23">
        <w:r>
          <w:rPr>
            <w:rStyle w:val="Hyperlink"/>
          </w:rPr>
          <w:t xml:space="preserve">British Social Attitudes Survey, 2017, Environment and Politics: Open Access Teaching</w:t>
        </w:r>
        <w:r>
          <w:rPr>
            <w:rStyle w:val="Hyperlink"/>
          </w:rPr>
          <w:t xml:space="preserve"> </w:t>
        </w:r>
        <w:r>
          <w:rPr>
            <w:rStyle w:val="Hyperlink"/>
          </w:rPr>
          <w:t xml:space="preserve">Dataset</w:t>
        </w:r>
      </w:hyperlink>
      <w:r>
        <w:t xml:space="preserve">,</w:t>
      </w:r>
      <w:r>
        <w:t xml:space="preserve"> </w:t>
      </w:r>
      <w:r>
        <w:t xml:space="preserve">which can be downloaded from the UK Data Service website without registration.</w:t>
      </w:r>
      <w:r>
        <w:t xml:space="preserve"> </w:t>
      </w:r>
      <w:r>
        <w:t xml:space="preserve">The website also has instructions on how to acquire and download large-scale</w:t>
      </w:r>
      <w:r>
        <w:t xml:space="preserve"> </w:t>
      </w:r>
      <w:r>
        <w:t xml:space="preserve">survey datasets. Links and further information about the other training</w:t>
      </w:r>
      <w:r>
        <w:t xml:space="preserve"> </w:t>
      </w:r>
      <w:r>
        <w:t xml:space="preserve">resources available online are provided at the end of this document.</w:t>
      </w:r>
    </w:p>
    <w:p>
      <w:pPr>
        <w:pStyle w:val="BodyText"/>
      </w:pPr>
      <w:r>
        <w:t xml:space="preserve">Although R has advantages over other statistical analysis software, it also has a few downsides, both of which are summarised below. Users should be reminded that as open-source software, R and its packages are mainly developed by volunteers, which makes it a very flexible and dynamic project, but at the same time reliant on developers’ free time and goodwill.</w:t>
      </w:r>
    </w:p>
    <w:p>
      <w:pPr>
        <w:pStyle w:val="TableCaption"/>
      </w:pPr>
      <w:r>
        <w:t xml:space="preserve">Advantages and downsides of R</w:t>
      </w:r>
    </w:p>
    <w:tbl>
      <w:tblPr>
        <w:tblStyle w:val="Table"/>
        <w:tblW w:type="pct" w:w="5000"/>
        <w:tblLayout w:type="fixed"/>
        <w:tblLook w:firstRow="1" w:lastRow="0" w:firstColumn="0" w:lastColumn="0" w:noHBand="0" w:noVBand="0" w:val="0020"/>
        <w:tblCaption w:val="Advantages and downsides of R"/>
      </w:tblPr>
      <w:tblGrid>
        <w:gridCol w:w="3163"/>
        <w:gridCol w:w="4756"/>
      </w:tblGrid>
      <w:tr>
        <w:trPr>
          <w:tblHeader w:val="on"/>
        </w:trPr>
        <w:tc>
          <w:tcPr/>
          <w:p>
            <w:pPr>
              <w:pStyle w:val="Compact"/>
              <w:jc w:val="left"/>
            </w:pPr>
            <w:r>
              <w:t xml:space="preserve">Pros</w:t>
            </w:r>
          </w:p>
        </w:tc>
        <w:tc>
          <w:tcPr/>
          <w:p>
            <w:pPr>
              <w:pStyle w:val="Compact"/>
              <w:jc w:val="left"/>
            </w:pPr>
            <w:r>
              <w:t xml:space="preserve">Cons</w:t>
            </w:r>
          </w:p>
        </w:tc>
      </w:tr>
      <w:tr>
        <w:tc>
          <w:tcPr/>
          <w:p>
            <w:pPr>
              <w:pStyle w:val="Compact"/>
              <w:jc w:val="left"/>
            </w:pPr>
            <w:r>
              <w:t xml:space="preserve">R is free and allows users to perform almost any analysis they want.</w:t>
            </w:r>
          </w:p>
        </w:tc>
        <w:tc>
          <w:tcPr/>
          <w:p>
            <w:pPr>
              <w:pStyle w:val="Compact"/>
              <w:jc w:val="left"/>
            </w:pPr>
            <w:r>
              <w:t xml:space="preserve">The learning curve may be steep for users who do not have a prior background in statistics or programming.</w:t>
            </w:r>
          </w:p>
        </w:tc>
      </w:tr>
      <w:tr>
        <w:tc>
          <w:tcPr/>
          <w:p>
            <w:pPr>
              <w:pStyle w:val="Compact"/>
              <w:jc w:val="left"/>
            </w:pPr>
            <w:r>
              <w:t xml:space="preserve">R puts statistical analysis closer to the reach of lay people rather than specialists.</w:t>
            </w:r>
          </w:p>
        </w:tc>
        <w:tc>
          <w:tcPr/>
          <w:p>
            <w:pPr>
              <w:pStyle w:val="Compact"/>
            </w:pPr>
          </w:p>
        </w:tc>
      </w:tr>
      <w:tr>
        <w:tc>
          <w:tcPr/>
          <w:p>
            <w:pPr>
              <w:pStyle w:val="Compact"/>
            </w:pPr>
          </w:p>
        </w:tc>
        <w:tc>
          <w:tcPr/>
          <w:p>
            <w:pPr>
              <w:pStyle w:val="Compact"/>
            </w:pPr>
          </w:p>
        </w:tc>
      </w:tr>
      <w:tr>
        <w:tc>
          <w:tcPr/>
          <w:p>
            <w:pPr>
              <w:pStyle w:val="Compact"/>
              <w:jc w:val="left"/>
            </w:pPr>
            <w:r>
              <w:t xml:space="preserve">Transparency of use and programming of the software and its routines, which improves the peer-reviewing and quality control of the software.</w:t>
            </w:r>
          </w:p>
        </w:tc>
        <w:tc>
          <w:tcPr/>
          <w:p>
            <w:pPr>
              <w:pStyle w:val="Compact"/>
            </w:pPr>
          </w:p>
        </w:tc>
      </w:tr>
      <w:tr>
        <w:tc>
          <w:tcPr/>
          <w:p>
            <w:pPr>
              <w:pStyle w:val="Compact"/>
              <w:jc w:val="left"/>
            </w:pPr>
            <w:r>
              <w:t xml:space="preserve">Very flexible.</w:t>
            </w:r>
          </w:p>
        </w:tc>
        <w:tc>
          <w:tcPr/>
          <w:p>
            <w:pPr>
              <w:pStyle w:val="Compact"/>
              <w:jc w:val="left"/>
            </w:pPr>
            <w:r>
              <w:t xml:space="preserve">Problem solving (for both advanced users and beginners) may be time-consuming, depending on how common the problem encountered, and may lead to more time spent solving technical rather than substantive issues.</w:t>
            </w:r>
          </w:p>
        </w:tc>
      </w:tr>
      <w:tr>
        <w:tc>
          <w:tcPr/>
          <w:p>
            <w:pPr>
              <w:pStyle w:val="Compact"/>
            </w:pPr>
          </w:p>
        </w:tc>
        <w:tc>
          <w:tcPr/>
          <w:p>
            <w:pPr>
              <w:pStyle w:val="Compact"/>
            </w:pPr>
          </w:p>
        </w:tc>
      </w:tr>
      <w:tr>
        <w:tc>
          <w:tcPr/>
          <w:p>
            <w:pPr>
              <w:pStyle w:val="Compact"/>
              <w:jc w:val="left"/>
            </w:pPr>
            <w:r>
              <w:t xml:space="preserve">Availability of a wide range of advanced techniques not provided in other statistical software</w:t>
            </w:r>
          </w:p>
        </w:tc>
        <w:tc>
          <w:tcPr/>
          <w:p>
            <w:pPr>
              <w:pStyle w:val="Compact"/>
              <w:jc w:val="left"/>
            </w:pPr>
            <w:r>
              <w:t xml:space="preserve">Many people who design R packages are, or will become busy academics. Packages can stop being maintained without notice.</w:t>
            </w:r>
          </w:p>
        </w:tc>
      </w:tr>
      <w:tr>
        <w:tc>
          <w:tcPr/>
          <w:p>
            <w:pPr>
              <w:pStyle w:val="Compact"/>
            </w:pPr>
          </w:p>
        </w:tc>
        <w:tc>
          <w:tcPr/>
          <w:p>
            <w:pPr>
              <w:pStyle w:val="Compact"/>
            </w:pPr>
          </w:p>
        </w:tc>
      </w:tr>
      <w:tr>
        <w:tc>
          <w:tcPr/>
          <w:p>
            <w:pPr>
              <w:pStyle w:val="Compact"/>
              <w:jc w:val="left"/>
            </w:pPr>
            <w:r>
              <w:t xml:space="preserve">A very large user base provides abundant documentation, tutorials, and web pages.</w:t>
            </w:r>
          </w:p>
        </w:tc>
        <w:tc>
          <w:tcPr/>
          <w:p>
            <w:pPr>
              <w:pStyle w:val="Compact"/>
            </w:pPr>
          </w:p>
        </w:tc>
      </w:tr>
    </w:tbl>
    <w:p>
      <w:pPr>
        <w:pStyle w:val="BodyText"/>
      </w:pPr>
      <w:r>
        <w:t xml:space="preserve">There are several (sometimes many) ways of achieving a particular result in R.</w:t>
      </w:r>
      <w:r>
        <w:t xml:space="preserve"> </w:t>
      </w:r>
      <w:r>
        <w:t xml:space="preserve">This can be confusing for novice researchers, but at the same time will allow users to</w:t>
      </w:r>
      <w:r>
        <w:t xml:space="preserve"> </w:t>
      </w:r>
      <w:r>
        <w:t xml:space="preserve">tightly adjust their programmes to their needs.</w:t>
      </w:r>
      <w:r>
        <w:t xml:space="preserve"> </w:t>
      </w:r>
    </w:p>
    <w:bookmarkEnd w:id="24"/>
    <w:bookmarkStart w:id="61" w:name="using-r-essential-information"/>
    <w:p>
      <w:pPr>
        <w:pStyle w:val="Heading1"/>
      </w:pPr>
      <w:r>
        <w:t xml:space="preserve">2. Using R: essential information</w:t>
      </w:r>
    </w:p>
    <w:bookmarkStart w:id="32" w:name="download-and-installation"/>
    <w:p>
      <w:pPr>
        <w:pStyle w:val="Heading2"/>
      </w:pPr>
      <w:r>
        <w:t xml:space="preserve">2.1 Download and installation</w:t>
      </w:r>
    </w:p>
    <w:p>
      <w:pPr>
        <w:pStyle w:val="FirstParagraph"/>
      </w:pPr>
      <w:r>
        <w:t xml:space="preserve">R can be downloaded for free from the</w:t>
      </w:r>
      <w:r>
        <w:t xml:space="preserve"> </w:t>
      </w:r>
      <w:hyperlink r:id="rId21">
        <w:r>
          <w:rPr>
            <w:rStyle w:val="Hyperlink"/>
          </w:rPr>
          <w:t xml:space="preserve">CRAN website</w:t>
        </w:r>
      </w:hyperlink>
      <w:r>
        <w:t xml:space="preserve">, installed and run like any other application. Versions for Windows, Mac and Linux are available. The standard and rather minimalist interface that appears when the programme</w:t>
      </w:r>
      <w:r>
        <w:t xml:space="preserve"> </w:t>
      </w:r>
      <w:r>
        <w:t xml:space="preserve">is launched on Windows is shown below.</w:t>
      </w:r>
    </w:p>
    <w:p>
      <w:pPr>
        <w:pStyle w:val="CaptionedFigure"/>
      </w:pPr>
      <w:r>
        <w:drawing>
          <wp:inline>
            <wp:extent cx="5334000" cy="4710242"/>
            <wp:effectExtent b="0" l="0" r="0" t="0"/>
            <wp:docPr descr="The standard R Windows interface" title="" id="26" name="Picture"/>
            <a:graphic>
              <a:graphicData uri="http://schemas.openxmlformats.org/drawingml/2006/picture">
                <pic:pic>
                  <pic:nvPicPr>
                    <pic:cNvPr descr="pics/screen2.1.jpg" id="27" name="Picture"/>
                    <pic:cNvPicPr>
                      <a:picLocks noChangeArrowheads="1" noChangeAspect="1"/>
                    </pic:cNvPicPr>
                  </pic:nvPicPr>
                  <pic:blipFill>
                    <a:blip r:embed="rId25"/>
                    <a:stretch>
                      <a:fillRect/>
                    </a:stretch>
                  </pic:blipFill>
                  <pic:spPr bwMode="auto">
                    <a:xfrm>
                      <a:off x="0" y="0"/>
                      <a:ext cx="5334000" cy="4710242"/>
                    </a:xfrm>
                    <a:prstGeom prst="rect">
                      <a:avLst/>
                    </a:prstGeom>
                    <a:noFill/>
                    <a:ln w="9525">
                      <a:noFill/>
                      <a:headEnd/>
                      <a:tailEnd/>
                    </a:ln>
                  </pic:spPr>
                </pic:pic>
              </a:graphicData>
            </a:graphic>
          </wp:inline>
        </w:drawing>
      </w:r>
    </w:p>
    <w:p>
      <w:pPr>
        <w:pStyle w:val="ImageCaption"/>
      </w:pPr>
      <w:r>
        <w:t xml:space="preserve">The standard R Windows interface</w:t>
      </w:r>
    </w:p>
    <w:p>
      <w:pPr>
        <w:pStyle w:val="BodyText"/>
      </w:pPr>
      <w:r>
        <w:t xml:space="preserve">This interface merely allows the user to type in commands one by one in the</w:t>
      </w:r>
      <w:r>
        <w:t xml:space="preserve"> </w:t>
      </w:r>
      <w:r>
        <w:t xml:space="preserve">console, and to install packages via pull-down menus. This setup is however rather minimal, not very ergonomic</w:t>
      </w:r>
      <w:r>
        <w:t xml:space="preserve"> </w:t>
      </w:r>
      <w:r>
        <w:t xml:space="preserve">or user friendly. As with other statistical software, the preferred way of</w:t>
      </w:r>
      <w:r>
        <w:t xml:space="preserve"> </w:t>
      </w:r>
      <w:r>
        <w:t xml:space="preserve">interacting with R for most users consist in writing code in separate files (also called scripts files) that are run whenever needed, which is not directly feasible with the standard R GUI.</w:t>
      </w:r>
    </w:p>
    <w:p>
      <w:pPr>
        <w:pStyle w:val="BodyText"/>
      </w:pPr>
      <w:r>
        <w:t xml:space="preserve">Writing R code and running script files are made easier via an Integrated Development Environment (IDE) such as</w:t>
      </w:r>
      <w:r>
        <w:t xml:space="preserve"> </w:t>
      </w:r>
      <w:hyperlink r:id="rId28">
        <w:r>
          <w:rPr>
            <w:rStyle w:val="Hyperlink"/>
          </w:rPr>
          <w:t xml:space="preserve">RStudio</w:t>
        </w:r>
      </w:hyperlink>
      <w:r>
        <w:t xml:space="preserve"> </w:t>
      </w:r>
      <w:r>
        <w:t xml:space="preserve">for beginners to</w:t>
      </w:r>
      <w:r>
        <w:t xml:space="preserve"> </w:t>
      </w:r>
      <w:r>
        <w:t xml:space="preserve">intermediate users</w:t>
      </w:r>
      <w:r>
        <w:t xml:space="preserve"> </w:t>
      </w:r>
      <w:hyperlink r:id="rId29">
        <w:r>
          <w:rPr>
            <w:rStyle w:val="Hyperlink"/>
          </w:rPr>
          <w:t xml:space="preserve">Sublime Text</w:t>
        </w:r>
      </w:hyperlink>
      <w:r>
        <w:t xml:space="preserve">, or the</w:t>
      </w:r>
      <w:r>
        <w:t xml:space="preserve"> </w:t>
      </w:r>
      <w:hyperlink r:id="rId30">
        <w:r>
          <w:rPr>
            <w:rStyle w:val="Hyperlink"/>
          </w:rPr>
          <w:t xml:space="preserve">StatEt module</w:t>
        </w:r>
      </w:hyperlink>
      <w:r>
        <w:t xml:space="preserve"> </w:t>
      </w:r>
      <w:r>
        <w:t xml:space="preserve">for</w:t>
      </w:r>
      <w:r>
        <w:t xml:space="preserve"> </w:t>
      </w:r>
      <w:hyperlink r:id="rId31">
        <w:r>
          <w:rPr>
            <w:rStyle w:val="Hyperlink"/>
          </w:rPr>
          <w:t xml:space="preserve">Eclipse</w:t>
        </w:r>
      </w:hyperlink>
      <w:r>
        <w:t xml:space="preserve"> </w:t>
      </w:r>
      <w:r>
        <w:t xml:space="preserve">for more advanced</w:t>
      </w:r>
      <w:r>
        <w:t xml:space="preserve"> </w:t>
      </w:r>
      <w:r>
        <w:t xml:space="preserve">programmers. All are free, available for Windows, MacOS and Linux and offer</w:t>
      </w:r>
      <w:r>
        <w:t xml:space="preserve"> </w:t>
      </w:r>
      <w:r>
        <w:t xml:space="preserve">users a large number of functionalities, such as syntax</w:t>
      </w:r>
      <w:r>
        <w:t xml:space="preserve"> </w:t>
      </w:r>
      <w:r>
        <w:t xml:space="preserve">highlighting, integration with Github and Markdown/Quarto, and document previsualisation.</w:t>
      </w:r>
    </w:p>
    <w:p>
      <w:pPr>
        <w:pStyle w:val="BodyText"/>
      </w:pPr>
      <w:r>
        <w:t xml:space="preserve">Since RStudio has a large user base and is relatively easy for beginners, we will use it throughout this guide. However, in order for the guide to remain accessible to users who do not work with other IDEs, RStudio is used below as a mere interface to the R engine without relying on its advanced features.</w:t>
      </w:r>
    </w:p>
    <w:bookmarkEnd w:id="32"/>
    <w:bookmarkStart w:id="39" w:name="installing-and-setting-up-rstudio"/>
    <w:p>
      <w:pPr>
        <w:pStyle w:val="Heading2"/>
      </w:pPr>
      <w:r>
        <w:t xml:space="preserve">2.2 Installing and setting up RStudio</w:t>
      </w:r>
    </w:p>
    <w:p>
      <w:pPr>
        <w:pStyle w:val="FirstParagraph"/>
      </w:pPr>
      <w:r>
        <w:t xml:space="preserve">RStudio needs to be installed separately from R. The program can be downloaded</w:t>
      </w:r>
      <w:r>
        <w:t xml:space="preserve"> </w:t>
      </w:r>
      <w:r>
        <w:t xml:space="preserve">from</w:t>
      </w:r>
      <w:r>
        <w:t xml:space="preserve"> </w:t>
      </w:r>
      <w:hyperlink r:id="rId28">
        <w:r>
          <w:rPr>
            <w:rStyle w:val="Hyperlink"/>
          </w:rPr>
          <w:t xml:space="preserve">the RStudio website</w:t>
        </w:r>
      </w:hyperlink>
      <w:r>
        <w:t xml:space="preserve">.</w:t>
      </w:r>
      <w:r>
        <w:t xml:space="preserve"> </w:t>
      </w:r>
      <w:r>
        <w:t xml:space="preserve">The site will automatically generate a link to the version most compatible with</w:t>
      </w:r>
      <w:r>
        <w:t xml:space="preserve"> </w:t>
      </w:r>
      <w:r>
        <w:t xml:space="preserve">the computer used to access it. Once downloaded double click on the file and</w:t>
      </w:r>
      <w:r>
        <w:t xml:space="preserve"> </w:t>
      </w:r>
      <w:r>
        <w:t xml:space="preserve">follow the installation instructions.</w:t>
      </w:r>
    </w:p>
    <w:p>
      <w:pPr>
        <w:pStyle w:val="BodyText"/>
      </w:pPr>
      <w:r>
        <w:t xml:space="preserve">By default, the R Studio interface consists of four main panels, respectively</w:t>
      </w:r>
      <w:r>
        <w:t xml:space="preserve"> </w:t>
      </w:r>
      <w:r>
        <w:t xml:space="preserve">known as the Script Editor (top left panel), the Console (bottom left panel),</w:t>
      </w:r>
      <w:r>
        <w:t xml:space="preserve"> </w:t>
      </w:r>
      <w:r>
        <w:t xml:space="preserve">the Environment (top right panel) and the File/Directory/Help/Viewer (bottom right panel).</w:t>
      </w:r>
    </w:p>
    <w:p>
      <w:pPr>
        <w:pStyle w:val="CaptionedFigure"/>
      </w:pPr>
      <w:r>
        <w:drawing>
          <wp:inline>
            <wp:extent cx="5334000" cy="2769790"/>
            <wp:effectExtent b="0" l="0" r="0" t="0"/>
            <wp:docPr descr="The R Studio default interface" title="" id="34" name="Picture"/>
            <a:graphic>
              <a:graphicData uri="http://schemas.openxmlformats.org/drawingml/2006/picture">
                <pic:pic>
                  <pic:nvPicPr>
                    <pic:cNvPr descr="pics/screen2.2.png" id="35" name="Picture"/>
                    <pic:cNvPicPr>
                      <a:picLocks noChangeArrowheads="1" noChangeAspect="1"/>
                    </pic:cNvPicPr>
                  </pic:nvPicPr>
                  <pic:blipFill>
                    <a:blip r:embed="rId33"/>
                    <a:stretch>
                      <a:fillRect/>
                    </a:stretch>
                  </pic:blipFill>
                  <pic:spPr bwMode="auto">
                    <a:xfrm>
                      <a:off x="0" y="0"/>
                      <a:ext cx="5334000" cy="2769790"/>
                    </a:xfrm>
                    <a:prstGeom prst="rect">
                      <a:avLst/>
                    </a:prstGeom>
                    <a:noFill/>
                    <a:ln w="9525">
                      <a:noFill/>
                      <a:headEnd/>
                      <a:tailEnd/>
                    </a:ln>
                  </pic:spPr>
                </pic:pic>
              </a:graphicData>
            </a:graphic>
          </wp:inline>
        </w:drawing>
      </w:r>
    </w:p>
    <w:p>
      <w:pPr>
        <w:pStyle w:val="ImageCaption"/>
      </w:pPr>
      <w:r>
        <w:t xml:space="preserve">The R Studio default interface</w:t>
      </w:r>
    </w:p>
    <w:p>
      <w:pPr>
        <w:pStyle w:val="BodyText"/>
      </w:pPr>
      <w:r>
        <w:t xml:space="preserve">As this rather complex interface can be visually overwhelming for some users and is</w:t>
      </w:r>
      <w:r>
        <w:t xml:space="preserve"> </w:t>
      </w:r>
      <w:r>
        <w:t xml:space="preserve">not required for the purpose of this guide, we will minimise the Global</w:t>
      </w:r>
      <w:r>
        <w:t xml:space="preserve"> </w:t>
      </w:r>
      <w:r>
        <w:t xml:space="preserve">Environment and Files/Directory/Help panels by clicking in the center of the</w:t>
      </w:r>
      <w:r>
        <w:t xml:space="preserve"> </w:t>
      </w:r>
      <w:r>
        <w:t xml:space="preserve">window and dragging right to the edge of the screen. This way, only the script</w:t>
      </w:r>
      <w:r>
        <w:t xml:space="preserve"> </w:t>
      </w:r>
      <w:r>
        <w:t xml:space="preserve">and console panels remain visible. The tiling of the panels can also be customised</w:t>
      </w:r>
      <w:r>
        <w:t xml:space="preserve"> </w:t>
      </w:r>
      <w:r>
        <w:t xml:space="preserve">in</w:t>
      </w:r>
      <w:r>
        <w:t xml:space="preserve"> </w:t>
      </w:r>
      <w:r>
        <w:rPr>
          <w:rStyle w:val="VerbatimChar"/>
        </w:rPr>
        <w:t xml:space="preserve">Tools&gt;Global Options&gt;Pane Layout</w:t>
      </w:r>
      <w:r>
        <w:t xml:space="preserve">. For instance, Script can be moved to the</w:t>
      </w:r>
      <w:r>
        <w:t xml:space="preserve"> </w:t>
      </w:r>
      <w:r>
        <w:t xml:space="preserve">bottom of the window and Console to the top:</w:t>
      </w:r>
    </w:p>
    <w:p>
      <w:pPr>
        <w:pStyle w:val="CaptionedFigure"/>
      </w:pPr>
      <w:r>
        <w:drawing>
          <wp:inline>
            <wp:extent cx="5334000" cy="3274872"/>
            <wp:effectExtent b="0" l="0" r="0" t="0"/>
            <wp:docPr descr="A customised R Studio interface" title="" id="37" name="Picture"/>
            <a:graphic>
              <a:graphicData uri="http://schemas.openxmlformats.org/drawingml/2006/picture">
                <pic:pic>
                  <pic:nvPicPr>
                    <pic:cNvPr descr="pics/screen2.3.png" id="38" name="Picture"/>
                    <pic:cNvPicPr>
                      <a:picLocks noChangeArrowheads="1" noChangeAspect="1"/>
                    </pic:cNvPicPr>
                  </pic:nvPicPr>
                  <pic:blipFill>
                    <a:blip r:embed="rId36"/>
                    <a:stretch>
                      <a:fillRect/>
                    </a:stretch>
                  </pic:blipFill>
                  <pic:spPr bwMode="auto">
                    <a:xfrm>
                      <a:off x="0" y="0"/>
                      <a:ext cx="5334000" cy="3274872"/>
                    </a:xfrm>
                    <a:prstGeom prst="rect">
                      <a:avLst/>
                    </a:prstGeom>
                    <a:noFill/>
                    <a:ln w="9525">
                      <a:noFill/>
                      <a:headEnd/>
                      <a:tailEnd/>
                    </a:ln>
                  </pic:spPr>
                </pic:pic>
              </a:graphicData>
            </a:graphic>
          </wp:inline>
        </w:drawing>
      </w:r>
    </w:p>
    <w:p>
      <w:pPr>
        <w:pStyle w:val="ImageCaption"/>
      </w:pPr>
      <w:r>
        <w:t xml:space="preserve">A customised R Studio interface</w:t>
      </w:r>
    </w:p>
    <w:bookmarkEnd w:id="39"/>
    <w:bookmarkStart w:id="41" w:name="interacting-with-r"/>
    <w:p>
      <w:pPr>
        <w:pStyle w:val="Heading2"/>
      </w:pPr>
      <w:r>
        <w:t xml:space="preserve">2.3 Interacting with R</w:t>
      </w:r>
    </w:p>
    <w:p>
      <w:pPr>
        <w:pStyle w:val="FirstParagraph"/>
      </w:pPr>
      <w:r>
        <w:t xml:space="preserve">As already mentioned, one can type R commands directly in the console of RStudio</w:t>
      </w:r>
      <w:r>
        <w:t xml:space="preserve"> </w:t>
      </w:r>
      <w:r>
        <w:t xml:space="preserve">and/or by writing sequences of commands in a script file.</w:t>
      </w:r>
    </w:p>
    <w:p>
      <w:pPr>
        <w:pStyle w:val="BodyText"/>
      </w:pPr>
      <w:r>
        <w:t xml:space="preserve">Most R commands – also known as functions in R jargon – adopt the following syntax:</w:t>
      </w:r>
    </w:p>
    <w:p>
      <w:pPr>
        <w:pStyle w:val="SourceCode"/>
      </w:pPr>
      <w:r>
        <w:rPr>
          <w:rStyle w:val="SpecialCharTok"/>
        </w:rPr>
        <w:t xml:space="preserve">&gt;</w:t>
      </w:r>
      <w:r>
        <w:rPr>
          <w:rStyle w:val="NormalTok"/>
        </w:rPr>
        <w:t xml:space="preserve"> </w:t>
      </w:r>
      <w:r>
        <w:rPr>
          <w:rStyle w:val="FunctionTok"/>
        </w:rPr>
        <w:t xml:space="preserve">command</w:t>
      </w:r>
      <w:r>
        <w:rPr>
          <w:rStyle w:val="NormalTok"/>
        </w:rPr>
        <w:t xml:space="preserve">(parameter1, parameter2, ...)</w:t>
      </w:r>
    </w:p>
    <w:p>
      <w:pPr>
        <w:pStyle w:val="FirstParagraph"/>
      </w:pPr>
      <w:r>
        <w:t xml:space="preserve">All R commands are followed by brackets, even if some of them take no parameters.</w:t>
      </w:r>
    </w:p>
    <w:p>
      <w:pPr>
        <w:pStyle w:val="BodyText"/>
      </w:pPr>
      <w:r>
        <w:t xml:space="preserve">In the following example we are going to set up a default working directory, that is the default location where files will be opened from and saved to in the , by using the</w:t>
      </w:r>
      <w:r>
        <w:t xml:space="preserve"> </w:t>
      </w:r>
      <w:r>
        <w:rPr>
          <w:rStyle w:val="VerbatimChar"/>
        </w:rPr>
        <w:t xml:space="preserve">getwd()</w:t>
      </w:r>
      <w:r>
        <w:t xml:space="preserve"> </w:t>
      </w:r>
      <w:r>
        <w:t xml:space="preserve">and</w:t>
      </w:r>
      <w:r>
        <w:t xml:space="preserve"> </w:t>
      </w:r>
      <w:r>
        <w:rPr>
          <w:rStyle w:val="VerbatimChar"/>
        </w:rPr>
        <w:t xml:space="preserve">setwd()</w:t>
      </w:r>
      <w:r>
        <w:t xml:space="preserve"> </w:t>
      </w:r>
      <w:r>
        <w:t xml:space="preserve">commands. First, let us visualise the current default working directory.</w:t>
      </w:r>
    </w:p>
    <w:p>
      <w:pPr>
        <w:pStyle w:val="SourceCode"/>
      </w:pPr>
      <w:r>
        <w:rPr>
          <w:rStyle w:val="FunctionTok"/>
        </w:rPr>
        <w:t xml:space="preserve">getwd</w:t>
      </w:r>
      <w:r>
        <w:rPr>
          <w:rStyle w:val="NormalTok"/>
        </w:rPr>
        <w:t xml:space="preserve">()</w:t>
      </w:r>
    </w:p>
    <w:p>
      <w:pPr>
        <w:pStyle w:val="SourceCode"/>
      </w:pPr>
      <w:r>
        <w:rPr>
          <w:rStyle w:val="VerbatimChar"/>
        </w:rPr>
        <w:t xml:space="preserve">[1] "/home/mscsepw2/Documents/R_UKDS"</w:t>
      </w:r>
    </w:p>
    <w:p>
      <w:pPr>
        <w:pStyle w:val="FirstParagraph"/>
      </w:pPr>
      <w:r>
        <w:t xml:space="preserve">Let us say that all the files used in this guide arre going to be located in a folder called</w:t>
      </w:r>
      <w:r>
        <w:t xml:space="preserve"> </w:t>
      </w:r>
      <w:r>
        <w:t xml:space="preserve">‘R_UKDS’</w:t>
      </w:r>
      <w:r>
        <w:t xml:space="preserve">, inside</w:t>
      </w:r>
      <w:r>
        <w:t xml:space="preserve"> </w:t>
      </w:r>
      <w:r>
        <w:t xml:space="preserve">‘My Documents’</w:t>
      </w:r>
      <w:r>
        <w:t xml:space="preserve">. To tell R to use the folder</w:t>
      </w:r>
      <w:r>
        <w:t xml:space="preserve"> </w:t>
      </w:r>
      <w:r>
        <w:t xml:space="preserve">‘R_UKDS’</w:t>
      </w:r>
      <w:r>
        <w:t xml:space="preserve"> </w:t>
      </w:r>
      <w:r>
        <w:t xml:space="preserve">we type:</w:t>
      </w:r>
    </w:p>
    <w:p>
      <w:pPr>
        <w:pStyle w:val="BodyText"/>
      </w:pPr>
      <w:r>
        <w:t xml:space="preserve">For Windows:</w:t>
      </w:r>
    </w:p>
    <w:p>
      <w:pPr>
        <w:pStyle w:val="SourceCode"/>
      </w:pPr>
      <w:r>
        <w:rPr>
          <w:rStyle w:val="VerbatimChar"/>
        </w:rPr>
        <w:t xml:space="preserve">&gt; setwd("C:/Documents and Settings/&lt;INSERT YOUR USERNAME HERE&gt;/My Documents/R_UKDS")</w:t>
      </w:r>
    </w:p>
    <w:p>
      <w:pPr>
        <w:pStyle w:val="FirstParagraph"/>
      </w:pPr>
      <w:r>
        <w:t xml:space="preserve">For Mac:</w:t>
      </w:r>
    </w:p>
    <w:p>
      <w:pPr>
        <w:pStyle w:val="SourceCode"/>
      </w:pPr>
      <w:r>
        <w:rPr>
          <w:rStyle w:val="VerbatimChar"/>
        </w:rPr>
        <w:t xml:space="preserve">&gt; setwd("/Users/&lt;INSERT YOUR USERNAME HERE&gt;/Documents/R_UKDS")</w:t>
      </w:r>
    </w:p>
    <w:p>
      <w:pPr>
        <w:pStyle w:val="FirstParagraph"/>
      </w:pPr>
      <w:r>
        <w:t xml:space="preserve">For Linux:</w:t>
      </w:r>
    </w:p>
    <w:p>
      <w:pPr>
        <w:pStyle w:val="SourceCode"/>
      </w:pPr>
      <w:r>
        <w:rPr>
          <w:rStyle w:val="FunctionTok"/>
        </w:rPr>
        <w:t xml:space="preserve">setwd</w:t>
      </w:r>
      <w:r>
        <w:rPr>
          <w:rStyle w:val="NormalTok"/>
        </w:rPr>
        <w:t xml:space="preserve">(</w:t>
      </w:r>
      <w:r>
        <w:rPr>
          <w:rStyle w:val="StringTok"/>
        </w:rPr>
        <w:t xml:space="preserve">"~/Documents/R_UKDS"</w:t>
      </w:r>
      <w:r>
        <w:rPr>
          <w:rStyle w:val="NormalTok"/>
        </w:rPr>
        <w:t xml:space="preserve">)</w:t>
      </w:r>
    </w:p>
    <w:p>
      <w:pPr>
        <w:pStyle w:val="FirstParagraph"/>
      </w:pPr>
      <w:r>
        <w:t xml:space="preserve">Typing</w:t>
      </w:r>
      <w:r>
        <w:t xml:space="preserve"> </w:t>
      </w:r>
      <w:r>
        <w:rPr>
          <w:rStyle w:val="VerbatimChar"/>
        </w:rPr>
        <w:t xml:space="preserve">getwd()</w:t>
      </w:r>
      <w:r>
        <w:t xml:space="preserve"> </w:t>
      </w:r>
      <w:r>
        <w:t xml:space="preserve">confirms that the change has been recorded.</w:t>
      </w:r>
    </w:p>
    <w:p>
      <w:pPr>
        <w:pStyle w:val="SourceCode"/>
      </w:pPr>
      <w:r>
        <w:rPr>
          <w:rStyle w:val="FunctionTok"/>
        </w:rPr>
        <w:t xml:space="preserve">getwd</w:t>
      </w:r>
      <w:r>
        <w:rPr>
          <w:rStyle w:val="NormalTok"/>
        </w:rPr>
        <w:t xml:space="preserve">()</w:t>
      </w:r>
    </w:p>
    <w:p>
      <w:pPr>
        <w:pStyle w:val="FirstParagraph"/>
      </w:pPr>
      <w:r>
        <w:rPr>
          <w:rStyle w:val="VerbatimChar"/>
        </w:rPr>
        <w:t xml:space="preserve">[1] "/home/mscsepw2/Documents/R_UKDS"</w:t>
      </w:r>
    </w:p>
    <w:p>
      <w:pPr>
        <w:pStyle w:val="BodyText"/>
      </w:pPr>
      <w:r>
        <w:rPr>
          <w:b/>
          <w:bCs/>
        </w:rPr>
        <w:t xml:space="preserve">Notes:</w:t>
      </w:r>
    </w:p>
    <w:p>
      <w:pPr>
        <w:numPr>
          <w:ilvl w:val="0"/>
          <w:numId w:val="1003"/>
        </w:numPr>
      </w:pPr>
      <w:r>
        <w:t xml:space="preserve">Any character string that is neither a command or the name of an object (such as a variable name) needs to be put between inverted commas or quotation</w:t>
      </w:r>
      <w:r>
        <w:t xml:space="preserve"> </w:t>
      </w:r>
      <w:r>
        <w:t xml:space="preserve">marks, otherwise it will be interpreted as the name of an object and R will return an error.</w:t>
      </w:r>
    </w:p>
    <w:p>
      <w:pPr>
        <w:numPr>
          <w:ilvl w:val="0"/>
          <w:numId w:val="1003"/>
        </w:numPr>
      </w:pPr>
      <w:r>
        <w:t xml:space="preserve">see the example below about loading user-created packages;</w:t>
      </w:r>
    </w:p>
    <w:p>
      <w:pPr>
        <w:numPr>
          <w:ilvl w:val="0"/>
          <w:numId w:val="1003"/>
        </w:numPr>
      </w:pPr>
      <w:r>
        <w:t xml:space="preserve">Even when no parameters are specified for a command, brackets are compulsory as shown in the</w:t>
      </w:r>
      <w:r>
        <w:t xml:space="preserve"> </w:t>
      </w:r>
      <w:r>
        <w:rPr>
          <w:rStyle w:val="VerbatimChar"/>
        </w:rPr>
        <w:t xml:space="preserve">getwd()</w:t>
      </w:r>
      <w:r>
        <w:t xml:space="preserve"> </w:t>
      </w:r>
      <w:r>
        <w:t xml:space="preserve">example above;</w:t>
      </w:r>
    </w:p>
    <w:p>
      <w:pPr>
        <w:numPr>
          <w:ilvl w:val="0"/>
          <w:numId w:val="1003"/>
        </w:numPr>
      </w:pPr>
      <w:r>
        <w:t xml:space="preserve">R uses forward slashes rather than backslashes (unlike Windows applications, but like Linux) to separate directories. Using backlashes will return an</w:t>
      </w:r>
      <w:r>
        <w:t xml:space="preserve"> </w:t>
      </w:r>
      <w:r>
        <w:t xml:space="preserve">error message;</w:t>
      </w:r>
    </w:p>
    <w:p>
      <w:pPr>
        <w:numPr>
          <w:ilvl w:val="0"/>
          <w:numId w:val="1003"/>
        </w:numPr>
      </w:pPr>
      <w:r>
        <w:t xml:space="preserve">Although most R commands accept a large number of options to be specified. In many cases default values have been</w:t>
      </w:r>
      <w:r>
        <w:t xml:space="preserve"> </w:t>
      </w:r>
      <w:r>
        <w:t xml:space="preserve">‘factory set’</w:t>
      </w:r>
      <w:r>
        <w:t xml:space="preserve"> </w:t>
      </w:r>
      <w:r>
        <w:t xml:space="preserve">so that only the</w:t>
      </w:r>
      <w:r>
        <w:t xml:space="preserve"> </w:t>
      </w:r>
      <w:r>
        <w:t xml:space="preserve">essential parameters need specifying.</w:t>
      </w:r>
    </w:p>
    <w:p>
      <w:pPr>
        <w:pStyle w:val="FirstParagraph"/>
      </w:pPr>
      <w:r>
        <w:t xml:space="preserve">Being object-oriented, the output of most R commands can be either directly displayed on the screen (as in the above example) or stored in objects that can be subsequently reused in further commands. This feature separates R from traditional statistical software.</w:t>
      </w:r>
    </w:p>
    <w:p>
      <w:pPr>
        <w:pStyle w:val="BodyText"/>
      </w:pPr>
      <w:r>
        <w:t xml:space="preserve">For instance, typing:</w:t>
      </w:r>
    </w:p>
    <w:p>
      <w:pPr>
        <w:pStyle w:val="SourceCode"/>
      </w:pPr>
      <w:r>
        <w:rPr>
          <w:rStyle w:val="NormalTok"/>
        </w:rPr>
        <w:t xml:space="preserve">a</w:t>
      </w:r>
      <w:r>
        <w:rPr>
          <w:rStyle w:val="OtherTok"/>
        </w:rPr>
        <w:t xml:space="preserve">&lt;-</w:t>
      </w:r>
      <w:r>
        <w:rPr>
          <w:rStyle w:val="FunctionTok"/>
        </w:rPr>
        <w:t xml:space="preserve">getwd</w:t>
      </w:r>
      <w:r>
        <w:rPr>
          <w:rStyle w:val="NormalTok"/>
        </w:rPr>
        <w:t xml:space="preserve">()</w:t>
      </w:r>
    </w:p>
    <w:p>
      <w:pPr>
        <w:pStyle w:val="FirstParagraph"/>
      </w:pPr>
      <w:r>
        <w:t xml:space="preserve">will store the output of</w:t>
      </w:r>
      <w:r>
        <w:t xml:space="preserve"> </w:t>
      </w:r>
      <w:r>
        <w:rPr>
          <w:rStyle w:val="VerbatimChar"/>
        </w:rPr>
        <w:t xml:space="preserve">getwd()</w:t>
      </w:r>
      <w:r>
        <w:t xml:space="preserve"> </w:t>
      </w:r>
      <w:r>
        <w:t xml:space="preserve">(that is, the name of the current default directory) into an object called</w:t>
      </w:r>
      <w:r>
        <w:t xml:space="preserve"> </w:t>
      </w:r>
      <w:r>
        <w:t xml:space="preserve">‘a’</w:t>
      </w:r>
      <w:r>
        <w:t xml:space="preserve">. In order to view the content of a, one can just type its name:</w:t>
      </w:r>
    </w:p>
    <w:p>
      <w:pPr>
        <w:pStyle w:val="SourceCode"/>
      </w:pPr>
      <w:r>
        <w:rPr>
          <w:rStyle w:val="NormalTok"/>
        </w:rPr>
        <w:t xml:space="preserve">a</w:t>
      </w:r>
    </w:p>
    <w:p>
      <w:pPr>
        <w:pStyle w:val="FirstParagraph"/>
      </w:pPr>
      <w:r>
        <w:rPr>
          <w:rStyle w:val="VerbatimChar"/>
        </w:rPr>
        <w:t xml:space="preserve">[1] "/home/mscsepw2/Documents/R_UKDS"</w:t>
      </w:r>
    </w:p>
    <w:bookmarkStart w:id="40" w:name="writing-r-scripts-via-r-studio"/>
    <w:p>
      <w:pPr>
        <w:pStyle w:val="Heading4"/>
      </w:pPr>
      <w:r>
        <w:t xml:space="preserve">Writing R scripts via R Studio</w:t>
      </w:r>
    </w:p>
    <w:p>
      <w:pPr>
        <w:pStyle w:val="FirstParagraph"/>
      </w:pPr>
      <w:r>
        <w:t xml:space="preserve">Most users will want to write their code in a script file, similar to the</w:t>
      </w:r>
      <w:r>
        <w:t xml:space="preserve"> </w:t>
      </w:r>
      <w:r>
        <w:t xml:space="preserve">‘do’</w:t>
      </w:r>
      <w:r>
        <w:t xml:space="preserve"> </w:t>
      </w:r>
      <w:r>
        <w:t xml:space="preserve">file in Stata or syntax file in SPSS. R script files can be identified with their .R suffix. To open an existing R script in RStudio select</w:t>
      </w:r>
      <w:r>
        <w:t xml:space="preserve"> </w:t>
      </w:r>
      <w:r>
        <w:rPr>
          <w:rStyle w:val="VerbatimChar"/>
        </w:rPr>
        <w:t xml:space="preserve">File&gt;Open File</w:t>
      </w:r>
      <w:r>
        <w:t xml:space="preserve"> </w:t>
      </w:r>
      <w:r>
        <w:t xml:space="preserve">(shortcut: Control+O) then the relevant script file. To create a new script select</w:t>
      </w:r>
      <w:r>
        <w:t xml:space="preserve"> </w:t>
      </w:r>
      <w:r>
        <w:rPr>
          <w:rStyle w:val="VerbatimChar"/>
        </w:rPr>
        <w:t xml:space="preserve">File&gt;New File&gt;R Script</w:t>
      </w:r>
      <w:r>
        <w:t xml:space="preserve"> </w:t>
      </w:r>
      <w:r>
        <w:t xml:space="preserve">(shortcut: Control+Shift+N) this will open a new script window in which to type commands.</w:t>
      </w:r>
    </w:p>
    <w:bookmarkEnd w:id="40"/>
    <w:bookmarkEnd w:id="41"/>
    <w:bookmarkStart w:id="43" w:name="installing-and-loading-packages"/>
    <w:p>
      <w:pPr>
        <w:pStyle w:val="Heading2"/>
      </w:pPr>
      <w:r>
        <w:t xml:space="preserve">2.4 Installing and loading packages</w:t>
      </w:r>
    </w:p>
    <w:p>
      <w:pPr>
        <w:pStyle w:val="FirstParagraph"/>
      </w:pPr>
      <w:r>
        <w:t xml:space="preserve">Apart from a basic set of commands and functions, most of the tools offered by R are available in packages that need to be installed and downloaded separately from within R. This can also be done with the pull-down menus of RStudio.</w:t>
      </w:r>
    </w:p>
    <w:p>
      <w:pPr>
        <w:pStyle w:val="BodyText"/>
      </w:pPr>
      <w:r>
        <w:t xml:space="preserve">For example, to install the</w:t>
      </w:r>
      <w:r>
        <w:t xml:space="preserve"> </w:t>
      </w:r>
      <w:r>
        <w:t xml:space="preserve">‘foreign’</w:t>
      </w:r>
      <w:r>
        <w:t xml:space="preserve"> </w:t>
      </w:r>
      <w:r>
        <w:t xml:space="preserve">package one need to type:</w:t>
      </w:r>
    </w:p>
    <w:p>
      <w:pPr>
        <w:pStyle w:val="SourceCode"/>
      </w:pPr>
      <w:r>
        <w:rPr>
          <w:rStyle w:val="VerbatimChar"/>
        </w:rPr>
        <w:t xml:space="preserve">install.packages("foreign",repos = "https://cloud.r-project.org")</w:t>
      </w:r>
    </w:p>
    <w:p>
      <w:pPr>
        <w:pStyle w:val="FirstParagraph"/>
      </w:pPr>
      <w:r>
        <w:t xml:space="preserve">If the address of the package repository is not specified via the</w:t>
      </w:r>
      <w:r>
        <w:t xml:space="preserve"> </w:t>
      </w:r>
      <w:r>
        <w:rPr>
          <w:rStyle w:val="VerbatimChar"/>
        </w:rPr>
        <w:t xml:space="preserve">repos=</w:t>
      </w:r>
      <w:r>
        <w:t xml:space="preserve"> </w:t>
      </w:r>
      <w:r>
        <w:t xml:space="preserve">option, a pull-down menu will appear, asking for one. Choosing</w:t>
      </w:r>
      <w:r>
        <w:t xml:space="preserve"> </w:t>
      </w:r>
      <w:r>
        <w:rPr>
          <w:rStyle w:val="VerbatimChar"/>
        </w:rPr>
        <w:t xml:space="preserve">https://cloud.r-project.org</w:t>
      </w:r>
      <w:r>
        <w:t xml:space="preserve"> </w:t>
      </w:r>
      <w:r>
        <w:t xml:space="preserve">will automatically select the closest mirror site. Packages installation only needs to be done once.</w:t>
      </w:r>
    </w:p>
    <w:p>
      <w:pPr>
        <w:pStyle w:val="BodyText"/>
      </w:pPr>
      <w:r>
        <w:t xml:space="preserve">Originally,</w:t>
      </w:r>
      <w:r>
        <w:t xml:space="preserve"> </w:t>
      </w:r>
      <w:r>
        <w:rPr>
          <w:rStyle w:val="VerbatimChar"/>
        </w:rPr>
        <w:t xml:space="preserve">foreign</w:t>
      </w:r>
      <w:r>
        <w:t xml:space="preserve"> </w:t>
      </w:r>
      <w:r>
        <w:t xml:space="preserve">enabled users to import Stata (version 12 or older) or SPSS datasets. For Stata datasets saved under version 13 and above as well as SPSS datasets from version 16 onwards, the</w:t>
      </w:r>
      <w:r>
        <w:t xml:space="preserve"> </w:t>
      </w:r>
      <w:r>
        <w:rPr>
          <w:rStyle w:val="VerbatimChar"/>
        </w:rPr>
        <w:t xml:space="preserve">haven</w:t>
      </w:r>
      <w:r>
        <w:t xml:space="preserve"> </w:t>
      </w:r>
      <w:r>
        <w:t xml:space="preserve">package is required.</w:t>
      </w:r>
    </w:p>
    <w:p>
      <w:pPr>
        <w:pStyle w:val="SourceCode"/>
      </w:pPr>
      <w:r>
        <w:rPr>
          <w:rStyle w:val="VerbatimChar"/>
        </w:rPr>
        <w:t xml:space="preserve">install.packages("haven",repos = "https://cloud.r-project.org")</w:t>
      </w:r>
    </w:p>
    <w:p>
      <w:pPr>
        <w:pStyle w:val="FirstParagraph"/>
      </w:pPr>
      <w:r>
        <w:t xml:space="preserve">To use a package already installed in the local R library, the</w:t>
      </w:r>
      <w:r>
        <w:t xml:space="preserve"> </w:t>
      </w:r>
      <w:r>
        <w:rPr>
          <w:rStyle w:val="VerbatimChar"/>
        </w:rPr>
        <w:t xml:space="preserve">library()</w:t>
      </w:r>
      <w:r>
        <w:t xml:space="preserve"> </w:t>
      </w:r>
      <w:r>
        <w:t xml:space="preserve">command is needed:</w:t>
      </w:r>
    </w:p>
    <w:p>
      <w:pPr>
        <w:pStyle w:val="SourceCode"/>
      </w:pPr>
      <w:r>
        <w:rPr>
          <w:rStyle w:val="FunctionTok"/>
        </w:rPr>
        <w:t xml:space="preserve">library</w:t>
      </w:r>
      <w:r>
        <w:rPr>
          <w:rStyle w:val="NormalTok"/>
        </w:rPr>
        <w:t xml:space="preserve">(haven)</w:t>
      </w:r>
    </w:p>
    <w:p>
      <w:pPr>
        <w:pStyle w:val="FirstParagraph"/>
      </w:pPr>
      <w:r>
        <w:t xml:space="preserve">Simply typing:</w:t>
      </w:r>
    </w:p>
    <w:p>
      <w:pPr>
        <w:pStyle w:val="SourceCode"/>
      </w:pPr>
      <w:r>
        <w:rPr>
          <w:rStyle w:val="VerbatimChar"/>
        </w:rPr>
        <w:t xml:space="preserve">&gt; library()</w:t>
      </w:r>
    </w:p>
    <w:p>
      <w:pPr>
        <w:pStyle w:val="FirstParagraph"/>
      </w:pPr>
      <w:r>
        <w:t xml:space="preserve">Will list all packages installed on the computer that can be loaded in memory. This can be a rather long list!</w:t>
      </w:r>
    </w:p>
    <w:p>
      <w:pPr>
        <w:pStyle w:val="BodyText"/>
      </w:pPr>
    </w:p>
    <w:p>
      <w:pPr>
        <w:pStyle w:val="BodyText"/>
      </w:pPr>
      <w:r>
        <w:t xml:space="preserve">In addition to the main archive of R packages, the CRAN website provides a series of manuals, including</w:t>
      </w:r>
      <w:r>
        <w:t xml:space="preserve"> </w:t>
      </w:r>
      <w:hyperlink r:id="rId42">
        <w:r>
          <w:rPr>
            <w:rStyle w:val="Hyperlink"/>
          </w:rPr>
          <w:t xml:space="preserve">Writing R Extensions</w:t>
        </w:r>
      </w:hyperlink>
      <w:r>
        <w:t xml:space="preserve">, which describes how users can write their own packages and submit them to CRAN.</w:t>
      </w:r>
    </w:p>
    <w:p>
      <w:pPr>
        <w:pStyle w:val="BodyText"/>
      </w:pPr>
      <w:r>
        <w:t xml:space="preserve">Once a package is installed, it will be permanently stored in the local R library on the computer, unless it is deleted it with the</w:t>
      </w:r>
      <w:r>
        <w:t xml:space="preserve"> </w:t>
      </w:r>
      <w:r>
        <w:rPr>
          <w:rStyle w:val="VerbatimChar"/>
        </w:rPr>
        <w:t xml:space="preserve">remove.packages()</w:t>
      </w:r>
      <w:r>
        <w:t xml:space="preserve"> </w:t>
      </w:r>
      <w:r>
        <w:t xml:space="preserve">command (this is not advised as this can break dependencies between packages!).</w:t>
      </w:r>
    </w:p>
    <w:p>
      <w:pPr>
        <w:pStyle w:val="SourceCode"/>
      </w:pPr>
      <w:r>
        <w:rPr>
          <w:rStyle w:val="VerbatimChar"/>
        </w:rPr>
        <w:t xml:space="preserve">&gt; remove.packages("name of the package")</w:t>
      </w:r>
    </w:p>
    <w:p>
      <w:pPr>
        <w:pStyle w:val="FirstParagraph"/>
      </w:pPr>
      <w:r>
        <w:t xml:space="preserve">Packages required for an analysis have to be loaded every time the programme is launched or a new R session is started (But not every time a syntax file is run!).</w:t>
      </w:r>
    </w:p>
    <w:bookmarkEnd w:id="43"/>
    <w:bookmarkStart w:id="53" w:name="using-rs-internal-help-system"/>
    <w:p>
      <w:pPr>
        <w:pStyle w:val="Heading2"/>
      </w:pPr>
      <w:r>
        <w:t xml:space="preserve">2.5 Using R’s internal help system</w:t>
      </w:r>
    </w:p>
    <w:p>
      <w:pPr>
        <w:pStyle w:val="FirstParagraph"/>
      </w:pPr>
      <w:r>
        <w:t xml:space="preserve">Within R, the most straightforward way to request help with a command consists of a question mark followed by the command name, without a space in between. The standard help system in R (unless using RStudio or Eclipse) relies on the default web browser installed on your computer (ie Chrome, Firefox or Edge in most cases) to display pages.</w:t>
      </w:r>
    </w:p>
    <w:p>
      <w:pPr>
        <w:pStyle w:val="BodyText"/>
      </w:pPr>
      <w:r>
        <w:t xml:space="preserve">Typing:</w:t>
      </w:r>
    </w:p>
    <w:p>
      <w:pPr>
        <w:pStyle w:val="SourceCode"/>
      </w:pPr>
      <w:r>
        <w:rPr>
          <w:rStyle w:val="VerbatimChar"/>
        </w:rPr>
        <w:t xml:space="preserve">&gt; ?getwd </w:t>
      </w:r>
    </w:p>
    <w:p>
      <w:pPr>
        <w:pStyle w:val="FirstParagraph"/>
      </w:pPr>
      <w:r>
        <w:t xml:space="preserve">Is equivalent of:</w:t>
      </w:r>
    </w:p>
    <w:p>
      <w:pPr>
        <w:pStyle w:val="SourceCode"/>
      </w:pPr>
      <w:r>
        <w:rPr>
          <w:rStyle w:val="VerbatimChar"/>
        </w:rPr>
        <w:t xml:space="preserve">help('getwd')</w:t>
      </w:r>
    </w:p>
    <w:p>
      <w:pPr>
        <w:pStyle w:val="FirstParagraph"/>
      </w:pPr>
      <w:r>
        <w:t xml:space="preserve">and will open the help page for the</w:t>
      </w:r>
      <w:r>
        <w:t xml:space="preserve"> </w:t>
      </w:r>
      <w:r>
        <w:rPr>
          <w:rStyle w:val="VerbatimChar"/>
        </w:rPr>
        <w:t xml:space="preserve">getwd()</w:t>
      </w:r>
      <w:r>
        <w:t xml:space="preserve"> </w:t>
      </w:r>
      <w:r>
        <w:t xml:space="preserve">command in the default web browser or the viewer tab of RStudio.</w:t>
      </w:r>
    </w:p>
    <w:p>
      <w:pPr>
        <w:pStyle w:val="CaptionedFigure"/>
      </w:pPr>
      <w:r>
        <w:drawing>
          <wp:inline>
            <wp:extent cx="5334000" cy="5191467"/>
            <wp:effectExtent b="0" l="0" r="0" t="0"/>
            <wp:docPr descr="Help page for getwd()" title="" id="45" name="Picture"/>
            <a:graphic>
              <a:graphicData uri="http://schemas.openxmlformats.org/drawingml/2006/picture">
                <pic:pic>
                  <pic:nvPicPr>
                    <pic:cNvPr descr="pics/help_3.png" id="46" name="Picture"/>
                    <pic:cNvPicPr>
                      <a:picLocks noChangeArrowheads="1" noChangeAspect="1"/>
                    </pic:cNvPicPr>
                  </pic:nvPicPr>
                  <pic:blipFill>
                    <a:blip r:embed="rId44"/>
                    <a:stretch>
                      <a:fillRect/>
                    </a:stretch>
                  </pic:blipFill>
                  <pic:spPr bwMode="auto">
                    <a:xfrm>
                      <a:off x="0" y="0"/>
                      <a:ext cx="5334000" cy="5191467"/>
                    </a:xfrm>
                    <a:prstGeom prst="rect">
                      <a:avLst/>
                    </a:prstGeom>
                    <a:noFill/>
                    <a:ln w="9525">
                      <a:noFill/>
                      <a:headEnd/>
                      <a:tailEnd/>
                    </a:ln>
                  </pic:spPr>
                </pic:pic>
              </a:graphicData>
            </a:graphic>
          </wp:inline>
        </w:drawing>
      </w:r>
    </w:p>
    <w:p>
      <w:pPr>
        <w:pStyle w:val="ImageCaption"/>
      </w:pPr>
      <w:r>
        <w:t xml:space="preserve">Help page for getwd()</w:t>
      </w:r>
    </w:p>
    <w:p>
      <w:pPr>
        <w:pStyle w:val="BodyText"/>
      </w:pPr>
      <w:r>
        <w:t xml:space="preserve">This will work for any command directly available in the</w:t>
      </w:r>
      <w:r>
        <w:t xml:space="preserve"> </w:t>
      </w:r>
      <w:r>
        <w:rPr>
          <w:rStyle w:val="VerbatimChar"/>
        </w:rPr>
        <w:t xml:space="preserve">Base</w:t>
      </w:r>
      <w:r>
        <w:t xml:space="preserve"> </w:t>
      </w:r>
      <w:r>
        <w:t xml:space="preserve">package that is loaded at startup or in other packages loaded via the</w:t>
      </w:r>
      <w:r>
        <w:t xml:space="preserve"> </w:t>
      </w:r>
      <w:r>
        <w:rPr>
          <w:rStyle w:val="VerbatimChar"/>
        </w:rPr>
        <w:t xml:space="preserve">library()</w:t>
      </w:r>
      <w:r>
        <w:t xml:space="preserve"> </w:t>
      </w:r>
      <w:r>
        <w:t xml:space="preserve">command. Otherwise, R will return an error message.</w:t>
      </w:r>
    </w:p>
    <w:p>
      <w:pPr>
        <w:pStyle w:val="BodyText"/>
      </w:pPr>
      <w:r>
        <w:t xml:space="preserve">Typing two question marks followed by a keyword will search all of R for the available documentation for that keyword in the installed packages:</w:t>
      </w:r>
    </w:p>
    <w:p>
      <w:pPr>
        <w:pStyle w:val="SourceCode"/>
      </w:pPr>
      <w:r>
        <w:rPr>
          <w:rStyle w:val="NormalTok"/>
        </w:rPr>
        <w:t xml:space="preserve">??haven</w:t>
      </w:r>
    </w:p>
    <w:p>
      <w:pPr>
        <w:pStyle w:val="CaptionedFigure"/>
      </w:pPr>
      <w:r>
        <w:drawing>
          <wp:inline>
            <wp:extent cx="5334000" cy="5412606"/>
            <wp:effectExtent b="0" l="0" r="0" t="0"/>
            <wp:docPr descr="Results of help search for ‘haven’" title="" id="48" name="Picture"/>
            <a:graphic>
              <a:graphicData uri="http://schemas.openxmlformats.org/drawingml/2006/picture">
                <pic:pic>
                  <pic:nvPicPr>
                    <pic:cNvPr descr="pics/help_2.png" id="49" name="Picture"/>
                    <pic:cNvPicPr>
                      <a:picLocks noChangeArrowheads="1" noChangeAspect="1"/>
                    </pic:cNvPicPr>
                  </pic:nvPicPr>
                  <pic:blipFill>
                    <a:blip r:embed="rId47"/>
                    <a:stretch>
                      <a:fillRect/>
                    </a:stretch>
                  </pic:blipFill>
                  <pic:spPr bwMode="auto">
                    <a:xfrm>
                      <a:off x="0" y="0"/>
                      <a:ext cx="5334000" cy="5412606"/>
                    </a:xfrm>
                    <a:prstGeom prst="rect">
                      <a:avLst/>
                    </a:prstGeom>
                    <a:noFill/>
                    <a:ln w="9525">
                      <a:noFill/>
                      <a:headEnd/>
                      <a:tailEnd/>
                    </a:ln>
                  </pic:spPr>
                </pic:pic>
              </a:graphicData>
            </a:graphic>
          </wp:inline>
        </w:drawing>
      </w:r>
    </w:p>
    <w:p>
      <w:pPr>
        <w:pStyle w:val="ImageCaption"/>
      </w:pPr>
      <w:r>
        <w:t xml:space="preserve">Results of help search for</w:t>
      </w:r>
      <w:r>
        <w:t xml:space="preserve"> </w:t>
      </w:r>
      <w:r>
        <w:t xml:space="preserve">‘haven’</w:t>
      </w:r>
    </w:p>
    <w:p>
      <w:pPr>
        <w:pStyle w:val="BodyText"/>
      </w:pPr>
      <w:r>
        <w:t xml:space="preserve">An index of all commands and functions in the</w:t>
      </w:r>
      <w:r>
        <w:t xml:space="preserve"> </w:t>
      </w:r>
      <w:r>
        <w:rPr>
          <w:rStyle w:val="VerbatimChar"/>
        </w:rPr>
        <w:t xml:space="preserve">haven</w:t>
      </w:r>
      <w:r>
        <w:t xml:space="preserve"> </w:t>
      </w:r>
      <w:r>
        <w:t xml:space="preserve">package can be obtained by typing:</w:t>
      </w:r>
    </w:p>
    <w:p>
      <w:pPr>
        <w:pStyle w:val="SourceCode"/>
      </w:pPr>
      <w:r>
        <w:rPr>
          <w:rStyle w:val="FunctionTok"/>
        </w:rPr>
        <w:t xml:space="preserve">help</w:t>
      </w:r>
      <w:r>
        <w:rPr>
          <w:rStyle w:val="NormalTok"/>
        </w:rPr>
        <w:t xml:space="preserve">(</w:t>
      </w:r>
      <w:r>
        <w:rPr>
          <w:rStyle w:val="AttributeTok"/>
        </w:rPr>
        <w:t xml:space="preserve">package=</w:t>
      </w:r>
      <w:r>
        <w:rPr>
          <w:rStyle w:val="StringTok"/>
        </w:rPr>
        <w:t xml:space="preserve">'haven'</w:t>
      </w:r>
      <w:r>
        <w:rPr>
          <w:rStyle w:val="NormalTok"/>
        </w:rPr>
        <w:t xml:space="preserve">)</w:t>
      </w:r>
    </w:p>
    <w:p>
      <w:pPr>
        <w:pStyle w:val="CaptionedFigure"/>
      </w:pPr>
      <w:r>
        <w:drawing>
          <wp:inline>
            <wp:extent cx="5334000" cy="7367924"/>
            <wp:effectExtent b="0" l="0" r="0" t="0"/>
            <wp:docPr descr="Help content index for the haven package" title="" id="51" name="Picture"/>
            <a:graphic>
              <a:graphicData uri="http://schemas.openxmlformats.org/drawingml/2006/picture">
                <pic:pic>
                  <pic:nvPicPr>
                    <pic:cNvPr descr="pics/help_1.png" id="52" name="Picture"/>
                    <pic:cNvPicPr>
                      <a:picLocks noChangeArrowheads="1" noChangeAspect="1"/>
                    </pic:cNvPicPr>
                  </pic:nvPicPr>
                  <pic:blipFill>
                    <a:blip r:embed="rId50"/>
                    <a:stretch>
                      <a:fillRect/>
                    </a:stretch>
                  </pic:blipFill>
                  <pic:spPr bwMode="auto">
                    <a:xfrm>
                      <a:off x="0" y="0"/>
                      <a:ext cx="5334000" cy="7367924"/>
                    </a:xfrm>
                    <a:prstGeom prst="rect">
                      <a:avLst/>
                    </a:prstGeom>
                    <a:noFill/>
                    <a:ln w="9525">
                      <a:noFill/>
                      <a:headEnd/>
                      <a:tailEnd/>
                    </a:ln>
                  </pic:spPr>
                </pic:pic>
              </a:graphicData>
            </a:graphic>
          </wp:inline>
        </w:drawing>
      </w:r>
    </w:p>
    <w:p>
      <w:pPr>
        <w:pStyle w:val="ImageCaption"/>
      </w:pPr>
      <w:r>
        <w:t xml:space="preserve">Help content index for the</w:t>
      </w:r>
      <w:r>
        <w:t xml:space="preserve"> </w:t>
      </w:r>
      <w:r>
        <w:rPr>
          <w:i/>
          <w:iCs/>
        </w:rPr>
        <w:t xml:space="preserve">haven</w:t>
      </w:r>
      <w:r>
        <w:t xml:space="preserve"> </w:t>
      </w:r>
      <w:r>
        <w:t xml:space="preserve">package</w:t>
      </w:r>
    </w:p>
    <w:p>
      <w:pPr>
        <w:pStyle w:val="BodyText"/>
      </w:pPr>
      <w:r>
        <w:t xml:space="preserve">Note: this command only works because the</w:t>
      </w:r>
      <w:r>
        <w:t xml:space="preserve"> </w:t>
      </w:r>
      <w:r>
        <w:rPr>
          <w:rStyle w:val="VerbatimChar"/>
        </w:rPr>
        <w:t xml:space="preserve">haven</w:t>
      </w:r>
      <w:r>
        <w:t xml:space="preserve"> </w:t>
      </w:r>
      <w:r>
        <w:t xml:space="preserve">package was previously loaded in memory with the</w:t>
      </w:r>
      <w:r>
        <w:t xml:space="preserve"> </w:t>
      </w:r>
      <w:r>
        <w:rPr>
          <w:rStyle w:val="VerbatimChar"/>
        </w:rPr>
        <w:t xml:space="preserve">library()</w:t>
      </w:r>
      <w:r>
        <w:t xml:space="preserve"> </w:t>
      </w:r>
      <w:r>
        <w:t xml:space="preserve">command.</w:t>
      </w:r>
    </w:p>
    <w:p>
      <w:pPr>
        <w:pStyle w:val="BodyText"/>
      </w:pPr>
      <w:r>
        <w:t xml:space="preserve">More information about where to find help when using R is provided at the end of this document.</w:t>
      </w:r>
    </w:p>
    <w:bookmarkEnd w:id="53"/>
    <w:bookmarkStart w:id="60" w:name="objects"/>
    <w:p>
      <w:pPr>
        <w:pStyle w:val="Heading2"/>
      </w:pPr>
      <w:r>
        <w:t xml:space="preserve">2.6 Objects</w:t>
      </w:r>
    </w:p>
    <w:p>
      <w:pPr>
        <w:pStyle w:val="FirstParagraph"/>
      </w:pPr>
      <w:r>
        <w:t xml:space="preserve">R is an object oriented language, which means that almost any information it processes is stored as</w:t>
      </w:r>
      <w:r>
        <w:t xml:space="preserve"> </w:t>
      </w:r>
      <w:r>
        <w:t xml:space="preserve">‘objects’</w:t>
      </w:r>
      <w:r>
        <w:t xml:space="preserve"> </w:t>
      </w:r>
      <w:r>
        <w:t xml:space="preserve">(i.e. containers) that can be manipulated independently. During an R session, multiple objects are available simultaneously (for instance datasets, but also summary tables or new variables produced from it).</w:t>
      </w:r>
      <w:r>
        <w:t xml:space="preserve"> </w:t>
      </w:r>
      <w:r>
        <w:t xml:space="preserve">Typing:</w:t>
      </w:r>
    </w:p>
    <w:p>
      <w:pPr>
        <w:pStyle w:val="SourceCode"/>
      </w:pPr>
      <w:r>
        <w:rPr>
          <w:rStyle w:val="VerbatimChar"/>
        </w:rPr>
        <w:t xml:space="preserve">&gt; ls()</w:t>
      </w:r>
    </w:p>
    <w:p>
      <w:pPr>
        <w:pStyle w:val="FirstParagraph"/>
      </w:pPr>
      <w:r>
        <w:t xml:space="preserve">will list all the objects that are currently in memory.</w:t>
      </w:r>
    </w:p>
    <w:p>
      <w:pPr>
        <w:pStyle w:val="BodyText"/>
      </w:pPr>
      <w:r>
        <w:t xml:space="preserve">Objects belong to</w:t>
      </w:r>
      <w:r>
        <w:t xml:space="preserve"> </w:t>
      </w:r>
      <w:r>
        <w:rPr>
          <w:rStyle w:val="VerbatimChar"/>
        </w:rPr>
        <w:t xml:space="preserve">classes</w:t>
      </w:r>
      <w:r>
        <w:t xml:space="preserve"> </w:t>
      </w:r>
      <w:r>
        <w:t xml:space="preserve">or types which have distinct</w:t>
      </w:r>
      <w:r>
        <w:t xml:space="preserve"> </w:t>
      </w:r>
      <w:r>
        <w:rPr>
          <w:rStyle w:val="VerbatimChar"/>
        </w:rPr>
        <w:t xml:space="preserve">properties</w:t>
      </w:r>
      <w:r>
        <w:t xml:space="preserve">. There are many classes of objects in R. By comparison, Stata has only macros, variables and scalars that are directly available to most users. Common object classes include:</w:t>
      </w:r>
    </w:p>
    <w:p>
      <w:pPr>
        <w:pStyle w:val="Compact"/>
        <w:numPr>
          <w:ilvl w:val="0"/>
          <w:numId w:val="1004"/>
        </w:numPr>
      </w:pPr>
      <w:r>
        <w:t xml:space="preserve">factors: these are equivalent to categorical variables (see below);</w:t>
      </w:r>
    </w:p>
    <w:p>
      <w:pPr>
        <w:pStyle w:val="Compact"/>
        <w:numPr>
          <w:ilvl w:val="0"/>
          <w:numId w:val="1004"/>
        </w:numPr>
      </w:pPr>
      <w:r>
        <w:t xml:space="preserve">numeric: numerical variables – whether continuous or ordinal;</w:t>
      </w:r>
    </w:p>
    <w:p>
      <w:pPr>
        <w:pStyle w:val="Compact"/>
        <w:numPr>
          <w:ilvl w:val="0"/>
          <w:numId w:val="1004"/>
        </w:numPr>
      </w:pPr>
      <w:r>
        <w:t xml:space="preserve">character: alphanumeric variables;</w:t>
      </w:r>
    </w:p>
    <w:p>
      <w:pPr>
        <w:pStyle w:val="Compact"/>
        <w:numPr>
          <w:ilvl w:val="0"/>
          <w:numId w:val="1004"/>
        </w:numPr>
      </w:pPr>
      <w:r>
        <w:t xml:space="preserve">vectors: a list of items that are of the same type;</w:t>
      </w:r>
    </w:p>
    <w:p>
      <w:pPr>
        <w:pStyle w:val="Compact"/>
        <w:numPr>
          <w:ilvl w:val="0"/>
          <w:numId w:val="1004"/>
        </w:numPr>
      </w:pPr>
      <w:r>
        <w:t xml:space="preserve">lists: more complex list of objects, functions or datasets</w:t>
      </w:r>
    </w:p>
    <w:p>
      <w:pPr>
        <w:pStyle w:val="Compact"/>
        <w:numPr>
          <w:ilvl w:val="0"/>
          <w:numId w:val="1004"/>
        </w:numPr>
      </w:pPr>
      <w:r>
        <w:t xml:space="preserve">data frames (datasets);</w:t>
      </w:r>
    </w:p>
    <w:p>
      <w:pPr>
        <w:pStyle w:val="Compact"/>
        <w:numPr>
          <w:ilvl w:val="0"/>
          <w:numId w:val="1004"/>
        </w:numPr>
      </w:pPr>
      <w:r>
        <w:t xml:space="preserve">matrices, etc.</w:t>
      </w:r>
    </w:p>
    <w:p>
      <w:pPr>
        <w:pStyle w:val="FirstParagraph"/>
      </w:pPr>
      <w:r>
        <w:t xml:space="preserve">Some operations are understandably only possible with certain types of objects: for example, mathematical functions can only be used with numeric objects.</w:t>
      </w:r>
    </w:p>
    <w:p>
      <w:pPr>
        <w:pStyle w:val="BodyText"/>
      </w:pPr>
      <w:r>
        <w:t xml:space="preserve">More advanced users can also create their own object classes. Describing R objects and their properties is well beyond the purpose of this guide and users interested should consult the</w:t>
      </w:r>
      <w:r>
        <w:t xml:space="preserve"> </w:t>
      </w:r>
      <w:hyperlink r:id="rId54">
        <w:r>
          <w:rPr>
            <w:rStyle w:val="Hyperlink"/>
          </w:rPr>
          <w:t xml:space="preserve">online documentation</w:t>
        </w:r>
      </w:hyperlink>
      <w:r>
        <w:t xml:space="preserve"> </w:t>
      </w:r>
      <w:r>
        <w:t xml:space="preserve">for further explanations.</w:t>
      </w:r>
    </w:p>
    <w:p>
      <w:pPr>
        <w:pStyle w:val="BodyText"/>
      </w:pPr>
      <w:r>
        <w:t xml:space="preserve">To create or assign a value to an object, one uses the assignment operator (&lt;-). For example, we can assign the value 5 to an object called x.:</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w:t>
      </w:r>
    </w:p>
    <w:p>
      <w:pPr>
        <w:pStyle w:val="FirstParagraph"/>
      </w:pPr>
      <w:r>
        <w:t xml:space="preserve">If you type the letter x, the value</w:t>
      </w:r>
      <w:r>
        <w:t xml:space="preserve"> </w:t>
      </w:r>
      <w:r>
        <w:t xml:space="preserve">‘5’</w:t>
      </w:r>
      <w:r>
        <w:t xml:space="preserve"> </w:t>
      </w:r>
      <w:r>
        <w:t xml:space="preserve">will be returned in the console.</w:t>
      </w:r>
    </w:p>
    <w:p>
      <w:pPr>
        <w:pStyle w:val="SourceCode"/>
      </w:pPr>
      <w:r>
        <w:rPr>
          <w:rStyle w:val="NormalTok"/>
        </w:rPr>
        <w:t xml:space="preserve">x</w:t>
      </w:r>
    </w:p>
    <w:p>
      <w:pPr>
        <w:pStyle w:val="SourceCode"/>
      </w:pPr>
      <w:r>
        <w:rPr>
          <w:rStyle w:val="VerbatimChar"/>
        </w:rPr>
        <w:t xml:space="preserve">[1] 5</w:t>
      </w:r>
    </w:p>
    <w:p>
      <w:pPr>
        <w:pStyle w:val="FirstParagraph"/>
      </w:pPr>
      <w:r>
        <w:t xml:space="preserve">The object x will appear in the R environment after the ls() command.</w:t>
      </w:r>
    </w:p>
    <w:p>
      <w:pPr>
        <w:pStyle w:val="SourceCode"/>
      </w:pPr>
      <w:r>
        <w:rPr>
          <w:rStyle w:val="FunctionTok"/>
        </w:rPr>
        <w:t xml:space="preserve">ls</w:t>
      </w:r>
      <w:r>
        <w:rPr>
          <w:rStyle w:val="NormalTok"/>
        </w:rPr>
        <w:t xml:space="preserve">()</w:t>
      </w:r>
    </w:p>
    <w:p>
      <w:pPr>
        <w:pStyle w:val="SourceCode"/>
      </w:pPr>
      <w:r>
        <w:rPr>
          <w:rStyle w:val="VerbatimChar"/>
        </w:rPr>
        <w:t xml:space="preserve">[1] "x"</w:t>
      </w:r>
    </w:p>
    <w:bookmarkStart w:id="55" w:name="deleting-objects"/>
    <w:p>
      <w:pPr>
        <w:pStyle w:val="Heading4"/>
      </w:pPr>
      <w:r>
        <w:t xml:space="preserve">Deleting objects</w:t>
      </w:r>
    </w:p>
    <w:p>
      <w:pPr>
        <w:pStyle w:val="FirstParagraph"/>
      </w:pPr>
      <w:r>
        <w:t xml:space="preserve">The</w:t>
      </w:r>
      <w:r>
        <w:t xml:space="preserve"> </w:t>
      </w:r>
      <w:r>
        <w:rPr>
          <w:rStyle w:val="VerbatimChar"/>
        </w:rPr>
        <w:t xml:space="preserve">rm()</w:t>
      </w:r>
      <w:r>
        <w:t xml:space="preserve"> </w:t>
      </w:r>
      <w:r>
        <w:t xml:space="preserve">function can be used to remove objects from the environment (session). These objects can be variables, lists, datasets, etc. For instance, to remove the object</w:t>
      </w:r>
      <w:r>
        <w:t xml:space="preserve"> </w:t>
      </w:r>
      <w:r>
        <w:t xml:space="preserve">‘x’</w:t>
      </w:r>
      <w:r>
        <w:t xml:space="preserve">, or the fictitious dataset called</w:t>
      </w:r>
      <w:r>
        <w:t xml:space="preserve"> </w:t>
      </w:r>
      <w:r>
        <w:t xml:space="preserve">‘mydata’</w:t>
      </w:r>
      <w:r>
        <w:t xml:space="preserve">:</w:t>
      </w:r>
    </w:p>
    <w:p>
      <w:pPr>
        <w:pStyle w:val="SourceCode"/>
      </w:pPr>
      <w:r>
        <w:rPr>
          <w:rStyle w:val="FunctionTok"/>
        </w:rPr>
        <w:t xml:space="preserve">rm</w:t>
      </w:r>
      <w:r>
        <w:rPr>
          <w:rStyle w:val="NormalTok"/>
        </w:rPr>
        <w:t xml:space="preserve">(x)   </w:t>
      </w:r>
      <w:r>
        <w:br/>
      </w:r>
      <w:r>
        <w:rPr>
          <w:rStyle w:val="FunctionTok"/>
        </w:rPr>
        <w:t xml:space="preserve">ls</w:t>
      </w:r>
      <w:r>
        <w:rPr>
          <w:rStyle w:val="NormalTok"/>
        </w:rPr>
        <w:t xml:space="preserve">()</w:t>
      </w:r>
    </w:p>
    <w:p>
      <w:pPr>
        <w:pStyle w:val="SourceCode"/>
      </w:pPr>
      <w:r>
        <w:rPr>
          <w:rStyle w:val="VerbatimChar"/>
        </w:rPr>
        <w:t xml:space="preserve">character(0)</w:t>
      </w:r>
    </w:p>
    <w:p>
      <w:pPr>
        <w:pStyle w:val="SourceCode"/>
      </w:pPr>
      <w:r>
        <w:rPr>
          <w:rStyle w:val="VerbatimChar"/>
        </w:rPr>
        <w:t xml:space="preserve">&gt; rm(mydata)</w:t>
      </w:r>
    </w:p>
    <w:p>
      <w:pPr>
        <w:pStyle w:val="FirstParagraph"/>
      </w:pPr>
      <w:r>
        <w:t xml:space="preserve">Among the various classes of objects one may use in R, a few are essential to understand when analysing survey data. Their characteristics are briefly listed below;</w:t>
      </w:r>
    </w:p>
    <w:bookmarkEnd w:id="55"/>
    <w:bookmarkStart w:id="56" w:name="data-frames"/>
    <w:p>
      <w:pPr>
        <w:pStyle w:val="Heading4"/>
      </w:pPr>
      <w:r>
        <w:t xml:space="preserve">Data frames</w:t>
      </w:r>
    </w:p>
    <w:p>
      <w:pPr>
        <w:pStyle w:val="FirstParagraph"/>
      </w:pPr>
      <w:r>
        <w:t xml:space="preserve">Data frames are typically the kind of objects in which survey datasets are stored. They are similar to datasets in traditional statistical software or worksheets in Microsoft Excel or LibreOffice Calc. They are objects that have indexed rows and columns, both of which may have names. Columns correspond to variables and lines or rows to observations. Any cell can be uniquely identified by its position.</w:t>
      </w:r>
    </w:p>
    <w:p>
      <w:pPr>
        <w:pStyle w:val="BodyText"/>
      </w:pPr>
      <w:r>
        <w:t xml:space="preserve">Let’s assume that we have a small data frame called</w:t>
      </w:r>
      <w:r>
        <w:t xml:space="preserve"> </w:t>
      </w:r>
      <w:r>
        <w:t xml:space="preserve">‘mydata’</w:t>
      </w:r>
      <w:r>
        <w:t xml:space="preserve">. Here are a few basic commands to examine it:</w:t>
      </w:r>
    </w:p>
    <w:p>
      <w:pPr>
        <w:pStyle w:val="BodyText"/>
      </w:pPr>
      <w:r>
        <w:rPr>
          <w:b/>
          <w:bCs/>
        </w:rPr>
        <w:t xml:space="preserve">Determining the size of a data frame:</w:t>
      </w:r>
    </w:p>
    <w:p>
      <w:pPr>
        <w:pStyle w:val="BodyText"/>
      </w:pPr>
      <w:r>
        <w:t xml:space="preserve">the</w:t>
      </w:r>
      <w:r>
        <w:t xml:space="preserve"> </w:t>
      </w:r>
      <w:r>
        <w:rPr>
          <w:rStyle w:val="VerbatimChar"/>
        </w:rPr>
        <w:t xml:space="preserve">dim()</w:t>
      </w:r>
      <w:r>
        <w:t xml:space="preserve"> </w:t>
      </w:r>
      <w:r>
        <w:t xml:space="preserve">command returns the number of rows and columns of a data frame</w:t>
      </w:r>
    </w:p>
    <w:p>
      <w:pPr>
        <w:pStyle w:val="SourceCode"/>
      </w:pPr>
      <w:r>
        <w:rPr>
          <w:rStyle w:val="FunctionTok"/>
        </w:rPr>
        <w:t xml:space="preserve">dim</w:t>
      </w:r>
      <w:r>
        <w:rPr>
          <w:rStyle w:val="NormalTok"/>
        </w:rPr>
        <w:t xml:space="preserve">(mydata)</w:t>
      </w:r>
    </w:p>
    <w:p>
      <w:pPr>
        <w:pStyle w:val="SourceCode"/>
      </w:pPr>
      <w:r>
        <w:rPr>
          <w:rStyle w:val="VerbatimChar"/>
        </w:rPr>
        <w:t xml:space="preserve">[1] 50  6</w:t>
      </w:r>
    </w:p>
    <w:p>
      <w:pPr>
        <w:pStyle w:val="FirstParagraph"/>
      </w:pPr>
      <w:r>
        <w:t xml:space="preserve">R tells us that our data is made of 50 rows and 6 columns, in other words of 50 observations and 6 variables.</w:t>
      </w:r>
    </w:p>
    <w:p>
      <w:pPr>
        <w:pStyle w:val="BodyText"/>
      </w:pPr>
      <w:r>
        <w:t xml:space="preserve">What if I wanted a quick overview of the dataset?</w:t>
      </w:r>
    </w:p>
    <w:p>
      <w:pPr>
        <w:pStyle w:val="SourceCode"/>
      </w:pPr>
      <w:r>
        <w:rPr>
          <w:rStyle w:val="FunctionTok"/>
        </w:rPr>
        <w:t xml:space="preserve">head</w:t>
      </w:r>
      <w:r>
        <w:rPr>
          <w:rStyle w:val="NormalTok"/>
        </w:rPr>
        <w:t xml:space="preserve">(mydata)</w:t>
      </w:r>
    </w:p>
    <w:p>
      <w:pPr>
        <w:pStyle w:val="SourceCode"/>
      </w:pPr>
      <w:r>
        <w:rPr>
          <w:rStyle w:val="VerbatimChar"/>
        </w:rPr>
        <w:t xml:space="preserve">    RSex skipmeal                   Married</w:t>
      </w:r>
      <w:r>
        <w:br/>
      </w:r>
      <w:r>
        <w:rPr>
          <w:rStyle w:val="VerbatimChar"/>
        </w:rPr>
        <w:t xml:space="preserve">1 Female       NA Married/living as married</w:t>
      </w:r>
      <w:r>
        <w:br/>
      </w:r>
      <w:r>
        <w:rPr>
          <w:rStyle w:val="VerbatimChar"/>
        </w:rPr>
        <w:t xml:space="preserve">2 Female        1        Separated/divorced</w:t>
      </w:r>
      <w:r>
        <w:br/>
      </w:r>
      <w:r>
        <w:rPr>
          <w:rStyle w:val="VerbatimChar"/>
        </w:rPr>
        <w:t xml:space="preserve">3 Female       NA Married/living as married</w:t>
      </w:r>
      <w:r>
        <w:br/>
      </w:r>
      <w:r>
        <w:rPr>
          <w:rStyle w:val="VerbatimChar"/>
        </w:rPr>
        <w:t xml:space="preserve">4   Male       NA             Never married</w:t>
      </w:r>
      <w:r>
        <w:br/>
      </w:r>
      <w:r>
        <w:rPr>
          <w:rStyle w:val="VerbatimChar"/>
        </w:rPr>
        <w:t xml:space="preserve">5   Male        1             Never married</w:t>
      </w:r>
      <w:r>
        <w:br/>
      </w:r>
      <w:r>
        <w:rPr>
          <w:rStyle w:val="VerbatimChar"/>
        </w:rPr>
        <w:t xml:space="preserve">6   Male       NA Married/living as married</w:t>
      </w:r>
      <w:r>
        <w:br/>
      </w:r>
      <w:r>
        <w:rPr>
          <w:rStyle w:val="VerbatimChar"/>
        </w:rPr>
        <w:t xml:space="preserve">        Poverty1                         HEdQual3</w:t>
      </w:r>
      <w:r>
        <w:br/>
      </w:r>
      <w:r>
        <w:rPr>
          <w:rStyle w:val="VerbatimChar"/>
        </w:rPr>
        <w:t xml:space="preserve">1        Was not Higher educ below degree/A level</w:t>
      </w:r>
      <w:r>
        <w:br/>
      </w:r>
      <w:r>
        <w:rPr>
          <w:rStyle w:val="VerbatimChar"/>
        </w:rPr>
        <w:t xml:space="preserve">2        Was not Higher educ below degree/A level</w:t>
      </w:r>
      <w:r>
        <w:br/>
      </w:r>
      <w:r>
        <w:rPr>
          <w:rStyle w:val="VerbatimChar"/>
        </w:rPr>
        <w:t xml:space="preserve">3        Was not             O level or equiv/CSE</w:t>
      </w:r>
      <w:r>
        <w:br/>
      </w:r>
      <w:r>
        <w:rPr>
          <w:rStyle w:val="VerbatimChar"/>
        </w:rPr>
        <w:t xml:space="preserve">4        Was not Higher educ below degree/A level</w:t>
      </w:r>
      <w:r>
        <w:br/>
      </w:r>
      <w:r>
        <w:rPr>
          <w:rStyle w:val="VerbatimChar"/>
        </w:rPr>
        <w:t xml:space="preserve">5        Was not                 No qualification</w:t>
      </w:r>
      <w:r>
        <w:br/>
      </w:r>
      <w:r>
        <w:rPr>
          <w:rStyle w:val="VerbatimChar"/>
        </w:rPr>
        <w:t xml:space="preserve">6 Was in poverty                             &lt;NA&gt;</w:t>
      </w:r>
      <w:r>
        <w:br/>
      </w:r>
      <w:r>
        <w:rPr>
          <w:rStyle w:val="VerbatimChar"/>
        </w:rPr>
        <w:t xml:space="preserve">  NatFrEst</w:t>
      </w:r>
      <w:r>
        <w:br/>
      </w:r>
      <w:r>
        <w:rPr>
          <w:rStyle w:val="VerbatimChar"/>
        </w:rPr>
        <w:t xml:space="preserve">1        5</w:t>
      </w:r>
      <w:r>
        <w:br/>
      </w:r>
      <w:r>
        <w:rPr>
          <w:rStyle w:val="VerbatimChar"/>
        </w:rPr>
        <w:t xml:space="preserve">2       30</w:t>
      </w:r>
      <w:r>
        <w:br/>
      </w:r>
      <w:r>
        <w:rPr>
          <w:rStyle w:val="VerbatimChar"/>
        </w:rPr>
        <w:t xml:space="preserve">3       50</w:t>
      </w:r>
      <w:r>
        <w:br/>
      </w:r>
      <w:r>
        <w:rPr>
          <w:rStyle w:val="VerbatimChar"/>
        </w:rPr>
        <w:t xml:space="preserve">4       50</w:t>
      </w:r>
      <w:r>
        <w:br/>
      </w:r>
      <w:r>
        <w:rPr>
          <w:rStyle w:val="VerbatimChar"/>
        </w:rPr>
        <w:t xml:space="preserve">5       50</w:t>
      </w:r>
      <w:r>
        <w:br/>
      </w:r>
      <w:r>
        <w:rPr>
          <w:rStyle w:val="VerbatimChar"/>
        </w:rPr>
        <w:t xml:space="preserve">6       10</w:t>
      </w:r>
    </w:p>
    <w:p>
      <w:pPr>
        <w:pStyle w:val="FirstParagraph"/>
      </w:pPr>
      <w:r>
        <w:t xml:space="preserve">The</w:t>
      </w:r>
      <w:r>
        <w:t xml:space="preserve"> </w:t>
      </w:r>
      <w:r>
        <w:rPr>
          <w:rStyle w:val="VerbatimChar"/>
        </w:rPr>
        <w:t xml:space="preserve">head()</w:t>
      </w:r>
      <w:r>
        <w:t xml:space="preserve"> </w:t>
      </w:r>
      <w:r>
        <w:t xml:space="preserve">command displays the first six lines of the dataset. Depending on the number of variables the output of</w:t>
      </w:r>
      <w:r>
        <w:t xml:space="preserve"> </w:t>
      </w:r>
      <w:r>
        <w:rPr>
          <w:rStyle w:val="VerbatimChar"/>
        </w:rPr>
        <w:t xml:space="preserve">head()</w:t>
      </w:r>
      <w:r>
        <w:t xml:space="preserve"> </w:t>
      </w:r>
      <w:r>
        <w:t xml:space="preserve">can become quickly overwhelming, as the size of the lines on most screens is limited!</w:t>
      </w:r>
    </w:p>
    <w:p>
      <w:pPr>
        <w:pStyle w:val="BodyText"/>
      </w:pPr>
      <w:r>
        <w:rPr>
          <w:b/>
          <w:bCs/>
        </w:rPr>
        <w:t xml:space="preserve">Obtaining the names of variables (or columns) in the dataset:</w:t>
      </w:r>
      <w:r>
        <w:t xml:space="preserve"> </w:t>
      </w:r>
      <w:r>
        <w:t xml:space="preserve">This can be done using either</w:t>
      </w:r>
      <w:r>
        <w:t xml:space="preserve"> </w:t>
      </w:r>
      <w:r>
        <w:rPr>
          <w:rStyle w:val="VerbatimChar"/>
        </w:rPr>
        <w:t xml:space="preserve">ls()</w:t>
      </w:r>
      <w:r>
        <w:t xml:space="preserve"> </w:t>
      </w:r>
      <w:r>
        <w:t xml:space="preserve">which we already have used, or the</w:t>
      </w:r>
      <w:r>
        <w:t xml:space="preserve"> </w:t>
      </w:r>
      <w:r>
        <w:rPr>
          <w:rStyle w:val="VerbatimChar"/>
        </w:rPr>
        <w:t xml:space="preserve">names()</w:t>
      </w:r>
      <w:r>
        <w:t xml:space="preserve"> </w:t>
      </w:r>
      <w:r>
        <w:t xml:space="preserve">commands.</w:t>
      </w:r>
      <w:r>
        <w:t xml:space="preserve"> </w:t>
      </w:r>
      <w:r>
        <w:rPr>
          <w:rStyle w:val="VerbatimChar"/>
        </w:rPr>
        <w:t xml:space="preserve">ls()</w:t>
      </w:r>
      <w:r>
        <w:t xml:space="preserve"> </w:t>
      </w:r>
      <w:r>
        <w:t xml:space="preserve">returns the variables names, sorted alphabetically, whereas</w:t>
      </w:r>
      <w:r>
        <w:t xml:space="preserve"> </w:t>
      </w:r>
      <w:r>
        <w:rPr>
          <w:rStyle w:val="VerbatimChar"/>
        </w:rPr>
        <w:t xml:space="preserve">names()</w:t>
      </w:r>
      <w:r>
        <w:t xml:space="preserve"> </w:t>
      </w:r>
      <w:r>
        <w:t xml:space="preserve">returns them in their actual order in the data frame.</w:t>
      </w:r>
    </w:p>
    <w:p>
      <w:pPr>
        <w:pStyle w:val="SourceCode"/>
      </w:pPr>
      <w:r>
        <w:rPr>
          <w:rStyle w:val="FunctionTok"/>
        </w:rPr>
        <w:t xml:space="preserve">ls</w:t>
      </w:r>
      <w:r>
        <w:rPr>
          <w:rStyle w:val="NormalTok"/>
        </w:rPr>
        <w:t xml:space="preserve">(mydata)</w:t>
      </w:r>
    </w:p>
    <w:p>
      <w:pPr>
        <w:pStyle w:val="SourceCode"/>
      </w:pPr>
      <w:r>
        <w:rPr>
          <w:rStyle w:val="VerbatimChar"/>
        </w:rPr>
        <w:t xml:space="preserve">[1] "HEdQual3" "Married"  "NatFrEst" "Poverty1"</w:t>
      </w:r>
      <w:r>
        <w:br/>
      </w:r>
      <w:r>
        <w:rPr>
          <w:rStyle w:val="VerbatimChar"/>
        </w:rPr>
        <w:t xml:space="preserve">[5] "RSex"     "skipmeal"</w:t>
      </w:r>
    </w:p>
    <w:p>
      <w:pPr>
        <w:pStyle w:val="SourceCode"/>
      </w:pPr>
      <w:r>
        <w:rPr>
          <w:rStyle w:val="FunctionTok"/>
        </w:rPr>
        <w:t xml:space="preserve">names</w:t>
      </w:r>
      <w:r>
        <w:rPr>
          <w:rStyle w:val="NormalTok"/>
        </w:rPr>
        <w:t xml:space="preserve">(mydata)</w:t>
      </w:r>
    </w:p>
    <w:p>
      <w:pPr>
        <w:pStyle w:val="SourceCode"/>
      </w:pPr>
      <w:r>
        <w:rPr>
          <w:rStyle w:val="VerbatimChar"/>
        </w:rPr>
        <w:t xml:space="preserve">[1] "RSex"     "skipmeal" "Married"  "Poverty1"</w:t>
      </w:r>
      <w:r>
        <w:br/>
      </w:r>
      <w:r>
        <w:rPr>
          <w:rStyle w:val="VerbatimChar"/>
        </w:rPr>
        <w:t xml:space="preserve">[5] "HEdQual3" "NatFrEst"</w:t>
      </w:r>
    </w:p>
    <w:p>
      <w:pPr>
        <w:pStyle w:val="FirstParagraph"/>
      </w:pPr>
      <w:r>
        <w:t xml:space="preserve">We can see that in the data frame, the</w:t>
      </w:r>
      <w:r>
        <w:t xml:space="preserve"> </w:t>
      </w:r>
      <w:r>
        <w:t xml:space="preserve">“RSex”</w:t>
      </w:r>
      <w:r>
        <w:t xml:space="preserve"> </w:t>
      </w:r>
      <w:r>
        <w:t xml:space="preserve">column comes in fact before</w:t>
      </w:r>
      <w:r>
        <w:t xml:space="preserve"> </w:t>
      </w:r>
      <w:r>
        <w:t xml:space="preserve">“Poverty1”</w:t>
      </w:r>
      <w:r>
        <w:t xml:space="preserve">.</w:t>
      </w:r>
    </w:p>
    <w:p>
      <w:pPr>
        <w:pStyle w:val="BodyText"/>
      </w:pPr>
      <w:r>
        <w:rPr>
          <w:b/>
          <w:bCs/>
        </w:rPr>
        <w:t xml:space="preserve">Accessing variables:</w:t>
      </w:r>
    </w:p>
    <w:p>
      <w:pPr>
        <w:pStyle w:val="BodyText"/>
      </w:pPr>
      <w:r>
        <w:t xml:space="preserve">Variables (or columns) of a data frame can be accessed by their name preceded by the $ sign. For example:</w:t>
      </w:r>
    </w:p>
    <w:p>
      <w:pPr>
        <w:pStyle w:val="SourceCode"/>
      </w:pPr>
      <w:r>
        <w:rPr>
          <w:rStyle w:val="NormalTok"/>
        </w:rPr>
        <w:t xml:space="preserve">mydata</w:t>
      </w:r>
      <w:r>
        <w:rPr>
          <w:rStyle w:val="SpecialCharTok"/>
        </w:rPr>
        <w:t xml:space="preserve">$</w:t>
      </w:r>
      <w:r>
        <w:rPr>
          <w:rStyle w:val="NormalTok"/>
        </w:rPr>
        <w:t xml:space="preserve">NatFrEst</w:t>
      </w:r>
    </w:p>
    <w:p>
      <w:pPr>
        <w:pStyle w:val="SourceCode"/>
      </w:pPr>
      <w:r>
        <w:rPr>
          <w:rStyle w:val="VerbatimChar"/>
        </w:rPr>
        <w:t xml:space="preserve"> [1]  5 30 50 50 50 10  1 NA  5 50 60 25 30  3 25 10 80</w:t>
      </w:r>
      <w:r>
        <w:br/>
      </w:r>
      <w:r>
        <w:rPr>
          <w:rStyle w:val="VerbatimChar"/>
        </w:rPr>
        <w:t xml:space="preserve">[18]  5 50 50 40 45  2 82 60 40 10 10 40 15 30 30  2 10</w:t>
      </w:r>
      <w:r>
        <w:br/>
      </w:r>
      <w:r>
        <w:rPr>
          <w:rStyle w:val="VerbatimChar"/>
        </w:rPr>
        <w:t xml:space="preserve">[35] 75 99 70 50 10 30  1 10 85 45 70 25 40 30 10 25</w:t>
      </w:r>
      <w:r>
        <w:br/>
      </w:r>
      <w:r>
        <w:rPr>
          <w:rStyle w:val="VerbatimChar"/>
        </w:rPr>
        <w:t xml:space="preserve">attr(,"value.labels")</w:t>
      </w:r>
      <w:r>
        <w:br/>
      </w:r>
      <w:r>
        <w:rPr>
          <w:rStyle w:val="VerbatimChar"/>
        </w:rPr>
        <w:t xml:space="preserve">named numeric(0)</w:t>
      </w:r>
    </w:p>
    <w:p>
      <w:pPr>
        <w:pStyle w:val="FirstParagraph"/>
      </w:pPr>
      <w:r>
        <w:t xml:space="preserve">Lists all values of</w:t>
      </w:r>
      <w:r>
        <w:t xml:space="preserve"> </w:t>
      </w:r>
      <w:r>
        <w:rPr>
          <w:rStyle w:val="VerbatimChar"/>
        </w:rPr>
        <w:t xml:space="preserve">NatFrEst</w:t>
      </w:r>
      <w:r>
        <w:t xml:space="preserve">, as well as additional technical information at the bottom.</w:t>
      </w:r>
    </w:p>
    <w:p>
      <w:pPr>
        <w:pStyle w:val="BodyText"/>
      </w:pPr>
      <w:r>
        <w:t xml:space="preserve">Alternatively, variables (columns)and observations (rows) can be identified numerically by their position in the data frame using square brackets:</w:t>
      </w:r>
    </w:p>
    <w:p>
      <w:pPr>
        <w:pStyle w:val="SourceCode"/>
      </w:pPr>
      <w:r>
        <w:rPr>
          <w:rStyle w:val="VerbatimChar"/>
        </w:rPr>
        <w:t xml:space="preserve">dataframe[row number,column number]</w:t>
      </w:r>
    </w:p>
    <w:p>
      <w:pPr>
        <w:pStyle w:val="FirstParagraph"/>
      </w:pPr>
      <w:r>
        <w:t xml:space="preserve">Given that</w:t>
      </w:r>
      <w:r>
        <w:t xml:space="preserve"> </w:t>
      </w:r>
      <w:r>
        <w:rPr>
          <w:rStyle w:val="VerbatimChar"/>
        </w:rPr>
        <w:t xml:space="preserve">RSex</w:t>
      </w:r>
      <w:r>
        <w:t xml:space="preserve"> </w:t>
      </w:r>
      <w:r>
        <w:t xml:space="preserve">is the first column of our dataset, typing</w:t>
      </w:r>
    </w:p>
    <w:p>
      <w:pPr>
        <w:pStyle w:val="SourceCode"/>
      </w:pPr>
      <w:r>
        <w:rPr>
          <w:rStyle w:val="NormalTok"/>
        </w:rPr>
        <w:t xml:space="preserve">mydata[,</w:t>
      </w:r>
      <w:r>
        <w:rPr>
          <w:rStyle w:val="DecValTok"/>
        </w:rPr>
        <w:t xml:space="preserve">1</w:t>
      </w:r>
      <w:r>
        <w:rPr>
          <w:rStyle w:val="NormalTok"/>
        </w:rPr>
        <w:t xml:space="preserve">]</w:t>
      </w:r>
    </w:p>
    <w:p>
      <w:pPr>
        <w:pStyle w:val="SourceCode"/>
      </w:pPr>
      <w:r>
        <w:rPr>
          <w:rStyle w:val="VerbatimChar"/>
        </w:rPr>
        <w:t xml:space="preserve"> [1] Female Female Female Male   Male   Male   Male  </w:t>
      </w:r>
      <w:r>
        <w:br/>
      </w:r>
      <w:r>
        <w:rPr>
          <w:rStyle w:val="VerbatimChar"/>
        </w:rPr>
        <w:t xml:space="preserve"> [8] Female Male   Male   Male   Female Female Male  </w:t>
      </w:r>
      <w:r>
        <w:br/>
      </w:r>
      <w:r>
        <w:rPr>
          <w:rStyle w:val="VerbatimChar"/>
        </w:rPr>
        <w:t xml:space="preserve">[15] Female Female Female Female Female Female Male  </w:t>
      </w:r>
      <w:r>
        <w:br/>
      </w:r>
      <w:r>
        <w:rPr>
          <w:rStyle w:val="VerbatimChar"/>
        </w:rPr>
        <w:t xml:space="preserve">[22] Female Female Male   Male   Female Female Female</w:t>
      </w:r>
      <w:r>
        <w:br/>
      </w:r>
      <w:r>
        <w:rPr>
          <w:rStyle w:val="VerbatimChar"/>
        </w:rPr>
        <w:t xml:space="preserve">[29] Female Male   Female Female Female Female Male  </w:t>
      </w:r>
      <w:r>
        <w:br/>
      </w:r>
      <w:r>
        <w:rPr>
          <w:rStyle w:val="VerbatimChar"/>
        </w:rPr>
        <w:t xml:space="preserve">[36] Male   Female Female Male   Female Male   Male  </w:t>
      </w:r>
      <w:r>
        <w:br/>
      </w:r>
      <w:r>
        <w:rPr>
          <w:rStyle w:val="VerbatimChar"/>
        </w:rPr>
        <w:t xml:space="preserve">[43] Female Male   Female Male   Female Female Female</w:t>
      </w:r>
      <w:r>
        <w:br/>
      </w:r>
      <w:r>
        <w:rPr>
          <w:rStyle w:val="VerbatimChar"/>
        </w:rPr>
        <w:t xml:space="preserve">[50] Male  </w:t>
      </w:r>
      <w:r>
        <w:br/>
      </w:r>
      <w:r>
        <w:rPr>
          <w:rStyle w:val="VerbatimChar"/>
        </w:rPr>
        <w:t xml:space="preserve">Levels: Male Female</w:t>
      </w:r>
    </w:p>
    <w:p>
      <w:pPr>
        <w:pStyle w:val="FirstParagraph"/>
      </w:pPr>
      <w:r>
        <w:t xml:space="preserve">Returns the same output as previously, that is all recorded observation of</w:t>
      </w:r>
      <w:r>
        <w:t xml:space="preserve"> </w:t>
      </w:r>
      <w:r>
        <w:rPr>
          <w:rStyle w:val="VerbatimChar"/>
        </w:rPr>
        <w:t xml:space="preserve">NaRfEst</w:t>
      </w:r>
      <w:r>
        <w:t xml:space="preserve">. Not specifying a row or column name within the square brackets tells R to display them all.</w:t>
      </w:r>
    </w:p>
    <w:p>
      <w:pPr>
        <w:pStyle w:val="SourceCode"/>
      </w:pPr>
      <w:r>
        <w:rPr>
          <w:rStyle w:val="NormalTok"/>
        </w:rPr>
        <w:t xml:space="preserve">mydata[</w:t>
      </w:r>
      <w:r>
        <w:rPr>
          <w:rStyle w:val="DecValTok"/>
        </w:rPr>
        <w:t xml:space="preserve">6</w:t>
      </w:r>
      <w:r>
        <w:rPr>
          <w:rStyle w:val="NormalTok"/>
        </w:rPr>
        <w:t xml:space="preserve">,]</w:t>
      </w:r>
    </w:p>
    <w:p>
      <w:pPr>
        <w:pStyle w:val="SourceCode"/>
      </w:pPr>
      <w:r>
        <w:rPr>
          <w:rStyle w:val="VerbatimChar"/>
        </w:rPr>
        <w:t xml:space="preserve">  RSex skipmeal                   Married</w:t>
      </w:r>
      <w:r>
        <w:br/>
      </w:r>
      <w:r>
        <w:rPr>
          <w:rStyle w:val="VerbatimChar"/>
        </w:rPr>
        <w:t xml:space="preserve">6 Male       NA Married/living as married</w:t>
      </w:r>
      <w:r>
        <w:br/>
      </w:r>
      <w:r>
        <w:rPr>
          <w:rStyle w:val="VerbatimChar"/>
        </w:rPr>
        <w:t xml:space="preserve">        Poverty1 HEdQual3 NatFrEst</w:t>
      </w:r>
      <w:r>
        <w:br/>
      </w:r>
      <w:r>
        <w:rPr>
          <w:rStyle w:val="VerbatimChar"/>
        </w:rPr>
        <w:t xml:space="preserve">6 Was in poverty     &lt;NA&gt;       10</w:t>
      </w:r>
    </w:p>
    <w:p>
      <w:pPr>
        <w:pStyle w:val="FirstParagraph"/>
      </w:pPr>
      <w:r>
        <w:t xml:space="preserve">Returns the values of all the variables for the sixth row of the data frame. Specifying both a row and column number, will return a unique observation:</w:t>
      </w:r>
    </w:p>
    <w:p>
      <w:pPr>
        <w:pStyle w:val="SourceCode"/>
      </w:pPr>
      <w:r>
        <w:rPr>
          <w:rStyle w:val="NormalTok"/>
        </w:rPr>
        <w:t xml:space="preserve">mydata[</w:t>
      </w:r>
      <w:r>
        <w:rPr>
          <w:rStyle w:val="DecValTok"/>
        </w:rPr>
        <w:t xml:space="preserve">6</w:t>
      </w:r>
      <w:r>
        <w:rPr>
          <w:rStyle w:val="NormalTok"/>
        </w:rPr>
        <w:t xml:space="preserve">,</w:t>
      </w:r>
      <w:r>
        <w:rPr>
          <w:rStyle w:val="DecValTok"/>
        </w:rPr>
        <w:t xml:space="preserve">6</w:t>
      </w:r>
      <w:r>
        <w:rPr>
          <w:rStyle w:val="NormalTok"/>
        </w:rPr>
        <w:t xml:space="preserve">]</w:t>
      </w:r>
    </w:p>
    <w:p>
      <w:pPr>
        <w:pStyle w:val="SourceCode"/>
      </w:pPr>
      <w:r>
        <w:rPr>
          <w:rStyle w:val="VerbatimChar"/>
        </w:rPr>
        <w:t xml:space="preserve">[1] 10</w:t>
      </w:r>
    </w:p>
    <w:p>
      <w:pPr>
        <w:pStyle w:val="FirstParagraph"/>
      </w:pPr>
      <w:r>
        <w:t xml:space="preserve">which in this case is 10.</w:t>
      </w:r>
      <w:r>
        <w:t xml:space="preserve"> </w:t>
      </w:r>
      <w:r>
        <w:t xml:space="preserve">Finally, more than one column or row can be displayed by concatenating their number using the</w:t>
      </w:r>
      <w:r>
        <w:t xml:space="preserve"> </w:t>
      </w:r>
      <w:r>
        <w:rPr>
          <w:rStyle w:val="VerbatimChar"/>
        </w:rPr>
        <w:t xml:space="preserve">c()</w:t>
      </w:r>
      <w:r>
        <w:t xml:space="preserve"> </w:t>
      </w:r>
      <w:r>
        <w:t xml:space="preserve">function:</w:t>
      </w:r>
    </w:p>
    <w:p>
      <w:pPr>
        <w:pStyle w:val="SourceCode"/>
      </w:pPr>
      <w:r>
        <w:rPr>
          <w:rStyle w:val="NormalTok"/>
        </w:rPr>
        <w:t xml:space="preserve">mydata[</w:t>
      </w:r>
      <w:r>
        <w:rPr>
          <w:rStyle w:val="FunctionTok"/>
        </w:rPr>
        <w:t xml:space="preserve">c</w:t>
      </w:r>
      <w:r>
        <w:rPr>
          <w:rStyle w:val="NormalTok"/>
        </w:rPr>
        <w:t xml:space="preserve">(</w:t>
      </w:r>
      <w:r>
        <w:rPr>
          <w:rStyle w:val="DecValTok"/>
        </w:rPr>
        <w:t xml:space="preserve">6</w:t>
      </w:r>
      <w:r>
        <w:rPr>
          <w:rStyle w:val="NormalTok"/>
        </w:rPr>
        <w:t xml:space="preserve">,</w:t>
      </w:r>
      <w:r>
        <w:rPr>
          <w:rStyle w:val="DecValTok"/>
        </w:rPr>
        <w:t xml:space="preserve">9</w:t>
      </w:r>
      <w:r>
        <w:rPr>
          <w:rStyle w:val="NormalTok"/>
        </w:rPr>
        <w:t xml:space="preserve">), </w:t>
      </w:r>
      <w:r>
        <w:rPr>
          <w:rStyle w:val="DecValTok"/>
        </w:rPr>
        <w:t xml:space="preserve">6</w:t>
      </w:r>
      <w:r>
        <w:rPr>
          <w:rStyle w:val="NormalTok"/>
        </w:rPr>
        <w:t xml:space="preserve">]</w:t>
      </w:r>
    </w:p>
    <w:p>
      <w:pPr>
        <w:pStyle w:val="SourceCode"/>
      </w:pPr>
      <w:r>
        <w:rPr>
          <w:rStyle w:val="VerbatimChar"/>
        </w:rPr>
        <w:t xml:space="preserve">[1] 10  5</w:t>
      </w:r>
    </w:p>
    <w:p>
      <w:pPr>
        <w:pStyle w:val="FirstParagraph"/>
      </w:pPr>
      <w:r>
        <w:t xml:space="preserve">The above command returns respectively the sixth and 9th observations for the sixth column. Explicit columns names can be used instead of their number, provided that they are placed between inverted commas:</w:t>
      </w:r>
    </w:p>
    <w:p>
      <w:pPr>
        <w:pStyle w:val="SourceCode"/>
      </w:pPr>
      <w:r>
        <w:rPr>
          <w:rStyle w:val="NormalTok"/>
        </w:rPr>
        <w:t xml:space="preserve">mydata[</w:t>
      </w:r>
      <w:r>
        <w:rPr>
          <w:rStyle w:val="FunctionTok"/>
        </w:rPr>
        <w:t xml:space="preserve">c</w:t>
      </w:r>
      <w:r>
        <w:rPr>
          <w:rStyle w:val="NormalTok"/>
        </w:rPr>
        <w:t xml:space="preserve">(</w:t>
      </w:r>
      <w:r>
        <w:rPr>
          <w:rStyle w:val="DecValTok"/>
        </w:rPr>
        <w:t xml:space="preserve">6</w:t>
      </w:r>
      <w:r>
        <w:rPr>
          <w:rStyle w:val="NormalTok"/>
        </w:rPr>
        <w:t xml:space="preserve">,</w:t>
      </w:r>
      <w:r>
        <w:rPr>
          <w:rStyle w:val="DecValTok"/>
        </w:rPr>
        <w:t xml:space="preserve">9</w:t>
      </w:r>
      <w:r>
        <w:rPr>
          <w:rStyle w:val="NormalTok"/>
        </w:rPr>
        <w:t xml:space="preserve">),</w:t>
      </w:r>
      <w:r>
        <w:rPr>
          <w:rStyle w:val="StringTok"/>
        </w:rPr>
        <w:t xml:space="preserve">'NatFrEst'</w:t>
      </w:r>
      <w:r>
        <w:rPr>
          <w:rStyle w:val="NormalTok"/>
        </w:rPr>
        <w:t xml:space="preserve">]</w:t>
      </w:r>
    </w:p>
    <w:p>
      <w:pPr>
        <w:pStyle w:val="SourceCode"/>
      </w:pPr>
      <w:r>
        <w:rPr>
          <w:rStyle w:val="VerbatimChar"/>
        </w:rPr>
        <w:t xml:space="preserve">[1] 10  5</w:t>
      </w:r>
    </w:p>
    <w:p>
      <w:pPr>
        <w:pStyle w:val="FirstParagraph"/>
      </w:pPr>
      <w:r>
        <w:t xml:space="preserve">Returns the same result as above.</w:t>
      </w:r>
    </w:p>
    <w:p>
      <w:pPr>
        <w:pStyle w:val="BodyText"/>
      </w:pPr>
      <w:r>
        <w:t xml:space="preserve">We can explore other types of objects commonly found in R using the same dataset. The type of a variable can be displayed by simply using the</w:t>
      </w:r>
      <w:r>
        <w:t xml:space="preserve"> </w:t>
      </w:r>
      <w:r>
        <w:rPr>
          <w:rStyle w:val="VerbatimChar"/>
        </w:rPr>
        <w:t xml:space="preserve">class()</w:t>
      </w:r>
      <w:r>
        <w:t xml:space="preserve"> </w:t>
      </w:r>
      <w:r>
        <w:t xml:space="preserve">function.</w:t>
      </w:r>
    </w:p>
    <w:bookmarkEnd w:id="56"/>
    <w:bookmarkStart w:id="57" w:name="numeric"/>
    <w:p>
      <w:pPr>
        <w:pStyle w:val="Heading4"/>
      </w:pPr>
      <w:r>
        <w:t xml:space="preserve">Numeric</w:t>
      </w:r>
    </w:p>
    <w:p>
      <w:pPr>
        <w:pStyle w:val="FirstParagraph"/>
      </w:pPr>
      <w:r>
        <w:rPr>
          <w:rStyle w:val="VerbatimChar"/>
        </w:rPr>
        <w:t xml:space="preserve">Numeric</w:t>
      </w:r>
      <w:r>
        <w:t xml:space="preserve"> </w:t>
      </w:r>
      <w:r>
        <w:t xml:space="preserve">objects are simple numerical vectors (ie a single or a list of numbers). They can be standalone or part of a data frame. Such is for example the case of the variable</w:t>
      </w:r>
      <w:r>
        <w:t xml:space="preserve"> </w:t>
      </w:r>
      <w:r>
        <w:rPr>
          <w:rStyle w:val="VerbatimChar"/>
        </w:rPr>
        <w:t xml:space="preserve">NatFrEst</w:t>
      </w:r>
      <w:r>
        <w:t xml:space="preserve">, which measures the proportion of people making wrong benefits claims estimated by respondents .</w:t>
      </w:r>
    </w:p>
    <w:p>
      <w:pPr>
        <w:pStyle w:val="SourceCode"/>
      </w:pPr>
      <w:r>
        <w:rPr>
          <w:rStyle w:val="FunctionTok"/>
        </w:rPr>
        <w:t xml:space="preserve">class</w:t>
      </w:r>
      <w:r>
        <w:rPr>
          <w:rStyle w:val="NormalTok"/>
        </w:rPr>
        <w:t xml:space="preserve">(mydata</w:t>
      </w:r>
      <w:r>
        <w:rPr>
          <w:rStyle w:val="SpecialCharTok"/>
        </w:rPr>
        <w:t xml:space="preserve">$</w:t>
      </w:r>
      <w:r>
        <w:rPr>
          <w:rStyle w:val="NormalTok"/>
        </w:rPr>
        <w:t xml:space="preserve">NatFrEst)</w:t>
      </w:r>
    </w:p>
    <w:p>
      <w:pPr>
        <w:pStyle w:val="SourceCode"/>
      </w:pPr>
      <w:r>
        <w:rPr>
          <w:rStyle w:val="VerbatimChar"/>
        </w:rPr>
        <w:t xml:space="preserve">[1] "numeric"</w:t>
      </w:r>
    </w:p>
    <w:bookmarkEnd w:id="57"/>
    <w:bookmarkStart w:id="58" w:name="character"/>
    <w:p>
      <w:pPr>
        <w:pStyle w:val="Heading4"/>
      </w:pPr>
      <w:r>
        <w:t xml:space="preserve">Character</w:t>
      </w:r>
    </w:p>
    <w:p>
      <w:pPr>
        <w:pStyle w:val="FirstParagraph"/>
      </w:pPr>
      <w:r>
        <w:t xml:space="preserve">Character objects are alphanumeric vectors, that is variables which consist of text string(s).</w:t>
      </w:r>
    </w:p>
    <w:p>
      <w:pPr>
        <w:pStyle w:val="SourceCode"/>
      </w:pPr>
      <w:r>
        <w:rPr>
          <w:rStyle w:val="FunctionTok"/>
        </w:rPr>
        <w:t xml:space="preserve">class</w:t>
      </w:r>
      <w:r>
        <w:rPr>
          <w:rStyle w:val="NormalTok"/>
        </w:rPr>
        <w:t xml:space="preserve">(mydata</w:t>
      </w:r>
      <w:r>
        <w:rPr>
          <w:rStyle w:val="SpecialCharTok"/>
        </w:rPr>
        <w:t xml:space="preserve">$</w:t>
      </w:r>
      <w:r>
        <w:rPr>
          <w:rStyle w:val="NormalTok"/>
        </w:rPr>
        <w:t xml:space="preserve">Married)</w:t>
      </w:r>
    </w:p>
    <w:p>
      <w:pPr>
        <w:pStyle w:val="SourceCode"/>
      </w:pPr>
      <w:r>
        <w:rPr>
          <w:rStyle w:val="VerbatimChar"/>
        </w:rPr>
        <w:t xml:space="preserve">[1] "character"</w:t>
      </w:r>
    </w:p>
    <w:p>
      <w:pPr>
        <w:pStyle w:val="SourceCode"/>
      </w:pPr>
      <w:r>
        <w:rPr>
          <w:rStyle w:val="FunctionTok"/>
        </w:rPr>
        <w:t xml:space="preserve">head</w:t>
      </w:r>
      <w:r>
        <w:rPr>
          <w:rStyle w:val="NormalTok"/>
        </w:rPr>
        <w:t xml:space="preserve">(mydata</w:t>
      </w:r>
      <w:r>
        <w:rPr>
          <w:rStyle w:val="SpecialCharTok"/>
        </w:rPr>
        <w:t xml:space="preserve">$</w:t>
      </w:r>
      <w:r>
        <w:rPr>
          <w:rStyle w:val="NormalTok"/>
        </w:rPr>
        <w:t xml:space="preserve">Married) </w:t>
      </w:r>
      <w:r>
        <w:rPr>
          <w:rStyle w:val="DocumentationTok"/>
        </w:rPr>
        <w:t xml:space="preserve">### Let's look at the first five rows of Married</w:t>
      </w:r>
    </w:p>
    <w:p>
      <w:pPr>
        <w:pStyle w:val="SourceCode"/>
      </w:pPr>
      <w:r>
        <w:rPr>
          <w:rStyle w:val="VerbatimChar"/>
        </w:rPr>
        <w:t xml:space="preserve">[1] "Married/living as married"</w:t>
      </w:r>
      <w:r>
        <w:br/>
      </w:r>
      <w:r>
        <w:rPr>
          <w:rStyle w:val="VerbatimChar"/>
        </w:rPr>
        <w:t xml:space="preserve">[2] "Separated/divorced"       </w:t>
      </w:r>
      <w:r>
        <w:br/>
      </w:r>
      <w:r>
        <w:rPr>
          <w:rStyle w:val="VerbatimChar"/>
        </w:rPr>
        <w:t xml:space="preserve">[3] "Married/living as married"</w:t>
      </w:r>
      <w:r>
        <w:br/>
      </w:r>
      <w:r>
        <w:rPr>
          <w:rStyle w:val="VerbatimChar"/>
        </w:rPr>
        <w:t xml:space="preserve">[4] "Never married"            </w:t>
      </w:r>
      <w:r>
        <w:br/>
      </w:r>
      <w:r>
        <w:rPr>
          <w:rStyle w:val="VerbatimChar"/>
        </w:rPr>
        <w:t xml:space="preserve">[5] "Never married"            </w:t>
      </w:r>
      <w:r>
        <w:br/>
      </w:r>
      <w:r>
        <w:rPr>
          <w:rStyle w:val="VerbatimChar"/>
        </w:rPr>
        <w:t xml:space="preserve">[6] "Married/living as married"</w:t>
      </w:r>
    </w:p>
    <w:bookmarkEnd w:id="58"/>
    <w:bookmarkStart w:id="59" w:name="factors"/>
    <w:p>
      <w:pPr>
        <w:pStyle w:val="Heading4"/>
      </w:pPr>
      <w:r>
        <w:t xml:space="preserve">Factors</w:t>
      </w:r>
    </w:p>
    <w:p>
      <w:pPr>
        <w:pStyle w:val="FirstParagraph"/>
      </w:pPr>
      <w:r>
        <w:t xml:space="preserve">A distinctive feature of R is that categorical variables whether ordinal or polynomial are stored in objects known as</w:t>
      </w:r>
      <w:r>
        <w:t xml:space="preserve"> </w:t>
      </w:r>
      <w:r>
        <w:rPr>
          <w:b/>
          <w:bCs/>
        </w:rPr>
        <w:t xml:space="preserve">factors</w:t>
      </w:r>
      <w:r>
        <w:t xml:space="preserve">. Factors should be thought of as a special type of variable with a discrete set of values, known as</w:t>
      </w:r>
      <w:r>
        <w:t xml:space="preserve"> </w:t>
      </w:r>
      <w:r>
        <w:rPr>
          <w:rStyle w:val="VerbatimChar"/>
        </w:rPr>
        <w:t xml:space="preserve">levels</w:t>
      </w:r>
      <w:r>
        <w:t xml:space="preserve">. Factors can be unordered or ordered. In our data,</w:t>
      </w:r>
      <w:r>
        <w:t xml:space="preserve"> </w:t>
      </w:r>
      <w:r>
        <w:rPr>
          <w:rStyle w:val="VerbatimChar"/>
        </w:rPr>
        <w:t xml:space="preserve">Rsex</w:t>
      </w:r>
      <w:r>
        <w:t xml:space="preserve"> </w:t>
      </w:r>
      <w:r>
        <w:t xml:space="preserve">(Gender of the respondent) is such an object:</w:t>
      </w:r>
    </w:p>
    <w:p>
      <w:pPr>
        <w:pStyle w:val="SourceCode"/>
      </w:pPr>
      <w:r>
        <w:rPr>
          <w:rStyle w:val="FunctionTok"/>
        </w:rPr>
        <w:t xml:space="preserve">class</w:t>
      </w:r>
      <w:r>
        <w:rPr>
          <w:rStyle w:val="NormalTok"/>
        </w:rPr>
        <w:t xml:space="preserve">(mydata</w:t>
      </w:r>
      <w:r>
        <w:rPr>
          <w:rStyle w:val="SpecialCharTok"/>
        </w:rPr>
        <w:t xml:space="preserve">$</w:t>
      </w:r>
      <w:r>
        <w:rPr>
          <w:rStyle w:val="NormalTok"/>
        </w:rPr>
        <w:t xml:space="preserve">RSex)</w:t>
      </w:r>
    </w:p>
    <w:p>
      <w:pPr>
        <w:pStyle w:val="SourceCode"/>
      </w:pPr>
      <w:r>
        <w:rPr>
          <w:rStyle w:val="VerbatimChar"/>
        </w:rPr>
        <w:t xml:space="preserve">[1] "factor"</w:t>
      </w:r>
    </w:p>
    <w:p>
      <w:pPr>
        <w:pStyle w:val="FirstParagraph"/>
      </w:pPr>
      <w:r>
        <w:t xml:space="preserve">The main difference between factors and traditional categorical variables in Stata or SPSS is that they do</w:t>
      </w:r>
      <w:r>
        <w:t xml:space="preserve"> </w:t>
      </w:r>
      <w:r>
        <w:rPr>
          <w:b/>
          <w:bCs/>
        </w:rPr>
        <w:t xml:space="preserve">not</w:t>
      </w:r>
      <w:r>
        <w:t xml:space="preserve"> </w:t>
      </w:r>
      <w:r>
        <w:t xml:space="preserve">consist of arbitrary numerical values with which substantive value labels are associated.</w:t>
      </w:r>
    </w:p>
    <w:p>
      <w:pPr>
        <w:pStyle w:val="BodyText"/>
      </w:pPr>
      <w:r>
        <w:t xml:space="preserve">It is always a good idea to check the ordering of factor levels in a newly created variable with the</w:t>
      </w:r>
      <w:r>
        <w:t xml:space="preserve"> </w:t>
      </w:r>
      <w:r>
        <w:rPr>
          <w:rStyle w:val="VerbatimChar"/>
        </w:rPr>
        <w:t xml:space="preserve">level()</w:t>
      </w:r>
      <w:r>
        <w:t xml:space="preserve"> </w:t>
      </w:r>
      <w:r>
        <w:t xml:space="preserve">command</w:t>
      </w:r>
    </w:p>
    <w:p>
      <w:pPr>
        <w:pStyle w:val="SourceCode"/>
      </w:pPr>
      <w:r>
        <w:rPr>
          <w:rStyle w:val="FunctionTok"/>
        </w:rPr>
        <w:t xml:space="preserve">levels</w:t>
      </w:r>
      <w:r>
        <w:rPr>
          <w:rStyle w:val="NormalTok"/>
        </w:rPr>
        <w:t xml:space="preserve">(mydata</w:t>
      </w:r>
      <w:r>
        <w:rPr>
          <w:rStyle w:val="SpecialCharTok"/>
        </w:rPr>
        <w:t xml:space="preserve">$</w:t>
      </w:r>
      <w:r>
        <w:rPr>
          <w:rStyle w:val="NormalTok"/>
        </w:rPr>
        <w:t xml:space="preserve">RSex)</w:t>
      </w:r>
    </w:p>
    <w:p>
      <w:pPr>
        <w:pStyle w:val="SourceCode"/>
      </w:pPr>
      <w:r>
        <w:rPr>
          <w:rStyle w:val="VerbatimChar"/>
        </w:rPr>
        <w:t xml:space="preserve">[1] "Male"   "Female"</w:t>
      </w:r>
    </w:p>
    <w:p>
      <w:pPr>
        <w:pStyle w:val="FirstParagraph"/>
      </w:pPr>
      <w:r>
        <w:t xml:space="preserve">returns the levels of</w:t>
      </w:r>
      <w:r>
        <w:t xml:space="preserve"> </w:t>
      </w:r>
      <w:r>
        <w:rPr>
          <w:rStyle w:val="VerbatimChar"/>
        </w:rPr>
        <w:t xml:space="preserve">RSex</w:t>
      </w:r>
      <w:r>
        <w:t xml:space="preserve">.</w:t>
      </w:r>
      <w:r>
        <w:t xml:space="preserve"> </w:t>
      </w:r>
      <w:r>
        <w:t xml:space="preserve">‘Male’</w:t>
      </w:r>
      <w:r>
        <w:t xml:space="preserve"> </w:t>
      </w:r>
      <w:r>
        <w:t xml:space="preserve">is the first level of</w:t>
      </w:r>
      <w:r>
        <w:t xml:space="preserve"> </w:t>
      </w:r>
      <w:r>
        <w:rPr>
          <w:rStyle w:val="VerbatimChar"/>
        </w:rPr>
        <w:t xml:space="preserve">Rsex</w:t>
      </w:r>
      <w:r>
        <w:t xml:space="preserve">,</w:t>
      </w:r>
      <w:r>
        <w:t xml:space="preserve"> </w:t>
      </w:r>
      <w:r>
        <w:t xml:space="preserve">and</w:t>
      </w:r>
      <w:r>
        <w:t xml:space="preserve"> </w:t>
      </w:r>
      <w:r>
        <w:t xml:space="preserve">‘Female’</w:t>
      </w:r>
      <w:r>
        <w:t xml:space="preserve"> </w:t>
      </w:r>
      <w:r>
        <w:t xml:space="preserve">the second one, irrespective of the values originally assigned and described in the codebook of the dataset.</w:t>
      </w:r>
    </w:p>
    <w:p>
      <w:pPr>
        <w:pStyle w:val="BodyText"/>
      </w:pPr>
      <w:r>
        <w:t xml:space="preserve">It is possible to change the ordering of factor levels with the</w:t>
      </w:r>
      <w:r>
        <w:t xml:space="preserve"> </w:t>
      </w:r>
      <w:r>
        <w:rPr>
          <w:rStyle w:val="VerbatimChar"/>
        </w:rPr>
        <w:t xml:space="preserve">factor()</w:t>
      </w:r>
      <w:r>
        <w:t xml:space="preserve"> </w:t>
      </w:r>
      <w:r>
        <w:t xml:space="preserve">function.</w:t>
      </w:r>
    </w:p>
    <w:p>
      <w:pPr>
        <w:pStyle w:val="SourceCode"/>
      </w:pPr>
      <w:r>
        <w:rPr>
          <w:rStyle w:val="NormalTok"/>
        </w:rPr>
        <w:t xml:space="preserve">mydata</w:t>
      </w:r>
      <w:r>
        <w:rPr>
          <w:rStyle w:val="SpecialCharTok"/>
        </w:rPr>
        <w:t xml:space="preserve">$</w:t>
      </w:r>
      <w:r>
        <w:rPr>
          <w:rStyle w:val="NormalTok"/>
        </w:rPr>
        <w:t xml:space="preserve">RSex.n</w:t>
      </w:r>
      <w:r>
        <w:rPr>
          <w:rStyle w:val="OtherTok"/>
        </w:rPr>
        <w:t xml:space="preserve">&lt;-</w:t>
      </w:r>
      <w:r>
        <w:rPr>
          <w:rStyle w:val="FunctionTok"/>
        </w:rPr>
        <w:t xml:space="preserve">factor</w:t>
      </w:r>
      <w:r>
        <w:rPr>
          <w:rStyle w:val="NormalTok"/>
        </w:rPr>
        <w:t xml:space="preserve">(mydata</w:t>
      </w:r>
      <w:r>
        <w:rPr>
          <w:rStyle w:val="SpecialCharTok"/>
        </w:rPr>
        <w:t xml:space="preserve">$</w:t>
      </w:r>
      <w:r>
        <w:rPr>
          <w:rStyle w:val="NormalTok"/>
        </w:rPr>
        <w:t xml:space="preserve">RSex, </w:t>
      </w:r>
      <w:r>
        <w:rPr>
          <w:rStyle w:val="CommentTok"/>
        </w:rPr>
        <w:t xml:space="preserve"># We re-use the existing factor levels from Rsex</w:t>
      </w:r>
      <w:r>
        <w:br/>
      </w:r>
      <w:r>
        <w:rPr>
          <w:rStyle w:val="NormalTok"/>
        </w:rPr>
        <w:t xml:space="preserve">                    </w:t>
      </w:r>
      <w:r>
        <w:rPr>
          <w:rStyle w:val="AttributeTok"/>
        </w:rPr>
        <w:t xml:space="preserve">levels =</w:t>
      </w:r>
      <w:r>
        <w:rPr>
          <w:rStyle w:val="NormalTok"/>
        </w:rPr>
        <w:t xml:space="preserve"> </w:t>
      </w:r>
      <w:r>
        <w:rPr>
          <w:rStyle w:val="FunctionTok"/>
        </w:rPr>
        <w:t xml:space="preserve">levels</w:t>
      </w:r>
      <w:r>
        <w:rPr>
          <w:rStyle w:val="NormalTok"/>
        </w:rPr>
        <w:t xml:space="preserve">(mydata</w:t>
      </w:r>
      <w:r>
        <w:rPr>
          <w:rStyle w:val="SpecialCharTok"/>
        </w:rPr>
        <w:t xml:space="preserve">$</w:t>
      </w:r>
      <w:r>
        <w:rPr>
          <w:rStyle w:val="NormalTok"/>
        </w:rPr>
        <w:t xml:space="preserve">RSex)[</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rPr>
          <w:rStyle w:val="CommentTok"/>
        </w:rPr>
        <w:t xml:space="preserve"># and reorder them</w:t>
      </w:r>
    </w:p>
    <w:p>
      <w:pPr>
        <w:pStyle w:val="FirstParagraph"/>
      </w:pPr>
      <w:r>
        <w:t xml:space="preserve">The above code tells R to create a new factor variable -</w:t>
      </w:r>
      <w:r>
        <w:rPr>
          <w:rStyle w:val="VerbatimChar"/>
        </w:rPr>
        <w:t xml:space="preserve">RSex.n</w:t>
      </w:r>
      <w:r>
        <w:t xml:space="preserve"> </w:t>
      </w:r>
      <w:r>
        <w:t xml:space="preserve">- whose levels are identical to</w:t>
      </w:r>
      <w:r>
        <w:t xml:space="preserve"> </w:t>
      </w:r>
      <w:r>
        <w:rPr>
          <w:rStyle w:val="VerbatimChar"/>
        </w:rPr>
        <w:t xml:space="preserve">RSex</w:t>
      </w:r>
      <w:r>
        <w:t xml:space="preserve">, but with</w:t>
      </w:r>
      <w:r>
        <w:t xml:space="preserve"> </w:t>
      </w:r>
      <w:r>
        <w:t xml:space="preserve">‘Female’</w:t>
      </w:r>
      <w:r>
        <w:t xml:space="preserve"> </w:t>
      </w:r>
      <w:r>
        <w:t xml:space="preserve">(level number 2 in the original variable) coming first, and</w:t>
      </w:r>
      <w:r>
        <w:t xml:space="preserve"> </w:t>
      </w:r>
      <w:r>
        <w:t xml:space="preserve">“Male”</w:t>
      </w:r>
      <w:r>
        <w:t xml:space="preserve"> </w:t>
      </w:r>
      <w:r>
        <w:t xml:space="preserve">(level number 1) , second. The name of the new variable is arbitrary.</w:t>
      </w:r>
    </w:p>
    <w:p>
      <w:pPr>
        <w:pStyle w:val="BodyText"/>
      </w:pPr>
      <w:r>
        <w:t xml:space="preserve">We can check the outcome:</w:t>
      </w:r>
    </w:p>
    <w:p>
      <w:pPr>
        <w:pStyle w:val="SourceCode"/>
      </w:pPr>
      <w:r>
        <w:rPr>
          <w:rStyle w:val="FunctionTok"/>
        </w:rPr>
        <w:t xml:space="preserve">levels</w:t>
      </w:r>
      <w:r>
        <w:rPr>
          <w:rStyle w:val="NormalTok"/>
        </w:rPr>
        <w:t xml:space="preserve">(mydata</w:t>
      </w:r>
      <w:r>
        <w:rPr>
          <w:rStyle w:val="SpecialCharTok"/>
        </w:rPr>
        <w:t xml:space="preserve">$</w:t>
      </w:r>
      <w:r>
        <w:rPr>
          <w:rStyle w:val="NormalTok"/>
        </w:rPr>
        <w:t xml:space="preserve">RSex.n)</w:t>
      </w:r>
    </w:p>
    <w:p>
      <w:pPr>
        <w:pStyle w:val="SourceCode"/>
      </w:pPr>
      <w:r>
        <w:rPr>
          <w:rStyle w:val="VerbatimChar"/>
        </w:rPr>
        <w:t xml:space="preserve">[1] "Female" "Male"  </w:t>
      </w:r>
    </w:p>
    <w:p>
      <w:pPr>
        <w:pStyle w:val="FirstParagraph"/>
      </w:pPr>
      <w:r>
        <w:t xml:space="preserve">In the next chapter an alternative approach to dealing with categorical variables imported from SPSS or Stata is presented.</w:t>
      </w:r>
    </w:p>
    <w:p>
      <w:r>
        <w:br w:type="page"/>
      </w:r>
    </w:p>
    <w:bookmarkEnd w:id="59"/>
    <w:bookmarkEnd w:id="60"/>
    <w:bookmarkEnd w:id="61"/>
    <w:bookmarkStart w:id="73" w:name="opening-datasets-in-r"/>
    <w:p>
      <w:pPr>
        <w:pStyle w:val="Heading1"/>
      </w:pPr>
      <w:r>
        <w:t xml:space="preserve">3. Opening datasets in R</w:t>
      </w:r>
    </w:p>
    <w:bookmarkStart w:id="68" w:name="importing-files-essential-information"/>
    <w:p>
      <w:pPr>
        <w:pStyle w:val="Heading2"/>
      </w:pPr>
      <w:r>
        <w:t xml:space="preserve">3.1 Importing files: essential information</w:t>
      </w:r>
    </w:p>
    <w:bookmarkStart w:id="65" w:name="spreadsheet-and-text-files"/>
    <w:p>
      <w:pPr>
        <w:pStyle w:val="Heading3"/>
      </w:pPr>
      <w:r>
        <w:t xml:space="preserve">Spreadsheet and text files</w:t>
      </w:r>
    </w:p>
    <w:p>
      <w:pPr>
        <w:pStyle w:val="FirstParagraph"/>
      </w:pPr>
      <w:r>
        <w:t xml:space="preserve">In principle, any dataset whether in CSV, or spreadsheet format can be imported into R:</w:t>
      </w:r>
    </w:p>
    <w:p>
      <w:pPr>
        <w:numPr>
          <w:ilvl w:val="0"/>
          <w:numId w:val="1005"/>
        </w:numPr>
      </w:pPr>
      <w:r>
        <w:t xml:space="preserve">CSV files can be directly imported with read.csv() from Base R.</w:t>
      </w:r>
    </w:p>
    <w:p>
      <w:pPr>
        <w:numPr>
          <w:ilvl w:val="0"/>
          <w:numId w:val="1005"/>
        </w:numPr>
      </w:pPr>
      <w:r>
        <w:t xml:space="preserve">MS Excel spreadsheets can be opened with the</w:t>
      </w:r>
      <w:r>
        <w:t xml:space="preserve"> </w:t>
      </w:r>
      <w:r>
        <w:rPr>
          <w:rStyle w:val="VerbatimChar"/>
        </w:rPr>
        <w:t xml:space="preserve">read_excel()</w:t>
      </w:r>
      <w:r>
        <w:t xml:space="preserve"> </w:t>
      </w:r>
      <w:r>
        <w:t xml:space="preserve">function from the</w:t>
      </w:r>
      <w:r>
        <w:t xml:space="preserve"> </w:t>
      </w:r>
      <w:hyperlink r:id="rId62">
        <w:r>
          <w:rPr>
            <w:rStyle w:val="Hyperlink"/>
          </w:rPr>
          <w:t xml:space="preserve">readXL</w:t>
        </w:r>
      </w:hyperlink>
      <w:r>
        <w:t xml:space="preserve"> </w:t>
      </w:r>
      <w:r>
        <w:t xml:space="preserve">package or opened/written with</w:t>
      </w:r>
      <w:r>
        <w:t xml:space="preserve"> </w:t>
      </w:r>
      <w:r>
        <w:rPr>
          <w:rStyle w:val="VerbatimChar"/>
        </w:rPr>
        <w:t xml:space="preserve">read.xlsx()</w:t>
      </w:r>
      <w:r>
        <w:t xml:space="preserve"> </w:t>
      </w:r>
      <w:r>
        <w:t xml:space="preserve">and</w:t>
      </w:r>
      <w:r>
        <w:t xml:space="preserve"> </w:t>
      </w:r>
      <w:r>
        <w:rPr>
          <w:rStyle w:val="VerbatimChar"/>
        </w:rPr>
        <w:t xml:space="preserve">write.xlsx()</w:t>
      </w:r>
      <w:r>
        <w:t xml:space="preserve"> </w:t>
      </w:r>
      <w:r>
        <w:t xml:space="preserve">from the</w:t>
      </w:r>
      <w:r>
        <w:t xml:space="preserve"> </w:t>
      </w:r>
      <w:hyperlink r:id="rId63">
        <w:r>
          <w:rPr>
            <w:rStyle w:val="Hyperlink"/>
          </w:rPr>
          <w:t xml:space="preserve">xlsx</w:t>
        </w:r>
      </w:hyperlink>
      <w:r>
        <w:t xml:space="preserve"> </w:t>
      </w:r>
      <w:r>
        <w:t xml:space="preserve">package.</w:t>
      </w:r>
    </w:p>
    <w:p>
      <w:pPr>
        <w:numPr>
          <w:ilvl w:val="0"/>
          <w:numId w:val="1005"/>
        </w:numPr>
      </w:pPr>
      <w:r>
        <w:t xml:space="preserve">ODS (Open Document Spreadheets) files from LibreOffice/OpenOffice Calc can be opened and written with</w:t>
      </w:r>
      <w:r>
        <w:t xml:space="preserve"> </w:t>
      </w:r>
      <w:r>
        <w:rPr>
          <w:rStyle w:val="VerbatimChar"/>
        </w:rPr>
        <w:t xml:space="preserve">read_ods()/write_ods()</w:t>
      </w:r>
      <w:r>
        <w:t xml:space="preserve"> </w:t>
      </w:r>
      <w:r>
        <w:t xml:space="preserve">from the</w:t>
      </w:r>
      <w:r>
        <w:t xml:space="preserve"> </w:t>
      </w:r>
      <w:hyperlink r:id="rId64">
        <w:r>
          <w:rPr>
            <w:rStyle w:val="Hyperlink"/>
          </w:rPr>
          <w:t xml:space="preserve">readODS</w:t>
        </w:r>
      </w:hyperlink>
      <w:r>
        <w:t xml:space="preserve"> </w:t>
      </w:r>
      <w:r>
        <w:t xml:space="preserve">package.</w:t>
      </w:r>
    </w:p>
    <w:bookmarkEnd w:id="65"/>
    <w:bookmarkStart w:id="67" w:name="sas-spss-or-stata"/>
    <w:p>
      <w:pPr>
        <w:pStyle w:val="Heading3"/>
      </w:pPr>
      <w:r>
        <w:t xml:space="preserve">SAS, SPSS, or Stata</w:t>
      </w:r>
    </w:p>
    <w:p>
      <w:pPr>
        <w:pStyle w:val="FirstParagraph"/>
      </w:pPr>
      <w:r>
        <w:t xml:space="preserve">Currently, the</w:t>
      </w:r>
      <w:r>
        <w:t xml:space="preserve"> </w:t>
      </w:r>
      <w:r>
        <w:rPr>
          <w:rStyle w:val="VerbatimChar"/>
        </w:rPr>
        <w:t xml:space="preserve">haven</w:t>
      </w:r>
      <w:r>
        <w:t xml:space="preserve"> </w:t>
      </w:r>
      <w:r>
        <w:t xml:space="preserve">packages provides the most versatile and straightforward route to importing data from other mainstream statistical software. SPSS, Stata and SAS files can be opened with respectively</w:t>
      </w:r>
      <w:r>
        <w:t xml:space="preserve"> </w:t>
      </w:r>
      <w:r>
        <w:rPr>
          <w:rStyle w:val="VerbatimChar"/>
        </w:rPr>
        <w:t xml:space="preserve">read_spss()</w:t>
      </w:r>
      <w:r>
        <w:t xml:space="preserve">,</w:t>
      </w:r>
      <w:r>
        <w:t xml:space="preserve"> </w:t>
      </w:r>
      <w:r>
        <w:rPr>
          <w:rStyle w:val="VerbatimChar"/>
        </w:rPr>
        <w:t xml:space="preserve">read_dta()</w:t>
      </w:r>
      <w:r>
        <w:t xml:space="preserve"> </w:t>
      </w:r>
      <w:r>
        <w:t xml:space="preserve">and</w:t>
      </w:r>
      <w:r>
        <w:t xml:space="preserve"> </w:t>
      </w:r>
      <w:r>
        <w:rPr>
          <w:rStyle w:val="VerbatimChar"/>
        </w:rPr>
        <w:t xml:space="preserve">read_sas()</w:t>
      </w:r>
      <w:r>
        <w:t xml:space="preserve">. The only potential downside is that it relies on ad hoc data formats and data structures for converting labelled categorical variables and attempts to mimic SPSS/Stata’s value and variable labels. More information is available</w:t>
      </w:r>
      <w:r>
        <w:t xml:space="preserve"> </w:t>
      </w:r>
      <w:hyperlink r:id="rId66">
        <w:r>
          <w:rPr>
            <w:rStyle w:val="Hyperlink"/>
          </w:rPr>
          <w:t xml:space="preserve">here</w:t>
        </w:r>
      </w:hyperlink>
      <w:r>
        <w:t xml:space="preserve">. We will be using</w:t>
      </w:r>
      <w:r>
        <w:t xml:space="preserve"> </w:t>
      </w:r>
      <w:r>
        <w:rPr>
          <w:rStyle w:val="VerbatimChar"/>
        </w:rPr>
        <w:t xml:space="preserve">haven</w:t>
      </w:r>
      <w:r>
        <w:t xml:space="preserve"> </w:t>
      </w:r>
      <w:r>
        <w:t xml:space="preserve">throughout this guide.</w:t>
      </w:r>
    </w:p>
    <w:p>
      <w:pPr>
        <w:pStyle w:val="BodyText"/>
      </w:pPr>
      <w:r>
        <w:t xml:space="preserve">For the record, the</w:t>
      </w:r>
      <w:r>
        <w:t xml:space="preserve"> </w:t>
      </w:r>
      <w:r>
        <w:rPr>
          <w:rStyle w:val="VerbatimChar"/>
        </w:rPr>
        <w:t xml:space="preserve">foreign</w:t>
      </w:r>
      <w:r>
        <w:t xml:space="preserve"> </w:t>
      </w:r>
      <w:r>
        <w:t xml:space="preserve">package used to be the standard for importing MINITAB, SAS, SPSS and Stata datasets into R, but its development ceased in 2000 (Stata version 12).</w:t>
      </w:r>
    </w:p>
    <w:bookmarkEnd w:id="67"/>
    <w:bookmarkEnd w:id="68"/>
    <w:bookmarkStart w:id="69" w:name="the-2017-british-social-attitudes-survey"/>
    <w:p>
      <w:pPr>
        <w:pStyle w:val="Heading2"/>
      </w:pPr>
      <w:r>
        <w:t xml:space="preserve">3.2 The 2017 British Social Attitudes Survey</w:t>
      </w:r>
    </w:p>
    <w:p>
      <w:pPr>
        <w:pStyle w:val="FirstParagraph"/>
      </w:pPr>
      <w:r>
        <w:t xml:space="preserve">In the remainder of this guide, we will be using the</w:t>
      </w:r>
      <w:r>
        <w:t xml:space="preserve"> </w:t>
      </w:r>
      <w:r>
        <w:rPr>
          <w:i/>
          <w:iCs/>
        </w:rPr>
        <w:t xml:space="preserve">British Social Attitudes Survey, 2017, Environment and Politics: Open Access Teaching Dataset</w:t>
      </w:r>
      <w:r>
        <w:t xml:space="preserve">, which can be downloaded from the</w:t>
      </w:r>
      <w:r>
        <w:t xml:space="preserve"> </w:t>
      </w:r>
      <w:hyperlink r:id="rId23">
        <w:r>
          <w:rPr>
            <w:rStyle w:val="Hyperlink"/>
          </w:rPr>
          <w:t xml:space="preserve">UK Data Service website</w:t>
        </w:r>
      </w:hyperlink>
      <w:r>
        <w:t xml:space="preserve">. We will import the SPSS version of the dataset, We will import the SPSS version of the dataset. We will assume that the data is saved in a folder named</w:t>
      </w:r>
      <w:r>
        <w:t xml:space="preserve"> </w:t>
      </w:r>
      <w:r>
        <w:rPr>
          <w:rStyle w:val="VerbatimChar"/>
        </w:rPr>
        <w:t xml:space="preserve">UKDA</w:t>
      </w:r>
      <w:r>
        <w:t xml:space="preserve"> </w:t>
      </w:r>
      <w:r>
        <w:t xml:space="preserve">inside the</w:t>
      </w:r>
      <w:r>
        <w:t xml:space="preserve"> </w:t>
      </w:r>
      <w:r>
        <w:rPr>
          <w:rStyle w:val="VerbatimChar"/>
        </w:rPr>
        <w:t xml:space="preserve">Documents</w:t>
      </w:r>
      <w:r>
        <w:t xml:space="preserve"> </w:t>
      </w:r>
      <w:r>
        <w:t xml:space="preserve">folder (on a Windows computer). We will set</w:t>
      </w:r>
      <w:r>
        <w:t xml:space="preserve"> </w:t>
      </w:r>
      <w:r>
        <w:t xml:space="preserve">.</w:t>
      </w:r>
      <w:r>
        <w:t xml:space="preserve"> </w:t>
      </w:r>
      <w:r>
        <w:rPr>
          <w:rStyle w:val="VerbatimChar"/>
        </w:rPr>
        <w:t xml:space="preserve">C:\\Users\\Your_User_Name_Here\\Documents</w:t>
      </w:r>
      <w:r>
        <w:t xml:space="preserve"> </w:t>
      </w:r>
      <w:r>
        <w:t xml:space="preserve">as the default working directory.</w:t>
      </w:r>
    </w:p>
    <w:p>
      <w:pPr>
        <w:pStyle w:val="BodyText"/>
      </w:pPr>
      <w:r>
        <w:t xml:space="preserve">This way, we won’t have to specify the full path each time that we will be opening or saving file.</w:t>
      </w:r>
    </w:p>
    <w:p>
      <w:pPr>
        <w:pStyle w:val="SourceCode"/>
      </w:pPr>
      <w:r>
        <w:rPr>
          <w:rStyle w:val="FunctionTok"/>
        </w:rPr>
        <w:t xml:space="preserve">setwd</w:t>
      </w:r>
      <w:r>
        <w:rPr>
          <w:rStyle w:val="NormalTok"/>
        </w:rPr>
        <w:t xml:space="preserve">(</w:t>
      </w:r>
      <w:r>
        <w:rPr>
          <w:rStyle w:val="StringTok"/>
        </w:rPr>
        <w:t xml:space="preserve">"C:</w:t>
      </w:r>
      <w:r>
        <w:rPr>
          <w:rStyle w:val="SpecialCharTok"/>
        </w:rPr>
        <w:t xml:space="preserve">\\</w:t>
      </w:r>
      <w:r>
        <w:rPr>
          <w:rStyle w:val="StringTok"/>
        </w:rPr>
        <w:t xml:space="preserve">Users</w:t>
      </w:r>
      <w:r>
        <w:rPr>
          <w:rStyle w:val="SpecialCharTok"/>
        </w:rPr>
        <w:t xml:space="preserve">\\</w:t>
      </w:r>
      <w:r>
        <w:rPr>
          <w:rStyle w:val="StringTok"/>
        </w:rPr>
        <w:t xml:space="preserve">Your_User_Name_Here</w:t>
      </w:r>
      <w:r>
        <w:rPr>
          <w:rStyle w:val="SpecialCharTok"/>
        </w:rPr>
        <w:t xml:space="preserve">\\</w:t>
      </w:r>
      <w:r>
        <w:rPr>
          <w:rStyle w:val="StringTok"/>
        </w:rPr>
        <w:t xml:space="preserve">Documents</w:t>
      </w:r>
      <w:r>
        <w:rPr>
          <w:rStyle w:val="SpecialCharTok"/>
        </w:rPr>
        <w:t xml:space="preserve">\\</w:t>
      </w:r>
      <w:r>
        <w:rPr>
          <w:rStyle w:val="StringTok"/>
        </w:rPr>
        <w:t xml:space="preserve">UKDS"</w:t>
      </w:r>
      <w:r>
        <w:rPr>
          <w:rStyle w:val="NormalTok"/>
        </w:rPr>
        <w:t xml:space="preserve">)</w:t>
      </w:r>
    </w:p>
    <w:p>
      <w:pPr>
        <w:pStyle w:val="FirstParagraph"/>
      </w:pPr>
      <w:r>
        <w:t xml:space="preserve">We can finally open the file:</w:t>
      </w:r>
    </w:p>
    <w:p>
      <w:pPr>
        <w:pStyle w:val="SourceCode"/>
      </w:pPr>
      <w:r>
        <w:rPr>
          <w:rStyle w:val="NormalTok"/>
        </w:rPr>
        <w:t xml:space="preserve">bsa</w:t>
      </w:r>
      <w:r>
        <w:rPr>
          <w:rStyle w:val="OtherTok"/>
        </w:rPr>
        <w:t xml:space="preserve">&lt;-</w:t>
      </w:r>
      <w:r>
        <w:rPr>
          <w:rStyle w:val="FunctionTok"/>
        </w:rPr>
        <w:t xml:space="preserve">read_spss</w:t>
      </w:r>
      <w:r>
        <w:rPr>
          <w:rStyle w:val="NormalTok"/>
        </w:rPr>
        <w:t xml:space="preserve">(</w:t>
      </w:r>
      <w:r>
        <w:rPr>
          <w:rStyle w:val="StringTok"/>
        </w:rPr>
        <w:t xml:space="preserve">"8849spss_V1/bsa2017_open_enviropol.sav"</w:t>
      </w:r>
      <w:r>
        <w:br/>
      </w:r>
      <w:r>
        <w:rPr>
          <w:rStyle w:val="NormalTok"/>
        </w:rPr>
        <w:t xml:space="preserve">               )</w:t>
      </w:r>
    </w:p>
    <w:p>
      <w:pPr>
        <w:pStyle w:val="FirstParagraph"/>
      </w:pPr>
      <w:r>
        <w:t xml:space="preserve">Typing:</w:t>
      </w:r>
    </w:p>
    <w:p>
      <w:pPr>
        <w:pStyle w:val="SourceCode"/>
      </w:pPr>
      <w:r>
        <w:rPr>
          <w:rStyle w:val="FunctionTok"/>
        </w:rPr>
        <w:t xml:space="preserve">ls</w:t>
      </w:r>
      <w:r>
        <w:rPr>
          <w:rStyle w:val="NormalTok"/>
        </w:rPr>
        <w:t xml:space="preserve">()</w:t>
      </w:r>
    </w:p>
    <w:p>
      <w:pPr>
        <w:pStyle w:val="SourceCode"/>
      </w:pPr>
      <w:r>
        <w:rPr>
          <w:rStyle w:val="VerbatimChar"/>
        </w:rPr>
        <w:t xml:space="preserve">[1] "bsa"</w:t>
      </w:r>
    </w:p>
    <w:p>
      <w:pPr>
        <w:pStyle w:val="FirstParagraph"/>
      </w:pPr>
      <w:r>
        <w:t xml:space="preserve">will show us that the object</w:t>
      </w:r>
      <w:r>
        <w:t xml:space="preserve"> </w:t>
      </w:r>
      <w:r>
        <w:t xml:space="preserve">‘bsa’</w:t>
      </w:r>
      <w:r>
        <w:t xml:space="preserve"> </w:t>
      </w:r>
      <w:r>
        <w:t xml:space="preserve">has appeared in the environment.</w:t>
      </w:r>
    </w:p>
    <w:bookmarkEnd w:id="69"/>
    <w:bookmarkStart w:id="70" w:name="understanding-the-dataset"/>
    <w:p>
      <w:pPr>
        <w:pStyle w:val="Heading2"/>
      </w:pPr>
      <w:r>
        <w:t xml:space="preserve">3.3 Understanding the dataset</w:t>
      </w:r>
    </w:p>
    <w:p>
      <w:pPr>
        <w:pStyle w:val="FirstParagraph"/>
      </w:pPr>
      <w:r>
        <w:t xml:space="preserve">As mentioned in earlier sections, we can find out the number of observations and variables in the dataset by typing the following:</w:t>
      </w:r>
    </w:p>
    <w:p>
      <w:pPr>
        <w:pStyle w:val="SourceCode"/>
      </w:pPr>
      <w:r>
        <w:rPr>
          <w:rStyle w:val="FunctionTok"/>
        </w:rPr>
        <w:t xml:space="preserve">dim</w:t>
      </w:r>
      <w:r>
        <w:rPr>
          <w:rStyle w:val="NormalTok"/>
        </w:rPr>
        <w:t xml:space="preserve">(bsa)</w:t>
      </w:r>
    </w:p>
    <w:p>
      <w:pPr>
        <w:pStyle w:val="SourceCode"/>
      </w:pPr>
      <w:r>
        <w:rPr>
          <w:rStyle w:val="VerbatimChar"/>
        </w:rPr>
        <w:t xml:space="preserve">[1] 3988   25</w:t>
      </w:r>
    </w:p>
    <w:p>
      <w:pPr>
        <w:pStyle w:val="FirstParagraph"/>
      </w:pPr>
      <w:r>
        <w:t xml:space="preserve">We can see that there are 3988 observations and 25 variables in the dataset.</w:t>
      </w:r>
    </w:p>
    <w:p>
      <w:pPr>
        <w:pStyle w:val="BodyText"/>
      </w:pPr>
      <w:r>
        <w:t xml:space="preserve">What if we want to get the list of all variables in the dataset? We need to type:</w:t>
      </w:r>
    </w:p>
    <w:p>
      <w:pPr>
        <w:pStyle w:val="SourceCode"/>
      </w:pPr>
      <w:r>
        <w:rPr>
          <w:rStyle w:val="FunctionTok"/>
        </w:rPr>
        <w:t xml:space="preserve">ls</w:t>
      </w:r>
      <w:r>
        <w:rPr>
          <w:rStyle w:val="NormalTok"/>
        </w:rPr>
        <w:t xml:space="preserve">(bsa)</w:t>
      </w:r>
    </w:p>
    <w:p>
      <w:pPr>
        <w:pStyle w:val="SourceCode"/>
      </w:pPr>
      <w:r>
        <w:rPr>
          <w:rStyle w:val="VerbatimChar"/>
        </w:rPr>
        <w:t xml:space="preserve"> [1] "actchar"          "actpol"           "carallow"         "carenvdc"        </w:t>
      </w:r>
      <w:r>
        <w:br/>
      </w:r>
      <w:r>
        <w:rPr>
          <w:rStyle w:val="VerbatimChar"/>
        </w:rPr>
        <w:t xml:space="preserve"> [5] "carnod2"          "carreduc"         "cartaxhi"         "CCBELIEV"        </w:t>
      </w:r>
      <w:r>
        <w:br/>
      </w:r>
      <w:r>
        <w:rPr>
          <w:rStyle w:val="VerbatimChar"/>
        </w:rPr>
        <w:t xml:space="preserve"> [9] "ChildHh"          "eq_inc_quintiles" "govnosa2"         "HEdQual3"        </w:t>
      </w:r>
      <w:r>
        <w:br/>
      </w:r>
      <w:r>
        <w:rPr>
          <w:rStyle w:val="VerbatimChar"/>
        </w:rPr>
        <w:t xml:space="preserve">[13] "leftrigh"         "libauth"          "Married"          "PartyId2"        </w:t>
      </w:r>
      <w:r>
        <w:br/>
      </w:r>
      <w:r>
        <w:rPr>
          <w:rStyle w:val="VerbatimChar"/>
        </w:rPr>
        <w:t xml:space="preserve">[17] "plnenvt"          "plnuppri"         "Politics"         "RAgeCat"         </w:t>
      </w:r>
      <w:r>
        <w:br/>
      </w:r>
      <w:r>
        <w:rPr>
          <w:rStyle w:val="VerbatimChar"/>
        </w:rPr>
        <w:t xml:space="preserve">[21] "RClassGp"         "Rsex"             "Sserial"          "Voted"           </w:t>
      </w:r>
      <w:r>
        <w:br/>
      </w:r>
      <w:r>
        <w:rPr>
          <w:rStyle w:val="VerbatimChar"/>
        </w:rPr>
        <w:t xml:space="preserve">[25] "WtFactor"        </w:t>
      </w:r>
    </w:p>
    <w:p>
      <w:pPr>
        <w:pStyle w:val="FirstParagraph"/>
      </w:pPr>
      <w:r>
        <w:t xml:space="preserve">If we want to get a better sense of the data, we use the</w:t>
      </w:r>
      <w:r>
        <w:t xml:space="preserve"> </w:t>
      </w:r>
      <w:r>
        <w:rPr>
          <w:rStyle w:val="VerbatimChar"/>
        </w:rPr>
        <w:t xml:space="preserve">head()</w:t>
      </w:r>
      <w:r>
        <w:t xml:space="preserve"> </w:t>
      </w:r>
      <w:r>
        <w:t xml:space="preserve">function which will return the first six rows.</w:t>
      </w:r>
    </w:p>
    <w:p>
      <w:pPr>
        <w:pStyle w:val="SourceCode"/>
      </w:pPr>
      <w:r>
        <w:rPr>
          <w:rStyle w:val="FunctionTok"/>
        </w:rPr>
        <w:t xml:space="preserve">head</w:t>
      </w:r>
      <w:r>
        <w:rPr>
          <w:rStyle w:val="NormalTok"/>
        </w:rPr>
        <w:t xml:space="preserve">(bsa)</w:t>
      </w:r>
    </w:p>
    <w:p>
      <w:pPr>
        <w:pStyle w:val="SourceCode"/>
      </w:pPr>
      <w:r>
        <w:rPr>
          <w:rStyle w:val="VerbatimChar"/>
        </w:rPr>
        <w:t xml:space="preserve">  Sserial Rsex RAgeCat Married ChildHh HEdQual3 eq_inc_quintiles RClassGp</w:t>
      </w:r>
      <w:r>
        <w:br/>
      </w:r>
      <w:r>
        <w:rPr>
          <w:rStyle w:val="VerbatimChar"/>
        </w:rPr>
        <w:t xml:space="preserve">1  290001    1       3       1       1        3                3        4</w:t>
      </w:r>
      <w:r>
        <w:br/>
      </w:r>
      <w:r>
        <w:rPr>
          <w:rStyle w:val="VerbatimChar"/>
        </w:rPr>
        <w:t xml:space="preserve">2  290002    2       7       2       2        2               NA        5</w:t>
      </w:r>
      <w:r>
        <w:br/>
      </w:r>
      <w:r>
        <w:rPr>
          <w:rStyle w:val="VerbatimChar"/>
        </w:rPr>
        <w:t xml:space="preserve">3  290003    2       4       1       1        1                3        1</w:t>
      </w:r>
      <w:r>
        <w:br/>
      </w:r>
      <w:r>
        <w:rPr>
          <w:rStyle w:val="VerbatimChar"/>
        </w:rPr>
        <w:t xml:space="preserve">4  290004    2       4       1       1        1                3        1</w:t>
      </w:r>
      <w:r>
        <w:br/>
      </w:r>
      <w:r>
        <w:rPr>
          <w:rStyle w:val="VerbatimChar"/>
        </w:rPr>
        <w:t xml:space="preserve">5  290005    1       7       4       2        2                4        1</w:t>
      </w:r>
      <w:r>
        <w:br/>
      </w:r>
      <w:r>
        <w:rPr>
          <w:rStyle w:val="VerbatimChar"/>
        </w:rPr>
        <w:t xml:space="preserve">6  290006    2       2       4       1        2                1        1</w:t>
      </w:r>
      <w:r>
        <w:br/>
      </w:r>
      <w:r>
        <w:rPr>
          <w:rStyle w:val="VerbatimChar"/>
        </w:rPr>
        <w:t xml:space="preserve">  CCBELIEV carallow carreduc carnod2 cartaxhi carenvdc plnenvt plnuppri</w:t>
      </w:r>
      <w:r>
        <w:br/>
      </w:r>
      <w:r>
        <w:rPr>
          <w:rStyle w:val="VerbatimChar"/>
        </w:rPr>
        <w:t xml:space="preserve">1        2       NA       NA      NA       NA       NA      NA       NA</w:t>
      </w:r>
      <w:r>
        <w:br/>
      </w:r>
      <w:r>
        <w:rPr>
          <w:rStyle w:val="VerbatimChar"/>
        </w:rPr>
        <w:t xml:space="preserve">2        3       NA       NA      NA       NA       NA      NA       NA</w:t>
      </w:r>
      <w:r>
        <w:br/>
      </w:r>
      <w:r>
        <w:rPr>
          <w:rStyle w:val="VerbatimChar"/>
        </w:rPr>
        <w:t xml:space="preserve">3       NA       NA       NA      NA       NA       NA      NA       NA</w:t>
      </w:r>
      <w:r>
        <w:br/>
      </w:r>
      <w:r>
        <w:rPr>
          <w:rStyle w:val="VerbatimChar"/>
        </w:rPr>
        <w:t xml:space="preserve">4       NA       NA       NA      NA       NA       NA      NA       NA</w:t>
      </w:r>
      <w:r>
        <w:br/>
      </w:r>
      <w:r>
        <w:rPr>
          <w:rStyle w:val="VerbatimChar"/>
        </w:rPr>
        <w:t xml:space="preserve">5       NA       NA       NA      NA       NA       NA      NA       NA</w:t>
      </w:r>
      <w:r>
        <w:br/>
      </w:r>
      <w:r>
        <w:rPr>
          <w:rStyle w:val="VerbatimChar"/>
        </w:rPr>
        <w:t xml:space="preserve">6       NA       NA       NA      NA       NA       NA      NA       NA</w:t>
      </w:r>
      <w:r>
        <w:br/>
      </w:r>
      <w:r>
        <w:rPr>
          <w:rStyle w:val="VerbatimChar"/>
        </w:rPr>
        <w:t xml:space="preserve">  Politics Voted actchar actpol govnosa2 PartyId2 leftrigh  libauth  WtFactor</w:t>
      </w:r>
      <w:r>
        <w:br/>
      </w:r>
      <w:r>
        <w:rPr>
          <w:rStyle w:val="VerbatimChar"/>
        </w:rPr>
        <w:t xml:space="preserve">1        3     1       5      5        2        2      1.0 4.500000 0.9380587</w:t>
      </w:r>
      <w:r>
        <w:br/>
      </w:r>
      <w:r>
        <w:rPr>
          <w:rStyle w:val="VerbatimChar"/>
        </w:rPr>
        <w:t xml:space="preserve">2        1     1      NA     NA        4        2      1.8 4.333333 0.6844214</w:t>
      </w:r>
      <w:r>
        <w:br/>
      </w:r>
      <w:r>
        <w:rPr>
          <w:rStyle w:val="VerbatimChar"/>
        </w:rPr>
        <w:t xml:space="preserve">3        3     1      NA     NA       NA        2       NA       NA 0.9060821</w:t>
      </w:r>
      <w:r>
        <w:br/>
      </w:r>
      <w:r>
        <w:rPr>
          <w:rStyle w:val="VerbatimChar"/>
        </w:rPr>
        <w:t xml:space="preserve">4        1     1       4      4        2        2      1.5 2.500000 1.3085513</w:t>
      </w:r>
      <w:r>
        <w:br/>
      </w:r>
      <w:r>
        <w:rPr>
          <w:rStyle w:val="VerbatimChar"/>
        </w:rPr>
        <w:t xml:space="preserve">5        4     1      NA     NA       NA        3      2.0 3.166667 0.4392823</w:t>
      </w:r>
      <w:r>
        <w:br/>
      </w:r>
      <w:r>
        <w:rPr>
          <w:rStyle w:val="VerbatimChar"/>
        </w:rPr>
        <w:t xml:space="preserve">6        4     1      NA     NA        3       NA      3.0 3.000000 0.5695720</w:t>
      </w:r>
    </w:p>
    <w:p>
      <w:pPr>
        <w:pStyle w:val="FirstParagraph"/>
      </w:pPr>
      <w:r>
        <w:t xml:space="preserve">Single variables may be also summarised with</w:t>
      </w:r>
      <w:r>
        <w:t xml:space="preserve"> </w:t>
      </w:r>
      <w:r>
        <w:rPr>
          <w:rStyle w:val="VerbatimChar"/>
        </w:rPr>
        <w:t xml:space="preserve">head()</w:t>
      </w:r>
      <w:r>
        <w:t xml:space="preserve">.</w:t>
      </w:r>
    </w:p>
    <w:p>
      <w:pPr>
        <w:pStyle w:val="BodyText"/>
      </w:pPr>
      <w:r>
        <w:t xml:space="preserve">For example:</w:t>
      </w:r>
    </w:p>
    <w:p>
      <w:pPr>
        <w:pStyle w:val="SourceCode"/>
      </w:pPr>
      <w:r>
        <w:rPr>
          <w:rStyle w:val="FunctionTok"/>
        </w:rPr>
        <w:t xml:space="preserve">head</w:t>
      </w:r>
      <w:r>
        <w:rPr>
          <w:rStyle w:val="NormalTok"/>
        </w:rPr>
        <w:t xml:space="preserve">(bsa</w:t>
      </w:r>
      <w:r>
        <w:rPr>
          <w:rStyle w:val="SpecialCharTok"/>
        </w:rPr>
        <w:t xml:space="preserve">$</w:t>
      </w:r>
      <w:r>
        <w:rPr>
          <w:rStyle w:val="NormalTok"/>
        </w:rPr>
        <w:t xml:space="preserve">Rsex)</w:t>
      </w:r>
    </w:p>
    <w:p>
      <w:pPr>
        <w:pStyle w:val="SourceCode"/>
      </w:pPr>
      <w:r>
        <w:rPr>
          <w:rStyle w:val="VerbatimChar"/>
        </w:rPr>
        <w:t xml:space="preserve">[1] Male   Female Female Female Male   Female</w:t>
      </w:r>
      <w:r>
        <w:br/>
      </w:r>
      <w:r>
        <w:rPr>
          <w:rStyle w:val="VerbatimChar"/>
        </w:rPr>
        <w:t xml:space="preserve">Levels: skipped or na Male Female Dontknow Refusal</w:t>
      </w:r>
    </w:p>
    <w:p>
      <w:pPr>
        <w:pStyle w:val="FirstParagraph"/>
      </w:pPr>
      <w:r>
        <w:t xml:space="preserve">displays the first six observations of</w:t>
      </w:r>
      <w:r>
        <w:t xml:space="preserve"> </w:t>
      </w:r>
      <w:r>
        <w:rPr>
          <w:rStyle w:val="VerbatimChar"/>
        </w:rPr>
        <w:t xml:space="preserve">Rsex</w:t>
      </w:r>
      <w:r>
        <w:t xml:space="preserve"> </w:t>
      </w:r>
      <w:r>
        <w:t xml:space="preserve">(gender of respondents).</w:t>
      </w:r>
    </w:p>
    <w:p>
      <w:pPr>
        <w:pStyle w:val="BodyText"/>
      </w:pPr>
      <w:r>
        <w:t xml:space="preserve">Simply typing the name of a variable as in:</w:t>
      </w:r>
    </w:p>
    <w:p>
      <w:pPr>
        <w:pStyle w:val="SourceCode"/>
      </w:pPr>
      <w:r>
        <w:rPr>
          <w:rStyle w:val="VerbatimChar"/>
        </w:rPr>
        <w:t xml:space="preserve">bsa$Rsex</w:t>
      </w:r>
    </w:p>
    <w:p>
      <w:pPr>
        <w:pStyle w:val="FirstParagraph"/>
      </w:pPr>
      <w:r>
        <w:t xml:space="preserve">will list its first 1000 observations.</w:t>
      </w:r>
    </w:p>
    <w:p>
      <w:pPr>
        <w:pStyle w:val="BodyText"/>
      </w:pPr>
      <w:r>
        <w:t xml:space="preserve">Other commands, such as</w:t>
      </w:r>
      <w:r>
        <w:t xml:space="preserve"> </w:t>
      </w:r>
      <w:r>
        <w:rPr>
          <w:rStyle w:val="VerbatimChar"/>
        </w:rPr>
        <w:t xml:space="preserve">summary()</w:t>
      </w:r>
      <w:r>
        <w:t xml:space="preserve"> </w:t>
      </w:r>
      <w:r>
        <w:t xml:space="preserve">provide more synthetic information.</w:t>
      </w:r>
    </w:p>
    <w:p>
      <w:pPr>
        <w:pStyle w:val="SourceCode"/>
      </w:pPr>
      <w:r>
        <w:rPr>
          <w:rStyle w:val="FunctionTok"/>
        </w:rPr>
        <w:t xml:space="preserve">summary</w:t>
      </w:r>
      <w:r>
        <w:rPr>
          <w:rStyle w:val="NormalTok"/>
        </w:rPr>
        <w:t xml:space="preserve">(bsa</w:t>
      </w:r>
      <w:r>
        <w:rPr>
          <w:rStyle w:val="SpecialCharTok"/>
        </w:rPr>
        <w:t xml:space="preserve">$</w:t>
      </w:r>
      <w:r>
        <w:rPr>
          <w:rStyle w:val="NormalTok"/>
        </w:rPr>
        <w:t xml:space="preserve">Rsex)</w:t>
      </w:r>
    </w:p>
    <w:p>
      <w:pPr>
        <w:pStyle w:val="SourceCode"/>
      </w:pPr>
      <w:r>
        <w:rPr>
          <w:rStyle w:val="VerbatimChar"/>
        </w:rPr>
        <w:t xml:space="preserve">skipped or na          Male        Female      Dontknow       Refusal </w:t>
      </w:r>
      <w:r>
        <w:br/>
      </w:r>
      <w:r>
        <w:rPr>
          <w:rStyle w:val="VerbatimChar"/>
        </w:rPr>
        <w:t xml:space="preserve">            0          1806          2182             0             0 </w:t>
      </w:r>
    </w:p>
    <w:p>
      <w:pPr>
        <w:pStyle w:val="FirstParagraph"/>
      </w:pPr>
      <w:r>
        <w:rPr>
          <w:rStyle w:val="VerbatimChar"/>
        </w:rPr>
        <w:t xml:space="preserve">summary()</w:t>
      </w:r>
      <w:r>
        <w:t xml:space="preserve"> </w:t>
      </w:r>
      <w:r>
        <w:t xml:space="preserve">is a generic function that tailors the most appropriate output to an object class. Since</w:t>
      </w:r>
      <w:r>
        <w:t xml:space="preserve"> </w:t>
      </w:r>
      <w:r>
        <w:rPr>
          <w:rStyle w:val="VerbatimChar"/>
        </w:rPr>
        <w:t xml:space="preserve">Rsex</w:t>
      </w:r>
      <w:r>
        <w:t xml:space="preserve"> </w:t>
      </w:r>
      <w:r>
        <w:t xml:space="preserve">is a categorical variable, the output of</w:t>
      </w:r>
      <w:r>
        <w:t xml:space="preserve"> </w:t>
      </w:r>
      <w:r>
        <w:rPr>
          <w:rStyle w:val="VerbatimChar"/>
        </w:rPr>
        <w:t xml:space="preserve">summary()</w:t>
      </w:r>
      <w:r>
        <w:t xml:space="preserve"> </w:t>
      </w:r>
      <w:r>
        <w:t xml:space="preserve">is identical to what we would have obtained with the straightforward tabulation function</w:t>
      </w:r>
      <w:r>
        <w:t xml:space="preserve"> </w:t>
      </w:r>
      <w:r>
        <w:rPr>
          <w:rStyle w:val="VerbatimChar"/>
        </w:rPr>
        <w:t xml:space="preserve">table()</w:t>
      </w:r>
      <w:r>
        <w:t xml:space="preserve">:</w:t>
      </w:r>
    </w:p>
    <w:p>
      <w:pPr>
        <w:pStyle w:val="SourceCode"/>
      </w:pPr>
      <w:r>
        <w:rPr>
          <w:rStyle w:val="FunctionTok"/>
        </w:rPr>
        <w:t xml:space="preserve">table</w:t>
      </w:r>
      <w:r>
        <w:rPr>
          <w:rStyle w:val="NormalTok"/>
        </w:rPr>
        <w:t xml:space="preserve">(bsa</w:t>
      </w:r>
      <w:r>
        <w:rPr>
          <w:rStyle w:val="SpecialCharTok"/>
        </w:rPr>
        <w:t xml:space="preserve">$</w:t>
      </w:r>
      <w:r>
        <w:rPr>
          <w:rStyle w:val="NormalTok"/>
        </w:rPr>
        <w:t xml:space="preserve">Rsex)</w:t>
      </w:r>
    </w:p>
    <w:p>
      <w:pPr>
        <w:pStyle w:val="SourceCode"/>
      </w:pPr>
      <w:r>
        <w:br/>
      </w:r>
      <w:r>
        <w:rPr>
          <w:rStyle w:val="VerbatimChar"/>
        </w:rPr>
        <w:t xml:space="preserve">skipped or na          Male        Female      Dontknow       Refusal </w:t>
      </w:r>
      <w:r>
        <w:br/>
      </w:r>
      <w:r>
        <w:rPr>
          <w:rStyle w:val="VerbatimChar"/>
        </w:rPr>
        <w:t xml:space="preserve">            0          1806          2182             0             0 </w:t>
      </w:r>
    </w:p>
    <w:p>
      <w:pPr>
        <w:pStyle w:val="FirstParagraph"/>
      </w:pPr>
      <w:r>
        <w:t xml:space="preserve">When encountering a numeric variable,</w:t>
      </w:r>
      <w:r>
        <w:t xml:space="preserve"> </w:t>
      </w:r>
      <w:r>
        <w:rPr>
          <w:rStyle w:val="VerbatimChar"/>
        </w:rPr>
        <w:t xml:space="preserve">summary()</w:t>
      </w:r>
      <w:r>
        <w:t xml:space="preserve"> </w:t>
      </w:r>
      <w:r>
        <w:t xml:space="preserve">will compute basic descriptive statistics (mean, median, quartiles, maximum and minimum). For example, in the case of the libertarian-authoritarian scale</w:t>
      </w:r>
      <w:r>
        <w:t xml:space="preserve"> </w:t>
      </w:r>
      <w:r>
        <w:rPr>
          <w:rStyle w:val="VerbatimChar"/>
        </w:rPr>
        <w:t xml:space="preserve">libauth</w:t>
      </w:r>
      <w:r>
        <w:t xml:space="preserve">:</w:t>
      </w:r>
    </w:p>
    <w:p>
      <w:pPr>
        <w:pStyle w:val="SourceCode"/>
      </w:pPr>
      <w:r>
        <w:rPr>
          <w:rStyle w:val="FunctionTok"/>
        </w:rPr>
        <w:t xml:space="preserve">summary</w:t>
      </w:r>
      <w:r>
        <w:rPr>
          <w:rStyle w:val="NormalTok"/>
        </w:rPr>
        <w:t xml:space="preserve">(bsa</w:t>
      </w:r>
      <w:r>
        <w:rPr>
          <w:rStyle w:val="SpecialCharTok"/>
        </w:rPr>
        <w:t xml:space="preserve">$</w:t>
      </w:r>
      <w:r>
        <w:rPr>
          <w:rStyle w:val="NormalTok"/>
        </w:rPr>
        <w:t xml:space="preserve">libauth)</w:t>
      </w:r>
    </w:p>
    <w:p>
      <w:pPr>
        <w:pStyle w:val="SourceCode"/>
      </w:pPr>
      <w:r>
        <w:rPr>
          <w:rStyle w:val="VerbatimChar"/>
        </w:rPr>
        <w:t xml:space="preserve">   Min. 1st Qu.  Median    Mean 3rd Qu.    Max.    NA's </w:t>
      </w:r>
      <w:r>
        <w:br/>
      </w:r>
      <w:r>
        <w:rPr>
          <w:rStyle w:val="VerbatimChar"/>
        </w:rPr>
        <w:t xml:space="preserve">  1.167   3.000   3.500   3.511   4.000   5.000     775 </w:t>
      </w:r>
    </w:p>
    <w:bookmarkEnd w:id="70"/>
    <w:bookmarkStart w:id="71" w:name="identifying-and-selecting-variables"/>
    <w:p>
      <w:pPr>
        <w:pStyle w:val="Heading2"/>
      </w:pPr>
      <w:r>
        <w:t xml:space="preserve">3.4 Identifying and selecting variables</w:t>
      </w:r>
    </w:p>
    <w:p>
      <w:pPr>
        <w:pStyle w:val="FirstParagraph"/>
      </w:pPr>
      <w:r>
        <w:t xml:space="preserve">As we have already seen, variables are objects. R automatically stores variables using the appropriate object class. Categorical variables are</w:t>
      </w:r>
      <w:r>
        <w:t xml:space="preserve"> </w:t>
      </w:r>
      <w:r>
        <w:t xml:space="preserve">‘Factors’</w:t>
      </w:r>
      <w:r>
        <w:t xml:space="preserve"> </w:t>
      </w:r>
      <w:r>
        <w:t xml:space="preserve">with</w:t>
      </w:r>
      <w:r>
        <w:t xml:space="preserve"> </w:t>
      </w:r>
      <w:r>
        <w:t xml:space="preserve">‘Levels’</w:t>
      </w:r>
      <w:r>
        <w:t xml:space="preserve"> </w:t>
      </w:r>
      <w:r>
        <w:t xml:space="preserve">as categories within these, while continuous variables are</w:t>
      </w:r>
      <w:r>
        <w:t xml:space="preserve"> </w:t>
      </w:r>
      <w:r>
        <w:t xml:space="preserve">‘Numeric’</w:t>
      </w:r>
      <w:r>
        <w:t xml:space="preserve"> </w:t>
      </w:r>
      <w:r>
        <w:t xml:space="preserve">types of objects.</w:t>
      </w:r>
      <w:r>
        <w:t xml:space="preserve"> </w:t>
      </w:r>
      <w:r>
        <w:t xml:space="preserve">The</w:t>
      </w:r>
      <w:r>
        <w:t xml:space="preserve"> </w:t>
      </w:r>
      <w:r>
        <w:rPr>
          <w:rStyle w:val="VerbatimChar"/>
        </w:rPr>
        <w:t xml:space="preserve">class()</w:t>
      </w:r>
      <w:r>
        <w:t xml:space="preserve"> </w:t>
      </w:r>
      <w:r>
        <w:t xml:space="preserve">displays the type of an object:.</w:t>
      </w:r>
    </w:p>
    <w:p>
      <w:pPr>
        <w:pStyle w:val="SourceCode"/>
      </w:pPr>
      <w:r>
        <w:rPr>
          <w:rStyle w:val="FunctionTok"/>
        </w:rPr>
        <w:t xml:space="preserve">class</w:t>
      </w:r>
      <w:r>
        <w:rPr>
          <w:rStyle w:val="NormalTok"/>
        </w:rPr>
        <w:t xml:space="preserve">(bsa</w:t>
      </w:r>
      <w:r>
        <w:rPr>
          <w:rStyle w:val="SpecialCharTok"/>
        </w:rPr>
        <w:t xml:space="preserve">$</w:t>
      </w:r>
      <w:r>
        <w:rPr>
          <w:rStyle w:val="NormalTok"/>
        </w:rPr>
        <w:t xml:space="preserve">Rsex)</w:t>
      </w:r>
    </w:p>
    <w:p>
      <w:pPr>
        <w:pStyle w:val="SourceCode"/>
      </w:pPr>
      <w:r>
        <w:rPr>
          <w:rStyle w:val="VerbatimChar"/>
        </w:rPr>
        <w:t xml:space="preserve">[1] "factor"</w:t>
      </w:r>
    </w:p>
    <w:p>
      <w:pPr>
        <w:pStyle w:val="FirstParagraph"/>
      </w:pPr>
      <w:r>
        <w:t xml:space="preserve">The levels() function returns the categories of the variable.</w:t>
      </w:r>
    </w:p>
    <w:p>
      <w:pPr>
        <w:pStyle w:val="SourceCode"/>
      </w:pPr>
      <w:r>
        <w:rPr>
          <w:rStyle w:val="FunctionTok"/>
        </w:rPr>
        <w:t xml:space="preserve">levels</w:t>
      </w:r>
      <w:r>
        <w:rPr>
          <w:rStyle w:val="NormalTok"/>
        </w:rPr>
        <w:t xml:space="preserve">(bsa</w:t>
      </w:r>
      <w:r>
        <w:rPr>
          <w:rStyle w:val="SpecialCharTok"/>
        </w:rPr>
        <w:t xml:space="preserve">$</w:t>
      </w:r>
      <w:r>
        <w:rPr>
          <w:rStyle w:val="NormalTok"/>
        </w:rPr>
        <w:t xml:space="preserve">Rsex)</w:t>
      </w:r>
    </w:p>
    <w:p>
      <w:pPr>
        <w:pStyle w:val="SourceCode"/>
      </w:pPr>
      <w:r>
        <w:rPr>
          <w:rStyle w:val="VerbatimChar"/>
        </w:rPr>
        <w:t xml:space="preserve">[1] "skipped or na" "Male"          "Female"        "Dontknow"     </w:t>
      </w:r>
      <w:r>
        <w:br/>
      </w:r>
      <w:r>
        <w:rPr>
          <w:rStyle w:val="VerbatimChar"/>
        </w:rPr>
        <w:t xml:space="preserve">[5] "Refusal"      </w:t>
      </w:r>
    </w:p>
    <w:bookmarkEnd w:id="71"/>
    <w:bookmarkStart w:id="72" w:name="factor-variables-in-the-haven-package"/>
    <w:p>
      <w:pPr>
        <w:pStyle w:val="Heading2"/>
      </w:pPr>
      <w:r>
        <w:t xml:space="preserve">3.5 Factor variables in the haven package</w:t>
      </w:r>
    </w:p>
    <w:p>
      <w:pPr>
        <w:pStyle w:val="FirstParagraph"/>
      </w:pPr>
      <w:r>
        <w:t xml:space="preserve">As we have seen in the previous chapter, statistical software such as SPSS or Stata treat categorical variables as numerical variables. Values labels are then</w:t>
      </w:r>
      <w:r>
        <w:t xml:space="preserve"> </w:t>
      </w:r>
      <w:r>
        <w:t xml:space="preserve">‘attached’</w:t>
      </w:r>
      <w:r>
        <w:t xml:space="preserve">, allocating a substantive meaning to these values.</w:t>
      </w:r>
      <w:r>
        <w:t xml:space="preserve"> </w:t>
      </w:r>
      <w:r>
        <w:t xml:space="preserve">On the other hand, R records categorical variables in objects that are called</w:t>
      </w:r>
      <w:r>
        <w:t xml:space="preserve"> </w:t>
      </w:r>
      <w:r>
        <w:rPr>
          <w:i/>
          <w:iCs/>
        </w:rPr>
        <w:t xml:space="preserve">factors</w:t>
      </w:r>
      <w:r>
        <w:t xml:space="preserve">, that may be ordered or not. Factors consist of a limited number of</w:t>
      </w:r>
      <w:r>
        <w:t xml:space="preserve"> </w:t>
      </w:r>
      <w:r>
        <w:rPr>
          <w:i/>
          <w:iCs/>
        </w:rPr>
        <w:t xml:space="preserve">levels</w:t>
      </w:r>
      <w:r>
        <w:t xml:space="preserve"> </w:t>
      </w:r>
      <w:r>
        <w:t xml:space="preserve">sequentially numbered values (ranging from 1 to the number of levels) that are paired with arbitrary character strings. The number of a factor level is therefore distinct from the values categorical variables are allocated in codebooks.</w:t>
      </w:r>
    </w:p>
    <w:p>
      <w:pPr>
        <w:pStyle w:val="BodyText"/>
      </w:pPr>
      <w:r>
        <w:t xml:space="preserve">Unfortunately, there are no straightforward ways to convert SPSS or Stata labelled categorical variables into R factors. The approach followed by the</w:t>
      </w:r>
      <w:r>
        <w:t xml:space="preserve"> </w:t>
      </w:r>
      <w:r>
        <w:rPr>
          <w:rStyle w:val="VerbatimChar"/>
        </w:rPr>
        <w:t xml:space="preserve">haven</w:t>
      </w:r>
      <w:r>
        <w:t xml:space="preserve"> </w:t>
      </w:r>
      <w:r>
        <w:t xml:space="preserve">package is to preserve the arbitrary numeric values of the original variables, and add</w:t>
      </w:r>
      <w:r>
        <w:t xml:space="preserve"> </w:t>
      </w:r>
      <w:r>
        <w:rPr>
          <w:i/>
          <w:iCs/>
        </w:rPr>
        <w:t xml:space="preserve">attributes</w:t>
      </w:r>
      <w:r>
        <w:t xml:space="preserve"> </w:t>
      </w:r>
      <w:r>
        <w:t xml:space="preserve">that contain the value labels that can be manipulated separately. Attributes are a special type of R objects that have a name, and can be retrieved using the</w:t>
      </w:r>
      <w:r>
        <w:t xml:space="preserve"> </w:t>
      </w:r>
      <w:r>
        <w:rPr>
          <w:rStyle w:val="VerbatimChar"/>
        </w:rPr>
        <w:t xml:space="preserve">attr()</w:t>
      </w:r>
      <w:r>
        <w:t xml:space="preserve"> </w:t>
      </w:r>
      <w:r>
        <w:t xml:space="preserve">function.</w:t>
      </w:r>
      <w:r>
        <w:t xml:space="preserve"> </w:t>
      </w:r>
      <w:r>
        <w:rPr>
          <w:rStyle w:val="VerbatimChar"/>
        </w:rPr>
        <w:t xml:space="preserve">haven</w:t>
      </w:r>
      <w:r>
        <w:t xml:space="preserve">-converted categorical variables all have a</w:t>
      </w:r>
      <w:r>
        <w:t xml:space="preserve"> </w:t>
      </w:r>
      <w:r>
        <w:t xml:space="preserve">‘label’</w:t>
      </w:r>
      <w:r>
        <w:t xml:space="preserve"> </w:t>
      </w:r>
      <w:r>
        <w:t xml:space="preserve">and</w:t>
      </w:r>
      <w:r>
        <w:t xml:space="preserve"> </w:t>
      </w:r>
      <w:r>
        <w:t xml:space="preserve">‘labels’</w:t>
      </w:r>
      <w:r>
        <w:t xml:space="preserve"> </w:t>
      </w:r>
      <w:r>
        <w:t xml:space="preserve">attribute. The former is the variable description aka variable label, the latter the value labels.</w:t>
      </w:r>
    </w:p>
    <w:p>
      <w:pPr>
        <w:pStyle w:val="BodyText"/>
      </w:pPr>
      <w:r>
        <w:t xml:space="preserve">Let’s examine the original variable description and value labels with the</w:t>
      </w:r>
      <w:r>
        <w:t xml:space="preserve"> </w:t>
      </w:r>
      <w:r>
        <w:rPr>
          <w:rStyle w:val="VerbatimChar"/>
        </w:rPr>
        <w:t xml:space="preserve">attr()</w:t>
      </w:r>
      <w:r>
        <w:t xml:space="preserve"> </w:t>
      </w:r>
      <w:r>
        <w:t xml:space="preserve">function.</w:t>
      </w:r>
    </w:p>
    <w:p>
      <w:pPr>
        <w:pStyle w:val="SourceCode"/>
      </w:pPr>
      <w:r>
        <w:rPr>
          <w:rStyle w:val="FunctionTok"/>
        </w:rPr>
        <w:t xml:space="preserve">attr</w:t>
      </w:r>
      <w:r>
        <w:rPr>
          <w:rStyle w:val="NormalTok"/>
        </w:rPr>
        <w:t xml:space="preserve">(bsa</w:t>
      </w:r>
      <w:r>
        <w:rPr>
          <w:rStyle w:val="SpecialCharTok"/>
        </w:rPr>
        <w:t xml:space="preserve">$</w:t>
      </w:r>
      <w:r>
        <w:rPr>
          <w:rStyle w:val="NormalTok"/>
        </w:rPr>
        <w:t xml:space="preserve">HEdQual3, </w:t>
      </w:r>
      <w:r>
        <w:rPr>
          <w:rStyle w:val="StringTok"/>
        </w:rPr>
        <w:t xml:space="preserve">"label"</w:t>
      </w:r>
      <w:r>
        <w:rPr>
          <w:rStyle w:val="NormalTok"/>
        </w:rPr>
        <w:t xml:space="preserve">)</w:t>
      </w:r>
    </w:p>
    <w:p>
      <w:pPr>
        <w:pStyle w:val="SourceCode"/>
      </w:pPr>
      <w:r>
        <w:rPr>
          <w:rStyle w:val="VerbatimChar"/>
        </w:rPr>
        <w:t xml:space="preserve">[1] "Highest educational qual obtained - dv"</w:t>
      </w:r>
    </w:p>
    <w:p>
      <w:pPr>
        <w:pStyle w:val="FirstParagraph"/>
      </w:pPr>
      <w:r>
        <w:t xml:space="preserve">We do the same with value labels:</w:t>
      </w:r>
    </w:p>
    <w:p>
      <w:pPr>
        <w:pStyle w:val="SourceCode"/>
      </w:pPr>
      <w:r>
        <w:rPr>
          <w:rStyle w:val="FunctionTok"/>
        </w:rPr>
        <w:t xml:space="preserve">attr</w:t>
      </w:r>
      <w:r>
        <w:rPr>
          <w:rStyle w:val="NormalTok"/>
        </w:rPr>
        <w:t xml:space="preserve">(bsa</w:t>
      </w:r>
      <w:r>
        <w:rPr>
          <w:rStyle w:val="SpecialCharTok"/>
        </w:rPr>
        <w:t xml:space="preserve">$</w:t>
      </w:r>
      <w:r>
        <w:rPr>
          <w:rStyle w:val="NormalTok"/>
        </w:rPr>
        <w:t xml:space="preserve">HEdQual3, </w:t>
      </w:r>
      <w:r>
        <w:rPr>
          <w:rStyle w:val="StringTok"/>
        </w:rPr>
        <w:t xml:space="preserve">"labels"</w:t>
      </w:r>
      <w:r>
        <w:rPr>
          <w:rStyle w:val="NormalTok"/>
        </w:rPr>
        <w:t xml:space="preserve">)</w:t>
      </w:r>
    </w:p>
    <w:p>
      <w:pPr>
        <w:pStyle w:val="SourceCode"/>
      </w:pPr>
      <w:r>
        <w:rPr>
          <w:rStyle w:val="VerbatimChar"/>
        </w:rPr>
        <w:t xml:space="preserve">                          Degree Higher educ below degree/A level </w:t>
      </w:r>
      <w:r>
        <w:br/>
      </w:r>
      <w:r>
        <w:rPr>
          <w:rStyle w:val="VerbatimChar"/>
        </w:rPr>
        <w:t xml:space="preserve">                               1                                2 </w:t>
      </w:r>
      <w:r>
        <w:br/>
      </w:r>
      <w:r>
        <w:rPr>
          <w:rStyle w:val="VerbatimChar"/>
        </w:rPr>
        <w:t xml:space="preserve">            O level or equiv/CSE                 No qualification </w:t>
      </w:r>
      <w:r>
        <w:br/>
      </w:r>
      <w:r>
        <w:rPr>
          <w:rStyle w:val="VerbatimChar"/>
        </w:rPr>
        <w:t xml:space="preserve">                               3                                4 </w:t>
      </w:r>
      <w:r>
        <w:br/>
      </w:r>
      <w:r>
        <w:rPr>
          <w:rStyle w:val="VerbatimChar"/>
        </w:rPr>
        <w:t xml:space="preserve">                   DK/Refusal/NA </w:t>
      </w:r>
      <w:r>
        <w:br/>
      </w:r>
      <w:r>
        <w:rPr>
          <w:rStyle w:val="VerbatimChar"/>
        </w:rPr>
        <w:t xml:space="preserve">                               8 </w:t>
      </w:r>
    </w:p>
    <w:p>
      <w:pPr>
        <w:pStyle w:val="FirstParagraph"/>
      </w:pPr>
      <w:r>
        <w:t xml:space="preserve">The value labels displayed above include both the text description and the original (i.e. codebook) numeric values from SPSS/Stata.</w:t>
      </w:r>
    </w:p>
    <w:p>
      <w:pPr>
        <w:pStyle w:val="BodyText"/>
      </w:pPr>
      <w:r>
        <w:t xml:space="preserve">These</w:t>
      </w:r>
      <w:r>
        <w:t xml:space="preserve"> </w:t>
      </w:r>
      <w:r>
        <w:rPr>
          <w:rStyle w:val="VerbatimChar"/>
        </w:rPr>
        <w:t xml:space="preserve">haven</w:t>
      </w:r>
      <w:r>
        <w:t xml:space="preserve">-imported numeric variables can be converted into R factors using</w:t>
      </w:r>
      <w:r>
        <w:t xml:space="preserve"> </w:t>
      </w:r>
      <w:r>
        <w:rPr>
          <w:rStyle w:val="VerbatimChar"/>
        </w:rPr>
        <w:t xml:space="preserve">as_factor()</w:t>
      </w:r>
      <w:r>
        <w:t xml:space="preserve">, with their numeric values simply reflecting their order in the vector of levels. The factor levels in the converted variables can consist of either the value labels:</w:t>
      </w:r>
    </w:p>
    <w:p>
      <w:pPr>
        <w:pStyle w:val="SourceCode"/>
      </w:pPr>
      <w:r>
        <w:rPr>
          <w:rStyle w:val="FunctionTok"/>
        </w:rPr>
        <w:t xml:space="preserve">levels</w:t>
      </w:r>
      <w:r>
        <w:rPr>
          <w:rStyle w:val="NormalTok"/>
        </w:rPr>
        <w:t xml:space="preserve">(</w:t>
      </w:r>
      <w:r>
        <w:br/>
      </w:r>
      <w:r>
        <w:rPr>
          <w:rStyle w:val="NormalTok"/>
        </w:rPr>
        <w:t xml:space="preserve">       </w:t>
      </w:r>
      <w:r>
        <w:rPr>
          <w:rStyle w:val="FunctionTok"/>
        </w:rPr>
        <w:t xml:space="preserve">as_factor</w:t>
      </w:r>
      <w:r>
        <w:rPr>
          <w:rStyle w:val="NormalTok"/>
        </w:rPr>
        <w:t xml:space="preserve">(bsa</w:t>
      </w:r>
      <w:r>
        <w:rPr>
          <w:rStyle w:val="SpecialCharTok"/>
        </w:rPr>
        <w:t xml:space="preserve">$</w:t>
      </w:r>
      <w:r>
        <w:rPr>
          <w:rStyle w:val="NormalTok"/>
        </w:rPr>
        <w:t xml:space="preserve">HEdQual3, </w:t>
      </w:r>
      <w:r>
        <w:rPr>
          <w:rStyle w:val="AttributeTok"/>
        </w:rPr>
        <w:t xml:space="preserve">levels=</w:t>
      </w:r>
      <w:r>
        <w:rPr>
          <w:rStyle w:val="StringTok"/>
        </w:rPr>
        <w:t xml:space="preserve">"labels"</w:t>
      </w:r>
      <w:r>
        <w:rPr>
          <w:rStyle w:val="NormalTok"/>
        </w:rPr>
        <w:t xml:space="preserve">)</w:t>
      </w:r>
      <w:r>
        <w:br/>
      </w:r>
      <w:r>
        <w:rPr>
          <w:rStyle w:val="NormalTok"/>
        </w:rPr>
        <w:t xml:space="preserve">       )</w:t>
      </w:r>
    </w:p>
    <w:p>
      <w:pPr>
        <w:pStyle w:val="SourceCode"/>
      </w:pPr>
      <w:r>
        <w:rPr>
          <w:rStyle w:val="VerbatimChar"/>
        </w:rPr>
        <w:t xml:space="preserve">[1] "Degree"                           "Higher educ below degree/A level"</w:t>
      </w:r>
      <w:r>
        <w:br/>
      </w:r>
      <w:r>
        <w:rPr>
          <w:rStyle w:val="VerbatimChar"/>
        </w:rPr>
        <w:t xml:space="preserve">[3] "O level or equiv/CSE"             "No qualification"                </w:t>
      </w:r>
      <w:r>
        <w:br/>
      </w:r>
      <w:r>
        <w:rPr>
          <w:rStyle w:val="VerbatimChar"/>
        </w:rPr>
        <w:t xml:space="preserve">[5] "DK/Refusal/NA"                   </w:t>
      </w:r>
    </w:p>
    <w:p>
      <w:pPr>
        <w:pStyle w:val="FirstParagraph"/>
      </w:pPr>
      <w:r>
        <w:t xml:space="preserve">… or, as in the earlier output, of both the original SPSS/Stata numeric values and the value labels:</w:t>
      </w:r>
    </w:p>
    <w:p>
      <w:pPr>
        <w:pStyle w:val="SourceCode"/>
      </w:pPr>
      <w:r>
        <w:rPr>
          <w:rStyle w:val="FunctionTok"/>
        </w:rPr>
        <w:t xml:space="preserve">levels</w:t>
      </w:r>
      <w:r>
        <w:rPr>
          <w:rStyle w:val="NormalTok"/>
        </w:rPr>
        <w:t xml:space="preserve">(</w:t>
      </w:r>
      <w:r>
        <w:br/>
      </w:r>
      <w:r>
        <w:rPr>
          <w:rStyle w:val="NormalTok"/>
        </w:rPr>
        <w:t xml:space="preserve">       </w:t>
      </w:r>
      <w:r>
        <w:rPr>
          <w:rStyle w:val="FunctionTok"/>
        </w:rPr>
        <w:t xml:space="preserve">as_factor</w:t>
      </w:r>
      <w:r>
        <w:rPr>
          <w:rStyle w:val="NormalTok"/>
        </w:rPr>
        <w:t xml:space="preserve">(bsa</w:t>
      </w:r>
      <w:r>
        <w:rPr>
          <w:rStyle w:val="SpecialCharTok"/>
        </w:rPr>
        <w:t xml:space="preserve">$</w:t>
      </w:r>
      <w:r>
        <w:rPr>
          <w:rStyle w:val="NormalTok"/>
        </w:rPr>
        <w:t xml:space="preserve">HEdQual3, </w:t>
      </w:r>
      <w:r>
        <w:rPr>
          <w:rStyle w:val="AttributeTok"/>
        </w:rPr>
        <w:t xml:space="preserve">levels=</w:t>
      </w:r>
      <w:r>
        <w:rPr>
          <w:rStyle w:val="StringTok"/>
        </w:rPr>
        <w:t xml:space="preserve">"both"</w:t>
      </w:r>
      <w:r>
        <w:rPr>
          <w:rStyle w:val="NormalTok"/>
        </w:rPr>
        <w:t xml:space="preserve">)</w:t>
      </w:r>
      <w:r>
        <w:br/>
      </w:r>
      <w:r>
        <w:rPr>
          <w:rStyle w:val="NormalTok"/>
        </w:rPr>
        <w:t xml:space="preserve">       )</w:t>
      </w:r>
    </w:p>
    <w:p>
      <w:pPr>
        <w:pStyle w:val="SourceCode"/>
      </w:pPr>
      <w:r>
        <w:rPr>
          <w:rStyle w:val="VerbatimChar"/>
        </w:rPr>
        <w:t xml:space="preserve">[1] "[1] Degree"                          </w:t>
      </w:r>
      <w:r>
        <w:br/>
      </w:r>
      <w:r>
        <w:rPr>
          <w:rStyle w:val="VerbatimChar"/>
        </w:rPr>
        <w:t xml:space="preserve">[2] "[2] Higher educ below degree/A level"</w:t>
      </w:r>
      <w:r>
        <w:br/>
      </w:r>
      <w:r>
        <w:rPr>
          <w:rStyle w:val="VerbatimChar"/>
        </w:rPr>
        <w:t xml:space="preserve">[3] "[3] O level or equiv/CSE"            </w:t>
      </w:r>
      <w:r>
        <w:br/>
      </w:r>
      <w:r>
        <w:rPr>
          <w:rStyle w:val="VerbatimChar"/>
        </w:rPr>
        <w:t xml:space="preserve">[4] "[4] No qualification"                </w:t>
      </w:r>
      <w:r>
        <w:br/>
      </w:r>
      <w:r>
        <w:rPr>
          <w:rStyle w:val="VerbatimChar"/>
        </w:rPr>
        <w:t xml:space="preserve">[5] "[8] DK/Refusal/NA"                   </w:t>
      </w:r>
    </w:p>
    <w:p>
      <w:r>
        <w:br w:type="page"/>
      </w:r>
    </w:p>
    <w:bookmarkEnd w:id="72"/>
    <w:bookmarkEnd w:id="73"/>
    <w:bookmarkStart w:id="81" w:name="essentials-of-data-manipulation"/>
    <w:p>
      <w:pPr>
        <w:pStyle w:val="Heading1"/>
      </w:pPr>
      <w:r>
        <w:t xml:space="preserve">4. Essentials of Data Manipulation</w:t>
      </w:r>
    </w:p>
    <w:p>
      <w:pPr>
        <w:pStyle w:val="FirstParagraph"/>
      </w:pPr>
      <w:r>
        <w:t xml:space="preserve">In this section we will cover how to recode variables and deal with missing data.</w:t>
      </w:r>
    </w:p>
    <w:bookmarkStart w:id="74" w:name="X2029d4fdaa70e0615d4d11a99013340ac73cca1"/>
    <w:p>
      <w:pPr>
        <w:pStyle w:val="Heading2"/>
      </w:pPr>
      <w:r>
        <w:t xml:space="preserve">4.1 Creating and transforming numeric variables</w:t>
      </w:r>
    </w:p>
    <w:p>
      <w:pPr>
        <w:pStyle w:val="FirstParagraph"/>
      </w:pPr>
      <w:r>
        <w:t xml:space="preserve">Let’s say we would like to transform our numerical political orientation variable:</w:t>
      </w:r>
      <w:r>
        <w:t xml:space="preserve"> </w:t>
      </w:r>
      <w:r>
        <w:rPr>
          <w:rStyle w:val="VerbatimChar"/>
        </w:rPr>
        <w:t xml:space="preserve">leftrigh</w:t>
      </w:r>
      <w:r>
        <w:t xml:space="preserve"> </w:t>
      </w:r>
      <w:r>
        <w:t xml:space="preserve">into a logarithmic scale. We can use the</w:t>
      </w:r>
      <w:r>
        <w:t xml:space="preserve"> </w:t>
      </w:r>
      <w:r>
        <w:rPr>
          <w:rStyle w:val="VerbatimChar"/>
        </w:rPr>
        <w:t xml:space="preserve">log()</w:t>
      </w:r>
      <w:r>
        <w:t xml:space="preserve"> </w:t>
      </w:r>
      <w:r>
        <w:t xml:space="preserve">function which is available in R Base and simply returns the natural logarithm (base-e). We will use the assignment operator ( &lt;- ) to create a new variable called</w:t>
      </w:r>
      <w:r>
        <w:t xml:space="preserve"> </w:t>
      </w:r>
      <w:r>
        <w:t xml:space="preserve">‘lnleftright’</w:t>
      </w:r>
      <w:r>
        <w:t xml:space="preserve"> </w:t>
      </w:r>
      <w:r>
        <w:t xml:space="preserve">from the original variable</w:t>
      </w:r>
    </w:p>
    <w:p>
      <w:pPr>
        <w:pStyle w:val="SourceCode"/>
      </w:pPr>
      <w:r>
        <w:rPr>
          <w:rStyle w:val="NormalTok"/>
        </w:rPr>
        <w:t xml:space="preserve">bsa</w:t>
      </w:r>
      <w:r>
        <w:rPr>
          <w:rStyle w:val="SpecialCharTok"/>
        </w:rPr>
        <w:t xml:space="preserve">$</w:t>
      </w:r>
      <w:r>
        <w:rPr>
          <w:rStyle w:val="NormalTok"/>
        </w:rPr>
        <w:t xml:space="preserve">lnleftrigh </w:t>
      </w:r>
      <w:r>
        <w:rPr>
          <w:rStyle w:val="OtherTok"/>
        </w:rPr>
        <w:t xml:space="preserve">&lt;-</w:t>
      </w:r>
      <w:r>
        <w:rPr>
          <w:rStyle w:val="NormalTok"/>
        </w:rPr>
        <w:t xml:space="preserve"> </w:t>
      </w:r>
      <w:r>
        <w:rPr>
          <w:rStyle w:val="FunctionTok"/>
        </w:rPr>
        <w:t xml:space="preserve">log</w:t>
      </w:r>
      <w:r>
        <w:rPr>
          <w:rStyle w:val="NormalTok"/>
        </w:rPr>
        <w:t xml:space="preserve">(bsa</w:t>
      </w:r>
      <w:r>
        <w:rPr>
          <w:rStyle w:val="SpecialCharTok"/>
        </w:rPr>
        <w:t xml:space="preserve">$</w:t>
      </w:r>
      <w:r>
        <w:rPr>
          <w:rStyle w:val="NormalTok"/>
        </w:rPr>
        <w:t xml:space="preserve">leftrigh)</w:t>
      </w:r>
    </w:p>
    <w:p>
      <w:pPr>
        <w:pStyle w:val="FirstParagraph"/>
      </w:pPr>
      <w:r>
        <w:t xml:space="preserve">Note that if we had not specified</w:t>
      </w:r>
      <w:r>
        <w:t xml:space="preserve"> </w:t>
      </w:r>
      <w:r>
        <w:rPr>
          <w:rStyle w:val="VerbatimChar"/>
        </w:rPr>
        <w:t xml:space="preserve">bsa$</w:t>
      </w:r>
      <w:r>
        <w:t xml:space="preserve"> </w:t>
      </w:r>
      <w:r>
        <w:t xml:space="preserve">the command would have created a transformed variable outside of the BSA data frame. We can now check the results with</w:t>
      </w:r>
      <w:r>
        <w:t xml:space="preserve"> </w:t>
      </w:r>
      <w:r>
        <w:rPr>
          <w:rStyle w:val="VerbatimChar"/>
        </w:rPr>
        <w:t xml:space="preserve">summary()</w:t>
      </w:r>
    </w:p>
    <w:p>
      <w:pPr>
        <w:pStyle w:val="SourceCode"/>
      </w:pPr>
      <w:r>
        <w:rPr>
          <w:rStyle w:val="FunctionTok"/>
        </w:rPr>
        <w:t xml:space="preserve">summary</w:t>
      </w:r>
      <w:r>
        <w:rPr>
          <w:rStyle w:val="NormalTok"/>
        </w:rPr>
        <w:t xml:space="preserve">(</w:t>
      </w:r>
      <w:r>
        <w:rPr>
          <w:rStyle w:val="FunctionTok"/>
        </w:rPr>
        <w:t xml:space="preserve">cbind</w:t>
      </w:r>
      <w:r>
        <w:rPr>
          <w:rStyle w:val="NormalTok"/>
        </w:rPr>
        <w:t xml:space="preserve">(bsa</w:t>
      </w:r>
      <w:r>
        <w:rPr>
          <w:rStyle w:val="SpecialCharTok"/>
        </w:rPr>
        <w:t xml:space="preserve">$</w:t>
      </w:r>
      <w:r>
        <w:rPr>
          <w:rStyle w:val="NormalTok"/>
        </w:rPr>
        <w:t xml:space="preserve">lnleftrigh,bsa</w:t>
      </w:r>
      <w:r>
        <w:rPr>
          <w:rStyle w:val="SpecialCharTok"/>
        </w:rPr>
        <w:t xml:space="preserve">$</w:t>
      </w:r>
      <w:r>
        <w:rPr>
          <w:rStyle w:val="NormalTok"/>
        </w:rPr>
        <w:t xml:space="preserve">leftrigh))</w:t>
      </w:r>
    </w:p>
    <w:p>
      <w:pPr>
        <w:pStyle w:val="SourceCode"/>
      </w:pPr>
      <w:r>
        <w:rPr>
          <w:rStyle w:val="VerbatimChar"/>
        </w:rPr>
        <w:t xml:space="preserve">       V1               V2      </w:t>
      </w:r>
      <w:r>
        <w:br/>
      </w:r>
      <w:r>
        <w:rPr>
          <w:rStyle w:val="VerbatimChar"/>
        </w:rPr>
        <w:t xml:space="preserve"> Min.   :0.0000   Min.   :1.00  </w:t>
      </w:r>
      <w:r>
        <w:br/>
      </w:r>
      <w:r>
        <w:rPr>
          <w:rStyle w:val="VerbatimChar"/>
        </w:rPr>
        <w:t xml:space="preserve"> 1st Qu.:0.6931   1st Qu.:2.00  </w:t>
      </w:r>
      <w:r>
        <w:br/>
      </w:r>
      <w:r>
        <w:rPr>
          <w:rStyle w:val="VerbatimChar"/>
        </w:rPr>
        <w:t xml:space="preserve"> Median :0.8755   Median :2.40  </w:t>
      </w:r>
      <w:r>
        <w:br/>
      </w:r>
      <w:r>
        <w:rPr>
          <w:rStyle w:val="VerbatimChar"/>
        </w:rPr>
        <w:t xml:space="preserve"> Mean   :0.8707   Mean   :2.52  </w:t>
      </w:r>
      <w:r>
        <w:br/>
      </w:r>
      <w:r>
        <w:rPr>
          <w:rStyle w:val="VerbatimChar"/>
        </w:rPr>
        <w:t xml:space="preserve"> 3rd Qu.:1.0986   3rd Qu.:3.00  </w:t>
      </w:r>
      <w:r>
        <w:br/>
      </w:r>
      <w:r>
        <w:rPr>
          <w:rStyle w:val="VerbatimChar"/>
        </w:rPr>
        <w:t xml:space="preserve"> Max.   :1.6094   Max.   :5.00  </w:t>
      </w:r>
      <w:r>
        <w:br/>
      </w:r>
      <w:r>
        <w:rPr>
          <w:rStyle w:val="VerbatimChar"/>
        </w:rPr>
        <w:t xml:space="preserve"> NA's   :782      NA's   :782   </w:t>
      </w:r>
    </w:p>
    <w:p>
      <w:pPr>
        <w:pStyle w:val="FirstParagraph"/>
      </w:pPr>
      <w:r>
        <w:t xml:space="preserve">It is not possible to pass several variables names directly to</w:t>
      </w:r>
      <w:r>
        <w:t xml:space="preserve"> </w:t>
      </w:r>
      <w:r>
        <w:rPr>
          <w:rStyle w:val="VerbatimChar"/>
        </w:rPr>
        <w:t xml:space="preserve">summary()</w:t>
      </w:r>
      <w:r>
        <w:t xml:space="preserve">. We need to group them first into a temporary object using</w:t>
      </w:r>
      <w:r>
        <w:t xml:space="preserve"> </w:t>
      </w:r>
      <w:r>
        <w:rPr>
          <w:rStyle w:val="VerbatimChar"/>
        </w:rPr>
        <w:t xml:space="preserve">cbind()</w:t>
      </w:r>
      <w:r>
        <w:t xml:space="preserve">. In the output</w:t>
      </w:r>
      <w:r>
        <w:t xml:space="preserve"> </w:t>
      </w:r>
      <w:r>
        <w:rPr>
          <w:rStyle w:val="VerbatimChar"/>
        </w:rPr>
        <w:t xml:space="preserve">V1</w:t>
      </w:r>
      <w:r>
        <w:t xml:space="preserve"> </w:t>
      </w:r>
      <w:r>
        <w:t xml:space="preserve">refers to the first variable,</w:t>
      </w:r>
      <w:r>
        <w:t xml:space="preserve"> </w:t>
      </w:r>
      <w:r>
        <w:rPr>
          <w:rStyle w:val="VerbatimChar"/>
        </w:rPr>
        <w:t xml:space="preserve">lnleftrigh</w:t>
      </w:r>
      <w:r>
        <w:t xml:space="preserve">.</w:t>
      </w:r>
    </w:p>
    <w:p>
      <w:pPr>
        <w:pStyle w:val="BodyText"/>
      </w:pPr>
      <w:r>
        <w:t xml:space="preserve">We can easily create completely new variables in the dataset. For instance, the following will create</w:t>
      </w:r>
      <w:r>
        <w:t xml:space="preserve"> </w:t>
      </w:r>
      <w:r>
        <w:rPr>
          <w:rStyle w:val="VerbatimChar"/>
        </w:rPr>
        <w:t xml:space="preserve">test</w:t>
      </w:r>
      <w:r>
        <w:t xml:space="preserve"> </w:t>
      </w:r>
      <w:r>
        <w:t xml:space="preserve">with a constant value of 1.</w:t>
      </w:r>
    </w:p>
    <w:p>
      <w:pPr>
        <w:pStyle w:val="SourceCode"/>
      </w:pPr>
      <w:r>
        <w:rPr>
          <w:rStyle w:val="NormalTok"/>
        </w:rPr>
        <w:t xml:space="preserve">bsa</w:t>
      </w:r>
      <w:r>
        <w:rPr>
          <w:rStyle w:val="SpecialCharTok"/>
        </w:rPr>
        <w:t xml:space="preserve">$</w:t>
      </w:r>
      <w:r>
        <w:rPr>
          <w:rStyle w:val="NormalTok"/>
        </w:rPr>
        <w:t xml:space="preserve">test </w:t>
      </w:r>
      <w:r>
        <w:rPr>
          <w:rStyle w:val="OtherTok"/>
        </w:rPr>
        <w:t xml:space="preserve">&lt;-</w:t>
      </w:r>
      <w:r>
        <w:rPr>
          <w:rStyle w:val="NormalTok"/>
        </w:rPr>
        <w:t xml:space="preserve"> </w:t>
      </w:r>
      <w:r>
        <w:rPr>
          <w:rStyle w:val="DecValTok"/>
        </w:rPr>
        <w:t xml:space="preserve">1</w:t>
      </w:r>
      <w:r>
        <w:br/>
      </w:r>
      <w:r>
        <w:br/>
      </w:r>
      <w:r>
        <w:rPr>
          <w:rStyle w:val="FunctionTok"/>
        </w:rPr>
        <w:t xml:space="preserve">summary</w:t>
      </w:r>
      <w:r>
        <w:rPr>
          <w:rStyle w:val="NormalTok"/>
        </w:rPr>
        <w:t xml:space="preserve">(bsa</w:t>
      </w:r>
      <w:r>
        <w:rPr>
          <w:rStyle w:val="SpecialCharTok"/>
        </w:rPr>
        <w:t xml:space="preserve">$</w:t>
      </w:r>
      <w:r>
        <w:rPr>
          <w:rStyle w:val="NormalTok"/>
        </w:rPr>
        <w:t xml:space="preserve">test) </w:t>
      </w:r>
    </w:p>
    <w:p>
      <w:pPr>
        <w:pStyle w:val="SourceCode"/>
      </w:pPr>
      <w:r>
        <w:rPr>
          <w:rStyle w:val="VerbatimChar"/>
        </w:rPr>
        <w:t xml:space="preserve">   Min. 1st Qu.  Median    Mean 3rd Qu.    Max. </w:t>
      </w:r>
      <w:r>
        <w:br/>
      </w:r>
      <w:r>
        <w:rPr>
          <w:rStyle w:val="VerbatimChar"/>
        </w:rPr>
        <w:t xml:space="preserve">      1       1       1       1       1       1 </w:t>
      </w:r>
    </w:p>
    <w:bookmarkEnd w:id="74"/>
    <w:bookmarkStart w:id="75" w:name="recoding-variables"/>
    <w:p>
      <w:pPr>
        <w:pStyle w:val="Heading2"/>
      </w:pPr>
      <w:r>
        <w:t xml:space="preserve">4.2 Recoding variables</w:t>
      </w:r>
    </w:p>
    <w:p>
      <w:pPr>
        <w:pStyle w:val="FirstParagraph"/>
      </w:pPr>
      <w:r>
        <w:t xml:space="preserve">Recoding categorical and numeric variables is very common in survey research. For example, let us create a dichotomic version of the marital status of BSA respondents. The original marital status is recorded by</w:t>
      </w:r>
      <w:r>
        <w:t xml:space="preserve"> </w:t>
      </w:r>
      <w:r>
        <w:rPr>
          <w:rStyle w:val="VerbatimChar"/>
        </w:rPr>
        <w:t xml:space="preserve">Married</w:t>
      </w:r>
      <w:r>
        <w:t xml:space="preserve">. Simply using</w:t>
      </w:r>
      <w:r>
        <w:t xml:space="preserve"> </w:t>
      </w:r>
      <w:r>
        <w:rPr>
          <w:rStyle w:val="VerbatimChar"/>
        </w:rPr>
        <w:t xml:space="preserve">summary</w:t>
      </w:r>
      <w:r>
        <w:t xml:space="preserve"> </w:t>
      </w:r>
      <w:r>
        <w:t xml:space="preserve">will return descriptive statistics of its numeric values, which is not what we need here:</w:t>
      </w:r>
    </w:p>
    <w:p>
      <w:pPr>
        <w:pStyle w:val="SourceCode"/>
      </w:pPr>
      <w:r>
        <w:rPr>
          <w:rStyle w:val="FunctionTok"/>
        </w:rPr>
        <w:t xml:space="preserve">summary</w:t>
      </w:r>
      <w:r>
        <w:rPr>
          <w:rStyle w:val="NormalTok"/>
        </w:rPr>
        <w:t xml:space="preserve">(bsa</w:t>
      </w:r>
      <w:r>
        <w:rPr>
          <w:rStyle w:val="SpecialCharTok"/>
        </w:rPr>
        <w:t xml:space="preserve">$</w:t>
      </w:r>
      <w:r>
        <w:rPr>
          <w:rStyle w:val="NormalTok"/>
        </w:rPr>
        <w:t xml:space="preserve">Married)</w:t>
      </w:r>
    </w:p>
    <w:p>
      <w:pPr>
        <w:pStyle w:val="SourceCode"/>
      </w:pPr>
      <w:r>
        <w:rPr>
          <w:rStyle w:val="VerbatimChar"/>
        </w:rPr>
        <w:t xml:space="preserve">   Min. 1st Qu.  Median    Mean 3rd Qu.    Max.    NA's </w:t>
      </w:r>
      <w:r>
        <w:br/>
      </w:r>
      <w:r>
        <w:rPr>
          <w:rStyle w:val="VerbatimChar"/>
        </w:rPr>
        <w:t xml:space="preserve">  1.000   1.000   1.000   1.977   3.000   4.000       1 </w:t>
      </w:r>
    </w:p>
    <w:p>
      <w:pPr>
        <w:pStyle w:val="FirstParagraph"/>
      </w:pPr>
      <w:r>
        <w:t xml:space="preserve">What we want instead is to work with the factor-converted version of</w:t>
      </w:r>
      <w:r>
        <w:t xml:space="preserve"> </w:t>
      </w:r>
      <w:r>
        <w:rPr>
          <w:rStyle w:val="VerbatimChar"/>
        </w:rPr>
        <w:t xml:space="preserve">Married</w:t>
      </w:r>
      <w:r>
        <w:t xml:space="preserve">.</w:t>
      </w:r>
    </w:p>
    <w:p>
      <w:pPr>
        <w:pStyle w:val="SourceCode"/>
      </w:pPr>
      <w:r>
        <w:rPr>
          <w:rStyle w:val="FunctionTok"/>
        </w:rPr>
        <w:t xml:space="preserve">summary</w:t>
      </w:r>
      <w:r>
        <w:rPr>
          <w:rStyle w:val="NormalTok"/>
        </w:rPr>
        <w:t xml:space="preserve">(</w:t>
      </w:r>
      <w:r>
        <w:rPr>
          <w:rStyle w:val="FunctionTok"/>
        </w:rPr>
        <w:t xml:space="preserve">as_factor</w:t>
      </w:r>
      <w:r>
        <w:rPr>
          <w:rStyle w:val="NormalTok"/>
        </w:rPr>
        <w:t xml:space="preserve">(bsa</w:t>
      </w:r>
      <w:r>
        <w:rPr>
          <w:rStyle w:val="SpecialCharTok"/>
        </w:rPr>
        <w:t xml:space="preserve">$</w:t>
      </w:r>
      <w:r>
        <w:rPr>
          <w:rStyle w:val="NormalTok"/>
        </w:rPr>
        <w:t xml:space="preserve">Married))</w:t>
      </w:r>
    </w:p>
    <w:p>
      <w:pPr>
        <w:pStyle w:val="SourceCode"/>
      </w:pPr>
      <w:r>
        <w:rPr>
          <w:rStyle w:val="VerbatimChar"/>
        </w:rPr>
        <w:t xml:space="preserve">Married/living as married        Separated/divorced                   Widowed </w:t>
      </w:r>
      <w:r>
        <w:br/>
      </w:r>
      <w:r>
        <w:rPr>
          <w:rStyle w:val="VerbatimChar"/>
        </w:rPr>
        <w:t xml:space="preserve">                     2209                       530                       380 </w:t>
      </w:r>
      <w:r>
        <w:br/>
      </w:r>
      <w:r>
        <w:rPr>
          <w:rStyle w:val="VerbatimChar"/>
        </w:rPr>
        <w:t xml:space="preserve">            Never married            No information                      NA's </w:t>
      </w:r>
      <w:r>
        <w:br/>
      </w:r>
      <w:r>
        <w:rPr>
          <w:rStyle w:val="VerbatimChar"/>
        </w:rPr>
        <w:t xml:space="preserve">                      868                         0                         1 </w:t>
      </w:r>
    </w:p>
    <w:p>
      <w:pPr>
        <w:pStyle w:val="FirstParagraph"/>
      </w:pPr>
      <w:r>
        <w:t xml:space="preserve">Even better, we can produce the exhaustive list of all of</w:t>
      </w:r>
      <w:r>
        <w:t xml:space="preserve"> </w:t>
      </w:r>
      <w:r>
        <w:rPr>
          <w:rStyle w:val="VerbatimChar"/>
        </w:rPr>
        <w:t xml:space="preserve">Married</w:t>
      </w:r>
      <w:r>
        <w:t xml:space="preserve">’s factor levels:</w:t>
      </w:r>
    </w:p>
    <w:p>
      <w:pPr>
        <w:pStyle w:val="SourceCode"/>
      </w:pPr>
      <w:r>
        <w:rPr>
          <w:rStyle w:val="FunctionTok"/>
        </w:rPr>
        <w:t xml:space="preserve">levels</w:t>
      </w:r>
      <w:r>
        <w:rPr>
          <w:rStyle w:val="NormalTok"/>
        </w:rPr>
        <w:t xml:space="preserve">(</w:t>
      </w:r>
      <w:r>
        <w:rPr>
          <w:rStyle w:val="FunctionTok"/>
        </w:rPr>
        <w:t xml:space="preserve">as_factor</w:t>
      </w:r>
      <w:r>
        <w:rPr>
          <w:rStyle w:val="NormalTok"/>
        </w:rPr>
        <w:t xml:space="preserve">(bsa</w:t>
      </w:r>
      <w:r>
        <w:rPr>
          <w:rStyle w:val="SpecialCharTok"/>
        </w:rPr>
        <w:t xml:space="preserve">$</w:t>
      </w:r>
      <w:r>
        <w:rPr>
          <w:rStyle w:val="NormalTok"/>
        </w:rPr>
        <w:t xml:space="preserve">Married))</w:t>
      </w:r>
    </w:p>
    <w:p>
      <w:pPr>
        <w:pStyle w:val="SourceCode"/>
      </w:pPr>
      <w:r>
        <w:rPr>
          <w:rStyle w:val="VerbatimChar"/>
        </w:rPr>
        <w:t xml:space="preserve">[1] "Married/living as married" "Separated/divorced"       </w:t>
      </w:r>
      <w:r>
        <w:br/>
      </w:r>
      <w:r>
        <w:rPr>
          <w:rStyle w:val="VerbatimChar"/>
        </w:rPr>
        <w:t xml:space="preserve">[3] "Widowed"                   "Never married"            </w:t>
      </w:r>
      <w:r>
        <w:br/>
      </w:r>
      <w:r>
        <w:rPr>
          <w:rStyle w:val="VerbatimChar"/>
        </w:rPr>
        <w:t xml:space="preserve">[5] "No information"           </w:t>
      </w:r>
    </w:p>
    <w:p>
      <w:pPr>
        <w:pStyle w:val="FirstParagraph"/>
      </w:pPr>
      <w:r>
        <w:t xml:space="preserve">We can now move on to creating a new variable called</w:t>
      </w:r>
      <w:r>
        <w:t xml:space="preserve"> </w:t>
      </w:r>
      <w:r>
        <w:rPr>
          <w:rStyle w:val="VerbatimChar"/>
        </w:rPr>
        <w:t xml:space="preserve">Married2</w:t>
      </w:r>
      <w:r>
        <w:t xml:space="preserve"> </w:t>
      </w:r>
      <w:r>
        <w:t xml:space="preserve">where respondents are categorised into two new categories:</w:t>
      </w:r>
      <w:r>
        <w:t xml:space="preserve"> </w:t>
      </w:r>
      <w:r>
        <w:t xml:space="preserve">‘Not partnered’</w:t>
      </w:r>
      <w:r>
        <w:t xml:space="preserve"> </w:t>
      </w:r>
      <w:r>
        <w:t xml:space="preserve">and</w:t>
      </w:r>
      <w:r>
        <w:t xml:space="preserve"> </w:t>
      </w:r>
      <w:r>
        <w:t xml:space="preserve">‘Partnered’</w:t>
      </w:r>
      <w:r>
        <w:t xml:space="preserve">. The</w:t>
      </w:r>
      <w:r>
        <w:t xml:space="preserve"> </w:t>
      </w:r>
      <w:r>
        <w:t xml:space="preserve">“separated/divorced”</w:t>
      </w:r>
      <w:r>
        <w:t xml:space="preserve"> </w:t>
      </w:r>
      <w:r>
        <w:t xml:space="preserve">and</w:t>
      </w:r>
      <w:r>
        <w:t xml:space="preserve"> </w:t>
      </w:r>
      <w:r>
        <w:t xml:space="preserve">‘Never married’</w:t>
      </w:r>
      <w:r>
        <w:t xml:space="preserve"> </w:t>
      </w:r>
      <w:r>
        <w:t xml:space="preserve">categories of the</w:t>
      </w:r>
      <w:r>
        <w:t xml:space="preserve"> </w:t>
      </w:r>
      <w:r>
        <w:t xml:space="preserve">‘Married’</w:t>
      </w:r>
      <w:r>
        <w:t xml:space="preserve"> </w:t>
      </w:r>
      <w:r>
        <w:t xml:space="preserve">variable are recoded as</w:t>
      </w:r>
      <w:r>
        <w:t xml:space="preserve"> </w:t>
      </w:r>
      <w:r>
        <w:t xml:space="preserve">‘Not partnered’</w:t>
      </w:r>
      <w:r>
        <w:t xml:space="preserve">. It is always advised to create new variables when recoding old ones so the original data is not tampered with.</w:t>
      </w:r>
    </w:p>
    <w:p>
      <w:pPr>
        <w:pStyle w:val="SourceCode"/>
      </w:pPr>
      <w:r>
        <w:rPr>
          <w:rStyle w:val="NormalTok"/>
        </w:rPr>
        <w:t xml:space="preserve">bsa</w:t>
      </w:r>
      <w:r>
        <w:rPr>
          <w:rStyle w:val="SpecialCharTok"/>
        </w:rPr>
        <w:t xml:space="preserve">$</w:t>
      </w:r>
      <w:r>
        <w:rPr>
          <w:rStyle w:val="NormalTok"/>
        </w:rPr>
        <w:t xml:space="preserve">Married.f</w:t>
      </w:r>
      <w:r>
        <w:rPr>
          <w:rStyle w:val="OtherTok"/>
        </w:rPr>
        <w:t xml:space="preserve">&lt;-</w:t>
      </w:r>
      <w:r>
        <w:rPr>
          <w:rStyle w:val="FunctionTok"/>
        </w:rPr>
        <w:t xml:space="preserve">as_factor</w:t>
      </w:r>
      <w:r>
        <w:rPr>
          <w:rStyle w:val="NormalTok"/>
        </w:rPr>
        <w:t xml:space="preserve">(bsa</w:t>
      </w:r>
      <w:r>
        <w:rPr>
          <w:rStyle w:val="SpecialCharTok"/>
        </w:rPr>
        <w:t xml:space="preserve">$</w:t>
      </w:r>
      <w:r>
        <w:rPr>
          <w:rStyle w:val="NormalTok"/>
        </w:rPr>
        <w:t xml:space="preserve">Married,</w:t>
      </w:r>
      <w:r>
        <w:rPr>
          <w:rStyle w:val="StringTok"/>
        </w:rPr>
        <w:t xml:space="preserve">"labels"</w:t>
      </w:r>
      <w:r>
        <w:rPr>
          <w:rStyle w:val="NormalTok"/>
        </w:rPr>
        <w:t xml:space="preserve">)</w:t>
      </w:r>
      <w:r>
        <w:br/>
      </w:r>
      <w:r>
        <w:rPr>
          <w:rStyle w:val="NormalTok"/>
        </w:rPr>
        <w:t xml:space="preserve">bsa</w:t>
      </w:r>
      <w:r>
        <w:rPr>
          <w:rStyle w:val="SpecialCharTok"/>
        </w:rPr>
        <w:t xml:space="preserve">$</w:t>
      </w:r>
      <w:r>
        <w:rPr>
          <w:rStyle w:val="NormalTok"/>
        </w:rPr>
        <w:t xml:space="preserve">Married2 </w:t>
      </w:r>
      <w:r>
        <w:rPr>
          <w:rStyle w:val="OtherTok"/>
        </w:rPr>
        <w:t xml:space="preserve">&lt;-</w:t>
      </w:r>
      <w:r>
        <w:rPr>
          <w:rStyle w:val="NormalTok"/>
        </w:rPr>
        <w:t xml:space="preserve"> </w:t>
      </w:r>
      <w:r>
        <w:rPr>
          <w:rStyle w:val="FunctionTok"/>
        </w:rPr>
        <w:t xml:space="preserve">ifelse</w:t>
      </w:r>
      <w:r>
        <w:rPr>
          <w:rStyle w:val="NormalTok"/>
        </w:rPr>
        <w:t xml:space="preserve">(bsa</w:t>
      </w:r>
      <w:r>
        <w:rPr>
          <w:rStyle w:val="SpecialCharTok"/>
        </w:rPr>
        <w:t xml:space="preserve">$</w:t>
      </w:r>
      <w:r>
        <w:rPr>
          <w:rStyle w:val="NormalTok"/>
        </w:rPr>
        <w:t xml:space="preserve">Married.f</w:t>
      </w:r>
      <w:r>
        <w:rPr>
          <w:rStyle w:val="SpecialCharTok"/>
        </w:rPr>
        <w:t xml:space="preserve">==</w:t>
      </w:r>
      <w:r>
        <w:rPr>
          <w:rStyle w:val="StringTok"/>
        </w:rPr>
        <w:t xml:space="preserve">"Married/living as married"</w:t>
      </w:r>
      <w:r>
        <w:rPr>
          <w:rStyle w:val="NormalTok"/>
        </w:rPr>
        <w:t xml:space="preserve">,</w:t>
      </w:r>
      <w:r>
        <w:br/>
      </w:r>
      <w:r>
        <w:rPr>
          <w:rStyle w:val="NormalTok"/>
        </w:rPr>
        <w:t xml:space="preserve">                                      </w:t>
      </w:r>
      <w:r>
        <w:rPr>
          <w:rStyle w:val="StringTok"/>
        </w:rPr>
        <w:t xml:space="preserve">"Partnered"</w:t>
      </w:r>
      <w:r>
        <w:rPr>
          <w:rStyle w:val="NormalTok"/>
        </w:rPr>
        <w:t xml:space="preserve">,bsa</w:t>
      </w:r>
      <w:r>
        <w:rPr>
          <w:rStyle w:val="SpecialCharTok"/>
        </w:rPr>
        <w:t xml:space="preserve">$</w:t>
      </w:r>
      <w:r>
        <w:rPr>
          <w:rStyle w:val="NormalTok"/>
        </w:rPr>
        <w:t xml:space="preserve">Married)</w:t>
      </w:r>
      <w:r>
        <w:br/>
      </w:r>
      <w:r>
        <w:rPr>
          <w:rStyle w:val="NormalTok"/>
        </w:rPr>
        <w:t xml:space="preserve">bsa</w:t>
      </w:r>
      <w:r>
        <w:rPr>
          <w:rStyle w:val="SpecialCharTok"/>
        </w:rPr>
        <w:t xml:space="preserve">$</w:t>
      </w:r>
      <w:r>
        <w:rPr>
          <w:rStyle w:val="NormalTok"/>
        </w:rPr>
        <w:t xml:space="preserve">Married2 </w:t>
      </w:r>
      <w:r>
        <w:rPr>
          <w:rStyle w:val="OtherTok"/>
        </w:rPr>
        <w:t xml:space="preserve">&lt;-</w:t>
      </w:r>
      <w:r>
        <w:rPr>
          <w:rStyle w:val="NormalTok"/>
        </w:rPr>
        <w:t xml:space="preserve"> </w:t>
      </w:r>
      <w:r>
        <w:rPr>
          <w:rStyle w:val="FunctionTok"/>
        </w:rPr>
        <w:t xml:space="preserve">ifelse</w:t>
      </w:r>
      <w:r>
        <w:rPr>
          <w:rStyle w:val="NormalTok"/>
        </w:rPr>
        <w:t xml:space="preserve">(bsa</w:t>
      </w:r>
      <w:r>
        <w:rPr>
          <w:rStyle w:val="SpecialCharTok"/>
        </w:rPr>
        <w:t xml:space="preserve">$</w:t>
      </w:r>
      <w:r>
        <w:rPr>
          <w:rStyle w:val="NormalTok"/>
        </w:rPr>
        <w:t xml:space="preserve">Married.f</w:t>
      </w:r>
      <w:r>
        <w:rPr>
          <w:rStyle w:val="SpecialCharTok"/>
        </w:rPr>
        <w:t xml:space="preserve">==</w:t>
      </w:r>
      <w:r>
        <w:rPr>
          <w:rStyle w:val="StringTok"/>
        </w:rPr>
        <w:t xml:space="preserve">"Widowed"</w:t>
      </w:r>
      <w:r>
        <w:rPr>
          <w:rStyle w:val="NormalTok"/>
        </w:rPr>
        <w:t xml:space="preserve"> </w:t>
      </w:r>
      <w:r>
        <w:rPr>
          <w:rStyle w:val="SpecialCharTok"/>
        </w:rPr>
        <w:t xml:space="preserve">|</w:t>
      </w:r>
      <w:r>
        <w:rPr>
          <w:rStyle w:val="NormalTok"/>
        </w:rPr>
        <w:t xml:space="preserve"> </w:t>
      </w:r>
      <w:r>
        <w:br/>
      </w:r>
      <w:r>
        <w:rPr>
          <w:rStyle w:val="NormalTok"/>
        </w:rPr>
        <w:t xml:space="preserve">                       bsa</w:t>
      </w:r>
      <w:r>
        <w:rPr>
          <w:rStyle w:val="SpecialCharTok"/>
        </w:rPr>
        <w:t xml:space="preserve">$</w:t>
      </w:r>
      <w:r>
        <w:rPr>
          <w:rStyle w:val="NormalTok"/>
        </w:rPr>
        <w:t xml:space="preserve">Married.f</w:t>
      </w:r>
      <w:r>
        <w:rPr>
          <w:rStyle w:val="SpecialCharTok"/>
        </w:rPr>
        <w:t xml:space="preserve">==</w:t>
      </w:r>
      <w:r>
        <w:rPr>
          <w:rStyle w:val="StringTok"/>
        </w:rPr>
        <w:t xml:space="preserve">"Never married"</w:t>
      </w:r>
      <w:r>
        <w:rPr>
          <w:rStyle w:val="NormalTok"/>
        </w:rPr>
        <w:t xml:space="preserve"> </w:t>
      </w:r>
      <w:r>
        <w:rPr>
          <w:rStyle w:val="SpecialCharTok"/>
        </w:rPr>
        <w:t xml:space="preserve">|</w:t>
      </w:r>
      <w:r>
        <w:rPr>
          <w:rStyle w:val="NormalTok"/>
        </w:rPr>
        <w:t xml:space="preserve"> </w:t>
      </w:r>
      <w:r>
        <w:br/>
      </w:r>
      <w:r>
        <w:rPr>
          <w:rStyle w:val="NormalTok"/>
        </w:rPr>
        <w:t xml:space="preserve">                      bsa</w:t>
      </w:r>
      <w:r>
        <w:rPr>
          <w:rStyle w:val="SpecialCharTok"/>
        </w:rPr>
        <w:t xml:space="preserve">$</w:t>
      </w:r>
      <w:r>
        <w:rPr>
          <w:rStyle w:val="NormalTok"/>
        </w:rPr>
        <w:t xml:space="preserve">Married.f</w:t>
      </w:r>
      <w:r>
        <w:rPr>
          <w:rStyle w:val="SpecialCharTok"/>
        </w:rPr>
        <w:t xml:space="preserve">==</w:t>
      </w:r>
      <w:r>
        <w:rPr>
          <w:rStyle w:val="StringTok"/>
        </w:rPr>
        <w:t xml:space="preserve">"Separated/divorced"</w:t>
      </w:r>
      <w:r>
        <w:rPr>
          <w:rStyle w:val="NormalTok"/>
        </w:rPr>
        <w:t xml:space="preserve">,</w:t>
      </w:r>
      <w:r>
        <w:br/>
      </w:r>
      <w:r>
        <w:rPr>
          <w:rStyle w:val="NormalTok"/>
        </w:rPr>
        <w:t xml:space="preserve">                                      </w:t>
      </w:r>
      <w:r>
        <w:rPr>
          <w:rStyle w:val="StringTok"/>
        </w:rPr>
        <w:t xml:space="preserve">"Not partnered"</w:t>
      </w:r>
      <w:r>
        <w:rPr>
          <w:rStyle w:val="NormalTok"/>
        </w:rPr>
        <w:t xml:space="preserve">,bsa</w:t>
      </w:r>
      <w:r>
        <w:rPr>
          <w:rStyle w:val="SpecialCharTok"/>
        </w:rPr>
        <w:t xml:space="preserve">$</w:t>
      </w:r>
      <w:r>
        <w:rPr>
          <w:rStyle w:val="NormalTok"/>
        </w:rPr>
        <w:t xml:space="preserve">Married2)</w:t>
      </w:r>
      <w:r>
        <w:br/>
      </w:r>
      <w:r>
        <w:br/>
      </w:r>
      <w:r>
        <w:rPr>
          <w:rStyle w:val="NormalTok"/>
        </w:rPr>
        <w:t xml:space="preserve">bsa</w:t>
      </w:r>
      <w:r>
        <w:rPr>
          <w:rStyle w:val="SpecialCharTok"/>
        </w:rPr>
        <w:t xml:space="preserve">$</w:t>
      </w:r>
      <w:r>
        <w:rPr>
          <w:rStyle w:val="NormalTok"/>
        </w:rPr>
        <w:t xml:space="preserve">Married2</w:t>
      </w:r>
      <w:r>
        <w:rPr>
          <w:rStyle w:val="OtherTok"/>
        </w:rPr>
        <w:t xml:space="preserve">&lt;-</w:t>
      </w:r>
      <w:r>
        <w:rPr>
          <w:rStyle w:val="FunctionTok"/>
        </w:rPr>
        <w:t xml:space="preserve">as.factor</w:t>
      </w:r>
      <w:r>
        <w:rPr>
          <w:rStyle w:val="NormalTok"/>
        </w:rPr>
        <w:t xml:space="preserve">(bsa</w:t>
      </w:r>
      <w:r>
        <w:rPr>
          <w:rStyle w:val="SpecialCharTok"/>
        </w:rPr>
        <w:t xml:space="preserve">$</w:t>
      </w:r>
      <w:r>
        <w:rPr>
          <w:rStyle w:val="NormalTok"/>
        </w:rPr>
        <w:t xml:space="preserve">Married2)</w:t>
      </w:r>
      <w:r>
        <w:br/>
      </w:r>
      <w:r>
        <w:rPr>
          <w:rStyle w:val="FunctionTok"/>
        </w:rPr>
        <w:t xml:space="preserve">levels</w:t>
      </w:r>
      <w:r>
        <w:rPr>
          <w:rStyle w:val="NormalTok"/>
        </w:rPr>
        <w:t xml:space="preserve">(bsa</w:t>
      </w:r>
      <w:r>
        <w:rPr>
          <w:rStyle w:val="SpecialCharTok"/>
        </w:rPr>
        <w:t xml:space="preserve">$</w:t>
      </w:r>
      <w:r>
        <w:rPr>
          <w:rStyle w:val="NormalTok"/>
        </w:rPr>
        <w:t xml:space="preserve">Married2)</w:t>
      </w:r>
    </w:p>
    <w:p>
      <w:pPr>
        <w:pStyle w:val="SourceCode"/>
      </w:pPr>
      <w:r>
        <w:rPr>
          <w:rStyle w:val="VerbatimChar"/>
        </w:rPr>
        <w:t xml:space="preserve">[1] "Not partnered" "Partnered"    </w:t>
      </w:r>
    </w:p>
    <w:p>
      <w:pPr>
        <w:pStyle w:val="SourceCode"/>
      </w:pPr>
      <w:r>
        <w:rPr>
          <w:rStyle w:val="FunctionTok"/>
        </w:rPr>
        <w:t xml:space="preserve">summary</w:t>
      </w:r>
      <w:r>
        <w:rPr>
          <w:rStyle w:val="NormalTok"/>
        </w:rPr>
        <w:t xml:space="preserve">(bsa</w:t>
      </w:r>
      <w:r>
        <w:rPr>
          <w:rStyle w:val="SpecialCharTok"/>
        </w:rPr>
        <w:t xml:space="preserve">$</w:t>
      </w:r>
      <w:r>
        <w:rPr>
          <w:rStyle w:val="NormalTok"/>
        </w:rPr>
        <w:t xml:space="preserve">Married2)</w:t>
      </w:r>
    </w:p>
    <w:p>
      <w:pPr>
        <w:pStyle w:val="SourceCode"/>
      </w:pPr>
      <w:r>
        <w:rPr>
          <w:rStyle w:val="VerbatimChar"/>
        </w:rPr>
        <w:t xml:space="preserve">Not partnered     Partnered          NA's </w:t>
      </w:r>
      <w:r>
        <w:br/>
      </w:r>
      <w:r>
        <w:rPr>
          <w:rStyle w:val="VerbatimChar"/>
        </w:rPr>
        <w:t xml:space="preserve">         1778          2209             1 </w:t>
      </w:r>
    </w:p>
    <w:p>
      <w:pPr>
        <w:pStyle w:val="FirstParagraph"/>
      </w:pPr>
      <w:r>
        <w:t xml:space="preserve">The second and fourth categories have been renamed to</w:t>
      </w:r>
      <w:r>
        <w:t xml:space="preserve"> </w:t>
      </w:r>
      <w:r>
        <w:t xml:space="preserve">‘Not partnered’</w:t>
      </w:r>
      <w:r>
        <w:t xml:space="preserve">. Now we</w:t>
      </w:r>
      <w:r>
        <w:t xml:space="preserve"> </w:t>
      </w:r>
      <w:r>
        <w:t xml:space="preserve">have two levels:</w:t>
      </w:r>
      <w:r>
        <w:t xml:space="preserve"> </w:t>
      </w:r>
      <w:r>
        <w:t xml:space="preserve">‘Partnered’</w:t>
      </w:r>
      <w:r>
        <w:t xml:space="preserve"> </w:t>
      </w:r>
      <w:r>
        <w:t xml:space="preserve">and</w:t>
      </w:r>
      <w:r>
        <w:t xml:space="preserve"> </w:t>
      </w:r>
      <w:r>
        <w:t xml:space="preserve">‘Not partnered’</w:t>
      </w:r>
    </w:p>
    <w:p>
      <w:pPr>
        <w:pStyle w:val="BodyText"/>
      </w:pPr>
      <w:r>
        <w:rPr>
          <w:rStyle w:val="VerbatimChar"/>
        </w:rPr>
        <w:t xml:space="preserve">ifelse()</w:t>
      </w:r>
      <w:r>
        <w:t xml:space="preserve"> </w:t>
      </w:r>
      <w:r>
        <w:t xml:space="preserve">is a convenient tool when it is required to work with Base R functions only or when variables have a limited number of categories. The syntax consists of three terms:</w:t>
      </w:r>
    </w:p>
    <w:p>
      <w:pPr>
        <w:pStyle w:val="Compact"/>
        <w:numPr>
          <w:ilvl w:val="0"/>
          <w:numId w:val="1006"/>
        </w:numPr>
      </w:pPr>
      <w:r>
        <w:t xml:space="preserve">the condition to be evaluated: for example</w:t>
      </w:r>
      <w:r>
        <w:t xml:space="preserve"> </w:t>
      </w:r>
      <w:r>
        <w:rPr>
          <w:rStyle w:val="VerbatimChar"/>
        </w:rPr>
        <w:t xml:space="preserve">bsa$Married.f=="Widowed"</w:t>
      </w:r>
    </w:p>
    <w:p>
      <w:pPr>
        <w:pStyle w:val="Compact"/>
        <w:numPr>
          <w:ilvl w:val="0"/>
          <w:numId w:val="1006"/>
        </w:numPr>
      </w:pPr>
      <w:r>
        <w:t xml:space="preserve">what happens if the condition is met, for example the new variable takes the value</w:t>
      </w:r>
      <w:r>
        <w:t xml:space="preserve"> </w:t>
      </w:r>
      <w:r>
        <w:t xml:space="preserve">“Not partnered”</w:t>
      </w:r>
    </w:p>
    <w:p>
      <w:pPr>
        <w:pStyle w:val="Compact"/>
        <w:numPr>
          <w:ilvl w:val="0"/>
          <w:numId w:val="1006"/>
        </w:numPr>
      </w:pPr>
      <w:r>
        <w:t xml:space="preserve">what happens if the condition is not met, for example, the new variable retains its existing value</w:t>
      </w:r>
    </w:p>
    <w:p>
      <w:pPr>
        <w:pStyle w:val="FirstParagraph"/>
      </w:pPr>
      <w:r>
        <w:t xml:space="preserve">More complex cases may require a more advanced function. The</w:t>
      </w:r>
      <w:r>
        <w:t xml:space="preserve"> </w:t>
      </w:r>
      <w:r>
        <w:rPr>
          <w:rStyle w:val="VerbatimChar"/>
        </w:rPr>
        <w:t xml:space="preserve">dplyr</w:t>
      </w:r>
      <w:r>
        <w:t xml:space="preserve"> </w:t>
      </w:r>
      <w:r>
        <w:t xml:space="preserve">library provides a comprehensive set of data manipulation tools, such as</w:t>
      </w:r>
      <w:r>
        <w:t xml:space="preserve"> </w:t>
      </w:r>
      <w:r>
        <w:rPr>
          <w:rStyle w:val="VerbatimChar"/>
        </w:rPr>
        <w:t xml:space="preserve">case_when()</w:t>
      </w:r>
      <w:r>
        <w:t xml:space="preserve">.</w:t>
      </w:r>
    </w:p>
    <w:p>
      <w:pPr>
        <w:pStyle w:val="SourceCode"/>
      </w:pPr>
      <w:r>
        <w:rPr>
          <w:rStyle w:val="FunctionTok"/>
        </w:rPr>
        <w:t xml:space="preserve">library</w:t>
      </w:r>
      <w:r>
        <w:rPr>
          <w:rStyle w:val="NormalTok"/>
        </w:rPr>
        <w:t xml:space="preserve">(dplyr)</w:t>
      </w:r>
      <w:r>
        <w:br/>
      </w:r>
      <w:r>
        <w:rPr>
          <w:rStyle w:val="NormalTok"/>
        </w:rPr>
        <w:t xml:space="preserve">bsa</w:t>
      </w:r>
      <w:r>
        <w:rPr>
          <w:rStyle w:val="OtherTok"/>
        </w:rPr>
        <w:t xml:space="preserve">&lt;-</w:t>
      </w:r>
      <w:r>
        <w:rPr>
          <w:rStyle w:val="NormalTok"/>
        </w:rPr>
        <w:t xml:space="preserve">bsa</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Married3=</w:t>
      </w:r>
      <w:r>
        <w:rPr>
          <w:rStyle w:val="FunctionTok"/>
        </w:rPr>
        <w:t xml:space="preserve">case_when</w:t>
      </w:r>
      <w:r>
        <w:rPr>
          <w:rStyle w:val="NormalTok"/>
        </w:rPr>
        <w:t xml:space="preserve">(</w:t>
      </w:r>
      <w:r>
        <w:br/>
      </w:r>
      <w:r>
        <w:rPr>
          <w:rStyle w:val="NormalTok"/>
        </w:rPr>
        <w:t xml:space="preserve">               Married.f </w:t>
      </w:r>
      <w:r>
        <w:rPr>
          <w:rStyle w:val="SpecialCharTok"/>
        </w:rPr>
        <w:t xml:space="preserve">==</w:t>
      </w:r>
      <w:r>
        <w:rPr>
          <w:rStyle w:val="NormalTok"/>
        </w:rPr>
        <w:t xml:space="preserve"> </w:t>
      </w:r>
      <w:r>
        <w:rPr>
          <w:rStyle w:val="StringTok"/>
        </w:rPr>
        <w:t xml:space="preserve">"Married/living as married"</w:t>
      </w:r>
      <w:r>
        <w:rPr>
          <w:rStyle w:val="NormalTok"/>
        </w:rPr>
        <w:t xml:space="preserve"> </w:t>
      </w:r>
      <w:r>
        <w:rPr>
          <w:rStyle w:val="SpecialCharTok"/>
        </w:rPr>
        <w:t xml:space="preserve">~</w:t>
      </w:r>
      <w:r>
        <w:rPr>
          <w:rStyle w:val="NormalTok"/>
        </w:rPr>
        <w:t xml:space="preserve"> </w:t>
      </w:r>
      <w:r>
        <w:rPr>
          <w:rStyle w:val="StringTok"/>
        </w:rPr>
        <w:t xml:space="preserve">"Partnered"</w:t>
      </w:r>
      <w:r>
        <w:rPr>
          <w:rStyle w:val="NormalTok"/>
        </w:rPr>
        <w:t xml:space="preserve">,  </w:t>
      </w:r>
      <w:r>
        <w:br/>
      </w:r>
      <w:r>
        <w:rPr>
          <w:rStyle w:val="NormalTok"/>
        </w:rPr>
        <w:t xml:space="preserve">               Married.f </w:t>
      </w:r>
      <w:r>
        <w:rPr>
          <w:rStyle w:val="SpecialCharTok"/>
        </w:rPr>
        <w:t xml:space="preserve">==</w:t>
      </w:r>
      <w:r>
        <w:rPr>
          <w:rStyle w:val="NormalTok"/>
        </w:rPr>
        <w:t xml:space="preserve"> </w:t>
      </w:r>
      <w:r>
        <w:rPr>
          <w:rStyle w:val="StringTok"/>
        </w:rPr>
        <w:t xml:space="preserve">"Separated/divorced"</w:t>
      </w:r>
      <w:r>
        <w:rPr>
          <w:rStyle w:val="NormalTok"/>
        </w:rPr>
        <w:t xml:space="preserve"> </w:t>
      </w:r>
      <w:r>
        <w:rPr>
          <w:rStyle w:val="SpecialCharTok"/>
        </w:rPr>
        <w:t xml:space="preserve">|</w:t>
      </w:r>
      <w:r>
        <w:rPr>
          <w:rStyle w:val="NormalTok"/>
        </w:rPr>
        <w:t xml:space="preserve"> </w:t>
      </w:r>
      <w:r>
        <w:br/>
      </w:r>
      <w:r>
        <w:rPr>
          <w:rStyle w:val="NormalTok"/>
        </w:rPr>
        <w:t xml:space="preserve">               Married.f </w:t>
      </w:r>
      <w:r>
        <w:rPr>
          <w:rStyle w:val="SpecialCharTok"/>
        </w:rPr>
        <w:t xml:space="preserve">==</w:t>
      </w:r>
      <w:r>
        <w:rPr>
          <w:rStyle w:val="NormalTok"/>
        </w:rPr>
        <w:t xml:space="preserve"> </w:t>
      </w:r>
      <w:r>
        <w:rPr>
          <w:rStyle w:val="StringTok"/>
        </w:rPr>
        <w:t xml:space="preserve">"Widowed"</w:t>
      </w:r>
      <w:r>
        <w:rPr>
          <w:rStyle w:val="NormalTok"/>
        </w:rPr>
        <w:t xml:space="preserve"> </w:t>
      </w:r>
      <w:r>
        <w:rPr>
          <w:rStyle w:val="SpecialCharTok"/>
        </w:rPr>
        <w:t xml:space="preserve">~</w:t>
      </w:r>
      <w:r>
        <w:rPr>
          <w:rStyle w:val="NormalTok"/>
        </w:rPr>
        <w:t xml:space="preserve"> </w:t>
      </w:r>
      <w:r>
        <w:rPr>
          <w:rStyle w:val="StringTok"/>
        </w:rPr>
        <w:t xml:space="preserve">"Not Partnered"</w:t>
      </w:r>
      <w:r>
        <w:rPr>
          <w:rStyle w:val="NormalTok"/>
        </w:rPr>
        <w:t xml:space="preserve">,</w:t>
      </w:r>
      <w:r>
        <w:br/>
      </w:r>
      <w:r>
        <w:rPr>
          <w:rStyle w:val="NormalTok"/>
        </w:rPr>
        <w:t xml:space="preserve">               Married.f </w:t>
      </w:r>
      <w:r>
        <w:rPr>
          <w:rStyle w:val="SpecialCharTok"/>
        </w:rPr>
        <w:t xml:space="preserve">==</w:t>
      </w:r>
      <w:r>
        <w:rPr>
          <w:rStyle w:val="NormalTok"/>
        </w:rPr>
        <w:t xml:space="preserve"> </w:t>
      </w:r>
      <w:r>
        <w:rPr>
          <w:rStyle w:val="StringTok"/>
        </w:rPr>
        <w:t xml:space="preserve">"Never married"</w:t>
      </w:r>
      <w:r>
        <w:rPr>
          <w:rStyle w:val="NormalTok"/>
        </w:rPr>
        <w:t xml:space="preserve"> </w:t>
      </w:r>
      <w:r>
        <w:rPr>
          <w:rStyle w:val="SpecialCharTok"/>
        </w:rPr>
        <w:t xml:space="preserve">~</w:t>
      </w:r>
      <w:r>
        <w:rPr>
          <w:rStyle w:val="NormalTok"/>
        </w:rPr>
        <w:t xml:space="preserve"> </w:t>
      </w:r>
      <w:r>
        <w:rPr>
          <w:rStyle w:val="StringTok"/>
        </w:rPr>
        <w:t xml:space="preserve">"Not Partnered"</w:t>
      </w:r>
      <w:r>
        <w:br/>
      </w:r>
      <w:r>
        <w:rPr>
          <w:rStyle w:val="NormalTok"/>
        </w:rPr>
        <w:t xml:space="preserve">)</w:t>
      </w:r>
      <w:r>
        <w:br/>
      </w:r>
      <w:r>
        <w:rPr>
          <w:rStyle w:val="NormalTok"/>
        </w:rPr>
        <w:t xml:space="preserve">)</w:t>
      </w:r>
      <w:r>
        <w:br/>
      </w:r>
      <w:r>
        <w:rPr>
          <w:rStyle w:val="NormalTok"/>
        </w:rPr>
        <w:t xml:space="preserve">bsa</w:t>
      </w:r>
      <w:r>
        <w:rPr>
          <w:rStyle w:val="SpecialCharTok"/>
        </w:rPr>
        <w:t xml:space="preserve">$</w:t>
      </w:r>
      <w:r>
        <w:rPr>
          <w:rStyle w:val="NormalTok"/>
        </w:rPr>
        <w:t xml:space="preserve">Married3</w:t>
      </w:r>
      <w:r>
        <w:rPr>
          <w:rStyle w:val="OtherTok"/>
        </w:rPr>
        <w:t xml:space="preserve">&lt;-</w:t>
      </w:r>
      <w:r>
        <w:rPr>
          <w:rStyle w:val="FunctionTok"/>
        </w:rPr>
        <w:t xml:space="preserve">as.factor</w:t>
      </w:r>
      <w:r>
        <w:rPr>
          <w:rStyle w:val="NormalTok"/>
        </w:rPr>
        <w:t xml:space="preserve">(bsa</w:t>
      </w:r>
      <w:r>
        <w:rPr>
          <w:rStyle w:val="SpecialCharTok"/>
        </w:rPr>
        <w:t xml:space="preserve">$</w:t>
      </w:r>
      <w:r>
        <w:rPr>
          <w:rStyle w:val="NormalTok"/>
        </w:rPr>
        <w:t xml:space="preserve">Married3)</w:t>
      </w:r>
      <w:r>
        <w:br/>
      </w:r>
      <w:r>
        <w:rPr>
          <w:rStyle w:val="FunctionTok"/>
        </w:rPr>
        <w:t xml:space="preserve">summary</w:t>
      </w:r>
      <w:r>
        <w:rPr>
          <w:rStyle w:val="NormalTok"/>
        </w:rPr>
        <w:t xml:space="preserve">(bsa</w:t>
      </w:r>
      <w:r>
        <w:rPr>
          <w:rStyle w:val="SpecialCharTok"/>
        </w:rPr>
        <w:t xml:space="preserve">$</w:t>
      </w:r>
      <w:r>
        <w:rPr>
          <w:rStyle w:val="NormalTok"/>
        </w:rPr>
        <w:t xml:space="preserve">Married3)</w:t>
      </w:r>
    </w:p>
    <w:p>
      <w:pPr>
        <w:pStyle w:val="SourceCode"/>
      </w:pPr>
      <w:r>
        <w:rPr>
          <w:rStyle w:val="VerbatimChar"/>
        </w:rPr>
        <w:t xml:space="preserve">Not Partnered     Partnered          NA's </w:t>
      </w:r>
      <w:r>
        <w:br/>
      </w:r>
      <w:r>
        <w:rPr>
          <w:rStyle w:val="VerbatimChar"/>
        </w:rPr>
        <w:t xml:space="preserve">         1778          2209             1 </w:t>
      </w:r>
    </w:p>
    <w:p>
      <w:pPr>
        <w:pStyle w:val="FirstParagraph"/>
      </w:pPr>
      <w:r>
        <w:t xml:space="preserve">The syntax above created the</w:t>
      </w:r>
      <w:r>
        <w:t xml:space="preserve"> </w:t>
      </w:r>
      <w:r>
        <w:rPr>
          <w:rStyle w:val="VerbatimChar"/>
        </w:rPr>
        <w:t xml:space="preserve">Married3</w:t>
      </w:r>
      <w:r>
        <w:t xml:space="preserve"> </w:t>
      </w:r>
      <w:r>
        <w:t xml:space="preserve">variable, which is identical to</w:t>
      </w:r>
      <w:r>
        <w:t xml:space="preserve"> </w:t>
      </w:r>
      <w:r>
        <w:rPr>
          <w:rStyle w:val="VerbatimChar"/>
        </w:rPr>
        <w:t xml:space="preserve">Married2</w:t>
      </w:r>
      <w:r>
        <w:t xml:space="preserve">. Let’s decompose it:</w:t>
      </w:r>
    </w:p>
    <w:p>
      <w:pPr>
        <w:pStyle w:val="Compact"/>
        <w:numPr>
          <w:ilvl w:val="0"/>
          <w:numId w:val="1007"/>
        </w:numPr>
      </w:pPr>
      <w:r>
        <w:rPr>
          <w:rStyle w:val="VerbatimChar"/>
        </w:rPr>
        <w:t xml:space="preserve">dplyr</w:t>
      </w:r>
      <w:r>
        <w:t xml:space="preserve"> </w:t>
      </w:r>
      <w:r>
        <w:t xml:space="preserve">use the</w:t>
      </w:r>
      <w:r>
        <w:t xml:space="preserve"> </w:t>
      </w:r>
      <w:r>
        <w:rPr>
          <w:rStyle w:val="VerbatimChar"/>
        </w:rPr>
        <w:t xml:space="preserve">pipe</w:t>
      </w:r>
      <w:r>
        <w:t xml:space="preserve"> </w:t>
      </w:r>
      <w:r>
        <w:t xml:space="preserve">symbol ie</w:t>
      </w:r>
      <w:r>
        <w:t xml:space="preserve"> </w:t>
      </w:r>
      <w:r>
        <w:rPr>
          <w:rStyle w:val="VerbatimChar"/>
        </w:rPr>
        <w:t xml:space="preserve">%&gt;%</w:t>
      </w:r>
      <w:r>
        <w:t xml:space="preserve"> </w:t>
      </w:r>
      <w:r>
        <w:t xml:space="preserve">or</w:t>
      </w:r>
      <w:r>
        <w:t xml:space="preserve"> </w:t>
      </w:r>
      <w:r>
        <w:rPr>
          <w:rStyle w:val="VerbatimChar"/>
        </w:rPr>
        <w:t xml:space="preserve">|&gt;</w:t>
      </w:r>
      <w:r>
        <w:t xml:space="preserve"> </w:t>
      </w:r>
      <w:r>
        <w:t xml:space="preserve">which enables to sequentially combine functions. We will come back to this later in this guide.</w:t>
      </w:r>
    </w:p>
    <w:p>
      <w:pPr>
        <w:pStyle w:val="Compact"/>
        <w:numPr>
          <w:ilvl w:val="0"/>
          <w:numId w:val="1007"/>
        </w:numPr>
      </w:pPr>
      <w:r>
        <w:rPr>
          <w:rStyle w:val="VerbatimChar"/>
        </w:rPr>
        <w:t xml:space="preserve">mutate()</w:t>
      </w:r>
      <w:r>
        <w:t xml:space="preserve"> </w:t>
      </w:r>
      <w:r>
        <w:t xml:space="preserve">is the generic variable creation/alteration command, and can handle complex combinations of conditions as well as multiple simultaneous variable creation operations.</w:t>
      </w:r>
    </w:p>
    <w:p>
      <w:pPr>
        <w:pStyle w:val="Compact"/>
        <w:numPr>
          <w:ilvl w:val="0"/>
          <w:numId w:val="1007"/>
        </w:numPr>
      </w:pPr>
      <w:r>
        <w:rPr>
          <w:rStyle w:val="VerbatimChar"/>
        </w:rPr>
        <w:t xml:space="preserve">case_when()</w:t>
      </w:r>
      <w:r>
        <w:t xml:space="preserve"> </w:t>
      </w:r>
      <w:r>
        <w:t xml:space="preserve">is the function that allows recoding numerical, character, or factor variables. On the left hand side of the tilde</w:t>
      </w:r>
      <w:r>
        <w:t xml:space="preserve"> </w:t>
      </w:r>
      <w:r>
        <w:rPr>
          <w:rStyle w:val="VerbatimChar"/>
        </w:rPr>
        <w:t xml:space="preserve">~</w:t>
      </w:r>
      <w:r>
        <w:t xml:space="preserve"> </w:t>
      </w:r>
      <w:r>
        <w:t xml:space="preserve">are the condition or the values that need to be matched in the original variable , and on the right hand side, the attributed ie recoded values in the new variable. Note that in this case, the recoded variable is by default a character object and needs to be converted into a factor for easier manipulation.</w:t>
      </w:r>
    </w:p>
    <w:p>
      <w:pPr>
        <w:pStyle w:val="FirstParagraph"/>
      </w:pPr>
      <w:r>
        <w:rPr>
          <w:b/>
          <w:bCs/>
        </w:rPr>
        <w:t xml:space="preserve">Extra tips:</w:t>
      </w:r>
    </w:p>
    <w:p>
      <w:pPr>
        <w:pStyle w:val="Compact"/>
        <w:numPr>
          <w:ilvl w:val="0"/>
          <w:numId w:val="1008"/>
        </w:numPr>
      </w:pPr>
      <w:r>
        <w:t xml:space="preserve">As with any data manipulation exercise, caution is required, and it is recommended to create new variables with the recoded value rather than alter an original variable when handling missing values.</w:t>
      </w:r>
    </w:p>
    <w:p>
      <w:pPr>
        <w:pStyle w:val="Compact"/>
        <w:numPr>
          <w:ilvl w:val="0"/>
          <w:numId w:val="1008"/>
        </w:numPr>
      </w:pPr>
      <w:r>
        <w:t xml:space="preserve">The standard value attribution command in R is</w:t>
      </w:r>
      <w:r>
        <w:t xml:space="preserve"> </w:t>
      </w:r>
      <w:r>
        <w:rPr>
          <w:rStyle w:val="VerbatimChar"/>
        </w:rPr>
        <w:t xml:space="preserve">&lt;-</w:t>
      </w:r>
      <w:r>
        <w:t xml:space="preserve">. However,</w:t>
      </w:r>
      <w:r>
        <w:t xml:space="preserve"> </w:t>
      </w:r>
      <w:r>
        <w:rPr>
          <w:rStyle w:val="VerbatimChar"/>
        </w:rPr>
        <w:t xml:space="preserve">=</w:t>
      </w:r>
      <w:r>
        <w:t xml:space="preserve"> </w:t>
      </w:r>
      <w:r>
        <w:t xml:space="preserve">will also work in many cases.</w:t>
      </w:r>
    </w:p>
    <w:p>
      <w:pPr>
        <w:pStyle w:val="Compact"/>
        <w:numPr>
          <w:ilvl w:val="0"/>
          <w:numId w:val="1008"/>
        </w:numPr>
      </w:pPr>
      <w:r>
        <w:t xml:space="preserve">Unless explicitly specified (in our case, by adding the bsa$ prefix to variable name), the objects created are not included in the data frame from which they were computed.</w:t>
      </w:r>
    </w:p>
    <w:bookmarkEnd w:id="75"/>
    <w:bookmarkStart w:id="79" w:name="missing-values"/>
    <w:p>
      <w:pPr>
        <w:pStyle w:val="Heading2"/>
      </w:pPr>
      <w:r>
        <w:t xml:space="preserve">4.3 Missing Values</w:t>
      </w:r>
    </w:p>
    <w:p>
      <w:pPr>
        <w:pStyle w:val="FirstParagraph"/>
      </w:pPr>
      <w:r>
        <w:t xml:space="preserve">Explicit or system missing values in R (i.e. values that R itself considers as missing) are represented as</w:t>
      </w:r>
      <w:r>
        <w:t xml:space="preserve"> </w:t>
      </w:r>
      <w:r>
        <w:rPr>
          <w:rStyle w:val="VerbatimChar"/>
        </w:rPr>
        <w:t xml:space="preserve">NA</w:t>
      </w:r>
      <w:r>
        <w:t xml:space="preserve"> </w:t>
      </w:r>
      <w:r>
        <w:t xml:space="preserve">for factors and numerical variables. For character variables, missing values are simply empty strings, ie</w:t>
      </w:r>
      <w:r>
        <w:t xml:space="preserve"> </w:t>
      </w:r>
      <w:r>
        <w:rPr>
          <w:rStyle w:val="VerbatimChar"/>
        </w:rPr>
        <w:t xml:space="preserve">""</w:t>
      </w:r>
      <w:r>
        <w:t xml:space="preserve">. R has a series of functions specifically designed to handle NAs.</w:t>
      </w:r>
    </w:p>
    <w:p>
      <w:pPr>
        <w:pStyle w:val="BodyText"/>
      </w:pPr>
      <w:r>
        <w:t xml:space="preserve">R has fewer safety nets than other packages for handling missing values. Most functions won’t warn users about whether there are observations with missing values that have been dropped. On the other hand, some commands will return error messages and by default won’t run when missing values are present. This is the case of</w:t>
      </w:r>
      <w:r>
        <w:t xml:space="preserve"> </w:t>
      </w:r>
      <w:r>
        <w:rPr>
          <w:rStyle w:val="VerbatimChar"/>
        </w:rPr>
        <w:t xml:space="preserve">mean()</w:t>
      </w:r>
      <w:r>
        <w:t xml:space="preserve"> </w:t>
      </w:r>
      <w:r>
        <w:t xml:space="preserve">for example.</w:t>
      </w:r>
    </w:p>
    <w:bookmarkStart w:id="76" w:name="inspecting-missing-data"/>
    <w:p>
      <w:pPr>
        <w:pStyle w:val="Heading3"/>
      </w:pPr>
      <w:r>
        <w:t xml:space="preserve">4.3.1 Inspecting missing data</w:t>
      </w:r>
    </w:p>
    <w:p>
      <w:pPr>
        <w:pStyle w:val="FirstParagraph"/>
      </w:pPr>
      <w:r>
        <w:t xml:space="preserve">The logical function</w:t>
      </w:r>
      <w:r>
        <w:t xml:space="preserve"> </w:t>
      </w:r>
      <w:r>
        <w:rPr>
          <w:rStyle w:val="VerbatimChar"/>
        </w:rPr>
        <w:t xml:space="preserve">is.na()</w:t>
      </w:r>
      <w:r>
        <w:t xml:space="preserve"> </w:t>
      </w:r>
      <w:r>
        <w:t xml:space="preserve">assesses each observation in variables and identifies whether cases are valid or missing. The result will appear as a boolean TRUE/FALSE vector for each observation.</w:t>
      </w:r>
      <w:r>
        <w:t xml:space="preserve"> </w:t>
      </w:r>
      <w:r>
        <w:rPr>
          <w:rStyle w:val="VerbatimChar"/>
        </w:rPr>
        <w:t xml:space="preserve">is.na()</w:t>
      </w:r>
      <w:r>
        <w:t xml:space="preserve"> </w:t>
      </w:r>
      <w:r>
        <w:t xml:space="preserve">can be combined with other functions:</w:t>
      </w:r>
    </w:p>
    <w:p>
      <w:pPr>
        <w:numPr>
          <w:ilvl w:val="0"/>
          <w:numId w:val="1009"/>
        </w:numPr>
      </w:pPr>
      <w:r>
        <w:t xml:space="preserve">With</w:t>
      </w:r>
      <w:r>
        <w:t xml:space="preserve"> </w:t>
      </w:r>
      <w:r>
        <w:rPr>
          <w:rStyle w:val="VerbatimChar"/>
        </w:rPr>
        <w:t xml:space="preserve">table()</w:t>
      </w:r>
      <w:r>
        <w:t xml:space="preserve"> </w:t>
      </w:r>
      <w:r>
        <w:t xml:space="preserve">in order to get the frequencies of missing values of a specific variable.</w:t>
      </w:r>
    </w:p>
    <w:p>
      <w:pPr>
        <w:numPr>
          <w:ilvl w:val="0"/>
          <w:numId w:val="1009"/>
        </w:numPr>
      </w:pPr>
      <w:r>
        <w:t xml:space="preserve">With</w:t>
      </w:r>
      <w:r>
        <w:t xml:space="preserve"> </w:t>
      </w:r>
      <w:r>
        <w:rPr>
          <w:rStyle w:val="VerbatimChar"/>
        </w:rPr>
        <w:t xml:space="preserve">sum()</w:t>
      </w:r>
      <w:r>
        <w:t xml:space="preserve"> </w:t>
      </w:r>
      <w:r>
        <w:t xml:space="preserve">in order to count the number of missing observations of variables or whole datasets.</w:t>
      </w:r>
    </w:p>
    <w:p>
      <w:pPr>
        <w:pStyle w:val="SourceCode"/>
      </w:pPr>
      <w:r>
        <w:rPr>
          <w:rStyle w:val="FunctionTok"/>
        </w:rPr>
        <w:t xml:space="preserve">table</w:t>
      </w:r>
      <w:r>
        <w:rPr>
          <w:rStyle w:val="NormalTok"/>
        </w:rPr>
        <w:t xml:space="preserve">(                     </w:t>
      </w:r>
      <w:r>
        <w:rPr>
          <w:rStyle w:val="CommentTok"/>
        </w:rPr>
        <w:t xml:space="preserve"># number of missing values in the leftright variable</w:t>
      </w:r>
      <w:r>
        <w:br/>
      </w:r>
      <w:r>
        <w:rPr>
          <w:rStyle w:val="NormalTok"/>
        </w:rPr>
        <w:t xml:space="preserve">      </w:t>
      </w:r>
      <w:r>
        <w:rPr>
          <w:rStyle w:val="FunctionTok"/>
        </w:rPr>
        <w:t xml:space="preserve">is.na</w:t>
      </w:r>
      <w:r>
        <w:rPr>
          <w:rStyle w:val="NormalTok"/>
        </w:rPr>
        <w:t xml:space="preserve">(bsa</w:t>
      </w:r>
      <w:r>
        <w:rPr>
          <w:rStyle w:val="SpecialCharTok"/>
        </w:rPr>
        <w:t xml:space="preserve">$</w:t>
      </w:r>
      <w:r>
        <w:rPr>
          <w:rStyle w:val="NormalTok"/>
        </w:rPr>
        <w:t xml:space="preserve">leftrigh)</w:t>
      </w:r>
      <w:r>
        <w:br/>
      </w:r>
      <w:r>
        <w:rPr>
          <w:rStyle w:val="NormalTok"/>
        </w:rPr>
        <w:t xml:space="preserve">      ) </w:t>
      </w:r>
    </w:p>
    <w:p>
      <w:pPr>
        <w:pStyle w:val="SourceCode"/>
      </w:pPr>
      <w:r>
        <w:br/>
      </w:r>
      <w:r>
        <w:rPr>
          <w:rStyle w:val="VerbatimChar"/>
        </w:rPr>
        <w:t xml:space="preserve">FALSE  TRUE </w:t>
      </w:r>
      <w:r>
        <w:br/>
      </w:r>
      <w:r>
        <w:rPr>
          <w:rStyle w:val="VerbatimChar"/>
        </w:rPr>
        <w:t xml:space="preserve"> 3206   782 </w:t>
      </w:r>
    </w:p>
    <w:p>
      <w:pPr>
        <w:pStyle w:val="SourceCode"/>
      </w:pPr>
      <w:r>
        <w:rPr>
          <w:rStyle w:val="FunctionTok"/>
        </w:rPr>
        <w:t xml:space="preserve">sum</w:t>
      </w:r>
      <w:r>
        <w:rPr>
          <w:rStyle w:val="NormalTok"/>
        </w:rPr>
        <w:t xml:space="preserve">(                       </w:t>
      </w:r>
      <w:r>
        <w:rPr>
          <w:rStyle w:val="CommentTok"/>
        </w:rPr>
        <w:t xml:space="preserve"># of missing values in the whole dataset</w:t>
      </w:r>
      <w:r>
        <w:br/>
      </w:r>
      <w:r>
        <w:rPr>
          <w:rStyle w:val="NormalTok"/>
        </w:rPr>
        <w:t xml:space="preserve">   </w:t>
      </w:r>
      <w:r>
        <w:rPr>
          <w:rStyle w:val="FunctionTok"/>
        </w:rPr>
        <w:t xml:space="preserve">is.na</w:t>
      </w:r>
      <w:r>
        <w:rPr>
          <w:rStyle w:val="NormalTok"/>
        </w:rPr>
        <w:t xml:space="preserve">(bsa)</w:t>
      </w:r>
      <w:r>
        <w:br/>
      </w:r>
      <w:r>
        <w:rPr>
          <w:rStyle w:val="NormalTok"/>
        </w:rPr>
        <w:t xml:space="preserve">   ) </w:t>
      </w:r>
    </w:p>
    <w:p>
      <w:pPr>
        <w:pStyle w:val="SourceCode"/>
      </w:pPr>
      <w:r>
        <w:rPr>
          <w:rStyle w:val="VerbatimChar"/>
        </w:rPr>
        <w:t xml:space="preserve">[1] 36593</w:t>
      </w:r>
    </w:p>
    <w:p>
      <w:pPr>
        <w:pStyle w:val="SourceCode"/>
      </w:pPr>
      <w:r>
        <w:rPr>
          <w:rStyle w:val="FunctionTok"/>
        </w:rPr>
        <w:t xml:space="preserve">mean</w:t>
      </w:r>
      <w:r>
        <w:rPr>
          <w:rStyle w:val="NormalTok"/>
        </w:rPr>
        <w:t xml:space="preserve">(                     </w:t>
      </w:r>
      <w:r>
        <w:rPr>
          <w:rStyle w:val="CommentTok"/>
        </w:rPr>
        <w:t xml:space="preserve"># proportion of NAs for a variable</w:t>
      </w:r>
      <w:r>
        <w:br/>
      </w:r>
      <w:r>
        <w:rPr>
          <w:rStyle w:val="NormalTok"/>
        </w:rPr>
        <w:t xml:space="preserve">     </w:t>
      </w:r>
      <w:r>
        <w:rPr>
          <w:rStyle w:val="FunctionTok"/>
        </w:rPr>
        <w:t xml:space="preserve">is.na</w:t>
      </w:r>
      <w:r>
        <w:rPr>
          <w:rStyle w:val="NormalTok"/>
        </w:rPr>
        <w:t xml:space="preserve">(bsa</w:t>
      </w:r>
      <w:r>
        <w:rPr>
          <w:rStyle w:val="SpecialCharTok"/>
        </w:rPr>
        <w:t xml:space="preserve">$</w:t>
      </w:r>
      <w:r>
        <w:rPr>
          <w:rStyle w:val="NormalTok"/>
        </w:rPr>
        <w:t xml:space="preserve">leftrigh)</w:t>
      </w:r>
      <w:r>
        <w:br/>
      </w:r>
      <w:r>
        <w:rPr>
          <w:rStyle w:val="NormalTok"/>
        </w:rPr>
        <w:t xml:space="preserve">     ) </w:t>
      </w:r>
    </w:p>
    <w:p>
      <w:pPr>
        <w:pStyle w:val="SourceCode"/>
      </w:pPr>
      <w:r>
        <w:rPr>
          <w:rStyle w:val="VerbatimChar"/>
        </w:rPr>
        <w:t xml:space="preserve">[1] 0.1960883</w:t>
      </w:r>
    </w:p>
    <w:p>
      <w:pPr>
        <w:pStyle w:val="SourceCode"/>
      </w:pPr>
      <w:r>
        <w:rPr>
          <w:rStyle w:val="FunctionTok"/>
        </w:rPr>
        <w:t xml:space="preserve">mean</w:t>
      </w:r>
      <w:r>
        <w:rPr>
          <w:rStyle w:val="NormalTok"/>
        </w:rPr>
        <w:t xml:space="preserve">(                     </w:t>
      </w:r>
      <w:r>
        <w:rPr>
          <w:rStyle w:val="CommentTok"/>
        </w:rPr>
        <w:t xml:space="preserve"># proportion of NAs in the dataset</w:t>
      </w:r>
      <w:r>
        <w:br/>
      </w:r>
      <w:r>
        <w:rPr>
          <w:rStyle w:val="NormalTok"/>
        </w:rPr>
        <w:t xml:space="preserve">     </w:t>
      </w:r>
      <w:r>
        <w:rPr>
          <w:rStyle w:val="FunctionTok"/>
        </w:rPr>
        <w:t xml:space="preserve">is.na</w:t>
      </w:r>
      <w:r>
        <w:rPr>
          <w:rStyle w:val="NormalTok"/>
        </w:rPr>
        <w:t xml:space="preserve">(bsa)</w:t>
      </w:r>
      <w:r>
        <w:br/>
      </w:r>
      <w:r>
        <w:rPr>
          <w:rStyle w:val="NormalTok"/>
        </w:rPr>
        <w:t xml:space="preserve">     ) </w:t>
      </w:r>
      <w:r>
        <w:rPr>
          <w:rStyle w:val="CommentTok"/>
        </w:rPr>
        <w:t xml:space="preserve"># returns the proportion in the dataset</w:t>
      </w:r>
    </w:p>
    <w:p>
      <w:pPr>
        <w:pStyle w:val="SourceCode"/>
      </w:pPr>
      <w:r>
        <w:rPr>
          <w:rStyle w:val="VerbatimChar"/>
        </w:rPr>
        <w:t xml:space="preserve">[1] 0.3058592</w:t>
      </w:r>
    </w:p>
    <w:bookmarkEnd w:id="76"/>
    <w:bookmarkStart w:id="77" w:name="X3586494547eaa58a8ad9618f12d54d28af99730"/>
    <w:p>
      <w:pPr>
        <w:pStyle w:val="Heading3"/>
      </w:pPr>
      <w:r>
        <w:t xml:space="preserve">4.3.2 Recoding missing values as NA (continuous variables)</w:t>
      </w:r>
    </w:p>
    <w:p>
      <w:pPr>
        <w:pStyle w:val="FirstParagraph"/>
      </w:pPr>
      <w:r>
        <w:t xml:space="preserve">It may sometimes be useful to recode implicit missing values (ie considered by the data producer as missing, but not by R) of either numeric objects or factors into</w:t>
      </w:r>
      <w:r>
        <w:t xml:space="preserve"> </w:t>
      </w:r>
      <w:r>
        <w:rPr>
          <w:rStyle w:val="VerbatimChar"/>
        </w:rPr>
        <w:t xml:space="preserve">&lt;NA&gt;</w:t>
      </w:r>
      <w:r>
        <w:t xml:space="preserve">, in order to simplify case selection when conducting analyses. This can either be done with Base R code or the more advanced data manipulation functions from the dplyr package that we explored earlier.</w:t>
      </w:r>
    </w:p>
    <w:p>
      <w:pPr>
        <w:pStyle w:val="BodyText"/>
      </w:pPr>
      <w:r>
        <w:t xml:space="preserve">Let’s assume for a moment that we would like to eliminate respondents aged under 25 for our analysis. A safe way to proceed is by creating a new dataset.</w:t>
      </w:r>
    </w:p>
    <w:p>
      <w:pPr>
        <w:pStyle w:val="SourceCode"/>
      </w:pPr>
      <w:r>
        <w:rPr>
          <w:rStyle w:val="CommentTok"/>
        </w:rPr>
        <w:t xml:space="preserve"># convert labelled numeric variable into factor for clarity</w:t>
      </w:r>
      <w:r>
        <w:br/>
      </w:r>
      <w:r>
        <w:rPr>
          <w:rStyle w:val="NormalTok"/>
        </w:rPr>
        <w:t xml:space="preserve">bsa</w:t>
      </w:r>
      <w:r>
        <w:rPr>
          <w:rStyle w:val="SpecialCharTok"/>
        </w:rPr>
        <w:t xml:space="preserve">$</w:t>
      </w:r>
      <w:r>
        <w:rPr>
          <w:rStyle w:val="NormalTok"/>
        </w:rPr>
        <w:t xml:space="preserve">RAgeCat.f </w:t>
      </w:r>
      <w:r>
        <w:rPr>
          <w:rStyle w:val="OtherTok"/>
        </w:rPr>
        <w:t xml:space="preserve">&lt;-</w:t>
      </w:r>
      <w:r>
        <w:rPr>
          <w:rStyle w:val="NormalTok"/>
        </w:rPr>
        <w:t xml:space="preserve"> </w:t>
      </w:r>
      <w:r>
        <w:rPr>
          <w:rStyle w:val="FunctionTok"/>
        </w:rPr>
        <w:t xml:space="preserve">as_factor</w:t>
      </w:r>
      <w:r>
        <w:rPr>
          <w:rStyle w:val="NormalTok"/>
        </w:rPr>
        <w:t xml:space="preserve">(bsa</w:t>
      </w:r>
      <w:r>
        <w:rPr>
          <w:rStyle w:val="SpecialCharTok"/>
        </w:rPr>
        <w:t xml:space="preserve">$</w:t>
      </w:r>
      <w:r>
        <w:rPr>
          <w:rStyle w:val="NormalTok"/>
        </w:rPr>
        <w:t xml:space="preserve">RAgeCat) </w:t>
      </w:r>
      <w:r>
        <w:br/>
      </w:r>
      <w:r>
        <w:rPr>
          <w:rStyle w:val="FunctionTok"/>
        </w:rPr>
        <w:t xml:space="preserve">table</w:t>
      </w:r>
      <w:r>
        <w:rPr>
          <w:rStyle w:val="NormalTok"/>
        </w:rPr>
        <w:t xml:space="preserve">(bsa</w:t>
      </w:r>
      <w:r>
        <w:rPr>
          <w:rStyle w:val="SpecialCharTok"/>
        </w:rPr>
        <w:t xml:space="preserve">$</w:t>
      </w:r>
      <w:r>
        <w:rPr>
          <w:rStyle w:val="NormalTok"/>
        </w:rPr>
        <w:t xml:space="preserve">RAgeCat.f)                      </w:t>
      </w:r>
    </w:p>
    <w:p>
      <w:pPr>
        <w:pStyle w:val="SourceCode"/>
      </w:pPr>
      <w:r>
        <w:br/>
      </w:r>
      <w:r>
        <w:rPr>
          <w:rStyle w:val="VerbatimChar"/>
        </w:rPr>
        <w:t xml:space="preserve">     18-24      25-34      35-44      45-54      55-59      60-64        65+ </w:t>
      </w:r>
      <w:r>
        <w:br/>
      </w:r>
      <w:r>
        <w:rPr>
          <w:rStyle w:val="VerbatimChar"/>
        </w:rPr>
        <w:t xml:space="preserve">       223        591        650        729        320        333       1138 </w:t>
      </w:r>
      <w:r>
        <w:br/>
      </w:r>
      <w:r>
        <w:rPr>
          <w:rStyle w:val="VerbatimChar"/>
        </w:rPr>
        <w:t xml:space="preserve">DK/Refused </w:t>
      </w:r>
      <w:r>
        <w:br/>
      </w:r>
      <w:r>
        <w:rPr>
          <w:rStyle w:val="VerbatimChar"/>
        </w:rPr>
        <w:t xml:space="preserve">         0 </w:t>
      </w:r>
    </w:p>
    <w:p>
      <w:pPr>
        <w:pStyle w:val="SourceCode"/>
      </w:pPr>
      <w:r>
        <w:rPr>
          <w:rStyle w:val="CommentTok"/>
        </w:rPr>
        <w:t xml:space="preserve"># retains all values except those that match the condition:  </w:t>
      </w:r>
      <w:r>
        <w:br/>
      </w:r>
      <w:r>
        <w:rPr>
          <w:rStyle w:val="NormalTok"/>
        </w:rPr>
        <w:t xml:space="preserve">bsa.adults</w:t>
      </w:r>
      <w:r>
        <w:rPr>
          <w:rStyle w:val="OtherTok"/>
        </w:rPr>
        <w:t xml:space="preserve">&lt;-</w:t>
      </w:r>
      <w:r>
        <w:rPr>
          <w:rStyle w:val="NormalTok"/>
        </w:rPr>
        <w:t xml:space="preserve">bsa[</w:t>
      </w:r>
      <w:r>
        <w:rPr>
          <w:rStyle w:val="SpecialCharTok"/>
        </w:rPr>
        <w:t xml:space="preserve">!</w:t>
      </w:r>
      <w:r>
        <w:rPr>
          <w:rStyle w:val="NormalTok"/>
        </w:rPr>
        <w:t xml:space="preserve">bsa</w:t>
      </w:r>
      <w:r>
        <w:rPr>
          <w:rStyle w:val="SpecialCharTok"/>
        </w:rPr>
        <w:t xml:space="preserve">$</w:t>
      </w:r>
      <w:r>
        <w:rPr>
          <w:rStyle w:val="NormalTok"/>
        </w:rPr>
        <w:t xml:space="preserve">RAgeCat.f</w:t>
      </w:r>
      <w:r>
        <w:rPr>
          <w:rStyle w:val="SpecialCharTok"/>
        </w:rPr>
        <w:t xml:space="preserve">==</w:t>
      </w:r>
      <w:r>
        <w:rPr>
          <w:rStyle w:val="StringTok"/>
        </w:rPr>
        <w:t xml:space="preserve">"18-24"</w:t>
      </w:r>
      <w:r>
        <w:rPr>
          <w:rStyle w:val="NormalTok"/>
        </w:rPr>
        <w:t xml:space="preserve">, ] </w:t>
      </w:r>
      <w:r>
        <w:br/>
      </w:r>
      <w:r>
        <w:rPr>
          <w:rStyle w:val="FunctionTok"/>
        </w:rPr>
        <w:t xml:space="preserve">table</w:t>
      </w:r>
      <w:r>
        <w:rPr>
          <w:rStyle w:val="NormalTok"/>
        </w:rPr>
        <w:t xml:space="preserve">(bsa.adults</w:t>
      </w:r>
      <w:r>
        <w:rPr>
          <w:rStyle w:val="SpecialCharTok"/>
        </w:rPr>
        <w:t xml:space="preserve">$</w:t>
      </w:r>
      <w:r>
        <w:rPr>
          <w:rStyle w:val="NormalTok"/>
        </w:rPr>
        <w:t xml:space="preserve">RAgeCat.f)                      </w:t>
      </w:r>
    </w:p>
    <w:p>
      <w:pPr>
        <w:pStyle w:val="SourceCode"/>
      </w:pPr>
      <w:r>
        <w:br/>
      </w:r>
      <w:r>
        <w:rPr>
          <w:rStyle w:val="VerbatimChar"/>
        </w:rPr>
        <w:t xml:space="preserve">     18-24      25-34      35-44      45-54      55-59      60-64        65+ </w:t>
      </w:r>
      <w:r>
        <w:br/>
      </w:r>
      <w:r>
        <w:rPr>
          <w:rStyle w:val="VerbatimChar"/>
        </w:rPr>
        <w:t xml:space="preserve">         0        591        650        729        320        333       1138 </w:t>
      </w:r>
      <w:r>
        <w:br/>
      </w:r>
      <w:r>
        <w:rPr>
          <w:rStyle w:val="VerbatimChar"/>
        </w:rPr>
        <w:t xml:space="preserve">DK/Refused </w:t>
      </w:r>
      <w:r>
        <w:br/>
      </w:r>
      <w:r>
        <w:rPr>
          <w:rStyle w:val="VerbatimChar"/>
        </w:rPr>
        <w:t xml:space="preserve">         0 </w:t>
      </w:r>
    </w:p>
    <w:p>
      <w:pPr>
        <w:pStyle w:val="FirstParagraph"/>
      </w:pPr>
      <w:r>
        <w:t xml:space="preserve">We can also notice that although there are now no observations left in the 18-24 category, it is still displayed by</w:t>
      </w:r>
      <w:r>
        <w:t xml:space="preserve"> </w:t>
      </w:r>
      <w:r>
        <w:rPr>
          <w:rStyle w:val="VerbatimChar"/>
        </w:rPr>
        <w:t xml:space="preserve">table()</w:t>
      </w:r>
      <w:r>
        <w:t xml:space="preserve">. This is because levels are attributes of factors and are not deleted with observations. We can remove unused levels permanently with</w:t>
      </w:r>
      <w:r>
        <w:t xml:space="preserve"> </w:t>
      </w:r>
      <w:r>
        <w:rPr>
          <w:rStyle w:val="VerbatimChar"/>
        </w:rPr>
        <w:t xml:space="preserve">droplevels()</w:t>
      </w:r>
    </w:p>
    <w:p>
      <w:pPr>
        <w:pStyle w:val="SourceCode"/>
      </w:pPr>
      <w:r>
        <w:rPr>
          <w:rStyle w:val="NormalTok"/>
        </w:rPr>
        <w:t xml:space="preserve">bsa.adults</w:t>
      </w:r>
      <w:r>
        <w:rPr>
          <w:rStyle w:val="SpecialCharTok"/>
        </w:rPr>
        <w:t xml:space="preserve">$</w:t>
      </w:r>
      <w:r>
        <w:rPr>
          <w:rStyle w:val="NormalTok"/>
        </w:rPr>
        <w:t xml:space="preserve">RAgeCat.f</w:t>
      </w:r>
      <w:r>
        <w:rPr>
          <w:rStyle w:val="OtherTok"/>
        </w:rPr>
        <w:t xml:space="preserve">&lt;-</w:t>
      </w:r>
      <w:r>
        <w:rPr>
          <w:rStyle w:val="FunctionTok"/>
        </w:rPr>
        <w:t xml:space="preserve">droplevels</w:t>
      </w:r>
      <w:r>
        <w:rPr>
          <w:rStyle w:val="NormalTok"/>
        </w:rPr>
        <w:t xml:space="preserve">(bsa.adults</w:t>
      </w:r>
      <w:r>
        <w:rPr>
          <w:rStyle w:val="SpecialCharTok"/>
        </w:rPr>
        <w:t xml:space="preserve">$</w:t>
      </w:r>
      <w:r>
        <w:rPr>
          <w:rStyle w:val="NormalTok"/>
        </w:rPr>
        <w:t xml:space="preserve">RAgeCat.f)</w:t>
      </w:r>
      <w:r>
        <w:br/>
      </w:r>
      <w:r>
        <w:rPr>
          <w:rStyle w:val="FunctionTok"/>
        </w:rPr>
        <w:t xml:space="preserve">table</w:t>
      </w:r>
      <w:r>
        <w:rPr>
          <w:rStyle w:val="NormalTok"/>
        </w:rPr>
        <w:t xml:space="preserve">(bsa.adults</w:t>
      </w:r>
      <w:r>
        <w:rPr>
          <w:rStyle w:val="SpecialCharTok"/>
        </w:rPr>
        <w:t xml:space="preserve">$</w:t>
      </w:r>
      <w:r>
        <w:rPr>
          <w:rStyle w:val="NormalTok"/>
        </w:rPr>
        <w:t xml:space="preserve">RAgeCat.f)</w:t>
      </w:r>
    </w:p>
    <w:p>
      <w:pPr>
        <w:pStyle w:val="SourceCode"/>
      </w:pPr>
      <w:r>
        <w:br/>
      </w:r>
      <w:r>
        <w:rPr>
          <w:rStyle w:val="VerbatimChar"/>
        </w:rPr>
        <w:t xml:space="preserve">25-34 35-44 45-54 55-59 60-64   65+ </w:t>
      </w:r>
      <w:r>
        <w:br/>
      </w:r>
      <w:r>
        <w:rPr>
          <w:rStyle w:val="VerbatimChar"/>
        </w:rPr>
        <w:t xml:space="preserve">  591   650   729   320   333  1138 </w:t>
      </w:r>
    </w:p>
    <w:bookmarkEnd w:id="77"/>
    <w:bookmarkStart w:id="78" w:name="working-with-missing-values"/>
    <w:p>
      <w:pPr>
        <w:pStyle w:val="Heading3"/>
      </w:pPr>
      <w:r>
        <w:t xml:space="preserve">4.3.3 Working with missing values</w:t>
      </w:r>
    </w:p>
    <w:p>
      <w:pPr>
        <w:pStyle w:val="FirstParagraph"/>
      </w:pPr>
      <w:r>
        <w:t xml:space="preserve">Explicit missing values (coded as NA) can be taken care of by R’s own missing values functions. For instance using the</w:t>
      </w:r>
      <w:r>
        <w:t xml:space="preserve"> </w:t>
      </w:r>
      <w:r>
        <w:rPr>
          <w:rStyle w:val="VerbatimChar"/>
        </w:rPr>
        <w:t xml:space="preserve">na.rm=T</w:t>
      </w:r>
      <w:r>
        <w:t xml:space="preserve"> </w:t>
      </w:r>
      <w:r>
        <w:t xml:space="preserve">or</w:t>
      </w:r>
      <w:r>
        <w:t xml:space="preserve"> </w:t>
      </w:r>
      <w:r>
        <w:rPr>
          <w:rStyle w:val="VerbatimChar"/>
        </w:rPr>
        <w:t xml:space="preserve">na.rm=TRUE</w:t>
      </w:r>
      <w:r>
        <w:t xml:space="preserve"> </w:t>
      </w:r>
      <w:r>
        <w:t xml:space="preserve">option will remove missing values from an analysis (typing</w:t>
      </w:r>
      <w:r>
        <w:t xml:space="preserve"> </w:t>
      </w:r>
      <w:r>
        <w:rPr>
          <w:rStyle w:val="VerbatimChar"/>
        </w:rPr>
        <w:t xml:space="preserve">?na.rm</w:t>
      </w:r>
      <w:r>
        <w:t xml:space="preserve"> </w:t>
      </w:r>
      <w:r>
        <w:t xml:space="preserve">will provide more information). Below is a summary of how NAs are dealt with by common R commands:</w:t>
      </w:r>
    </w:p>
    <w:p>
      <w:pPr>
        <w:pStyle w:val="TableCaption"/>
      </w:pPr>
      <w:r>
        <w:t xml:space="preserve">Treatment of missing values by R commands</w:t>
      </w:r>
    </w:p>
    <w:tbl>
      <w:tblPr>
        <w:tblStyle w:val="Table"/>
        <w:tblW w:type="pct" w:w="5000"/>
        <w:tblLayout w:type="fixed"/>
        <w:tblLook w:firstRow="1" w:lastRow="0" w:firstColumn="0" w:lastColumn="0" w:noHBand="0" w:noVBand="0" w:val="0020"/>
        <w:tblCaption w:val="Treatment of missing values by R commands"/>
      </w:tblPr>
      <w:tblGrid>
        <w:gridCol w:w="2066"/>
        <w:gridCol w:w="2926"/>
        <w:gridCol w:w="2926"/>
      </w:tblGrid>
      <w:tr>
        <w:trPr>
          <w:tblHeader w:val="on"/>
        </w:trPr>
        <w:tc>
          <w:tcPr/>
          <w:p>
            <w:pPr>
              <w:pStyle w:val="Compact"/>
              <w:jc w:val="left"/>
            </w:pPr>
            <w:r>
              <w:t xml:space="preserve">Command</w:t>
            </w:r>
          </w:p>
        </w:tc>
        <w:tc>
          <w:tcPr/>
          <w:p>
            <w:pPr>
              <w:pStyle w:val="Compact"/>
              <w:jc w:val="left"/>
            </w:pPr>
            <w:r>
              <w:t xml:space="preserve">Default action</w:t>
            </w:r>
          </w:p>
        </w:tc>
        <w:tc>
          <w:tcPr/>
          <w:p>
            <w:pPr>
              <w:pStyle w:val="Compact"/>
              <w:jc w:val="left"/>
            </w:pPr>
            <w:r>
              <w:t xml:space="preserve">Parameter</w:t>
            </w:r>
          </w:p>
        </w:tc>
      </w:tr>
      <w:tr>
        <w:tc>
          <w:tcPr/>
          <w:p>
            <w:pPr>
              <w:pStyle w:val="Compact"/>
              <w:jc w:val="left"/>
            </w:pPr>
            <w:r>
              <w:rPr>
                <w:i/>
                <w:iCs/>
              </w:rPr>
              <w:t xml:space="preserve">mean(), sd(),median()</w:t>
            </w:r>
          </w:p>
        </w:tc>
        <w:tc>
          <w:tcPr/>
          <w:p>
            <w:pPr>
              <w:pStyle w:val="Compact"/>
              <w:jc w:val="left"/>
            </w:pPr>
            <w:r>
              <w:t xml:space="preserve">Includes NA (may return an error)</w:t>
            </w:r>
          </w:p>
        </w:tc>
        <w:tc>
          <w:tcPr/>
          <w:p>
            <w:pPr>
              <w:pStyle w:val="Compact"/>
              <w:jc w:val="left"/>
            </w:pPr>
            <w:r>
              <w:t xml:space="preserve">na.rm=T</w:t>
            </w:r>
          </w:p>
        </w:tc>
      </w:tr>
      <w:tr>
        <w:tc>
          <w:tcPr/>
          <w:p>
            <w:pPr>
              <w:pStyle w:val="Compact"/>
              <w:jc w:val="left"/>
            </w:pPr>
            <w:r>
              <w:rPr>
                <w:i/>
                <w:iCs/>
              </w:rPr>
              <w:t xml:space="preserve">cor(),cov()</w:t>
            </w:r>
          </w:p>
        </w:tc>
        <w:tc>
          <w:tcPr/>
          <w:p>
            <w:pPr>
              <w:pStyle w:val="Compact"/>
              <w:jc w:val="left"/>
            </w:pPr>
            <w:r>
              <w:t xml:space="preserve">Includes NA (may return an error)</w:t>
            </w:r>
          </w:p>
        </w:tc>
        <w:tc>
          <w:tcPr/>
          <w:p>
            <w:pPr>
              <w:pStyle w:val="Compact"/>
              <w:jc w:val="left"/>
            </w:pPr>
            <w:r>
              <w:rPr>
                <w:i/>
                <w:iCs/>
              </w:rPr>
              <w:t xml:space="preserve">use=</w:t>
            </w:r>
            <w:r>
              <w:rPr>
                <w:i/>
                <w:iCs/>
              </w:rPr>
              <w:t xml:space="preserve">“complete.obs”</w:t>
            </w:r>
          </w:p>
        </w:tc>
      </w:tr>
      <w:tr>
        <w:tc>
          <w:tcPr/>
          <w:p>
            <w:pPr>
              <w:pStyle w:val="Compact"/>
              <w:jc w:val="left"/>
            </w:pPr>
            <w:r>
              <w:rPr>
                <w:i/>
                <w:iCs/>
              </w:rPr>
              <w:t xml:space="preserve">table()</w:t>
            </w:r>
          </w:p>
        </w:tc>
        <w:tc>
          <w:tcPr/>
          <w:p>
            <w:pPr>
              <w:pStyle w:val="Compact"/>
              <w:jc w:val="left"/>
            </w:pPr>
            <w:r>
              <w:t xml:space="preserve">Excludes NA</w:t>
            </w:r>
          </w:p>
        </w:tc>
        <w:tc>
          <w:tcPr/>
          <w:p>
            <w:pPr>
              <w:pStyle w:val="Compact"/>
              <w:jc w:val="left"/>
            </w:pPr>
            <w:r>
              <w:rPr>
                <w:i/>
                <w:iCs/>
              </w:rPr>
              <w:t xml:space="preserve">useNA =</w:t>
            </w:r>
            <w:r>
              <w:rPr>
                <w:i/>
                <w:iCs/>
              </w:rPr>
              <w:t xml:space="preserve"> </w:t>
            </w:r>
            <w:r>
              <w:rPr>
                <w:i/>
                <w:iCs/>
              </w:rPr>
              <w:t xml:space="preserve">“always”</w:t>
            </w:r>
            <w:r>
              <w:t xml:space="preserve"> </w:t>
            </w:r>
            <w:r>
              <w:t xml:space="preserve">to display NAs</w:t>
            </w:r>
          </w:p>
        </w:tc>
      </w:tr>
      <w:tr>
        <w:tc>
          <w:tcPr/>
          <w:p>
            <w:pPr>
              <w:pStyle w:val="Compact"/>
              <w:jc w:val="left"/>
            </w:pPr>
            <w:r>
              <w:rPr>
                <w:i/>
                <w:iCs/>
              </w:rPr>
              <w:t xml:space="preserve">xtabs()</w:t>
            </w:r>
          </w:p>
        </w:tc>
        <w:tc>
          <w:tcPr/>
          <w:p>
            <w:pPr>
              <w:pStyle w:val="Compact"/>
              <w:jc w:val="left"/>
            </w:pPr>
            <w:r>
              <w:t xml:space="preserve">Excludes NA</w:t>
            </w:r>
          </w:p>
        </w:tc>
        <w:tc>
          <w:tcPr/>
          <w:p>
            <w:pPr>
              <w:pStyle w:val="Compact"/>
              <w:jc w:val="left"/>
            </w:pPr>
            <w:r>
              <w:rPr>
                <w:i/>
                <w:iCs/>
              </w:rPr>
              <w:t xml:space="preserve">addNA = T</w:t>
            </w:r>
            <w:r>
              <w:t xml:space="preserve"> </w:t>
            </w:r>
            <w:r>
              <w:t xml:space="preserve">to display NAs</w:t>
            </w:r>
          </w:p>
        </w:tc>
      </w:tr>
      <w:tr>
        <w:tc>
          <w:tcPr/>
          <w:p>
            <w:pPr>
              <w:pStyle w:val="Compact"/>
              <w:jc w:val="left"/>
            </w:pPr>
            <w:r>
              <w:t xml:space="preserve">lm(),glm()</w:t>
            </w:r>
          </w:p>
        </w:tc>
        <w:tc>
          <w:tcPr/>
          <w:p>
            <w:pPr>
              <w:pStyle w:val="Compact"/>
              <w:jc w:val="left"/>
            </w:pPr>
            <w:r>
              <w:t xml:space="preserve">Excludes NA</w:t>
            </w:r>
          </w:p>
        </w:tc>
        <w:tc>
          <w:tcPr/>
          <w:p>
            <w:pPr>
              <w:pStyle w:val="Compact"/>
              <w:jc w:val="left"/>
            </w:pPr>
            <w:r>
              <w:rPr>
                <w:i/>
                <w:iCs/>
              </w:rPr>
              <w:t xml:space="preserve">na.action=NULL</w:t>
            </w:r>
          </w:p>
        </w:tc>
      </w:tr>
    </w:tbl>
    <w:bookmarkEnd w:id="78"/>
    <w:bookmarkEnd w:id="79"/>
    <w:bookmarkStart w:id="80" w:name="subsetting-datasets"/>
    <w:p>
      <w:pPr>
        <w:pStyle w:val="Heading2"/>
      </w:pPr>
      <w:r>
        <w:t xml:space="preserve">4.4 Subsetting datasets</w:t>
      </w:r>
    </w:p>
    <w:p>
      <w:pPr>
        <w:pStyle w:val="FirstParagraph"/>
      </w:pPr>
      <w:r>
        <w:t xml:space="preserve">When analysing survey data. it is often necessary to limit the scope of computation to specific groups or subset of the data we may be interested in. There are many ways of subsetting datasets in R. We will review the most common here.</w:t>
      </w:r>
    </w:p>
    <w:p>
      <w:pPr>
        <w:pStyle w:val="BodyText"/>
      </w:pPr>
      <w:r>
        <w:rPr>
          <w:b/>
          <w:bCs/>
        </w:rPr>
        <w:t xml:space="preserve">Using Base R</w:t>
      </w:r>
    </w:p>
    <w:p>
      <w:pPr>
        <w:pStyle w:val="BodyText"/>
      </w:pPr>
      <w:r>
        <w:t xml:space="preserve">Most subsetting commands involve some form of conditions whereby the characteristics of a subsample of interest are specified. Suppose we would like to examine the interest for politics among people aged 18-24.</w:t>
      </w:r>
    </w:p>
    <w:p>
      <w:pPr>
        <w:pStyle w:val="BodyText"/>
      </w:pPr>
      <w:r>
        <w:t xml:space="preserve">We can either create an adhoc data frame:</w:t>
      </w:r>
    </w:p>
    <w:p>
      <w:pPr>
        <w:pStyle w:val="SourceCode"/>
      </w:pPr>
      <w:r>
        <w:rPr>
          <w:rStyle w:val="FunctionTok"/>
        </w:rPr>
        <w:t xml:space="preserve">table</w:t>
      </w:r>
      <w:r>
        <w:rPr>
          <w:rStyle w:val="NormalTok"/>
        </w:rPr>
        <w:t xml:space="preserve">(bsa</w:t>
      </w:r>
      <w:r>
        <w:rPr>
          <w:rStyle w:val="SpecialCharTok"/>
        </w:rPr>
        <w:t xml:space="preserve">$</w:t>
      </w:r>
      <w:r>
        <w:rPr>
          <w:rStyle w:val="NormalTok"/>
        </w:rPr>
        <w:t xml:space="preserve">Politics)</w:t>
      </w:r>
    </w:p>
    <w:p>
      <w:pPr>
        <w:pStyle w:val="SourceCode"/>
      </w:pPr>
      <w:r>
        <w:br/>
      </w:r>
      <w:r>
        <w:rPr>
          <w:rStyle w:val="VerbatimChar"/>
        </w:rPr>
        <w:t xml:space="preserve">   1    2    3    4    5 </w:t>
      </w:r>
      <w:r>
        <w:br/>
      </w:r>
      <w:r>
        <w:rPr>
          <w:rStyle w:val="VerbatimChar"/>
        </w:rPr>
        <w:t xml:space="preserve"> 739  982 1179  708  379 </w:t>
      </w:r>
    </w:p>
    <w:p>
      <w:pPr>
        <w:pStyle w:val="SourceCode"/>
      </w:pPr>
      <w:r>
        <w:rPr>
          <w:rStyle w:val="NormalTok"/>
        </w:rPr>
        <w:t xml:space="preserve">bsa.young</w:t>
      </w:r>
      <w:r>
        <w:rPr>
          <w:rStyle w:val="OtherTok"/>
        </w:rPr>
        <w:t xml:space="preserve">&lt;-</w:t>
      </w:r>
      <w:r>
        <w:rPr>
          <w:rStyle w:val="NormalTok"/>
        </w:rPr>
        <w:t xml:space="preserve">bsa[bsa</w:t>
      </w:r>
      <w:r>
        <w:rPr>
          <w:rStyle w:val="SpecialCharTok"/>
        </w:rPr>
        <w:t xml:space="preserve">$</w:t>
      </w:r>
      <w:r>
        <w:rPr>
          <w:rStyle w:val="NormalTok"/>
        </w:rPr>
        <w:t xml:space="preserve">RAgeCat.f</w:t>
      </w:r>
      <w:r>
        <w:rPr>
          <w:rStyle w:val="SpecialCharTok"/>
        </w:rPr>
        <w:t xml:space="preserve">==</w:t>
      </w:r>
      <w:r>
        <w:rPr>
          <w:rStyle w:val="StringTok"/>
        </w:rPr>
        <w:t xml:space="preserve">"18-24"</w:t>
      </w:r>
      <w:r>
        <w:rPr>
          <w:rStyle w:val="NormalTok"/>
        </w:rPr>
        <w:t xml:space="preserve">,]  </w:t>
      </w:r>
      <w:r>
        <w:br/>
      </w:r>
      <w:r>
        <w:rPr>
          <w:rStyle w:val="FunctionTok"/>
        </w:rPr>
        <w:t xml:space="preserve">table</w:t>
      </w:r>
      <w:r>
        <w:rPr>
          <w:rStyle w:val="NormalTok"/>
        </w:rPr>
        <w:t xml:space="preserve">(bsa.young</w:t>
      </w:r>
      <w:r>
        <w:rPr>
          <w:rStyle w:val="SpecialCharTok"/>
        </w:rPr>
        <w:t xml:space="preserve">$</w:t>
      </w:r>
      <w:r>
        <w:rPr>
          <w:rStyle w:val="NormalTok"/>
        </w:rPr>
        <w:t xml:space="preserve">Politics)</w:t>
      </w:r>
    </w:p>
    <w:p>
      <w:pPr>
        <w:pStyle w:val="SourceCode"/>
      </w:pPr>
      <w:r>
        <w:br/>
      </w:r>
      <w:r>
        <w:rPr>
          <w:rStyle w:val="VerbatimChar"/>
        </w:rPr>
        <w:t xml:space="preserve"> 1  2  3  4  5 </w:t>
      </w:r>
      <w:r>
        <w:br/>
      </w:r>
      <w:r>
        <w:rPr>
          <w:rStyle w:val="VerbatimChar"/>
        </w:rPr>
        <w:t xml:space="preserve">29 41 72 56 25 </w:t>
      </w:r>
    </w:p>
    <w:p>
      <w:pPr>
        <w:pStyle w:val="FirstParagraph"/>
      </w:pPr>
      <w:r>
        <w:t xml:space="preserve">Or we can directly limit the extent of the analysis on the go:</w:t>
      </w:r>
    </w:p>
    <w:p>
      <w:pPr>
        <w:pStyle w:val="SourceCode"/>
      </w:pPr>
      <w:r>
        <w:rPr>
          <w:rStyle w:val="NormalTok"/>
        </w:rPr>
        <w:t xml:space="preserve">  </w:t>
      </w:r>
      <w:r>
        <w:rPr>
          <w:rStyle w:val="FunctionTok"/>
        </w:rPr>
        <w:t xml:space="preserve">table</w:t>
      </w:r>
      <w:r>
        <w:rPr>
          <w:rStyle w:val="NormalTok"/>
        </w:rPr>
        <w:t xml:space="preserve">(</w:t>
      </w:r>
      <w:r>
        <w:br/>
      </w:r>
      <w:r>
        <w:rPr>
          <w:rStyle w:val="NormalTok"/>
        </w:rPr>
        <w:t xml:space="preserve">        bsa</w:t>
      </w:r>
      <w:r>
        <w:rPr>
          <w:rStyle w:val="SpecialCharTok"/>
        </w:rPr>
        <w:t xml:space="preserve">$</w:t>
      </w:r>
      <w:r>
        <w:rPr>
          <w:rStyle w:val="NormalTok"/>
        </w:rPr>
        <w:t xml:space="preserve">Politics[bsa</w:t>
      </w:r>
      <w:r>
        <w:rPr>
          <w:rStyle w:val="SpecialCharTok"/>
        </w:rPr>
        <w:t xml:space="preserve">$</w:t>
      </w:r>
      <w:r>
        <w:rPr>
          <w:rStyle w:val="NormalTok"/>
        </w:rPr>
        <w:t xml:space="preserve">RAgeCat.f</w:t>
      </w:r>
      <w:r>
        <w:rPr>
          <w:rStyle w:val="SpecialCharTok"/>
        </w:rPr>
        <w:t xml:space="preserve">==</w:t>
      </w:r>
      <w:r>
        <w:rPr>
          <w:rStyle w:val="StringTok"/>
        </w:rPr>
        <w:t xml:space="preserve">"18-24"</w:t>
      </w:r>
      <w:r>
        <w:rPr>
          <w:rStyle w:val="NormalTok"/>
        </w:rPr>
        <w:t xml:space="preserve">]</w:t>
      </w:r>
      <w:r>
        <w:br/>
      </w:r>
      <w:r>
        <w:rPr>
          <w:rStyle w:val="NormalTok"/>
        </w:rPr>
        <w:t xml:space="preserve">        )</w:t>
      </w:r>
    </w:p>
    <w:p>
      <w:pPr>
        <w:pStyle w:val="SourceCode"/>
      </w:pPr>
      <w:r>
        <w:br/>
      </w:r>
      <w:r>
        <w:rPr>
          <w:rStyle w:val="VerbatimChar"/>
        </w:rPr>
        <w:t xml:space="preserve"> 1  2  3  4  5 </w:t>
      </w:r>
      <w:r>
        <w:br/>
      </w:r>
      <w:r>
        <w:rPr>
          <w:rStyle w:val="VerbatimChar"/>
        </w:rPr>
        <w:t xml:space="preserve">29 41 72 56 25 </w:t>
      </w:r>
    </w:p>
    <w:p>
      <w:pPr>
        <w:pStyle w:val="FirstParagraph"/>
      </w:pPr>
      <w:r>
        <w:t xml:space="preserve">In the first example it was necessary to include a comma after the condition. This is meant to indicate that we want to retain all variables ie columns in the dataset. The comma is not necessary in the second example as we are already working with a single variable.</w:t>
      </w:r>
    </w:p>
    <w:p>
      <w:pPr>
        <w:pStyle w:val="BodyText"/>
      </w:pPr>
      <w:r>
        <w:rPr>
          <w:b/>
          <w:bCs/>
        </w:rPr>
        <w:t xml:space="preserve">Using dplyr</w:t>
      </w:r>
      <w:r>
        <w:t xml:space="preserve">*</w:t>
      </w:r>
    </w:p>
    <w:p>
      <w:pPr>
        <w:pStyle w:val="BodyText"/>
      </w:pPr>
      <w:r>
        <w:t xml:space="preserve">Now suppose we want to further restrict the analysis to people self-identifying as males. We could use the same Base R syntax as above, but with more than one condition coding tends to become a bit cumbersome. We could instead use the more convenient syntax from the</w:t>
      </w:r>
      <w:r>
        <w:t xml:space="preserve"> </w:t>
      </w:r>
      <w:r>
        <w:rPr>
          <w:rStyle w:val="VerbatimChar"/>
        </w:rPr>
        <w:t xml:space="preserve">dplyr</w:t>
      </w:r>
      <w:r>
        <w:t xml:space="preserve"> </w:t>
      </w:r>
      <w:r>
        <w:t xml:space="preserve">package. Either:</w:t>
      </w:r>
    </w:p>
    <w:p>
      <w:pPr>
        <w:pStyle w:val="SourceCode"/>
      </w:pPr>
      <w:r>
        <w:rPr>
          <w:rStyle w:val="NormalTok"/>
        </w:rPr>
        <w:t xml:space="preserve">bsa.young.males</w:t>
      </w:r>
      <w:r>
        <w:rPr>
          <w:rStyle w:val="OtherTok"/>
        </w:rPr>
        <w:t xml:space="preserve">&lt;-</w:t>
      </w:r>
      <w:r>
        <w:rPr>
          <w:rStyle w:val="NormalTok"/>
        </w:rPr>
        <w:t xml:space="preserve">bsa</w:t>
      </w:r>
      <w:r>
        <w:rPr>
          <w:rStyle w:val="SpecialCharTok"/>
        </w:rPr>
        <w:t xml:space="preserve">%&gt;%</w:t>
      </w:r>
      <w:r>
        <w:br/>
      </w:r>
      <w:r>
        <w:rPr>
          <w:rStyle w:val="NormalTok"/>
        </w:rPr>
        <w:t xml:space="preserve">  </w:t>
      </w:r>
      <w:r>
        <w:rPr>
          <w:rStyle w:val="FunctionTok"/>
        </w:rPr>
        <w:t xml:space="preserve">filter</w:t>
      </w:r>
      <w:r>
        <w:rPr>
          <w:rStyle w:val="NormalTok"/>
        </w:rPr>
        <w:t xml:space="preserve">(RAgeCat.f</w:t>
      </w:r>
      <w:r>
        <w:rPr>
          <w:rStyle w:val="SpecialCharTok"/>
        </w:rPr>
        <w:t xml:space="preserve">==</w:t>
      </w:r>
      <w:r>
        <w:rPr>
          <w:rStyle w:val="StringTok"/>
        </w:rPr>
        <w:t xml:space="preserve">"18-24"</w:t>
      </w:r>
      <w:r>
        <w:rPr>
          <w:rStyle w:val="NormalTok"/>
        </w:rPr>
        <w:t xml:space="preserve"> </w:t>
      </w:r>
      <w:r>
        <w:rPr>
          <w:rStyle w:val="SpecialCharTok"/>
        </w:rPr>
        <w:t xml:space="preserve">&amp;</w:t>
      </w:r>
      <w:r>
        <w:rPr>
          <w:rStyle w:val="NormalTok"/>
        </w:rPr>
        <w:t xml:space="preserve"> </w:t>
      </w:r>
      <w:r>
        <w:rPr>
          <w:rStyle w:val="FunctionTok"/>
        </w:rPr>
        <w:t xml:space="preserve">as_factor</w:t>
      </w:r>
      <w:r>
        <w:rPr>
          <w:rStyle w:val="NormalTok"/>
        </w:rPr>
        <w:t xml:space="preserve">(Rsex)</w:t>
      </w:r>
      <w:r>
        <w:rPr>
          <w:rStyle w:val="SpecialCharTok"/>
        </w:rPr>
        <w:t xml:space="preserve">==</w:t>
      </w:r>
      <w:r>
        <w:rPr>
          <w:rStyle w:val="StringTok"/>
        </w:rPr>
        <w:t xml:space="preserve">"Male"</w:t>
      </w:r>
      <w:r>
        <w:rPr>
          <w:rStyle w:val="NormalTok"/>
        </w:rPr>
        <w:t xml:space="preserve">)  </w:t>
      </w:r>
      <w:r>
        <w:br/>
      </w:r>
      <w:r>
        <w:br/>
      </w:r>
      <w:r>
        <w:rPr>
          <w:rStyle w:val="FunctionTok"/>
        </w:rPr>
        <w:t xml:space="preserve">table</w:t>
      </w:r>
      <w:r>
        <w:rPr>
          <w:rStyle w:val="NormalTok"/>
        </w:rPr>
        <w:t xml:space="preserve">(</w:t>
      </w:r>
      <w:r>
        <w:rPr>
          <w:rStyle w:val="FunctionTok"/>
        </w:rPr>
        <w:t xml:space="preserve">as_factor</w:t>
      </w:r>
      <w:r>
        <w:rPr>
          <w:rStyle w:val="NormalTok"/>
        </w:rPr>
        <w:t xml:space="preserve">(bsa.young.males</w:t>
      </w:r>
      <w:r>
        <w:rPr>
          <w:rStyle w:val="SpecialCharTok"/>
        </w:rPr>
        <w:t xml:space="preserve">$</w:t>
      </w:r>
      <w:r>
        <w:rPr>
          <w:rStyle w:val="NormalTok"/>
        </w:rPr>
        <w:t xml:space="preserve">Politics))</w:t>
      </w:r>
    </w:p>
    <w:p>
      <w:pPr>
        <w:pStyle w:val="SourceCode"/>
      </w:pPr>
      <w:r>
        <w:br/>
      </w:r>
      <w:r>
        <w:rPr>
          <w:rStyle w:val="VerbatimChar"/>
        </w:rPr>
        <w:t xml:space="preserve">Item not applicable   ... a great deal,        quite a lot,               some, </w:t>
      </w:r>
      <w:r>
        <w:br/>
      </w:r>
      <w:r>
        <w:rPr>
          <w:rStyle w:val="VerbatimChar"/>
        </w:rPr>
        <w:t xml:space="preserve">                  0                  15                  22                  30 </w:t>
      </w:r>
      <w:r>
        <w:br/>
      </w:r>
      <w:r>
        <w:rPr>
          <w:rStyle w:val="VerbatimChar"/>
        </w:rPr>
        <w:t xml:space="preserve">     not very much,    or, none at all?          Don`t know             Refusal </w:t>
      </w:r>
      <w:r>
        <w:br/>
      </w:r>
      <w:r>
        <w:rPr>
          <w:rStyle w:val="VerbatimChar"/>
        </w:rPr>
        <w:t xml:space="preserve">                 18                   9                   0                   0 </w:t>
      </w:r>
    </w:p>
    <w:p>
      <w:pPr>
        <w:pStyle w:val="FirstParagraph"/>
      </w:pPr>
      <w:r>
        <w:t xml:space="preserve">Or as before, embed it as a condition within</w:t>
      </w:r>
      <w:r>
        <w:t xml:space="preserve"> </w:t>
      </w:r>
      <w:r>
        <w:rPr>
          <w:rStyle w:val="VerbatimChar"/>
        </w:rPr>
        <w:t xml:space="preserve">table()</w:t>
      </w:r>
      <w:r>
        <w:t xml:space="preserve"> </w:t>
      </w:r>
      <w:r>
        <w:t xml:space="preserve">:</w:t>
      </w:r>
    </w:p>
    <w:p>
      <w:pPr>
        <w:pStyle w:val="SourceCode"/>
      </w:pPr>
      <w:r>
        <w:rPr>
          <w:rStyle w:val="NormalTok"/>
        </w:rPr>
        <w:t xml:space="preserve">  </w:t>
      </w:r>
      <w:r>
        <w:rPr>
          <w:rStyle w:val="FunctionTok"/>
        </w:rPr>
        <w:t xml:space="preserve">table</w:t>
      </w:r>
      <w:r>
        <w:rPr>
          <w:rStyle w:val="NormalTok"/>
        </w:rPr>
        <w:t xml:space="preserve">(</w:t>
      </w:r>
      <w:r>
        <w:br/>
      </w:r>
      <w:r>
        <w:rPr>
          <w:rStyle w:val="NormalTok"/>
        </w:rPr>
        <w:t xml:space="preserve">         </w:t>
      </w:r>
      <w:r>
        <w:rPr>
          <w:rStyle w:val="FunctionTok"/>
        </w:rPr>
        <w:t xml:space="preserve">as_factor</w:t>
      </w:r>
      <w:r>
        <w:rPr>
          <w:rStyle w:val="NormalTok"/>
        </w:rPr>
        <w:t xml:space="preserve">(</w:t>
      </w:r>
      <w:r>
        <w:br/>
      </w:r>
      <w:r>
        <w:rPr>
          <w:rStyle w:val="NormalTok"/>
        </w:rPr>
        <w:t xml:space="preserve">          bsa</w:t>
      </w:r>
      <w:r>
        <w:rPr>
          <w:rStyle w:val="SpecialCharTok"/>
        </w:rPr>
        <w:t xml:space="preserve">%&gt;%</w:t>
      </w:r>
      <w:r>
        <w:br/>
      </w:r>
      <w:r>
        <w:rPr>
          <w:rStyle w:val="NormalTok"/>
        </w:rPr>
        <w:t xml:space="preserve">          </w:t>
      </w:r>
      <w:r>
        <w:rPr>
          <w:rStyle w:val="FunctionTok"/>
        </w:rPr>
        <w:t xml:space="preserve">filter</w:t>
      </w:r>
      <w:r>
        <w:rPr>
          <w:rStyle w:val="NormalTok"/>
        </w:rPr>
        <w:t xml:space="preserve">(RAgeCat.f</w:t>
      </w:r>
      <w:r>
        <w:rPr>
          <w:rStyle w:val="SpecialCharTok"/>
        </w:rPr>
        <w:t xml:space="preserve">==</w:t>
      </w:r>
      <w:r>
        <w:rPr>
          <w:rStyle w:val="StringTok"/>
        </w:rPr>
        <w:t xml:space="preserve">"18-24"</w:t>
      </w:r>
      <w:r>
        <w:rPr>
          <w:rStyle w:val="NormalTok"/>
        </w:rPr>
        <w:t xml:space="preserve"> </w:t>
      </w:r>
      <w:r>
        <w:rPr>
          <w:rStyle w:val="SpecialCharTok"/>
        </w:rPr>
        <w:t xml:space="preserve">&amp;</w:t>
      </w:r>
      <w:r>
        <w:rPr>
          <w:rStyle w:val="NormalTok"/>
        </w:rPr>
        <w:t xml:space="preserve"> </w:t>
      </w:r>
      <w:r>
        <w:rPr>
          <w:rStyle w:val="FunctionTok"/>
        </w:rPr>
        <w:t xml:space="preserve">as_factor</w:t>
      </w:r>
      <w:r>
        <w:rPr>
          <w:rStyle w:val="NormalTok"/>
        </w:rPr>
        <w:t xml:space="preserve">(Rsex)</w:t>
      </w:r>
      <w:r>
        <w:rPr>
          <w:rStyle w:val="SpecialCharTok"/>
        </w:rPr>
        <w:t xml:space="preserve">==</w:t>
      </w:r>
      <w:r>
        <w:rPr>
          <w:rStyle w:val="StringTok"/>
        </w:rPr>
        <w:t xml:space="preserve">"Male"</w:t>
      </w:r>
      <w:r>
        <w:rPr>
          <w:rStyle w:val="NormalTok"/>
        </w:rPr>
        <w:t xml:space="preserve">)</w:t>
      </w:r>
      <w:r>
        <w:rPr>
          <w:rStyle w:val="SpecialCharTok"/>
        </w:rPr>
        <w:t xml:space="preserve">%&gt;%</w:t>
      </w:r>
      <w:r>
        <w:br/>
      </w:r>
      <w:r>
        <w:rPr>
          <w:rStyle w:val="NormalTok"/>
        </w:rPr>
        <w:t xml:space="preserve">          </w:t>
      </w:r>
      <w:r>
        <w:rPr>
          <w:rStyle w:val="FunctionTok"/>
        </w:rPr>
        <w:t xml:space="preserve">select</w:t>
      </w:r>
      <w:r>
        <w:rPr>
          <w:rStyle w:val="NormalTok"/>
        </w:rPr>
        <w:t xml:space="preserve">(Politics)</w:t>
      </w:r>
      <w:r>
        <w:br/>
      </w:r>
      <w:r>
        <w:rPr>
          <w:rStyle w:val="NormalTok"/>
        </w:rPr>
        <w:t xml:space="preserve">  )</w:t>
      </w:r>
      <w:r>
        <w:br/>
      </w:r>
      <w:r>
        <w:rPr>
          <w:rStyle w:val="NormalTok"/>
        </w:rPr>
        <w:t xml:space="preserve">  )</w:t>
      </w:r>
    </w:p>
    <w:p>
      <w:pPr>
        <w:pStyle w:val="SourceCode"/>
      </w:pPr>
      <w:r>
        <w:rPr>
          <w:rStyle w:val="VerbatimChar"/>
        </w:rPr>
        <w:t xml:space="preserve">Politics</w:t>
      </w:r>
      <w:r>
        <w:br/>
      </w:r>
      <w:r>
        <w:rPr>
          <w:rStyle w:val="VerbatimChar"/>
        </w:rPr>
        <w:t xml:space="preserve">Item not applicable   ... a great deal,        quite a lot,               some, </w:t>
      </w:r>
      <w:r>
        <w:br/>
      </w:r>
      <w:r>
        <w:rPr>
          <w:rStyle w:val="VerbatimChar"/>
        </w:rPr>
        <w:t xml:space="preserve">                  0                  15                  22                  30 </w:t>
      </w:r>
      <w:r>
        <w:br/>
      </w:r>
      <w:r>
        <w:rPr>
          <w:rStyle w:val="VerbatimChar"/>
        </w:rPr>
        <w:t xml:space="preserve">     not very much,    or, none at all?          Don`t know             Refusal </w:t>
      </w:r>
      <w:r>
        <w:br/>
      </w:r>
      <w:r>
        <w:rPr>
          <w:rStyle w:val="VerbatimChar"/>
        </w:rPr>
        <w:t xml:space="preserve">                 18                   9                   0                   0 </w:t>
      </w:r>
    </w:p>
    <w:p>
      <w:pPr>
        <w:pStyle w:val="FirstParagraph"/>
      </w:pPr>
      <w:r>
        <w:rPr>
          <w:rStyle w:val="VerbatimChar"/>
        </w:rPr>
        <w:t xml:space="preserve">filter()</w:t>
      </w:r>
      <w:r>
        <w:t xml:space="preserve"> </w:t>
      </w:r>
      <w:r>
        <w:t xml:space="preserve">and</w:t>
      </w:r>
      <w:r>
        <w:t xml:space="preserve"> </w:t>
      </w:r>
      <w:r>
        <w:rPr>
          <w:rStyle w:val="VerbatimChar"/>
        </w:rPr>
        <w:t xml:space="preserve">select()</w:t>
      </w:r>
      <w:r>
        <w:t xml:space="preserve"> </w:t>
      </w:r>
      <w:r>
        <w:t xml:space="preserve">are the functions that specify respectively rows and columns to be kept/removed. They can be combined or used independently and used in any order.</w:t>
      </w:r>
    </w:p>
    <w:p>
      <w:pPr>
        <w:pStyle w:val="BodyText"/>
      </w:pPr>
      <w:r>
        <w:t xml:space="preserve">We are now equipped with the necessary information to move to the next stage and carry out basic analysis using R.</w:t>
      </w:r>
    </w:p>
    <w:p>
      <w:r>
        <w:br w:type="page"/>
      </w:r>
    </w:p>
    <w:bookmarkEnd w:id="80"/>
    <w:bookmarkEnd w:id="81"/>
    <w:bookmarkStart w:id="88" w:name="descriptive-statistics"/>
    <w:p>
      <w:pPr>
        <w:pStyle w:val="Heading1"/>
      </w:pPr>
      <w:r>
        <w:t xml:space="preserve">5. Descriptive statistics</w:t>
      </w:r>
    </w:p>
    <w:bookmarkStart w:id="82" w:name="continuous-variables"/>
    <w:p>
      <w:pPr>
        <w:pStyle w:val="Heading2"/>
      </w:pPr>
      <w:r>
        <w:t xml:space="preserve">5.1 Continuous variables</w:t>
      </w:r>
    </w:p>
    <w:p>
      <w:pPr>
        <w:pStyle w:val="FirstParagraph"/>
      </w:pPr>
      <w:r>
        <w:t xml:space="preserve">Producing descriptive statistics in R is relatively straightforward, as key functions are included by default in the Base package. We have already seen above that the</w:t>
      </w:r>
      <w:r>
        <w:t xml:space="preserve"> </w:t>
      </w:r>
      <w:r>
        <w:rPr>
          <w:rStyle w:val="VerbatimChar"/>
        </w:rPr>
        <w:t xml:space="preserve">summary()</w:t>
      </w:r>
      <w:r>
        <w:t xml:space="preserve"> </w:t>
      </w:r>
      <w:r>
        <w:t xml:space="preserve">command provides essential information about a variable. For instance,</w:t>
      </w:r>
    </w:p>
    <w:p>
      <w:pPr>
        <w:pStyle w:val="SourceCode"/>
      </w:pPr>
      <w:r>
        <w:rPr>
          <w:rStyle w:val="FunctionTok"/>
        </w:rPr>
        <w:t xml:space="preserve">summary</w:t>
      </w:r>
      <w:r>
        <w:rPr>
          <w:rStyle w:val="NormalTok"/>
        </w:rPr>
        <w:t xml:space="preserve">(bsa</w:t>
      </w:r>
      <w:r>
        <w:rPr>
          <w:rStyle w:val="SpecialCharTok"/>
        </w:rPr>
        <w:t xml:space="preserve">$</w:t>
      </w:r>
      <w:r>
        <w:rPr>
          <w:rStyle w:val="NormalTok"/>
        </w:rPr>
        <w:t xml:space="preserve">leftrigh)</w:t>
      </w:r>
    </w:p>
    <w:p>
      <w:pPr>
        <w:pStyle w:val="SourceCode"/>
      </w:pPr>
      <w:r>
        <w:rPr>
          <w:rStyle w:val="VerbatimChar"/>
        </w:rPr>
        <w:t xml:space="preserve">   Min. 1st Qu.  Median    Mean 3rd Qu.    Max.    NA's </w:t>
      </w:r>
      <w:r>
        <w:br/>
      </w:r>
      <w:r>
        <w:rPr>
          <w:rStyle w:val="VerbatimChar"/>
        </w:rPr>
        <w:t xml:space="preserve">   1.00    2.00    2.40    2.52    3.00    5.00     782 </w:t>
      </w:r>
    </w:p>
    <w:p>
      <w:pPr>
        <w:pStyle w:val="FirstParagraph"/>
      </w:pPr>
      <w:r>
        <w:t xml:space="preserve">provides information about the mean, median and quartiles of the political scale of respondents.</w:t>
      </w:r>
    </w:p>
    <w:p>
      <w:pPr>
        <w:pStyle w:val="BodyText"/>
      </w:pPr>
      <w:r>
        <w:t xml:space="preserve">The</w:t>
      </w:r>
      <w:r>
        <w:t xml:space="preserve"> </w:t>
      </w:r>
      <w:r>
        <w:rPr>
          <w:rStyle w:val="VerbatimChar"/>
        </w:rPr>
        <w:t xml:space="preserve">describe()</w:t>
      </w:r>
      <w:r>
        <w:t xml:space="preserve"> </w:t>
      </w:r>
      <w:r>
        <w:t xml:space="preserve">command from the</w:t>
      </w:r>
      <w:r>
        <w:t xml:space="preserve"> </w:t>
      </w:r>
      <w:r>
        <w:rPr>
          <w:rStyle w:val="VerbatimChar"/>
        </w:rPr>
        <w:t xml:space="preserve">Hmisc</w:t>
      </w:r>
      <w:r>
        <w:t xml:space="preserve"> </w:t>
      </w:r>
      <w:r>
        <w:t xml:space="preserve">package provides a more detailed set of summary statistics.</w:t>
      </w:r>
    </w:p>
    <w:p>
      <w:pPr>
        <w:pStyle w:val="SourceCode"/>
      </w:pPr>
      <w:r>
        <w:rPr>
          <w:rStyle w:val="FunctionTok"/>
        </w:rPr>
        <w:t xml:space="preserve">library</w:t>
      </w:r>
      <w:r>
        <w:rPr>
          <w:rStyle w:val="NormalTok"/>
        </w:rPr>
        <w:t xml:space="preserve">(Hmisc)</w:t>
      </w:r>
      <w:r>
        <w:br/>
      </w:r>
      <w:r>
        <w:rPr>
          <w:rStyle w:val="FunctionTok"/>
        </w:rPr>
        <w:t xml:space="preserve">describe</w:t>
      </w:r>
      <w:r>
        <w:rPr>
          <w:rStyle w:val="NormalTok"/>
        </w:rPr>
        <w:t xml:space="preserve">(bsa</w:t>
      </w:r>
      <w:r>
        <w:rPr>
          <w:rStyle w:val="SpecialCharTok"/>
        </w:rPr>
        <w:t xml:space="preserve">$</w:t>
      </w:r>
      <w:r>
        <w:rPr>
          <w:rStyle w:val="NormalTok"/>
        </w:rPr>
        <w:t xml:space="preserve">leftrigh)</w:t>
      </w:r>
    </w:p>
    <w:p>
      <w:pPr>
        <w:pStyle w:val="SourceCode"/>
      </w:pPr>
      <w:r>
        <w:rPr>
          <w:rStyle w:val="VerbatimChar"/>
        </w:rPr>
        <w:t xml:space="preserve">Error in proxy[, ..., drop = FALSE]: incorrect number of dimensions</w:t>
      </w:r>
    </w:p>
    <w:p>
      <w:pPr>
        <w:pStyle w:val="FirstParagraph"/>
      </w:pPr>
      <w:r>
        <w:t xml:space="preserve">The code above returns an error because</w:t>
      </w:r>
      <w:r>
        <w:t xml:space="preserve"> </w:t>
      </w:r>
      <w:r>
        <w:rPr>
          <w:rStyle w:val="VerbatimChar"/>
        </w:rPr>
        <w:t xml:space="preserve">describe()</w:t>
      </w:r>
      <w:r>
        <w:t xml:space="preserve"> </w:t>
      </w:r>
      <w:r>
        <w:t xml:space="preserve">expects numeric values, and</w:t>
      </w:r>
      <w:r>
        <w:t xml:space="preserve"> </w:t>
      </w:r>
      <w:r>
        <w:t xml:space="preserve">‘leftrigh’</w:t>
      </w:r>
      <w:r>
        <w:t xml:space="preserve"> </w:t>
      </w:r>
      <w:r>
        <w:t xml:space="preserve">isn’t a pure numeric variable:</w:t>
      </w:r>
    </w:p>
    <w:p>
      <w:pPr>
        <w:pStyle w:val="SourceCode"/>
      </w:pPr>
      <w:r>
        <w:rPr>
          <w:rStyle w:val="FunctionTok"/>
        </w:rPr>
        <w:t xml:space="preserve">class</w:t>
      </w:r>
      <w:r>
        <w:rPr>
          <w:rStyle w:val="NormalTok"/>
        </w:rPr>
        <w:t xml:space="preserve">(bsa</w:t>
      </w:r>
      <w:r>
        <w:rPr>
          <w:rStyle w:val="SpecialCharTok"/>
        </w:rPr>
        <w:t xml:space="preserve">$</w:t>
      </w:r>
      <w:r>
        <w:rPr>
          <w:rStyle w:val="NormalTok"/>
        </w:rPr>
        <w:t xml:space="preserve">leftrigh)</w:t>
      </w:r>
    </w:p>
    <w:p>
      <w:pPr>
        <w:pStyle w:val="SourceCode"/>
      </w:pPr>
      <w:r>
        <w:rPr>
          <w:rStyle w:val="VerbatimChar"/>
        </w:rPr>
        <w:t xml:space="preserve">[1] "haven_labelled" "vctrs_vctr"     "double"        </w:t>
      </w:r>
    </w:p>
    <w:p>
      <w:pPr>
        <w:pStyle w:val="FirstParagraph"/>
      </w:pPr>
      <w:r>
        <w:t xml:space="preserve">It is a numeric variable:</w:t>
      </w:r>
      <w:r>
        <w:t xml:space="preserve"> </w:t>
      </w:r>
      <w:r>
        <w:t xml:space="preserve">‘double’</w:t>
      </w:r>
      <w:r>
        <w:t xml:space="preserve">, but with some extra metadata, including</w:t>
      </w:r>
      <w:r>
        <w:t xml:space="preserve"> </w:t>
      </w:r>
      <w:r>
        <w:rPr>
          <w:rStyle w:val="VerbatimChar"/>
        </w:rPr>
        <w:t xml:space="preserve">haven</w:t>
      </w:r>
      <w:r>
        <w:t xml:space="preserve">-generated value and variable labels. In order for</w:t>
      </w:r>
      <w:r>
        <w:t xml:space="preserve"> </w:t>
      </w:r>
      <w:r>
        <w:rPr>
          <w:rStyle w:val="VerbatimChar"/>
        </w:rPr>
        <w:t xml:space="preserve">describe()</w:t>
      </w:r>
      <w:r>
        <w:t xml:space="preserve"> </w:t>
      </w:r>
      <w:r>
        <w:t xml:space="preserve">to run properly, we need to convert</w:t>
      </w:r>
      <w:r>
        <w:t xml:space="preserve"> </w:t>
      </w:r>
      <w:r>
        <w:rPr>
          <w:rStyle w:val="VerbatimChar"/>
        </w:rPr>
        <w:t xml:space="preserve">leftrigh</w:t>
      </w:r>
      <w:r>
        <w:t xml:space="preserve"> </w:t>
      </w:r>
      <w:r>
        <w:t xml:space="preserve">to Base R numeric format, either as a new variable or as shown below, temporarily:</w:t>
      </w:r>
    </w:p>
    <w:p>
      <w:pPr>
        <w:pStyle w:val="SourceCode"/>
      </w:pPr>
      <w:r>
        <w:rPr>
          <w:rStyle w:val="FunctionTok"/>
        </w:rPr>
        <w:t xml:space="preserve">describe</w:t>
      </w:r>
      <w:r>
        <w:rPr>
          <w:rStyle w:val="NormalTok"/>
        </w:rPr>
        <w:t xml:space="preserve">(</w:t>
      </w:r>
      <w:r>
        <w:rPr>
          <w:rStyle w:val="FunctionTok"/>
        </w:rPr>
        <w:t xml:space="preserve">as.numeric</w:t>
      </w:r>
      <w:r>
        <w:rPr>
          <w:rStyle w:val="NormalTok"/>
        </w:rPr>
        <w:t xml:space="preserve">(bsa</w:t>
      </w:r>
      <w:r>
        <w:rPr>
          <w:rStyle w:val="SpecialCharTok"/>
        </w:rPr>
        <w:t xml:space="preserve">$</w:t>
      </w:r>
      <w:r>
        <w:rPr>
          <w:rStyle w:val="NormalTok"/>
        </w:rPr>
        <w:t xml:space="preserve">leftrigh))</w:t>
      </w:r>
    </w:p>
    <w:p>
      <w:pPr>
        <w:pStyle w:val="SourceCode"/>
      </w:pPr>
      <w:r>
        <w:rPr>
          <w:rStyle w:val="VerbatimChar"/>
        </w:rPr>
        <w:t xml:space="preserve">as.numeric(bsa$leftrigh) </w:t>
      </w:r>
      <w:r>
        <w:br/>
      </w:r>
      <w:r>
        <w:rPr>
          <w:rStyle w:val="VerbatimChar"/>
        </w:rPr>
        <w:t xml:space="preserve">       n  missing distinct     Info     Mean  pMedian      Gmd      .05 </w:t>
      </w:r>
      <w:r>
        <w:br/>
      </w:r>
      <w:r>
        <w:rPr>
          <w:rStyle w:val="VerbatimChar"/>
        </w:rPr>
        <w:t xml:space="preserve">    3206      782       30    0.993     2.52      2.5   0.8831      1.2 </w:t>
      </w:r>
      <w:r>
        <w:br/>
      </w:r>
      <w:r>
        <w:rPr>
          <w:rStyle w:val="VerbatimChar"/>
        </w:rPr>
        <w:t xml:space="preserve">     .10      .25      .50      .75      .90      .95 </w:t>
      </w:r>
      <w:r>
        <w:br/>
      </w:r>
      <w:r>
        <w:rPr>
          <w:rStyle w:val="VerbatimChar"/>
        </w:rPr>
        <w:t xml:space="preserve">     1.4      2.0      2.4      3.0      3.6      4.0 </w:t>
      </w:r>
      <w:r>
        <w:br/>
      </w:r>
      <w:r>
        <w:br/>
      </w:r>
      <w:r>
        <w:rPr>
          <w:rStyle w:val="VerbatimChar"/>
        </w:rPr>
        <w:t xml:space="preserve">lowest : 1    1.2  1.4  1.5  1.6 , highest: 4.4  4.6  4.75 4.8  5   </w:t>
      </w:r>
    </w:p>
    <w:p>
      <w:pPr>
        <w:pStyle w:val="FirstParagraph"/>
      </w:pPr>
      <w:r>
        <w:rPr>
          <w:rStyle w:val="VerbatimChar"/>
        </w:rPr>
        <w:t xml:space="preserve">describe()</w:t>
      </w:r>
      <w:r>
        <w:t xml:space="preserve"> </w:t>
      </w:r>
      <w:r>
        <w:t xml:space="preserve">also provides the number of observations (including missing and unique observations), deciles as well as the five largest and smallest values.</w:t>
      </w:r>
    </w:p>
    <w:p>
      <w:pPr>
        <w:pStyle w:val="BodyText"/>
      </w:pPr>
      <w:r>
        <w:t xml:space="preserve">Commands producing single statistics are also available:</w:t>
      </w:r>
    </w:p>
    <w:p>
      <w:pPr>
        <w:pStyle w:val="SourceCode"/>
      </w:pPr>
      <w:r>
        <w:rPr>
          <w:rStyle w:val="FunctionTok"/>
        </w:rPr>
        <w:t xml:space="preserve">mean</w:t>
      </w:r>
      <w:r>
        <w:rPr>
          <w:rStyle w:val="NormalTok"/>
        </w:rPr>
        <w:t xml:space="preserve">(bsa</w:t>
      </w:r>
      <w:r>
        <w:rPr>
          <w:rStyle w:val="SpecialCharTok"/>
        </w:rPr>
        <w:t xml:space="preserve">$</w:t>
      </w:r>
      <w:r>
        <w:rPr>
          <w:rStyle w:val="NormalTok"/>
        </w:rPr>
        <w:t xml:space="preserve">leftrigh, </w:t>
      </w:r>
      <w:r>
        <w:rPr>
          <w:rStyle w:val="AttributeTok"/>
        </w:rPr>
        <w:t xml:space="preserve">na.rm =</w:t>
      </w:r>
      <w:r>
        <w:rPr>
          <w:rStyle w:val="NormalTok"/>
        </w:rPr>
        <w:t xml:space="preserve"> T)</w:t>
      </w:r>
    </w:p>
    <w:p>
      <w:pPr>
        <w:pStyle w:val="SourceCode"/>
      </w:pPr>
      <w:r>
        <w:rPr>
          <w:rStyle w:val="VerbatimChar"/>
        </w:rPr>
        <w:t xml:space="preserve">[1] 2.519911</w:t>
      </w:r>
    </w:p>
    <w:p>
      <w:pPr>
        <w:pStyle w:val="SourceCode"/>
      </w:pPr>
      <w:r>
        <w:rPr>
          <w:rStyle w:val="FunctionTok"/>
        </w:rPr>
        <w:t xml:space="preserve">sd</w:t>
      </w:r>
      <w:r>
        <w:rPr>
          <w:rStyle w:val="NormalTok"/>
        </w:rPr>
        <w:t xml:space="preserve">(bsa</w:t>
      </w:r>
      <w:r>
        <w:rPr>
          <w:rStyle w:val="SpecialCharTok"/>
        </w:rPr>
        <w:t xml:space="preserve">$</w:t>
      </w:r>
      <w:r>
        <w:rPr>
          <w:rStyle w:val="NormalTok"/>
        </w:rPr>
        <w:t xml:space="preserve">leftrigh, </w:t>
      </w:r>
      <w:r>
        <w:rPr>
          <w:rStyle w:val="AttributeTok"/>
        </w:rPr>
        <w:t xml:space="preserve">na.rm =</w:t>
      </w:r>
      <w:r>
        <w:rPr>
          <w:rStyle w:val="NormalTok"/>
        </w:rPr>
        <w:t xml:space="preserve"> T)</w:t>
      </w:r>
    </w:p>
    <w:p>
      <w:pPr>
        <w:pStyle w:val="SourceCode"/>
      </w:pPr>
      <w:r>
        <w:rPr>
          <w:rStyle w:val="VerbatimChar"/>
        </w:rPr>
        <w:t xml:space="preserve">[1] 0.7852958</w:t>
      </w:r>
    </w:p>
    <w:p>
      <w:pPr>
        <w:pStyle w:val="SourceCode"/>
      </w:pPr>
      <w:r>
        <w:rPr>
          <w:rStyle w:val="FunctionTok"/>
        </w:rPr>
        <w:t xml:space="preserve">median</w:t>
      </w:r>
      <w:r>
        <w:rPr>
          <w:rStyle w:val="NormalTok"/>
        </w:rPr>
        <w:t xml:space="preserve">(bsa</w:t>
      </w:r>
      <w:r>
        <w:rPr>
          <w:rStyle w:val="SpecialCharTok"/>
        </w:rPr>
        <w:t xml:space="preserve">$</w:t>
      </w:r>
      <w:r>
        <w:rPr>
          <w:rStyle w:val="NormalTok"/>
        </w:rPr>
        <w:t xml:space="preserve">leftrigh, </w:t>
      </w:r>
      <w:r>
        <w:rPr>
          <w:rStyle w:val="AttributeTok"/>
        </w:rPr>
        <w:t xml:space="preserve">na.rm =</w:t>
      </w:r>
      <w:r>
        <w:rPr>
          <w:rStyle w:val="NormalTok"/>
        </w:rPr>
        <w:t xml:space="preserve"> T)</w:t>
      </w:r>
    </w:p>
    <w:p>
      <w:pPr>
        <w:pStyle w:val="SourceCode"/>
      </w:pPr>
      <w:r>
        <w:rPr>
          <w:rStyle w:val="VerbatimChar"/>
        </w:rPr>
        <w:t xml:space="preserve">[1] 2.4</w:t>
      </w:r>
    </w:p>
    <w:p>
      <w:pPr>
        <w:pStyle w:val="SourceCode"/>
      </w:pPr>
      <w:r>
        <w:rPr>
          <w:rStyle w:val="FunctionTok"/>
        </w:rPr>
        <w:t xml:space="preserve">max</w:t>
      </w:r>
      <w:r>
        <w:rPr>
          <w:rStyle w:val="NormalTok"/>
        </w:rPr>
        <w:t xml:space="preserve">(</w:t>
      </w:r>
      <w:r>
        <w:rPr>
          <w:rStyle w:val="FunctionTok"/>
        </w:rPr>
        <w:t xml:space="preserve">as.numeric</w:t>
      </w:r>
      <w:r>
        <w:rPr>
          <w:rStyle w:val="NormalTok"/>
        </w:rPr>
        <w:t xml:space="preserve">(bsa</w:t>
      </w:r>
      <w:r>
        <w:rPr>
          <w:rStyle w:val="SpecialCharTok"/>
        </w:rPr>
        <w:t xml:space="preserve">$</w:t>
      </w:r>
      <w:r>
        <w:rPr>
          <w:rStyle w:val="NormalTok"/>
        </w:rPr>
        <w:t xml:space="preserve">leftrigh), </w:t>
      </w:r>
      <w:r>
        <w:rPr>
          <w:rStyle w:val="AttributeTok"/>
        </w:rPr>
        <w:t xml:space="preserve">na.rm =</w:t>
      </w:r>
      <w:r>
        <w:rPr>
          <w:rStyle w:val="NormalTok"/>
        </w:rPr>
        <w:t xml:space="preserve"> T)</w:t>
      </w:r>
    </w:p>
    <w:p>
      <w:pPr>
        <w:pStyle w:val="SourceCode"/>
      </w:pPr>
      <w:r>
        <w:rPr>
          <w:rStyle w:val="VerbatimChar"/>
        </w:rPr>
        <w:t xml:space="preserve">[1] 5</w:t>
      </w:r>
    </w:p>
    <w:p>
      <w:pPr>
        <w:pStyle w:val="SourceCode"/>
      </w:pPr>
      <w:r>
        <w:rPr>
          <w:rStyle w:val="FunctionTok"/>
        </w:rPr>
        <w:t xml:space="preserve">min</w:t>
      </w:r>
      <w:r>
        <w:rPr>
          <w:rStyle w:val="NormalTok"/>
        </w:rPr>
        <w:t xml:space="preserve">(</w:t>
      </w:r>
      <w:r>
        <w:rPr>
          <w:rStyle w:val="FunctionTok"/>
        </w:rPr>
        <w:t xml:space="preserve">as.numeric</w:t>
      </w:r>
      <w:r>
        <w:rPr>
          <w:rStyle w:val="NormalTok"/>
        </w:rPr>
        <w:t xml:space="preserve">(bsa</w:t>
      </w:r>
      <w:r>
        <w:rPr>
          <w:rStyle w:val="SpecialCharTok"/>
        </w:rPr>
        <w:t xml:space="preserve">$</w:t>
      </w:r>
      <w:r>
        <w:rPr>
          <w:rStyle w:val="NormalTok"/>
        </w:rPr>
        <w:t xml:space="preserve">leftrigh), </w:t>
      </w:r>
      <w:r>
        <w:rPr>
          <w:rStyle w:val="AttributeTok"/>
        </w:rPr>
        <w:t xml:space="preserve">na.rm =</w:t>
      </w:r>
      <w:r>
        <w:rPr>
          <w:rStyle w:val="NormalTok"/>
        </w:rPr>
        <w:t xml:space="preserve"> T)</w:t>
      </w:r>
    </w:p>
    <w:p>
      <w:pPr>
        <w:pStyle w:val="SourceCode"/>
      </w:pPr>
      <w:r>
        <w:rPr>
          <w:rStyle w:val="VerbatimChar"/>
        </w:rPr>
        <w:t xml:space="preserve">[1] 1</w:t>
      </w:r>
    </w:p>
    <w:p>
      <w:pPr>
        <w:pStyle w:val="FirstParagraph"/>
      </w:pPr>
      <w:r>
        <w:t xml:space="preserve">As previously, the</w:t>
      </w:r>
      <w:r>
        <w:t xml:space="preserve"> </w:t>
      </w:r>
      <w:r>
        <w:rPr>
          <w:rStyle w:val="VerbatimChar"/>
        </w:rPr>
        <w:t xml:space="preserve">na.rm = T</w:t>
      </w:r>
      <w:r>
        <w:t xml:space="preserve"> </w:t>
      </w:r>
      <w:r>
        <w:t xml:space="preserve">option prevents missing values from being taken into account (in which case the output would have been NA, as this is the default behaviour of these functions). Similarly to</w:t>
      </w:r>
      <w:r>
        <w:t xml:space="preserve"> </w:t>
      </w:r>
      <w:r>
        <w:rPr>
          <w:rStyle w:val="VerbatimChar"/>
        </w:rPr>
        <w:t xml:space="preserve">describe()</w:t>
      </w:r>
      <w:r>
        <w:t xml:space="preserve"> </w:t>
      </w:r>
      <w:r>
        <w:t xml:space="preserve">earlier,</w:t>
      </w:r>
      <w:r>
        <w:t xml:space="preserve"> </w:t>
      </w:r>
      <w:r>
        <w:rPr>
          <w:rStyle w:val="VerbatimChar"/>
        </w:rPr>
        <w:t xml:space="preserve">max()</w:t>
      </w:r>
      <w:r>
        <w:t xml:space="preserve"> </w:t>
      </w:r>
      <w:r>
        <w:t xml:space="preserve">and</w:t>
      </w:r>
      <w:r>
        <w:t xml:space="preserve"> </w:t>
      </w:r>
      <w:r>
        <w:rPr>
          <w:rStyle w:val="VerbatimChar"/>
        </w:rPr>
        <w:t xml:space="preserve">min()</w:t>
      </w:r>
      <w:r>
        <w:t xml:space="preserve"> </w:t>
      </w:r>
      <w:r>
        <w:t xml:space="preserve">need the variable to be converted into numeric format to deliver the desired output.</w:t>
      </w:r>
    </w:p>
    <w:p>
      <w:pPr>
        <w:pStyle w:val="BodyText"/>
      </w:pPr>
      <w:r>
        <w:t xml:space="preserve">We could combine the output from the above commands into a single line using the</w:t>
      </w:r>
      <w:r>
        <w:t xml:space="preserve"> </w:t>
      </w:r>
      <w:r>
        <w:rPr>
          <w:rStyle w:val="VerbatimChar"/>
        </w:rPr>
        <w:t xml:space="preserve">c()</w:t>
      </w:r>
      <w:r>
        <w:t xml:space="preserve"> </w:t>
      </w:r>
      <w:r>
        <w:t xml:space="preserve">function:</w:t>
      </w:r>
    </w:p>
    <w:p>
      <w:pPr>
        <w:pStyle w:val="SourceCode"/>
      </w:pPr>
      <w:r>
        <w:rPr>
          <w:rStyle w:val="FunctionTok"/>
        </w:rPr>
        <w:t xml:space="preserve">c</w:t>
      </w:r>
      <w:r>
        <w:rPr>
          <w:rStyle w:val="NormalTok"/>
        </w:rPr>
        <w:t xml:space="preserve">(</w:t>
      </w:r>
      <w:r>
        <w:br/>
      </w:r>
      <w:r>
        <w:rPr>
          <w:rStyle w:val="NormalTok"/>
        </w:rPr>
        <w:t xml:space="preserve">  </w:t>
      </w:r>
      <w:r>
        <w:rPr>
          <w:rStyle w:val="FunctionTok"/>
        </w:rPr>
        <w:t xml:space="preserve">mean</w:t>
      </w:r>
      <w:r>
        <w:rPr>
          <w:rStyle w:val="NormalTok"/>
        </w:rPr>
        <w:t xml:space="preserve">(bsa</w:t>
      </w:r>
      <w:r>
        <w:rPr>
          <w:rStyle w:val="SpecialCharTok"/>
        </w:rPr>
        <w:t xml:space="preserve">$</w:t>
      </w:r>
      <w:r>
        <w:rPr>
          <w:rStyle w:val="NormalTok"/>
        </w:rPr>
        <w:t xml:space="preserve">leftrigh, </w:t>
      </w:r>
      <w:r>
        <w:rPr>
          <w:rStyle w:val="AttributeTok"/>
        </w:rPr>
        <w:t xml:space="preserve">na.rm =</w:t>
      </w:r>
      <w:r>
        <w:rPr>
          <w:rStyle w:val="NormalTok"/>
        </w:rPr>
        <w:t xml:space="preserve"> T),</w:t>
      </w:r>
      <w:r>
        <w:br/>
      </w:r>
      <w:r>
        <w:rPr>
          <w:rStyle w:val="NormalTok"/>
        </w:rPr>
        <w:t xml:space="preserve">  </w:t>
      </w:r>
      <w:r>
        <w:rPr>
          <w:rStyle w:val="FunctionTok"/>
        </w:rPr>
        <w:t xml:space="preserve">sd</w:t>
      </w:r>
      <w:r>
        <w:rPr>
          <w:rStyle w:val="NormalTok"/>
        </w:rPr>
        <w:t xml:space="preserve">(bsa</w:t>
      </w:r>
      <w:r>
        <w:rPr>
          <w:rStyle w:val="SpecialCharTok"/>
        </w:rPr>
        <w:t xml:space="preserve">$</w:t>
      </w:r>
      <w:r>
        <w:rPr>
          <w:rStyle w:val="NormalTok"/>
        </w:rPr>
        <w:t xml:space="preserve">leftrigh, </w:t>
      </w:r>
      <w:r>
        <w:rPr>
          <w:rStyle w:val="AttributeTok"/>
        </w:rPr>
        <w:t xml:space="preserve">na.rm =</w:t>
      </w:r>
      <w:r>
        <w:rPr>
          <w:rStyle w:val="NormalTok"/>
        </w:rPr>
        <w:t xml:space="preserve"> T),</w:t>
      </w:r>
      <w:r>
        <w:br/>
      </w:r>
      <w:r>
        <w:rPr>
          <w:rStyle w:val="NormalTok"/>
        </w:rPr>
        <w:t xml:space="preserve">  </w:t>
      </w:r>
      <w:r>
        <w:rPr>
          <w:rStyle w:val="FunctionTok"/>
        </w:rPr>
        <w:t xml:space="preserve">median</w:t>
      </w:r>
      <w:r>
        <w:rPr>
          <w:rStyle w:val="NormalTok"/>
        </w:rPr>
        <w:t xml:space="preserve">(bsa</w:t>
      </w:r>
      <w:r>
        <w:rPr>
          <w:rStyle w:val="SpecialCharTok"/>
        </w:rPr>
        <w:t xml:space="preserve">$</w:t>
      </w:r>
      <w:r>
        <w:rPr>
          <w:rStyle w:val="NormalTok"/>
        </w:rPr>
        <w:t xml:space="preserve">leftrigh, </w:t>
      </w:r>
      <w:r>
        <w:rPr>
          <w:rStyle w:val="AttributeTok"/>
        </w:rPr>
        <w:t xml:space="preserve">na.rm =</w:t>
      </w:r>
      <w:r>
        <w:rPr>
          <w:rStyle w:val="NormalTok"/>
        </w:rPr>
        <w:t xml:space="preserve"> T),</w:t>
      </w:r>
      <w:r>
        <w:br/>
      </w:r>
      <w:r>
        <w:rPr>
          <w:rStyle w:val="NormalTok"/>
        </w:rPr>
        <w:t xml:space="preserve">  </w:t>
      </w:r>
      <w:r>
        <w:rPr>
          <w:rStyle w:val="FunctionTok"/>
        </w:rPr>
        <w:t xml:space="preserve">max</w:t>
      </w:r>
      <w:r>
        <w:rPr>
          <w:rStyle w:val="NormalTok"/>
        </w:rPr>
        <w:t xml:space="preserve">(</w:t>
      </w:r>
      <w:r>
        <w:rPr>
          <w:rStyle w:val="FunctionTok"/>
        </w:rPr>
        <w:t xml:space="preserve">as.numeric</w:t>
      </w:r>
      <w:r>
        <w:rPr>
          <w:rStyle w:val="NormalTok"/>
        </w:rPr>
        <w:t xml:space="preserve">(bsa</w:t>
      </w:r>
      <w:r>
        <w:rPr>
          <w:rStyle w:val="SpecialCharTok"/>
        </w:rPr>
        <w:t xml:space="preserve">$</w:t>
      </w:r>
      <w:r>
        <w:rPr>
          <w:rStyle w:val="NormalTok"/>
        </w:rPr>
        <w:t xml:space="preserve">leftrigh), </w:t>
      </w:r>
      <w:r>
        <w:rPr>
          <w:rStyle w:val="AttributeTok"/>
        </w:rPr>
        <w:t xml:space="preserve">na.rm =</w:t>
      </w:r>
      <w:r>
        <w:rPr>
          <w:rStyle w:val="NormalTok"/>
        </w:rPr>
        <w:t xml:space="preserve"> T),</w:t>
      </w:r>
      <w:r>
        <w:br/>
      </w:r>
      <w:r>
        <w:rPr>
          <w:rStyle w:val="NormalTok"/>
        </w:rPr>
        <w:t xml:space="preserve">  </w:t>
      </w:r>
      <w:r>
        <w:rPr>
          <w:rStyle w:val="FunctionTok"/>
        </w:rPr>
        <w:t xml:space="preserve">min</w:t>
      </w:r>
      <w:r>
        <w:rPr>
          <w:rStyle w:val="NormalTok"/>
        </w:rPr>
        <w:t xml:space="preserve">(</w:t>
      </w:r>
      <w:r>
        <w:rPr>
          <w:rStyle w:val="FunctionTok"/>
        </w:rPr>
        <w:t xml:space="preserve">as.numeric</w:t>
      </w:r>
      <w:r>
        <w:rPr>
          <w:rStyle w:val="NormalTok"/>
        </w:rPr>
        <w:t xml:space="preserve">(bsa</w:t>
      </w:r>
      <w:r>
        <w:rPr>
          <w:rStyle w:val="SpecialCharTok"/>
        </w:rPr>
        <w:t xml:space="preserve">$</w:t>
      </w:r>
      <w:r>
        <w:rPr>
          <w:rStyle w:val="NormalTok"/>
        </w:rPr>
        <w:t xml:space="preserve">leftrigh), </w:t>
      </w:r>
      <w:r>
        <w:rPr>
          <w:rStyle w:val="AttributeTok"/>
        </w:rPr>
        <w:t xml:space="preserve">na.rm =</w:t>
      </w:r>
      <w:r>
        <w:rPr>
          <w:rStyle w:val="NormalTok"/>
        </w:rPr>
        <w:t xml:space="preserve"> T)</w:t>
      </w:r>
      <w:r>
        <w:br/>
      </w:r>
      <w:r>
        <w:rPr>
          <w:rStyle w:val="NormalTok"/>
        </w:rPr>
        <w:t xml:space="preserve">)</w:t>
      </w:r>
    </w:p>
    <w:p>
      <w:pPr>
        <w:pStyle w:val="SourceCode"/>
      </w:pPr>
      <w:r>
        <w:rPr>
          <w:rStyle w:val="VerbatimChar"/>
        </w:rPr>
        <w:t xml:space="preserve">[1] 2.5199106 0.7852958 2.4000000 5.0000000 1.0000000</w:t>
      </w:r>
    </w:p>
    <w:p>
      <w:pPr>
        <w:pStyle w:val="FirstParagraph"/>
      </w:pPr>
      <w:r>
        <w:t xml:space="preserve">Using these individual commands may come in handy, for instance when further processing of the result is needed:</w:t>
      </w:r>
    </w:p>
    <w:p>
      <w:pPr>
        <w:pStyle w:val="SourceCode"/>
      </w:pPr>
      <w:r>
        <w:rPr>
          <w:rStyle w:val="NormalTok"/>
        </w:rPr>
        <w:t xml:space="preserve">m </w:t>
      </w:r>
      <w:r>
        <w:rPr>
          <w:rStyle w:val="OtherTok"/>
        </w:rPr>
        <w:t xml:space="preserve">&lt;-</w:t>
      </w:r>
      <w:r>
        <w:rPr>
          <w:rStyle w:val="NormalTok"/>
        </w:rPr>
        <w:t xml:space="preserve"> </w:t>
      </w:r>
      <w:r>
        <w:rPr>
          <w:rStyle w:val="FunctionTok"/>
        </w:rPr>
        <w:t xml:space="preserve">mean</w:t>
      </w:r>
      <w:r>
        <w:rPr>
          <w:rStyle w:val="NormalTok"/>
        </w:rPr>
        <w:t xml:space="preserve">(bsa</w:t>
      </w:r>
      <w:r>
        <w:rPr>
          <w:rStyle w:val="SpecialCharTok"/>
        </w:rPr>
        <w:t xml:space="preserve">$</w:t>
      </w:r>
      <w:r>
        <w:rPr>
          <w:rStyle w:val="NormalTok"/>
        </w:rPr>
        <w:t xml:space="preserve">leftrigh, </w:t>
      </w:r>
      <w:r>
        <w:rPr>
          <w:rStyle w:val="AttributeTok"/>
        </w:rPr>
        <w:t xml:space="preserve">na.rm=</w:t>
      </w:r>
      <w:r>
        <w:rPr>
          <w:rStyle w:val="NormalTok"/>
        </w:rPr>
        <w:t xml:space="preserve"> T)</w:t>
      </w:r>
    </w:p>
    <w:p>
      <w:pPr>
        <w:pStyle w:val="FirstParagraph"/>
      </w:pPr>
      <w:r>
        <w:t xml:space="preserve">Let’s round the results to two decimal places:</w:t>
      </w:r>
    </w:p>
    <w:p>
      <w:pPr>
        <w:pStyle w:val="SourceCode"/>
      </w:pPr>
      <w:r>
        <w:rPr>
          <w:rStyle w:val="NormalTok"/>
        </w:rPr>
        <w:t xml:space="preserve">rm </w:t>
      </w:r>
      <w:r>
        <w:rPr>
          <w:rStyle w:val="OtherTok"/>
        </w:rPr>
        <w:t xml:space="preserve">&lt;-</w:t>
      </w:r>
      <w:r>
        <w:rPr>
          <w:rStyle w:val="NormalTok"/>
        </w:rPr>
        <w:t xml:space="preserve"> </w:t>
      </w:r>
      <w:r>
        <w:rPr>
          <w:rStyle w:val="FunctionTok"/>
        </w:rPr>
        <w:t xml:space="preserve">round</w:t>
      </w:r>
      <w:r>
        <w:rPr>
          <w:rStyle w:val="NormalTok"/>
        </w:rPr>
        <w:t xml:space="preserve">(m,</w:t>
      </w:r>
      <w:r>
        <w:rPr>
          <w:rStyle w:val="DecValTok"/>
        </w:rPr>
        <w:t xml:space="preserve">2</w:t>
      </w:r>
      <w:r>
        <w:rPr>
          <w:rStyle w:val="NormalTok"/>
        </w:rPr>
        <w:t xml:space="preserve">)</w:t>
      </w:r>
    </w:p>
    <w:p>
      <w:pPr>
        <w:pStyle w:val="FirstParagraph"/>
      </w:pPr>
      <w:r>
        <w:t xml:space="preserve">We can see the final results by typing:</w:t>
      </w:r>
    </w:p>
    <w:p>
      <w:pPr>
        <w:pStyle w:val="SourceCode"/>
      </w:pPr>
      <w:r>
        <w:rPr>
          <w:rStyle w:val="NormalTok"/>
        </w:rPr>
        <w:t xml:space="preserve">rm</w:t>
      </w:r>
    </w:p>
    <w:p>
      <w:pPr>
        <w:pStyle w:val="SourceCode"/>
      </w:pPr>
      <w:r>
        <w:rPr>
          <w:rStyle w:val="VerbatimChar"/>
        </w:rPr>
        <w:t xml:space="preserve">[1] 2.52</w:t>
      </w:r>
    </w:p>
    <w:p>
      <w:pPr>
        <w:pStyle w:val="FirstParagraph"/>
      </w:pPr>
      <w:r>
        <w:t xml:space="preserve">Note:</w:t>
      </w:r>
    </w:p>
    <w:p>
      <w:pPr>
        <w:pStyle w:val="SourceCode"/>
      </w:pPr>
      <w:r>
        <w:rPr>
          <w:rStyle w:val="FunctionTok"/>
        </w:rPr>
        <w:t xml:space="preserve">round</w:t>
      </w:r>
      <w:r>
        <w:rPr>
          <w:rStyle w:val="NormalTok"/>
        </w:rPr>
        <w:t xml:space="preserve">(</w:t>
      </w:r>
      <w:r>
        <w:rPr>
          <w:rStyle w:val="FunctionTok"/>
        </w:rPr>
        <w:t xml:space="preserve">mean</w:t>
      </w:r>
      <w:r>
        <w:rPr>
          <w:rStyle w:val="NormalTok"/>
        </w:rPr>
        <w:t xml:space="preserve">(bsa</w:t>
      </w:r>
      <w:r>
        <w:rPr>
          <w:rStyle w:val="SpecialCharTok"/>
        </w:rPr>
        <w:t xml:space="preserve">$</w:t>
      </w:r>
      <w:r>
        <w:rPr>
          <w:rStyle w:val="NormalTok"/>
        </w:rPr>
        <w:t xml:space="preserve">leftrigh,</w:t>
      </w:r>
      <w:r>
        <w:rPr>
          <w:rStyle w:val="AttributeTok"/>
        </w:rPr>
        <w:t xml:space="preserve">na.rm=</w:t>
      </w:r>
      <w:r>
        <w:rPr>
          <w:rStyle w:val="NormalTok"/>
        </w:rPr>
        <w:t xml:space="preserve">T),</w:t>
      </w:r>
      <w:r>
        <w:rPr>
          <w:rStyle w:val="DecValTok"/>
        </w:rPr>
        <w:t xml:space="preserve">2</w:t>
      </w:r>
      <w:r>
        <w:rPr>
          <w:rStyle w:val="NormalTok"/>
        </w:rPr>
        <w:t xml:space="preserve">)</w:t>
      </w:r>
    </w:p>
    <w:p>
      <w:pPr>
        <w:pStyle w:val="SourceCode"/>
      </w:pPr>
      <w:r>
        <w:rPr>
          <w:rStyle w:val="VerbatimChar"/>
        </w:rPr>
        <w:t xml:space="preserve">[1] 2.52</w:t>
      </w:r>
    </w:p>
    <w:p>
      <w:pPr>
        <w:pStyle w:val="FirstParagraph"/>
      </w:pPr>
      <w:r>
        <w:t xml:space="preserve">would produce the same results using just one line of code .</w:t>
      </w:r>
    </w:p>
    <w:bookmarkEnd w:id="82"/>
    <w:bookmarkStart w:id="83" w:name="X86f50a930e90ae80034107a3f800753d5b00b2b"/>
    <w:p>
      <w:pPr>
        <w:pStyle w:val="Heading2"/>
      </w:pPr>
      <w:r>
        <w:t xml:space="preserve">5.2 Bivariate association between continuous variables</w:t>
      </w:r>
    </w:p>
    <w:p>
      <w:pPr>
        <w:pStyle w:val="FirstParagraph"/>
      </w:pPr>
      <w:r>
        <w:t xml:space="preserve">The Base R installation comes with a wide range of bivariate statistical functions.</w:t>
      </w:r>
      <w:r>
        <w:t xml:space="preserve"> </w:t>
      </w:r>
      <w:r>
        <w:rPr>
          <w:rStyle w:val="VerbatimChar"/>
        </w:rPr>
        <w:t xml:space="preserve">cor()</w:t>
      </w:r>
      <w:r>
        <w:t xml:space="preserve"> </w:t>
      </w:r>
      <w:r>
        <w:t xml:space="preserve">and</w:t>
      </w:r>
      <w:r>
        <w:t xml:space="preserve"> </w:t>
      </w:r>
      <w:r>
        <w:rPr>
          <w:rStyle w:val="VerbatimChar"/>
        </w:rPr>
        <w:t xml:space="preserve">cov()</w:t>
      </w:r>
      <w:r>
        <w:t xml:space="preserve"> </w:t>
      </w:r>
      <w:r>
        <w:t xml:space="preserve">provide basic measures of association between two variables. For instance, in order to measure the correlation between the left-right the libertarian-authoritarian scales:</w:t>
      </w:r>
    </w:p>
    <w:p>
      <w:pPr>
        <w:pStyle w:val="SourceCode"/>
      </w:pPr>
      <w:r>
        <w:rPr>
          <w:rStyle w:val="FunctionTok"/>
        </w:rPr>
        <w:t xml:space="preserve">cor</w:t>
      </w:r>
      <w:r>
        <w:rPr>
          <w:rStyle w:val="NormalTok"/>
        </w:rPr>
        <w:t xml:space="preserve">(bsa</w:t>
      </w:r>
      <w:r>
        <w:rPr>
          <w:rStyle w:val="SpecialCharTok"/>
        </w:rPr>
        <w:t xml:space="preserve">$</w:t>
      </w:r>
      <w:r>
        <w:rPr>
          <w:rStyle w:val="NormalTok"/>
        </w:rPr>
        <w:t xml:space="preserve">leftrigh, bsa</w:t>
      </w:r>
      <w:r>
        <w:rPr>
          <w:rStyle w:val="SpecialCharTok"/>
        </w:rPr>
        <w:t xml:space="preserve">$</w:t>
      </w:r>
      <w:r>
        <w:rPr>
          <w:rStyle w:val="NormalTok"/>
        </w:rPr>
        <w:t xml:space="preserve">libauth,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[1] 0.009625928</w:t>
      </w:r>
    </w:p>
    <w:p>
      <w:pPr>
        <w:pStyle w:val="FirstParagraph"/>
      </w:pPr>
      <w:r>
        <w:t xml:space="preserve">The latter variable is records how far someone sits on the libertarian – authoritarian scale ranging from 1 to 5.</w:t>
      </w:r>
    </w:p>
    <w:p>
      <w:pPr>
        <w:pStyle w:val="BodyText"/>
      </w:pPr>
      <w:r>
        <w:t xml:space="preserve">A correlation of 0.009 indicates a positive but very small relationship. It can be interpreted as ’an increase in authoritarianism is associated with a marginal increase in rightwing views.</w:t>
      </w:r>
    </w:p>
    <w:p>
      <w:pPr>
        <w:pStyle w:val="BodyText"/>
      </w:pPr>
      <w:r>
        <w:t xml:space="preserve">Note: When using</w:t>
      </w:r>
      <w:r>
        <w:t xml:space="preserve"> </w:t>
      </w:r>
      <w:r>
        <w:rPr>
          <w:rStyle w:val="VerbatimChar"/>
        </w:rPr>
        <w:t xml:space="preserve">cor()</w:t>
      </w:r>
      <w:r>
        <w:t xml:space="preserve"> </w:t>
      </w:r>
      <w:r>
        <w:t xml:space="preserve">and</w:t>
      </w:r>
      <w:r>
        <w:t xml:space="preserve"> </w:t>
      </w:r>
      <w:r>
        <w:rPr>
          <w:rStyle w:val="VerbatimChar"/>
        </w:rPr>
        <w:t xml:space="preserve">cov()</w:t>
      </w:r>
      <w:r>
        <w:t xml:space="preserve">, missing values are dealt with the</w:t>
      </w:r>
      <w:r>
        <w:t xml:space="preserve"> </w:t>
      </w:r>
      <w:r>
        <w:rPr>
          <w:rStyle w:val="VerbatimChar"/>
        </w:rPr>
        <w:t xml:space="preserve">use=</w:t>
      </w:r>
      <w:r>
        <w:t xml:space="preserve"> </w:t>
      </w:r>
      <w:r>
        <w:t xml:space="preserve">option, which can either take</w:t>
      </w:r>
      <w:r>
        <w:t xml:space="preserve"> </w:t>
      </w:r>
      <w:r>
        <w:t xml:space="preserve">“everything”</w:t>
      </w:r>
      <w:r>
        <w:t xml:space="preserve">,</w:t>
      </w:r>
      <w:r>
        <w:t xml:space="preserve"> </w:t>
      </w:r>
      <w:r>
        <w:t xml:space="preserve">“all.obs”</w:t>
      </w:r>
      <w:r>
        <w:t xml:space="preserve">,</w:t>
      </w:r>
      <w:r>
        <w:t xml:space="preserve"> </w:t>
      </w:r>
      <w:r>
        <w:t xml:space="preserve">“complete.obs”</w:t>
      </w:r>
      <w:r>
        <w:t xml:space="preserve">,</w:t>
      </w:r>
      <w:r>
        <w:t xml:space="preserve"> </w:t>
      </w:r>
      <w:r>
        <w:t xml:space="preserve">“na.or.complete”</w:t>
      </w:r>
      <w:r>
        <w:t xml:space="preserve">, or</w:t>
      </w:r>
      <w:r>
        <w:t xml:space="preserve"> </w:t>
      </w:r>
      <w:r>
        <w:t xml:space="preserve">“pairwise.complete.obs”</w:t>
      </w:r>
      <w:r>
        <w:t xml:space="preserve"> </w:t>
      </w:r>
      <w:r>
        <w:t xml:space="preserve">values. See</w:t>
      </w:r>
      <w:r>
        <w:t xml:space="preserve"> </w:t>
      </w:r>
      <w:r>
        <w:rPr>
          <w:rStyle w:val="VerbatimChar"/>
        </w:rPr>
        <w:t xml:space="preserve">?cor</w:t>
      </w:r>
      <w:r>
        <w:t xml:space="preserve"> </w:t>
      </w:r>
      <w:r>
        <w:t xml:space="preserve">for additional information.</w:t>
      </w:r>
    </w:p>
    <w:bookmarkEnd w:id="83"/>
    <w:bookmarkStart w:id="86" w:name="categorical-variables"/>
    <w:p>
      <w:pPr>
        <w:pStyle w:val="Heading2"/>
      </w:pPr>
      <w:r>
        <w:t xml:space="preserve">5.3 Categorical Variables</w:t>
      </w:r>
    </w:p>
    <w:p>
      <w:pPr>
        <w:pStyle w:val="FirstParagraph"/>
      </w:pPr>
      <w:r>
        <w:t xml:space="preserve">As with continuous variables, R offers several tools that can be used to describe the distribution of categorical variables. One- and two-way contingency tables are the most commonly used.</w:t>
      </w:r>
    </w:p>
    <w:bookmarkStart w:id="84" w:name="one-way-frequency-tables"/>
    <w:p>
      <w:pPr>
        <w:pStyle w:val="Heading3"/>
      </w:pPr>
      <w:r>
        <w:t xml:space="preserve">5.3.1 One way frequency tables</w:t>
      </w:r>
    </w:p>
    <w:p>
      <w:pPr>
        <w:pStyle w:val="FirstParagraph"/>
      </w:pPr>
      <w:r>
        <w:t xml:space="preserve">There are several R commands that we can use to create frequency tables. The most common ones</w:t>
      </w:r>
      <w:r>
        <w:t xml:space="preserve"> </w:t>
      </w:r>
      <w:r>
        <w:rPr>
          <w:rStyle w:val="VerbatimChar"/>
        </w:rPr>
        <w:t xml:space="preserve">table()</w:t>
      </w:r>
      <w:r>
        <w:t xml:space="preserve">,</w:t>
      </w:r>
      <w:r>
        <w:t xml:space="preserve"> </w:t>
      </w:r>
      <w:r>
        <w:rPr>
          <w:rStyle w:val="VerbatimChar"/>
        </w:rPr>
        <w:t xml:space="preserve">xtabs()</w:t>
      </w:r>
      <w:r>
        <w:t xml:space="preserve"> </w:t>
      </w:r>
      <w:r>
        <w:t xml:space="preserve">or</w:t>
      </w:r>
      <w:r>
        <w:t xml:space="preserve"> </w:t>
      </w:r>
      <w:r>
        <w:rPr>
          <w:rStyle w:val="VerbatimChar"/>
        </w:rPr>
        <w:t xml:space="preserve">ftable()</w:t>
      </w:r>
      <w:r>
        <w:t xml:space="preserve"> </w:t>
      </w:r>
      <w:r>
        <w:t xml:space="preserve">which return the frequencies of observations within each level of a factor. For example, in order to obtain the political affiliation of BSA respondents in 2017:</w:t>
      </w:r>
    </w:p>
    <w:p>
      <w:pPr>
        <w:pStyle w:val="SourceCode"/>
      </w:pPr>
      <w:r>
        <w:rPr>
          <w:rStyle w:val="FunctionTok"/>
        </w:rPr>
        <w:t xml:space="preserve">table</w:t>
      </w:r>
      <w:r>
        <w:rPr>
          <w:rStyle w:val="NormalTok"/>
        </w:rPr>
        <w:t xml:space="preserve">(</w:t>
      </w:r>
      <w:r>
        <w:rPr>
          <w:rStyle w:val="FunctionTok"/>
        </w:rPr>
        <w:t xml:space="preserve">as_factor</w:t>
      </w:r>
      <w:r>
        <w:rPr>
          <w:rStyle w:val="NormalTok"/>
        </w:rPr>
        <w:t xml:space="preserve">(bsa</w:t>
      </w:r>
      <w:r>
        <w:rPr>
          <w:rStyle w:val="SpecialCharTok"/>
        </w:rPr>
        <w:t xml:space="preserve">$</w:t>
      </w:r>
      <w:r>
        <w:rPr>
          <w:rStyle w:val="NormalTok"/>
        </w:rPr>
        <w:t xml:space="preserve">PartyId2))</w:t>
      </w:r>
    </w:p>
    <w:p>
      <w:pPr>
        <w:pStyle w:val="SourceCode"/>
      </w:pPr>
      <w:r>
        <w:br/>
      </w:r>
      <w:r>
        <w:rPr>
          <w:rStyle w:val="VerbatimChar"/>
        </w:rPr>
        <w:t xml:space="preserve">     Not applicable        Conservative              Labour    Liberal Democrat </w:t>
      </w:r>
      <w:r>
        <w:br/>
      </w:r>
      <w:r>
        <w:rPr>
          <w:rStyle w:val="VerbatimChar"/>
        </w:rPr>
        <w:t xml:space="preserve">                  0                1263                1479                 241 </w:t>
      </w:r>
      <w:r>
        <w:br/>
      </w:r>
      <w:r>
        <w:rPr>
          <w:rStyle w:val="VerbatimChar"/>
        </w:rPr>
        <w:t xml:space="preserve">        Other party                None         Green Party Other answer/DK/Ref </w:t>
      </w:r>
      <w:r>
        <w:br/>
      </w:r>
      <w:r>
        <w:rPr>
          <w:rStyle w:val="VerbatimChar"/>
        </w:rPr>
        <w:t xml:space="preserve">                193                 515                  79                   0 </w:t>
      </w:r>
    </w:p>
    <w:p>
      <w:pPr>
        <w:pStyle w:val="FirstParagraph"/>
      </w:pPr>
      <w:r>
        <w:t xml:space="preserve">As with any other R functions, the outcome of</w:t>
      </w:r>
      <w:r>
        <w:t xml:space="preserve"> </w:t>
      </w:r>
      <w:r>
        <w:rPr>
          <w:rStyle w:val="VerbatimChar"/>
        </w:rPr>
        <w:t xml:space="preserve">table()</w:t>
      </w:r>
      <w:r>
        <w:t xml:space="preserve"> </w:t>
      </w:r>
      <w:r>
        <w:t xml:space="preserve">can be stored as an object for further processing:</w:t>
      </w:r>
    </w:p>
    <w:p>
      <w:pPr>
        <w:pStyle w:val="SourceCode"/>
      </w:pPr>
      <w:r>
        <w:rPr>
          <w:rStyle w:val="NormalTok"/>
        </w:rPr>
        <w:t xml:space="preserve">a</w:t>
      </w:r>
      <w:r>
        <w:rPr>
          <w:rStyle w:val="OtherTok"/>
        </w:rPr>
        <w:t xml:space="preserve">&lt;-</w:t>
      </w:r>
      <w:r>
        <w:rPr>
          <w:rStyle w:val="FunctionTok"/>
        </w:rPr>
        <w:t xml:space="preserve">table</w:t>
      </w:r>
      <w:r>
        <w:rPr>
          <w:rStyle w:val="NormalTok"/>
        </w:rPr>
        <w:t xml:space="preserve">(</w:t>
      </w:r>
      <w:r>
        <w:rPr>
          <w:rStyle w:val="FunctionTok"/>
        </w:rPr>
        <w:t xml:space="preserve">as_factor</w:t>
      </w:r>
      <w:r>
        <w:rPr>
          <w:rStyle w:val="NormalTok"/>
        </w:rPr>
        <w:t xml:space="preserve">(bsa</w:t>
      </w:r>
      <w:r>
        <w:rPr>
          <w:rStyle w:val="SpecialCharTok"/>
        </w:rPr>
        <w:t xml:space="preserve">$</w:t>
      </w:r>
      <w:r>
        <w:rPr>
          <w:rStyle w:val="NormalTok"/>
        </w:rPr>
        <w:t xml:space="preserve">PartyId2))</w:t>
      </w:r>
    </w:p>
    <w:p>
      <w:pPr>
        <w:pStyle w:val="FirstParagraph"/>
      </w:pPr>
      <w:r>
        <w:t xml:space="preserve">It is not directly possible to have proportions or percentages computed with</w:t>
      </w:r>
      <w:r>
        <w:t xml:space="preserve"> </w:t>
      </w:r>
      <w:r>
        <w:rPr>
          <w:rStyle w:val="VerbatimChar"/>
        </w:rPr>
        <w:t xml:space="preserve">table()</w:t>
      </w:r>
      <w:r>
        <w:t xml:space="preserve">. Proportions are obtained using the</w:t>
      </w:r>
      <w:r>
        <w:t xml:space="preserve"> </w:t>
      </w:r>
      <w:r>
        <w:rPr>
          <w:rStyle w:val="VerbatimChar"/>
        </w:rPr>
        <w:t xml:space="preserve">prop.table()</w:t>
      </w:r>
      <w:r>
        <w:t xml:space="preserve"> </w:t>
      </w:r>
      <w:r>
        <w:t xml:space="preserve">function which in turn does not produce percentages. It is also a good idea to round the results for greater readability.</w:t>
      </w:r>
    </w:p>
    <w:p>
      <w:pPr>
        <w:pStyle w:val="BodyText"/>
      </w:pPr>
      <w:r>
        <w:t xml:space="preserve">Either:</w:t>
      </w:r>
    </w:p>
    <w:p>
      <w:pPr>
        <w:pStyle w:val="SourceCode"/>
      </w:pPr>
      <w:r>
        <w:rPr>
          <w:rStyle w:val="FunctionTok"/>
        </w:rPr>
        <w:t xml:space="preserve">round</w:t>
      </w:r>
      <w:r>
        <w:rPr>
          <w:rStyle w:val="NormalTok"/>
        </w:rPr>
        <w:t xml:space="preserve">(</w:t>
      </w:r>
      <w:r>
        <w:br/>
      </w:r>
      <w:r>
        <w:rPr>
          <w:rStyle w:val="NormalTok"/>
        </w:rPr>
        <w:t xml:space="preserve">  </w:t>
      </w:r>
      <w:r>
        <w:rPr>
          <w:rStyle w:val="DecValTok"/>
        </w:rPr>
        <w:t xml:space="preserve">100</w:t>
      </w:r>
      <w:r>
        <w:rPr>
          <w:rStyle w:val="SpecialCharTok"/>
        </w:rPr>
        <w:t xml:space="preserve">*</w:t>
      </w:r>
      <w:r>
        <w:br/>
      </w:r>
      <w:r>
        <w:rPr>
          <w:rStyle w:val="NormalTok"/>
        </w:rPr>
        <w:t xml:space="preserve">    </w:t>
      </w:r>
      <w:r>
        <w:rPr>
          <w:rStyle w:val="FunctionTok"/>
        </w:rPr>
        <w:t xml:space="preserve">prop.table</w:t>
      </w:r>
      <w:r>
        <w:rPr>
          <w:rStyle w:val="NormalTok"/>
        </w:rPr>
        <w:t xml:space="preserve">(a),</w:t>
      </w:r>
      <w:r>
        <w:br/>
      </w:r>
      <w:r>
        <w:rPr>
          <w:rStyle w:val="NormalTok"/>
        </w:rPr>
        <w:t xml:space="preserve">  </w:t>
      </w:r>
      <w:r>
        <w:rPr>
          <w:rStyle w:val="DecValTok"/>
        </w:rPr>
        <w:t xml:space="preserve">1</w:t>
      </w:r>
      <w:r>
        <w:rPr>
          <w:rStyle w:val="NormalTok"/>
        </w:rPr>
        <w:t xml:space="preserve">) </w:t>
      </w:r>
    </w:p>
    <w:p>
      <w:pPr>
        <w:pStyle w:val="SourceCode"/>
      </w:pPr>
      <w:r>
        <w:br/>
      </w:r>
      <w:r>
        <w:rPr>
          <w:rStyle w:val="VerbatimChar"/>
        </w:rPr>
        <w:t xml:space="preserve">     Not applicable        Conservative              Labour    Liberal Democrat </w:t>
      </w:r>
      <w:r>
        <w:br/>
      </w:r>
      <w:r>
        <w:rPr>
          <w:rStyle w:val="VerbatimChar"/>
        </w:rPr>
        <w:t xml:space="preserve">                0.0                33.5                39.2                 6.4 </w:t>
      </w:r>
      <w:r>
        <w:br/>
      </w:r>
      <w:r>
        <w:rPr>
          <w:rStyle w:val="VerbatimChar"/>
        </w:rPr>
        <w:t xml:space="preserve">        Other party                None         Green Party Other answer/DK/Ref </w:t>
      </w:r>
      <w:r>
        <w:br/>
      </w:r>
      <w:r>
        <w:rPr>
          <w:rStyle w:val="VerbatimChar"/>
        </w:rPr>
        <w:t xml:space="preserve">                5.1                13.7                 2.1                 0.0 </w:t>
      </w:r>
    </w:p>
    <w:p>
      <w:pPr>
        <w:pStyle w:val="FirstParagraph"/>
      </w:pPr>
      <w:r>
        <w:t xml:space="preserve">… or:</w:t>
      </w:r>
    </w:p>
    <w:p>
      <w:pPr>
        <w:pStyle w:val="SourceCode"/>
      </w:pPr>
      <w:r>
        <w:rPr>
          <w:rStyle w:val="FunctionTok"/>
        </w:rPr>
        <w:t xml:space="preserve">round</w:t>
      </w:r>
      <w:r>
        <w:rPr>
          <w:rStyle w:val="NormalTok"/>
        </w:rPr>
        <w:t xml:space="preserve">(</w:t>
      </w:r>
      <w:r>
        <w:rPr>
          <w:rStyle w:val="DecValTok"/>
        </w:rPr>
        <w:t xml:space="preserve">100</w:t>
      </w:r>
      <w:r>
        <w:rPr>
          <w:rStyle w:val="SpecialCharTok"/>
        </w:rPr>
        <w:t xml:space="preserve">*</w:t>
      </w:r>
      <w:r>
        <w:br/>
      </w:r>
      <w:r>
        <w:rPr>
          <w:rStyle w:val="NormalTok"/>
        </w:rPr>
        <w:t xml:space="preserve">        </w:t>
      </w:r>
      <w:r>
        <w:rPr>
          <w:rStyle w:val="FunctionTok"/>
        </w:rPr>
        <w:t xml:space="preserve">prop.table</w:t>
      </w:r>
      <w:r>
        <w:rPr>
          <w:rStyle w:val="NormalTok"/>
        </w:rPr>
        <w:t xml:space="preserve">(</w:t>
      </w:r>
      <w:r>
        <w:br/>
      </w:r>
      <w:r>
        <w:rPr>
          <w:rStyle w:val="NormalTok"/>
        </w:rPr>
        <w:t xml:space="preserve">          </w:t>
      </w:r>
      <w:r>
        <w:rPr>
          <w:rStyle w:val="FunctionTok"/>
        </w:rPr>
        <w:t xml:space="preserve">table</w:t>
      </w:r>
      <w:r>
        <w:rPr>
          <w:rStyle w:val="NormalTok"/>
        </w:rPr>
        <w:t xml:space="preserve">(</w:t>
      </w:r>
      <w:r>
        <w:rPr>
          <w:rStyle w:val="FunctionTok"/>
        </w:rPr>
        <w:t xml:space="preserve">as_factor</w:t>
      </w:r>
      <w:r>
        <w:rPr>
          <w:rStyle w:val="NormalTok"/>
        </w:rPr>
        <w:t xml:space="preserve">(bsa</w:t>
      </w:r>
      <w:r>
        <w:rPr>
          <w:rStyle w:val="SpecialCharTok"/>
        </w:rPr>
        <w:t xml:space="preserve">$</w:t>
      </w:r>
      <w:r>
        <w:rPr>
          <w:rStyle w:val="NormalTok"/>
        </w:rPr>
        <w:t xml:space="preserve">PartyId2))</w:t>
      </w:r>
      <w:r>
        <w:br/>
      </w:r>
      <w:r>
        <w:rPr>
          <w:rStyle w:val="NormalTok"/>
        </w:rPr>
        <w:t xml:space="preserve">        ),</w:t>
      </w:r>
      <w:r>
        <w:br/>
      </w:r>
      <w:r>
        <w:rPr>
          <w:rStyle w:val="NormalTok"/>
        </w:rPr>
        <w:t xml:space="preserve">      </w:t>
      </w:r>
      <w:r>
        <w:rPr>
          <w:rStyle w:val="DecValTok"/>
        </w:rPr>
        <w:t xml:space="preserve">1</w:t>
      </w:r>
      <w:r>
        <w:rPr>
          <w:rStyle w:val="NormalTok"/>
        </w:rPr>
        <w:t xml:space="preserve">)</w:t>
      </w:r>
    </w:p>
    <w:p>
      <w:pPr>
        <w:pStyle w:val="SourceCode"/>
      </w:pPr>
      <w:r>
        <w:br/>
      </w:r>
      <w:r>
        <w:rPr>
          <w:rStyle w:val="VerbatimChar"/>
        </w:rPr>
        <w:t xml:space="preserve">     Not applicable        Conservative              Labour    Liberal Democrat </w:t>
      </w:r>
      <w:r>
        <w:br/>
      </w:r>
      <w:r>
        <w:rPr>
          <w:rStyle w:val="VerbatimChar"/>
        </w:rPr>
        <w:t xml:space="preserve">                0.0                33.5                39.2                 6.4 </w:t>
      </w:r>
      <w:r>
        <w:br/>
      </w:r>
      <w:r>
        <w:rPr>
          <w:rStyle w:val="VerbatimChar"/>
        </w:rPr>
        <w:t xml:space="preserve">        Other party                None         Green Party Other answer/DK/Ref </w:t>
      </w:r>
      <w:r>
        <w:br/>
      </w:r>
      <w:r>
        <w:rPr>
          <w:rStyle w:val="VerbatimChar"/>
        </w:rPr>
        <w:t xml:space="preserve">                5.1                13.7                 2.1                 0.0 </w:t>
      </w:r>
    </w:p>
    <w:bookmarkEnd w:id="84"/>
    <w:bookmarkStart w:id="85" w:name="two-way-or-more-contingency-table"/>
    <w:p>
      <w:pPr>
        <w:pStyle w:val="Heading3"/>
      </w:pPr>
      <w:r>
        <w:t xml:space="preserve">5.3.2 Two way or more contingency table</w:t>
      </w:r>
    </w:p>
    <w:p>
      <w:pPr>
        <w:pStyle w:val="FirstParagraph"/>
      </w:pPr>
      <w:r>
        <w:t xml:space="preserve">The simplest way to produce a two-way contingency table is to pass a second variable to</w:t>
      </w:r>
      <w:r>
        <w:t xml:space="preserve"> </w:t>
      </w:r>
      <w:r>
        <w:rPr>
          <w:rStyle w:val="VerbatimChar"/>
        </w:rPr>
        <w:t xml:space="preserve">table()</w:t>
      </w:r>
      <w:r>
        <w:t xml:space="preserve">:</w:t>
      </w:r>
    </w:p>
    <w:p>
      <w:pPr>
        <w:pStyle w:val="SourceCode"/>
      </w:pPr>
      <w:r>
        <w:rPr>
          <w:rStyle w:val="FunctionTok"/>
        </w:rPr>
        <w:t xml:space="preserve">table</w:t>
      </w:r>
      <w:r>
        <w:rPr>
          <w:rStyle w:val="NormalTok"/>
        </w:rPr>
        <w:t xml:space="preserve">(</w:t>
      </w:r>
      <w:r>
        <w:rPr>
          <w:rStyle w:val="FunctionTok"/>
        </w:rPr>
        <w:t xml:space="preserve">as_factor</w:t>
      </w:r>
      <w:r>
        <w:rPr>
          <w:rStyle w:val="NormalTok"/>
        </w:rPr>
        <w:t xml:space="preserve">(bsa</w:t>
      </w:r>
      <w:r>
        <w:rPr>
          <w:rStyle w:val="SpecialCharTok"/>
        </w:rPr>
        <w:t xml:space="preserve">$</w:t>
      </w:r>
      <w:r>
        <w:rPr>
          <w:rStyle w:val="NormalTok"/>
        </w:rPr>
        <w:t xml:space="preserve">PartyId2), </w:t>
      </w:r>
      <w:r>
        <w:rPr>
          <w:rStyle w:val="FunctionTok"/>
        </w:rPr>
        <w:t xml:space="preserve">as_factor</w:t>
      </w:r>
      <w:r>
        <w:rPr>
          <w:rStyle w:val="NormalTok"/>
        </w:rPr>
        <w:t xml:space="preserve">(bsa</w:t>
      </w:r>
      <w:r>
        <w:rPr>
          <w:rStyle w:val="SpecialCharTok"/>
        </w:rPr>
        <w:t xml:space="preserve">$</w:t>
      </w:r>
      <w:r>
        <w:rPr>
          <w:rStyle w:val="NormalTok"/>
        </w:rPr>
        <w:t xml:space="preserve">Rsex))</w:t>
      </w:r>
    </w:p>
    <w:p>
      <w:pPr>
        <w:pStyle w:val="SourceCode"/>
      </w:pPr>
      <w:r>
        <w:rPr>
          <w:rStyle w:val="VerbatimChar"/>
        </w:rPr>
        <w:t xml:space="preserve">                     </w:t>
      </w:r>
      <w:r>
        <w:br/>
      </w:r>
      <w:r>
        <w:rPr>
          <w:rStyle w:val="VerbatimChar"/>
        </w:rPr>
        <w:t xml:space="preserve">                      skipped or na Male Female Dontknow Refusal</w:t>
      </w:r>
      <w:r>
        <w:br/>
      </w:r>
      <w:r>
        <w:rPr>
          <w:rStyle w:val="VerbatimChar"/>
        </w:rPr>
        <w:t xml:space="preserve">  Not applicable                  0    0      0        0       0</w:t>
      </w:r>
      <w:r>
        <w:br/>
      </w:r>
      <w:r>
        <w:rPr>
          <w:rStyle w:val="VerbatimChar"/>
        </w:rPr>
        <w:t xml:space="preserve">  Conservative                    0  627    636        0       0</w:t>
      </w:r>
      <w:r>
        <w:br/>
      </w:r>
      <w:r>
        <w:rPr>
          <w:rStyle w:val="VerbatimChar"/>
        </w:rPr>
        <w:t xml:space="preserve">  Labour                          0  644    835        0       0</w:t>
      </w:r>
      <w:r>
        <w:br/>
      </w:r>
      <w:r>
        <w:rPr>
          <w:rStyle w:val="VerbatimChar"/>
        </w:rPr>
        <w:t xml:space="preserve">  Liberal Democrat                0  124    117        0       0</w:t>
      </w:r>
      <w:r>
        <w:br/>
      </w:r>
      <w:r>
        <w:rPr>
          <w:rStyle w:val="VerbatimChar"/>
        </w:rPr>
        <w:t xml:space="preserve">  Other party                     0   97     96        0       0</w:t>
      </w:r>
      <w:r>
        <w:br/>
      </w:r>
      <w:r>
        <w:rPr>
          <w:rStyle w:val="VerbatimChar"/>
        </w:rPr>
        <w:t xml:space="preserve">  None                            0  199    316        0       0</w:t>
      </w:r>
      <w:r>
        <w:br/>
      </w:r>
      <w:r>
        <w:rPr>
          <w:rStyle w:val="VerbatimChar"/>
        </w:rPr>
        <w:t xml:space="preserve">  Green Party                     0   31     48        0       0</w:t>
      </w:r>
      <w:r>
        <w:br/>
      </w:r>
      <w:r>
        <w:rPr>
          <w:rStyle w:val="VerbatimChar"/>
        </w:rPr>
        <w:t xml:space="preserve">  Other answer/DK/Ref             0    0      0        0       0</w:t>
      </w:r>
    </w:p>
    <w:p>
      <w:pPr>
        <w:pStyle w:val="FirstParagraph"/>
      </w:pPr>
      <w:r>
        <w:t xml:space="preserve">By default</w:t>
      </w:r>
      <w:r>
        <w:t xml:space="preserve"> </w:t>
      </w:r>
      <w:r>
        <w:rPr>
          <w:rStyle w:val="VerbatimChar"/>
        </w:rPr>
        <w:t xml:space="preserve">table</w:t>
      </w:r>
      <w:r>
        <w:t xml:space="preserve"> </w:t>
      </w:r>
      <w:r>
        <w:t xml:space="preserve">does not discard empty factor levels - (i.e. categories with no observations), which may sometimes result in slightly cumbersome result. Using</w:t>
      </w:r>
      <w:r>
        <w:t xml:space="preserve"> </w:t>
      </w:r>
      <w:r>
        <w:rPr>
          <w:rStyle w:val="VerbatimChar"/>
        </w:rPr>
        <w:t xml:space="preserve">droplevels()</w:t>
      </w:r>
      <w:r>
        <w:t xml:space="preserve"> </w:t>
      </w:r>
      <w:r>
        <w:t xml:space="preserve">on each variable resolves the issue:</w:t>
      </w:r>
    </w:p>
    <w:p>
      <w:pPr>
        <w:pStyle w:val="SourceCode"/>
      </w:pPr>
      <w:r>
        <w:rPr>
          <w:rStyle w:val="FunctionTok"/>
        </w:rPr>
        <w:t xml:space="preserve">table</w:t>
      </w:r>
      <w:r>
        <w:rPr>
          <w:rStyle w:val="NormalTok"/>
        </w:rPr>
        <w:t xml:space="preserve">(</w:t>
      </w:r>
      <w:r>
        <w:rPr>
          <w:rStyle w:val="FunctionTok"/>
        </w:rPr>
        <w:t xml:space="preserve">droplevels</w:t>
      </w:r>
      <w:r>
        <w:rPr>
          <w:rStyle w:val="NormalTok"/>
        </w:rPr>
        <w:t xml:space="preserve">(</w:t>
      </w:r>
      <w:r>
        <w:rPr>
          <w:rStyle w:val="FunctionTok"/>
        </w:rPr>
        <w:t xml:space="preserve">as_factor</w:t>
      </w:r>
      <w:r>
        <w:rPr>
          <w:rStyle w:val="NormalTok"/>
        </w:rPr>
        <w:t xml:space="preserve">(bsa</w:t>
      </w:r>
      <w:r>
        <w:rPr>
          <w:rStyle w:val="SpecialCharTok"/>
        </w:rPr>
        <w:t xml:space="preserve">$</w:t>
      </w:r>
      <w:r>
        <w:rPr>
          <w:rStyle w:val="NormalTok"/>
        </w:rPr>
        <w:t xml:space="preserve">PartyId2)), </w:t>
      </w:r>
      <w:r>
        <w:rPr>
          <w:rStyle w:val="FunctionTok"/>
        </w:rPr>
        <w:t xml:space="preserve">droplevels</w:t>
      </w:r>
      <w:r>
        <w:rPr>
          <w:rStyle w:val="NormalTok"/>
        </w:rPr>
        <w:t xml:space="preserve">(</w:t>
      </w:r>
      <w:r>
        <w:rPr>
          <w:rStyle w:val="FunctionTok"/>
        </w:rPr>
        <w:t xml:space="preserve">as_factor</w:t>
      </w:r>
      <w:r>
        <w:rPr>
          <w:rStyle w:val="NormalTok"/>
        </w:rPr>
        <w:t xml:space="preserve">(bsa</w:t>
      </w:r>
      <w:r>
        <w:rPr>
          <w:rStyle w:val="SpecialCharTok"/>
        </w:rPr>
        <w:t xml:space="preserve">$</w:t>
      </w:r>
      <w:r>
        <w:rPr>
          <w:rStyle w:val="NormalTok"/>
        </w:rPr>
        <w:t xml:space="preserve">Rsex)))</w:t>
      </w:r>
    </w:p>
    <w:p>
      <w:pPr>
        <w:pStyle w:val="SourceCode"/>
      </w:pPr>
      <w:r>
        <w:rPr>
          <w:rStyle w:val="VerbatimChar"/>
        </w:rPr>
        <w:t xml:space="preserve">                  </w:t>
      </w:r>
      <w:r>
        <w:br/>
      </w:r>
      <w:r>
        <w:rPr>
          <w:rStyle w:val="VerbatimChar"/>
        </w:rPr>
        <w:t xml:space="preserve">                   Male Female</w:t>
      </w:r>
      <w:r>
        <w:br/>
      </w:r>
      <w:r>
        <w:rPr>
          <w:rStyle w:val="VerbatimChar"/>
        </w:rPr>
        <w:t xml:space="preserve">  Conservative      627    636</w:t>
      </w:r>
      <w:r>
        <w:br/>
      </w:r>
      <w:r>
        <w:rPr>
          <w:rStyle w:val="VerbatimChar"/>
        </w:rPr>
        <w:t xml:space="preserve">  Labour            644    835</w:t>
      </w:r>
      <w:r>
        <w:br/>
      </w:r>
      <w:r>
        <w:rPr>
          <w:rStyle w:val="VerbatimChar"/>
        </w:rPr>
        <w:t xml:space="preserve">  Liberal Democrat  124    117</w:t>
      </w:r>
      <w:r>
        <w:br/>
      </w:r>
      <w:r>
        <w:rPr>
          <w:rStyle w:val="VerbatimChar"/>
        </w:rPr>
        <w:t xml:space="preserve">  Other party        97     96</w:t>
      </w:r>
      <w:r>
        <w:br/>
      </w:r>
      <w:r>
        <w:rPr>
          <w:rStyle w:val="VerbatimChar"/>
        </w:rPr>
        <w:t xml:space="preserve">  None              199    316</w:t>
      </w:r>
      <w:r>
        <w:br/>
      </w:r>
      <w:r>
        <w:rPr>
          <w:rStyle w:val="VerbatimChar"/>
        </w:rPr>
        <w:t xml:space="preserve">  Green Party        31     48</w:t>
      </w:r>
    </w:p>
    <w:p>
      <w:pPr>
        <w:pStyle w:val="FirstParagraph"/>
      </w:pPr>
      <w:r>
        <w:t xml:space="preserve">However, when dealing with more than one variable it is recommended to use</w:t>
      </w:r>
      <w:r>
        <w:t xml:space="preserve"> </w:t>
      </w:r>
      <w:r>
        <w:rPr>
          <w:rStyle w:val="VerbatimChar"/>
        </w:rPr>
        <w:t xml:space="preserve">xtabs()</w:t>
      </w:r>
      <w:r>
        <w:t xml:space="preserve"> </w:t>
      </w:r>
      <w:r>
        <w:t xml:space="preserve">instead as it has a number of desirable functions directly available as options. The syntax is slightly different as it relies on a</w:t>
      </w:r>
      <w:r>
        <w:t xml:space="preserve"> </w:t>
      </w:r>
      <w:r>
        <w:rPr>
          <w:rStyle w:val="VerbatimChar"/>
        </w:rPr>
        <w:t xml:space="preserve">formula</w:t>
      </w:r>
      <w:r>
        <w:t xml:space="preserve"> </w:t>
      </w:r>
      <w:r>
        <w:t xml:space="preserve">– a R object consisting of elements separated by a tilde</w:t>
      </w:r>
      <w:r>
        <w:t xml:space="preserve"> </w:t>
      </w:r>
      <w:r>
        <w:t xml:space="preserve">‘~’</w:t>
      </w:r>
      <w:r>
        <w:t xml:space="preserve">. The variables to be tabulated are specified on the right hand side of the formula. In order to lighten the syntax, we will also recode</w:t>
      </w:r>
      <w:r>
        <w:t xml:space="preserve"> </w:t>
      </w:r>
      <w:r>
        <w:rPr>
          <w:rStyle w:val="VerbatimChar"/>
        </w:rPr>
        <w:t xml:space="preserve">PartyId2</w:t>
      </w:r>
      <w:r>
        <w:t xml:space="preserve"> </w:t>
      </w:r>
      <w:r>
        <w:t xml:space="preserve">and</w:t>
      </w:r>
      <w:r>
        <w:t xml:space="preserve"> </w:t>
      </w:r>
      <w:r>
        <w:rPr>
          <w:rStyle w:val="VerbatimChar"/>
        </w:rPr>
        <w:t xml:space="preserve">Rsex</w:t>
      </w:r>
      <w:r>
        <w:t xml:space="preserve"> </w:t>
      </w:r>
      <w:r>
        <w:t xml:space="preserve">permanently into factors.</w:t>
      </w:r>
    </w:p>
    <w:p>
      <w:pPr>
        <w:pStyle w:val="SourceCode"/>
      </w:pPr>
      <w:r>
        <w:rPr>
          <w:rStyle w:val="NormalTok"/>
        </w:rPr>
        <w:t xml:space="preserve">bsa</w:t>
      </w:r>
      <w:r>
        <w:rPr>
          <w:rStyle w:val="SpecialCharTok"/>
        </w:rPr>
        <w:t xml:space="preserve">$</w:t>
      </w:r>
      <w:r>
        <w:rPr>
          <w:rStyle w:val="NormalTok"/>
        </w:rPr>
        <w:t xml:space="preserve">PartyId2.f</w:t>
      </w:r>
      <w:r>
        <w:rPr>
          <w:rStyle w:val="OtherTok"/>
        </w:rPr>
        <w:t xml:space="preserve">&lt;-</w:t>
      </w:r>
      <w:r>
        <w:rPr>
          <w:rStyle w:val="FunctionTok"/>
        </w:rPr>
        <w:t xml:space="preserve">as_factor</w:t>
      </w:r>
      <w:r>
        <w:rPr>
          <w:rStyle w:val="NormalTok"/>
        </w:rPr>
        <w:t xml:space="preserve">(bsa</w:t>
      </w:r>
      <w:r>
        <w:rPr>
          <w:rStyle w:val="SpecialCharTok"/>
        </w:rPr>
        <w:t xml:space="preserve">$</w:t>
      </w:r>
      <w:r>
        <w:rPr>
          <w:rStyle w:val="NormalTok"/>
        </w:rPr>
        <w:t xml:space="preserve">PartyId2)</w:t>
      </w:r>
      <w:r>
        <w:br/>
      </w:r>
      <w:r>
        <w:rPr>
          <w:rStyle w:val="NormalTok"/>
        </w:rPr>
        <w:t xml:space="preserve">bsa</w:t>
      </w:r>
      <w:r>
        <w:rPr>
          <w:rStyle w:val="SpecialCharTok"/>
        </w:rPr>
        <w:t xml:space="preserve">$</w:t>
      </w:r>
      <w:r>
        <w:rPr>
          <w:rStyle w:val="NormalTok"/>
        </w:rPr>
        <w:t xml:space="preserve">Rsex.f</w:t>
      </w:r>
      <w:r>
        <w:rPr>
          <w:rStyle w:val="OtherTok"/>
        </w:rPr>
        <w:t xml:space="preserve">&lt;-</w:t>
      </w:r>
      <w:r>
        <w:rPr>
          <w:rStyle w:val="FunctionTok"/>
        </w:rPr>
        <w:t xml:space="preserve">as_factor</w:t>
      </w:r>
      <w:r>
        <w:rPr>
          <w:rStyle w:val="NormalTok"/>
        </w:rPr>
        <w:t xml:space="preserve">(bsa</w:t>
      </w:r>
      <w:r>
        <w:rPr>
          <w:rStyle w:val="SpecialCharTok"/>
        </w:rPr>
        <w:t xml:space="preserve">$</w:t>
      </w:r>
      <w:r>
        <w:rPr>
          <w:rStyle w:val="NormalTok"/>
        </w:rPr>
        <w:t xml:space="preserve">Rsex)</w:t>
      </w:r>
      <w:r>
        <w:br/>
      </w:r>
      <w:r>
        <w:br/>
      </w:r>
      <w:r>
        <w:rPr>
          <w:rStyle w:val="FunctionTok"/>
        </w:rPr>
        <w:t xml:space="preserve">xtabs</w:t>
      </w:r>
      <w:r>
        <w:rPr>
          <w:rStyle w:val="NormalTok"/>
        </w:rPr>
        <w:t xml:space="preserve">(</w:t>
      </w:r>
      <w:r>
        <w:rPr>
          <w:rStyle w:val="SpecialCharTok"/>
        </w:rPr>
        <w:t xml:space="preserve">~</w:t>
      </w:r>
      <w:r>
        <w:rPr>
          <w:rStyle w:val="NormalTok"/>
        </w:rPr>
        <w:t xml:space="preserve">PartyId2.f </w:t>
      </w:r>
      <w:r>
        <w:rPr>
          <w:rStyle w:val="SpecialCharTok"/>
        </w:rPr>
        <w:t xml:space="preserve">+</w:t>
      </w:r>
      <w:r>
        <w:rPr>
          <w:rStyle w:val="NormalTok"/>
        </w:rPr>
        <w:t xml:space="preserve">Rsex.f,</w:t>
      </w:r>
      <w:r>
        <w:br/>
      </w:r>
      <w:r>
        <w:rPr>
          <w:rStyle w:val="NormalTok"/>
        </w:rPr>
        <w:t xml:space="preserve">      </w:t>
      </w:r>
      <w:r>
        <w:rPr>
          <w:rStyle w:val="AttributeTok"/>
        </w:rPr>
        <w:t xml:space="preserve">data =</w:t>
      </w:r>
      <w:r>
        <w:rPr>
          <w:rStyle w:val="NormalTok"/>
        </w:rPr>
        <w:t xml:space="preserve"> bsa)</w:t>
      </w:r>
    </w:p>
    <w:p>
      <w:pPr>
        <w:pStyle w:val="SourceCode"/>
      </w:pPr>
      <w:r>
        <w:rPr>
          <w:rStyle w:val="VerbatimChar"/>
        </w:rPr>
        <w:t xml:space="preserve">                     Rsex.f</w:t>
      </w:r>
      <w:r>
        <w:br/>
      </w:r>
      <w:r>
        <w:rPr>
          <w:rStyle w:val="VerbatimChar"/>
        </w:rPr>
        <w:t xml:space="preserve">PartyId2.f            skipped or na Male Female Dontknow Refusal</w:t>
      </w:r>
      <w:r>
        <w:br/>
      </w:r>
      <w:r>
        <w:rPr>
          <w:rStyle w:val="VerbatimChar"/>
        </w:rPr>
        <w:t xml:space="preserve">  Not applicable                  0    0      0        0       0</w:t>
      </w:r>
      <w:r>
        <w:br/>
      </w:r>
      <w:r>
        <w:rPr>
          <w:rStyle w:val="VerbatimChar"/>
        </w:rPr>
        <w:t xml:space="preserve">  Conservative                    0  627    636        0       0</w:t>
      </w:r>
      <w:r>
        <w:br/>
      </w:r>
      <w:r>
        <w:rPr>
          <w:rStyle w:val="VerbatimChar"/>
        </w:rPr>
        <w:t xml:space="preserve">  Labour                          0  644    835        0       0</w:t>
      </w:r>
      <w:r>
        <w:br/>
      </w:r>
      <w:r>
        <w:rPr>
          <w:rStyle w:val="VerbatimChar"/>
        </w:rPr>
        <w:t xml:space="preserve">  Liberal Democrat                0  124    117        0       0</w:t>
      </w:r>
      <w:r>
        <w:br/>
      </w:r>
      <w:r>
        <w:rPr>
          <w:rStyle w:val="VerbatimChar"/>
        </w:rPr>
        <w:t xml:space="preserve">  Other party                     0   97     96        0       0</w:t>
      </w:r>
      <w:r>
        <w:br/>
      </w:r>
      <w:r>
        <w:rPr>
          <w:rStyle w:val="VerbatimChar"/>
        </w:rPr>
        <w:t xml:space="preserve">  None                            0  199    316        0       0</w:t>
      </w:r>
      <w:r>
        <w:br/>
      </w:r>
      <w:r>
        <w:rPr>
          <w:rStyle w:val="VerbatimChar"/>
        </w:rPr>
        <w:t xml:space="preserve">  Green Party                     0   31     48        0       0</w:t>
      </w:r>
      <w:r>
        <w:br/>
      </w:r>
      <w:r>
        <w:rPr>
          <w:rStyle w:val="VerbatimChar"/>
        </w:rPr>
        <w:t xml:space="preserve">  Other answer/DK/Ref             0    0      0        0       0</w:t>
      </w:r>
    </w:p>
    <w:p>
      <w:pPr>
        <w:pStyle w:val="FirstParagraph"/>
      </w:pPr>
      <w:r>
        <w:t xml:space="preserve">The</w:t>
      </w:r>
      <w:r>
        <w:t xml:space="preserve"> </w:t>
      </w:r>
      <w:r>
        <w:rPr>
          <w:rStyle w:val="VerbatimChar"/>
        </w:rPr>
        <w:t xml:space="preserve">data=</w:t>
      </w:r>
      <w:r>
        <w:t xml:space="preserve"> </w:t>
      </w:r>
      <w:r>
        <w:t xml:space="preserve">parameter does not have to be explicitly specified as simply using ´</w:t>
      </w:r>
      <w:r>
        <w:rPr>
          <w:rStyle w:val="VerbatimChar"/>
        </w:rPr>
        <w:t xml:space="preserve">bsa</w:t>
      </w:r>
      <w:r>
        <w:t xml:space="preserve">’ will work. Other useful options are:</w:t>
      </w:r>
    </w:p>
    <w:p>
      <w:pPr>
        <w:pStyle w:val="Compact"/>
        <w:numPr>
          <w:ilvl w:val="0"/>
          <w:numId w:val="1010"/>
        </w:numPr>
      </w:pPr>
      <w:r>
        <w:rPr>
          <w:rStyle w:val="VerbatimChar"/>
        </w:rPr>
        <w:t xml:space="preserve">subset=</w:t>
      </w:r>
      <w:r>
        <w:t xml:space="preserve">, which allows direct specification of a subpopulation from which to derive the table;</w:t>
      </w:r>
    </w:p>
    <w:p>
      <w:pPr>
        <w:pStyle w:val="Compact"/>
        <w:numPr>
          <w:ilvl w:val="0"/>
          <w:numId w:val="1010"/>
        </w:numPr>
      </w:pPr>
      <w:r>
        <w:rPr>
          <w:rStyle w:val="VerbatimChar"/>
        </w:rPr>
        <w:t xml:space="preserve">drop.unused.levels=T</w:t>
      </w:r>
      <w:r>
        <w:t xml:space="preserve"> </w:t>
      </w:r>
      <w:r>
        <w:t xml:space="preserve">to remove empty levels;</w:t>
      </w:r>
    </w:p>
    <w:p>
      <w:pPr>
        <w:pStyle w:val="Compact"/>
        <w:numPr>
          <w:ilvl w:val="0"/>
          <w:numId w:val="1010"/>
        </w:numPr>
      </w:pPr>
      <w:r>
        <w:rPr>
          <w:rStyle w:val="VerbatimChar"/>
        </w:rPr>
        <w:t xml:space="preserve">weights~</w:t>
      </w:r>
      <w:r>
        <w:t xml:space="preserve"> </w:t>
      </w:r>
      <w:r>
        <w:t xml:space="preserve">variables on the right hand side of the formula will be treated as weights, a useful feature for survey analysis.</w:t>
      </w:r>
    </w:p>
    <w:p>
      <w:pPr>
        <w:pStyle w:val="FirstParagraph"/>
      </w:pPr>
      <w:r>
        <w:t xml:space="preserve">As previously</w:t>
      </w:r>
      <w:r>
        <w:t xml:space="preserve"> </w:t>
      </w:r>
      <w:r>
        <w:rPr>
          <w:rStyle w:val="VerbatimChar"/>
        </w:rPr>
        <w:t xml:space="preserve">prop.table()</w:t>
      </w:r>
      <w:r>
        <w:t xml:space="preserve"> </w:t>
      </w:r>
      <w:r>
        <w:t xml:space="preserve">is necessary in order to obtain proportions:</w:t>
      </w:r>
    </w:p>
    <w:p>
      <w:pPr>
        <w:pStyle w:val="SourceCode"/>
      </w:pPr>
      <w:r>
        <w:rPr>
          <w:rStyle w:val="NormalTok"/>
        </w:rPr>
        <w:t xml:space="preserve">b</w:t>
      </w:r>
      <w:r>
        <w:rPr>
          <w:rStyle w:val="OtherTok"/>
        </w:rPr>
        <w:t xml:space="preserve">&lt;-</w:t>
      </w:r>
      <w:r>
        <w:rPr>
          <w:rStyle w:val="FunctionTok"/>
        </w:rPr>
        <w:t xml:space="preserve">xtabs</w:t>
      </w:r>
      <w:r>
        <w:rPr>
          <w:rStyle w:val="NormalTok"/>
        </w:rPr>
        <w:t xml:space="preserve">(</w:t>
      </w:r>
      <w:r>
        <w:rPr>
          <w:rStyle w:val="SpecialCharTok"/>
        </w:rPr>
        <w:t xml:space="preserve">~</w:t>
      </w:r>
      <w:r>
        <w:rPr>
          <w:rStyle w:val="NormalTok"/>
        </w:rPr>
        <w:t xml:space="preserve">PartyId2.f </w:t>
      </w:r>
      <w:r>
        <w:rPr>
          <w:rStyle w:val="SpecialCharTok"/>
        </w:rPr>
        <w:t xml:space="preserve">+</w:t>
      </w:r>
      <w:r>
        <w:rPr>
          <w:rStyle w:val="NormalTok"/>
        </w:rPr>
        <w:t xml:space="preserve">Rsex.f,</w:t>
      </w:r>
      <w:r>
        <w:br/>
      </w:r>
      <w:r>
        <w:rPr>
          <w:rStyle w:val="NormalTok"/>
        </w:rPr>
        <w:t xml:space="preserve">         bsa,</w:t>
      </w:r>
      <w:r>
        <w:br/>
      </w:r>
      <w:r>
        <w:rPr>
          <w:rStyle w:val="NormalTok"/>
        </w:rPr>
        <w:t xml:space="preserve">         </w:t>
      </w:r>
      <w:r>
        <w:rPr>
          <w:rStyle w:val="AttributeTok"/>
        </w:rPr>
        <w:t xml:space="preserve">drop.unused.levels =</w:t>
      </w:r>
      <w:r>
        <w:rPr>
          <w:rStyle w:val="NormalTok"/>
        </w:rPr>
        <w:t xml:space="preserve"> T)</w:t>
      </w:r>
      <w:r>
        <w:br/>
      </w:r>
      <w:r>
        <w:br/>
      </w:r>
      <w:r>
        <w:rPr>
          <w:rStyle w:val="FunctionTok"/>
        </w:rPr>
        <w:t xml:space="preserve">round</w:t>
      </w:r>
      <w:r>
        <w:rPr>
          <w:rStyle w:val="NormalTok"/>
        </w:rPr>
        <w:t xml:space="preserve">(</w:t>
      </w:r>
      <w:r>
        <w:rPr>
          <w:rStyle w:val="DecValTok"/>
        </w:rPr>
        <w:t xml:space="preserve">100</w:t>
      </w:r>
      <w:r>
        <w:rPr>
          <w:rStyle w:val="SpecialCharTok"/>
        </w:rPr>
        <w:t xml:space="preserve">*</w:t>
      </w:r>
      <w:r>
        <w:br/>
      </w:r>
      <w:r>
        <w:rPr>
          <w:rStyle w:val="NormalTok"/>
        </w:rPr>
        <w:t xml:space="preserve">        </w:t>
      </w:r>
      <w:r>
        <w:rPr>
          <w:rStyle w:val="FunctionTok"/>
        </w:rPr>
        <w:t xml:space="preserve">prop.table</w:t>
      </w:r>
      <w:r>
        <w:rPr>
          <w:rStyle w:val="NormalTok"/>
        </w:rPr>
        <w:t xml:space="preserve">(b),</w:t>
      </w:r>
      <w:r>
        <w:br/>
      </w:r>
      <w:r>
        <w:rPr>
          <w:rStyle w:val="NormalTok"/>
        </w:rPr>
        <w:t xml:space="preserve">      </w:t>
      </w:r>
      <w:r>
        <w:rPr>
          <w:rStyle w:val="DecValTok"/>
        </w:rPr>
        <w:t xml:space="preserve">1</w:t>
      </w:r>
      <w:r>
        <w:rPr>
          <w:rStyle w:val="NormalTok"/>
        </w:rPr>
        <w:t xml:space="preserve">) </w:t>
      </w:r>
      <w:r>
        <w:rPr>
          <w:rStyle w:val="DocumentationTok"/>
        </w:rPr>
        <w:t xml:space="preserve">### Cell percentages</w:t>
      </w:r>
    </w:p>
    <w:p>
      <w:pPr>
        <w:pStyle w:val="SourceCode"/>
      </w:pPr>
      <w:r>
        <w:rPr>
          <w:rStyle w:val="VerbatimChar"/>
        </w:rPr>
        <w:t xml:space="preserve">                  Rsex.f</w:t>
      </w:r>
      <w:r>
        <w:br/>
      </w:r>
      <w:r>
        <w:rPr>
          <w:rStyle w:val="VerbatimChar"/>
        </w:rPr>
        <w:t xml:space="preserve">PartyId2.f         Male Female</w:t>
      </w:r>
      <w:r>
        <w:br/>
      </w:r>
      <w:r>
        <w:rPr>
          <w:rStyle w:val="VerbatimChar"/>
        </w:rPr>
        <w:t xml:space="preserve">  Conservative     16.6   16.9</w:t>
      </w:r>
      <w:r>
        <w:br/>
      </w:r>
      <w:r>
        <w:rPr>
          <w:rStyle w:val="VerbatimChar"/>
        </w:rPr>
        <w:t xml:space="preserve">  Labour           17.1   22.1</w:t>
      </w:r>
      <w:r>
        <w:br/>
      </w:r>
      <w:r>
        <w:rPr>
          <w:rStyle w:val="VerbatimChar"/>
        </w:rPr>
        <w:t xml:space="preserve">  Liberal Democrat  3.3    3.1</w:t>
      </w:r>
      <w:r>
        <w:br/>
      </w:r>
      <w:r>
        <w:rPr>
          <w:rStyle w:val="VerbatimChar"/>
        </w:rPr>
        <w:t xml:space="preserve">  Other party       2.6    2.5</w:t>
      </w:r>
      <w:r>
        <w:br/>
      </w:r>
      <w:r>
        <w:rPr>
          <w:rStyle w:val="VerbatimChar"/>
        </w:rPr>
        <w:t xml:space="preserve">  None              5.3    8.4</w:t>
      </w:r>
      <w:r>
        <w:br/>
      </w:r>
      <w:r>
        <w:rPr>
          <w:rStyle w:val="VerbatimChar"/>
        </w:rPr>
        <w:t xml:space="preserve">  Green Party       0.8    1.3</w:t>
      </w:r>
    </w:p>
    <w:p>
      <w:pPr>
        <w:pStyle w:val="FirstParagraph"/>
      </w:pPr>
      <w:r>
        <w:t xml:space="preserve">The largest group in the sample (22.1%) is made of labour-voting females and the smallest, of green-voting males.</w:t>
      </w:r>
    </w:p>
    <w:p>
      <w:pPr>
        <w:pStyle w:val="SourceCode"/>
      </w:pPr>
      <w:r>
        <w:rPr>
          <w:rStyle w:val="FunctionTok"/>
        </w:rPr>
        <w:t xml:space="preserve">round</w:t>
      </w:r>
      <w:r>
        <w:rPr>
          <w:rStyle w:val="NormalTok"/>
        </w:rPr>
        <w:t xml:space="preserve">(</w:t>
      </w:r>
      <w:r>
        <w:rPr>
          <w:rStyle w:val="DecValTok"/>
        </w:rPr>
        <w:t xml:space="preserve">100</w:t>
      </w:r>
      <w:r>
        <w:rPr>
          <w:rStyle w:val="SpecialCharTok"/>
        </w:rPr>
        <w:t xml:space="preserve">*</w:t>
      </w:r>
      <w:r>
        <w:br/>
      </w:r>
      <w:r>
        <w:rPr>
          <w:rStyle w:val="NormalTok"/>
        </w:rPr>
        <w:t xml:space="preserve">        </w:t>
      </w:r>
      <w:r>
        <w:rPr>
          <w:rStyle w:val="FunctionTok"/>
        </w:rPr>
        <w:t xml:space="preserve">prop.table</w:t>
      </w:r>
      <w:r>
        <w:rPr>
          <w:rStyle w:val="NormalTok"/>
        </w:rPr>
        <w:t xml:space="preserve">(b,</w:t>
      </w:r>
      <w:r>
        <w:rPr>
          <w:rStyle w:val="DecValTok"/>
        </w:rPr>
        <w:t xml:space="preserve">1</w:t>
      </w:r>
      <w:r>
        <w:rPr>
          <w:rStyle w:val="NormalTok"/>
        </w:rPr>
        <w:t xml:space="preserve">),</w:t>
      </w:r>
      <w:r>
        <w:br/>
      </w:r>
      <w:r>
        <w:rPr>
          <w:rStyle w:val="NormalTok"/>
        </w:rPr>
        <w:t xml:space="preserve">      </w:t>
      </w:r>
      <w:r>
        <w:rPr>
          <w:rStyle w:val="DecValTok"/>
        </w:rPr>
        <w:t xml:space="preserve">1</w:t>
      </w:r>
      <w:r>
        <w:rPr>
          <w:rStyle w:val="NormalTok"/>
        </w:rPr>
        <w:t xml:space="preserve">) </w:t>
      </w:r>
      <w:r>
        <w:rPr>
          <w:rStyle w:val="DocumentationTok"/>
        </w:rPr>
        <w:t xml:space="preserve">### Option 1 for row percentages</w:t>
      </w:r>
    </w:p>
    <w:p>
      <w:pPr>
        <w:pStyle w:val="SourceCode"/>
      </w:pPr>
      <w:r>
        <w:rPr>
          <w:rStyle w:val="VerbatimChar"/>
        </w:rPr>
        <w:t xml:space="preserve">                  Rsex.f</w:t>
      </w:r>
      <w:r>
        <w:br/>
      </w:r>
      <w:r>
        <w:rPr>
          <w:rStyle w:val="VerbatimChar"/>
        </w:rPr>
        <w:t xml:space="preserve">PartyId2.f         Male Female</w:t>
      </w:r>
      <w:r>
        <w:br/>
      </w:r>
      <w:r>
        <w:rPr>
          <w:rStyle w:val="VerbatimChar"/>
        </w:rPr>
        <w:t xml:space="preserve">  Conservative     49.6   50.4</w:t>
      </w:r>
      <w:r>
        <w:br/>
      </w:r>
      <w:r>
        <w:rPr>
          <w:rStyle w:val="VerbatimChar"/>
        </w:rPr>
        <w:t xml:space="preserve">  Labour           43.5   56.5</w:t>
      </w:r>
      <w:r>
        <w:br/>
      </w:r>
      <w:r>
        <w:rPr>
          <w:rStyle w:val="VerbatimChar"/>
        </w:rPr>
        <w:t xml:space="preserve">  Liberal Democrat 51.5   48.5</w:t>
      </w:r>
      <w:r>
        <w:br/>
      </w:r>
      <w:r>
        <w:rPr>
          <w:rStyle w:val="VerbatimChar"/>
        </w:rPr>
        <w:t xml:space="preserve">  Other party      50.3   49.7</w:t>
      </w:r>
      <w:r>
        <w:br/>
      </w:r>
      <w:r>
        <w:rPr>
          <w:rStyle w:val="VerbatimChar"/>
        </w:rPr>
        <w:t xml:space="preserve">  None             38.6   61.4</w:t>
      </w:r>
      <w:r>
        <w:br/>
      </w:r>
      <w:r>
        <w:rPr>
          <w:rStyle w:val="VerbatimChar"/>
        </w:rPr>
        <w:t xml:space="preserve">  Green Party      39.2   60.8</w:t>
      </w:r>
    </w:p>
    <w:p>
      <w:pPr>
        <w:pStyle w:val="FirstParagraph"/>
      </w:pPr>
      <w:r>
        <w:t xml:space="preserve">Conservative voters are more or less evenly split between men and women, whereas Labour and Green voters are more likely to be women.</w:t>
      </w:r>
    </w:p>
    <w:p>
      <w:pPr>
        <w:pStyle w:val="SourceCode"/>
      </w:pPr>
      <w:r>
        <w:rPr>
          <w:rStyle w:val="FunctionTok"/>
        </w:rPr>
        <w:t xml:space="preserve">round</w:t>
      </w:r>
      <w:r>
        <w:rPr>
          <w:rStyle w:val="NormalTok"/>
        </w:rPr>
        <w:t xml:space="preserve">(</w:t>
      </w:r>
      <w:r>
        <w:rPr>
          <w:rStyle w:val="DecValTok"/>
        </w:rPr>
        <w:t xml:space="preserve">100</w:t>
      </w:r>
      <w:r>
        <w:rPr>
          <w:rStyle w:val="SpecialCharTok"/>
        </w:rPr>
        <w:t xml:space="preserve">*</w:t>
      </w:r>
      <w:r>
        <w:br/>
      </w:r>
      <w:r>
        <w:rPr>
          <w:rStyle w:val="NormalTok"/>
        </w:rPr>
        <w:t xml:space="preserve">        </w:t>
      </w:r>
      <w:r>
        <w:rPr>
          <w:rStyle w:val="FunctionTok"/>
        </w:rPr>
        <w:t xml:space="preserve">prop.table</w:t>
      </w:r>
      <w:r>
        <w:rPr>
          <w:rStyle w:val="NormalTok"/>
        </w:rPr>
        <w:t xml:space="preserve">(b,</w:t>
      </w:r>
      <w:r>
        <w:rPr>
          <w:rStyle w:val="DecValTok"/>
        </w:rPr>
        <w:t xml:space="preserve">2</w:t>
      </w:r>
      <w:r>
        <w:rPr>
          <w:rStyle w:val="NormalTok"/>
        </w:rPr>
        <w:t xml:space="preserve">),</w:t>
      </w:r>
      <w:r>
        <w:br/>
      </w:r>
      <w:r>
        <w:rPr>
          <w:rStyle w:val="NormalTok"/>
        </w:rPr>
        <w:t xml:space="preserve">      </w:t>
      </w:r>
      <w:r>
        <w:rPr>
          <w:rStyle w:val="DecValTok"/>
        </w:rPr>
        <w:t xml:space="preserve">1</w:t>
      </w:r>
      <w:r>
        <w:rPr>
          <w:rStyle w:val="NormalTok"/>
        </w:rPr>
        <w:t xml:space="preserve">) </w:t>
      </w:r>
      <w:r>
        <w:rPr>
          <w:rStyle w:val="DocumentationTok"/>
        </w:rPr>
        <w:t xml:space="preserve">### Option 2 for column percentages</w:t>
      </w:r>
    </w:p>
    <w:p>
      <w:pPr>
        <w:pStyle w:val="SourceCode"/>
      </w:pPr>
      <w:r>
        <w:rPr>
          <w:rStyle w:val="VerbatimChar"/>
        </w:rPr>
        <w:t xml:space="preserve">                  Rsex.f</w:t>
      </w:r>
      <w:r>
        <w:br/>
      </w:r>
      <w:r>
        <w:rPr>
          <w:rStyle w:val="VerbatimChar"/>
        </w:rPr>
        <w:t xml:space="preserve">PartyId2.f         Male Female</w:t>
      </w:r>
      <w:r>
        <w:br/>
      </w:r>
      <w:r>
        <w:rPr>
          <w:rStyle w:val="VerbatimChar"/>
        </w:rPr>
        <w:t xml:space="preserve">  Conservative     36.4   31.1</w:t>
      </w:r>
      <w:r>
        <w:br/>
      </w:r>
      <w:r>
        <w:rPr>
          <w:rStyle w:val="VerbatimChar"/>
        </w:rPr>
        <w:t xml:space="preserve">  Labour           37.4   40.8</w:t>
      </w:r>
      <w:r>
        <w:br/>
      </w:r>
      <w:r>
        <w:rPr>
          <w:rStyle w:val="VerbatimChar"/>
        </w:rPr>
        <w:t xml:space="preserve">  Liberal Democrat  7.2    5.7</w:t>
      </w:r>
      <w:r>
        <w:br/>
      </w:r>
      <w:r>
        <w:rPr>
          <w:rStyle w:val="VerbatimChar"/>
        </w:rPr>
        <w:t xml:space="preserve">  Other party       5.6    4.7</w:t>
      </w:r>
      <w:r>
        <w:br/>
      </w:r>
      <w:r>
        <w:rPr>
          <w:rStyle w:val="VerbatimChar"/>
        </w:rPr>
        <w:t xml:space="preserve">  None             11.6   15.4</w:t>
      </w:r>
      <w:r>
        <w:br/>
      </w:r>
      <w:r>
        <w:rPr>
          <w:rStyle w:val="VerbatimChar"/>
        </w:rPr>
        <w:t xml:space="preserve">  Green Party       1.8    2.3</w:t>
      </w:r>
    </w:p>
    <w:p>
      <w:pPr>
        <w:pStyle w:val="FirstParagraph"/>
      </w:pPr>
      <w:r>
        <w:t xml:space="preserve">Similar proportions of men voted Conservative and Labour (36-37%), whereas women were clearly more likely to vote Labour.</w:t>
      </w:r>
    </w:p>
    <w:p>
      <w:pPr>
        <w:pStyle w:val="BodyText"/>
      </w:pPr>
      <w:r>
        <w:t xml:space="preserve">There is not a straightforward way to obtain percentages in three-way contingency tables with either</w:t>
      </w:r>
      <w:r>
        <w:t xml:space="preserve"> </w:t>
      </w:r>
      <w:r>
        <w:rPr>
          <w:rStyle w:val="VerbatimChar"/>
        </w:rPr>
        <w:t xml:space="preserve">xtabs()</w:t>
      </w:r>
      <w:r>
        <w:t xml:space="preserve"> </w:t>
      </w:r>
      <w:r>
        <w:t xml:space="preserve">or</w:t>
      </w:r>
      <w:r>
        <w:t xml:space="preserve"> </w:t>
      </w:r>
      <w:r>
        <w:rPr>
          <w:rStyle w:val="VerbatimChar"/>
        </w:rPr>
        <w:t xml:space="preserve">table()</w:t>
      </w:r>
      <w:r>
        <w:t xml:space="preserve">. This is where</w:t>
      </w:r>
      <w:r>
        <w:t xml:space="preserve"> </w:t>
      </w:r>
      <w:r>
        <w:rPr>
          <w:rStyle w:val="VerbatimChar"/>
        </w:rPr>
        <w:t xml:space="preserve">ftable()</w:t>
      </w:r>
      <w:r>
        <w:t xml:space="preserve"> </w:t>
      </w:r>
      <w:r>
        <w:t xml:space="preserve">function comes handy. For convenience, we converted</w:t>
      </w:r>
      <w:r>
        <w:t xml:space="preserve"> </w:t>
      </w:r>
      <w:r>
        <w:rPr>
          <w:rStyle w:val="VerbatimChar"/>
        </w:rPr>
        <w:t xml:space="preserve">RAgeCat</w:t>
      </w:r>
      <w:r>
        <w:t xml:space="preserve"> </w:t>
      </w:r>
      <w:r>
        <w:t xml:space="preserve">into a factor.</w:t>
      </w:r>
    </w:p>
    <w:p>
      <w:pPr>
        <w:pStyle w:val="SourceCode"/>
      </w:pPr>
      <w:r>
        <w:rPr>
          <w:rStyle w:val="NormalTok"/>
        </w:rPr>
        <w:t xml:space="preserve">bsa</w:t>
      </w:r>
      <w:r>
        <w:rPr>
          <w:rStyle w:val="SpecialCharTok"/>
        </w:rPr>
        <w:t xml:space="preserve">$</w:t>
      </w:r>
      <w:r>
        <w:rPr>
          <w:rStyle w:val="NormalTok"/>
        </w:rPr>
        <w:t xml:space="preserve">RAgeCat.f</w:t>
      </w:r>
      <w:r>
        <w:rPr>
          <w:rStyle w:val="OtherTok"/>
        </w:rPr>
        <w:t xml:space="preserve">&lt;-</w:t>
      </w:r>
      <w:r>
        <w:rPr>
          <w:rStyle w:val="FunctionTok"/>
        </w:rPr>
        <w:t xml:space="preserve">as_factor</w:t>
      </w:r>
      <w:r>
        <w:rPr>
          <w:rStyle w:val="NormalTok"/>
        </w:rPr>
        <w:t xml:space="preserve">(bsa</w:t>
      </w:r>
      <w:r>
        <w:rPr>
          <w:rStyle w:val="SpecialCharTok"/>
        </w:rPr>
        <w:t xml:space="preserve">$</w:t>
      </w:r>
      <w:r>
        <w:rPr>
          <w:rStyle w:val="NormalTok"/>
        </w:rPr>
        <w:t xml:space="preserve">RAgeCat) </w:t>
      </w:r>
      <w:r>
        <w:br/>
      </w:r>
      <w:r>
        <w:br/>
      </w:r>
      <w:r>
        <w:rPr>
          <w:rStyle w:val="FunctionTok"/>
        </w:rPr>
        <w:t xml:space="preserve">round</w:t>
      </w:r>
      <w:r>
        <w:rPr>
          <w:rStyle w:val="NormalTok"/>
        </w:rPr>
        <w:t xml:space="preserve">(</w:t>
      </w:r>
      <w:r>
        <w:rPr>
          <w:rStyle w:val="DecValTok"/>
        </w:rPr>
        <w:t xml:space="preserve">100</w:t>
      </w:r>
      <w:r>
        <w:rPr>
          <w:rStyle w:val="SpecialCharTok"/>
        </w:rPr>
        <w:t xml:space="preserve">*</w:t>
      </w:r>
      <w:r>
        <w:br/>
      </w:r>
      <w:r>
        <w:rPr>
          <w:rStyle w:val="NormalTok"/>
        </w:rPr>
        <w:t xml:space="preserve">        </w:t>
      </w:r>
      <w:r>
        <w:rPr>
          <w:rStyle w:val="FunctionTok"/>
        </w:rPr>
        <w:t xml:space="preserve">prop.table</w:t>
      </w:r>
      <w:r>
        <w:rPr>
          <w:rStyle w:val="NormalTok"/>
        </w:rPr>
        <w:t xml:space="preserve">(</w:t>
      </w:r>
      <w:r>
        <w:br/>
      </w:r>
      <w:r>
        <w:rPr>
          <w:rStyle w:val="NormalTok"/>
        </w:rPr>
        <w:t xml:space="preserve">          </w:t>
      </w:r>
      <w:r>
        <w:rPr>
          <w:rStyle w:val="FunctionTok"/>
        </w:rPr>
        <w:t xml:space="preserve">ftable</w:t>
      </w:r>
      <w:r>
        <w:rPr>
          <w:rStyle w:val="NormalTok"/>
        </w:rPr>
        <w:t xml:space="preserve">(RAgeCat.f</w:t>
      </w:r>
      <w:r>
        <w:rPr>
          <w:rStyle w:val="SpecialCharTok"/>
        </w:rPr>
        <w:t xml:space="preserve">~</w:t>
      </w:r>
      <w:r>
        <w:rPr>
          <w:rStyle w:val="NormalTok"/>
        </w:rPr>
        <w:t xml:space="preserve">PartyId2.f</w:t>
      </w:r>
      <w:r>
        <w:rPr>
          <w:rStyle w:val="SpecialCharTok"/>
        </w:rPr>
        <w:t xml:space="preserve">+</w:t>
      </w:r>
      <w:r>
        <w:rPr>
          <w:rStyle w:val="NormalTok"/>
        </w:rPr>
        <w:t xml:space="preserve">Rsex.f,</w:t>
      </w:r>
      <w:r>
        <w:br/>
      </w:r>
      <w:r>
        <w:rPr>
          <w:rStyle w:val="NormalTok"/>
        </w:rPr>
        <w:t xml:space="preserve">                 </w:t>
      </w:r>
      <w:r>
        <w:rPr>
          <w:rStyle w:val="AttributeTok"/>
        </w:rPr>
        <w:t xml:space="preserve">data=</w:t>
      </w:r>
      <w:r>
        <w:rPr>
          <w:rStyle w:val="FunctionTok"/>
        </w:rPr>
        <w:t xml:space="preserve">droplevels</w:t>
      </w:r>
      <w:r>
        <w:rPr>
          <w:rStyle w:val="NormalTok"/>
        </w:rPr>
        <w:t xml:space="preserve">(bsa)</w:t>
      </w:r>
      <w:r>
        <w:br/>
      </w:r>
      <w:r>
        <w:rPr>
          <w:rStyle w:val="NormalTok"/>
        </w:rPr>
        <w:t xml:space="preserve">                   )</w:t>
      </w:r>
      <w:r>
        <w:br/>
      </w:r>
      <w:r>
        <w:rPr>
          <w:rStyle w:val="NormalTok"/>
        </w:rPr>
        <w:t xml:space="preserve">         ,</w:t>
      </w:r>
      <w:r>
        <w:rPr>
          <w:rStyle w:val="DecValTok"/>
        </w:rPr>
        <w:t xml:space="preserve">1</w:t>
      </w:r>
      <w:r>
        <w:rPr>
          <w:rStyle w:val="NormalTok"/>
        </w:rPr>
        <w:t xml:space="preserve">)</w:t>
      </w:r>
      <w:r>
        <w:br/>
      </w:r>
      <w:r>
        <w:rPr>
          <w:rStyle w:val="NormalTok"/>
        </w:rPr>
        <w:t xml:space="preserve">      ,</w:t>
      </w:r>
      <w:r>
        <w:rPr>
          <w:rStyle w:val="DecValTok"/>
        </w:rPr>
        <w:t xml:space="preserve">1</w:t>
      </w:r>
      <w:r>
        <w:rPr>
          <w:rStyle w:val="NormalTok"/>
        </w:rPr>
        <w:t xml:space="preserve">) </w:t>
      </w:r>
      <w:r>
        <w:rPr>
          <w:rStyle w:val="DocumentationTok"/>
        </w:rPr>
        <w:t xml:space="preserve">### Option 1 for row,  2 for column percentages</w:t>
      </w:r>
    </w:p>
    <w:p>
      <w:pPr>
        <w:pStyle w:val="SourceCode"/>
      </w:pPr>
      <w:r>
        <w:rPr>
          <w:rStyle w:val="VerbatimChar"/>
        </w:rPr>
        <w:t xml:space="preserve">                        RAgeCat.f 18-24 25-34 35-44 45-54 55-59 60-64  65+</w:t>
      </w:r>
      <w:r>
        <w:br/>
      </w:r>
      <w:r>
        <w:rPr>
          <w:rStyle w:val="VerbatimChar"/>
        </w:rPr>
        <w:t xml:space="preserve">PartyId2.f       Rsex.f                                                   </w:t>
      </w:r>
      <w:r>
        <w:br/>
      </w:r>
      <w:r>
        <w:rPr>
          <w:rStyle w:val="VerbatimChar"/>
        </w:rPr>
        <w:t xml:space="preserve">Conservative     Male               3.0   7.8  13.9  15.0   8.6   9.3 42.4</w:t>
      </w:r>
      <w:r>
        <w:br/>
      </w:r>
      <w:r>
        <w:rPr>
          <w:rStyle w:val="VerbatimChar"/>
        </w:rPr>
        <w:t xml:space="preserve">                 Female             2.7   7.1   8.8  18.6   8.8   8.7 45.4</w:t>
      </w:r>
      <w:r>
        <w:br/>
      </w:r>
      <w:r>
        <w:rPr>
          <w:rStyle w:val="VerbatimChar"/>
        </w:rPr>
        <w:t xml:space="preserve">Labour           Male               7.6  16.1  14.3  21.3   7.5   9.3 23.9</w:t>
      </w:r>
      <w:r>
        <w:br/>
      </w:r>
      <w:r>
        <w:rPr>
          <w:rStyle w:val="VerbatimChar"/>
        </w:rPr>
        <w:t xml:space="preserve">                 Female             7.9  20.2  19.2  18.8   7.1   7.1 19.7</w:t>
      </w:r>
      <w:r>
        <w:br/>
      </w:r>
      <w:r>
        <w:rPr>
          <w:rStyle w:val="VerbatimChar"/>
        </w:rPr>
        <w:t xml:space="preserve">Liberal Democrat Male               0.8  13.7  19.4  15.3   9.7   8.9 32.3</w:t>
      </w:r>
      <w:r>
        <w:br/>
      </w:r>
      <w:r>
        <w:rPr>
          <w:rStyle w:val="VerbatimChar"/>
        </w:rPr>
        <w:t xml:space="preserve">                 Female             4.3   9.4  26.5   6.0   6.0   9.4 38.5</w:t>
      </w:r>
      <w:r>
        <w:br/>
      </w:r>
      <w:r>
        <w:rPr>
          <w:rStyle w:val="VerbatimChar"/>
        </w:rPr>
        <w:t xml:space="preserve">Other party      Male               3.1  14.4  11.3  17.5  11.3  16.5 25.8</w:t>
      </w:r>
      <w:r>
        <w:br/>
      </w:r>
      <w:r>
        <w:rPr>
          <w:rStyle w:val="VerbatimChar"/>
        </w:rPr>
        <w:t xml:space="preserve">                 Female             5.2  14.6  15.6  16.7  11.5   8.3 28.1</w:t>
      </w:r>
      <w:r>
        <w:br/>
      </w:r>
      <w:r>
        <w:rPr>
          <w:rStyle w:val="VerbatimChar"/>
        </w:rPr>
        <w:t xml:space="preserve">None             Male               7.5  22.1  20.6  17.1  11.1   6.0 15.6</w:t>
      </w:r>
      <w:r>
        <w:br/>
      </w:r>
      <w:r>
        <w:rPr>
          <w:rStyle w:val="VerbatimChar"/>
        </w:rPr>
        <w:t xml:space="preserve">                 Female             8.5  22.5  20.6  21.8   7.3   6.3 13.0</w:t>
      </w:r>
      <w:r>
        <w:br/>
      </w:r>
      <w:r>
        <w:rPr>
          <w:rStyle w:val="VerbatimChar"/>
        </w:rPr>
        <w:t xml:space="preserve">Green Party      Male               6.5  32.3  16.1  29.0   6.5   3.2  6.5</w:t>
      </w:r>
      <w:r>
        <w:br/>
      </w:r>
      <w:r>
        <w:rPr>
          <w:rStyle w:val="VerbatimChar"/>
        </w:rPr>
        <w:t xml:space="preserve">                 Female             6.2  18.8  25.0  20.8   6.2  10.4 12.5</w:t>
      </w:r>
    </w:p>
    <w:p>
      <w:pPr>
        <w:pStyle w:val="FirstParagraph"/>
      </w:pPr>
      <w:r>
        <w:t xml:space="preserve">The table gives the relative age breakdown for each gender/political affiliation combination (ie row percentages). Here again we used</w:t>
      </w:r>
      <w:r>
        <w:t xml:space="preserve"> </w:t>
      </w:r>
      <w:r>
        <w:rPr>
          <w:rStyle w:val="VerbatimChar"/>
        </w:rPr>
        <w:t xml:space="preserve">droplevels()</w:t>
      </w:r>
      <w:r>
        <w:t xml:space="preserve">: this removes unused factor levels which would otherwise be displayed and make the table difficult to read.</w:t>
      </w:r>
      <w:r>
        <w:t xml:space="preserve"> </w:t>
      </w:r>
      <w:r>
        <w:rPr>
          <w:rStyle w:val="VerbatimChar"/>
        </w:rPr>
        <w:t xml:space="preserve">droplevels()</w:t>
      </w:r>
      <w:r>
        <w:t xml:space="preserve"> </w:t>
      </w:r>
      <w:r>
        <w:t xml:space="preserve">can be applied either to entire data frames or single variables.</w:t>
      </w:r>
    </w:p>
    <w:bookmarkEnd w:id="85"/>
    <w:bookmarkEnd w:id="86"/>
    <w:bookmarkStart w:id="87" w:name="X8036105c62a4a86dd6b88b7bb4e89dc8896f74a"/>
    <w:p>
      <w:pPr>
        <w:pStyle w:val="Heading2"/>
      </w:pPr>
      <w:r>
        <w:t xml:space="preserve">5.4 Grouped summary statistics for continuous variables</w:t>
      </w:r>
    </w:p>
    <w:p>
      <w:pPr>
        <w:pStyle w:val="FirstParagraph"/>
      </w:pPr>
      <w:r>
        <w:t xml:space="preserve">A common requirement in survey analysis is the ability to compare descriptive statistics across subgroups of the data. There are different ways to do this in R. We demonstrate below the most straightforward one, which is obtained by using some of the functions available in the</w:t>
      </w:r>
      <w:r>
        <w:t xml:space="preserve"> </w:t>
      </w:r>
      <w:r>
        <w:rPr>
          <w:rStyle w:val="VerbatimChar"/>
        </w:rPr>
        <w:t xml:space="preserve">dplyr</w:t>
      </w:r>
      <w:r>
        <w:t xml:space="preserve"> </w:t>
      </w:r>
      <w:r>
        <w:t xml:space="preserve">package.</w:t>
      </w:r>
    </w:p>
    <w:p>
      <w:pPr>
        <w:pStyle w:val="SourceCode"/>
      </w:pPr>
      <w:r>
        <w:rPr>
          <w:rStyle w:val="NormalTok"/>
        </w:rPr>
        <w:t xml:space="preserve">bsa</w:t>
      </w:r>
      <w:r>
        <w:rPr>
          <w:rStyle w:val="SpecialCharTok"/>
        </w:rPr>
        <w:t xml:space="preserve">%&gt;%</w:t>
      </w:r>
      <w:r>
        <w:br/>
      </w:r>
      <w:r>
        <w:rPr>
          <w:rStyle w:val="NormalTok"/>
        </w:rPr>
        <w:t xml:space="preserve">  </w:t>
      </w:r>
      <w:r>
        <w:rPr>
          <w:rStyle w:val="FunctionTok"/>
        </w:rPr>
        <w:t xml:space="preserve">group_by</w:t>
      </w:r>
      <w:r>
        <w:rPr>
          <w:rStyle w:val="NormalTok"/>
        </w:rPr>
        <w:t xml:space="preserve">(PartyId2.f)</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mdscore=</w:t>
      </w:r>
      <w:r>
        <w:rPr>
          <w:rStyle w:val="FunctionTok"/>
        </w:rPr>
        <w:t xml:space="preserve">median</w:t>
      </w:r>
      <w:r>
        <w:rPr>
          <w:rStyle w:val="NormalTok"/>
        </w:rPr>
        <w:t xml:space="preserve">(libauth,</w:t>
      </w:r>
      <w:r>
        <w:rPr>
          <w:rStyle w:val="AttributeTok"/>
        </w:rPr>
        <w:t xml:space="preserve">na.rm=</w:t>
      </w:r>
      <w:r>
        <w:rPr>
          <w:rStyle w:val="NormalTok"/>
        </w:rPr>
        <w:t xml:space="preserve">T),</w:t>
      </w:r>
      <w:r>
        <w:br/>
      </w:r>
      <w:r>
        <w:rPr>
          <w:rStyle w:val="NormalTok"/>
        </w:rPr>
        <w:t xml:space="preserve">            </w:t>
      </w:r>
      <w:r>
        <w:rPr>
          <w:rStyle w:val="AttributeTok"/>
        </w:rPr>
        <w:t xml:space="preserve">sdscore=</w:t>
      </w:r>
      <w:r>
        <w:rPr>
          <w:rStyle w:val="FunctionTok"/>
        </w:rPr>
        <w:t xml:space="preserve">sd</w:t>
      </w:r>
      <w:r>
        <w:rPr>
          <w:rStyle w:val="NormalTok"/>
        </w:rPr>
        <w:t xml:space="preserve">(libauth,</w:t>
      </w:r>
      <w:r>
        <w:rPr>
          <w:rStyle w:val="AttributeTok"/>
        </w:rPr>
        <w:t xml:space="preserve">na.rm=</w:t>
      </w:r>
      <w:r>
        <w:rPr>
          <w:rStyle w:val="NormalTok"/>
        </w:rPr>
        <w:t xml:space="preserve">T))</w:t>
      </w:r>
    </w:p>
    <w:p>
      <w:pPr>
        <w:pStyle w:val="SourceCode"/>
      </w:pPr>
      <w:r>
        <w:rPr>
          <w:rStyle w:val="VerbatimChar"/>
        </w:rPr>
        <w:t xml:space="preserve"># A tibble: 7 × 3</w:t>
      </w:r>
      <w:r>
        <w:br/>
      </w:r>
      <w:r>
        <w:rPr>
          <w:rStyle w:val="VerbatimChar"/>
        </w:rPr>
        <w:t xml:space="preserve">  PartyId2.f       mdscore sdscore</w:t>
      </w:r>
      <w:r>
        <w:br/>
      </w:r>
      <w:r>
        <w:rPr>
          <w:rStyle w:val="VerbatimChar"/>
        </w:rPr>
        <w:t xml:space="preserve">  &lt;fct&gt;              &lt;dbl&gt;   &lt;dbl&gt;</w:t>
      </w:r>
      <w:r>
        <w:br/>
      </w:r>
      <w:r>
        <w:rPr>
          <w:rStyle w:val="VerbatimChar"/>
        </w:rPr>
        <w:t xml:space="preserve">1 Conservative        3.67   0.587</w:t>
      </w:r>
      <w:r>
        <w:br/>
      </w:r>
      <w:r>
        <w:rPr>
          <w:rStyle w:val="VerbatimChar"/>
        </w:rPr>
        <w:t xml:space="preserve">2 Labour              3.33   0.774</w:t>
      </w:r>
      <w:r>
        <w:br/>
      </w:r>
      <w:r>
        <w:rPr>
          <w:rStyle w:val="VerbatimChar"/>
        </w:rPr>
        <w:t xml:space="preserve">3 Liberal Democrat    3.17   0.726</w:t>
      </w:r>
      <w:r>
        <w:br/>
      </w:r>
      <w:r>
        <w:rPr>
          <w:rStyle w:val="VerbatimChar"/>
        </w:rPr>
        <w:t xml:space="preserve">4 Other party         3.67   0.739</w:t>
      </w:r>
      <w:r>
        <w:br/>
      </w:r>
      <w:r>
        <w:rPr>
          <w:rStyle w:val="VerbatimChar"/>
        </w:rPr>
        <w:t xml:space="preserve">5 None                3.67   0.584</w:t>
      </w:r>
      <w:r>
        <w:br/>
      </w:r>
      <w:r>
        <w:rPr>
          <w:rStyle w:val="VerbatimChar"/>
        </w:rPr>
        <w:t xml:space="preserve">6 Green Party         2.83   0.872</w:t>
      </w:r>
      <w:r>
        <w:br/>
      </w:r>
      <w:r>
        <w:rPr>
          <w:rStyle w:val="VerbatimChar"/>
        </w:rPr>
        <w:t xml:space="preserve">7 &lt;NA&gt;                3.67   0.564</w:t>
      </w:r>
    </w:p>
    <w:p>
      <w:pPr>
        <w:pStyle w:val="FirstParagraph"/>
      </w:pPr>
      <w:r>
        <w:t xml:space="preserve">The above command produces a table of summary values (median and standard deviations) of the Liberal vs authoritarian scale. We can see from the first one that Green party voters are the most liberal, followed by Labour, whereas non voters and Conservatives are the most authoritarian. Liberal Democrats are the most cohesive group (i.e. with the smallest standard deviation). We chose to leave non-responses for</w:t>
      </w:r>
      <w:r>
        <w:t xml:space="preserve"> </w:t>
      </w:r>
      <w:r>
        <w:rPr>
          <w:rStyle w:val="VerbatimChar"/>
        </w:rPr>
        <w:t xml:space="preserve">PartyId2</w:t>
      </w:r>
      <w:r>
        <w:t xml:space="preserve"> </w:t>
      </w:r>
      <w:r>
        <w:t xml:space="preserve">for this analysis. Some users might want to remove them instead before computing their results as in the table below. We do this by using</w:t>
      </w:r>
      <w:r>
        <w:t xml:space="preserve"> </w:t>
      </w:r>
      <w:r>
        <w:rPr>
          <w:rStyle w:val="VerbatimChar"/>
        </w:rPr>
        <w:t xml:space="preserve">is.na()</w:t>
      </w:r>
      <w:r>
        <w:t xml:space="preserve">, which checks variables for the presence of system missing values, in conjunction with</w:t>
      </w:r>
      <w:r>
        <w:t xml:space="preserve"> </w:t>
      </w:r>
      <w:r>
        <w:rPr>
          <w:rStyle w:val="VerbatimChar"/>
        </w:rPr>
        <w:t xml:space="preserve">filter()</w:t>
      </w:r>
      <w:r>
        <w:t xml:space="preserve">.</w:t>
      </w:r>
    </w:p>
    <w:p>
      <w:pPr>
        <w:pStyle w:val="SourceCode"/>
      </w:pPr>
      <w:r>
        <w:rPr>
          <w:rStyle w:val="NormalTok"/>
        </w:rPr>
        <w:t xml:space="preserve">bsa</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(PartyId2.f))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(Rsex.f,PartyId2.f)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mnscore=</w:t>
      </w:r>
      <w:r>
        <w:rPr>
          <w:rStyle w:val="FunctionTok"/>
        </w:rPr>
        <w:t xml:space="preserve">sd</w:t>
      </w:r>
      <w:r>
        <w:rPr>
          <w:rStyle w:val="NormalTok"/>
        </w:rPr>
        <w:t xml:space="preserve">(libauth,</w:t>
      </w:r>
      <w:r>
        <w:rPr>
          <w:rStyle w:val="AttributeTok"/>
        </w:rPr>
        <w:t xml:space="preserve">na.rm=</w:t>
      </w:r>
      <w:r>
        <w:rPr>
          <w:rStyle w:val="NormalTok"/>
        </w:rPr>
        <w:t xml:space="preserve">T),</w:t>
      </w:r>
      <w:r>
        <w:br/>
      </w:r>
      <w:r>
        <w:rPr>
          <w:rStyle w:val="NormalTok"/>
        </w:rPr>
        <w:t xml:space="preserve">            </w:t>
      </w:r>
      <w:r>
        <w:rPr>
          <w:rStyle w:val="AttributeTok"/>
        </w:rPr>
        <w:t xml:space="preserve">mdscore=</w:t>
      </w:r>
      <w:r>
        <w:rPr>
          <w:rStyle w:val="FunctionTok"/>
        </w:rPr>
        <w:t xml:space="preserve">median</w:t>
      </w:r>
      <w:r>
        <w:rPr>
          <w:rStyle w:val="NormalTok"/>
        </w:rPr>
        <w:t xml:space="preserve">(libauth,</w:t>
      </w:r>
      <w:r>
        <w:rPr>
          <w:rStyle w:val="AttributeTok"/>
        </w:rPr>
        <w:t xml:space="preserve">na.rm=</w:t>
      </w:r>
      <w:r>
        <w:rPr>
          <w:rStyle w:val="NormalTok"/>
        </w:rPr>
        <w:t xml:space="preserve">T))</w:t>
      </w:r>
    </w:p>
    <w:p>
      <w:pPr>
        <w:pStyle w:val="SourceCode"/>
      </w:pPr>
      <w:r>
        <w:rPr>
          <w:rStyle w:val="VerbatimChar"/>
        </w:rPr>
        <w:t xml:space="preserve"># A tibble: 12 × 4</w:t>
      </w:r>
      <w:r>
        <w:br/>
      </w:r>
      <w:r>
        <w:rPr>
          <w:rStyle w:val="VerbatimChar"/>
        </w:rPr>
        <w:t xml:space="preserve"># Groups:   Rsex.f [2]</w:t>
      </w:r>
      <w:r>
        <w:br/>
      </w:r>
      <w:r>
        <w:rPr>
          <w:rStyle w:val="VerbatimChar"/>
        </w:rPr>
        <w:t xml:space="preserve">   Rsex.f PartyId2.f       mnscore mdscore</w:t>
      </w:r>
      <w:r>
        <w:br/>
      </w:r>
      <w:r>
        <w:rPr>
          <w:rStyle w:val="VerbatimChar"/>
        </w:rPr>
        <w:t xml:space="preserve">   &lt;fct&gt;  &lt;fct&gt;              &lt;dbl&gt;   &lt;dbl&gt;</w:t>
      </w:r>
      <w:r>
        <w:br/>
      </w:r>
      <w:r>
        <w:rPr>
          <w:rStyle w:val="VerbatimChar"/>
        </w:rPr>
        <w:t xml:space="preserve"> 1 Male   Conservative       0.607    3.67</w:t>
      </w:r>
      <w:r>
        <w:br/>
      </w:r>
      <w:r>
        <w:rPr>
          <w:rStyle w:val="VerbatimChar"/>
        </w:rPr>
        <w:t xml:space="preserve"> 2 Male   Labour             0.765    3.33</w:t>
      </w:r>
      <w:r>
        <w:br/>
      </w:r>
      <w:r>
        <w:rPr>
          <w:rStyle w:val="VerbatimChar"/>
        </w:rPr>
        <w:t xml:space="preserve"> 3 Male   Liberal Democrat   0.766    3.17</w:t>
      </w:r>
      <w:r>
        <w:br/>
      </w:r>
      <w:r>
        <w:rPr>
          <w:rStyle w:val="VerbatimChar"/>
        </w:rPr>
        <w:t xml:space="preserve"> 4 Male   Other party        0.703    3.83</w:t>
      </w:r>
      <w:r>
        <w:br/>
      </w:r>
      <w:r>
        <w:rPr>
          <w:rStyle w:val="VerbatimChar"/>
        </w:rPr>
        <w:t xml:space="preserve"> 5 Male   None               0.616    3.67</w:t>
      </w:r>
      <w:r>
        <w:br/>
      </w:r>
      <w:r>
        <w:rPr>
          <w:rStyle w:val="VerbatimChar"/>
        </w:rPr>
        <w:t xml:space="preserve"> 6 Male   Green Party        1.04     2.67</w:t>
      </w:r>
      <w:r>
        <w:br/>
      </w:r>
      <w:r>
        <w:rPr>
          <w:rStyle w:val="VerbatimChar"/>
        </w:rPr>
        <w:t xml:space="preserve"> 7 Female Conservative       0.565    3.67</w:t>
      </w:r>
      <w:r>
        <w:br/>
      </w:r>
      <w:r>
        <w:rPr>
          <w:rStyle w:val="VerbatimChar"/>
        </w:rPr>
        <w:t xml:space="preserve"> 8 Female Labour             0.781    3.33</w:t>
      </w:r>
      <w:r>
        <w:br/>
      </w:r>
      <w:r>
        <w:rPr>
          <w:rStyle w:val="VerbatimChar"/>
        </w:rPr>
        <w:t xml:space="preserve"> 9 Female Liberal Democrat   0.688    3.17</w:t>
      </w:r>
      <w:r>
        <w:br/>
      </w:r>
      <w:r>
        <w:rPr>
          <w:rStyle w:val="VerbatimChar"/>
        </w:rPr>
        <w:t xml:space="preserve">10 Female Other party        0.773    3.67</w:t>
      </w:r>
      <w:r>
        <w:br/>
      </w:r>
      <w:r>
        <w:rPr>
          <w:rStyle w:val="VerbatimChar"/>
        </w:rPr>
        <w:t xml:space="preserve">11 Female None               0.565    3.67</w:t>
      </w:r>
      <w:r>
        <w:br/>
      </w:r>
      <w:r>
        <w:rPr>
          <w:rStyle w:val="VerbatimChar"/>
        </w:rPr>
        <w:t xml:space="preserve">12 Female Green Party        0.744    3   </w:t>
      </w:r>
    </w:p>
    <w:p>
      <w:pPr>
        <w:pStyle w:val="FirstParagraph"/>
      </w:pPr>
      <w:r>
        <w:t xml:space="preserve">When further broken down by gender, we can see that overall the same trends remain valid, with some nuances: male Green supporters are markedly more liberal than their female counterpart, the opposite being true among Conservative supporters.</w:t>
      </w:r>
    </w:p>
    <w:p>
      <w:pPr>
        <w:pStyle w:val="BodyText"/>
      </w:pPr>
      <w:r>
        <w:t xml:space="preserve">Instead of tables of summary statistics, we may want to have summary statistics computed as variables that will be added to the current dataset for each corresponding gender/political affiliation group. This is straightforward to do with dplyr, we just need to use the</w:t>
      </w:r>
      <w:r>
        <w:t xml:space="preserve"> </w:t>
      </w:r>
      <w:r>
        <w:rPr>
          <w:rStyle w:val="VerbatimChar"/>
        </w:rPr>
        <w:t xml:space="preserve">mutate()</w:t>
      </w:r>
      <w:r>
        <w:t xml:space="preserve"> </w:t>
      </w:r>
      <w:r>
        <w:t xml:space="preserve">command.</w:t>
      </w:r>
    </w:p>
    <w:p>
      <w:pPr>
        <w:pStyle w:val="SourceCode"/>
      </w:pPr>
      <w:r>
        <w:rPr>
          <w:rStyle w:val="NormalTok"/>
        </w:rPr>
        <w:t xml:space="preserve">bsa</w:t>
      </w:r>
      <w:r>
        <w:rPr>
          <w:rStyle w:val="OtherTok"/>
        </w:rPr>
        <w:t xml:space="preserve">&lt;-</w:t>
      </w:r>
      <w:r>
        <w:rPr>
          <w:rStyle w:val="NormalTok"/>
        </w:rPr>
        <w:t xml:space="preserve">bsa</w:t>
      </w:r>
      <w:r>
        <w:rPr>
          <w:rStyle w:val="SpecialCharTok"/>
        </w:rPr>
        <w:t xml:space="preserve">%&gt;%</w:t>
      </w:r>
      <w:r>
        <w:br/>
      </w:r>
      <w:r>
        <w:rPr>
          <w:rStyle w:val="NormalTok"/>
        </w:rPr>
        <w:t xml:space="preserve">  </w:t>
      </w:r>
      <w:r>
        <w:rPr>
          <w:rStyle w:val="FunctionTok"/>
        </w:rPr>
        <w:t xml:space="preserve">group_by</w:t>
      </w:r>
      <w:r>
        <w:rPr>
          <w:rStyle w:val="NormalTok"/>
        </w:rPr>
        <w:t xml:space="preserve">(Rsex.f,PartyId2.f)</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msscore=</w:t>
      </w:r>
      <w:r>
        <w:rPr>
          <w:rStyle w:val="FunctionTok"/>
        </w:rPr>
        <w:t xml:space="preserve">sd</w:t>
      </w:r>
      <w:r>
        <w:rPr>
          <w:rStyle w:val="NormalTok"/>
        </w:rPr>
        <w:t xml:space="preserve">(libauth,</w:t>
      </w:r>
      <w:r>
        <w:rPr>
          <w:rStyle w:val="AttributeTok"/>
        </w:rPr>
        <w:t xml:space="preserve">na.rm=</w:t>
      </w:r>
      <w:r>
        <w:rPr>
          <w:rStyle w:val="NormalTok"/>
        </w:rPr>
        <w:t xml:space="preserve">T),</w:t>
      </w:r>
      <w:r>
        <w:br/>
      </w:r>
      <w:r>
        <w:rPr>
          <w:rStyle w:val="NormalTok"/>
        </w:rPr>
        <w:t xml:space="preserve">         </w:t>
      </w:r>
      <w:r>
        <w:rPr>
          <w:rStyle w:val="AttributeTok"/>
        </w:rPr>
        <w:t xml:space="preserve">mdscore=</w:t>
      </w:r>
      <w:r>
        <w:rPr>
          <w:rStyle w:val="FunctionTok"/>
        </w:rPr>
        <w:t xml:space="preserve">median</w:t>
      </w:r>
      <w:r>
        <w:rPr>
          <w:rStyle w:val="NormalTok"/>
        </w:rPr>
        <w:t xml:space="preserve">(libauth,</w:t>
      </w:r>
      <w:r>
        <w:rPr>
          <w:rStyle w:val="AttributeTok"/>
        </w:rPr>
        <w:t xml:space="preserve">na.rm=</w:t>
      </w:r>
      <w:r>
        <w:rPr>
          <w:rStyle w:val="NormalTok"/>
        </w:rPr>
        <w:t xml:space="preserve">T))</w:t>
      </w:r>
    </w:p>
    <w:p>
      <w:pPr>
        <w:pStyle w:val="FirstParagraph"/>
      </w:pPr>
      <w:r>
        <w:t xml:space="preserve">However, we also need to add the newly created variables into the existing bsa dataset, which the first line of the syntax above does. We can check that the variables have been created and that the correct values have been assigned to each sex/affiliation category.</w:t>
      </w:r>
    </w:p>
    <w:p>
      <w:pPr>
        <w:pStyle w:val="SourceCode"/>
      </w:pPr>
      <w:r>
        <w:rPr>
          <w:rStyle w:val="FunctionTok"/>
        </w:rPr>
        <w:t xml:space="preserve">names</w:t>
      </w:r>
      <w:r>
        <w:rPr>
          <w:rStyle w:val="NormalTok"/>
        </w:rPr>
        <w:t xml:space="preserve">(bsa)</w:t>
      </w:r>
    </w:p>
    <w:p>
      <w:pPr>
        <w:pStyle w:val="SourceCode"/>
      </w:pPr>
      <w:r>
        <w:rPr>
          <w:rStyle w:val="VerbatimChar"/>
        </w:rPr>
        <w:t xml:space="preserve"> [1] "Sserial"          "Rsex"             "RAgeCat"          "Married"         </w:t>
      </w:r>
      <w:r>
        <w:br/>
      </w:r>
      <w:r>
        <w:rPr>
          <w:rStyle w:val="VerbatimChar"/>
        </w:rPr>
        <w:t xml:space="preserve"> [5] "ChildHh"          "HEdQual3"         "eq_inc_quintiles" "RClassGp"        </w:t>
      </w:r>
      <w:r>
        <w:br/>
      </w:r>
      <w:r>
        <w:rPr>
          <w:rStyle w:val="VerbatimChar"/>
        </w:rPr>
        <w:t xml:space="preserve"> [9] "CCBELIEV"         "carallow"         "carreduc"         "carnod2"         </w:t>
      </w:r>
      <w:r>
        <w:br/>
      </w:r>
      <w:r>
        <w:rPr>
          <w:rStyle w:val="VerbatimChar"/>
        </w:rPr>
        <w:t xml:space="preserve">[13] "cartaxhi"         "carenvdc"         "plnenvt"          "plnuppri"        </w:t>
      </w:r>
      <w:r>
        <w:br/>
      </w:r>
      <w:r>
        <w:rPr>
          <w:rStyle w:val="VerbatimChar"/>
        </w:rPr>
        <w:t xml:space="preserve">[17] "Politics"         "Voted"            "actchar"          "actpol"          </w:t>
      </w:r>
      <w:r>
        <w:br/>
      </w:r>
      <w:r>
        <w:rPr>
          <w:rStyle w:val="VerbatimChar"/>
        </w:rPr>
        <w:t xml:space="preserve">[21] "govnosa2"         "PartyId2"         "leftrigh"         "libauth"         </w:t>
      </w:r>
      <w:r>
        <w:br/>
      </w:r>
      <w:r>
        <w:rPr>
          <w:rStyle w:val="VerbatimChar"/>
        </w:rPr>
        <w:t xml:space="preserve">[25] "WtFactor"         "PartyId2.f"       "Rsex.f"           "RAgeCat.f"       </w:t>
      </w:r>
      <w:r>
        <w:br/>
      </w:r>
      <w:r>
        <w:rPr>
          <w:rStyle w:val="VerbatimChar"/>
        </w:rPr>
        <w:t xml:space="preserve">[29] "msscore"          "mdscore"         </w:t>
      </w:r>
    </w:p>
    <w:p>
      <w:pPr>
        <w:pStyle w:val="SourceCode"/>
      </w:pPr>
      <w:r>
        <w:rPr>
          <w:rStyle w:val="NormalTok"/>
        </w:rPr>
        <w:t xml:space="preserve">bsa[</w:t>
      </w:r>
      <w:r>
        <w:rPr>
          <w:rStyle w:val="DecValTok"/>
        </w:rPr>
        <w:t xml:space="preserve">4</w:t>
      </w:r>
      <w:r>
        <w:rPr>
          <w:rStyle w:val="SpecialCharTok"/>
        </w:rPr>
        <w:t xml:space="preserve">:</w:t>
      </w:r>
      <w:r>
        <w:rPr>
          <w:rStyle w:val="DecValTok"/>
        </w:rPr>
        <w:t xml:space="preserve">8</w:t>
      </w:r>
      <w:r>
        <w:rPr>
          <w:rStyle w:val="NormalTok"/>
        </w:rPr>
        <w:t xml:space="preserve">,</w:t>
      </w:r>
      <w:r>
        <w:rPr>
          <w:rStyle w:val="FunctionTok"/>
        </w:rPr>
        <w:t xml:space="preserve">c</w:t>
      </w:r>
      <w:r>
        <w:rPr>
          <w:rStyle w:val="NormalTok"/>
        </w:rPr>
        <w:t xml:space="preserve">(</w:t>
      </w:r>
      <w:r>
        <w:rPr>
          <w:rStyle w:val="StringTok"/>
        </w:rPr>
        <w:t xml:space="preserve">"Rsex"</w:t>
      </w:r>
      <w:r>
        <w:rPr>
          <w:rStyle w:val="NormalTok"/>
        </w:rPr>
        <w:t xml:space="preserve">,</w:t>
      </w:r>
      <w:r>
        <w:rPr>
          <w:rStyle w:val="StringTok"/>
        </w:rPr>
        <w:t xml:space="preserve">"PartyId2"</w:t>
      </w:r>
      <w:r>
        <w:rPr>
          <w:rStyle w:val="NormalTok"/>
        </w:rPr>
        <w:t xml:space="preserve">,</w:t>
      </w:r>
      <w:r>
        <w:rPr>
          <w:rStyle w:val="StringTok"/>
        </w:rPr>
        <w:t xml:space="preserve">"mdscore"</w:t>
      </w:r>
      <w:r>
        <w:rPr>
          <w:rStyle w:val="NormalTok"/>
        </w:rPr>
        <w:t xml:space="preserve">)]</w:t>
      </w:r>
    </w:p>
    <w:p>
      <w:pPr>
        <w:pStyle w:val="SourceCode"/>
      </w:pPr>
      <w:r>
        <w:rPr>
          <w:rStyle w:val="VerbatimChar"/>
        </w:rPr>
        <w:t xml:space="preserve"># A tibble: 5 × 3</w:t>
      </w:r>
      <w:r>
        <w:br/>
      </w:r>
      <w:r>
        <w:rPr>
          <w:rStyle w:val="VerbatimChar"/>
        </w:rPr>
        <w:t xml:space="preserve">  Rsex       PartyId2              mdscore</w:t>
      </w:r>
      <w:r>
        <w:br/>
      </w:r>
      <w:r>
        <w:rPr>
          <w:rStyle w:val="VerbatimChar"/>
        </w:rPr>
        <w:t xml:space="preserve">  &lt;dbl+lbl&gt;  &lt;dbl+lbl&gt;               &lt;dbl&gt;</w:t>
      </w:r>
      <w:r>
        <w:br/>
      </w:r>
      <w:r>
        <w:rPr>
          <w:rStyle w:val="VerbatimChar"/>
        </w:rPr>
        <w:t xml:space="preserve">1 2 [Female]  2 [Labour]              3.33</w:t>
      </w:r>
      <w:r>
        <w:br/>
      </w:r>
      <w:r>
        <w:rPr>
          <w:rStyle w:val="VerbatimChar"/>
        </w:rPr>
        <w:t xml:space="preserve">2 1 [Male]    3 [Liberal Democrat]    3.17</w:t>
      </w:r>
      <w:r>
        <w:br/>
      </w:r>
      <w:r>
        <w:rPr>
          <w:rStyle w:val="VerbatimChar"/>
        </w:rPr>
        <w:t xml:space="preserve">3 2 [Female] NA                       3.67</w:t>
      </w:r>
      <w:r>
        <w:br/>
      </w:r>
      <w:r>
        <w:rPr>
          <w:rStyle w:val="VerbatimChar"/>
        </w:rPr>
        <w:t xml:space="preserve">4 1 [Male]    3 [Liberal Democrat]    3.17</w:t>
      </w:r>
      <w:r>
        <w:br/>
      </w:r>
      <w:r>
        <w:rPr>
          <w:rStyle w:val="VerbatimChar"/>
        </w:rPr>
        <w:t xml:space="preserve">5 2 [Female]  6 [Green Party]         3   </w:t>
      </w:r>
    </w:p>
    <w:p>
      <w:r>
        <w:br w:type="page"/>
      </w:r>
    </w:p>
    <w:bookmarkEnd w:id="87"/>
    <w:bookmarkEnd w:id="88"/>
    <w:bookmarkStart w:id="92" w:name="X53755a84f92b53d8f883c48db35c9a7977ca6f6"/>
    <w:p>
      <w:pPr>
        <w:pStyle w:val="Heading1"/>
      </w:pPr>
      <w:r>
        <w:t xml:space="preserve">6. Producing weighted and survey design-informed estimates</w:t>
      </w:r>
    </w:p>
    <w:p>
      <w:pPr>
        <w:pStyle w:val="FirstParagraph"/>
      </w:pPr>
      <w:r>
        <w:t xml:space="preserve">Most users of social surveys will be looking to produce representative estimates when conducting analyses. Conducting such population inference entail using weights, which are meant to correct estimates for the under/over representation of certain groups in the sample due to the sampling process and non-response. Producing sound results relies not just on weighting estimates but also on computing adequate standard errors or confidence intervals, which measure the precision of the estimates.</w:t>
      </w:r>
    </w:p>
    <w:p>
      <w:pPr>
        <w:pStyle w:val="BodyText"/>
      </w:pPr>
      <w:r>
        <w:t xml:space="preserve">The recommended approach to inferring confidence intervals and standard errors involves accounting for the survey design (ie the way sampling was carried out) when conducting analyses – which can be done with the</w:t>
      </w:r>
      <w:r>
        <w:t xml:space="preserve"> </w:t>
      </w:r>
      <w:r>
        <w:rPr>
          <w:rStyle w:val="VerbatimChar"/>
        </w:rPr>
        <w:t xml:space="preserve">survey</w:t>
      </w:r>
      <w:r>
        <w:t xml:space="preserve"> </w:t>
      </w:r>
      <w:r>
        <w:t xml:space="preserve">package in R, a topic described in Section 6.3. At the same time, for users who are concerned with quickly computing reasonably accurate point estimates, rather than publication-quality results, it may be useful to be aware which common R commands and operations can be used with weights.</w:t>
      </w:r>
    </w:p>
    <w:bookmarkStart w:id="89" w:name="Xa94a8ad99c72f8e485c018462356f075ec54f52"/>
    <w:p>
      <w:pPr>
        <w:pStyle w:val="Heading2"/>
      </w:pPr>
      <w:r>
        <w:t xml:space="preserve">6.1 Central tendency and dispersion (continuous variables)</w:t>
      </w:r>
    </w:p>
    <w:p>
      <w:pPr>
        <w:pStyle w:val="FirstParagraph"/>
      </w:pPr>
      <w:r>
        <w:t xml:space="preserve">The</w:t>
      </w:r>
      <w:r>
        <w:t xml:space="preserve"> </w:t>
      </w:r>
      <w:r>
        <w:rPr>
          <w:rStyle w:val="VerbatimChar"/>
        </w:rPr>
        <w:t xml:space="preserve">stats</w:t>
      </w:r>
      <w:r>
        <w:t xml:space="preserve"> </w:t>
      </w:r>
      <w:r>
        <w:t xml:space="preserve">package, part of Base R, includes</w:t>
      </w:r>
      <w:r>
        <w:t xml:space="preserve"> </w:t>
      </w:r>
      <w:r>
        <w:rPr>
          <w:rStyle w:val="VerbatimChar"/>
        </w:rPr>
        <w:t xml:space="preserve">weighted.mean()</w:t>
      </w:r>
      <w:r>
        <w:t xml:space="preserve"> </w:t>
      </w:r>
      <w:r>
        <w:t xml:space="preserve">which, as indicated by its name, computes weighted estimates of the mean of a variable when weights are provided. However, the</w:t>
      </w:r>
      <w:r>
        <w:t xml:space="preserve"> </w:t>
      </w:r>
      <w:r>
        <w:rPr>
          <w:rStyle w:val="VerbatimChar"/>
        </w:rPr>
        <w:t xml:space="preserve">Hmisc</w:t>
      </w:r>
      <w:r>
        <w:t xml:space="preserve"> </w:t>
      </w:r>
      <w:r>
        <w:t xml:space="preserve">package includes a more comprehensive set of functions that can be used when weighting estimates:</w:t>
      </w:r>
      <w:r>
        <w:t xml:space="preserve"> </w:t>
      </w:r>
      <w:r>
        <w:rPr>
          <w:rStyle w:val="VerbatimChar"/>
        </w:rPr>
        <w:t xml:space="preserve">wtd.mean()</w:t>
      </w:r>
      <w:r>
        <w:t xml:space="preserve">,</w:t>
      </w:r>
      <w:r>
        <w:t xml:space="preserve"> </w:t>
      </w:r>
      <w:r>
        <w:rPr>
          <w:rStyle w:val="VerbatimChar"/>
        </w:rPr>
        <w:t xml:space="preserve">wtd.var()</w:t>
      </w:r>
      <w:r>
        <w:t xml:space="preserve"> </w:t>
      </w:r>
      <w:r>
        <w:t xml:space="preserve">and</w:t>
      </w:r>
      <w:r>
        <w:t xml:space="preserve"> </w:t>
      </w:r>
      <w:r>
        <w:rPr>
          <w:rStyle w:val="VerbatimChar"/>
        </w:rPr>
        <w:t xml:space="preserve">wtd.quantile()</w:t>
      </w:r>
      <w:r>
        <w:t xml:space="preserve">. The code below provides an illustration of weighted means, variance and median of the left-right political attitudes score used in previous chapters, each time comparing it with the unweighted estimates:</w:t>
      </w:r>
    </w:p>
    <w:p>
      <w:pPr>
        <w:pStyle w:val="SourceCode"/>
      </w:pPr>
      <w:r>
        <w:rPr>
          <w:rStyle w:val="DocumentationTok"/>
        </w:rPr>
        <w:t xml:space="preserve">### Mean</w:t>
      </w:r>
      <w:r>
        <w:br/>
      </w:r>
      <w:r>
        <w:rPr>
          <w:rStyle w:val="FunctionTok"/>
        </w:rPr>
        <w:t xml:space="preserve">c</w:t>
      </w:r>
      <w:r>
        <w:rPr>
          <w:rStyle w:val="NormalTok"/>
        </w:rPr>
        <w:t xml:space="preserve">(</w:t>
      </w:r>
      <w:r>
        <w:rPr>
          <w:rStyle w:val="FunctionTok"/>
        </w:rPr>
        <w:t xml:space="preserve">mean</w:t>
      </w:r>
      <w:r>
        <w:rPr>
          <w:rStyle w:val="NormalTok"/>
        </w:rPr>
        <w:t xml:space="preserve">(bsa</w:t>
      </w:r>
      <w:r>
        <w:rPr>
          <w:rStyle w:val="SpecialCharTok"/>
        </w:rPr>
        <w:t xml:space="preserve">$</w:t>
      </w:r>
      <w:r>
        <w:rPr>
          <w:rStyle w:val="NormalTok"/>
        </w:rPr>
        <w:t xml:space="preserve">leftrigh,</w:t>
      </w:r>
      <w:r>
        <w:rPr>
          <w:rStyle w:val="AttributeTok"/>
        </w:rPr>
        <w:t xml:space="preserve">na.rm=</w:t>
      </w:r>
      <w:r>
        <w:rPr>
          <w:rStyle w:val="NormalTok"/>
        </w:rPr>
        <w:t xml:space="preserve">T),</w:t>
      </w:r>
      <w:r>
        <w:br/>
      </w:r>
      <w:r>
        <w:rPr>
          <w:rStyle w:val="NormalTok"/>
        </w:rPr>
        <w:t xml:space="preserve">  </w:t>
      </w:r>
      <w:r>
        <w:rPr>
          <w:rStyle w:val="FunctionTok"/>
        </w:rPr>
        <w:t xml:space="preserve">wtd.mean</w:t>
      </w:r>
      <w:r>
        <w:rPr>
          <w:rStyle w:val="NormalTok"/>
        </w:rPr>
        <w:t xml:space="preserve">(bsa</w:t>
      </w:r>
      <w:r>
        <w:rPr>
          <w:rStyle w:val="SpecialCharTok"/>
        </w:rPr>
        <w:t xml:space="preserve">$</w:t>
      </w:r>
      <w:r>
        <w:rPr>
          <w:rStyle w:val="NormalTok"/>
        </w:rPr>
        <w:t xml:space="preserve">leftrigh,bsa</w:t>
      </w:r>
      <w:r>
        <w:rPr>
          <w:rStyle w:val="SpecialCharTok"/>
        </w:rPr>
        <w:t xml:space="preserve">$</w:t>
      </w:r>
      <w:r>
        <w:rPr>
          <w:rStyle w:val="NormalTok"/>
        </w:rPr>
        <w:t xml:space="preserve">WtFactor)</w:t>
      </w:r>
      <w:r>
        <w:br/>
      </w:r>
      <w:r>
        <w:rPr>
          <w:rStyle w:val="NormalTok"/>
        </w:rPr>
        <w:t xml:space="preserve">  )</w:t>
      </w:r>
    </w:p>
    <w:p>
      <w:pPr>
        <w:pStyle w:val="SourceCode"/>
      </w:pPr>
      <w:r>
        <w:rPr>
          <w:rStyle w:val="VerbatimChar"/>
        </w:rPr>
        <w:t xml:space="preserve">[1] 2.519911 2.521589</w:t>
      </w:r>
    </w:p>
    <w:p>
      <w:pPr>
        <w:pStyle w:val="SourceCode"/>
      </w:pPr>
      <w:r>
        <w:rPr>
          <w:rStyle w:val="DocumentationTok"/>
        </w:rPr>
        <w:t xml:space="preserve">### Variance</w:t>
      </w:r>
      <w:r>
        <w:br/>
      </w:r>
      <w:r>
        <w:rPr>
          <w:rStyle w:val="FunctionTok"/>
        </w:rPr>
        <w:t xml:space="preserve">c</w:t>
      </w:r>
      <w:r>
        <w:rPr>
          <w:rStyle w:val="NormalTok"/>
        </w:rPr>
        <w:t xml:space="preserve">(</w:t>
      </w:r>
      <w:r>
        <w:rPr>
          <w:rStyle w:val="FunctionTok"/>
        </w:rPr>
        <w:t xml:space="preserve">var</w:t>
      </w:r>
      <w:r>
        <w:rPr>
          <w:rStyle w:val="NormalTok"/>
        </w:rPr>
        <w:t xml:space="preserve">(bsa</w:t>
      </w:r>
      <w:r>
        <w:rPr>
          <w:rStyle w:val="SpecialCharTok"/>
        </w:rPr>
        <w:t xml:space="preserve">$</w:t>
      </w:r>
      <w:r>
        <w:rPr>
          <w:rStyle w:val="NormalTok"/>
        </w:rPr>
        <w:t xml:space="preserve">leftrigh,</w:t>
      </w:r>
      <w:r>
        <w:rPr>
          <w:rStyle w:val="AttributeTok"/>
        </w:rPr>
        <w:t xml:space="preserve">na.rm=</w:t>
      </w:r>
      <w:r>
        <w:rPr>
          <w:rStyle w:val="NormalTok"/>
        </w:rPr>
        <w:t xml:space="preserve">T),</w:t>
      </w:r>
      <w:r>
        <w:br/>
      </w:r>
      <w:r>
        <w:rPr>
          <w:rStyle w:val="NormalTok"/>
        </w:rPr>
        <w:t xml:space="preserve">  </w:t>
      </w:r>
      <w:r>
        <w:rPr>
          <w:rStyle w:val="FunctionTok"/>
        </w:rPr>
        <w:t xml:space="preserve">wtd.var</w:t>
      </w:r>
      <w:r>
        <w:rPr>
          <w:rStyle w:val="NormalTok"/>
        </w:rPr>
        <w:t xml:space="preserve">(bsa</w:t>
      </w:r>
      <w:r>
        <w:rPr>
          <w:rStyle w:val="SpecialCharTok"/>
        </w:rPr>
        <w:t xml:space="preserve">$</w:t>
      </w:r>
      <w:r>
        <w:rPr>
          <w:rStyle w:val="NormalTok"/>
        </w:rPr>
        <w:t xml:space="preserve">leftrigh,bsa</w:t>
      </w:r>
      <w:r>
        <w:rPr>
          <w:rStyle w:val="SpecialCharTok"/>
        </w:rPr>
        <w:t xml:space="preserve">$</w:t>
      </w:r>
      <w:r>
        <w:rPr>
          <w:rStyle w:val="NormalTok"/>
        </w:rPr>
        <w:t xml:space="preserve">WtFactor))</w:t>
      </w:r>
    </w:p>
    <w:p>
      <w:pPr>
        <w:pStyle w:val="SourceCode"/>
      </w:pPr>
      <w:r>
        <w:rPr>
          <w:rStyle w:val="VerbatimChar"/>
        </w:rPr>
        <w:t xml:space="preserve">[1] 0.6166894 0.6195378</w:t>
      </w:r>
    </w:p>
    <w:p>
      <w:pPr>
        <w:pStyle w:val="SourceCode"/>
      </w:pPr>
      <w:r>
        <w:rPr>
          <w:rStyle w:val="DocumentationTok"/>
        </w:rPr>
        <w:t xml:space="preserve">### Median and quartiles</w:t>
      </w:r>
      <w:r>
        <w:br/>
      </w:r>
      <w:r>
        <w:rPr>
          <w:rStyle w:val="FunctionTok"/>
        </w:rPr>
        <w:t xml:space="preserve">c</w:t>
      </w:r>
      <w:r>
        <w:rPr>
          <w:rStyle w:val="NormalTok"/>
        </w:rPr>
        <w:t xml:space="preserve">(</w:t>
      </w:r>
      <w:r>
        <w:rPr>
          <w:rStyle w:val="FunctionTok"/>
        </w:rPr>
        <w:t xml:space="preserve">quantile</w:t>
      </w:r>
      <w:r>
        <w:rPr>
          <w:rStyle w:val="NormalTok"/>
        </w:rPr>
        <w:t xml:space="preserve">(bsa</w:t>
      </w:r>
      <w:r>
        <w:rPr>
          <w:rStyle w:val="SpecialCharTok"/>
        </w:rPr>
        <w:t xml:space="preserve">$</w:t>
      </w:r>
      <w:r>
        <w:rPr>
          <w:rStyle w:val="NormalTok"/>
        </w:rPr>
        <w:t xml:space="preserve">leftrigh,</w:t>
      </w:r>
      <w:r>
        <w:rPr>
          <w:rStyle w:val="AttributeTok"/>
        </w:rPr>
        <w:t xml:space="preserve">na.rm=</w:t>
      </w:r>
      <w:r>
        <w:rPr>
          <w:rStyle w:val="NormalTok"/>
        </w:rPr>
        <w:t xml:space="preserve">T,</w:t>
      </w:r>
      <w:r>
        <w:rPr>
          <w:rStyle w:val="AttributeTok"/>
        </w:rPr>
        <w:t xml:space="preserve">probs=</w:t>
      </w:r>
      <w:r>
        <w:rPr>
          <w:rStyle w:val="FunctionTok"/>
        </w:rPr>
        <w:t xml:space="preserve">c</w:t>
      </w:r>
      <w:r>
        <w:rPr>
          <w:rStyle w:val="NormalTok"/>
        </w:rPr>
        <w:t xml:space="preserve">(.</w:t>
      </w:r>
      <w:r>
        <w:rPr>
          <w:rStyle w:val="DecValTok"/>
        </w:rPr>
        <w:t xml:space="preserve">25</w:t>
      </w:r>
      <w:r>
        <w:rPr>
          <w:rStyle w:val="NormalTok"/>
        </w:rPr>
        <w:t xml:space="preserve">,.</w:t>
      </w:r>
      <w:r>
        <w:rPr>
          <w:rStyle w:val="DecValTok"/>
        </w:rPr>
        <w:t xml:space="preserve">5</w:t>
      </w:r>
      <w:r>
        <w:rPr>
          <w:rStyle w:val="NormalTok"/>
        </w:rPr>
        <w:t xml:space="preserve">,.</w:t>
      </w:r>
      <w:r>
        <w:rPr>
          <w:rStyle w:val="DecValTok"/>
        </w:rPr>
        <w:t xml:space="preserve">75</w:t>
      </w:r>
      <w:r>
        <w:rPr>
          <w:rStyle w:val="NormalTok"/>
        </w:rPr>
        <w:t xml:space="preserve">)),</w:t>
      </w:r>
      <w:r>
        <w:br/>
      </w:r>
      <w:r>
        <w:rPr>
          <w:rStyle w:val="NormalTok"/>
        </w:rPr>
        <w:t xml:space="preserve">  </w:t>
      </w:r>
      <w:r>
        <w:rPr>
          <w:rStyle w:val="FunctionTok"/>
        </w:rPr>
        <w:t xml:space="preserve">wtd.quantile</w:t>
      </w:r>
      <w:r>
        <w:rPr>
          <w:rStyle w:val="NormalTok"/>
        </w:rPr>
        <w:t xml:space="preserve">(bsa</w:t>
      </w:r>
      <w:r>
        <w:rPr>
          <w:rStyle w:val="SpecialCharTok"/>
        </w:rPr>
        <w:t xml:space="preserve">$</w:t>
      </w:r>
      <w:r>
        <w:rPr>
          <w:rStyle w:val="NormalTok"/>
        </w:rPr>
        <w:t xml:space="preserve">leftrigh,bsa</w:t>
      </w:r>
      <w:r>
        <w:rPr>
          <w:rStyle w:val="SpecialCharTok"/>
        </w:rPr>
        <w:t xml:space="preserve">$</w:t>
      </w:r>
      <w:r>
        <w:rPr>
          <w:rStyle w:val="NormalTok"/>
        </w:rPr>
        <w:t xml:space="preserve">WtFactor,</w:t>
      </w:r>
      <w:r>
        <w:rPr>
          <w:rStyle w:val="AttributeTok"/>
        </w:rPr>
        <w:t xml:space="preserve">probs=</w:t>
      </w:r>
      <w:r>
        <w:rPr>
          <w:rStyle w:val="FunctionTok"/>
        </w:rPr>
        <w:t xml:space="preserve">c</w:t>
      </w:r>
      <w:r>
        <w:rPr>
          <w:rStyle w:val="NormalTok"/>
        </w:rPr>
        <w:t xml:space="preserve">(.</w:t>
      </w:r>
      <w:r>
        <w:rPr>
          <w:rStyle w:val="DecValTok"/>
        </w:rPr>
        <w:t xml:space="preserve">25</w:t>
      </w:r>
      <w:r>
        <w:rPr>
          <w:rStyle w:val="NormalTok"/>
        </w:rPr>
        <w:t xml:space="preserve">,.</w:t>
      </w:r>
      <w:r>
        <w:rPr>
          <w:rStyle w:val="DecValTok"/>
        </w:rPr>
        <w:t xml:space="preserve">5</w:t>
      </w:r>
      <w:r>
        <w:rPr>
          <w:rStyle w:val="NormalTok"/>
        </w:rPr>
        <w:t xml:space="preserve">,.</w:t>
      </w:r>
      <w:r>
        <w:rPr>
          <w:rStyle w:val="DecValTok"/>
        </w:rPr>
        <w:t xml:space="preserve">75</w:t>
      </w:r>
      <w:r>
        <w:rPr>
          <w:rStyle w:val="NormalTok"/>
        </w:rPr>
        <w:t xml:space="preserve">)))</w:t>
      </w:r>
    </w:p>
    <w:p>
      <w:pPr>
        <w:pStyle w:val="SourceCode"/>
      </w:pPr>
      <w:r>
        <w:rPr>
          <w:rStyle w:val="VerbatimChar"/>
        </w:rPr>
        <w:t xml:space="preserve">25% 50% 75% 25% 50% 75% </w:t>
      </w:r>
      <w:r>
        <w:br/>
      </w:r>
      <w:r>
        <w:rPr>
          <w:rStyle w:val="VerbatimChar"/>
        </w:rPr>
        <w:t xml:space="preserve">2.0 2.4 3.0 2.0 2.4 3.0 </w:t>
      </w:r>
    </w:p>
    <w:p>
      <w:pPr>
        <w:pStyle w:val="FirstParagraph"/>
      </w:pPr>
      <w:r>
        <w:t xml:space="preserve">The above functions can be used in conjunction with</w:t>
      </w:r>
      <w:r>
        <w:t xml:space="preserve"> </w:t>
      </w:r>
      <w:r>
        <w:rPr>
          <w:rStyle w:val="VerbatimChar"/>
        </w:rPr>
        <w:t xml:space="preserve">group_by()</w:t>
      </w:r>
      <w:r>
        <w:t xml:space="preserve"> </w:t>
      </w:r>
      <w:r>
        <w:t xml:space="preserve">and</w:t>
      </w:r>
      <w:r>
        <w:t xml:space="preserve"> </w:t>
      </w:r>
      <w:r>
        <w:rPr>
          <w:rStyle w:val="VerbatimChar"/>
        </w:rPr>
        <w:t xml:space="preserve">summarise()</w:t>
      </w:r>
      <w:r>
        <w:t xml:space="preserve"> </w:t>
      </w:r>
      <w:r>
        <w:t xml:space="preserve">in order to compute weighted estimates of continuous variables by groups of categorical variables:</w:t>
      </w:r>
    </w:p>
    <w:p>
      <w:pPr>
        <w:pStyle w:val="SourceCode"/>
      </w:pPr>
      <w:r>
        <w:rPr>
          <w:rStyle w:val="NormalTok"/>
        </w:rPr>
        <w:t xml:space="preserve">bsa</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(RAgeCat.f))</w:t>
      </w:r>
      <w:r>
        <w:rPr>
          <w:rStyle w:val="SpecialCharTok"/>
        </w:rPr>
        <w:t xml:space="preserve">%&gt;%</w:t>
      </w:r>
      <w:r>
        <w:br/>
      </w:r>
      <w:r>
        <w:rPr>
          <w:rStyle w:val="NormalTok"/>
        </w:rPr>
        <w:t xml:space="preserve">  </w:t>
      </w:r>
      <w:r>
        <w:rPr>
          <w:rStyle w:val="FunctionTok"/>
        </w:rPr>
        <w:t xml:space="preserve">group_by</w:t>
      </w:r>
      <w:r>
        <w:rPr>
          <w:rStyle w:val="NormalTok"/>
        </w:rPr>
        <w:t xml:space="preserve">(RAgeCat.f)</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Mean=</w:t>
      </w:r>
      <w:r>
        <w:rPr>
          <w:rStyle w:val="FunctionTok"/>
        </w:rPr>
        <w:t xml:space="preserve">wtd.mean</w:t>
      </w:r>
      <w:r>
        <w:rPr>
          <w:rStyle w:val="NormalTok"/>
        </w:rPr>
        <w:t xml:space="preserve">(leftrigh,WtFactor),</w:t>
      </w:r>
      <w:r>
        <w:br/>
      </w:r>
      <w:r>
        <w:rPr>
          <w:rStyle w:val="NormalTok"/>
        </w:rPr>
        <w:t xml:space="preserve">            </w:t>
      </w:r>
      <w:r>
        <w:rPr>
          <w:rStyle w:val="AttributeTok"/>
        </w:rPr>
        <w:t xml:space="preserve">Var=</w:t>
      </w:r>
      <w:r>
        <w:rPr>
          <w:rStyle w:val="FunctionTok"/>
        </w:rPr>
        <w:t xml:space="preserve">wtd.var</w:t>
      </w:r>
      <w:r>
        <w:rPr>
          <w:rStyle w:val="NormalTok"/>
        </w:rPr>
        <w:t xml:space="preserve">(leftrigh,WtFactor),</w:t>
      </w:r>
      <w:r>
        <w:br/>
      </w:r>
      <w:r>
        <w:rPr>
          <w:rStyle w:val="NormalTok"/>
        </w:rPr>
        <w:t xml:space="preserve">            </w:t>
      </w:r>
      <w:r>
        <w:rPr>
          <w:rStyle w:val="AttributeTok"/>
        </w:rPr>
        <w:t xml:space="preserve">Median=</w:t>
      </w:r>
      <w:r>
        <w:rPr>
          <w:rStyle w:val="FunctionTok"/>
        </w:rPr>
        <w:t xml:space="preserve">wtd.quantile</w:t>
      </w:r>
      <w:r>
        <w:rPr>
          <w:rStyle w:val="NormalTok"/>
        </w:rPr>
        <w:t xml:space="preserve">(leftrigh,WtFactor,</w:t>
      </w:r>
      <w:r>
        <w:rPr>
          <w:rStyle w:val="AttributeTok"/>
        </w:rPr>
        <w:t xml:space="preserve">probs=</w:t>
      </w:r>
      <w:r>
        <w:rPr>
          <w:rStyle w:val="FunctionTok"/>
        </w:rPr>
        <w:t xml:space="preserve">c</w:t>
      </w:r>
      <w:r>
        <w:rPr>
          <w:rStyle w:val="NormalTok"/>
        </w:rPr>
        <w:t xml:space="preserve">(.</w:t>
      </w:r>
      <w:r>
        <w:rPr>
          <w:rStyle w:val="DecValTok"/>
        </w:rPr>
        <w:t xml:space="preserve">5</w:t>
      </w:r>
      <w:r>
        <w:rPr>
          <w:rStyle w:val="NormalTok"/>
        </w:rPr>
        <w:t xml:space="preserve">))</w:t>
      </w:r>
      <w:r>
        <w:br/>
      </w:r>
      <w:r>
        <w:rPr>
          <w:rStyle w:val="NormalTok"/>
        </w:rPr>
        <w:t xml:space="preserve">            )</w:t>
      </w:r>
    </w:p>
    <w:p>
      <w:pPr>
        <w:pStyle w:val="SourceCode"/>
      </w:pPr>
      <w:r>
        <w:rPr>
          <w:rStyle w:val="VerbatimChar"/>
        </w:rPr>
        <w:t xml:space="preserve"># A tibble: 7 × 4</w:t>
      </w:r>
      <w:r>
        <w:br/>
      </w:r>
      <w:r>
        <w:rPr>
          <w:rStyle w:val="VerbatimChar"/>
        </w:rPr>
        <w:t xml:space="preserve">  RAgeCat.f  Mean   Var Median</w:t>
      </w:r>
      <w:r>
        <w:br/>
      </w:r>
      <w:r>
        <w:rPr>
          <w:rStyle w:val="VerbatimChar"/>
        </w:rPr>
        <w:t xml:space="preserve">  &lt;fct&gt;     &lt;dbl&gt; &lt;dbl&gt;  &lt;dbl&gt;</w:t>
      </w:r>
      <w:r>
        <w:br/>
      </w:r>
      <w:r>
        <w:rPr>
          <w:rStyle w:val="VerbatimChar"/>
        </w:rPr>
        <w:t xml:space="preserve">1 18-24      2.49 0.556    2.4</w:t>
      </w:r>
      <w:r>
        <w:br/>
      </w:r>
      <w:r>
        <w:rPr>
          <w:rStyle w:val="VerbatimChar"/>
        </w:rPr>
        <w:t xml:space="preserve">2 25-34      2.56 0.577    2.6</w:t>
      </w:r>
      <w:r>
        <w:br/>
      </w:r>
      <w:r>
        <w:rPr>
          <w:rStyle w:val="VerbatimChar"/>
        </w:rPr>
        <w:t xml:space="preserve">3 35-44      2.52 0.615    2.4</w:t>
      </w:r>
      <w:r>
        <w:br/>
      </w:r>
      <w:r>
        <w:rPr>
          <w:rStyle w:val="VerbatimChar"/>
        </w:rPr>
        <w:t xml:space="preserve">4 45-54      2.53 0.671    2.6</w:t>
      </w:r>
      <w:r>
        <w:br/>
      </w:r>
      <w:r>
        <w:rPr>
          <w:rStyle w:val="VerbatimChar"/>
        </w:rPr>
        <w:t xml:space="preserve">5 55-59      2.54 0.653    2.4</w:t>
      </w:r>
      <w:r>
        <w:br/>
      </w:r>
      <w:r>
        <w:rPr>
          <w:rStyle w:val="VerbatimChar"/>
        </w:rPr>
        <w:t xml:space="preserve">6 60-64      2.46 0.685    2.4</w:t>
      </w:r>
      <w:r>
        <w:br/>
      </w:r>
      <w:r>
        <w:rPr>
          <w:rStyle w:val="VerbatimChar"/>
        </w:rPr>
        <w:t xml:space="preserve">7 65+        2.52 0.613    2.4</w:t>
      </w:r>
    </w:p>
    <w:bookmarkEnd w:id="89"/>
    <w:bookmarkStart w:id="90" w:name="frequencies-and-contingency-tables"/>
    <w:p>
      <w:pPr>
        <w:pStyle w:val="Heading2"/>
      </w:pPr>
      <w:r>
        <w:t xml:space="preserve">6.2 Frequencies and contingency tables</w:t>
      </w:r>
    </w:p>
    <w:p>
      <w:pPr>
        <w:pStyle w:val="FirstParagraph"/>
      </w:pPr>
      <w:r>
        <w:t xml:space="preserve">Neither</w:t>
      </w:r>
      <w:r>
        <w:t xml:space="preserve"> </w:t>
      </w:r>
      <w:r>
        <w:rPr>
          <w:rStyle w:val="VerbatimChar"/>
        </w:rPr>
        <w:t xml:space="preserve">ftable()</w:t>
      </w:r>
      <w:r>
        <w:t xml:space="preserve"> </w:t>
      </w:r>
      <w:r>
        <w:t xml:space="preserve">nor</w:t>
      </w:r>
      <w:r>
        <w:t xml:space="preserve"> </w:t>
      </w:r>
      <w:r>
        <w:rPr>
          <w:rStyle w:val="VerbatimChar"/>
        </w:rPr>
        <w:t xml:space="preserve">table()</w:t>
      </w:r>
      <w:r>
        <w:t xml:space="preserve"> </w:t>
      </w:r>
      <w:r>
        <w:t xml:space="preserve">that were used in previous chapter allow weights. Although the</w:t>
      </w:r>
      <w:r>
        <w:t xml:space="preserve"> </w:t>
      </w:r>
      <w:r>
        <w:rPr>
          <w:rStyle w:val="VerbatimChar"/>
        </w:rPr>
        <w:t xml:space="preserve">Hmisc</w:t>
      </w:r>
      <w:r>
        <w:t xml:space="preserve"> </w:t>
      </w:r>
      <w:r>
        <w:t xml:space="preserve">packages includes a</w:t>
      </w:r>
      <w:r>
        <w:t xml:space="preserve"> </w:t>
      </w:r>
      <w:r>
        <w:rPr>
          <w:rStyle w:val="VerbatimChar"/>
        </w:rPr>
        <w:t xml:space="preserve">wtd.table()</w:t>
      </w:r>
      <w:r>
        <w:t xml:space="preserve"> </w:t>
      </w:r>
      <w:r>
        <w:t xml:space="preserve">function for one-way frequency tables, we recommend using</w:t>
      </w:r>
      <w:r>
        <w:t xml:space="preserve"> </w:t>
      </w:r>
      <w:r>
        <w:rPr>
          <w:rStyle w:val="VerbatimChar"/>
        </w:rPr>
        <w:t xml:space="preserve">xtabs()</w:t>
      </w:r>
      <w:r>
        <w:t xml:space="preserve"> </w:t>
      </w:r>
      <w:r>
        <w:t xml:space="preserve">as previously, as it is more versatile and allows weights. Indeed, as variables used with</w:t>
      </w:r>
      <w:r>
        <w:t xml:space="preserve"> </w:t>
      </w:r>
      <w:r>
        <w:rPr>
          <w:rStyle w:val="VerbatimChar"/>
        </w:rPr>
        <w:t xml:space="preserve">xtabs()</w:t>
      </w:r>
      <w:r>
        <w:t xml:space="preserve"> </w:t>
      </w:r>
      <w:r>
        <w:t xml:space="preserve">are specified on the right hand side of a formula:</w:t>
      </w:r>
    </w:p>
    <w:p>
      <w:pPr>
        <w:pStyle w:val="SourceCode"/>
      </w:pPr>
      <w:r>
        <w:rPr>
          <w:rStyle w:val="VerbatimChar"/>
        </w:rPr>
        <w:t xml:space="preserve">&gt; xtabs(~var1, data=mydata)</w:t>
      </w:r>
    </w:p>
    <w:p>
      <w:pPr>
        <w:pStyle w:val="FirstParagraph"/>
      </w:pPr>
      <w:r>
        <w:t xml:space="preserve">or</w:t>
      </w:r>
    </w:p>
    <w:p>
      <w:pPr>
        <w:pStyle w:val="SourceCode"/>
      </w:pPr>
      <w:r>
        <w:rPr>
          <w:rStyle w:val="VerbatimChar"/>
        </w:rPr>
        <w:t xml:space="preserve">&gt; xtabs(~var1 + var2, data=mydata)</w:t>
      </w:r>
    </w:p>
    <w:p>
      <w:pPr>
        <w:pStyle w:val="FirstParagraph"/>
      </w:pPr>
      <w:r>
        <w:t xml:space="preserve">… A variable containing weights can be passed to</w:t>
      </w:r>
      <w:r>
        <w:t xml:space="preserve"> </w:t>
      </w:r>
      <w:r>
        <w:rPr>
          <w:rStyle w:val="VerbatimChar"/>
        </w:rPr>
        <w:t xml:space="preserve">xtabs()</w:t>
      </w:r>
      <w:r>
        <w:t xml:space="preserve"> </w:t>
      </w:r>
      <w:r>
        <w:t xml:space="preserve">by specifying its name on the left hand-side of the equation (or the tilde</w:t>
      </w:r>
      <w:r>
        <w:t xml:space="preserve"> </w:t>
      </w:r>
      <w:r>
        <w:rPr>
          <w:rStyle w:val="VerbatimChar"/>
        </w:rPr>
        <w:t xml:space="preserve">~</w:t>
      </w:r>
      <w:r>
        <w:t xml:space="preserve"> </w:t>
      </w:r>
      <w:r>
        <w:t xml:space="preserve">)</w:t>
      </w:r>
    </w:p>
    <w:p>
      <w:pPr>
        <w:pStyle w:val="SourceCode"/>
      </w:pPr>
      <w:r>
        <w:rPr>
          <w:rStyle w:val="VerbatimChar"/>
        </w:rPr>
        <w:t xml:space="preserve">&gt; xtabs(weights~var1 + var2, data=mydata)</w:t>
      </w:r>
    </w:p>
    <w:p>
      <w:pPr>
        <w:pStyle w:val="FirstParagraph"/>
      </w:pPr>
      <w:r>
        <w:t xml:space="preserve">Let’s apply this technique to investigate respondents’ agreement with the sentence:</w:t>
      </w:r>
      <w:r>
        <w:t xml:space="preserve"> </w:t>
      </w:r>
      <w:r>
        <w:rPr>
          <w:i/>
          <w:iCs/>
        </w:rPr>
        <w:t xml:space="preserve">People should be able to travel by plane as much as they like, even if this harms the environment</w:t>
      </w:r>
      <w:r>
        <w:t xml:space="preserve"> </w:t>
      </w:r>
      <w:r>
        <w:t xml:space="preserve">as recorded in the</w:t>
      </w:r>
      <w:r>
        <w:t xml:space="preserve"> </w:t>
      </w:r>
      <w:r>
        <w:rPr>
          <w:rStyle w:val="VerbatimChar"/>
        </w:rPr>
        <w:t xml:space="preserve">plnenvt</w:t>
      </w:r>
      <w:r>
        <w:t xml:space="preserve"> </w:t>
      </w:r>
      <w:r>
        <w:t xml:space="preserve">variable.</w:t>
      </w:r>
    </w:p>
    <w:p>
      <w:pPr>
        <w:pStyle w:val="SourceCode"/>
      </w:pPr>
      <w:r>
        <w:rPr>
          <w:rStyle w:val="NormalTok"/>
        </w:rPr>
        <w:t xml:space="preserve">bsa</w:t>
      </w:r>
      <w:r>
        <w:rPr>
          <w:rStyle w:val="SpecialCharTok"/>
        </w:rPr>
        <w:t xml:space="preserve">$</w:t>
      </w:r>
      <w:r>
        <w:rPr>
          <w:rStyle w:val="NormalTok"/>
        </w:rPr>
        <w:t xml:space="preserve">plnenvt.f</w:t>
      </w:r>
      <w:r>
        <w:rPr>
          <w:rStyle w:val="OtherTok"/>
        </w:rPr>
        <w:t xml:space="preserve">&lt;-</w:t>
      </w:r>
      <w:r>
        <w:rPr>
          <w:rStyle w:val="FunctionTok"/>
        </w:rPr>
        <w:t xml:space="preserve">as_factor</w:t>
      </w:r>
      <w:r>
        <w:rPr>
          <w:rStyle w:val="NormalTok"/>
        </w:rPr>
        <w:t xml:space="preserve">(bsa</w:t>
      </w:r>
      <w:r>
        <w:rPr>
          <w:rStyle w:val="SpecialCharTok"/>
        </w:rPr>
        <w:t xml:space="preserve">$</w:t>
      </w:r>
      <w:r>
        <w:rPr>
          <w:rStyle w:val="NormalTok"/>
        </w:rPr>
        <w:t xml:space="preserve">plnenvt) </w:t>
      </w:r>
      <w:r>
        <w:rPr>
          <w:rStyle w:val="CommentTok"/>
        </w:rPr>
        <w:t xml:space="preserve"># Converts the original variable into a factor</w:t>
      </w:r>
      <w:r>
        <w:br/>
      </w:r>
      <w:r>
        <w:rPr>
          <w:rStyle w:val="NormalTok"/>
        </w:rPr>
        <w:t xml:space="preserve"> </w:t>
      </w:r>
      <w:r>
        <w:br/>
      </w:r>
      <w:r>
        <w:rPr>
          <w:rStyle w:val="DocumentationTok"/>
        </w:rPr>
        <w:t xml:space="preserve">## Unweighted vs weighted frequency tables</w:t>
      </w:r>
      <w:r>
        <w:br/>
      </w:r>
      <w:r>
        <w:rPr>
          <w:rStyle w:val="FunctionTok"/>
        </w:rPr>
        <w:t xml:space="preserve">cbind</w:t>
      </w:r>
      <w:r>
        <w:rPr>
          <w:rStyle w:val="NormalTok"/>
        </w:rPr>
        <w:t xml:space="preserve">(</w:t>
      </w:r>
      <w:r>
        <w:br/>
      </w:r>
      <w:r>
        <w:rPr>
          <w:rStyle w:val="NormalTok"/>
        </w:rPr>
        <w:t xml:space="preserve">  </w:t>
      </w:r>
      <w:r>
        <w:rPr>
          <w:rStyle w:val="AttributeTok"/>
        </w:rPr>
        <w:t xml:space="preserve">Unweighted=</w:t>
      </w:r>
      <w:r>
        <w:rPr>
          <w:rStyle w:val="FunctionTok"/>
        </w:rPr>
        <w:t xml:space="preserve">round</w:t>
      </w:r>
      <w:r>
        <w:rPr>
          <w:rStyle w:val="NormalTok"/>
        </w:rPr>
        <w:t xml:space="preserve">(</w:t>
      </w:r>
      <w:r>
        <w:br/>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w:t>
      </w:r>
      <w:r>
        <w:br/>
      </w:r>
      <w:r>
        <w:rPr>
          <w:rStyle w:val="NormalTok"/>
        </w:rPr>
        <w:t xml:space="preserve">      </w:t>
      </w:r>
      <w:r>
        <w:rPr>
          <w:rStyle w:val="FunctionTok"/>
        </w:rPr>
        <w:t xml:space="preserve">xtabs</w:t>
      </w:r>
      <w:r>
        <w:rPr>
          <w:rStyle w:val="NormalTok"/>
        </w:rPr>
        <w:t xml:space="preserve">(</w:t>
      </w:r>
      <w:r>
        <w:rPr>
          <w:rStyle w:val="SpecialCharTok"/>
        </w:rPr>
        <w:t xml:space="preserve">~</w:t>
      </w:r>
      <w:r>
        <w:rPr>
          <w:rStyle w:val="NormalTok"/>
        </w:rPr>
        <w:t xml:space="preserve">plnenvt.f,bsa,</w:t>
      </w:r>
      <w:r>
        <w:br/>
      </w:r>
      <w:r>
        <w:rPr>
          <w:rStyle w:val="NormalTok"/>
        </w:rPr>
        <w:t xml:space="preserve">            </w:t>
      </w:r>
      <w:r>
        <w:rPr>
          <w:rStyle w:val="AttributeTok"/>
        </w:rPr>
        <w:t xml:space="preserve">drop.unused.levels =</w:t>
      </w:r>
      <w:r>
        <w:rPr>
          <w:rStyle w:val="NormalTok"/>
        </w:rPr>
        <w:t xml:space="preserve"> T)</w:t>
      </w:r>
      <w:r>
        <w:br/>
      </w:r>
      <w:r>
        <w:rPr>
          <w:rStyle w:val="NormalTok"/>
        </w:rPr>
        <w:t xml:space="preserve">        ),</w:t>
      </w:r>
      <w:r>
        <w:br/>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Weighted=</w:t>
      </w:r>
      <w:r>
        <w:rPr>
          <w:rStyle w:val="FunctionTok"/>
        </w:rPr>
        <w:t xml:space="preserve">round</w:t>
      </w:r>
      <w:r>
        <w:rPr>
          <w:rStyle w:val="NormalTok"/>
        </w:rPr>
        <w:t xml:space="preserve">(</w:t>
      </w:r>
      <w:r>
        <w:br/>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w:t>
      </w:r>
      <w:r>
        <w:br/>
      </w:r>
      <w:r>
        <w:rPr>
          <w:rStyle w:val="NormalTok"/>
        </w:rPr>
        <w:t xml:space="preserve">      </w:t>
      </w:r>
      <w:r>
        <w:rPr>
          <w:rStyle w:val="FunctionTok"/>
        </w:rPr>
        <w:t xml:space="preserve">xtabs</w:t>
      </w:r>
      <w:r>
        <w:rPr>
          <w:rStyle w:val="NormalTok"/>
        </w:rPr>
        <w:t xml:space="preserve">(WtFactor</w:t>
      </w:r>
      <w:r>
        <w:rPr>
          <w:rStyle w:val="SpecialCharTok"/>
        </w:rPr>
        <w:t xml:space="preserve">~</w:t>
      </w:r>
      <w:r>
        <w:rPr>
          <w:rStyle w:val="NormalTok"/>
        </w:rPr>
        <w:t xml:space="preserve">plnenvt.f,bsa,</w:t>
      </w:r>
      <w:r>
        <w:br/>
      </w:r>
      <w:r>
        <w:rPr>
          <w:rStyle w:val="NormalTok"/>
        </w:rPr>
        <w:t xml:space="preserve">            </w:t>
      </w:r>
      <w:r>
        <w:rPr>
          <w:rStyle w:val="AttributeTok"/>
        </w:rPr>
        <w:t xml:space="preserve">drop.unused.levels =</w:t>
      </w:r>
      <w:r>
        <w:rPr>
          <w:rStyle w:val="NormalTok"/>
        </w:rPr>
        <w:t xml:space="preserve"> T)</w:t>
      </w:r>
      <w:r>
        <w:br/>
      </w:r>
      <w:r>
        <w:rPr>
          <w:rStyle w:val="NormalTok"/>
        </w:rPr>
        <w:t xml:space="preserve">      ),</w:t>
      </w:r>
      <w:r>
        <w:br/>
      </w:r>
      <w:r>
        <w:rPr>
          <w:rStyle w:val="NormalTok"/>
        </w:rPr>
        <w:t xml:space="preserve">    </w:t>
      </w:r>
      <w:r>
        <w:rPr>
          <w:rStyle w:val="DecValTok"/>
        </w:rPr>
        <w:t xml:space="preserve">1</w:t>
      </w:r>
      <w:r>
        <w:rPr>
          <w:rStyle w:val="NormalTok"/>
        </w:rPr>
        <w:t xml:space="preserve">)</w:t>
      </w:r>
      <w:r>
        <w:br/>
      </w:r>
      <w:r>
        <w:rPr>
          <w:rStyle w:val="NormalTok"/>
        </w:rPr>
        <w:t xml:space="preserve">)</w:t>
      </w:r>
    </w:p>
    <w:p>
      <w:pPr>
        <w:pStyle w:val="SourceCode"/>
      </w:pPr>
      <w:r>
        <w:rPr>
          <w:rStyle w:val="VerbatimChar"/>
        </w:rPr>
        <w:t xml:space="preserve">                           Unweighted Weighted</w:t>
      </w:r>
      <w:r>
        <w:br/>
      </w:r>
      <w:r>
        <w:rPr>
          <w:rStyle w:val="VerbatimChar"/>
        </w:rPr>
        <w:t xml:space="preserve">agree strongly                    4.6      4.8</w:t>
      </w:r>
      <w:r>
        <w:br/>
      </w:r>
      <w:r>
        <w:rPr>
          <w:rStyle w:val="VerbatimChar"/>
        </w:rPr>
        <w:t xml:space="preserve">agree                            16.0     15.9</w:t>
      </w:r>
      <w:r>
        <w:br/>
      </w:r>
      <w:r>
        <w:rPr>
          <w:rStyle w:val="VerbatimChar"/>
        </w:rPr>
        <w:t xml:space="preserve">neither agree nor disagree       33.2     33.2</w:t>
      </w:r>
      <w:r>
        <w:br/>
      </w:r>
      <w:r>
        <w:rPr>
          <w:rStyle w:val="VerbatimChar"/>
        </w:rPr>
        <w:t xml:space="preserve">disagree                         36.3     37.0</w:t>
      </w:r>
      <w:r>
        <w:br/>
      </w:r>
      <w:r>
        <w:rPr>
          <w:rStyle w:val="VerbatimChar"/>
        </w:rPr>
        <w:t xml:space="preserve">disagree strongly                10.0      9.0</w:t>
      </w:r>
    </w:p>
    <w:p>
      <w:pPr>
        <w:pStyle w:val="FirstParagraph"/>
      </w:pPr>
      <w:r>
        <w:t xml:space="preserve">Obtaining a weighted contingency table of respondents’ views about flying by gender follow the same logic:</w:t>
      </w:r>
    </w:p>
    <w:p>
      <w:pPr>
        <w:pStyle w:val="SourceCode"/>
      </w:pPr>
      <w:r>
        <w:rPr>
          <w:rStyle w:val="DocumentationTok"/>
        </w:rPr>
        <w:t xml:space="preserve">## Unweighted vs weighted contingency tables</w:t>
      </w:r>
      <w:r>
        <w:br/>
      </w:r>
      <w:r>
        <w:rPr>
          <w:rStyle w:val="FunctionTok"/>
        </w:rPr>
        <w:t xml:space="preserve">cbind</w:t>
      </w:r>
      <w:r>
        <w:rPr>
          <w:rStyle w:val="NormalTok"/>
        </w:rPr>
        <w:t xml:space="preserve">(</w:t>
      </w:r>
      <w:r>
        <w:br/>
      </w:r>
      <w:r>
        <w:rPr>
          <w:rStyle w:val="NormalTok"/>
        </w:rPr>
        <w:t xml:space="preserve">  </w:t>
      </w:r>
      <w:r>
        <w:rPr>
          <w:rStyle w:val="FunctionTok"/>
        </w:rPr>
        <w:t xml:space="preserve">round</w:t>
      </w:r>
      <w:r>
        <w:rPr>
          <w:rStyle w:val="NormalTok"/>
        </w:rPr>
        <w:t xml:space="preserve">(</w:t>
      </w:r>
      <w:r>
        <w:br/>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w:t>
      </w:r>
      <w:r>
        <w:br/>
      </w:r>
      <w:r>
        <w:rPr>
          <w:rStyle w:val="NormalTok"/>
        </w:rPr>
        <w:t xml:space="preserve">      </w:t>
      </w:r>
      <w:r>
        <w:rPr>
          <w:rStyle w:val="FunctionTok"/>
        </w:rPr>
        <w:t xml:space="preserve">xtabs</w:t>
      </w:r>
      <w:r>
        <w:rPr>
          <w:rStyle w:val="NormalTok"/>
        </w:rPr>
        <w:t xml:space="preserve">(</w:t>
      </w:r>
      <w:r>
        <w:rPr>
          <w:rStyle w:val="SpecialCharTok"/>
        </w:rPr>
        <w:t xml:space="preserve">~</w:t>
      </w:r>
      <w:r>
        <w:rPr>
          <w:rStyle w:val="NormalTok"/>
        </w:rPr>
        <w:t xml:space="preserve">plnenvt.f</w:t>
      </w:r>
      <w:r>
        <w:rPr>
          <w:rStyle w:val="SpecialCharTok"/>
        </w:rPr>
        <w:t xml:space="preserve">+</w:t>
      </w:r>
      <w:r>
        <w:rPr>
          <w:rStyle w:val="NormalTok"/>
        </w:rPr>
        <w:t xml:space="preserve">Rsex.f,bsa,</w:t>
      </w:r>
      <w:r>
        <w:br/>
      </w:r>
      <w:r>
        <w:rPr>
          <w:rStyle w:val="NormalTok"/>
        </w:rPr>
        <w:t xml:space="preserve">            </w:t>
      </w:r>
      <w:r>
        <w:rPr>
          <w:rStyle w:val="AttributeTok"/>
        </w:rPr>
        <w:t xml:space="preserve">drop.unused.levels =</w:t>
      </w:r>
      <w:r>
        <w:rPr>
          <w:rStyle w:val="NormalTok"/>
        </w:rPr>
        <w:t xml:space="preserve"> T),</w:t>
      </w:r>
      <w:r>
        <w:br/>
      </w:r>
      <w:r>
        <w:rPr>
          <w:rStyle w:val="NormalTok"/>
        </w:rPr>
        <w:t xml:space="preserve">      </w:t>
      </w:r>
      <w:r>
        <w:rPr>
          <w:rStyle w:val="DecValTok"/>
        </w:rPr>
        <w:t xml:space="preserve">1</w:t>
      </w:r>
      <w:r>
        <w:rPr>
          <w:rStyle w:val="NormalTok"/>
        </w:rPr>
        <w:t xml:space="preserve">),</w:t>
      </w:r>
      <w:r>
        <w:br/>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round</w:t>
      </w:r>
      <w:r>
        <w:rPr>
          <w:rStyle w:val="NormalTok"/>
        </w:rPr>
        <w:t xml:space="preserve">(</w:t>
      </w:r>
      <w:r>
        <w:br/>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w:t>
      </w:r>
      <w:r>
        <w:br/>
      </w:r>
      <w:r>
        <w:rPr>
          <w:rStyle w:val="NormalTok"/>
        </w:rPr>
        <w:t xml:space="preserve">      </w:t>
      </w:r>
      <w:r>
        <w:rPr>
          <w:rStyle w:val="FunctionTok"/>
        </w:rPr>
        <w:t xml:space="preserve">xtabs</w:t>
      </w:r>
      <w:r>
        <w:rPr>
          <w:rStyle w:val="NormalTok"/>
        </w:rPr>
        <w:t xml:space="preserve">(WtFactor</w:t>
      </w:r>
      <w:r>
        <w:rPr>
          <w:rStyle w:val="SpecialCharTok"/>
        </w:rPr>
        <w:t xml:space="preserve">~</w:t>
      </w:r>
      <w:r>
        <w:rPr>
          <w:rStyle w:val="NormalTok"/>
        </w:rPr>
        <w:t xml:space="preserve">plnenvt.f</w:t>
      </w:r>
      <w:r>
        <w:rPr>
          <w:rStyle w:val="SpecialCharTok"/>
        </w:rPr>
        <w:t xml:space="preserve">+</w:t>
      </w:r>
      <w:r>
        <w:rPr>
          <w:rStyle w:val="NormalTok"/>
        </w:rPr>
        <w:t xml:space="preserve">Rsex.f,bsa,</w:t>
      </w:r>
      <w:r>
        <w:br/>
      </w:r>
      <w:r>
        <w:rPr>
          <w:rStyle w:val="NormalTok"/>
        </w:rPr>
        <w:t xml:space="preserve">            </w:t>
      </w:r>
      <w:r>
        <w:rPr>
          <w:rStyle w:val="AttributeTok"/>
        </w:rPr>
        <w:t xml:space="preserve">drop.unused.levels =</w:t>
      </w:r>
      <w:r>
        <w:rPr>
          <w:rStyle w:val="NormalTok"/>
        </w:rPr>
        <w:t xml:space="preserve"> T),</w:t>
      </w:r>
      <w:r>
        <w:br/>
      </w:r>
      <w:r>
        <w:rPr>
          <w:rStyle w:val="NormalTok"/>
        </w:rPr>
        <w:t xml:space="preserve">      </w:t>
      </w:r>
      <w:r>
        <w:rPr>
          <w:rStyle w:val="DecValTok"/>
        </w:rPr>
        <w:t xml:space="preserve">1</w:t>
      </w:r>
      <w:r>
        <w:rPr>
          <w:rStyle w:val="NormalTok"/>
        </w:rPr>
        <w:t xml:space="preserve">),</w:t>
      </w:r>
      <w:r>
        <w:br/>
      </w:r>
      <w:r>
        <w:rPr>
          <w:rStyle w:val="NormalTok"/>
        </w:rPr>
        <w:t xml:space="preserve">    </w:t>
      </w:r>
      <w:r>
        <w:rPr>
          <w:rStyle w:val="DecValTok"/>
        </w:rPr>
        <w:t xml:space="preserve">1</w:t>
      </w:r>
      <w:r>
        <w:rPr>
          <w:rStyle w:val="NormalTok"/>
        </w:rPr>
        <w:t xml:space="preserve">)</w:t>
      </w:r>
      <w:r>
        <w:br/>
      </w:r>
      <w:r>
        <w:rPr>
          <w:rStyle w:val="NormalTok"/>
        </w:rPr>
        <w:t xml:space="preserve">)</w:t>
      </w:r>
    </w:p>
    <w:p>
      <w:pPr>
        <w:pStyle w:val="SourceCode"/>
      </w:pPr>
      <w:r>
        <w:rPr>
          <w:rStyle w:val="VerbatimChar"/>
        </w:rPr>
        <w:t xml:space="preserve">                           Male Female Male Female</w:t>
      </w:r>
      <w:r>
        <w:br/>
      </w:r>
      <w:r>
        <w:rPr>
          <w:rStyle w:val="VerbatimChar"/>
        </w:rPr>
        <w:t xml:space="preserve">agree strongly             50.0   50.0 46.1   53.9</w:t>
      </w:r>
      <w:r>
        <w:br/>
      </w:r>
      <w:r>
        <w:rPr>
          <w:rStyle w:val="VerbatimChar"/>
        </w:rPr>
        <w:t xml:space="preserve">agree                      47.2   52.8 53.5   46.5</w:t>
      </w:r>
      <w:r>
        <w:br/>
      </w:r>
      <w:r>
        <w:rPr>
          <w:rStyle w:val="VerbatimChar"/>
        </w:rPr>
        <w:t xml:space="preserve">neither agree nor disagree 40.8   59.2 43.6   56.4</w:t>
      </w:r>
      <w:r>
        <w:br/>
      </w:r>
      <w:r>
        <w:rPr>
          <w:rStyle w:val="VerbatimChar"/>
        </w:rPr>
        <w:t xml:space="preserve">disagree                   47.9   52.1 52.7   47.3</w:t>
      </w:r>
      <w:r>
        <w:br/>
      </w:r>
      <w:r>
        <w:rPr>
          <w:rStyle w:val="VerbatimChar"/>
        </w:rPr>
        <w:t xml:space="preserve">disagree strongly          42.3   57.7 41.5   58.5</w:t>
      </w:r>
    </w:p>
    <w:bookmarkEnd w:id="90"/>
    <w:bookmarkStart w:id="91" w:name="inference-using-survey-procedures"/>
    <w:p>
      <w:pPr>
        <w:pStyle w:val="Heading2"/>
      </w:pPr>
      <w:r>
        <w:t xml:space="preserve">6.3 Inference using survey procedures</w:t>
      </w:r>
    </w:p>
    <w:p>
      <w:pPr>
        <w:pStyle w:val="FirstParagraph"/>
      </w:pPr>
      <w:r>
        <w:t xml:space="preserve">The weighting procedures described above could be described as</w:t>
      </w:r>
      <w:r>
        <w:t xml:space="preserve"> </w:t>
      </w:r>
      <w:r>
        <w:t xml:space="preserve">‘quick and dirty’</w:t>
      </w:r>
      <w:r>
        <w:t xml:space="preserve"> </w:t>
      </w:r>
      <w:r>
        <w:t xml:space="preserve">in that they compute representative point estimates – i.e. single values. Computing the precision of survey data estimates – for example via their standard error – requires more than just adding weights to a command. Information about the survey design, its primary sampling units, strata and clusters is required so that robust standard errors, statistical tests and/or confidence interval can be computed. The</w:t>
      </w:r>
      <w:r>
        <w:t xml:space="preserve"> </w:t>
      </w:r>
      <w:r>
        <w:rPr>
          <w:rStyle w:val="VerbatimChar"/>
        </w:rPr>
        <w:t xml:space="preserve">Survey</w:t>
      </w:r>
      <w:r>
        <w:t xml:space="preserve"> </w:t>
      </w:r>
      <w:r>
        <w:t xml:space="preserve">package was designed in order to deal with this set of issues. It provides functions for computing common estimates while accounting for the survey design. Its most important features are described below.</w:t>
      </w:r>
    </w:p>
    <w:p>
      <w:pPr>
        <w:pStyle w:val="BodyText"/>
      </w:pPr>
      <w:r>
        <w:t xml:space="preserve">In order to use survey functions one first needs to create a</w:t>
      </w:r>
      <w:r>
        <w:t xml:space="preserve"> </w:t>
      </w:r>
      <w:r>
        <w:rPr>
          <w:rStyle w:val="VerbatimChar"/>
        </w:rPr>
        <w:t xml:space="preserve">svydesign</w:t>
      </w:r>
      <w:r>
        <w:t xml:space="preserve"> </w:t>
      </w:r>
      <w:r>
        <w:t xml:space="preserve">object, in essence a version of the data that incorporates the sample design information available, then compute the required estimate using the</w:t>
      </w:r>
      <w:r>
        <w:t xml:space="preserve"> </w:t>
      </w:r>
      <w:r>
        <w:rPr>
          <w:rStyle w:val="VerbatimChar"/>
        </w:rPr>
        <w:t xml:space="preserve">svydesign</w:t>
      </w:r>
      <w:r>
        <w:t xml:space="preserve"> </w:t>
      </w:r>
      <w:r>
        <w:t xml:space="preserve">object.</w:t>
      </w:r>
    </w:p>
    <w:p>
      <w:pPr>
        <w:pStyle w:val="BodyText"/>
      </w:pPr>
      <w:r>
        <w:t xml:space="preserve">A common issue with survey datasets available in the UK is that sampling information is often only available in a secured version of the data, restricting its access to authorised users in a secure lab. Although it is sometimes possible to use available variables to account for aspects of the sample design – region as a strata in the case of stratified samples – in most cases users are left with computing standard errors without sample design information, which amounts to assuming that the sample was drawn purely at random. Even if this is the case however, using the</w:t>
      </w:r>
      <w:r>
        <w:t xml:space="preserve"> </w:t>
      </w:r>
      <w:r>
        <w:rPr>
          <w:rStyle w:val="VerbatimChar"/>
        </w:rPr>
        <w:t xml:space="preserve">survey</w:t>
      </w:r>
      <w:r>
        <w:t xml:space="preserve"> </w:t>
      </w:r>
      <w:r>
        <w:t xml:space="preserve">package is recommended, as it provides a coherent framework for computing survey parameters.</w:t>
      </w:r>
    </w:p>
    <w:p>
      <w:pPr>
        <w:pStyle w:val="SourceCode"/>
      </w:pPr>
      <w:r>
        <w:rPr>
          <w:rStyle w:val="FunctionTok"/>
        </w:rPr>
        <w:t xml:space="preserve">library</w:t>
      </w:r>
      <w:r>
        <w:rPr>
          <w:rStyle w:val="NormalTok"/>
        </w:rPr>
        <w:t xml:space="preserve">(survey) </w:t>
      </w:r>
      <w:r>
        <w:rPr>
          <w:rStyle w:val="DocumentationTok"/>
        </w:rPr>
        <w:t xml:space="preserve">### Loading the package in memory</w:t>
      </w:r>
      <w:r>
        <w:br/>
      </w:r>
      <w:r>
        <w:rPr>
          <w:rStyle w:val="NormalTok"/>
        </w:rPr>
        <w:t xml:space="preserve">bsa.design</w:t>
      </w:r>
      <w:r>
        <w:rPr>
          <w:rStyle w:val="OtherTok"/>
        </w:rPr>
        <w:t xml:space="preserve">&lt;-</w:t>
      </w:r>
      <w:r>
        <w:rPr>
          <w:rStyle w:val="FunctionTok"/>
        </w:rPr>
        <w:t xml:space="preserve">svydesign</w:t>
      </w:r>
      <w:r>
        <w:rPr>
          <w:rStyle w:val="NormalTok"/>
        </w:rPr>
        <w:t xml:space="preserve">(</w:t>
      </w:r>
      <w:r>
        <w:rPr>
          <w:rStyle w:val="AttributeTok"/>
        </w:rPr>
        <w:t xml:space="preserve">ids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weights=</w:t>
      </w:r>
      <w:r>
        <w:rPr>
          <w:rStyle w:val="SpecialCharTok"/>
        </w:rPr>
        <w:t xml:space="preserve">~</w:t>
      </w:r>
      <w:r>
        <w:rPr>
          <w:rStyle w:val="NormalTok"/>
        </w:rPr>
        <w:t xml:space="preserve">WtFactor,</w:t>
      </w:r>
      <w:r>
        <w:br/>
      </w:r>
      <w:r>
        <w:rPr>
          <w:rStyle w:val="NormalTok"/>
        </w:rPr>
        <w:t xml:space="preserve">                      </w:t>
      </w:r>
      <w:r>
        <w:rPr>
          <w:rStyle w:val="AttributeTok"/>
        </w:rPr>
        <w:t xml:space="preserve">data=</w:t>
      </w:r>
      <w:r>
        <w:rPr>
          <w:rStyle w:val="NormalTok"/>
        </w:rPr>
        <w:t xml:space="preserve">bsa) </w:t>
      </w:r>
    </w:p>
    <w:p>
      <w:pPr>
        <w:pStyle w:val="FirstParagraph"/>
      </w:pPr>
      <w:r>
        <w:t xml:space="preserve">The code above simply declares the survey design by creating the</w:t>
      </w:r>
      <w:r>
        <w:t xml:space="preserve"> </w:t>
      </w:r>
      <w:r>
        <w:rPr>
          <w:rStyle w:val="VerbatimChar"/>
        </w:rPr>
        <w:t xml:space="preserve">bsa.design</w:t>
      </w:r>
      <w:r>
        <w:t xml:space="preserve"> </w:t>
      </w:r>
      <w:r>
        <w:t xml:space="preserve">object (the name is arbitrary). The</w:t>
      </w:r>
      <w:r>
        <w:t xml:space="preserve"> </w:t>
      </w:r>
      <w:r>
        <w:rPr>
          <w:rStyle w:val="VerbatimChar"/>
        </w:rPr>
        <w:t xml:space="preserve">ids=</w:t>
      </w:r>
      <w:r>
        <w:t xml:space="preserve"> </w:t>
      </w:r>
      <w:r>
        <w:t xml:space="preserve">parameter is where primary sampling units are declared, as well as any clustering information as a formula ie</w:t>
      </w:r>
      <w:r>
        <w:t xml:space="preserve"> </w:t>
      </w:r>
      <w:r>
        <w:rPr>
          <w:rStyle w:val="VerbatimChar"/>
        </w:rPr>
        <w:t xml:space="preserve">~PSU+cluster2id...</w:t>
      </w:r>
      <w:r>
        <w:t xml:space="preserve">. When PSU information is unavailable</w:t>
      </w:r>
      <w:r>
        <w:t xml:space="preserve"> </w:t>
      </w:r>
      <w:r>
        <w:rPr>
          <w:rStyle w:val="VerbatimChar"/>
        </w:rPr>
        <w:t xml:space="preserve">ids</w:t>
      </w:r>
      <w:r>
        <w:t xml:space="preserve"> </w:t>
      </w:r>
      <w:r>
        <w:t xml:space="preserve">is given the value 1 or 0. A</w:t>
      </w:r>
      <w:r>
        <w:t xml:space="preserve"> </w:t>
      </w:r>
      <w:r>
        <w:rPr>
          <w:rStyle w:val="VerbatimChar"/>
        </w:rPr>
        <w:t xml:space="preserve">strata=</w:t>
      </w:r>
      <w:r>
        <w:t xml:space="preserve"> </w:t>
      </w:r>
      <w:r>
        <w:t xml:space="preserve">and</w:t>
      </w:r>
      <w:r>
        <w:t xml:space="preserve"> </w:t>
      </w:r>
      <w:r>
        <w:rPr>
          <w:rStyle w:val="VerbatimChar"/>
        </w:rPr>
        <w:t xml:space="preserve">fpc=</w:t>
      </w:r>
      <w:r>
        <w:t xml:space="preserve"> </w:t>
      </w:r>
      <w:r>
        <w:t xml:space="preserve">are available in order to declare the sampling strata and the variable used for finite population correction. None of these are available in the bsa dataset, and estimation commands will therefore rely on the assumption of simple random sampling.</w:t>
      </w:r>
    </w:p>
    <w:p>
      <w:pPr>
        <w:pStyle w:val="BodyText"/>
      </w:pPr>
      <w:r>
        <w:t xml:space="preserve">We can now compute estimates comparable to those in the previous sections. The code below provides the mean of the left vs right political orientation indicator, as well as its 95% confidence interval:</w:t>
      </w:r>
    </w:p>
    <w:p>
      <w:pPr>
        <w:pStyle w:val="SourceCode"/>
      </w:pPr>
      <w:r>
        <w:rPr>
          <w:rStyle w:val="NormalTok"/>
        </w:rPr>
        <w:t xml:space="preserve">a</w:t>
      </w:r>
      <w:r>
        <w:rPr>
          <w:rStyle w:val="OtherTok"/>
        </w:rPr>
        <w:t xml:space="preserve">&lt;-</w:t>
      </w:r>
      <w:r>
        <w:rPr>
          <w:rStyle w:val="FunctionTok"/>
        </w:rPr>
        <w:t xml:space="preserve">svymean</w:t>
      </w:r>
      <w:r>
        <w:rPr>
          <w:rStyle w:val="NormalTok"/>
        </w:rPr>
        <w:t xml:space="preserve">(</w:t>
      </w:r>
      <w:r>
        <w:rPr>
          <w:rStyle w:val="SpecialCharTok"/>
        </w:rPr>
        <w:t xml:space="preserve">~</w:t>
      </w:r>
      <w:r>
        <w:rPr>
          <w:rStyle w:val="NormalTok"/>
        </w:rPr>
        <w:t xml:space="preserve">leftrigh,</w:t>
      </w:r>
      <w:r>
        <w:br/>
      </w:r>
      <w:r>
        <w:rPr>
          <w:rStyle w:val="NormalTok"/>
        </w:rPr>
        <w:t xml:space="preserve">        bsa.design,</w:t>
      </w:r>
      <w:r>
        <w:br/>
      </w:r>
      <w:r>
        <w:rPr>
          <w:rStyle w:val="NormalTok"/>
        </w:rPr>
        <w:t xml:space="preserve">        </w:t>
      </w:r>
      <w:r>
        <w:rPr>
          <w:rStyle w:val="AttributeTok"/>
        </w:rPr>
        <w:t xml:space="preserve">na.rm =</w:t>
      </w:r>
      <w:r>
        <w:rPr>
          <w:rStyle w:val="NormalTok"/>
        </w:rPr>
        <w:t xml:space="preserve"> T)</w:t>
      </w:r>
      <w:r>
        <w:rPr>
          <w:rStyle w:val="DocumentationTok"/>
        </w:rPr>
        <w:t xml:space="preserve">### Computes the mean and its standard error...</w:t>
      </w:r>
      <w:r>
        <w:br/>
      </w:r>
      <w:r>
        <w:br/>
      </w:r>
      <w:r>
        <w:rPr>
          <w:rStyle w:val="NormalTok"/>
        </w:rPr>
        <w:t xml:space="preserve">a</w:t>
      </w:r>
    </w:p>
    <w:p>
      <w:pPr>
        <w:pStyle w:val="SourceCode"/>
      </w:pPr>
      <w:r>
        <w:rPr>
          <w:rStyle w:val="VerbatimChar"/>
        </w:rPr>
        <w:t xml:space="preserve">           mean     SE</w:t>
      </w:r>
      <w:r>
        <w:br/>
      </w:r>
      <w:r>
        <w:rPr>
          <w:rStyle w:val="VerbatimChar"/>
        </w:rPr>
        <w:t xml:space="preserve">leftrigh 2.5216 0.0155</w:t>
      </w:r>
    </w:p>
    <w:p>
      <w:pPr>
        <w:pStyle w:val="SourceCode"/>
      </w:pPr>
      <w:r>
        <w:rPr>
          <w:rStyle w:val="FunctionTok"/>
        </w:rPr>
        <w:t xml:space="preserve">confint</w:t>
      </w:r>
      <w:r>
        <w:rPr>
          <w:rStyle w:val="NormalTok"/>
        </w:rPr>
        <w:t xml:space="preserve">(a) </w:t>
      </w:r>
      <w:r>
        <w:rPr>
          <w:rStyle w:val="DocumentationTok"/>
        </w:rPr>
        <w:t xml:space="preserve">### ... and confidence interval</w:t>
      </w:r>
    </w:p>
    <w:p>
      <w:pPr>
        <w:pStyle w:val="SourceCode"/>
      </w:pPr>
      <w:r>
        <w:rPr>
          <w:rStyle w:val="VerbatimChar"/>
        </w:rPr>
        <w:t xml:space="preserve">            2.5 %   97.5 %</w:t>
      </w:r>
      <w:r>
        <w:br/>
      </w:r>
      <w:r>
        <w:rPr>
          <w:rStyle w:val="VerbatimChar"/>
        </w:rPr>
        <w:t xml:space="preserve">leftrigh 2.491277 2.551902</w:t>
      </w:r>
    </w:p>
    <w:p>
      <w:pPr>
        <w:pStyle w:val="FirstParagraph"/>
      </w:pPr>
      <w:r>
        <w:t xml:space="preserve">We can similarly</w:t>
      </w:r>
    </w:p>
    <w:p>
      <w:pPr>
        <w:pStyle w:val="SourceCode"/>
      </w:pPr>
      <w:r>
        <w:rPr>
          <w:rStyle w:val="FunctionTok"/>
        </w:rPr>
        <w:t xml:space="preserve">oldsvyquantile</w:t>
      </w:r>
      <w:r>
        <w:rPr>
          <w:rStyle w:val="NormalTok"/>
        </w:rPr>
        <w:t xml:space="preserve">(</w:t>
      </w:r>
      <w:r>
        <w:rPr>
          <w:rStyle w:val="SpecialCharTok"/>
        </w:rPr>
        <w:t xml:space="preserve">~</w:t>
      </w:r>
      <w:r>
        <w:rPr>
          <w:rStyle w:val="NormalTok"/>
        </w:rPr>
        <w:t xml:space="preserve">leftrigh,</w:t>
      </w:r>
      <w:r>
        <w:br/>
      </w:r>
      <w:r>
        <w:rPr>
          <w:rStyle w:val="NormalTok"/>
        </w:rPr>
        <w:t xml:space="preserve">            bsa.design,</w:t>
      </w:r>
      <w:r>
        <w:br/>
      </w:r>
      <w:r>
        <w:rPr>
          <w:rStyle w:val="NormalTok"/>
        </w:rPr>
        <w:t xml:space="preserve">            </w:t>
      </w:r>
      <w:r>
        <w:rPr>
          <w:rStyle w:val="AttributeTok"/>
        </w:rPr>
        <w:t xml:space="preserve">quantiles=</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na.rm =</w:t>
      </w:r>
      <w:r>
        <w:rPr>
          <w:rStyle w:val="NormalTok"/>
        </w:rPr>
        <w:t xml:space="preserve"> T)</w:t>
      </w:r>
    </w:p>
    <w:p>
      <w:pPr>
        <w:pStyle w:val="SourceCode"/>
      </w:pPr>
      <w:r>
        <w:rPr>
          <w:rStyle w:val="VerbatimChar"/>
        </w:rPr>
        <w:t xml:space="preserve">         0.5</w:t>
      </w:r>
      <w:r>
        <w:br/>
      </w:r>
      <w:r>
        <w:rPr>
          <w:rStyle w:val="VerbatimChar"/>
        </w:rPr>
        <w:t xml:space="preserve">leftrigh 2.4</w:t>
      </w:r>
    </w:p>
    <w:p>
      <w:pPr>
        <w:pStyle w:val="FirstParagraph"/>
      </w:pPr>
      <w:r>
        <w:t xml:space="preserve">Frequency and contingency tables are computed using</w:t>
      </w:r>
      <w:r>
        <w:t xml:space="preserve"> </w:t>
      </w:r>
      <w:r>
        <w:rPr>
          <w:rStyle w:val="VerbatimChar"/>
        </w:rPr>
        <w:t xml:space="preserve">svytable()</w:t>
      </w:r>
      <w:r>
        <w:t xml:space="preserve">, whose syntax relies on formulas similarly to</w:t>
      </w:r>
      <w:r>
        <w:t xml:space="preserve"> </w:t>
      </w:r>
      <w:r>
        <w:rPr>
          <w:rStyle w:val="VerbatimChar"/>
        </w:rPr>
        <w:t xml:space="preserve">xtabs()</w:t>
      </w:r>
      <w:r>
        <w:t xml:space="preserve"> </w:t>
      </w:r>
      <w:r>
        <w:t xml:space="preserve">in the previous chapter.</w:t>
      </w:r>
    </w:p>
    <w:p>
      <w:pPr>
        <w:pStyle w:val="SourceCode"/>
      </w:pPr>
      <w:r>
        <w:rPr>
          <w:rStyle w:val="DocumentationTok"/>
        </w:rPr>
        <w:t xml:space="preserve">### A frequency table...</w:t>
      </w:r>
      <w:r>
        <w:br/>
      </w:r>
      <w:r>
        <w:rPr>
          <w:rStyle w:val="FunctionTok"/>
        </w:rPr>
        <w:t xml:space="preserve">round</w:t>
      </w:r>
      <w:r>
        <w:rPr>
          <w:rStyle w:val="NormalTok"/>
        </w:rPr>
        <w:t xml:space="preserve">(</w:t>
      </w:r>
      <w:r>
        <w:rPr>
          <w:rStyle w:val="DecValTok"/>
        </w:rPr>
        <w:t xml:space="preserve">100</w:t>
      </w:r>
      <w:r>
        <w:rPr>
          <w:rStyle w:val="SpecialCharTok"/>
        </w:rPr>
        <w:t xml:space="preserve">*</w:t>
      </w:r>
      <w:r>
        <w:br/>
      </w:r>
      <w:r>
        <w:rPr>
          <w:rStyle w:val="NormalTok"/>
        </w:rPr>
        <w:t xml:space="preserve">        </w:t>
      </w:r>
      <w:r>
        <w:rPr>
          <w:rStyle w:val="FunctionTok"/>
        </w:rPr>
        <w:t xml:space="preserve">prop.table</w:t>
      </w:r>
      <w:r>
        <w:rPr>
          <w:rStyle w:val="NormalTok"/>
        </w:rPr>
        <w:t xml:space="preserve">(</w:t>
      </w:r>
      <w:r>
        <w:br/>
      </w:r>
      <w:r>
        <w:rPr>
          <w:rStyle w:val="NormalTok"/>
        </w:rPr>
        <w:t xml:space="preserve">          </w:t>
      </w:r>
      <w:r>
        <w:rPr>
          <w:rStyle w:val="FunctionTok"/>
        </w:rPr>
        <w:t xml:space="preserve">svytable</w:t>
      </w:r>
      <w:r>
        <w:rPr>
          <w:rStyle w:val="NormalTok"/>
        </w:rPr>
        <w:t xml:space="preserve">(</w:t>
      </w:r>
      <w:r>
        <w:rPr>
          <w:rStyle w:val="SpecialCharTok"/>
        </w:rPr>
        <w:t xml:space="preserve">~</w:t>
      </w:r>
      <w:r>
        <w:rPr>
          <w:rStyle w:val="NormalTok"/>
        </w:rPr>
        <w:t xml:space="preserve">RAgeCat.f,bsa.design)</w:t>
      </w:r>
      <w:r>
        <w:br/>
      </w:r>
      <w:r>
        <w:rPr>
          <w:rStyle w:val="NormalTok"/>
        </w:rPr>
        <w:t xml:space="preserve">        ),</w:t>
      </w:r>
      <w:r>
        <w:br/>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RAgeCat.f</w:t>
      </w:r>
      <w:r>
        <w:br/>
      </w:r>
      <w:r>
        <w:rPr>
          <w:rStyle w:val="VerbatimChar"/>
        </w:rPr>
        <w:t xml:space="preserve">18-24 25-34 35-44 45-54 55-59 60-64   65+ </w:t>
      </w:r>
      <w:r>
        <w:br/>
      </w:r>
      <w:r>
        <w:rPr>
          <w:rStyle w:val="VerbatimChar"/>
        </w:rPr>
        <w:t xml:space="preserve"> 11.2  17.2  16.1  17.9   7.9   6.8  22.8 </w:t>
      </w:r>
    </w:p>
    <w:p>
      <w:pPr>
        <w:pStyle w:val="SourceCode"/>
      </w:pPr>
      <w:r>
        <w:rPr>
          <w:rStyle w:val="DocumentationTok"/>
        </w:rPr>
        <w:t xml:space="preserve">### And a two-way contingency table:</w:t>
      </w:r>
      <w:r>
        <w:br/>
      </w:r>
      <w:r>
        <w:br/>
      </w:r>
      <w:r>
        <w:rPr>
          <w:rStyle w:val="FunctionTok"/>
        </w:rPr>
        <w:t xml:space="preserve">round</w:t>
      </w:r>
      <w:r>
        <w:rPr>
          <w:rStyle w:val="NormalTok"/>
        </w:rPr>
        <w:t xml:space="preserve">(</w:t>
      </w:r>
      <w:r>
        <w:rPr>
          <w:rStyle w:val="DecValTok"/>
        </w:rPr>
        <w:t xml:space="preserve">100</w:t>
      </w:r>
      <w:r>
        <w:rPr>
          <w:rStyle w:val="SpecialCharTok"/>
        </w:rPr>
        <w:t xml:space="preserve">*</w:t>
      </w:r>
      <w:r>
        <w:br/>
      </w:r>
      <w:r>
        <w:rPr>
          <w:rStyle w:val="NormalTok"/>
        </w:rPr>
        <w:t xml:space="preserve">        </w:t>
      </w:r>
      <w:r>
        <w:rPr>
          <w:rStyle w:val="FunctionTok"/>
        </w:rPr>
        <w:t xml:space="preserve">prop.table</w:t>
      </w:r>
      <w:r>
        <w:rPr>
          <w:rStyle w:val="NormalTok"/>
        </w:rPr>
        <w:t xml:space="preserve">(</w:t>
      </w:r>
      <w:r>
        <w:br/>
      </w:r>
      <w:r>
        <w:rPr>
          <w:rStyle w:val="NormalTok"/>
        </w:rPr>
        <w:t xml:space="preserve">          </w:t>
      </w:r>
      <w:r>
        <w:rPr>
          <w:rStyle w:val="FunctionTok"/>
        </w:rPr>
        <w:t xml:space="preserve">svytable</w:t>
      </w:r>
      <w:r>
        <w:rPr>
          <w:rStyle w:val="NormalTok"/>
        </w:rPr>
        <w:t xml:space="preserve">(</w:t>
      </w:r>
      <w:r>
        <w:rPr>
          <w:rStyle w:val="SpecialCharTok"/>
        </w:rPr>
        <w:t xml:space="preserve">~</w:t>
      </w:r>
      <w:r>
        <w:rPr>
          <w:rStyle w:val="NormalTok"/>
        </w:rPr>
        <w:t xml:space="preserve">RAgeCat.f</w:t>
      </w:r>
      <w:r>
        <w:rPr>
          <w:rStyle w:val="SpecialCharTok"/>
        </w:rPr>
        <w:t xml:space="preserve">+</w:t>
      </w:r>
      <w:r>
        <w:rPr>
          <w:rStyle w:val="NormalTok"/>
        </w:rPr>
        <w:t xml:space="preserve">Rsex.f,bsa.design),</w:t>
      </w:r>
      <w:r>
        <w:br/>
      </w:r>
      <w:r>
        <w:rPr>
          <w:rStyle w:val="NormalTok"/>
        </w:rPr>
        <w:t xml:space="preserve">          </w:t>
      </w:r>
      <w:r>
        <w:rPr>
          <w:rStyle w:val="DecValTok"/>
        </w:rPr>
        <w:t xml:space="preserve">1</w:t>
      </w:r>
      <w:r>
        <w:rPr>
          <w:rStyle w:val="NormalTok"/>
        </w:rPr>
        <w:t xml:space="preserve">),</w:t>
      </w:r>
      <w:r>
        <w:br/>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Rsex.f</w:t>
      </w:r>
      <w:r>
        <w:br/>
      </w:r>
      <w:r>
        <w:rPr>
          <w:rStyle w:val="VerbatimChar"/>
        </w:rPr>
        <w:t xml:space="preserve">RAgeCat.f Male Female</w:t>
      </w:r>
      <w:r>
        <w:br/>
      </w:r>
      <w:r>
        <w:rPr>
          <w:rStyle w:val="VerbatimChar"/>
        </w:rPr>
        <w:t xml:space="preserve">    18-24 51.1   48.9</w:t>
      </w:r>
      <w:r>
        <w:br/>
      </w:r>
      <w:r>
        <w:rPr>
          <w:rStyle w:val="VerbatimChar"/>
        </w:rPr>
        <w:t xml:space="preserve">    25-34 50.2   49.8</w:t>
      </w:r>
      <w:r>
        <w:br/>
      </w:r>
      <w:r>
        <w:rPr>
          <w:rStyle w:val="VerbatimChar"/>
        </w:rPr>
        <w:t xml:space="preserve">    35-44 49.7   50.3</w:t>
      </w:r>
      <w:r>
        <w:br/>
      </w:r>
      <w:r>
        <w:rPr>
          <w:rStyle w:val="VerbatimChar"/>
        </w:rPr>
        <w:t xml:space="preserve">    45-54 49.3   50.7</w:t>
      </w:r>
      <w:r>
        <w:br/>
      </w:r>
      <w:r>
        <w:rPr>
          <w:rStyle w:val="VerbatimChar"/>
        </w:rPr>
        <w:t xml:space="preserve">    55-59 48.8   51.2</w:t>
      </w:r>
      <w:r>
        <w:br/>
      </w:r>
      <w:r>
        <w:rPr>
          <w:rStyle w:val="VerbatimChar"/>
        </w:rPr>
        <w:t xml:space="preserve">    60-64 49.0   51.0</w:t>
      </w:r>
      <w:r>
        <w:br/>
      </w:r>
      <w:r>
        <w:rPr>
          <w:rStyle w:val="VerbatimChar"/>
        </w:rPr>
        <w:t xml:space="preserve">    65+   45.4   54.6</w:t>
      </w:r>
    </w:p>
    <w:bookmarkEnd w:id="91"/>
    <w:bookmarkEnd w:id="92"/>
    <w:bookmarkStart w:id="125" w:name="graphs-and-plots"/>
    <w:p>
      <w:pPr>
        <w:pStyle w:val="Heading1"/>
      </w:pPr>
      <w:r>
        <w:t xml:space="preserve">7. Graphs and plots</w:t>
      </w:r>
    </w:p>
    <w:p>
      <w:pPr>
        <w:pStyle w:val="FirstParagraph"/>
      </w:pPr>
      <w:r>
        <w:t xml:space="preserve">There are two common ways to visualise data in R: either by using the straightforward but rather basic plotting commands from the Base package, or instead by delving into the more complex but much nicer looking functionalities of the</w:t>
      </w:r>
      <w:r>
        <w:t xml:space="preserve"> </w:t>
      </w:r>
      <w:r>
        <w:rPr>
          <w:rStyle w:val="VerbatimChar"/>
        </w:rPr>
        <w:t xml:space="preserve">ggplot</w:t>
      </w:r>
      <w:r>
        <w:t xml:space="preserve"> </w:t>
      </w:r>
      <w:r>
        <w:t xml:space="preserve">package.</w:t>
      </w:r>
    </w:p>
    <w:bookmarkStart w:id="105" w:name="Xa9824d4abce05cc64e1543a43d66ab1d5a4a1a0"/>
    <w:p>
      <w:pPr>
        <w:pStyle w:val="Heading2"/>
      </w:pPr>
      <w:r>
        <w:t xml:space="preserve">7.1 Distributional graphs for continuous variables</w:t>
      </w:r>
    </w:p>
    <w:p>
      <w:pPr>
        <w:pStyle w:val="FirstParagraph"/>
      </w:pPr>
      <w:r>
        <w:t xml:space="preserve">Plots such as histograms or box plots are a convenient way to gain a quick overview of the distribution of a variable and are easy to produce. Going back to the BSA data, we can plot the distribution of left-right political orientations scores with the</w:t>
      </w:r>
      <w:r>
        <w:t xml:space="preserve"> </w:t>
      </w:r>
      <w:r>
        <w:rPr>
          <w:rStyle w:val="VerbatimChar"/>
        </w:rPr>
        <w:t xml:space="preserve">hist()</w:t>
      </w:r>
      <w:r>
        <w:t xml:space="preserve"> </w:t>
      </w:r>
      <w:r>
        <w:t xml:space="preserve">command.</w:t>
      </w:r>
    </w:p>
    <w:p>
      <w:pPr>
        <w:pStyle w:val="SourceCode"/>
      </w:pPr>
      <w:r>
        <w:rPr>
          <w:rStyle w:val="FunctionTok"/>
        </w:rPr>
        <w:t xml:space="preserve">hist</w:t>
      </w:r>
      <w:r>
        <w:rPr>
          <w:rStyle w:val="NormalTok"/>
        </w:rPr>
        <w:t xml:space="preserve">(bsa</w:t>
      </w:r>
      <w:r>
        <w:rPr>
          <w:rStyle w:val="SpecialCharTok"/>
        </w:rPr>
        <w:t xml:space="preserve">$</w:t>
      </w:r>
      <w:r>
        <w:rPr>
          <w:rStyle w:val="NormalTok"/>
        </w:rPr>
        <w:t xml:space="preserve">leftrigh,</w:t>
      </w:r>
      <w:r>
        <w:rPr>
          <w:rStyle w:val="AttributeTok"/>
        </w:rPr>
        <w:t xml:space="preserve">freq=</w:t>
      </w:r>
      <w:r>
        <w:rPr>
          <w:rStyle w:val="ConstantTok"/>
        </w:rPr>
        <w:t xml:space="preserve">FALSE</w:t>
      </w:r>
      <w:r>
        <w:rPr>
          <w:rStyle w:val="NormalTok"/>
        </w:rPr>
        <w:t xml:space="preserve">)</w:t>
      </w:r>
    </w:p>
    <w:p>
      <w:pPr>
        <w:pStyle w:val="FirstParagraph"/>
      </w:pPr>
      <w:r>
        <w:drawing>
          <wp:inline>
            <wp:extent cx="5334000" cy="3048000"/>
            <wp:effectExtent b="0" l="0" r="0" t="0"/>
            <wp:docPr descr="" title="" id="94" name="Picture"/>
            <a:graphic>
              <a:graphicData uri="http://schemas.openxmlformats.org/drawingml/2006/picture">
                <pic:pic>
                  <pic:nvPicPr>
                    <pic:cNvPr descr="7_Graphs_files/figure-docx/7.1-1.png" id="95" name="Picture"/>
                    <pic:cNvPicPr>
                      <a:picLocks noChangeArrowheads="1" noChangeAspect="1"/>
                    </pic:cNvPicPr>
                  </pic:nvPicPr>
                  <pic:blipFill>
                    <a:blip r:embed="rId93"/>
                    <a:stretch>
                      <a:fillRect/>
                    </a:stretch>
                  </pic:blipFill>
                  <pic:spPr bwMode="auto">
                    <a:xfrm>
                      <a:off x="0" y="0"/>
                      <a:ext cx="5334000" cy="3048000"/>
                    </a:xfrm>
                    <a:prstGeom prst="rect">
                      <a:avLst/>
                    </a:prstGeom>
                    <a:noFill/>
                    <a:ln w="9525">
                      <a:noFill/>
                      <a:headEnd/>
                      <a:tailEnd/>
                    </a:ln>
                  </pic:spPr>
                </pic:pic>
              </a:graphicData>
            </a:graphic>
          </wp:inline>
        </w:drawing>
      </w:r>
    </w:p>
    <w:p>
      <w:pPr>
        <w:pStyle w:val="BodyText"/>
      </w:pPr>
      <w:r>
        <w:t xml:space="preserve">The histogram should appear in the</w:t>
      </w:r>
      <w:r>
        <w:t xml:space="preserve"> </w:t>
      </w:r>
      <w:r>
        <w:t xml:space="preserve">‘Plot’</w:t>
      </w:r>
      <w:r>
        <w:t xml:space="preserve"> </w:t>
      </w:r>
      <w:r>
        <w:t xml:space="preserve">tab on the right hand side of the R Studio window. It shows us that political orientations are slightly skewed towards the left. The</w:t>
      </w:r>
      <w:r>
        <w:t xml:space="preserve"> </w:t>
      </w:r>
      <w:r>
        <w:rPr>
          <w:rStyle w:val="VerbatimChar"/>
        </w:rPr>
        <w:t xml:space="preserve">freq=FALSE</w:t>
      </w:r>
      <w:r>
        <w:t xml:space="preserve"> </w:t>
      </w:r>
      <w:r>
        <w:t xml:space="preserve">option requires the y-axis to be expressed in terms of proportions rather than number of observations.</w:t>
      </w:r>
    </w:p>
    <w:p>
      <w:pPr>
        <w:pStyle w:val="BodyText"/>
      </w:pPr>
      <w:r>
        <w:t xml:space="preserve">Titles and labels can easily be added:</w:t>
      </w:r>
    </w:p>
    <w:p>
      <w:pPr>
        <w:pStyle w:val="SourceCode"/>
      </w:pPr>
      <w:r>
        <w:rPr>
          <w:rStyle w:val="FunctionTok"/>
        </w:rPr>
        <w:t xml:space="preserve">hist</w:t>
      </w:r>
      <w:r>
        <w:rPr>
          <w:rStyle w:val="NormalTok"/>
        </w:rPr>
        <w:t xml:space="preserve">(bsa</w:t>
      </w:r>
      <w:r>
        <w:rPr>
          <w:rStyle w:val="SpecialCharTok"/>
        </w:rPr>
        <w:t xml:space="preserve">$</w:t>
      </w:r>
      <w:r>
        <w:rPr>
          <w:rStyle w:val="NormalTok"/>
        </w:rPr>
        <w:t xml:space="preserve">leftrigh,</w:t>
      </w:r>
      <w:r>
        <w:br/>
      </w:r>
      <w:r>
        <w:rPr>
          <w:rStyle w:val="NormalTok"/>
        </w:rPr>
        <w:t xml:space="preserve">     </w:t>
      </w:r>
      <w:r>
        <w:rPr>
          <w:rStyle w:val="AttributeTok"/>
        </w:rPr>
        <w:t xml:space="preserve">freq=</w:t>
      </w:r>
      <w:r>
        <w:rPr>
          <w:rStyle w:val="ConstantTok"/>
        </w:rPr>
        <w:t xml:space="preserve">FALSE</w:t>
      </w:r>
      <w:r>
        <w:rPr>
          <w:rStyle w:val="NormalTok"/>
        </w:rPr>
        <w:t xml:space="preserve">,</w:t>
      </w:r>
      <w:r>
        <w:br/>
      </w:r>
      <w:r>
        <w:rPr>
          <w:rStyle w:val="NormalTok"/>
        </w:rPr>
        <w:t xml:space="preserve">     </w:t>
      </w:r>
      <w:r>
        <w:rPr>
          <w:rStyle w:val="AttributeTok"/>
        </w:rPr>
        <w:t xml:space="preserve">main=</w:t>
      </w:r>
      <w:r>
        <w:rPr>
          <w:rStyle w:val="StringTok"/>
        </w:rPr>
        <w:t xml:space="preserve">"Histogram of political orientations, 2017"</w:t>
      </w:r>
      <w:r>
        <w:rPr>
          <w:rStyle w:val="NormalTok"/>
        </w:rPr>
        <w:t xml:space="preserve">,</w:t>
      </w:r>
      <w:r>
        <w:br/>
      </w:r>
      <w:r>
        <w:rPr>
          <w:rStyle w:val="NormalTok"/>
        </w:rPr>
        <w:t xml:space="preserve">     </w:t>
      </w:r>
      <w:r>
        <w:rPr>
          <w:rStyle w:val="AttributeTok"/>
        </w:rPr>
        <w:t xml:space="preserve">ylab=</w:t>
      </w:r>
      <w:r>
        <w:rPr>
          <w:rStyle w:val="StringTok"/>
        </w:rPr>
        <w:t xml:space="preserve">"Proportions"</w:t>
      </w:r>
      <w:r>
        <w:rPr>
          <w:rStyle w:val="NormalTok"/>
        </w:rPr>
        <w:t xml:space="preserve">,</w:t>
      </w:r>
      <w:r>
        <w:br/>
      </w:r>
      <w:r>
        <w:rPr>
          <w:rStyle w:val="NormalTok"/>
        </w:rPr>
        <w:t xml:space="preserve">     </w:t>
      </w:r>
      <w:r>
        <w:rPr>
          <w:rStyle w:val="AttributeTok"/>
        </w:rPr>
        <w:t xml:space="preserve">xlab=</w:t>
      </w:r>
      <w:r>
        <w:rPr>
          <w:rStyle w:val="StringTok"/>
        </w:rPr>
        <w:t xml:space="preserve">"Left-right political orientations score"</w:t>
      </w:r>
      <w:r>
        <w:rPr>
          <w:rStyle w:val="NormalTok"/>
        </w:rPr>
        <w:t xml:space="preserve">)</w:t>
      </w:r>
    </w:p>
    <w:p>
      <w:pPr>
        <w:pStyle w:val="FirstParagraph"/>
      </w:pPr>
      <w:r>
        <w:drawing>
          <wp:inline>
            <wp:extent cx="5334000" cy="3048000"/>
            <wp:effectExtent b="0" l="0" r="0" t="0"/>
            <wp:docPr descr="" title="" id="97" name="Picture"/>
            <a:graphic>
              <a:graphicData uri="http://schemas.openxmlformats.org/drawingml/2006/picture">
                <pic:pic>
                  <pic:nvPicPr>
                    <pic:cNvPr descr="7_Graphs_files/figure-docx/7.2-1.png" id="98" name="Picture"/>
                    <pic:cNvPicPr>
                      <a:picLocks noChangeArrowheads="1" noChangeAspect="1"/>
                    </pic:cNvPicPr>
                  </pic:nvPicPr>
                  <pic:blipFill>
                    <a:blip r:embed="rId96"/>
                    <a:stretch>
                      <a:fillRect/>
                    </a:stretch>
                  </pic:blipFill>
                  <pic:spPr bwMode="auto">
                    <a:xfrm>
                      <a:off x="0" y="0"/>
                      <a:ext cx="5334000" cy="3048000"/>
                    </a:xfrm>
                    <a:prstGeom prst="rect">
                      <a:avLst/>
                    </a:prstGeom>
                    <a:noFill/>
                    <a:ln w="9525">
                      <a:noFill/>
                      <a:headEnd/>
                      <a:tailEnd/>
                    </a:ln>
                  </pic:spPr>
                </pic:pic>
              </a:graphicData>
            </a:graphic>
          </wp:inline>
        </w:drawing>
      </w:r>
    </w:p>
    <w:p>
      <w:pPr>
        <w:pStyle w:val="BodyText"/>
      </w:pPr>
      <w:r>
        <w:t xml:space="preserve">Note that</w:t>
      </w:r>
      <w:r>
        <w:t xml:space="preserve"> </w:t>
      </w:r>
      <w:r>
        <w:rPr>
          <w:rStyle w:val="VerbatimChar"/>
        </w:rPr>
        <w:t xml:space="preserve">main</w:t>
      </w:r>
      <w:r>
        <w:t xml:space="preserve">,</w:t>
      </w:r>
      <w:r>
        <w:t xml:space="preserve"> </w:t>
      </w:r>
      <w:r>
        <w:rPr>
          <w:rStyle w:val="VerbatimChar"/>
        </w:rPr>
        <w:t xml:space="preserve">ylab</w:t>
      </w:r>
      <w:r>
        <w:t xml:space="preserve"> </w:t>
      </w:r>
      <w:r>
        <w:t xml:space="preserve">and</w:t>
      </w:r>
      <w:r>
        <w:t xml:space="preserve"> </w:t>
      </w:r>
      <w:r>
        <w:rPr>
          <w:rStyle w:val="VerbatimChar"/>
        </w:rPr>
        <w:t xml:space="preserve">xlab</w:t>
      </w:r>
      <w:r>
        <w:t xml:space="preserve"> </w:t>
      </w:r>
      <w:r>
        <w:t xml:space="preserve">can be used with any Base R plot commands.</w:t>
      </w:r>
    </w:p>
    <w:p>
      <w:pPr>
        <w:pStyle w:val="BodyText"/>
      </w:pPr>
      <w:r>
        <w:t xml:space="preserve">We can also produce a box and whisker plot of the same variable in order to get a better sense of the distribution of outliers:</w:t>
      </w:r>
    </w:p>
    <w:p>
      <w:pPr>
        <w:pStyle w:val="SourceCode"/>
      </w:pPr>
      <w:r>
        <w:rPr>
          <w:rStyle w:val="FunctionTok"/>
        </w:rPr>
        <w:t xml:space="preserve">boxplot</w:t>
      </w:r>
      <w:r>
        <w:rPr>
          <w:rStyle w:val="NormalTok"/>
        </w:rPr>
        <w:t xml:space="preserve">(bsa</w:t>
      </w:r>
      <w:r>
        <w:rPr>
          <w:rStyle w:val="SpecialCharTok"/>
        </w:rPr>
        <w:t xml:space="preserve">$</w:t>
      </w:r>
      <w:r>
        <w:rPr>
          <w:rStyle w:val="NormalTok"/>
        </w:rPr>
        <w:t xml:space="preserve">leftrigh,</w:t>
      </w:r>
      <w:r>
        <w:br/>
      </w:r>
      <w:r>
        <w:rPr>
          <w:rStyle w:val="NormalTok"/>
        </w:rPr>
        <w:t xml:space="preserve">        </w:t>
      </w:r>
      <w:r>
        <w:rPr>
          <w:rStyle w:val="CommentTok"/>
        </w:rPr>
        <w:t xml:space="preserve"># main="Box and whisker plot of political orientations",</w:t>
      </w:r>
      <w:r>
        <w:br/>
      </w:r>
      <w:r>
        <w:rPr>
          <w:rStyle w:val="NormalTok"/>
        </w:rPr>
        <w:t xml:space="preserve">        </w:t>
      </w:r>
      <w:r>
        <w:rPr>
          <w:rStyle w:val="AttributeTok"/>
        </w:rPr>
        <w:t xml:space="preserve">ylab=</w:t>
      </w:r>
      <w:r>
        <w:rPr>
          <w:rStyle w:val="StringTok"/>
        </w:rPr>
        <w:t xml:space="preserve">"Left-right political orientations score"</w:t>
      </w:r>
      <w:r>
        <w:br/>
      </w:r>
      <w:r>
        <w:rPr>
          <w:rStyle w:val="NormalTok"/>
        </w:rPr>
        <w:t xml:space="preserve">)</w:t>
      </w:r>
    </w:p>
    <w:p>
      <w:pPr>
        <w:pStyle w:val="FirstParagraph"/>
      </w:pPr>
      <w:r>
        <w:drawing>
          <wp:inline>
            <wp:extent cx="5334000" cy="3048000"/>
            <wp:effectExtent b="0" l="0" r="0" t="0"/>
            <wp:docPr descr="" title="" id="100" name="Picture"/>
            <a:graphic>
              <a:graphicData uri="http://schemas.openxmlformats.org/drawingml/2006/picture">
                <pic:pic>
                  <pic:nvPicPr>
                    <pic:cNvPr descr="7_Graphs_files/figure-docx/7.3-1.png" id="101" name="Picture"/>
                    <pic:cNvPicPr>
                      <a:picLocks noChangeArrowheads="1" noChangeAspect="1"/>
                    </pic:cNvPicPr>
                  </pic:nvPicPr>
                  <pic:blipFill>
                    <a:blip r:embed="rId99"/>
                    <a:stretch>
                      <a:fillRect/>
                    </a:stretch>
                  </pic:blipFill>
                  <pic:spPr bwMode="auto">
                    <a:xfrm>
                      <a:off x="0" y="0"/>
                      <a:ext cx="5334000" cy="3048000"/>
                    </a:xfrm>
                    <a:prstGeom prst="rect">
                      <a:avLst/>
                    </a:prstGeom>
                    <a:noFill/>
                    <a:ln w="9525">
                      <a:noFill/>
                      <a:headEnd/>
                      <a:tailEnd/>
                    </a:ln>
                  </pic:spPr>
                </pic:pic>
              </a:graphicData>
            </a:graphic>
          </wp:inline>
        </w:drawing>
      </w:r>
    </w:p>
    <w:p>
      <w:pPr>
        <w:pStyle w:val="BodyText"/>
      </w:pPr>
      <w:r>
        <w:t xml:space="preserve">The generic</w:t>
      </w:r>
      <w:r>
        <w:t xml:space="preserve"> </w:t>
      </w:r>
      <w:r>
        <w:rPr>
          <w:rStyle w:val="VerbatimChar"/>
        </w:rPr>
        <w:t xml:space="preserve">plot()</w:t>
      </w:r>
      <w:r>
        <w:t xml:space="preserve"> </w:t>
      </w:r>
      <w:r>
        <w:t xml:space="preserve">command produces scatterplots. Let’s try it with our left-right political orientations score, in conjunction with</w:t>
      </w:r>
      <w:r>
        <w:t xml:space="preserve"> </w:t>
      </w:r>
      <w:r>
        <w:rPr>
          <w:rStyle w:val="VerbatimChar"/>
        </w:rPr>
        <w:t xml:space="preserve">libauth</w:t>
      </w:r>
      <w:r>
        <w:t xml:space="preserve">, a libertarian vs authoritarian scale.</w:t>
      </w:r>
    </w:p>
    <w:p>
      <w:pPr>
        <w:pStyle w:val="SourceCode"/>
      </w:pPr>
      <w:r>
        <w:rPr>
          <w:rStyle w:val="FunctionTok"/>
        </w:rPr>
        <w:t xml:space="preserve">plot</w:t>
      </w:r>
      <w:r>
        <w:rPr>
          <w:rStyle w:val="NormalTok"/>
        </w:rPr>
        <w:t xml:space="preserve">(bsa</w:t>
      </w:r>
      <w:r>
        <w:rPr>
          <w:rStyle w:val="SpecialCharTok"/>
        </w:rPr>
        <w:t xml:space="preserve">$</w:t>
      </w:r>
      <w:r>
        <w:rPr>
          <w:rStyle w:val="NormalTok"/>
        </w:rPr>
        <w:t xml:space="preserve">leftrigh,bsa</w:t>
      </w:r>
      <w:r>
        <w:rPr>
          <w:rStyle w:val="SpecialCharTok"/>
        </w:rPr>
        <w:t xml:space="preserve">$</w:t>
      </w:r>
      <w:r>
        <w:rPr>
          <w:rStyle w:val="NormalTok"/>
        </w:rPr>
        <w:t xml:space="preserve">libauth) </w:t>
      </w:r>
      <w:r>
        <w:rPr>
          <w:rStyle w:val="DocumentationTok"/>
        </w:rPr>
        <w:t xml:space="preserve">### Scatterplot of left-right political orientations score</w:t>
      </w:r>
    </w:p>
    <w:p>
      <w:pPr>
        <w:pStyle w:val="FirstParagraph"/>
      </w:pPr>
      <w:r>
        <w:drawing>
          <wp:inline>
            <wp:extent cx="5334000" cy="3048000"/>
            <wp:effectExtent b="0" l="0" r="0" t="0"/>
            <wp:docPr descr="" title="" id="103" name="Picture"/>
            <a:graphic>
              <a:graphicData uri="http://schemas.openxmlformats.org/drawingml/2006/picture">
                <pic:pic>
                  <pic:nvPicPr>
                    <pic:cNvPr descr="7_Graphs_files/figure-docx/7.4.1-1.png" id="104" name="Picture"/>
                    <pic:cNvPicPr>
                      <a:picLocks noChangeArrowheads="1" noChangeAspect="1"/>
                    </pic:cNvPicPr>
                  </pic:nvPicPr>
                  <pic:blipFill>
                    <a:blip r:embed="rId102"/>
                    <a:stretch>
                      <a:fillRect/>
                    </a:stretch>
                  </pic:blipFill>
                  <pic:spPr bwMode="auto">
                    <a:xfrm>
                      <a:off x="0" y="0"/>
                      <a:ext cx="5334000" cy="3048000"/>
                    </a:xfrm>
                    <a:prstGeom prst="rect">
                      <a:avLst/>
                    </a:prstGeom>
                    <a:noFill/>
                    <a:ln w="9525">
                      <a:noFill/>
                      <a:headEnd/>
                      <a:tailEnd/>
                    </a:ln>
                  </pic:spPr>
                </pic:pic>
              </a:graphicData>
            </a:graphic>
          </wp:inline>
        </w:drawing>
      </w:r>
    </w:p>
    <w:p>
      <w:pPr>
        <w:pStyle w:val="BodyText"/>
      </w:pPr>
      <w:r>
        <w:t xml:space="preserve">The scatterplot shows us that there is little association between the two variables. However, slightly fewer respondents simultaneously score high on the</w:t>
      </w:r>
      <w:r>
        <w:t xml:space="preserve"> </w:t>
      </w:r>
      <w:r>
        <w:t xml:space="preserve">‘authoritarianism’</w:t>
      </w:r>
      <w:r>
        <w:t xml:space="preserve"> </w:t>
      </w:r>
      <w:r>
        <w:t xml:space="preserve">and</w:t>
      </w:r>
      <w:r>
        <w:t xml:space="preserve"> </w:t>
      </w:r>
      <w:r>
        <w:t xml:space="preserve">‘right’</w:t>
      </w:r>
      <w:r>
        <w:t xml:space="preserve"> </w:t>
      </w:r>
      <w:r>
        <w:t xml:space="preserve">scales, perhaps unsurprisingly.</w:t>
      </w:r>
    </w:p>
    <w:bookmarkEnd w:id="105"/>
    <w:bookmarkStart w:id="115" w:name="plotting-categorical-variables"/>
    <w:p>
      <w:pPr>
        <w:pStyle w:val="Heading2"/>
      </w:pPr>
      <w:r>
        <w:t xml:space="preserve">7.2 Plotting categorical variables</w:t>
      </w:r>
    </w:p>
    <w:p>
      <w:pPr>
        <w:pStyle w:val="FirstParagraph"/>
      </w:pPr>
      <w:r>
        <w:t xml:space="preserve">The generic</w:t>
      </w:r>
      <w:r>
        <w:t xml:space="preserve"> </w:t>
      </w:r>
      <w:r>
        <w:rPr>
          <w:rStyle w:val="VerbatimChar"/>
        </w:rPr>
        <w:t xml:space="preserve">plot()</w:t>
      </w:r>
      <w:r>
        <w:t xml:space="preserve"> </w:t>
      </w:r>
      <w:r>
        <w:t xml:space="preserve">function provides a quick way to produce bar plots of categorical data. For example, we can examine the distribution of political party affiliations (</w:t>
      </w:r>
      <w:r>
        <w:rPr>
          <w:rStyle w:val="VerbatimChar"/>
        </w:rPr>
        <w:t xml:space="preserve">Politics</w:t>
      </w:r>
      <w:r>
        <w:t xml:space="preserve"> </w:t>
      </w:r>
      <w:r>
        <w:t xml:space="preserve">variable). In order to do this, we convert it into a factor (i.e. categorical) variable as previously. Some preliminary abbreviation of the factor levels are also required in order for them to be displayed properly.</w:t>
      </w:r>
    </w:p>
    <w:p>
      <w:pPr>
        <w:pStyle w:val="SourceCode"/>
      </w:pPr>
      <w:r>
        <w:rPr>
          <w:rStyle w:val="NormalTok"/>
        </w:rPr>
        <w:t xml:space="preserve">bsa</w:t>
      </w:r>
      <w:r>
        <w:rPr>
          <w:rStyle w:val="SpecialCharTok"/>
        </w:rPr>
        <w:t xml:space="preserve">$</w:t>
      </w:r>
      <w:r>
        <w:rPr>
          <w:rStyle w:val="NormalTok"/>
        </w:rPr>
        <w:t xml:space="preserve">PartyId2.f</w:t>
      </w:r>
      <w:r>
        <w:rPr>
          <w:rStyle w:val="OtherTok"/>
        </w:rPr>
        <w:t xml:space="preserve">&lt;-</w:t>
      </w:r>
      <w:r>
        <w:rPr>
          <w:rStyle w:val="FunctionTok"/>
        </w:rPr>
        <w:t xml:space="preserve">droplevels</w:t>
      </w:r>
      <w:r>
        <w:rPr>
          <w:rStyle w:val="NormalTok"/>
        </w:rPr>
        <w:t xml:space="preserve">( </w:t>
      </w:r>
      <w:r>
        <w:rPr>
          <w:rStyle w:val="CommentTok"/>
        </w:rPr>
        <w:t xml:space="preserve"># Getting rid of unused factor levels for neater output</w:t>
      </w:r>
      <w:r>
        <w:br/>
      </w:r>
      <w:r>
        <w:rPr>
          <w:rStyle w:val="NormalTok"/>
        </w:rPr>
        <w:t xml:space="preserve">  </w:t>
      </w:r>
      <w:r>
        <w:rPr>
          <w:rStyle w:val="FunctionTok"/>
        </w:rPr>
        <w:t xml:space="preserve">as_factor</w:t>
      </w:r>
      <w:r>
        <w:rPr>
          <w:rStyle w:val="NormalTok"/>
        </w:rPr>
        <w:t xml:space="preserve">(bsa</w:t>
      </w:r>
      <w:r>
        <w:rPr>
          <w:rStyle w:val="SpecialCharTok"/>
        </w:rPr>
        <w:t xml:space="preserve">$</w:t>
      </w:r>
      <w:r>
        <w:rPr>
          <w:rStyle w:val="NormalTok"/>
        </w:rPr>
        <w:t xml:space="preserve">PartyId2)   </w:t>
      </w:r>
      <w:r>
        <w:rPr>
          <w:rStyle w:val="CommentTok"/>
        </w:rPr>
        <w:t xml:space="preserve"># Converting haven labelled variable to factor</w:t>
      </w:r>
      <w:r>
        <w:br/>
      </w:r>
      <w:r>
        <w:rPr>
          <w:rStyle w:val="NormalTok"/>
        </w:rPr>
        <w:t xml:space="preserve">)</w:t>
      </w:r>
      <w:r>
        <w:br/>
      </w:r>
      <w:r>
        <w:rPr>
          <w:rStyle w:val="FunctionTok"/>
        </w:rPr>
        <w:t xml:space="preserve">levels</w:t>
      </w:r>
      <w:r>
        <w:rPr>
          <w:rStyle w:val="NormalTok"/>
        </w:rPr>
        <w:t xml:space="preserve">(bsa</w:t>
      </w:r>
      <w:r>
        <w:rPr>
          <w:rStyle w:val="SpecialCharTok"/>
        </w:rPr>
        <w:t xml:space="preserve">$</w:t>
      </w:r>
      <w:r>
        <w:rPr>
          <w:rStyle w:val="NormalTok"/>
        </w:rPr>
        <w:t xml:space="preserve">PartyId2.f)</w:t>
      </w:r>
      <w:r>
        <w:rPr>
          <w:rStyle w:val="OtherTok"/>
        </w:rPr>
        <w:t xml:space="preserve">&lt;-</w:t>
      </w:r>
      <w:r>
        <w:rPr>
          <w:rStyle w:val="FunctionTok"/>
        </w:rPr>
        <w:t xml:space="preserve">c</w:t>
      </w:r>
      <w:r>
        <w:rPr>
          <w:rStyle w:val="NormalTok"/>
        </w:rPr>
        <w:t xml:space="preserve">(</w:t>
      </w:r>
      <w:r>
        <w:br/>
      </w:r>
      <w:r>
        <w:rPr>
          <w:rStyle w:val="NormalTok"/>
        </w:rPr>
        <w:t xml:space="preserve">  </w:t>
      </w:r>
      <w:r>
        <w:rPr>
          <w:rStyle w:val="StringTok"/>
        </w:rPr>
        <w:t xml:space="preserve">"Con"</w:t>
      </w:r>
      <w:r>
        <w:rPr>
          <w:rStyle w:val="NormalTok"/>
        </w:rPr>
        <w:t xml:space="preserve">,</w:t>
      </w:r>
      <w:r>
        <w:rPr>
          <w:rStyle w:val="StringTok"/>
        </w:rPr>
        <w:t xml:space="preserve">"Lab"</w:t>
      </w:r>
      <w:r>
        <w:rPr>
          <w:rStyle w:val="NormalTok"/>
        </w:rPr>
        <w:t xml:space="preserve">,</w:t>
      </w:r>
      <w:r>
        <w:rPr>
          <w:rStyle w:val="StringTok"/>
        </w:rPr>
        <w:t xml:space="preserve">"Lib Dems"</w:t>
      </w:r>
      <w:r>
        <w:rPr>
          <w:rStyle w:val="NormalTok"/>
        </w:rPr>
        <w:t xml:space="preserve">,</w:t>
      </w:r>
      <w:r>
        <w:rPr>
          <w:rStyle w:val="StringTok"/>
        </w:rPr>
        <w:t xml:space="preserve">"Other"</w:t>
      </w:r>
      <w:r>
        <w:rPr>
          <w:rStyle w:val="NormalTok"/>
        </w:rPr>
        <w:t xml:space="preserve">,</w:t>
      </w:r>
      <w:r>
        <w:rPr>
          <w:rStyle w:val="StringTok"/>
        </w:rPr>
        <w:t xml:space="preserve">"None"</w:t>
      </w:r>
      <w:r>
        <w:rPr>
          <w:rStyle w:val="NormalTok"/>
        </w:rPr>
        <w:t xml:space="preserve">, </w:t>
      </w:r>
      <w:r>
        <w:rPr>
          <w:rStyle w:val="StringTok"/>
        </w:rPr>
        <w:t xml:space="preserve">"Greens"</w:t>
      </w:r>
      <w:r>
        <w:rPr>
          <w:rStyle w:val="NormalTok"/>
        </w:rPr>
        <w:t xml:space="preserve"> </w:t>
      </w:r>
      <w:r>
        <w:rPr>
          <w:rStyle w:val="CommentTok"/>
        </w:rPr>
        <w:t xml:space="preserve"># Shorter level names</w:t>
      </w:r>
      <w:r>
        <w:br/>
      </w:r>
      <w:r>
        <w:rPr>
          <w:rStyle w:val="NormalTok"/>
        </w:rPr>
        <w:t xml:space="preserve">  ) </w:t>
      </w:r>
      <w:r>
        <w:br/>
      </w:r>
      <w:r>
        <w:br/>
      </w:r>
      <w:r>
        <w:rPr>
          <w:rStyle w:val="FunctionTok"/>
        </w:rPr>
        <w:t xml:space="preserve">plot</w:t>
      </w:r>
      <w:r>
        <w:rPr>
          <w:rStyle w:val="NormalTok"/>
        </w:rPr>
        <w:t xml:space="preserve">(bsa</w:t>
      </w:r>
      <w:r>
        <w:rPr>
          <w:rStyle w:val="SpecialCharTok"/>
        </w:rPr>
        <w:t xml:space="preserve">$</w:t>
      </w:r>
      <w:r>
        <w:rPr>
          <w:rStyle w:val="NormalTok"/>
        </w:rPr>
        <w:t xml:space="preserve">PartyId2.f)</w:t>
      </w:r>
    </w:p>
    <w:p>
      <w:pPr>
        <w:pStyle w:val="FirstParagraph"/>
      </w:pPr>
      <w:r>
        <w:drawing>
          <wp:inline>
            <wp:extent cx="5334000" cy="3048000"/>
            <wp:effectExtent b="0" l="0" r="0" t="0"/>
            <wp:docPr descr="" title="" id="107" name="Picture"/>
            <a:graphic>
              <a:graphicData uri="http://schemas.openxmlformats.org/drawingml/2006/picture">
                <pic:pic>
                  <pic:nvPicPr>
                    <pic:cNvPr descr="7_Graphs_files/figure-docx/7.5-1.png" id="108" name="Picture"/>
                    <pic:cNvPicPr>
                      <a:picLocks noChangeArrowheads="1" noChangeAspect="1"/>
                    </pic:cNvPicPr>
                  </pic:nvPicPr>
                  <pic:blipFill>
                    <a:blip r:embed="rId106"/>
                    <a:stretch>
                      <a:fillRect/>
                    </a:stretch>
                  </pic:blipFill>
                  <pic:spPr bwMode="auto">
                    <a:xfrm>
                      <a:off x="0" y="0"/>
                      <a:ext cx="5334000" cy="3048000"/>
                    </a:xfrm>
                    <a:prstGeom prst="rect">
                      <a:avLst/>
                    </a:prstGeom>
                    <a:noFill/>
                    <a:ln w="9525">
                      <a:noFill/>
                      <a:headEnd/>
                      <a:tailEnd/>
                    </a:ln>
                  </pic:spPr>
                </pic:pic>
              </a:graphicData>
            </a:graphic>
          </wp:inline>
        </w:drawing>
      </w:r>
    </w:p>
    <w:p>
      <w:pPr>
        <w:pStyle w:val="BodyText"/>
      </w:pPr>
      <w:r>
        <w:t xml:space="preserve">More advanced plots require the barplot() function, which can be used in conjunction with table(). Whereas table() creates the data that will be plotted, barplot() does the actual plotting. For instance, we can produce the same bar plot, but this time with percentages, by creating a frequency table as we did above in Section 5.2, then plot it.</w:t>
      </w:r>
    </w:p>
    <w:p>
      <w:pPr>
        <w:pStyle w:val="SourceCode"/>
      </w:pPr>
      <w:r>
        <w:rPr>
          <w:rStyle w:val="NormalTok"/>
        </w:rPr>
        <w:t xml:space="preserve">party.tab</w:t>
      </w:r>
      <w:r>
        <w:rPr>
          <w:rStyle w:val="OtherTok"/>
        </w:rPr>
        <w:t xml:space="preserve">&lt;-</w:t>
      </w:r>
      <w:r>
        <w:rPr>
          <w:rStyle w:val="FunctionTok"/>
        </w:rPr>
        <w:t xml:space="preserve">round</w:t>
      </w:r>
      <w:r>
        <w:rPr>
          <w:rStyle w:val="NormalTok"/>
        </w:rPr>
        <w:t xml:space="preserve">(</w:t>
      </w:r>
      <w:r>
        <w:rPr>
          <w:rStyle w:val="DecValTok"/>
        </w:rPr>
        <w:t xml:space="preserve">100</w:t>
      </w:r>
      <w:r>
        <w:rPr>
          <w:rStyle w:val="SpecialCharTok"/>
        </w:rPr>
        <w:t xml:space="preserve">*</w:t>
      </w:r>
      <w:r>
        <w:rPr>
          <w:rStyle w:val="FunctionTok"/>
        </w:rPr>
        <w:t xml:space="preserve">prop.table</w:t>
      </w:r>
      <w:r>
        <w:rPr>
          <w:rStyle w:val="NormalTok"/>
        </w:rPr>
        <w:t xml:space="preserve">(</w:t>
      </w:r>
      <w:r>
        <w:br/>
      </w:r>
      <w:r>
        <w:rPr>
          <w:rStyle w:val="NormalTok"/>
        </w:rPr>
        <w:t xml:space="preserve">  </w:t>
      </w:r>
      <w:r>
        <w:rPr>
          <w:rStyle w:val="FunctionTok"/>
        </w:rPr>
        <w:t xml:space="preserve">table</w:t>
      </w:r>
      <w:r>
        <w:rPr>
          <w:rStyle w:val="NormalTok"/>
        </w:rPr>
        <w:t xml:space="preserve">(bsa</w:t>
      </w:r>
      <w:r>
        <w:rPr>
          <w:rStyle w:val="SpecialCharTok"/>
        </w:rPr>
        <w:t xml:space="preserve">$</w:t>
      </w:r>
      <w:r>
        <w:rPr>
          <w:rStyle w:val="NormalTok"/>
        </w:rPr>
        <w:t xml:space="preserve">PartyId2.f)</w:t>
      </w:r>
      <w:r>
        <w:br/>
      </w:r>
      <w:r>
        <w:rPr>
          <w:rStyle w:val="NormalTok"/>
        </w:rPr>
        <w:t xml:space="preserve">),</w:t>
      </w:r>
      <w:r>
        <w:br/>
      </w:r>
      <w:r>
        <w:rPr>
          <w:rStyle w:val="DecValTok"/>
        </w:rPr>
        <w:t xml:space="preserve">1</w:t>
      </w:r>
      <w:r>
        <w:rPr>
          <w:rStyle w:val="NormalTok"/>
        </w:rPr>
        <w:t xml:space="preserve">)</w:t>
      </w:r>
      <w:r>
        <w:br/>
      </w:r>
      <w:r>
        <w:br/>
      </w:r>
      <w:r>
        <w:rPr>
          <w:rStyle w:val="NormalTok"/>
        </w:rPr>
        <w:t xml:space="preserve">party.tab</w:t>
      </w:r>
    </w:p>
    <w:p>
      <w:pPr>
        <w:pStyle w:val="SourceCode"/>
      </w:pPr>
      <w:r>
        <w:br/>
      </w:r>
      <w:r>
        <w:rPr>
          <w:rStyle w:val="VerbatimChar"/>
        </w:rPr>
        <w:t xml:space="preserve">     Con      Lab Lib Dems    Other     None   Greens </w:t>
      </w:r>
      <w:r>
        <w:br/>
      </w:r>
      <w:r>
        <w:rPr>
          <w:rStyle w:val="VerbatimChar"/>
        </w:rPr>
        <w:t xml:space="preserve">    33.5     39.2      6.4      5.1     13.7      2.1 </w:t>
      </w:r>
    </w:p>
    <w:p>
      <w:pPr>
        <w:pStyle w:val="SourceCode"/>
      </w:pPr>
      <w:r>
        <w:rPr>
          <w:rStyle w:val="FunctionTok"/>
        </w:rPr>
        <w:t xml:space="preserve">barplot</w:t>
      </w:r>
      <w:r>
        <w:rPr>
          <w:rStyle w:val="NormalTok"/>
        </w:rPr>
        <w:t xml:space="preserve">(party.tab,</w:t>
      </w:r>
      <w:r>
        <w:br/>
      </w:r>
      <w:r>
        <w:rPr>
          <w:rStyle w:val="NormalTok"/>
        </w:rPr>
        <w:t xml:space="preserve">        </w:t>
      </w:r>
      <w:r>
        <w:rPr>
          <w:rStyle w:val="AttributeTok"/>
        </w:rPr>
        <w:t xml:space="preserve">main=</w:t>
      </w:r>
      <w:r>
        <w:rPr>
          <w:rStyle w:val="StringTok"/>
        </w:rPr>
        <w:t xml:space="preserve">"Political party affiliation"</w:t>
      </w:r>
      <w:r>
        <w:rPr>
          <w:rStyle w:val="NormalTok"/>
        </w:rPr>
        <w:t xml:space="preserve">,</w:t>
      </w:r>
      <w:r>
        <w:br/>
      </w:r>
      <w:r>
        <w:rPr>
          <w:rStyle w:val="NormalTok"/>
        </w:rPr>
        <w:t xml:space="preserve">        </w:t>
      </w:r>
      <w:r>
        <w:rPr>
          <w:rStyle w:val="AttributeTok"/>
        </w:rPr>
        <w:t xml:space="preserve">ylab=</w:t>
      </w:r>
      <w:r>
        <w:rPr>
          <w:rStyle w:val="StringTok"/>
        </w:rPr>
        <w:t xml:space="preserve">"Percent"</w:t>
      </w:r>
      <w:r>
        <w:rPr>
          <w:rStyle w:val="NormalTok"/>
        </w:rPr>
        <w:t xml:space="preserve">)</w:t>
      </w:r>
    </w:p>
    <w:p>
      <w:pPr>
        <w:pStyle w:val="FirstParagraph"/>
      </w:pPr>
      <w:r>
        <w:drawing>
          <wp:inline>
            <wp:extent cx="5334000" cy="3048000"/>
            <wp:effectExtent b="0" l="0" r="0" t="0"/>
            <wp:docPr descr="" title="" id="110" name="Picture"/>
            <a:graphic>
              <a:graphicData uri="http://schemas.openxmlformats.org/drawingml/2006/picture">
                <pic:pic>
                  <pic:nvPicPr>
                    <pic:cNvPr descr="7_Graphs_files/figure-docx/7.6-1.png" id="111" name="Picture"/>
                    <pic:cNvPicPr>
                      <a:picLocks noChangeArrowheads="1" noChangeAspect="1"/>
                    </pic:cNvPicPr>
                  </pic:nvPicPr>
                  <pic:blipFill>
                    <a:blip r:embed="rId109"/>
                    <a:stretch>
                      <a:fillRect/>
                    </a:stretch>
                  </pic:blipFill>
                  <pic:spPr bwMode="auto">
                    <a:xfrm>
                      <a:off x="0" y="0"/>
                      <a:ext cx="5334000" cy="3048000"/>
                    </a:xfrm>
                    <a:prstGeom prst="rect">
                      <a:avLst/>
                    </a:prstGeom>
                    <a:noFill/>
                    <a:ln w="9525">
                      <a:noFill/>
                      <a:headEnd/>
                      <a:tailEnd/>
                    </a:ln>
                  </pic:spPr>
                </pic:pic>
              </a:graphicData>
            </a:graphic>
          </wp:inline>
        </w:drawing>
      </w:r>
    </w:p>
    <w:p>
      <w:pPr>
        <w:pStyle w:val="BodyText"/>
      </w:pPr>
      <w:r>
        <w:t xml:space="preserve">We can go further and create plots for two-way contingency tables of party affiliation by gender. This time we will do it in a single command:</w:t>
      </w:r>
    </w:p>
    <w:p>
      <w:pPr>
        <w:pStyle w:val="SourceCode"/>
      </w:pPr>
      <w:r>
        <w:rPr>
          <w:rStyle w:val="CommentTok"/>
        </w:rPr>
        <w:t xml:space="preserve">#t&lt;-xtabs(~PartyId2.f+Rsex.f,bsa)       # First, let's get the contingency table</w:t>
      </w:r>
      <w:r>
        <w:br/>
      </w:r>
      <w:r>
        <w:rPr>
          <w:rStyle w:val="NormalTok"/>
        </w:rPr>
        <w:t xml:space="preserve">t</w:t>
      </w:r>
      <w:r>
        <w:rPr>
          <w:rStyle w:val="OtherTok"/>
        </w:rPr>
        <w:t xml:space="preserve">&lt;-</w:t>
      </w:r>
      <w:r>
        <w:rPr>
          <w:rStyle w:val="FunctionTok"/>
        </w:rPr>
        <w:t xml:space="preserve">xtabs</w:t>
      </w:r>
      <w:r>
        <w:rPr>
          <w:rStyle w:val="NormalTok"/>
        </w:rPr>
        <w:t xml:space="preserve">(</w:t>
      </w:r>
      <w:r>
        <w:rPr>
          <w:rStyle w:val="SpecialCharTok"/>
        </w:rPr>
        <w:t xml:space="preserve">~</w:t>
      </w:r>
      <w:r>
        <w:rPr>
          <w:rStyle w:val="NormalTok"/>
        </w:rPr>
        <w:t xml:space="preserve">Rsex.f</w:t>
      </w:r>
      <w:r>
        <w:rPr>
          <w:rStyle w:val="SpecialCharTok"/>
        </w:rPr>
        <w:t xml:space="preserve">+</w:t>
      </w:r>
      <w:r>
        <w:rPr>
          <w:rStyle w:val="NormalTok"/>
        </w:rPr>
        <w:t xml:space="preserve">PartyId2.f,bsa)       </w:t>
      </w:r>
      <w:r>
        <w:rPr>
          <w:rStyle w:val="CommentTok"/>
        </w:rPr>
        <w:t xml:space="preserve"># First, let's get the contingency table</w:t>
      </w:r>
      <w:r>
        <w:br/>
      </w:r>
      <w:r>
        <w:rPr>
          <w:rStyle w:val="FunctionTok"/>
        </w:rPr>
        <w:t xml:space="preserve">barplot</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DecValTok"/>
        </w:rPr>
        <w:t xml:space="preserve">100</w:t>
      </w:r>
      <w:r>
        <w:rPr>
          <w:rStyle w:val="SpecialCharTok"/>
        </w:rPr>
        <w:t xml:space="preserve">*</w:t>
      </w:r>
      <w:r>
        <w:br/>
      </w:r>
      <w:r>
        <w:rPr>
          <w:rStyle w:val="NormalTok"/>
        </w:rPr>
        <w:t xml:space="preserve">          </w:t>
      </w:r>
      <w:r>
        <w:rPr>
          <w:rStyle w:val="FunctionTok"/>
        </w:rPr>
        <w:t xml:space="preserve">prop.table</w:t>
      </w:r>
      <w:r>
        <w:rPr>
          <w:rStyle w:val="NormalTok"/>
        </w:rPr>
        <w:t xml:space="preserve">(t,</w:t>
      </w:r>
      <w:r>
        <w:rPr>
          <w:rStyle w:val="DecValTok"/>
        </w:rPr>
        <w:t xml:space="preserve">2</w:t>
      </w:r>
      <w:r>
        <w:rPr>
          <w:rStyle w:val="NormalTok"/>
        </w:rPr>
        <w:t xml:space="preserve">),              </w:t>
      </w:r>
      <w:r>
        <w:rPr>
          <w:rStyle w:val="DocumentationTok"/>
        </w:rPr>
        <w:t xml:space="preserve">## Column % (here, gender)</w:t>
      </w:r>
      <w:r>
        <w:br/>
      </w:r>
      <w:r>
        <w:rPr>
          <w:rStyle w:val="NormalTok"/>
        </w:rPr>
        <w:t xml:space="preserve">    </w:t>
      </w:r>
      <w:r>
        <w:rPr>
          <w:rStyle w:val="DecValTok"/>
        </w:rPr>
        <w:t xml:space="preserve">1</w:t>
      </w:r>
      <w:r>
        <w:rPr>
          <w:rStyle w:val="NormalTok"/>
        </w:rPr>
        <w:t xml:space="preserve">),               </w:t>
      </w:r>
      <w:r>
        <w:rPr>
          <w:rStyle w:val="DocumentationTok"/>
        </w:rPr>
        <w:t xml:space="preserve">## Rounded to 1 decimal</w:t>
      </w:r>
      <w:r>
        <w:br/>
      </w:r>
      <w:r>
        <w:rPr>
          <w:rStyle w:val="NormalTok"/>
        </w:rPr>
        <w:t xml:space="preserve">  </w:t>
      </w:r>
      <w:r>
        <w:rPr>
          <w:rStyle w:val="AttributeTok"/>
        </w:rPr>
        <w:t xml:space="preserve">beside =</w:t>
      </w:r>
      <w:r>
        <w:rPr>
          <w:rStyle w:val="NormalTok"/>
        </w:rPr>
        <w:t xml:space="preserve"> T,     </w:t>
      </w:r>
      <w:r>
        <w:rPr>
          <w:rStyle w:val="DocumentationTok"/>
        </w:rPr>
        <w:t xml:space="preserve">## Side-by-side bars   </w:t>
      </w:r>
      <w:r>
        <w:br/>
      </w:r>
      <w:r>
        <w:rPr>
          <w:rStyle w:val="NormalTok"/>
        </w:rPr>
        <w:t xml:space="preserve">  </w:t>
      </w:r>
      <w:r>
        <w:rPr>
          <w:rStyle w:val="AttributeTok"/>
        </w:rPr>
        <w:t xml:space="preserve">main=</w:t>
      </w:r>
      <w:r>
        <w:rPr>
          <w:rStyle w:val="StringTok"/>
        </w:rPr>
        <w:t xml:space="preserve">"Political party affiliation by gender"</w:t>
      </w:r>
      <w:r>
        <w:rPr>
          <w:rStyle w:val="NormalTok"/>
        </w:rPr>
        <w:t xml:space="preserve">,</w:t>
      </w:r>
      <w:r>
        <w:br/>
      </w:r>
      <w:r>
        <w:rPr>
          <w:rStyle w:val="NormalTok"/>
        </w:rPr>
        <w:t xml:space="preserve">  </w:t>
      </w:r>
      <w:r>
        <w:rPr>
          <w:rStyle w:val="AttributeTok"/>
        </w:rPr>
        <w:t xml:space="preserve">ylab=</w:t>
      </w:r>
      <w:r>
        <w:rPr>
          <w:rStyle w:val="StringTok"/>
        </w:rPr>
        <w:t xml:space="preserve">"Percent"</w:t>
      </w:r>
      <w:r>
        <w:rPr>
          <w:rStyle w:val="NormalTok"/>
        </w:rPr>
        <w:t xml:space="preserve">)</w:t>
      </w:r>
    </w:p>
    <w:p>
      <w:pPr>
        <w:pStyle w:val="FirstParagraph"/>
      </w:pPr>
      <w:r>
        <w:drawing>
          <wp:inline>
            <wp:extent cx="5334000" cy="3048000"/>
            <wp:effectExtent b="0" l="0" r="0" t="0"/>
            <wp:docPr descr="" title="" id="113" name="Picture"/>
            <a:graphic>
              <a:graphicData uri="http://schemas.openxmlformats.org/drawingml/2006/picture">
                <pic:pic>
                  <pic:nvPicPr>
                    <pic:cNvPr descr="7_Graphs_files/figure-docx/7.7-1.png" id="114" name="Picture"/>
                    <pic:cNvPicPr>
                      <a:picLocks noChangeArrowheads="1" noChangeAspect="1"/>
                    </pic:cNvPicPr>
                  </pic:nvPicPr>
                  <pic:blipFill>
                    <a:blip r:embed="rId112"/>
                    <a:stretch>
                      <a:fillRect/>
                    </a:stretch>
                  </pic:blipFill>
                  <pic:spPr bwMode="auto">
                    <a:xfrm>
                      <a:off x="0" y="0"/>
                      <a:ext cx="5334000" cy="3048000"/>
                    </a:xfrm>
                    <a:prstGeom prst="rect">
                      <a:avLst/>
                    </a:prstGeom>
                    <a:noFill/>
                    <a:ln w="9525">
                      <a:noFill/>
                      <a:headEnd/>
                      <a:tailEnd/>
                    </a:ln>
                  </pic:spPr>
                </pic:pic>
              </a:graphicData>
            </a:graphic>
          </wp:inline>
        </w:drawing>
      </w:r>
    </w:p>
    <w:bookmarkEnd w:id="115"/>
    <w:bookmarkStart w:id="124" w:name="more-advanced-plots"/>
    <w:p>
      <w:pPr>
        <w:pStyle w:val="Heading2"/>
      </w:pPr>
      <w:r>
        <w:t xml:space="preserve">7.3 More advanced plots</w:t>
      </w:r>
    </w:p>
    <w:p>
      <w:pPr>
        <w:pStyle w:val="FirstParagraph"/>
      </w:pPr>
      <w:r>
        <w:t xml:space="preserve">Social science research often requires more advanced plots than just bar charts in order to conduct insightful analyses, such as for instance comparing the mean or median value of a continuous outcome across two or more categorical variables. The</w:t>
      </w:r>
      <w:r>
        <w:t xml:space="preserve"> </w:t>
      </w:r>
      <w:r>
        <w:rPr>
          <w:rStyle w:val="VerbatimChar"/>
        </w:rPr>
        <w:t xml:space="preserve">ggplot</w:t>
      </w:r>
      <w:r>
        <w:t xml:space="preserve"> </w:t>
      </w:r>
      <w:r>
        <w:t xml:space="preserve">package provides one of the most advanced set of tools for data visualisation currently available. A few examples are provided below.</w:t>
      </w:r>
    </w:p>
    <w:bookmarkStart w:id="119" w:name="three-way-barplots-using-ggplot2"/>
    <w:p>
      <w:pPr>
        <w:pStyle w:val="Heading4"/>
      </w:pPr>
      <w:r>
        <w:t xml:space="preserve">Three way barplots using ggplot2</w:t>
      </w:r>
    </w:p>
    <w:p>
      <w:pPr>
        <w:pStyle w:val="FirstParagraph"/>
      </w:pPr>
      <w:r>
        <w:t xml:space="preserve">Say we would like to explore how differences in political party affiliations vary by gender and whether respondents have a degree-level education.</w:t>
      </w:r>
    </w:p>
    <w:p>
      <w:pPr>
        <w:pStyle w:val="BodyText"/>
      </w:pPr>
      <w:r>
        <w:t xml:space="preserve">Let us first prepare the data: we need to create the table of result, the proportion of degree vs non degree holders by gender and political party. This is a three-way contingency table, that we can obtain with</w:t>
      </w:r>
      <w:r>
        <w:t xml:space="preserve"> </w:t>
      </w:r>
      <w:r>
        <w:rPr>
          <w:rStyle w:val="VerbatimChar"/>
        </w:rPr>
        <w:t xml:space="preserve">ftable()</w:t>
      </w:r>
      <w:r>
        <w:t xml:space="preserve"> </w:t>
      </w:r>
      <w:r>
        <w:t xml:space="preserve">as shown in Section 5.2, combined with</w:t>
      </w:r>
      <w:r>
        <w:t xml:space="preserve"> </w:t>
      </w:r>
      <w:r>
        <w:rPr>
          <w:rStyle w:val="VerbatimChar"/>
        </w:rPr>
        <w:t xml:space="preserve">prop.table()</w:t>
      </w:r>
      <w:r>
        <w:t xml:space="preserve"> </w:t>
      </w:r>
      <w:r>
        <w:t xml:space="preserve">for the computation of proportions and</w:t>
      </w:r>
      <w:r>
        <w:t xml:space="preserve"> </w:t>
      </w:r>
      <w:r>
        <w:rPr>
          <w:rStyle w:val="VerbatimChar"/>
        </w:rPr>
        <w:t xml:space="preserve">round()</w:t>
      </w:r>
      <w:r>
        <w:t xml:space="preserve">.</w:t>
      </w:r>
    </w:p>
    <w:p>
      <w:pPr>
        <w:pStyle w:val="BodyText"/>
      </w:pPr>
      <w:r>
        <w:t xml:space="preserve">As they are more straightforward to handle in</w:t>
      </w:r>
      <w:r>
        <w:t xml:space="preserve"> </w:t>
      </w:r>
      <w:r>
        <w:rPr>
          <w:rStyle w:val="VerbatimChar"/>
        </w:rPr>
        <w:t xml:space="preserve">ggplot</w:t>
      </w:r>
      <w:r>
        <w:t xml:space="preserve">, we convert the table object created by</w:t>
      </w:r>
      <w:r>
        <w:t xml:space="preserve"> </w:t>
      </w:r>
      <w:r>
        <w:rPr>
          <w:rStyle w:val="VerbatimChar"/>
        </w:rPr>
        <w:t xml:space="preserve">ftable</w:t>
      </w:r>
      <w:r>
        <w:t xml:space="preserve"> </w:t>
      </w:r>
      <w:r>
        <w:t xml:space="preserve">into a data frame. Although it is possible to specify titles and axis labels in the plotting command, we will keep things simple and have them already in the data.</w:t>
      </w:r>
    </w:p>
    <w:p>
      <w:pPr>
        <w:pStyle w:val="BodyText"/>
      </w:pPr>
      <w:r>
        <w:t xml:space="preserve">Rather than using the full range of educational achievements recorded in</w:t>
      </w:r>
      <w:r>
        <w:t xml:space="preserve"> </w:t>
      </w:r>
      <w:r>
        <w:rPr>
          <w:rStyle w:val="VerbatimChar"/>
        </w:rPr>
        <w:t xml:space="preserve">HEdQual3</w:t>
      </w:r>
      <w:r>
        <w:t xml:space="preserve">, we would like instead to have a dichotomic variable measuring whether respondents are degree holders or not. Adding it directly in the</w:t>
      </w:r>
      <w:r>
        <w:t xml:space="preserve"> </w:t>
      </w:r>
      <w:r>
        <w:rPr>
          <w:rStyle w:val="VerbatimChar"/>
        </w:rPr>
        <w:t xml:space="preserve">ftable</w:t>
      </w:r>
      <w:r>
        <w:t xml:space="preserve"> </w:t>
      </w:r>
      <w:r>
        <w:t xml:space="preserve">command as a boolean expression return a dichotomic variable:</w:t>
      </w:r>
      <w:r>
        <w:t xml:space="preserve"> </w:t>
      </w:r>
      <w:r>
        <w:t xml:space="preserve">“TRUE”</w:t>
      </w:r>
      <w:r>
        <w:t xml:space="preserve"> </w:t>
      </w:r>
      <w:r>
        <w:t xml:space="preserve">for Degree educated respondents, and</w:t>
      </w:r>
      <w:r>
        <w:t xml:space="preserve"> </w:t>
      </w:r>
      <w:r>
        <w:t xml:space="preserve">“FALSE”</w:t>
      </w:r>
      <w:r>
        <w:t xml:space="preserve"> </w:t>
      </w:r>
      <w:r>
        <w:t xml:space="preserve">for everyone else. We just need to change the levels of this factor variable to make them more intelligible. Finally, we change the variable names in our data frame.</w:t>
      </w:r>
    </w:p>
    <w:p>
      <w:pPr>
        <w:pStyle w:val="SourceCode"/>
      </w:pPr>
      <w:r>
        <w:rPr>
          <w:rStyle w:val="NormalTok"/>
        </w:rPr>
        <w:t xml:space="preserve">bsa</w:t>
      </w:r>
      <w:r>
        <w:rPr>
          <w:rStyle w:val="SpecialCharTok"/>
        </w:rPr>
        <w:t xml:space="preserve">$</w:t>
      </w:r>
      <w:r>
        <w:rPr>
          <w:rStyle w:val="NormalTok"/>
        </w:rPr>
        <w:t xml:space="preserve">HEdQual3.f</w:t>
      </w:r>
      <w:r>
        <w:rPr>
          <w:rStyle w:val="OtherTok"/>
        </w:rPr>
        <w:t xml:space="preserve">&lt;-</w:t>
      </w:r>
      <w:r>
        <w:rPr>
          <w:rStyle w:val="FunctionTok"/>
        </w:rPr>
        <w:t xml:space="preserve">droplevels</w:t>
      </w:r>
      <w:r>
        <w:rPr>
          <w:rStyle w:val="NormalTok"/>
        </w:rPr>
        <w:t xml:space="preserve">(</w:t>
      </w:r>
      <w:r>
        <w:rPr>
          <w:rStyle w:val="FunctionTok"/>
        </w:rPr>
        <w:t xml:space="preserve">as_factor</w:t>
      </w:r>
      <w:r>
        <w:rPr>
          <w:rStyle w:val="NormalTok"/>
        </w:rPr>
        <w:t xml:space="preserve">(bsa</w:t>
      </w:r>
      <w:r>
        <w:rPr>
          <w:rStyle w:val="SpecialCharTok"/>
        </w:rPr>
        <w:t xml:space="preserve">$</w:t>
      </w:r>
      <w:r>
        <w:rPr>
          <w:rStyle w:val="NormalTok"/>
        </w:rPr>
        <w:t xml:space="preserve">HEdQual3))</w:t>
      </w:r>
      <w:r>
        <w:br/>
      </w:r>
      <w:r>
        <w:rPr>
          <w:rStyle w:val="NormalTok"/>
        </w:rPr>
        <w:t xml:space="preserve">pa</w:t>
      </w:r>
      <w:r>
        <w:rPr>
          <w:rStyle w:val="OtherTok"/>
        </w:rPr>
        <w:t xml:space="preserve">&lt;-</w:t>
      </w:r>
      <w:r>
        <w:rPr>
          <w:rStyle w:val="FunctionTok"/>
        </w:rPr>
        <w:t xml:space="preserve">round</w:t>
      </w:r>
      <w:r>
        <w:rPr>
          <w:rStyle w:val="NormalTok"/>
        </w:rPr>
        <w:t xml:space="preserve">(</w:t>
      </w:r>
      <w:r>
        <w:rPr>
          <w:rStyle w:val="DecValTok"/>
        </w:rPr>
        <w:t xml:space="preserve">100</w:t>
      </w:r>
      <w:r>
        <w:rPr>
          <w:rStyle w:val="SpecialCharTok"/>
        </w:rPr>
        <w:t xml:space="preserve">*</w:t>
      </w:r>
      <w:r>
        <w:br/>
      </w:r>
      <w:r>
        <w:rPr>
          <w:rStyle w:val="NormalTok"/>
        </w:rPr>
        <w:t xml:space="preserve">            </w:t>
      </w:r>
      <w:r>
        <w:rPr>
          <w:rStyle w:val="FunctionTok"/>
        </w:rPr>
        <w:t xml:space="preserve">prop.table</w:t>
      </w:r>
      <w:r>
        <w:rPr>
          <w:rStyle w:val="NormalTok"/>
        </w:rPr>
        <w:t xml:space="preserve">(</w:t>
      </w:r>
      <w:r>
        <w:br/>
      </w:r>
      <w:r>
        <w:rPr>
          <w:rStyle w:val="NormalTok"/>
        </w:rPr>
        <w:t xml:space="preserve">              </w:t>
      </w:r>
      <w:r>
        <w:rPr>
          <w:rStyle w:val="FunctionTok"/>
        </w:rPr>
        <w:t xml:space="preserve">ftable</w:t>
      </w:r>
      <w:r>
        <w:rPr>
          <w:rStyle w:val="NormalTok"/>
        </w:rPr>
        <w:t xml:space="preserve">(bsa</w:t>
      </w:r>
      <w:r>
        <w:rPr>
          <w:rStyle w:val="SpecialCharTok"/>
        </w:rPr>
        <w:t xml:space="preserve">$</w:t>
      </w:r>
      <w:r>
        <w:rPr>
          <w:rStyle w:val="NormalTok"/>
        </w:rPr>
        <w:t xml:space="preserve">PartyId2.f,bsa</w:t>
      </w:r>
      <w:r>
        <w:rPr>
          <w:rStyle w:val="SpecialCharTok"/>
        </w:rPr>
        <w:t xml:space="preserve">$</w:t>
      </w:r>
      <w:r>
        <w:rPr>
          <w:rStyle w:val="NormalTok"/>
        </w:rPr>
        <w:t xml:space="preserve">Rsex.f,(bsa</w:t>
      </w:r>
      <w:r>
        <w:rPr>
          <w:rStyle w:val="SpecialCharTok"/>
        </w:rPr>
        <w:t xml:space="preserve">$</w:t>
      </w:r>
      <w:r>
        <w:rPr>
          <w:rStyle w:val="NormalTok"/>
        </w:rPr>
        <w:t xml:space="preserve">HEdQual3.f</w:t>
      </w:r>
      <w:r>
        <w:rPr>
          <w:rStyle w:val="SpecialCharTok"/>
        </w:rPr>
        <w:t xml:space="preserve">==</w:t>
      </w:r>
      <w:r>
        <w:rPr>
          <w:rStyle w:val="StringTok"/>
        </w:rPr>
        <w:t xml:space="preserve">"Degree"</w:t>
      </w:r>
      <w:r>
        <w:rPr>
          <w:rStyle w:val="NormalTok"/>
        </w:rPr>
        <w:t xml:space="preserve">)</w:t>
      </w:r>
      <w:r>
        <w:br/>
      </w:r>
      <w:r>
        <w:rPr>
          <w:rStyle w:val="NormalTok"/>
        </w:rPr>
        <w:t xml:space="preserve">                     ),</w:t>
      </w:r>
      <w:r>
        <w:br/>
      </w:r>
      <w:r>
        <w:rPr>
          <w:rStyle w:val="NormalTok"/>
        </w:rPr>
        <w:t xml:space="preserve">              </w:t>
      </w:r>
      <w:r>
        <w:rPr>
          <w:rStyle w:val="DecValTok"/>
        </w:rPr>
        <w:t xml:space="preserve">1</w:t>
      </w:r>
      <w:r>
        <w:rPr>
          <w:rStyle w:val="NormalTok"/>
        </w:rPr>
        <w:t xml:space="preserve">),</w:t>
      </w:r>
      <w:r>
        <w:br/>
      </w:r>
      <w:r>
        <w:rPr>
          <w:rStyle w:val="NormalTok"/>
        </w:rPr>
        <w:t xml:space="preserve">          </w:t>
      </w:r>
      <w:r>
        <w:rPr>
          <w:rStyle w:val="DecValTok"/>
        </w:rPr>
        <w:t xml:space="preserve">1</w:t>
      </w:r>
      <w:r>
        <w:rPr>
          <w:rStyle w:val="NormalTok"/>
        </w:rPr>
        <w:t xml:space="preserve">)</w:t>
      </w:r>
      <w:r>
        <w:br/>
      </w:r>
      <w:r>
        <w:br/>
      </w:r>
      <w:r>
        <w:rPr>
          <w:rStyle w:val="NormalTok"/>
        </w:rPr>
        <w:t xml:space="preserve">pa</w:t>
      </w:r>
      <w:r>
        <w:rPr>
          <w:rStyle w:val="OtherTok"/>
        </w:rPr>
        <w:t xml:space="preserve">&lt;-</w:t>
      </w:r>
      <w:r>
        <w:rPr>
          <w:rStyle w:val="FunctionTok"/>
        </w:rPr>
        <w:t xml:space="preserve">data.frame</w:t>
      </w:r>
      <w:r>
        <w:rPr>
          <w:rStyle w:val="NormalTok"/>
        </w:rPr>
        <w:t xml:space="preserve">(pa)</w:t>
      </w:r>
      <w:r>
        <w:br/>
      </w:r>
      <w:r>
        <w:rPr>
          <w:rStyle w:val="FunctionTok"/>
        </w:rPr>
        <w:t xml:space="preserve">levels</w:t>
      </w:r>
      <w:r>
        <w:rPr>
          <w:rStyle w:val="NormalTok"/>
        </w:rPr>
        <w:t xml:space="preserve">(pa</w:t>
      </w:r>
      <w:r>
        <w:rPr>
          <w:rStyle w:val="SpecialCharTok"/>
        </w:rPr>
        <w:t xml:space="preserve">$</w:t>
      </w:r>
      <w:r>
        <w:rPr>
          <w:rStyle w:val="NormalTok"/>
        </w:rPr>
        <w:t xml:space="preserve">Var3)</w:t>
      </w:r>
      <w:r>
        <w:rPr>
          <w:rStyle w:val="OtherTok"/>
        </w:rPr>
        <w:t xml:space="preserve">&lt;-</w:t>
      </w:r>
      <w:r>
        <w:rPr>
          <w:rStyle w:val="FunctionTok"/>
        </w:rPr>
        <w:t xml:space="preserve">c</w:t>
      </w:r>
      <w:r>
        <w:rPr>
          <w:rStyle w:val="NormalTok"/>
        </w:rPr>
        <w:t xml:space="preserve">(</w:t>
      </w:r>
      <w:r>
        <w:rPr>
          <w:rStyle w:val="StringTok"/>
        </w:rPr>
        <w:t xml:space="preserve">"Below"</w:t>
      </w:r>
      <w:r>
        <w:rPr>
          <w:rStyle w:val="NormalTok"/>
        </w:rPr>
        <w:t xml:space="preserve">,</w:t>
      </w:r>
      <w:r>
        <w:rPr>
          <w:rStyle w:val="StringTok"/>
        </w:rPr>
        <w:t xml:space="preserve">"Degree"</w:t>
      </w:r>
      <w:r>
        <w:rPr>
          <w:rStyle w:val="NormalTok"/>
        </w:rPr>
        <w:t xml:space="preserve">)</w:t>
      </w:r>
      <w:r>
        <w:br/>
      </w:r>
      <w:r>
        <w:rPr>
          <w:rStyle w:val="FunctionTok"/>
        </w:rPr>
        <w:t xml:space="preserve">names</w:t>
      </w:r>
      <w:r>
        <w:rPr>
          <w:rStyle w:val="NormalTok"/>
        </w:rPr>
        <w:t xml:space="preserve">(pa)</w:t>
      </w:r>
      <w:r>
        <w:rPr>
          <w:rStyle w:val="OtherTok"/>
        </w:rPr>
        <w:t xml:space="preserve">&lt;-</w:t>
      </w:r>
      <w:r>
        <w:rPr>
          <w:rStyle w:val="FunctionTok"/>
        </w:rPr>
        <w:t xml:space="preserve">c</w:t>
      </w:r>
      <w:r>
        <w:rPr>
          <w:rStyle w:val="NormalTok"/>
        </w:rPr>
        <w:t xml:space="preserve">(</w:t>
      </w:r>
      <w:r>
        <w:rPr>
          <w:rStyle w:val="StringTok"/>
        </w:rPr>
        <w:t xml:space="preserve">"Affiliation"</w:t>
      </w:r>
      <w:r>
        <w:rPr>
          <w:rStyle w:val="NormalTok"/>
        </w:rPr>
        <w:t xml:space="preserve">,</w:t>
      </w:r>
      <w:r>
        <w:rPr>
          <w:rStyle w:val="StringTok"/>
        </w:rPr>
        <w:t xml:space="preserve">"Gender"</w:t>
      </w:r>
      <w:r>
        <w:rPr>
          <w:rStyle w:val="NormalTok"/>
        </w:rPr>
        <w:t xml:space="preserve">,</w:t>
      </w:r>
      <w:r>
        <w:rPr>
          <w:rStyle w:val="StringTok"/>
        </w:rPr>
        <w:t xml:space="preserve">"Education"</w:t>
      </w:r>
      <w:r>
        <w:rPr>
          <w:rStyle w:val="NormalTok"/>
        </w:rPr>
        <w:t xml:space="preserve">,</w:t>
      </w:r>
      <w:r>
        <w:rPr>
          <w:rStyle w:val="StringTok"/>
        </w:rPr>
        <w:t xml:space="preserve">"Percent"</w:t>
      </w:r>
      <w:r>
        <w:rPr>
          <w:rStyle w:val="NormalTok"/>
        </w:rPr>
        <w:t xml:space="preserve">)</w:t>
      </w:r>
      <w:r>
        <w:br/>
      </w:r>
      <w:r>
        <w:rPr>
          <w:rStyle w:val="NormalTok"/>
        </w:rPr>
        <w:t xml:space="preserve">pa</w:t>
      </w:r>
    </w:p>
    <w:p>
      <w:pPr>
        <w:pStyle w:val="SourceCode"/>
      </w:pPr>
      <w:r>
        <w:rPr>
          <w:rStyle w:val="VerbatimChar"/>
        </w:rPr>
        <w:t xml:space="preserve">   Affiliation Gender Education Percent</w:t>
      </w:r>
      <w:r>
        <w:br/>
      </w:r>
      <w:r>
        <w:rPr>
          <w:rStyle w:val="VerbatimChar"/>
        </w:rPr>
        <w:t xml:space="preserve">1          Con   Male     Below    72.7</w:t>
      </w:r>
      <w:r>
        <w:br/>
      </w:r>
      <w:r>
        <w:rPr>
          <w:rStyle w:val="VerbatimChar"/>
        </w:rPr>
        <w:t xml:space="preserve">2          Lab   Male     Below    70.1</w:t>
      </w:r>
      <w:r>
        <w:br/>
      </w:r>
      <w:r>
        <w:rPr>
          <w:rStyle w:val="VerbatimChar"/>
        </w:rPr>
        <w:t xml:space="preserve">3     Lib Dems   Male     Below    50.0</w:t>
      </w:r>
      <w:r>
        <w:br/>
      </w:r>
      <w:r>
        <w:rPr>
          <w:rStyle w:val="VerbatimChar"/>
        </w:rPr>
        <w:t xml:space="preserve">4        Other   Male     Below    86.5</w:t>
      </w:r>
      <w:r>
        <w:br/>
      </w:r>
      <w:r>
        <w:rPr>
          <w:rStyle w:val="VerbatimChar"/>
        </w:rPr>
        <w:t xml:space="preserve">5         None   Male     Below    88.8</w:t>
      </w:r>
      <w:r>
        <w:br/>
      </w:r>
      <w:r>
        <w:rPr>
          <w:rStyle w:val="VerbatimChar"/>
        </w:rPr>
        <w:t xml:space="preserve">6       Greens   Male     Below    43.3</w:t>
      </w:r>
      <w:r>
        <w:br/>
      </w:r>
      <w:r>
        <w:rPr>
          <w:rStyle w:val="VerbatimChar"/>
        </w:rPr>
        <w:t xml:space="preserve">7          Con Female     Below    82.6</w:t>
      </w:r>
      <w:r>
        <w:br/>
      </w:r>
      <w:r>
        <w:rPr>
          <w:rStyle w:val="VerbatimChar"/>
        </w:rPr>
        <w:t xml:space="preserve">8          Lab Female     Below    67.3</w:t>
      </w:r>
      <w:r>
        <w:br/>
      </w:r>
      <w:r>
        <w:rPr>
          <w:rStyle w:val="VerbatimChar"/>
        </w:rPr>
        <w:t xml:space="preserve">9     Lib Dems Female     Below    54.4</w:t>
      </w:r>
      <w:r>
        <w:br/>
      </w:r>
      <w:r>
        <w:rPr>
          <w:rStyle w:val="VerbatimChar"/>
        </w:rPr>
        <w:t xml:space="preserve">10       Other Female     Below    74.7</w:t>
      </w:r>
      <w:r>
        <w:br/>
      </w:r>
      <w:r>
        <w:rPr>
          <w:rStyle w:val="VerbatimChar"/>
        </w:rPr>
        <w:t xml:space="preserve">11        None Female     Below    83.9</w:t>
      </w:r>
      <w:r>
        <w:br/>
      </w:r>
      <w:r>
        <w:rPr>
          <w:rStyle w:val="VerbatimChar"/>
        </w:rPr>
        <w:t xml:space="preserve">12      Greens Female     Below    48.9</w:t>
      </w:r>
      <w:r>
        <w:br/>
      </w:r>
      <w:r>
        <w:rPr>
          <w:rStyle w:val="VerbatimChar"/>
        </w:rPr>
        <w:t xml:space="preserve">13         Con   Male    Degree    27.3</w:t>
      </w:r>
      <w:r>
        <w:br/>
      </w:r>
      <w:r>
        <w:rPr>
          <w:rStyle w:val="VerbatimChar"/>
        </w:rPr>
        <w:t xml:space="preserve">14         Lab   Male    Degree    29.9</w:t>
      </w:r>
      <w:r>
        <w:br/>
      </w:r>
      <w:r>
        <w:rPr>
          <w:rStyle w:val="VerbatimChar"/>
        </w:rPr>
        <w:t xml:space="preserve">15    Lib Dems   Male    Degree    50.0</w:t>
      </w:r>
      <w:r>
        <w:br/>
      </w:r>
      <w:r>
        <w:rPr>
          <w:rStyle w:val="VerbatimChar"/>
        </w:rPr>
        <w:t xml:space="preserve">16       Other   Male    Degree    13.5</w:t>
      </w:r>
      <w:r>
        <w:br/>
      </w:r>
      <w:r>
        <w:rPr>
          <w:rStyle w:val="VerbatimChar"/>
        </w:rPr>
        <w:t xml:space="preserve">17        None   Male    Degree    11.2</w:t>
      </w:r>
      <w:r>
        <w:br/>
      </w:r>
      <w:r>
        <w:rPr>
          <w:rStyle w:val="VerbatimChar"/>
        </w:rPr>
        <w:t xml:space="preserve">18      Greens   Male    Degree    56.7</w:t>
      </w:r>
      <w:r>
        <w:br/>
      </w:r>
      <w:r>
        <w:rPr>
          <w:rStyle w:val="VerbatimChar"/>
        </w:rPr>
        <w:t xml:space="preserve">19         Con Female    Degree    17.4</w:t>
      </w:r>
      <w:r>
        <w:br/>
      </w:r>
      <w:r>
        <w:rPr>
          <w:rStyle w:val="VerbatimChar"/>
        </w:rPr>
        <w:t xml:space="preserve">20         Lab Female    Degree    32.7</w:t>
      </w:r>
      <w:r>
        <w:br/>
      </w:r>
      <w:r>
        <w:rPr>
          <w:rStyle w:val="VerbatimChar"/>
        </w:rPr>
        <w:t xml:space="preserve">21    Lib Dems Female    Degree    45.6</w:t>
      </w:r>
      <w:r>
        <w:br/>
      </w:r>
      <w:r>
        <w:rPr>
          <w:rStyle w:val="VerbatimChar"/>
        </w:rPr>
        <w:t xml:space="preserve">22       Other Female    Degree    25.3</w:t>
      </w:r>
      <w:r>
        <w:br/>
      </w:r>
      <w:r>
        <w:rPr>
          <w:rStyle w:val="VerbatimChar"/>
        </w:rPr>
        <w:t xml:space="preserve">23        None Female    Degree    16.1</w:t>
      </w:r>
      <w:r>
        <w:br/>
      </w:r>
      <w:r>
        <w:rPr>
          <w:rStyle w:val="VerbatimChar"/>
        </w:rPr>
        <w:t xml:space="preserve">24      Greens Female    Degree    51.1</w:t>
      </w:r>
    </w:p>
    <w:p>
      <w:pPr>
        <w:pStyle w:val="FirstParagraph"/>
      </w:pPr>
      <w:r>
        <w:t xml:space="preserve">We are now ready to plot the data.</w:t>
      </w:r>
      <w:r>
        <w:t xml:space="preserve"> </w:t>
      </w:r>
      <w:r>
        <w:rPr>
          <w:rStyle w:val="VerbatimChar"/>
        </w:rPr>
        <w:t xml:space="preserve">ggplot()</w:t>
      </w:r>
      <w:r>
        <w:t xml:space="preserve"> </w:t>
      </w:r>
      <w:r>
        <w:t xml:space="preserve">functions usually work as a succession of layers or options that are added to an initial plot specification. Each extra layer is added after a</w:t>
      </w:r>
      <w:r>
        <w:t xml:space="preserve"> </w:t>
      </w:r>
      <w:r>
        <w:rPr>
          <w:rStyle w:val="VerbatimChar"/>
        </w:rPr>
        <w:t xml:space="preserve">+</w:t>
      </w:r>
      <w:r>
        <w:t xml:space="preserve"> </w:t>
      </w:r>
      <w:r>
        <w:t xml:space="preserve">sign. In the example below, we specify the data and the</w:t>
      </w:r>
      <w:r>
        <w:t xml:space="preserve"> </w:t>
      </w:r>
      <w:r>
        <w:rPr>
          <w:i/>
          <w:iCs/>
        </w:rPr>
        <w:t xml:space="preserve">aesthetic</w:t>
      </w:r>
      <w:r>
        <w:t xml:space="preserve"> </w:t>
      </w:r>
      <w:r>
        <w:t xml:space="preserve">(i.e. the basic parameters of the plot) with the first command: the x and y variables as well as the first grouping variable, in our case education).</w:t>
      </w:r>
      <w:r>
        <w:t xml:space="preserve"> </w:t>
      </w:r>
      <w:r>
        <w:rPr>
          <w:rStyle w:val="VerbatimChar"/>
        </w:rPr>
        <w:t xml:space="preserve">geom_bar()</w:t>
      </w:r>
      <w:r>
        <w:t xml:space="preserve"> </w:t>
      </w:r>
      <w:r>
        <w:t xml:space="preserve">stipulates the bar plot, with the</w:t>
      </w:r>
      <w:r>
        <w:t xml:space="preserve"> </w:t>
      </w:r>
      <w:r>
        <w:rPr>
          <w:rStyle w:val="VerbatimChar"/>
        </w:rPr>
        <w:t xml:space="preserve">ṕosition="dodge"</w:t>
      </w:r>
      <w:r>
        <w:t xml:space="preserve"> </w:t>
      </w:r>
      <w:r>
        <w:t xml:space="preserve">option for the bars to be located side by side (position=</w:t>
      </w:r>
      <w:r>
        <w:t xml:space="preserve">“stack”</w:t>
      </w:r>
      <w:r>
        <w:t xml:space="preserve">would have them on top of each other). Finally,</w:t>
      </w:r>
      <w:r>
        <w:t xml:space="preserve"> </w:t>
      </w:r>
      <w:r>
        <w:rPr>
          <w:rStyle w:val="VerbatimChar"/>
        </w:rPr>
        <w:t xml:space="preserve">facet_wrap()</w:t>
      </w:r>
      <w:r>
        <w:t xml:space="preserve"> </w:t>
      </w:r>
      <w:r>
        <w:t xml:space="preserve">splits the plot by gender.</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pa,</w:t>
      </w:r>
      <w:r>
        <w:rPr>
          <w:rStyle w:val="FunctionTok"/>
        </w:rPr>
        <w:t xml:space="preserve">aes</w:t>
      </w:r>
      <w:r>
        <w:rPr>
          <w:rStyle w:val="NormalTok"/>
        </w:rPr>
        <w:t xml:space="preserve">(</w:t>
      </w:r>
      <w:r>
        <w:rPr>
          <w:rStyle w:val="AttributeTok"/>
        </w:rPr>
        <w:t xml:space="preserve">y=</w:t>
      </w:r>
      <w:r>
        <w:rPr>
          <w:rStyle w:val="NormalTok"/>
        </w:rPr>
        <w:t xml:space="preserve">Percent,</w:t>
      </w:r>
      <w:r>
        <w:rPr>
          <w:rStyle w:val="AttributeTok"/>
        </w:rPr>
        <w:t xml:space="preserve">x=</w:t>
      </w:r>
      <w:r>
        <w:rPr>
          <w:rStyle w:val="NormalTok"/>
        </w:rPr>
        <w:t xml:space="preserve">Affiliation,</w:t>
      </w:r>
      <w:r>
        <w:rPr>
          <w:rStyle w:val="AttributeTok"/>
        </w:rPr>
        <w:t xml:space="preserve">fill=</w:t>
      </w:r>
      <w:r>
        <w:rPr>
          <w:rStyle w:val="NormalTok"/>
        </w:rPr>
        <w:t xml:space="preserve">Education))</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position=</w:t>
      </w:r>
      <w:r>
        <w:rPr>
          <w:rStyle w:val="StringTok"/>
        </w:rPr>
        <w:t xml:space="preserve">"dodge"</w:t>
      </w:r>
      <w:r>
        <w:rPr>
          <w:rStyle w:val="NormalTok"/>
        </w:rPr>
        <w:t xml:space="preserve">,</w:t>
      </w:r>
      <w:r>
        <w:rPr>
          <w:rStyle w:val="AttributeTok"/>
        </w:rPr>
        <w:t xml:space="preserve">stat=</w:t>
      </w:r>
      <w:r>
        <w:rPr>
          <w:rStyle w:val="StringTok"/>
        </w:rPr>
        <w:t xml:space="preserve">"identity"</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Gender)</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SpecialCharTok"/>
        </w:rPr>
        <w:t xml:space="preserve">+</w:t>
      </w:r>
      <w:r>
        <w:rPr>
          <w:rStyle w:val="NormalTok"/>
        </w:rPr>
        <w:t xml:space="preserve">                  </w:t>
      </w:r>
      <w:r>
        <w:rPr>
          <w:rStyle w:val="DocumentationTok"/>
        </w:rPr>
        <w:t xml:space="preserve">### Theme for visualisation</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"#702082"</w:t>
      </w:r>
      <w:r>
        <w:rPr>
          <w:rStyle w:val="NormalTok"/>
        </w:rPr>
        <w:t xml:space="preserve">, </w:t>
      </w:r>
      <w:r>
        <w:rPr>
          <w:rStyle w:val="StringTok"/>
        </w:rPr>
        <w:t xml:space="preserve">"#008755"</w:t>
      </w:r>
      <w:r>
        <w:rPr>
          <w:rStyle w:val="NormalTok"/>
        </w:rPr>
        <w:t xml:space="preserve">))</w:t>
      </w:r>
      <w:r>
        <w:rPr>
          <w:rStyle w:val="SpecialCharTok"/>
        </w:rPr>
        <w:t xml:space="preserve">+</w:t>
      </w:r>
      <w:r>
        <w:rPr>
          <w:rStyle w:val="NormalTok"/>
        </w:rPr>
        <w:t xml:space="preserve"> </w:t>
      </w:r>
      <w:r>
        <w:rPr>
          <w:rStyle w:val="DocumentationTok"/>
        </w:rPr>
        <w:t xml:space="preserve">### Custom colours (optional)</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p>
    <w:p>
      <w:pPr>
        <w:pStyle w:val="FirstParagraph"/>
      </w:pPr>
      <w:r>
        <w:drawing>
          <wp:inline>
            <wp:extent cx="5334000" cy="3048000"/>
            <wp:effectExtent b="0" l="0" r="0" t="0"/>
            <wp:docPr descr="" title="" id="117" name="Picture"/>
            <a:graphic>
              <a:graphicData uri="http://schemas.openxmlformats.org/drawingml/2006/picture">
                <pic:pic>
                  <pic:nvPicPr>
                    <pic:cNvPr descr="7_Graphs_files/figure-docx/7.10-1.png" id="118" name="Picture"/>
                    <pic:cNvPicPr>
                      <a:picLocks noChangeArrowheads="1" noChangeAspect="1"/>
                    </pic:cNvPicPr>
                  </pic:nvPicPr>
                  <pic:blipFill>
                    <a:blip r:embed="rId116"/>
                    <a:stretch>
                      <a:fillRect/>
                    </a:stretch>
                  </pic:blipFill>
                  <pic:spPr bwMode="auto">
                    <a:xfrm>
                      <a:off x="0" y="0"/>
                      <a:ext cx="5334000" cy="3048000"/>
                    </a:xfrm>
                    <a:prstGeom prst="rect">
                      <a:avLst/>
                    </a:prstGeom>
                    <a:noFill/>
                    <a:ln w="9525">
                      <a:noFill/>
                      <a:headEnd/>
                      <a:tailEnd/>
                    </a:ln>
                  </pic:spPr>
                </pic:pic>
              </a:graphicData>
            </a:graphic>
          </wp:inline>
        </w:drawing>
      </w:r>
    </w:p>
    <w:bookmarkEnd w:id="119"/>
    <w:bookmarkStart w:id="123" w:name="mosaic-plots"/>
    <w:p>
      <w:pPr>
        <w:pStyle w:val="Heading4"/>
      </w:pPr>
      <w:r>
        <w:t xml:space="preserve">Mosaic plots</w:t>
      </w:r>
    </w:p>
    <w:p>
      <w:pPr>
        <w:pStyle w:val="FirstParagraph"/>
      </w:pPr>
      <w:r>
        <w:t xml:space="preserve">Mosaic plots provide a visualisation tool for two-way or more contingency tables. Table cells are plotted as rectangles whose surface is proportional to their overall number of observations whereas their length represents their frequency relative to that of the second variable for each category of the first one - this is equivalent to column percentages in a contingency table. In the example below, we are using the</w:t>
      </w:r>
      <w:r>
        <w:t xml:space="preserve"> </w:t>
      </w:r>
      <w:r>
        <w:rPr>
          <w:rStyle w:val="VerbatimChar"/>
        </w:rPr>
        <w:t xml:space="preserve">mosaic()</w:t>
      </w:r>
      <w:r>
        <w:t xml:space="preserve"> </w:t>
      </w:r>
      <w:r>
        <w:t xml:space="preserve">function from the</w:t>
      </w:r>
      <w:r>
        <w:t xml:space="preserve"> </w:t>
      </w:r>
      <w:r>
        <w:rPr>
          <w:rStyle w:val="VerbatimChar"/>
        </w:rPr>
        <w:t xml:space="preserve">vcd</w:t>
      </w:r>
      <w:r>
        <w:t xml:space="preserve"> </w:t>
      </w:r>
      <w:r>
        <w:t xml:space="preserve">package which provides both descriptive and model-based plots.</w:t>
      </w:r>
    </w:p>
    <w:p>
      <w:pPr>
        <w:pStyle w:val="BodyText"/>
      </w:pPr>
      <w:r>
        <w:t xml:space="preserve">The basic parameters of a descriptive mosaic plot consist of:</w:t>
      </w:r>
    </w:p>
    <w:p>
      <w:pPr>
        <w:pStyle w:val="Compact"/>
        <w:numPr>
          <w:ilvl w:val="0"/>
          <w:numId w:val="1011"/>
        </w:numPr>
      </w:pPr>
      <w:r>
        <w:t xml:space="preserve">A R formula where the row and columns variables are specified;</w:t>
      </w:r>
    </w:p>
    <w:p>
      <w:pPr>
        <w:pStyle w:val="Compact"/>
        <w:numPr>
          <w:ilvl w:val="0"/>
          <w:numId w:val="1011"/>
        </w:numPr>
      </w:pPr>
      <w:r>
        <w:t xml:space="preserve">The highlighting variable, for the display of relative percentage;</w:t>
      </w:r>
    </w:p>
    <w:p>
      <w:pPr>
        <w:pStyle w:val="Compact"/>
        <w:numPr>
          <w:ilvl w:val="0"/>
          <w:numId w:val="1011"/>
        </w:numPr>
      </w:pPr>
      <w:r>
        <w:t xml:space="preserve">By default, the contrasting colours are shades of grey but can be customised, as can the direction of the bars.</w:t>
      </w:r>
    </w:p>
    <w:p>
      <w:pPr>
        <w:pStyle w:val="FirstParagraph"/>
      </w:pPr>
      <w:r>
        <w:t xml:space="preserve">Labelling options are a bit mode arcane than Base R plot functions. They need to be specified within a</w:t>
      </w:r>
      <w:r>
        <w:t xml:space="preserve"> </w:t>
      </w:r>
      <w:r>
        <w:rPr>
          <w:rStyle w:val="VerbatimChar"/>
        </w:rPr>
        <w:t xml:space="preserve">labeling= labeling_border()</w:t>
      </w:r>
      <w:r>
        <w:t xml:space="preserve"> </w:t>
      </w:r>
      <w:r>
        <w:t xml:space="preserve">statement. See</w:t>
      </w:r>
      <w:r>
        <w:t xml:space="preserve"> </w:t>
      </w:r>
      <w:r>
        <w:rPr>
          <w:rStyle w:val="VerbatimChar"/>
        </w:rPr>
        <w:t xml:space="preserve">help(labeling_border)</w:t>
      </w:r>
      <w:r>
        <w:t xml:space="preserve"> </w:t>
      </w:r>
      <w:r>
        <w:t xml:space="preserve">for more detail. We used</w:t>
      </w:r>
      <w:r>
        <w:t xml:space="preserve"> </w:t>
      </w:r>
      <w:r>
        <w:rPr>
          <w:rStyle w:val="VerbatimChar"/>
        </w:rPr>
        <w:t xml:space="preserve">Varnames=F</w:t>
      </w:r>
      <w:r>
        <w:t xml:space="preserve"> </w:t>
      </w:r>
      <w:r>
        <w:t xml:space="preserve">to hide the variable names from the plot,</w:t>
      </w:r>
      <w:r>
        <w:t xml:space="preserve"> </w:t>
      </w:r>
      <w:r>
        <w:rPr>
          <w:rStyle w:val="VerbatimChar"/>
        </w:rPr>
        <w:t xml:space="preserve">rot_labels</w:t>
      </w:r>
      <w:r>
        <w:t xml:space="preserve">, to specify that we did not want any rotation of the value labels, and</w:t>
      </w:r>
      <w:r>
        <w:t xml:space="preserve"> </w:t>
      </w:r>
      <w:r>
        <w:rPr>
          <w:rStyle w:val="VerbatimChar"/>
        </w:rPr>
        <w:t xml:space="preserve">offset_labels</w:t>
      </w:r>
      <w:r>
        <w:t xml:space="preserve"> </w:t>
      </w:r>
      <w:r>
        <w:t xml:space="preserve">to prevent them to overlap with the rectangles.</w:t>
      </w:r>
    </w:p>
    <w:p>
      <w:pPr>
        <w:pStyle w:val="SourceCode"/>
      </w:pPr>
      <w:r>
        <w:rPr>
          <w:rStyle w:val="FunctionTok"/>
        </w:rPr>
        <w:t xml:space="preserve">library</w:t>
      </w:r>
      <w:r>
        <w:rPr>
          <w:rStyle w:val="NormalTok"/>
        </w:rPr>
        <w:t xml:space="preserve">(vcd)                </w:t>
      </w:r>
      <w:r>
        <w:rPr>
          <w:rStyle w:val="CommentTok"/>
        </w:rPr>
        <w:t xml:space="preserve"># Loading the vcd package</w:t>
      </w:r>
      <w:r>
        <w:br/>
      </w:r>
      <w:r>
        <w:br/>
      </w:r>
      <w:r>
        <w:rPr>
          <w:rStyle w:val="FunctionTok"/>
        </w:rPr>
        <w:t xml:space="preserve">mosaic</w:t>
      </w:r>
      <w:r>
        <w:rPr>
          <w:rStyle w:val="NormalTok"/>
        </w:rPr>
        <w:t xml:space="preserve">(</w:t>
      </w:r>
      <w:r>
        <w:rPr>
          <w:rStyle w:val="SpecialCharTok"/>
        </w:rPr>
        <w:t xml:space="preserve">~</w:t>
      </w:r>
      <w:r>
        <w:rPr>
          <w:rStyle w:val="NormalTok"/>
        </w:rPr>
        <w:t xml:space="preserve">PartyId2.f</w:t>
      </w:r>
      <w:r>
        <w:rPr>
          <w:rStyle w:val="SpecialCharTok"/>
        </w:rPr>
        <w:t xml:space="preserve">+</w:t>
      </w:r>
      <w:r>
        <w:rPr>
          <w:rStyle w:val="NormalTok"/>
        </w:rPr>
        <w:t xml:space="preserve">Rsex.f,                            </w:t>
      </w:r>
      <w:r>
        <w:br/>
      </w:r>
      <w:r>
        <w:rPr>
          <w:rStyle w:val="NormalTok"/>
        </w:rPr>
        <w:t xml:space="preserve">       </w:t>
      </w:r>
      <w:r>
        <w:rPr>
          <w:rStyle w:val="AttributeTok"/>
        </w:rPr>
        <w:t xml:space="preserve">data=</w:t>
      </w:r>
      <w:r>
        <w:rPr>
          <w:rStyle w:val="NormalTok"/>
        </w:rPr>
        <w:t xml:space="preserve">bsa,                                      </w:t>
      </w:r>
      <w:r>
        <w:br/>
      </w:r>
      <w:r>
        <w:rPr>
          <w:rStyle w:val="NormalTok"/>
        </w:rPr>
        <w:t xml:space="preserve">       </w:t>
      </w:r>
      <w:r>
        <w:rPr>
          <w:rStyle w:val="AttributeTok"/>
        </w:rPr>
        <w:t xml:space="preserve">highlighting =</w:t>
      </w:r>
      <w:r>
        <w:rPr>
          <w:rStyle w:val="NormalTok"/>
        </w:rPr>
        <w:t xml:space="preserve"> </w:t>
      </w:r>
      <w:r>
        <w:rPr>
          <w:rStyle w:val="StringTok"/>
        </w:rPr>
        <w:t xml:space="preserve">"Rsex.f"</w:t>
      </w:r>
      <w:r>
        <w:rPr>
          <w:rStyle w:val="NormalTok"/>
        </w:rPr>
        <w:t xml:space="preserve">,                       </w:t>
      </w:r>
      <w:r>
        <w:br/>
      </w:r>
      <w:r>
        <w:rPr>
          <w:rStyle w:val="NormalTok"/>
        </w:rPr>
        <w:t xml:space="preserve">       </w:t>
      </w:r>
      <w:r>
        <w:rPr>
          <w:rStyle w:val="AttributeTok"/>
        </w:rPr>
        <w:t xml:space="preserve">labeling=</w:t>
      </w:r>
      <w:r>
        <w:rPr>
          <w:rStyle w:val="NormalTok"/>
        </w:rPr>
        <w:t xml:space="preserve"> </w:t>
      </w:r>
      <w:r>
        <w:rPr>
          <w:rStyle w:val="FunctionTok"/>
        </w:rPr>
        <w:t xml:space="preserve">labeling_border</w:t>
      </w:r>
      <w:r>
        <w:rPr>
          <w:rStyle w:val="NormalTok"/>
        </w:rPr>
        <w:t xml:space="preserve">(</w:t>
      </w:r>
      <w:r>
        <w:rPr>
          <w:rStyle w:val="AttributeTok"/>
        </w:rPr>
        <w:t xml:space="preserve">varnames =</w:t>
      </w:r>
      <w:r>
        <w:rPr>
          <w:rStyle w:val="NormalTok"/>
        </w:rPr>
        <w:t xml:space="preserve"> F,            </w:t>
      </w:r>
      <w:r>
        <w:br/>
      </w:r>
      <w:r>
        <w:rPr>
          <w:rStyle w:val="NormalTok"/>
        </w:rPr>
        <w:t xml:space="preserve">                                 </w:t>
      </w:r>
      <w:r>
        <w:rPr>
          <w:rStyle w:val="AttributeTok"/>
        </w:rPr>
        <w:t xml:space="preserve">rot_labels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offset_labels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CommentTok"/>
        </w:rPr>
        <w:t xml:space="preserve"># labelling functions from mosaic. See </w:t>
      </w:r>
      <w:r>
        <w:br/>
      </w:r>
      <w:r>
        <w:rPr>
          <w:rStyle w:val="NormalTok"/>
        </w:rPr>
        <w:t xml:space="preserve">                                   </w:t>
      </w:r>
      <w:r>
        <w:rPr>
          <w:rStyle w:val="CommentTok"/>
        </w:rPr>
        <w:t xml:space="preserve"># help(labeling_border) for more detail</w:t>
      </w:r>
      <w:r>
        <w:br/>
      </w:r>
      <w:r>
        <w:rPr>
          <w:rStyle w:val="NormalTok"/>
        </w:rPr>
        <w:t xml:space="preserve">                    </w:t>
      </w:r>
      <w:r>
        <w:rPr>
          <w:rStyle w:val="AttributeTok"/>
        </w:rPr>
        <w:t xml:space="preserve">main=</w:t>
      </w:r>
      <w:r>
        <w:rPr>
          <w:rStyle w:val="StringTok"/>
        </w:rPr>
        <w:t xml:space="preserve">"Mosaic plot of political party affiliation by gender"</w:t>
      </w:r>
      <w:r>
        <w:rPr>
          <w:rStyle w:val="NormalTok"/>
        </w:rPr>
        <w:t xml:space="preserve"> </w:t>
      </w:r>
      <w:r>
        <w:br/>
      </w:r>
      <w:r>
        <w:rPr>
          <w:rStyle w:val="NormalTok"/>
        </w:rPr>
        <w:t xml:space="preserve">              )                          </w:t>
      </w:r>
    </w:p>
    <w:p>
      <w:pPr>
        <w:pStyle w:val="FirstParagraph"/>
      </w:pPr>
      <w:r>
        <w:drawing>
          <wp:inline>
            <wp:extent cx="5334000" cy="4572000"/>
            <wp:effectExtent b="0" l="0" r="0" t="0"/>
            <wp:docPr descr="" title="" id="121" name="Picture"/>
            <a:graphic>
              <a:graphicData uri="http://schemas.openxmlformats.org/drawingml/2006/picture">
                <pic:pic>
                  <pic:nvPicPr>
                    <pic:cNvPr descr="7_Graphs_files/figure-docx/7.8-1.png" id="122" name="Picture"/>
                    <pic:cNvPicPr>
                      <a:picLocks noChangeArrowheads="1" noChangeAspect="1"/>
                    </pic:cNvPicPr>
                  </pic:nvPicPr>
                  <pic:blipFill>
                    <a:blip r:embed="rId120"/>
                    <a:stretch>
                      <a:fillRect/>
                    </a:stretch>
                  </pic:blipFill>
                  <pic:spPr bwMode="auto">
                    <a:xfrm>
                      <a:off x="0" y="0"/>
                      <a:ext cx="5334000" cy="4572000"/>
                    </a:xfrm>
                    <a:prstGeom prst="rect">
                      <a:avLst/>
                    </a:prstGeom>
                    <a:noFill/>
                    <a:ln w="9525">
                      <a:noFill/>
                      <a:headEnd/>
                      <a:tailEnd/>
                    </a:ln>
                  </pic:spPr>
                </pic:pic>
              </a:graphicData>
            </a:graphic>
          </wp:inline>
        </w:drawing>
      </w:r>
    </w:p>
    <w:p>
      <w:r>
        <w:br w:type="page"/>
      </w:r>
    </w:p>
    <w:bookmarkEnd w:id="123"/>
    <w:bookmarkEnd w:id="124"/>
    <w:bookmarkEnd w:id="125"/>
    <w:bookmarkStart w:id="138" w:name="significance-testing"/>
    <w:p>
      <w:pPr>
        <w:pStyle w:val="Heading1"/>
      </w:pPr>
      <w:r>
        <w:t xml:space="preserve">8. Significance testing</w:t>
      </w:r>
    </w:p>
    <w:p>
      <w:pPr>
        <w:pStyle w:val="FirstParagraph"/>
      </w:pPr>
      <w:r>
        <w:t xml:space="preserve">This section describes how to implement common statistical tests in R both without and with weights and survey design information. A working knowledge of these tests and their theoretical assumptions is assumed.</w:t>
      </w:r>
    </w:p>
    <w:bookmarkStart w:id="126" w:name="differences-between-means"/>
    <w:p>
      <w:pPr>
        <w:pStyle w:val="Heading2"/>
      </w:pPr>
      <w:r>
        <w:t xml:space="preserve">8.1 Differences between means</w:t>
      </w:r>
    </w:p>
    <w:p>
      <w:pPr>
        <w:pStyle w:val="FirstParagraph"/>
      </w:pPr>
      <w:r>
        <w:t xml:space="preserve">Two common ways of conducting significance testing consist in testing whether sample means significantly differ from 0 (one sample t-test), or between two groups (two samples t test). In the latter case, one can further distinguish between independent samples (where means come from different groups), or paired samples (when the same measure is taken at several points in time). Given that it is probably one of the most widely used statistical tests in social sciences, we will only cover the former here. Several R packages provide functions for conducting t tests. We will be using</w:t>
      </w:r>
      <w:r>
        <w:t xml:space="preserve"> </w:t>
      </w:r>
      <w:r>
        <w:rPr>
          <w:rStyle w:val="VerbatimChar"/>
        </w:rPr>
        <w:t xml:space="preserve">t.test()</w:t>
      </w:r>
      <w:r>
        <w:t xml:space="preserve">, provided by the</w:t>
      </w:r>
      <w:r>
        <w:t xml:space="preserve"> </w:t>
      </w:r>
      <w:r>
        <w:rPr>
          <w:rStyle w:val="VerbatimChar"/>
        </w:rPr>
        <w:t xml:space="preserve">stats</w:t>
      </w:r>
      <w:r>
        <w:t xml:space="preserve"> </w:t>
      </w:r>
      <w:r>
        <w:t xml:space="preserve">package (R Base).</w:t>
      </w:r>
    </w:p>
    <w:p>
      <w:pPr>
        <w:pStyle w:val="BodyText"/>
      </w:pPr>
      <w:r>
        <w:t xml:space="preserve">Suppose we would like to test whether the libertarianism vs authoritarianism score</w:t>
      </w:r>
      <w:r>
        <w:t xml:space="preserve"> </w:t>
      </w:r>
      <w:r>
        <w:rPr>
          <w:rStyle w:val="VerbatimChar"/>
        </w:rPr>
        <w:t xml:space="preserve">libauth</w:t>
      </w:r>
      <w:r>
        <w:t xml:space="preserve"> </w:t>
      </w:r>
      <w:r>
        <w:t xml:space="preserve">significantly differs between men and women using a t test. A two sided test is the default, with H_0 or the null hypothesis being that there are no differences between groups, and H_1 or the alternative hypothesis that the group means do indeed differ. The test is specified with a formula with on the left-hand side the quantity to be tested and on the right-hand side the grouping variable.</w:t>
      </w:r>
    </w:p>
    <w:p>
      <w:pPr>
        <w:pStyle w:val="BodyText"/>
      </w:pPr>
      <w:r>
        <w:t xml:space="preserve">One sided tests can be conducted by specifying that the alternative hypothesis (H_1) is that quantities are either</w:t>
      </w:r>
      <w:r>
        <w:t xml:space="preserve"> </w:t>
      </w:r>
      <w:r>
        <w:rPr>
          <w:b/>
          <w:bCs/>
        </w:rPr>
        <w:t xml:space="preserve">greater</w:t>
      </w:r>
      <w:r>
        <w:t xml:space="preserve"> </w:t>
      </w:r>
      <w:r>
        <w:t xml:space="preserve">or</w:t>
      </w:r>
      <w:r>
        <w:t xml:space="preserve"> </w:t>
      </w:r>
      <w:r>
        <w:rPr>
          <w:b/>
          <w:bCs/>
        </w:rPr>
        <w:t xml:space="preserve">smaller</w:t>
      </w:r>
      <w:r>
        <w:t xml:space="preserve">.</w:t>
      </w:r>
      <w:r>
        <w:t xml:space="preserve"> </w:t>
      </w:r>
      <w:r>
        <w:rPr>
          <w:rStyle w:val="VerbatimChar"/>
        </w:rPr>
        <w:t xml:space="preserve">t.test()</w:t>
      </w:r>
      <w:r>
        <w:t xml:space="preserve"> </w:t>
      </w:r>
      <w:r>
        <w:t xml:space="preserve">assumes that by default the variances are unequal. This can be changed with the</w:t>
      </w:r>
      <w:r>
        <w:t xml:space="preserve"> </w:t>
      </w:r>
      <w:r>
        <w:rPr>
          <w:rStyle w:val="VerbatimChar"/>
        </w:rPr>
        <w:t xml:space="preserve">var.equal=T</w:t>
      </w:r>
      <w:r>
        <w:t xml:space="preserve"> </w:t>
      </w:r>
      <w:r>
        <w:t xml:space="preserve">option.</w:t>
      </w:r>
    </w:p>
    <w:p>
      <w:pPr>
        <w:pStyle w:val="SourceCode"/>
      </w:pPr>
      <w:r>
        <w:rPr>
          <w:rStyle w:val="CommentTok"/>
        </w:rPr>
        <w:t xml:space="preserve"># Testing for significant differences in liberal vs authoritarian score</w:t>
      </w:r>
      <w:r>
        <w:br/>
      </w:r>
      <w:r>
        <w:rPr>
          <w:rStyle w:val="FunctionTok"/>
        </w:rPr>
        <w:t xml:space="preserve">summary</w:t>
      </w:r>
      <w:r>
        <w:rPr>
          <w:rStyle w:val="NormalTok"/>
        </w:rPr>
        <w:t xml:space="preserve">(</w:t>
      </w:r>
      <w:r>
        <w:br/>
      </w:r>
      <w:r>
        <w:rPr>
          <w:rStyle w:val="FunctionTok"/>
        </w:rPr>
        <w:t xml:space="preserve">t.test</w:t>
      </w:r>
      <w:r>
        <w:rPr>
          <w:rStyle w:val="NormalTok"/>
        </w:rPr>
        <w:t xml:space="preserve">(libauth</w:t>
      </w:r>
      <w:r>
        <w:rPr>
          <w:rStyle w:val="SpecialCharTok"/>
        </w:rPr>
        <w:t xml:space="preserve">~</w:t>
      </w:r>
      <w:r>
        <w:rPr>
          <w:rStyle w:val="NormalTok"/>
        </w:rPr>
        <w:t xml:space="preserve">Rsex.f,</w:t>
      </w:r>
      <w:r>
        <w:br/>
      </w:r>
      <w:r>
        <w:rPr>
          <w:rStyle w:val="NormalTok"/>
        </w:rPr>
        <w:t xml:space="preserve">       </w:t>
      </w:r>
      <w:r>
        <w:rPr>
          <w:rStyle w:val="AttributeTok"/>
        </w:rPr>
        <w:t xml:space="preserve">data=</w:t>
      </w:r>
      <w:r>
        <w:rPr>
          <w:rStyle w:val="NormalTok"/>
        </w:rPr>
        <w:t xml:space="preserve">bsa)</w:t>
      </w:r>
      <w:r>
        <w:br/>
      </w:r>
      <w:r>
        <w:rPr>
          <w:rStyle w:val="NormalTok"/>
        </w:rPr>
        <w:t xml:space="preserve">)</w:t>
      </w:r>
    </w:p>
    <w:p>
      <w:pPr>
        <w:pStyle w:val="SourceCode"/>
      </w:pPr>
      <w:r>
        <w:rPr>
          <w:rStyle w:val="VerbatimChar"/>
        </w:rPr>
        <w:t xml:space="preserve">            Length Class  Mode     </w:t>
      </w:r>
      <w:r>
        <w:br/>
      </w:r>
      <w:r>
        <w:rPr>
          <w:rStyle w:val="VerbatimChar"/>
        </w:rPr>
        <w:t xml:space="preserve">statistic   1      -none- numeric  </w:t>
      </w:r>
      <w:r>
        <w:br/>
      </w:r>
      <w:r>
        <w:rPr>
          <w:rStyle w:val="VerbatimChar"/>
        </w:rPr>
        <w:t xml:space="preserve">parameter   1      -none- numeric  </w:t>
      </w:r>
      <w:r>
        <w:br/>
      </w:r>
      <w:r>
        <w:rPr>
          <w:rStyle w:val="VerbatimChar"/>
        </w:rPr>
        <w:t xml:space="preserve">p.value     1      -none- numeric  </w:t>
      </w:r>
      <w:r>
        <w:br/>
      </w:r>
      <w:r>
        <w:rPr>
          <w:rStyle w:val="VerbatimChar"/>
        </w:rPr>
        <w:t xml:space="preserve">conf.int    2      -none- numeric  </w:t>
      </w:r>
      <w:r>
        <w:br/>
      </w:r>
      <w:r>
        <w:rPr>
          <w:rStyle w:val="VerbatimChar"/>
        </w:rPr>
        <w:t xml:space="preserve">estimate    2      -none- numeric  </w:t>
      </w:r>
      <w:r>
        <w:br/>
      </w:r>
      <w:r>
        <w:rPr>
          <w:rStyle w:val="VerbatimChar"/>
        </w:rPr>
        <w:t xml:space="preserve">null.value  1      -none- numeric  </w:t>
      </w:r>
      <w:r>
        <w:br/>
      </w:r>
      <w:r>
        <w:rPr>
          <w:rStyle w:val="VerbatimChar"/>
        </w:rPr>
        <w:t xml:space="preserve">stderr      1      -none- numeric  </w:t>
      </w:r>
      <w:r>
        <w:br/>
      </w:r>
      <w:r>
        <w:rPr>
          <w:rStyle w:val="VerbatimChar"/>
        </w:rPr>
        <w:t xml:space="preserve">alternative 1      -none- character</w:t>
      </w:r>
      <w:r>
        <w:br/>
      </w:r>
      <w:r>
        <w:rPr>
          <w:rStyle w:val="VerbatimChar"/>
        </w:rPr>
        <w:t xml:space="preserve">method      1      -none- character</w:t>
      </w:r>
      <w:r>
        <w:br/>
      </w:r>
      <w:r>
        <w:rPr>
          <w:rStyle w:val="VerbatimChar"/>
        </w:rPr>
        <w:t xml:space="preserve">data.name   1      -none- character</w:t>
      </w:r>
    </w:p>
    <w:p>
      <w:pPr>
        <w:pStyle w:val="FirstParagraph"/>
      </w:pPr>
      <w:r>
        <w:t xml:space="preserve">No significant differences (ie the difference in</w:t>
      </w:r>
      <w:r>
        <w:t xml:space="preserve"> </w:t>
      </w:r>
      <w:r>
        <w:rPr>
          <w:rStyle w:val="VerbatimChar"/>
        </w:rPr>
        <w:t xml:space="preserve">libauth</w:t>
      </w:r>
      <w:r>
        <w:t xml:space="preserve"> </w:t>
      </w:r>
      <w:r>
        <w:t xml:space="preserve">between men and women is not significantly different from zero)</w:t>
      </w:r>
    </w:p>
    <w:p>
      <w:pPr>
        <w:pStyle w:val="SourceCode"/>
      </w:pPr>
      <w:r>
        <w:rPr>
          <w:rStyle w:val="CommentTok"/>
        </w:rPr>
        <w:t xml:space="preserve"># Testing for whether men have a lower (ie more left-wing)  score</w:t>
      </w:r>
      <w:r>
        <w:br/>
      </w:r>
      <w:r>
        <w:rPr>
          <w:rStyle w:val="FunctionTok"/>
        </w:rPr>
        <w:t xml:space="preserve">t.test</w:t>
      </w:r>
      <w:r>
        <w:rPr>
          <w:rStyle w:val="NormalTok"/>
        </w:rPr>
        <w:t xml:space="preserve">(leftrigh</w:t>
      </w:r>
      <w:r>
        <w:rPr>
          <w:rStyle w:val="SpecialCharTok"/>
        </w:rPr>
        <w:t xml:space="preserve">~</w:t>
      </w:r>
      <w:r>
        <w:rPr>
          <w:rStyle w:val="NormalTok"/>
        </w:rPr>
        <w:t xml:space="preserve">Rsex.f,</w:t>
      </w:r>
      <w:r>
        <w:br/>
      </w:r>
      <w:r>
        <w:rPr>
          <w:rStyle w:val="NormalTok"/>
        </w:rPr>
        <w:t xml:space="preserve">       </w:t>
      </w:r>
      <w:r>
        <w:rPr>
          <w:rStyle w:val="AttributeTok"/>
        </w:rPr>
        <w:t xml:space="preserve">data=</w:t>
      </w:r>
      <w:r>
        <w:rPr>
          <w:rStyle w:val="NormalTok"/>
        </w:rPr>
        <w:t xml:space="preserve">bsa, </w:t>
      </w:r>
      <w:r>
        <w:br/>
      </w:r>
      <w:r>
        <w:rPr>
          <w:rStyle w:val="NormalTok"/>
        </w:rPr>
        <w:t xml:space="preserve">       </w:t>
      </w:r>
      <w:r>
        <w:rPr>
          <w:rStyle w:val="AttributeTok"/>
        </w:rPr>
        <w:t xml:space="preserve">alternative=</w:t>
      </w:r>
      <w:r>
        <w:rPr>
          <w:rStyle w:val="StringTok"/>
        </w:rPr>
        <w:t xml:space="preserve">"less"</w:t>
      </w:r>
      <w:r>
        <w:rPr>
          <w:rStyle w:val="NormalTok"/>
        </w:rPr>
        <w:t xml:space="preserve">)      </w:t>
      </w:r>
    </w:p>
    <w:p>
      <w:pPr>
        <w:pStyle w:val="SourceCode"/>
      </w:pPr>
      <w:r>
        <w:br/>
      </w:r>
      <w:r>
        <w:rPr>
          <w:rStyle w:val="VerbatimChar"/>
        </w:rPr>
        <w:t xml:space="preserve">    Welch Two Sample t-test</w:t>
      </w:r>
      <w:r>
        <w:br/>
      </w:r>
      <w:r>
        <w:br/>
      </w:r>
      <w:r>
        <w:rPr>
          <w:rStyle w:val="VerbatimChar"/>
        </w:rPr>
        <w:t xml:space="preserve">data:  leftrigh by Rsex.f</w:t>
      </w:r>
      <w:r>
        <w:br/>
      </w:r>
      <w:r>
        <w:rPr>
          <w:rStyle w:val="VerbatimChar"/>
        </w:rPr>
        <w:t xml:space="preserve">t = -2.0687, df = 2858, p-value = 0.01933</w:t>
      </w:r>
      <w:r>
        <w:br/>
      </w:r>
      <w:r>
        <w:rPr>
          <w:rStyle w:val="VerbatimChar"/>
        </w:rPr>
        <w:t xml:space="preserve">alternative hypothesis: true difference in means between group Male and group Female is less than 0</w:t>
      </w:r>
      <w:r>
        <w:br/>
      </w:r>
      <w:r>
        <w:rPr>
          <w:rStyle w:val="VerbatimChar"/>
        </w:rPr>
        <w:t xml:space="preserve">95 percent confidence interval:</w:t>
      </w:r>
      <w:r>
        <w:br/>
      </w:r>
      <w:r>
        <w:rPr>
          <w:rStyle w:val="VerbatimChar"/>
        </w:rPr>
        <w:t xml:space="preserve">        -Inf -0.01197607</w:t>
      </w:r>
      <w:r>
        <w:br/>
      </w:r>
      <w:r>
        <w:rPr>
          <w:rStyle w:val="VerbatimChar"/>
        </w:rPr>
        <w:t xml:space="preserve">sample estimates:</w:t>
      </w:r>
      <w:r>
        <w:br/>
      </w:r>
      <w:r>
        <w:rPr>
          <w:rStyle w:val="VerbatimChar"/>
        </w:rPr>
        <w:t xml:space="preserve">  mean in group Male mean in group Female </w:t>
      </w:r>
      <w:r>
        <w:br/>
      </w:r>
      <w:r>
        <w:rPr>
          <w:rStyle w:val="VerbatimChar"/>
        </w:rPr>
        <w:t xml:space="preserve">            2.487564             2.546087 </w:t>
      </w:r>
    </w:p>
    <w:p>
      <w:pPr>
        <w:pStyle w:val="FirstParagraph"/>
      </w:pPr>
      <w:r>
        <w:t xml:space="preserve">Men have a significantly lower score on the scale (at the .05 threshold) and are therefore on average leaning more to the left than women.</w:t>
      </w:r>
    </w:p>
    <w:p>
      <w:pPr>
        <w:pStyle w:val="BodyText"/>
      </w:pPr>
      <w:r>
        <w:t xml:space="preserve">The result of the above tests may be biased as they do not account for bias from either sample design or non-response. When results representative of the British population are required, a survey designed informed version of the t test should be used. The</w:t>
      </w:r>
      <w:r>
        <w:t xml:space="preserve"> </w:t>
      </w:r>
      <w:r>
        <w:rPr>
          <w:rStyle w:val="VerbatimChar"/>
        </w:rPr>
        <w:t xml:space="preserve">survey</w:t>
      </w:r>
      <w:r>
        <w:t xml:space="preserve"> </w:t>
      </w:r>
      <w:r>
        <w:t xml:space="preserve">package that we used earlier in Chapter 6 provides such a function.</w:t>
      </w:r>
    </w:p>
    <w:p>
      <w:pPr>
        <w:pStyle w:val="SourceCode"/>
      </w:pPr>
      <w:r>
        <w:rPr>
          <w:rStyle w:val="FunctionTok"/>
        </w:rPr>
        <w:t xml:space="preserve">library</w:t>
      </w:r>
      <w:r>
        <w:rPr>
          <w:rStyle w:val="NormalTok"/>
        </w:rPr>
        <w:t xml:space="preserve">(survey)</w:t>
      </w:r>
      <w:r>
        <w:br/>
      </w:r>
      <w:r>
        <w:rPr>
          <w:rStyle w:val="NormalTok"/>
        </w:rPr>
        <w:t xml:space="preserve">bsa.design</w:t>
      </w:r>
      <w:r>
        <w:rPr>
          <w:rStyle w:val="OtherTok"/>
        </w:rPr>
        <w:t xml:space="preserve">&lt;-</w:t>
      </w:r>
      <w:r>
        <w:rPr>
          <w:rStyle w:val="FunctionTok"/>
        </w:rPr>
        <w:t xml:space="preserve">svydesign</w:t>
      </w:r>
      <w:r>
        <w:rPr>
          <w:rStyle w:val="NormalTok"/>
        </w:rPr>
        <w:t xml:space="preserve">(</w:t>
      </w:r>
      <w:r>
        <w:rPr>
          <w:rStyle w:val="AttributeTok"/>
        </w:rPr>
        <w:t xml:space="preserve">ids =</w:t>
      </w:r>
      <w:r>
        <w:rPr>
          <w:rStyle w:val="SpecialCharTok"/>
        </w:rPr>
        <w:t xml:space="preserve">~</w:t>
      </w:r>
      <w:r>
        <w:rPr>
          <w:rStyle w:val="DecValTok"/>
        </w:rPr>
        <w:t xml:space="preserve">1</w:t>
      </w:r>
      <w:r>
        <w:rPr>
          <w:rStyle w:val="NormalTok"/>
        </w:rPr>
        <w:t xml:space="preserve">,           </w:t>
      </w:r>
      <w:r>
        <w:rPr>
          <w:rStyle w:val="CommentTok"/>
        </w:rPr>
        <w:t xml:space="preserve"># Declaring the survey design</w:t>
      </w:r>
      <w:r>
        <w:br/>
      </w:r>
      <w:r>
        <w:rPr>
          <w:rStyle w:val="NormalTok"/>
        </w:rPr>
        <w:t xml:space="preserve">                      </w:t>
      </w:r>
      <w:r>
        <w:rPr>
          <w:rStyle w:val="AttributeTok"/>
        </w:rPr>
        <w:t xml:space="preserve">weights=</w:t>
      </w:r>
      <w:r>
        <w:rPr>
          <w:rStyle w:val="SpecialCharTok"/>
        </w:rPr>
        <w:t xml:space="preserve">~</w:t>
      </w:r>
      <w:r>
        <w:rPr>
          <w:rStyle w:val="NormalTok"/>
        </w:rPr>
        <w:t xml:space="preserve">WtFactor,</w:t>
      </w:r>
      <w:r>
        <w:br/>
      </w:r>
      <w:r>
        <w:rPr>
          <w:rStyle w:val="NormalTok"/>
        </w:rPr>
        <w:t xml:space="preserve">                      </w:t>
      </w:r>
      <w:r>
        <w:rPr>
          <w:rStyle w:val="AttributeTok"/>
        </w:rPr>
        <w:t xml:space="preserve">data=</w:t>
      </w:r>
      <w:r>
        <w:rPr>
          <w:rStyle w:val="NormalTok"/>
        </w:rPr>
        <w:t xml:space="preserve">bsa) </w:t>
      </w:r>
      <w:r>
        <w:br/>
      </w:r>
      <w:r>
        <w:br/>
      </w:r>
      <w:r>
        <w:rPr>
          <w:rStyle w:val="FunctionTok"/>
        </w:rPr>
        <w:t xml:space="preserve">svyttest</w:t>
      </w:r>
      <w:r>
        <w:rPr>
          <w:rStyle w:val="NormalTok"/>
        </w:rPr>
        <w:t xml:space="preserve">(libauth</w:t>
      </w:r>
      <w:r>
        <w:rPr>
          <w:rStyle w:val="SpecialCharTok"/>
        </w:rPr>
        <w:t xml:space="preserve">~</w:t>
      </w:r>
      <w:r>
        <w:rPr>
          <w:rStyle w:val="NormalTok"/>
        </w:rPr>
        <w:t xml:space="preserve">Rsex.f,bsa.design)   </w:t>
      </w:r>
      <w:r>
        <w:rPr>
          <w:rStyle w:val="CommentTok"/>
        </w:rPr>
        <w:t xml:space="preserve"># SD informed t-test of libauth by gender</w:t>
      </w:r>
    </w:p>
    <w:p>
      <w:pPr>
        <w:pStyle w:val="SourceCode"/>
      </w:pPr>
      <w:r>
        <w:br/>
      </w:r>
      <w:r>
        <w:rPr>
          <w:rStyle w:val="VerbatimChar"/>
        </w:rPr>
        <w:t xml:space="preserve">    Design-based t-test</w:t>
      </w:r>
      <w:r>
        <w:br/>
      </w:r>
      <w:r>
        <w:br/>
      </w:r>
      <w:r>
        <w:rPr>
          <w:rStyle w:val="VerbatimChar"/>
        </w:rPr>
        <w:t xml:space="preserve">data:  libauth ~ Rsex.f</w:t>
      </w:r>
      <w:r>
        <w:br/>
      </w:r>
      <w:r>
        <w:rPr>
          <w:rStyle w:val="VerbatimChar"/>
        </w:rPr>
        <w:t xml:space="preserve">t = 0.10069, df = 3211, p-value = 0.9198</w:t>
      </w:r>
      <w:r>
        <w:br/>
      </w:r>
      <w:r>
        <w:rPr>
          <w:rStyle w:val="VerbatimChar"/>
        </w:rPr>
        <w:t xml:space="preserve">alternative hypothesis: true difference in mean is not equal to 0</w:t>
      </w:r>
      <w:r>
        <w:br/>
      </w:r>
      <w:r>
        <w:rPr>
          <w:rStyle w:val="VerbatimChar"/>
        </w:rPr>
        <w:t xml:space="preserve">95 percent confidence interval:</w:t>
      </w:r>
      <w:r>
        <w:br/>
      </w:r>
      <w:r>
        <w:rPr>
          <w:rStyle w:val="VerbatimChar"/>
        </w:rPr>
        <w:t xml:space="preserve"> -0.05411275  0.05997165</w:t>
      </w:r>
      <w:r>
        <w:br/>
      </w:r>
      <w:r>
        <w:rPr>
          <w:rStyle w:val="VerbatimChar"/>
        </w:rPr>
        <w:t xml:space="preserve">sample estimates:</w:t>
      </w:r>
      <w:r>
        <w:br/>
      </w:r>
      <w:r>
        <w:rPr>
          <w:rStyle w:val="VerbatimChar"/>
        </w:rPr>
        <w:t xml:space="preserve">difference in mean </w:t>
      </w:r>
      <w:r>
        <w:br/>
      </w:r>
      <w:r>
        <w:rPr>
          <w:rStyle w:val="VerbatimChar"/>
        </w:rPr>
        <w:t xml:space="preserve">       0.002929454 </w:t>
      </w:r>
    </w:p>
    <w:p>
      <w:pPr>
        <w:pStyle w:val="SourceCode"/>
      </w:pPr>
      <w:r>
        <w:rPr>
          <w:rStyle w:val="FunctionTok"/>
        </w:rPr>
        <w:t xml:space="preserve">svyttest</w:t>
      </w:r>
      <w:r>
        <w:rPr>
          <w:rStyle w:val="NormalTok"/>
        </w:rPr>
        <w:t xml:space="preserve">(leftrigh</w:t>
      </w:r>
      <w:r>
        <w:rPr>
          <w:rStyle w:val="SpecialCharTok"/>
        </w:rPr>
        <w:t xml:space="preserve">~</w:t>
      </w:r>
      <w:r>
        <w:rPr>
          <w:rStyle w:val="NormalTok"/>
        </w:rPr>
        <w:t xml:space="preserve">Rsex.f,bsa.design) </w:t>
      </w:r>
      <w:r>
        <w:rPr>
          <w:rStyle w:val="CommentTok"/>
        </w:rPr>
        <w:t xml:space="preserve"># SD informed t-test of leftrigh by gender</w:t>
      </w:r>
    </w:p>
    <w:p>
      <w:pPr>
        <w:pStyle w:val="SourceCode"/>
      </w:pPr>
      <w:r>
        <w:br/>
      </w:r>
      <w:r>
        <w:rPr>
          <w:rStyle w:val="VerbatimChar"/>
        </w:rPr>
        <w:t xml:space="preserve">    Design-based t-test</w:t>
      </w:r>
      <w:r>
        <w:br/>
      </w:r>
      <w:r>
        <w:br/>
      </w:r>
      <w:r>
        <w:rPr>
          <w:rStyle w:val="VerbatimChar"/>
        </w:rPr>
        <w:t xml:space="preserve">data:  leftrigh ~ Rsex.f</w:t>
      </w:r>
      <w:r>
        <w:br/>
      </w:r>
      <w:r>
        <w:rPr>
          <w:rStyle w:val="VerbatimChar"/>
        </w:rPr>
        <w:t xml:space="preserve">t = 2.308, df = 3204, p-value = 0.02106</w:t>
      </w:r>
      <w:r>
        <w:br/>
      </w:r>
      <w:r>
        <w:rPr>
          <w:rStyle w:val="VerbatimChar"/>
        </w:rPr>
        <w:t xml:space="preserve">alternative hypothesis: true difference in mean is not equal to 0</w:t>
      </w:r>
      <w:r>
        <w:br/>
      </w:r>
      <w:r>
        <w:rPr>
          <w:rStyle w:val="VerbatimChar"/>
        </w:rPr>
        <w:t xml:space="preserve">95 percent confidence interval:</w:t>
      </w:r>
      <w:r>
        <w:br/>
      </w:r>
      <w:r>
        <w:rPr>
          <w:rStyle w:val="VerbatimChar"/>
        </w:rPr>
        <w:t xml:space="preserve"> 0.01085242 0.13337485</w:t>
      </w:r>
      <w:r>
        <w:br/>
      </w:r>
      <w:r>
        <w:rPr>
          <w:rStyle w:val="VerbatimChar"/>
        </w:rPr>
        <w:t xml:space="preserve">sample estimates:</w:t>
      </w:r>
      <w:r>
        <w:br/>
      </w:r>
      <w:r>
        <w:rPr>
          <w:rStyle w:val="VerbatimChar"/>
        </w:rPr>
        <w:t xml:space="preserve">difference in mean </w:t>
      </w:r>
      <w:r>
        <w:br/>
      </w:r>
      <w:r>
        <w:rPr>
          <w:rStyle w:val="VerbatimChar"/>
        </w:rPr>
        <w:t xml:space="preserve">        0.07211364 </w:t>
      </w:r>
    </w:p>
    <w:p>
      <w:pPr>
        <w:pStyle w:val="FirstParagraph"/>
      </w:pPr>
      <w:r>
        <w:t xml:space="preserve">In this case the output of</w:t>
      </w:r>
      <w:r>
        <w:t xml:space="preserve"> </w:t>
      </w:r>
      <w:r>
        <w:rPr>
          <w:rStyle w:val="VerbatimChar"/>
        </w:rPr>
        <w:t xml:space="preserve">svyttest()</w:t>
      </w:r>
      <w:r>
        <w:t xml:space="preserve"> </w:t>
      </w:r>
      <w:r>
        <w:t xml:space="preserve">did not lead to a different conclusion than the one we drew above. However, we can notice that the significance of differences in political affiliation has decreased.</w:t>
      </w:r>
    </w:p>
    <w:bookmarkEnd w:id="126"/>
    <w:bookmarkStart w:id="127" w:name="differences-in-variance"/>
    <w:p>
      <w:pPr>
        <w:pStyle w:val="Heading2"/>
      </w:pPr>
      <w:r>
        <w:t xml:space="preserve">8.2 Differences in variance</w:t>
      </w:r>
    </w:p>
    <w:p>
      <w:pPr>
        <w:pStyle w:val="FirstParagraph"/>
      </w:pPr>
      <w:r>
        <w:t xml:space="preserve">Another common significance test in social science is the</w:t>
      </w:r>
      <w:r>
        <w:t xml:space="preserve"> </w:t>
      </w:r>
      <w:r>
        <w:rPr>
          <w:b/>
          <w:bCs/>
        </w:rPr>
        <w:t xml:space="preserve">variance test</w:t>
      </w:r>
      <w:r>
        <w:t xml:space="preserve"> </w:t>
      </w:r>
      <w:r>
        <w:t xml:space="preserve">which consists of testing whether the variances of the same variable across two groups are equal. This is usually achieved by testing whether the ratio of the variance between the two groups is significantly different from zero. With the BSA data, this amounts to testing whether men and women are more homogeneous with regard to their political views.</w:t>
      </w:r>
    </w:p>
    <w:p>
      <w:pPr>
        <w:pStyle w:val="BodyText"/>
      </w:pPr>
      <w:r>
        <w:t xml:space="preserve">The syntax for the variance test</w:t>
      </w:r>
      <w:r>
        <w:t xml:space="preserve"> </w:t>
      </w:r>
      <w:r>
        <w:rPr>
          <w:rStyle w:val="VerbatimChar"/>
        </w:rPr>
        <w:t xml:space="preserve">var.test()</w:t>
      </w:r>
      <w:r>
        <w:t xml:space="preserve"> </w:t>
      </w:r>
      <w:r>
        <w:t xml:space="preserve">also included in</w:t>
      </w:r>
      <w:r>
        <w:t xml:space="preserve"> </w:t>
      </w:r>
      <w:r>
        <w:rPr>
          <w:rStyle w:val="VerbatimChar"/>
        </w:rPr>
        <w:t xml:space="preserve">stats</w:t>
      </w:r>
      <w:r>
        <w:t xml:space="preserve"> </w:t>
      </w:r>
      <w:r>
        <w:t xml:space="preserve">is almost identical to that of</w:t>
      </w:r>
      <w:r>
        <w:t xml:space="preserve"> </w:t>
      </w:r>
      <w:r>
        <w:rPr>
          <w:rStyle w:val="VerbatimChar"/>
        </w:rPr>
        <w:t xml:space="preserve">t.test()</w:t>
      </w:r>
    </w:p>
    <w:p>
      <w:pPr>
        <w:pStyle w:val="SourceCode"/>
      </w:pPr>
      <w:r>
        <w:rPr>
          <w:rStyle w:val="CommentTok"/>
        </w:rPr>
        <w:t xml:space="preserve"># Testing for gender differences in liberal vs authoritarian score</w:t>
      </w:r>
      <w:r>
        <w:br/>
      </w:r>
      <w:r>
        <w:rPr>
          <w:rStyle w:val="FunctionTok"/>
        </w:rPr>
        <w:t xml:space="preserve">var.test</w:t>
      </w:r>
      <w:r>
        <w:rPr>
          <w:rStyle w:val="NormalTok"/>
        </w:rPr>
        <w:t xml:space="preserve">(libauth</w:t>
      </w:r>
      <w:r>
        <w:rPr>
          <w:rStyle w:val="SpecialCharTok"/>
        </w:rPr>
        <w:t xml:space="preserve">~</w:t>
      </w:r>
      <w:r>
        <w:rPr>
          <w:rStyle w:val="NormalTok"/>
        </w:rPr>
        <w:t xml:space="preserve">Rsex.f,</w:t>
      </w:r>
      <w:r>
        <w:br/>
      </w:r>
      <w:r>
        <w:rPr>
          <w:rStyle w:val="NormalTok"/>
        </w:rPr>
        <w:t xml:space="preserve">         </w:t>
      </w:r>
      <w:r>
        <w:rPr>
          <w:rStyle w:val="AttributeTok"/>
        </w:rPr>
        <w:t xml:space="preserve">data=</w:t>
      </w:r>
      <w:r>
        <w:rPr>
          <w:rStyle w:val="NormalTok"/>
        </w:rPr>
        <w:t xml:space="preserve">bsa)</w:t>
      </w:r>
    </w:p>
    <w:p>
      <w:pPr>
        <w:pStyle w:val="SourceCode"/>
      </w:pPr>
      <w:r>
        <w:br/>
      </w:r>
      <w:r>
        <w:rPr>
          <w:rStyle w:val="VerbatimChar"/>
        </w:rPr>
        <w:t xml:space="preserve">    F test to compare two variances</w:t>
      </w:r>
      <w:r>
        <w:br/>
      </w:r>
      <w:r>
        <w:br/>
      </w:r>
      <w:r>
        <w:rPr>
          <w:rStyle w:val="VerbatimChar"/>
        </w:rPr>
        <w:t xml:space="preserve">data:  libauth by Rsex.f</w:t>
      </w:r>
      <w:r>
        <w:br/>
      </w:r>
      <w:r>
        <w:rPr>
          <w:rStyle w:val="VerbatimChar"/>
        </w:rPr>
        <w:t xml:space="preserve">F = 1.0892, num df = 1434, denom df = 1777, p-value = 0.0879</w:t>
      </w:r>
      <w:r>
        <w:br/>
      </w:r>
      <w:r>
        <w:rPr>
          <w:rStyle w:val="VerbatimChar"/>
        </w:rPr>
        <w:t xml:space="preserve">alternative hypothesis: true ratio of variances is not equal to 1</w:t>
      </w:r>
      <w:r>
        <w:br/>
      </w:r>
      <w:r>
        <w:rPr>
          <w:rStyle w:val="VerbatimChar"/>
        </w:rPr>
        <w:t xml:space="preserve">95 percent confidence interval:</w:t>
      </w:r>
      <w:r>
        <w:br/>
      </w:r>
      <w:r>
        <w:rPr>
          <w:rStyle w:val="VerbatimChar"/>
        </w:rPr>
        <w:t xml:space="preserve"> 0.9873927 1.2022204</w:t>
      </w:r>
      <w:r>
        <w:br/>
      </w:r>
      <w:r>
        <w:rPr>
          <w:rStyle w:val="VerbatimChar"/>
        </w:rPr>
        <w:t xml:space="preserve">sample estimates:</w:t>
      </w:r>
      <w:r>
        <w:br/>
      </w:r>
      <w:r>
        <w:rPr>
          <w:rStyle w:val="VerbatimChar"/>
        </w:rPr>
        <w:t xml:space="preserve">ratio of variances </w:t>
      </w:r>
      <w:r>
        <w:br/>
      </w:r>
      <w:r>
        <w:rPr>
          <w:rStyle w:val="VerbatimChar"/>
        </w:rPr>
        <w:t xml:space="preserve">          1.089239 </w:t>
      </w:r>
    </w:p>
    <w:p>
      <w:pPr>
        <w:pStyle w:val="FirstParagraph"/>
      </w:pPr>
      <w:r>
        <w:t xml:space="preserve">Significant differences in the variance between men and women was observed, but only at the .1 threshold.</w:t>
      </w:r>
    </w:p>
    <w:p>
      <w:pPr>
        <w:pStyle w:val="SourceCode"/>
      </w:pPr>
      <w:r>
        <w:rPr>
          <w:rStyle w:val="CommentTok"/>
        </w:rPr>
        <w:t xml:space="preserve"># Testing for whether men have a lower (ie more left-wing)  score</w:t>
      </w:r>
      <w:r>
        <w:br/>
      </w:r>
      <w:r>
        <w:rPr>
          <w:rStyle w:val="FunctionTok"/>
        </w:rPr>
        <w:t xml:space="preserve">var.test</w:t>
      </w:r>
      <w:r>
        <w:rPr>
          <w:rStyle w:val="NormalTok"/>
        </w:rPr>
        <w:t xml:space="preserve">(leftrigh</w:t>
      </w:r>
      <w:r>
        <w:rPr>
          <w:rStyle w:val="SpecialCharTok"/>
        </w:rPr>
        <w:t xml:space="preserve">~</w:t>
      </w:r>
      <w:r>
        <w:rPr>
          <w:rStyle w:val="NormalTok"/>
        </w:rPr>
        <w:t xml:space="preserve">Rsex.f,</w:t>
      </w:r>
      <w:r>
        <w:br/>
      </w:r>
      <w:r>
        <w:rPr>
          <w:rStyle w:val="NormalTok"/>
        </w:rPr>
        <w:t xml:space="preserve">         </w:t>
      </w:r>
      <w:r>
        <w:rPr>
          <w:rStyle w:val="AttributeTok"/>
        </w:rPr>
        <w:t xml:space="preserve">data=</w:t>
      </w:r>
      <w:r>
        <w:rPr>
          <w:rStyle w:val="NormalTok"/>
        </w:rPr>
        <w:t xml:space="preserve">bsa,</w:t>
      </w:r>
      <w:r>
        <w:br/>
      </w:r>
      <w:r>
        <w:rPr>
          <w:rStyle w:val="NormalTok"/>
        </w:rPr>
        <w:t xml:space="preserve">         </w:t>
      </w:r>
      <w:r>
        <w:rPr>
          <w:rStyle w:val="AttributeTok"/>
        </w:rPr>
        <w:t xml:space="preserve">alternative=</w:t>
      </w:r>
      <w:r>
        <w:rPr>
          <w:rStyle w:val="StringTok"/>
        </w:rPr>
        <w:t xml:space="preserve">"greater"</w:t>
      </w:r>
      <w:r>
        <w:rPr>
          <w:rStyle w:val="NormalTok"/>
        </w:rPr>
        <w:t xml:space="preserve">)      </w:t>
      </w:r>
    </w:p>
    <w:p>
      <w:pPr>
        <w:pStyle w:val="SourceCode"/>
      </w:pPr>
      <w:r>
        <w:br/>
      </w:r>
      <w:r>
        <w:rPr>
          <w:rStyle w:val="VerbatimChar"/>
        </w:rPr>
        <w:t xml:space="preserve">    F test to compare two variances</w:t>
      </w:r>
      <w:r>
        <w:br/>
      </w:r>
      <w:r>
        <w:br/>
      </w:r>
      <w:r>
        <w:rPr>
          <w:rStyle w:val="VerbatimChar"/>
        </w:rPr>
        <w:t xml:space="preserve">data:  leftrigh by Rsex.f</w:t>
      </w:r>
      <w:r>
        <w:br/>
      </w:r>
      <w:r>
        <w:rPr>
          <w:rStyle w:val="VerbatimChar"/>
        </w:rPr>
        <w:t xml:space="preserve">F = 1.3218, num df = 1433, denom df = 1771, p-value = 1.263e-08</w:t>
      </w:r>
      <w:r>
        <w:br/>
      </w:r>
      <w:r>
        <w:rPr>
          <w:rStyle w:val="VerbatimChar"/>
        </w:rPr>
        <w:t xml:space="preserve">alternative hypothesis: true ratio of variances is greater than 1</w:t>
      </w:r>
      <w:r>
        <w:br/>
      </w:r>
      <w:r>
        <w:rPr>
          <w:rStyle w:val="VerbatimChar"/>
        </w:rPr>
        <w:t xml:space="preserve">95 percent confidence interval:</w:t>
      </w:r>
      <w:r>
        <w:br/>
      </w:r>
      <w:r>
        <w:rPr>
          <w:rStyle w:val="VerbatimChar"/>
        </w:rPr>
        <w:t xml:space="preserve"> 1.217167      Inf</w:t>
      </w:r>
      <w:r>
        <w:br/>
      </w:r>
      <w:r>
        <w:rPr>
          <w:rStyle w:val="VerbatimChar"/>
        </w:rPr>
        <w:t xml:space="preserve">sample estimates:</w:t>
      </w:r>
      <w:r>
        <w:br/>
      </w:r>
      <w:r>
        <w:rPr>
          <w:rStyle w:val="VerbatimChar"/>
        </w:rPr>
        <w:t xml:space="preserve">ratio of variances </w:t>
      </w:r>
      <w:r>
        <w:br/>
      </w:r>
      <w:r>
        <w:rPr>
          <w:rStyle w:val="VerbatimChar"/>
        </w:rPr>
        <w:t xml:space="preserve">            1.3218 </w:t>
      </w:r>
    </w:p>
    <w:p>
      <w:pPr>
        <w:pStyle w:val="FirstParagraph"/>
      </w:pPr>
      <w:r>
        <w:t xml:space="preserve">The variance of left-right political leaning is larger among men than women, in other words there are more divergence between men than between women.</w:t>
      </w:r>
    </w:p>
    <w:bookmarkEnd w:id="127"/>
    <w:bookmarkStart w:id="137" w:name="significance-of-measures-of-association"/>
    <w:p>
      <w:pPr>
        <w:pStyle w:val="Heading2"/>
      </w:pPr>
      <w:r>
        <w:t xml:space="preserve">8.3 Significance of measures of association</w:t>
      </w:r>
    </w:p>
    <w:bookmarkStart w:id="128" w:name="between-continuous-variables"/>
    <w:p>
      <w:pPr>
        <w:pStyle w:val="Heading3"/>
      </w:pPr>
      <w:r>
        <w:t xml:space="preserve">Between continuous variables</w:t>
      </w:r>
    </w:p>
    <w:p>
      <w:pPr>
        <w:pStyle w:val="FirstParagraph"/>
      </w:pPr>
      <w:r>
        <w:t xml:space="preserve">Another common statistical test in social science examines whether a coefficient of correlation is significantly different from 0 (alternative hypothesis).</w:t>
      </w:r>
    </w:p>
    <w:p>
      <w:pPr>
        <w:pStyle w:val="SourceCode"/>
      </w:pPr>
      <w:r>
        <w:rPr>
          <w:rStyle w:val="FunctionTok"/>
        </w:rPr>
        <w:t xml:space="preserve">cor.test</w:t>
      </w:r>
      <w:r>
        <w:rPr>
          <w:rStyle w:val="NormalTok"/>
        </w:rPr>
        <w:t xml:space="preserve">(bsa</w:t>
      </w:r>
      <w:r>
        <w:rPr>
          <w:rStyle w:val="SpecialCharTok"/>
        </w:rPr>
        <w:t xml:space="preserve">$</w:t>
      </w:r>
      <w:r>
        <w:rPr>
          <w:rStyle w:val="NormalTok"/>
        </w:rPr>
        <w:t xml:space="preserve">leftrigh, bsa</w:t>
      </w:r>
      <w:r>
        <w:rPr>
          <w:rStyle w:val="SpecialCharTok"/>
        </w:rPr>
        <w:t xml:space="preserve">$</w:t>
      </w:r>
      <w:r>
        <w:rPr>
          <w:rStyle w:val="NormalTok"/>
        </w:rPr>
        <w:t xml:space="preserve">libauth, </w:t>
      </w:r>
      <w:r>
        <w:br/>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br/>
      </w:r>
      <w:r>
        <w:rPr>
          <w:rStyle w:val="VerbatimChar"/>
        </w:rPr>
        <w:t xml:space="preserve">    Pearson's product-moment correlation</w:t>
      </w:r>
      <w:r>
        <w:br/>
      </w:r>
      <w:r>
        <w:br/>
      </w:r>
      <w:r>
        <w:rPr>
          <w:rStyle w:val="VerbatimChar"/>
        </w:rPr>
        <w:t xml:space="preserve">data:  bsa$leftrigh and bsa$libauth</w:t>
      </w:r>
      <w:r>
        <w:br/>
      </w:r>
      <w:r>
        <w:rPr>
          <w:rStyle w:val="VerbatimChar"/>
        </w:rPr>
        <w:t xml:space="preserve">t = 0.54472, df = 3202, p-value = 0.586</w:t>
      </w:r>
      <w:r>
        <w:br/>
      </w:r>
      <w:r>
        <w:rPr>
          <w:rStyle w:val="VerbatimChar"/>
        </w:rPr>
        <w:t xml:space="preserve">alternative hypothesis: true correlation is not equal to 0</w:t>
      </w:r>
      <w:r>
        <w:br/>
      </w:r>
      <w:r>
        <w:rPr>
          <w:rStyle w:val="VerbatimChar"/>
        </w:rPr>
        <w:t xml:space="preserve">95 percent confidence interval:</w:t>
      </w:r>
      <w:r>
        <w:br/>
      </w:r>
      <w:r>
        <w:rPr>
          <w:rStyle w:val="VerbatimChar"/>
        </w:rPr>
        <w:t xml:space="preserve"> -0.02501074  0.04423951</w:t>
      </w:r>
      <w:r>
        <w:br/>
      </w:r>
      <w:r>
        <w:rPr>
          <w:rStyle w:val="VerbatimChar"/>
        </w:rPr>
        <w:t xml:space="preserve">sample estimates:</w:t>
      </w:r>
      <w:r>
        <w:br/>
      </w:r>
      <w:r>
        <w:rPr>
          <w:rStyle w:val="VerbatimChar"/>
        </w:rPr>
        <w:t xml:space="preserve">        cor </w:t>
      </w:r>
      <w:r>
        <w:br/>
      </w:r>
      <w:r>
        <w:rPr>
          <w:rStyle w:val="VerbatimChar"/>
        </w:rPr>
        <w:t xml:space="preserve">0.009625928 </w:t>
      </w:r>
    </w:p>
    <w:p>
      <w:pPr>
        <w:pStyle w:val="FirstParagraph"/>
      </w:pPr>
      <w:r>
        <w:t xml:space="preserve">As we could have suspected, the correlation coefficient between the two scales is too small to be considered significantly different from zero.</w:t>
      </w:r>
    </w:p>
    <w:bookmarkEnd w:id="128"/>
    <w:bookmarkStart w:id="136" w:name="between-categorical-variables"/>
    <w:p>
      <w:pPr>
        <w:pStyle w:val="Heading3"/>
      </w:pPr>
      <w:r>
        <w:t xml:space="preserve">Between categorical variables</w:t>
      </w:r>
    </w:p>
    <w:p>
      <w:pPr>
        <w:pStyle w:val="FirstParagraph"/>
      </w:pPr>
      <w:r>
        <w:t xml:space="preserve">Let us go back to an earlier example, and test whether gender differences in political affiliations are due to chance or not using a chi-squared test of independence .</w:t>
      </w:r>
    </w:p>
    <w:p>
      <w:pPr>
        <w:pStyle w:val="BodyText"/>
      </w:pPr>
      <w:r>
        <w:t xml:space="preserve">The chi-squared test is a very common test of association between categorical variables. It consists in examining whether a pattern of association between two variables is likely to be random or not, in other words whether the variability observed in a contingency table is significantly different from what could be expected were it due to chance.</w:t>
      </w:r>
    </w:p>
    <w:p>
      <w:pPr>
        <w:pStyle w:val="BodyText"/>
      </w:pPr>
      <w:r>
        <w:t xml:space="preserve">We will be using</w:t>
      </w:r>
      <w:r>
        <w:t xml:space="preserve"> </w:t>
      </w:r>
      <w:r>
        <w:rPr>
          <w:rStyle w:val="VerbatimChar"/>
        </w:rPr>
        <w:t xml:space="preserve">chisq.test()</w:t>
      </w:r>
      <w:r>
        <w:t xml:space="preserve">, also from the</w:t>
      </w:r>
      <w:r>
        <w:t xml:space="preserve"> </w:t>
      </w:r>
      <w:r>
        <w:rPr>
          <w:rStyle w:val="VerbatimChar"/>
        </w:rPr>
        <w:t xml:space="preserve">stats</w:t>
      </w:r>
      <w:r>
        <w:t xml:space="preserve"> </w:t>
      </w:r>
      <w:r>
        <w:t xml:space="preserve">package. By contrast with the test of correlation, the</w:t>
      </w:r>
      <w:r>
        <w:t xml:space="preserve"> </w:t>
      </w:r>
      <w:r>
        <w:rPr>
          <w:rStyle w:val="VerbatimChar"/>
        </w:rPr>
        <w:t xml:space="preserve">chisq.test()</w:t>
      </w:r>
      <w:r>
        <w:t xml:space="preserve"> </w:t>
      </w:r>
      <w:r>
        <w:t xml:space="preserve">needs to be applied to contingency tables that have already been computed separately.</w:t>
      </w:r>
    </w:p>
    <w:p>
      <w:pPr>
        <w:pStyle w:val="SourceCode"/>
      </w:pPr>
      <w:r>
        <w:rPr>
          <w:rStyle w:val="NormalTok"/>
        </w:rPr>
        <w:t xml:space="preserve">t</w:t>
      </w:r>
      <w:r>
        <w:rPr>
          <w:rStyle w:val="OtherTok"/>
        </w:rPr>
        <w:t xml:space="preserve">&lt;-</w:t>
      </w:r>
      <w:r>
        <w:rPr>
          <w:rStyle w:val="FunctionTok"/>
        </w:rPr>
        <w:t xml:space="preserve">xtabs</w:t>
      </w:r>
      <w:r>
        <w:rPr>
          <w:rStyle w:val="NormalTok"/>
        </w:rPr>
        <w:t xml:space="preserve">(</w:t>
      </w:r>
      <w:r>
        <w:rPr>
          <w:rStyle w:val="SpecialCharTok"/>
        </w:rPr>
        <w:t xml:space="preserve">~</w:t>
      </w:r>
      <w:r>
        <w:rPr>
          <w:rStyle w:val="NormalTok"/>
        </w:rPr>
        <w:t xml:space="preserve">PartyId2.f </w:t>
      </w:r>
      <w:r>
        <w:rPr>
          <w:rStyle w:val="SpecialCharTok"/>
        </w:rPr>
        <w:t xml:space="preserve">+</w:t>
      </w:r>
      <w:r>
        <w:rPr>
          <w:rStyle w:val="NormalTok"/>
        </w:rPr>
        <w:t xml:space="preserve">Rsex.f,bsa)</w:t>
      </w:r>
      <w:r>
        <w:br/>
      </w:r>
      <w:r>
        <w:rPr>
          <w:rStyle w:val="FunctionTok"/>
        </w:rPr>
        <w:t xml:space="preserve">chisq.test</w:t>
      </w:r>
      <w:r>
        <w:rPr>
          <w:rStyle w:val="NormalTok"/>
        </w:rPr>
        <w:t xml:space="preserve">(t)</w:t>
      </w:r>
    </w:p>
    <w:p>
      <w:pPr>
        <w:pStyle w:val="SourceCode"/>
      </w:pPr>
      <w:r>
        <w:br/>
      </w:r>
      <w:r>
        <w:rPr>
          <w:rStyle w:val="VerbatimChar"/>
        </w:rPr>
        <w:t xml:space="preserve">    Pearson's Chi-squared test</w:t>
      </w:r>
      <w:r>
        <w:br/>
      </w:r>
      <w:r>
        <w:br/>
      </w:r>
      <w:r>
        <w:rPr>
          <w:rStyle w:val="VerbatimChar"/>
        </w:rPr>
        <w:t xml:space="preserve">data:  t</w:t>
      </w:r>
      <w:r>
        <w:br/>
      </w:r>
      <w:r>
        <w:rPr>
          <w:rStyle w:val="VerbatimChar"/>
        </w:rPr>
        <w:t xml:space="preserve">X-squared = 27.191, df = 5, p-value = 5.236e-05</w:t>
      </w:r>
    </w:p>
    <w:p>
      <w:pPr>
        <w:pStyle w:val="FirstParagraph"/>
      </w:pPr>
      <w:r>
        <w:t xml:space="preserve">As the R output shows, there are highly significant gender differences in political affiliations (p&lt;.001).</w:t>
      </w:r>
    </w:p>
    <w:p>
      <w:pPr>
        <w:pStyle w:val="BodyText"/>
      </w:pPr>
      <w:r>
        <w:t xml:space="preserve">Does this remain true if we account for the survey design, as we did above for the t test? The</w:t>
      </w:r>
      <w:r>
        <w:t xml:space="preserve"> </w:t>
      </w:r>
      <w:r>
        <w:rPr>
          <w:rStyle w:val="VerbatimChar"/>
        </w:rPr>
        <w:t xml:space="preserve">survey</w:t>
      </w:r>
      <w:r>
        <w:t xml:space="preserve"> </w:t>
      </w:r>
      <w:r>
        <w:t xml:space="preserve">package also has a survey design version of the chi square test:</w:t>
      </w:r>
    </w:p>
    <w:p>
      <w:pPr>
        <w:pStyle w:val="SourceCode"/>
      </w:pPr>
      <w:r>
        <w:rPr>
          <w:rStyle w:val="FunctionTok"/>
        </w:rPr>
        <w:t xml:space="preserve">svychisq</w:t>
      </w:r>
      <w:r>
        <w:rPr>
          <w:rStyle w:val="NormalTok"/>
        </w:rPr>
        <w:t xml:space="preserve">(</w:t>
      </w:r>
      <w:r>
        <w:rPr>
          <w:rStyle w:val="SpecialCharTok"/>
        </w:rPr>
        <w:t xml:space="preserve">~</w:t>
      </w:r>
      <w:r>
        <w:rPr>
          <w:rStyle w:val="NormalTok"/>
        </w:rPr>
        <w:t xml:space="preserve">PartyId2.f </w:t>
      </w:r>
      <w:r>
        <w:rPr>
          <w:rStyle w:val="SpecialCharTok"/>
        </w:rPr>
        <w:t xml:space="preserve">+</w:t>
      </w:r>
      <w:r>
        <w:rPr>
          <w:rStyle w:val="NormalTok"/>
        </w:rPr>
        <w:t xml:space="preserve">Rsex.f, </w:t>
      </w:r>
      <w:r>
        <w:rPr>
          <w:rStyle w:val="CommentTok"/>
        </w:rPr>
        <w:t xml:space="preserve"># We directly specify the contingency table here</w:t>
      </w:r>
      <w:r>
        <w:br/>
      </w:r>
      <w:r>
        <w:rPr>
          <w:rStyle w:val="NormalTok"/>
        </w:rPr>
        <w:t xml:space="preserve">         bsa.design,        </w:t>
      </w:r>
      <w:r>
        <w:br/>
      </w:r>
      <w:r>
        <w:rPr>
          <w:rStyle w:val="NormalTok"/>
        </w:rPr>
        <w:t xml:space="preserve">          </w:t>
      </w:r>
      <w:r>
        <w:rPr>
          <w:rStyle w:val="AttributeTok"/>
        </w:rPr>
        <w:t xml:space="preserve">statistic =</w:t>
      </w:r>
      <w:r>
        <w:rPr>
          <w:rStyle w:val="NormalTok"/>
        </w:rPr>
        <w:t xml:space="preserve"> </w:t>
      </w:r>
      <w:r>
        <w:rPr>
          <w:rStyle w:val="StringTok"/>
        </w:rPr>
        <w:t xml:space="preserve">"Chisq"</w:t>
      </w:r>
      <w:r>
        <w:rPr>
          <w:rStyle w:val="NormalTok"/>
        </w:rPr>
        <w:t xml:space="preserve"> </w:t>
      </w:r>
      <w:r>
        <w:rPr>
          <w:rStyle w:val="CommentTok"/>
        </w:rPr>
        <w:t xml:space="preserve"># And we specify the kind of test we would like</w:t>
      </w:r>
      <w:r>
        <w:br/>
      </w:r>
      <w:r>
        <w:rPr>
          <w:rStyle w:val="NormalTok"/>
        </w:rPr>
        <w:t xml:space="preserve">         )</w:t>
      </w:r>
    </w:p>
    <w:p>
      <w:pPr>
        <w:pStyle w:val="SourceCode"/>
      </w:pPr>
      <w:r>
        <w:br/>
      </w:r>
      <w:r>
        <w:rPr>
          <w:rStyle w:val="VerbatimChar"/>
        </w:rPr>
        <w:t xml:space="preserve">    Pearson's X^2: Rao &amp; Scott adjustment</w:t>
      </w:r>
      <w:r>
        <w:br/>
      </w:r>
      <w:r>
        <w:br/>
      </w:r>
      <w:r>
        <w:rPr>
          <w:rStyle w:val="VerbatimChar"/>
        </w:rPr>
        <w:t xml:space="preserve">data:  svychisq(~PartyId2.f + Rsex.f, bsa.design, statistic = "Chisq")</w:t>
      </w:r>
      <w:r>
        <w:br/>
      </w:r>
      <w:r>
        <w:rPr>
          <w:rStyle w:val="VerbatimChar"/>
        </w:rPr>
        <w:t xml:space="preserve">X-squared = 12.069, df = 5, p-value = 0.1126</w:t>
      </w:r>
    </w:p>
    <w:p>
      <w:pPr>
        <w:pStyle w:val="FirstParagraph"/>
      </w:pPr>
      <w:r>
        <w:t xml:space="preserve">Interestingly this time, when accounting for survey design, sampling and non-response, gender differences in political affiliations are not significant anymore.</w:t>
      </w:r>
    </w:p>
    <w:bookmarkStart w:id="135" w:name="X898608240696ced329cc1c7f349f49ec925241b"/>
    <w:p>
      <w:pPr>
        <w:pStyle w:val="Heading4"/>
      </w:pPr>
      <w:r>
        <w:t xml:space="preserve">Visualising association in contingency tables with mosaic plots</w:t>
      </w:r>
    </w:p>
    <w:p>
      <w:pPr>
        <w:pStyle w:val="FirstParagraph"/>
      </w:pPr>
      <w:r>
        <w:t xml:space="preserve">In the previous chapter we used mosaic plots for representing contingency tables of political party affiliation by gender. A nice feature of these plots is that they can also be used to visualise significant deviations between observed and expected values.</w:t>
      </w:r>
    </w:p>
    <w:p>
      <w:pPr>
        <w:pStyle w:val="BodyText"/>
      </w:pPr>
      <w:r>
        <w:t xml:space="preserve">This relies on a function specified with the</w:t>
      </w:r>
      <w:r>
        <w:t xml:space="preserve"> </w:t>
      </w:r>
      <w:r>
        <w:rPr>
          <w:rStyle w:val="VerbatimChar"/>
        </w:rPr>
        <w:t xml:space="preserve">gp=</w:t>
      </w:r>
      <w:r>
        <w:t xml:space="preserve"> </w:t>
      </w:r>
      <w:r>
        <w:t xml:space="preserve">option which defines the shading of the colours of the respective cells according to the size of these deviations fom expected values, also known as residuals. Thresholds for shading can be customised as required.</w:t>
      </w:r>
    </w:p>
    <w:p>
      <w:pPr>
        <w:pStyle w:val="SourceCode"/>
      </w:pPr>
      <w:r>
        <w:rPr>
          <w:rStyle w:val="FunctionTok"/>
        </w:rPr>
        <w:t xml:space="preserve">mosaic</w:t>
      </w:r>
      <w:r>
        <w:rPr>
          <w:rStyle w:val="NormalTok"/>
        </w:rPr>
        <w:t xml:space="preserve">(t,                            </w:t>
      </w:r>
      <w:r>
        <w:br/>
      </w:r>
      <w:r>
        <w:rPr>
          <w:rStyle w:val="NormalTok"/>
        </w:rPr>
        <w:t xml:space="preserve">       </w:t>
      </w:r>
      <w:r>
        <w:rPr>
          <w:rStyle w:val="AttributeTok"/>
        </w:rPr>
        <w:t xml:space="preserve">shade=</w:t>
      </w:r>
      <w:r>
        <w:rPr>
          <w:rStyle w:val="NormalTok"/>
        </w:rPr>
        <w:t xml:space="preserve">T,</w:t>
      </w:r>
      <w:r>
        <w:br/>
      </w:r>
      <w:r>
        <w:rPr>
          <w:rStyle w:val="NormalTok"/>
        </w:rPr>
        <w:t xml:space="preserve">       </w:t>
      </w:r>
      <w:r>
        <w:rPr>
          <w:rStyle w:val="AttributeTok"/>
        </w:rPr>
        <w:t xml:space="preserve">gp =</w:t>
      </w:r>
      <w:r>
        <w:rPr>
          <w:rStyle w:val="NormalTok"/>
        </w:rPr>
        <w:t xml:space="preserve"> shading_hsv,               </w:t>
      </w:r>
      <w:r>
        <w:rPr>
          <w:rStyle w:val="CommentTok"/>
        </w:rPr>
        <w:t xml:space="preserve"># shading function</w:t>
      </w:r>
      <w:r>
        <w:br/>
      </w:r>
      <w:r>
        <w:rPr>
          <w:rStyle w:val="NormalTok"/>
        </w:rPr>
        <w:t xml:space="preserve">       </w:t>
      </w:r>
      <w:r>
        <w:rPr>
          <w:rStyle w:val="AttributeTok"/>
        </w:rPr>
        <w:t xml:space="preserve">labeling=</w:t>
      </w:r>
      <w:r>
        <w:rPr>
          <w:rStyle w:val="FunctionTok"/>
        </w:rPr>
        <w:t xml:space="preserve">labeling_border</w:t>
      </w:r>
      <w:r>
        <w:rPr>
          <w:rStyle w:val="NormalTok"/>
        </w:rPr>
        <w:t xml:space="preserve">(</w:t>
      </w:r>
      <w:r>
        <w:br/>
      </w:r>
      <w:r>
        <w:rPr>
          <w:rStyle w:val="NormalTok"/>
        </w:rPr>
        <w:t xml:space="preserve">         </w:t>
      </w:r>
      <w:r>
        <w:rPr>
          <w:rStyle w:val="AttributeTok"/>
        </w:rPr>
        <w:t xml:space="preserve">rot_labels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CommentTok"/>
        </w:rPr>
        <w:t xml:space="preserve"># no label rotation on any plot facet</w:t>
      </w:r>
      <w:r>
        <w:br/>
      </w:r>
      <w:r>
        <w:rPr>
          <w:rStyle w:val="NormalTok"/>
        </w:rPr>
        <w:t xml:space="preserve">         </w:t>
      </w:r>
      <w:r>
        <w:rPr>
          <w:rStyle w:val="AttributeTok"/>
        </w:rPr>
        <w:t xml:space="preserve">varname=</w:t>
      </w:r>
      <w:r>
        <w:rPr>
          <w:rStyle w:val="NormalTok"/>
        </w:rPr>
        <w:t xml:space="preserve">F,                    </w:t>
      </w:r>
      <w:r>
        <w:rPr>
          <w:rStyle w:val="CommentTok"/>
        </w:rPr>
        <w:t xml:space="preserve"># no  variable names on the plot</w:t>
      </w:r>
      <w:r>
        <w:br/>
      </w:r>
      <w:r>
        <w:rPr>
          <w:rStyle w:val="NormalTok"/>
        </w:rPr>
        <w:t xml:space="preserve">         </w:t>
      </w:r>
      <w:r>
        <w:rPr>
          <w:rStyle w:val="AttributeTok"/>
        </w:rPr>
        <w:t xml:space="preserve">just_labels=</w:t>
      </w:r>
      <w:r>
        <w:rPr>
          <w:rStyle w:val="StringTok"/>
        </w:rPr>
        <w:t xml:space="preserve">"left"</w:t>
      </w:r>
      <w:r>
        <w:rPr>
          <w:rStyle w:val="NormalTok"/>
        </w:rPr>
        <w:t xml:space="preserve">,           </w:t>
      </w:r>
      <w:r>
        <w:rPr>
          <w:rStyle w:val="CommentTok"/>
        </w:rPr>
        <w:t xml:space="preserve"># labels left justified</w:t>
      </w:r>
      <w:r>
        <w:br/>
      </w:r>
      <w:r>
        <w:rPr>
          <w:rStyle w:val="NormalTok"/>
        </w:rPr>
        <w:t xml:space="preserve">         </w:t>
      </w:r>
      <w:r>
        <w:rPr>
          <w:rStyle w:val="AttributeTok"/>
        </w:rPr>
        <w:t xml:space="preserve">gp_labels=</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12</w:t>
      </w:r>
      <w:r>
        <w:rPr>
          <w:rStyle w:val="NormalTok"/>
        </w:rPr>
        <w:t xml:space="preserve">),</w:t>
      </w:r>
      <w:r>
        <w:rPr>
          <w:rStyle w:val="CommentTok"/>
        </w:rPr>
        <w:t xml:space="preserve"># label font size</w:t>
      </w:r>
      <w:r>
        <w:br/>
      </w:r>
      <w:r>
        <w:rPr>
          <w:rStyle w:val="NormalTok"/>
        </w:rPr>
        <w:t xml:space="preserve">         </w:t>
      </w:r>
      <w:r>
        <w:rPr>
          <w:rStyle w:val="AttributeTok"/>
        </w:rPr>
        <w:t xml:space="preserve">offset_labels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CommentTok"/>
        </w:rPr>
        <w:t xml:space="preserve"># margins between label and plot facet</w:t>
      </w:r>
      <w:r>
        <w:br/>
      </w:r>
      <w:r>
        <w:rPr>
          <w:rStyle w:val="NormalTok"/>
        </w:rPr>
        <w:t xml:space="preserve">         ),</w:t>
      </w:r>
      <w:r>
        <w:br/>
      </w:r>
      <w:r>
        <w:rPr>
          <w:rStyle w:val="AttributeTok"/>
        </w:rPr>
        <w:t xml:space="preserve">main =</w:t>
      </w:r>
      <w:r>
        <w:rPr>
          <w:rStyle w:val="NormalTok"/>
        </w:rPr>
        <w:t xml:space="preserve"> </w:t>
      </w:r>
      <w:r>
        <w:rPr>
          <w:rStyle w:val="StringTok"/>
        </w:rPr>
        <w:t xml:space="preserve">"Unweighted mosaic plot of party affiliation by gender"</w:t>
      </w:r>
      <w:r>
        <w:rPr>
          <w:rStyle w:val="NormalTok"/>
        </w:rPr>
        <w:t xml:space="preserve"> </w:t>
      </w:r>
      <w:r>
        <w:rPr>
          <w:rStyle w:val="CommentTok"/>
        </w:rPr>
        <w:t xml:space="preserve"># Plot title</w:t>
      </w:r>
      <w:r>
        <w:br/>
      </w:r>
      <w:r>
        <w:rPr>
          <w:rStyle w:val="NormalTok"/>
        </w:rPr>
        <w:t xml:space="preserve">         )</w:t>
      </w:r>
    </w:p>
    <w:p>
      <w:pPr>
        <w:pStyle w:val="FirstParagraph"/>
      </w:pPr>
      <w:r>
        <w:drawing>
          <wp:inline>
            <wp:extent cx="5334000" cy="4572000"/>
            <wp:effectExtent b="0" l="0" r="0" t="0"/>
            <wp:docPr descr="" title="" id="130" name="Picture"/>
            <a:graphic>
              <a:graphicData uri="http://schemas.openxmlformats.org/drawingml/2006/picture">
                <pic:pic>
                  <pic:nvPicPr>
                    <pic:cNvPr descr="8_Testing_files/figure-docx/8.8-1.png" id="131" name="Picture"/>
                    <pic:cNvPicPr>
                      <a:picLocks noChangeArrowheads="1" noChangeAspect="1"/>
                    </pic:cNvPicPr>
                  </pic:nvPicPr>
                  <pic:blipFill>
                    <a:blip r:embed="rId129"/>
                    <a:stretch>
                      <a:fillRect/>
                    </a:stretch>
                  </pic:blipFill>
                  <pic:spPr bwMode="auto">
                    <a:xfrm>
                      <a:off x="0" y="0"/>
                      <a:ext cx="5334000" cy="4572000"/>
                    </a:xfrm>
                    <a:prstGeom prst="rect">
                      <a:avLst/>
                    </a:prstGeom>
                    <a:noFill/>
                    <a:ln w="9525">
                      <a:noFill/>
                      <a:headEnd/>
                      <a:tailEnd/>
                    </a:ln>
                  </pic:spPr>
                </pic:pic>
              </a:graphicData>
            </a:graphic>
          </wp:inline>
        </w:drawing>
      </w:r>
    </w:p>
    <w:p>
      <w:pPr>
        <w:pStyle w:val="BodyText"/>
      </w:pPr>
      <w:r>
        <w:t xml:space="preserve">The red and blue shaded rectangles in the figure above denote respectively lower and higher numbers of observations than expected if the two variables were independent from each other.</w:t>
      </w:r>
    </w:p>
    <w:p>
      <w:pPr>
        <w:pStyle w:val="BodyText"/>
      </w:pPr>
      <w:r>
        <w:t xml:space="preserve">Another convenient feature of</w:t>
      </w:r>
      <w:r>
        <w:t xml:space="preserve"> </w:t>
      </w:r>
      <w:r>
        <w:rPr>
          <w:rStyle w:val="VerbatimChar"/>
        </w:rPr>
        <w:t xml:space="preserve">mosaic()</w:t>
      </w:r>
      <w:r>
        <w:t xml:space="preserve"> </w:t>
      </w:r>
      <w:r>
        <w:t xml:space="preserve">is that it readily accepts weighted contingency tables produced by the</w:t>
      </w:r>
      <w:r>
        <w:t xml:space="preserve"> </w:t>
      </w:r>
      <w:r>
        <w:rPr>
          <w:rStyle w:val="VerbatimChar"/>
        </w:rPr>
        <w:t xml:space="preserve">survey</w:t>
      </w:r>
      <w:r>
        <w:t xml:space="preserve"> </w:t>
      </w:r>
      <w:r>
        <w:t xml:space="preserve">package. If we repeat what we did in Chapter 6, namely, declare the survey design, and perform a survey design-informed chi square test, we can then feed the weighted frequencies computed by</w:t>
      </w:r>
      <w:r>
        <w:t xml:space="preserve"> </w:t>
      </w:r>
      <w:r>
        <w:rPr>
          <w:rStyle w:val="VerbatimChar"/>
        </w:rPr>
        <w:t xml:space="preserve">svychisq</w:t>
      </w:r>
      <w:r>
        <w:t xml:space="preserve"> </w:t>
      </w:r>
      <w:r>
        <w:t xml:space="preserve">into the mosaic plot.</w:t>
      </w:r>
    </w:p>
    <w:p>
      <w:pPr>
        <w:pStyle w:val="SourceCode"/>
      </w:pPr>
      <w:r>
        <w:rPr>
          <w:rStyle w:val="FunctionTok"/>
        </w:rPr>
        <w:t xml:space="preserve">library</w:t>
      </w:r>
      <w:r>
        <w:rPr>
          <w:rStyle w:val="NormalTok"/>
        </w:rPr>
        <w:t xml:space="preserve">(survey) </w:t>
      </w:r>
      <w:r>
        <w:rPr>
          <w:rStyle w:val="DocumentationTok"/>
        </w:rPr>
        <w:t xml:space="preserve">### Loading the package in memory</w:t>
      </w:r>
      <w:r>
        <w:br/>
      </w:r>
      <w:r>
        <w:rPr>
          <w:rStyle w:val="NormalTok"/>
        </w:rPr>
        <w:t xml:space="preserve">bsa.design</w:t>
      </w:r>
      <w:r>
        <w:rPr>
          <w:rStyle w:val="OtherTok"/>
        </w:rPr>
        <w:t xml:space="preserve">&lt;-</w:t>
      </w:r>
      <w:r>
        <w:rPr>
          <w:rStyle w:val="FunctionTok"/>
        </w:rPr>
        <w:t xml:space="preserve">svydesign</w:t>
      </w:r>
      <w:r>
        <w:rPr>
          <w:rStyle w:val="NormalTok"/>
        </w:rPr>
        <w:t xml:space="preserve">(</w:t>
      </w:r>
      <w:r>
        <w:rPr>
          <w:rStyle w:val="AttributeTok"/>
        </w:rPr>
        <w:t xml:space="preserve">ids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weights=</w:t>
      </w:r>
      <w:r>
        <w:rPr>
          <w:rStyle w:val="SpecialCharTok"/>
        </w:rPr>
        <w:t xml:space="preserve">~</w:t>
      </w:r>
      <w:r>
        <w:rPr>
          <w:rStyle w:val="NormalTok"/>
        </w:rPr>
        <w:t xml:space="preserve">WtFactor,</w:t>
      </w:r>
      <w:r>
        <w:br/>
      </w:r>
      <w:r>
        <w:rPr>
          <w:rStyle w:val="NormalTok"/>
        </w:rPr>
        <w:t xml:space="preserve">                      </w:t>
      </w:r>
      <w:r>
        <w:rPr>
          <w:rStyle w:val="AttributeTok"/>
        </w:rPr>
        <w:t xml:space="preserve">data=</w:t>
      </w:r>
      <w:r>
        <w:rPr>
          <w:rStyle w:val="NormalTok"/>
        </w:rPr>
        <w:t xml:space="preserve">bsa) </w:t>
      </w:r>
      <w:r>
        <w:br/>
      </w:r>
      <w:r>
        <w:rPr>
          <w:rStyle w:val="NormalTok"/>
        </w:rPr>
        <w:t xml:space="preserve">t</w:t>
      </w:r>
      <w:r>
        <w:rPr>
          <w:rStyle w:val="OtherTok"/>
        </w:rPr>
        <w:t xml:space="preserve">&lt;-</w:t>
      </w:r>
      <w:r>
        <w:rPr>
          <w:rStyle w:val="FunctionTok"/>
        </w:rPr>
        <w:t xml:space="preserve">svychisq</w:t>
      </w:r>
      <w:r>
        <w:rPr>
          <w:rStyle w:val="NormalTok"/>
        </w:rPr>
        <w:t xml:space="preserve">(</w:t>
      </w:r>
      <w:r>
        <w:rPr>
          <w:rStyle w:val="SpecialCharTok"/>
        </w:rPr>
        <w:t xml:space="preserve">~</w:t>
      </w:r>
      <w:r>
        <w:rPr>
          <w:rStyle w:val="NormalTok"/>
        </w:rPr>
        <w:t xml:space="preserve">PartyId2.f</w:t>
      </w:r>
      <w:r>
        <w:rPr>
          <w:rStyle w:val="SpecialCharTok"/>
        </w:rPr>
        <w:t xml:space="preserve">+</w:t>
      </w:r>
      <w:r>
        <w:rPr>
          <w:rStyle w:val="NormalTok"/>
        </w:rPr>
        <w:t xml:space="preserve">Rsex.f,bsa.design,</w:t>
      </w:r>
      <w:r>
        <w:rPr>
          <w:rStyle w:val="AttributeTok"/>
        </w:rPr>
        <w:t xml:space="preserve">statistic =</w:t>
      </w:r>
      <w:r>
        <w:rPr>
          <w:rStyle w:val="NormalTok"/>
        </w:rPr>
        <w:t xml:space="preserve"> </w:t>
      </w:r>
      <w:r>
        <w:rPr>
          <w:rStyle w:val="StringTok"/>
        </w:rPr>
        <w:t xml:space="preserve">"Chisq"</w:t>
      </w:r>
      <w:r>
        <w:rPr>
          <w:rStyle w:val="NormalTok"/>
        </w:rPr>
        <w:t xml:space="preserve">)</w:t>
      </w:r>
      <w:r>
        <w:rPr>
          <w:rStyle w:val="SpecialCharTok"/>
        </w:rPr>
        <w:t xml:space="preserve">$</w:t>
      </w:r>
      <w:r>
        <w:rPr>
          <w:rStyle w:val="NormalTok"/>
        </w:rPr>
        <w:t xml:space="preserve">observed</w:t>
      </w:r>
    </w:p>
    <w:p>
      <w:pPr>
        <w:pStyle w:val="FirstParagraph"/>
      </w:pPr>
      <w:r>
        <w:t xml:space="preserve">The plot below does not display shades of blue or red anymore, reflecting the fact that the weighted distributions of political party affiliation and gender are weakly associated.</w:t>
      </w:r>
    </w:p>
    <w:p>
      <w:pPr>
        <w:pStyle w:val="SourceCode"/>
      </w:pPr>
      <w:r>
        <w:rPr>
          <w:rStyle w:val="FunctionTok"/>
        </w:rPr>
        <w:t xml:space="preserve">mosaic</w:t>
      </w:r>
      <w:r>
        <w:rPr>
          <w:rStyle w:val="NormalTok"/>
        </w:rPr>
        <w:t xml:space="preserve">(t,                            </w:t>
      </w:r>
      <w:r>
        <w:br/>
      </w:r>
      <w:r>
        <w:rPr>
          <w:rStyle w:val="NormalTok"/>
        </w:rPr>
        <w:t xml:space="preserve">       </w:t>
      </w:r>
      <w:r>
        <w:rPr>
          <w:rStyle w:val="AttributeTok"/>
        </w:rPr>
        <w:t xml:space="preserve">shade=</w:t>
      </w:r>
      <w:r>
        <w:rPr>
          <w:rStyle w:val="NormalTok"/>
        </w:rPr>
        <w:t xml:space="preserve">T,</w:t>
      </w:r>
      <w:r>
        <w:br/>
      </w:r>
      <w:r>
        <w:rPr>
          <w:rStyle w:val="NormalTok"/>
        </w:rPr>
        <w:t xml:space="preserve">       </w:t>
      </w:r>
      <w:r>
        <w:rPr>
          <w:rStyle w:val="AttributeTok"/>
        </w:rPr>
        <w:t xml:space="preserve">gp =</w:t>
      </w:r>
      <w:r>
        <w:rPr>
          <w:rStyle w:val="NormalTok"/>
        </w:rPr>
        <w:t xml:space="preserve"> shading_hcl,</w:t>
      </w:r>
      <w:r>
        <w:br/>
      </w:r>
      <w:r>
        <w:rPr>
          <w:rStyle w:val="NormalTok"/>
        </w:rPr>
        <w:t xml:space="preserve">       </w:t>
      </w:r>
      <w:r>
        <w:rPr>
          <w:rStyle w:val="AttributeTok"/>
        </w:rPr>
        <w:t xml:space="preserve">labeling=</w:t>
      </w:r>
      <w:r>
        <w:rPr>
          <w:rStyle w:val="FunctionTok"/>
        </w:rPr>
        <w:t xml:space="preserve">labeling_border</w:t>
      </w:r>
      <w:r>
        <w:rPr>
          <w:rStyle w:val="NormalTok"/>
        </w:rPr>
        <w:t xml:space="preserve">(</w:t>
      </w:r>
      <w:r>
        <w:br/>
      </w:r>
      <w:r>
        <w:rPr>
          <w:rStyle w:val="NormalTok"/>
        </w:rPr>
        <w:t xml:space="preserve">         </w:t>
      </w:r>
      <w:r>
        <w:rPr>
          <w:rStyle w:val="AttributeTok"/>
        </w:rPr>
        <w:t xml:space="preserve">rot_labels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varname=</w:t>
      </w:r>
      <w:r>
        <w:rPr>
          <w:rStyle w:val="NormalTok"/>
        </w:rPr>
        <w:t xml:space="preserve">F,</w:t>
      </w:r>
      <w:r>
        <w:br/>
      </w:r>
      <w:r>
        <w:rPr>
          <w:rStyle w:val="NormalTok"/>
        </w:rPr>
        <w:t xml:space="preserve">         </w:t>
      </w:r>
      <w:r>
        <w:rPr>
          <w:rStyle w:val="AttributeTok"/>
        </w:rPr>
        <w:t xml:space="preserve">just_labels=</w:t>
      </w:r>
      <w:r>
        <w:rPr>
          <w:rStyle w:val="StringTok"/>
        </w:rPr>
        <w:t xml:space="preserve">"left"</w:t>
      </w:r>
      <w:r>
        <w:rPr>
          <w:rStyle w:val="NormalTok"/>
        </w:rPr>
        <w:t xml:space="preserve">,</w:t>
      </w:r>
      <w:r>
        <w:br/>
      </w:r>
      <w:r>
        <w:rPr>
          <w:rStyle w:val="NormalTok"/>
        </w:rPr>
        <w:t xml:space="preserve">         </w:t>
      </w:r>
      <w:r>
        <w:rPr>
          <w:rStyle w:val="AttributeTok"/>
        </w:rPr>
        <w:t xml:space="preserve">gp_labels=</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offset_labels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w:t>
      </w:r>
      <w:r>
        <w:br/>
      </w:r>
      <w:r>
        <w:rPr>
          <w:rStyle w:val="AttributeTok"/>
        </w:rPr>
        <w:t xml:space="preserve">main =</w:t>
      </w:r>
      <w:r>
        <w:rPr>
          <w:rStyle w:val="NormalTok"/>
        </w:rPr>
        <w:t xml:space="preserve"> </w:t>
      </w:r>
      <w:r>
        <w:rPr>
          <w:rStyle w:val="StringTok"/>
        </w:rPr>
        <w:t xml:space="preserve">"Weighted mosaic plot of party affiliation by gender"</w:t>
      </w:r>
      <w:r>
        <w:br/>
      </w:r>
      <w:r>
        <w:br/>
      </w:r>
      <w:r>
        <w:rPr>
          <w:rStyle w:val="NormalTok"/>
        </w:rPr>
        <w:t xml:space="preserve">)</w:t>
      </w:r>
    </w:p>
    <w:p>
      <w:pPr>
        <w:pStyle w:val="FirstParagraph"/>
      </w:pPr>
      <w:r>
        <w:drawing>
          <wp:inline>
            <wp:extent cx="5334000" cy="4572000"/>
            <wp:effectExtent b="0" l="0" r="0" t="0"/>
            <wp:docPr descr="" title="" id="133" name="Picture"/>
            <a:graphic>
              <a:graphicData uri="http://schemas.openxmlformats.org/drawingml/2006/picture">
                <pic:pic>
                  <pic:nvPicPr>
                    <pic:cNvPr descr="8_Testing_files/figure-docx/8.10-1.png" id="134" name="Picture"/>
                    <pic:cNvPicPr>
                      <a:picLocks noChangeArrowheads="1" noChangeAspect="1"/>
                    </pic:cNvPicPr>
                  </pic:nvPicPr>
                  <pic:blipFill>
                    <a:blip r:embed="rId132"/>
                    <a:stretch>
                      <a:fillRect/>
                    </a:stretch>
                  </pic:blipFill>
                  <pic:spPr bwMode="auto">
                    <a:xfrm>
                      <a:off x="0" y="0"/>
                      <a:ext cx="5334000" cy="4572000"/>
                    </a:xfrm>
                    <a:prstGeom prst="rect">
                      <a:avLst/>
                    </a:prstGeom>
                    <a:noFill/>
                    <a:ln w="9525">
                      <a:noFill/>
                      <a:headEnd/>
                      <a:tailEnd/>
                    </a:ln>
                  </pic:spPr>
                </pic:pic>
              </a:graphicData>
            </a:graphic>
          </wp:inline>
        </w:drawing>
      </w:r>
    </w:p>
    <w:p>
      <w:r>
        <w:br w:type="page"/>
      </w:r>
    </w:p>
    <w:bookmarkEnd w:id="135"/>
    <w:bookmarkEnd w:id="136"/>
    <w:bookmarkEnd w:id="137"/>
    <w:bookmarkEnd w:id="138"/>
    <w:bookmarkStart w:id="147" w:name="regression-analysis"/>
    <w:p>
      <w:pPr>
        <w:pStyle w:val="Heading1"/>
      </w:pPr>
      <w:r>
        <w:t xml:space="preserve">9. Regression analysis</w:t>
      </w:r>
    </w:p>
    <w:p>
      <w:pPr>
        <w:pStyle w:val="FirstParagraph"/>
      </w:pPr>
      <w:r>
        <w:t xml:space="preserve">Regression is one of the most common modelling tools used in social science. The</w:t>
      </w:r>
      <w:r>
        <w:t xml:space="preserve"> </w:t>
      </w:r>
      <w:r>
        <w:rPr>
          <w:rStyle w:val="VerbatimChar"/>
        </w:rPr>
        <w:t xml:space="preserve">glm()</w:t>
      </w:r>
      <w:r>
        <w:t xml:space="preserve"> </w:t>
      </w:r>
      <w:r>
        <w:t xml:space="preserve">function from Base R can be used for fitting linear and non-linear models. These include OLS regression, logistic/probit regression, and more generally any model falling under the Generalized Linear Model (GLM) framework.</w:t>
      </w:r>
      <w:r>
        <w:br/>
      </w:r>
      <w:r>
        <w:t xml:space="preserve">In this section, we will use it to investigate the association between the level of education and whether someone voted or not at the last general elections. But let’s first briefly explore the variables using the</w:t>
      </w:r>
      <w:r>
        <w:t xml:space="preserve"> </w:t>
      </w:r>
      <w:r>
        <w:rPr>
          <w:rStyle w:val="VerbatimChar"/>
        </w:rPr>
        <w:t xml:space="preserve">class()</w:t>
      </w:r>
      <w:r>
        <w:t xml:space="preserve"> </w:t>
      </w:r>
      <w:r>
        <w:t xml:space="preserve">and</w:t>
      </w:r>
      <w:r>
        <w:t xml:space="preserve"> </w:t>
      </w:r>
      <w:r>
        <w:rPr>
          <w:rStyle w:val="VerbatimChar"/>
        </w:rPr>
        <w:t xml:space="preserve">table()</w:t>
      </w:r>
      <w:r>
        <w:t xml:space="preserve">:</w:t>
      </w:r>
    </w:p>
    <w:p>
      <w:pPr>
        <w:pStyle w:val="SourceCode"/>
      </w:pPr>
      <w:r>
        <w:rPr>
          <w:rStyle w:val="FunctionTok"/>
        </w:rPr>
        <w:t xml:space="preserve">class</w:t>
      </w:r>
      <w:r>
        <w:rPr>
          <w:rStyle w:val="NormalTok"/>
        </w:rPr>
        <w:t xml:space="preserve">(bsa</w:t>
      </w:r>
      <w:r>
        <w:rPr>
          <w:rStyle w:val="SpecialCharTok"/>
        </w:rPr>
        <w:t xml:space="preserve">$</w:t>
      </w:r>
      <w:r>
        <w:rPr>
          <w:rStyle w:val="NormalTok"/>
        </w:rPr>
        <w:t xml:space="preserve">HEdQual3.f)</w:t>
      </w:r>
    </w:p>
    <w:p>
      <w:pPr>
        <w:pStyle w:val="SourceCode"/>
      </w:pPr>
      <w:r>
        <w:rPr>
          <w:rStyle w:val="VerbatimChar"/>
        </w:rPr>
        <w:t xml:space="preserve">[1] "factor"</w:t>
      </w:r>
    </w:p>
    <w:p>
      <w:pPr>
        <w:pStyle w:val="SourceCode"/>
      </w:pPr>
      <w:r>
        <w:rPr>
          <w:rStyle w:val="FunctionTok"/>
        </w:rPr>
        <w:t xml:space="preserve">table</w:t>
      </w:r>
      <w:r>
        <w:rPr>
          <w:rStyle w:val="NormalTok"/>
        </w:rPr>
        <w:t xml:space="preserve">(bsa</w:t>
      </w:r>
      <w:r>
        <w:rPr>
          <w:rStyle w:val="SpecialCharTok"/>
        </w:rPr>
        <w:t xml:space="preserve">$</w:t>
      </w:r>
      <w:r>
        <w:rPr>
          <w:rStyle w:val="NormalTok"/>
        </w:rPr>
        <w:t xml:space="preserve">HEdQual3.f)</w:t>
      </w:r>
    </w:p>
    <w:p>
      <w:pPr>
        <w:pStyle w:val="SourceCode"/>
      </w:pPr>
      <w:r>
        <w:br/>
      </w:r>
      <w:r>
        <w:rPr>
          <w:rStyle w:val="VerbatimChar"/>
        </w:rPr>
        <w:t xml:space="preserve">                          Degree Higher educ below degree/A level </w:t>
      </w:r>
      <w:r>
        <w:br/>
      </w:r>
      <w:r>
        <w:rPr>
          <w:rStyle w:val="VerbatimChar"/>
        </w:rPr>
        <w:t xml:space="preserve">                            1050                             1086 </w:t>
      </w:r>
      <w:r>
        <w:br/>
      </w:r>
      <w:r>
        <w:rPr>
          <w:rStyle w:val="VerbatimChar"/>
        </w:rPr>
        <w:t xml:space="preserve">            O level or equiv/CSE                 No qualification </w:t>
      </w:r>
      <w:r>
        <w:br/>
      </w:r>
      <w:r>
        <w:rPr>
          <w:rStyle w:val="VerbatimChar"/>
        </w:rPr>
        <w:t xml:space="preserve">                            1026                              747 </w:t>
      </w:r>
    </w:p>
    <w:p>
      <w:pPr>
        <w:pStyle w:val="FirstParagraph"/>
      </w:pPr>
      <w:r>
        <w:t xml:space="preserve">and</w:t>
      </w:r>
    </w:p>
    <w:p>
      <w:pPr>
        <w:pStyle w:val="SourceCode"/>
      </w:pPr>
      <w:r>
        <w:rPr>
          <w:rStyle w:val="FunctionTok"/>
        </w:rPr>
        <w:t xml:space="preserve">class</w:t>
      </w:r>
      <w:r>
        <w:rPr>
          <w:rStyle w:val="NormalTok"/>
        </w:rPr>
        <w:t xml:space="preserve">(bsa</w:t>
      </w:r>
      <w:r>
        <w:rPr>
          <w:rStyle w:val="SpecialCharTok"/>
        </w:rPr>
        <w:t xml:space="preserve">$</w:t>
      </w:r>
      <w:r>
        <w:rPr>
          <w:rStyle w:val="NormalTok"/>
        </w:rPr>
        <w:t xml:space="preserve">Voted)</w:t>
      </w:r>
    </w:p>
    <w:p>
      <w:pPr>
        <w:pStyle w:val="SourceCode"/>
      </w:pPr>
      <w:r>
        <w:rPr>
          <w:rStyle w:val="VerbatimChar"/>
        </w:rPr>
        <w:t xml:space="preserve">[1] "haven_labelled" "vctrs_vctr"     "double"        </w:t>
      </w:r>
    </w:p>
    <w:p>
      <w:pPr>
        <w:pStyle w:val="SourceCode"/>
      </w:pPr>
      <w:r>
        <w:rPr>
          <w:rStyle w:val="FunctionTok"/>
        </w:rPr>
        <w:t xml:space="preserve">table</w:t>
      </w:r>
      <w:r>
        <w:rPr>
          <w:rStyle w:val="NormalTok"/>
        </w:rPr>
        <w:t xml:space="preserve">(bsa</w:t>
      </w:r>
      <w:r>
        <w:rPr>
          <w:rStyle w:val="SpecialCharTok"/>
        </w:rPr>
        <w:t xml:space="preserve">$</w:t>
      </w:r>
      <w:r>
        <w:rPr>
          <w:rStyle w:val="NormalTok"/>
        </w:rPr>
        <w:t xml:space="preserve">Voted)</w:t>
      </w:r>
    </w:p>
    <w:p>
      <w:pPr>
        <w:pStyle w:val="SourceCode"/>
      </w:pPr>
      <w:r>
        <w:br/>
      </w:r>
      <w:r>
        <w:rPr>
          <w:rStyle w:val="VerbatimChar"/>
        </w:rPr>
        <w:t xml:space="preserve">   1    2 </w:t>
      </w:r>
      <w:r>
        <w:br/>
      </w:r>
      <w:r>
        <w:rPr>
          <w:rStyle w:val="VerbatimChar"/>
        </w:rPr>
        <w:t xml:space="preserve">2205  776 </w:t>
      </w:r>
    </w:p>
    <w:p>
      <w:pPr>
        <w:pStyle w:val="FirstParagraph"/>
      </w:pPr>
      <w:r>
        <w:t xml:space="preserve">We converted earlier</w:t>
      </w:r>
      <w:r>
        <w:t xml:space="preserve"> </w:t>
      </w:r>
      <w:r>
        <w:rPr>
          <w:rStyle w:val="VerbatimChar"/>
        </w:rPr>
        <w:t xml:space="preserve">HEdQual3</w:t>
      </w:r>
      <w:r>
        <w:t xml:space="preserve"> </w:t>
      </w:r>
      <w:r>
        <w:t xml:space="preserve">into a factor variable, but as we can see above,</w:t>
      </w:r>
      <w:r>
        <w:t xml:space="preserve"> </w:t>
      </w:r>
      <w:r>
        <w:rPr>
          <w:rStyle w:val="VerbatimChar"/>
        </w:rPr>
        <w:t xml:space="preserve">Voted</w:t>
      </w:r>
      <w:r>
        <w:t xml:space="preserve"> </w:t>
      </w:r>
      <w:r>
        <w:t xml:space="preserve">is still a labelled numeric variable. It is a good idea to convert it to a factor as well. This is not absolutely necessary, but gives greater flexibility, for instance if we need to change the reference category on the go in the regression model.</w:t>
      </w:r>
    </w:p>
    <w:p>
      <w:pPr>
        <w:pStyle w:val="SourceCode"/>
      </w:pPr>
      <w:r>
        <w:rPr>
          <w:rStyle w:val="NormalTok"/>
        </w:rPr>
        <w:t xml:space="preserve">bsa</w:t>
      </w:r>
      <w:r>
        <w:rPr>
          <w:rStyle w:val="SpecialCharTok"/>
        </w:rPr>
        <w:t xml:space="preserve">$</w:t>
      </w:r>
      <w:r>
        <w:rPr>
          <w:rStyle w:val="NormalTok"/>
        </w:rPr>
        <w:t xml:space="preserve">Voted.f</w:t>
      </w:r>
      <w:r>
        <w:rPr>
          <w:rStyle w:val="OtherTok"/>
        </w:rPr>
        <w:t xml:space="preserve">&lt;-</w:t>
      </w:r>
      <w:r>
        <w:rPr>
          <w:rStyle w:val="FunctionTok"/>
        </w:rPr>
        <w:t xml:space="preserve">droplevels</w:t>
      </w:r>
      <w:r>
        <w:rPr>
          <w:rStyle w:val="NormalTok"/>
        </w:rPr>
        <w:t xml:space="preserve">(</w:t>
      </w:r>
      <w:r>
        <w:rPr>
          <w:rStyle w:val="FunctionTok"/>
        </w:rPr>
        <w:t xml:space="preserve">as_factor</w:t>
      </w:r>
      <w:r>
        <w:rPr>
          <w:rStyle w:val="NormalTok"/>
        </w:rPr>
        <w:t xml:space="preserve">(bsa</w:t>
      </w:r>
      <w:r>
        <w:rPr>
          <w:rStyle w:val="SpecialCharTok"/>
        </w:rPr>
        <w:t xml:space="preserve">$</w:t>
      </w:r>
      <w:r>
        <w:rPr>
          <w:rStyle w:val="NormalTok"/>
        </w:rPr>
        <w:t xml:space="preserve">Voted)) </w:t>
      </w:r>
      <w:r>
        <w:rPr>
          <w:rStyle w:val="CommentTok"/>
        </w:rPr>
        <w:t xml:space="preserve"># As before, factor conversion</w:t>
      </w:r>
      <w:r>
        <w:br/>
      </w:r>
      <w:r>
        <w:rPr>
          <w:rStyle w:val="FunctionTok"/>
        </w:rPr>
        <w:t xml:space="preserve">levels</w:t>
      </w:r>
      <w:r>
        <w:rPr>
          <w:rStyle w:val="NormalTok"/>
        </w:rPr>
        <w:t xml:space="preserve">(bsa</w:t>
      </w:r>
      <w:r>
        <w:rPr>
          <w:rStyle w:val="SpecialCharTok"/>
        </w:rPr>
        <w:t xml:space="preserve">$</w:t>
      </w:r>
      <w:r>
        <w:rPr>
          <w:rStyle w:val="NormalTok"/>
        </w:rPr>
        <w:t xml:space="preserve">Voted.f)                           </w:t>
      </w:r>
      <w:r>
        <w:rPr>
          <w:rStyle w:val="CommentTok"/>
        </w:rPr>
        <w:t xml:space="preserve"># Note that Yes comes before No</w:t>
      </w:r>
    </w:p>
    <w:p>
      <w:pPr>
        <w:pStyle w:val="SourceCode"/>
      </w:pPr>
      <w:r>
        <w:rPr>
          <w:rStyle w:val="VerbatimChar"/>
        </w:rPr>
        <w:t xml:space="preserve">[1] "Yes" "No" </w:t>
      </w:r>
    </w:p>
    <w:p>
      <w:pPr>
        <w:pStyle w:val="FirstParagraph"/>
      </w:pPr>
      <w:r>
        <w:t xml:space="preserve">For greater readability we can also shorten the levels of</w:t>
      </w:r>
      <w:r>
        <w:t xml:space="preserve"> </w:t>
      </w:r>
      <w:r>
        <w:rPr>
          <w:rStyle w:val="VerbatimChar"/>
        </w:rPr>
        <w:t xml:space="preserve">HEdQual3.f</w:t>
      </w:r>
      <w:r>
        <w:t xml:space="preserve"> </w:t>
      </w:r>
      <w:r>
        <w:t xml:space="preserve">using the</w:t>
      </w:r>
      <w:r>
        <w:t xml:space="preserve"> </w:t>
      </w:r>
      <w:r>
        <w:rPr>
          <w:rStyle w:val="VerbatimChar"/>
        </w:rPr>
        <w:t xml:space="preserve">level()</w:t>
      </w:r>
      <w:r>
        <w:t xml:space="preserve"> </w:t>
      </w:r>
      <w:r>
        <w:t xml:space="preserve">function:</w:t>
      </w:r>
    </w:p>
    <w:p>
      <w:pPr>
        <w:pStyle w:val="SourceCode"/>
      </w:pPr>
      <w:r>
        <w:rPr>
          <w:rStyle w:val="FunctionTok"/>
        </w:rPr>
        <w:t xml:space="preserve">levels</w:t>
      </w:r>
      <w:r>
        <w:rPr>
          <w:rStyle w:val="NormalTok"/>
        </w:rPr>
        <w:t xml:space="preserve">(bsa</w:t>
      </w:r>
      <w:r>
        <w:rPr>
          <w:rStyle w:val="SpecialCharTok"/>
        </w:rPr>
        <w:t xml:space="preserve">$</w:t>
      </w:r>
      <w:r>
        <w:rPr>
          <w:rStyle w:val="NormalTok"/>
        </w:rPr>
        <w:t xml:space="preserve">HEdQual3.f) </w:t>
      </w:r>
      <w:r>
        <w:rPr>
          <w:rStyle w:val="DocumentationTok"/>
        </w:rPr>
        <w:t xml:space="preserve">### The original level names  are a bit verbose...</w:t>
      </w:r>
    </w:p>
    <w:p>
      <w:pPr>
        <w:pStyle w:val="SourceCode"/>
      </w:pPr>
      <w:r>
        <w:rPr>
          <w:rStyle w:val="VerbatimChar"/>
        </w:rPr>
        <w:t xml:space="preserve">[1] "Degree"                           "Higher educ below degree/A level"</w:t>
      </w:r>
      <w:r>
        <w:br/>
      </w:r>
      <w:r>
        <w:rPr>
          <w:rStyle w:val="VerbatimChar"/>
        </w:rPr>
        <w:t xml:space="preserve">[3] "O level or equiv/CSE"             "No qualification"                </w:t>
      </w:r>
    </w:p>
    <w:p>
      <w:pPr>
        <w:pStyle w:val="SourceCode"/>
      </w:pPr>
      <w:r>
        <w:rPr>
          <w:rStyle w:val="DocumentationTok"/>
        </w:rPr>
        <w:t xml:space="preserve">### ... We can shorten them easily</w:t>
      </w:r>
      <w:r>
        <w:br/>
      </w:r>
      <w:r>
        <w:rPr>
          <w:rStyle w:val="FunctionTok"/>
        </w:rPr>
        <w:t xml:space="preserve">levels</w:t>
      </w:r>
      <w:r>
        <w:rPr>
          <w:rStyle w:val="NormalTok"/>
        </w:rPr>
        <w:t xml:space="preserve">(bsa</w:t>
      </w:r>
      <w:r>
        <w:rPr>
          <w:rStyle w:val="SpecialCharTok"/>
        </w:rPr>
        <w:t xml:space="preserve">$</w:t>
      </w:r>
      <w:r>
        <w:rPr>
          <w:rStyle w:val="NormalTok"/>
        </w:rPr>
        <w:t xml:space="preserve">HEdQual3.f)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"Degree"</w:t>
      </w:r>
      <w:r>
        <w:rPr>
          <w:rStyle w:val="NormalTok"/>
        </w:rPr>
        <w:t xml:space="preserve">,</w:t>
      </w:r>
      <w:r>
        <w:rPr>
          <w:rStyle w:val="StringTok"/>
        </w:rPr>
        <w:t xml:space="preserve">"A level and above"</w:t>
      </w:r>
      <w:r>
        <w:rPr>
          <w:rStyle w:val="NormalTok"/>
        </w:rPr>
        <w:t xml:space="preserve">,</w:t>
      </w:r>
      <w:r>
        <w:rPr>
          <w:rStyle w:val="StringTok"/>
        </w:rPr>
        <w:t xml:space="preserve">"GCSE or equiv"</w:t>
      </w:r>
      <w:r>
        <w:rPr>
          <w:rStyle w:val="NormalTok"/>
        </w:rPr>
        <w:t xml:space="preserve">,</w:t>
      </w:r>
      <w:r>
        <w:rPr>
          <w:rStyle w:val="StringTok"/>
        </w:rPr>
        <w:t xml:space="preserve">"No Qual"</w:t>
      </w:r>
      <w:r>
        <w:rPr>
          <w:rStyle w:val="NormalTok"/>
        </w:rPr>
        <w:t xml:space="preserve">)</w:t>
      </w:r>
      <w:r>
        <w:br/>
      </w:r>
      <w:r>
        <w:br/>
      </w:r>
      <w:r>
        <w:rPr>
          <w:rStyle w:val="FunctionTok"/>
        </w:rPr>
        <w:t xml:space="preserve">table</w:t>
      </w:r>
      <w:r>
        <w:rPr>
          <w:rStyle w:val="NormalTok"/>
        </w:rPr>
        <w:t xml:space="preserve">(bsa</w:t>
      </w:r>
      <w:r>
        <w:rPr>
          <w:rStyle w:val="SpecialCharTok"/>
        </w:rPr>
        <w:t xml:space="preserve">$</w:t>
      </w:r>
      <w:r>
        <w:rPr>
          <w:rStyle w:val="NormalTok"/>
        </w:rPr>
        <w:t xml:space="preserve">HEdQual3.f)</w:t>
      </w:r>
    </w:p>
    <w:p>
      <w:pPr>
        <w:pStyle w:val="SourceCode"/>
      </w:pPr>
      <w:r>
        <w:br/>
      </w:r>
      <w:r>
        <w:rPr>
          <w:rStyle w:val="VerbatimChar"/>
        </w:rPr>
        <w:t xml:space="preserve">           Degree A level and above     GCSE or equiv           No Qual </w:t>
      </w:r>
      <w:r>
        <w:br/>
      </w:r>
      <w:r>
        <w:rPr>
          <w:rStyle w:val="VerbatimChar"/>
        </w:rPr>
        <w:t xml:space="preserve">             1050              1086              1026               747 </w:t>
      </w:r>
    </w:p>
    <w:p>
      <w:pPr>
        <w:pStyle w:val="FirstParagraph"/>
      </w:pPr>
      <w:r>
        <w:t xml:space="preserve">What about the levels for our dependent variable? By default, the first level of a factor will be used as the reference category. This can be also checked with the</w:t>
      </w:r>
      <w:r>
        <w:t xml:space="preserve"> </w:t>
      </w:r>
      <w:r>
        <w:rPr>
          <w:rStyle w:val="VerbatimChar"/>
        </w:rPr>
        <w:t xml:space="preserve">contrasts()</w:t>
      </w:r>
      <w:r>
        <w:t xml:space="preserve"> </w:t>
      </w:r>
      <w:r>
        <w:t xml:space="preserve">function. In this case, 1 is associated with</w:t>
      </w:r>
      <w:r>
        <w:t xml:space="preserve"> </w:t>
      </w:r>
      <w:r>
        <w:t xml:space="preserve">‘No’</w:t>
      </w:r>
      <w:r>
        <w:t xml:space="preserve">, so the model will be predicting the probability of NOT voting. If the 1 was associated with</w:t>
      </w:r>
      <w:r>
        <w:t xml:space="preserve"> </w:t>
      </w:r>
      <w:r>
        <w:t xml:space="preserve">‘Yes’</w:t>
      </w:r>
      <w:r>
        <w:t xml:space="preserve"> </w:t>
      </w:r>
      <w:r>
        <w:t xml:space="preserve">then the model will be predicting the probability of voting.</w:t>
      </w:r>
    </w:p>
    <w:p>
      <w:pPr>
        <w:pStyle w:val="SourceCode"/>
      </w:pPr>
      <w:r>
        <w:rPr>
          <w:rStyle w:val="FunctionTok"/>
        </w:rPr>
        <w:t xml:space="preserve">contrasts</w:t>
      </w:r>
      <w:r>
        <w:rPr>
          <w:rStyle w:val="NormalTok"/>
        </w:rPr>
        <w:t xml:space="preserve">(bsa</w:t>
      </w:r>
      <w:r>
        <w:rPr>
          <w:rStyle w:val="SpecialCharTok"/>
        </w:rPr>
        <w:t xml:space="preserve">$</w:t>
      </w:r>
      <w:r>
        <w:rPr>
          <w:rStyle w:val="NormalTok"/>
        </w:rPr>
        <w:t xml:space="preserve">Voted.f)</w:t>
      </w:r>
    </w:p>
    <w:p>
      <w:pPr>
        <w:pStyle w:val="SourceCode"/>
      </w:pPr>
      <w:r>
        <w:rPr>
          <w:rStyle w:val="VerbatimChar"/>
        </w:rPr>
        <w:t xml:space="preserve">    No</w:t>
      </w:r>
      <w:r>
        <w:br/>
      </w:r>
      <w:r>
        <w:rPr>
          <w:rStyle w:val="VerbatimChar"/>
        </w:rPr>
        <w:t xml:space="preserve">Yes  0</w:t>
      </w:r>
      <w:r>
        <w:br/>
      </w:r>
      <w:r>
        <w:rPr>
          <w:rStyle w:val="VerbatimChar"/>
        </w:rPr>
        <w:t xml:space="preserve">No   1</w:t>
      </w:r>
    </w:p>
    <w:p>
      <w:pPr>
        <w:pStyle w:val="FirstParagraph"/>
      </w:pPr>
      <w:r>
        <w:t xml:space="preserve">As we are interested in the latter, we need to change the reference category using the</w:t>
      </w:r>
      <w:r>
        <w:t xml:space="preserve"> </w:t>
      </w:r>
      <w:r>
        <w:rPr>
          <w:rStyle w:val="VerbatimChar"/>
        </w:rPr>
        <w:t xml:space="preserve">relevel()</w:t>
      </w:r>
      <w:r>
        <w:t xml:space="preserve"> </w:t>
      </w:r>
      <w:r>
        <w:t xml:space="preserve">function. We will create a new variable named</w:t>
      </w:r>
      <w:r>
        <w:t xml:space="preserve"> </w:t>
      </w:r>
      <w:r>
        <w:rPr>
          <w:rStyle w:val="VerbatimChar"/>
        </w:rPr>
        <w:t xml:space="preserve">Voted2</w:t>
      </w:r>
      <w:r>
        <w:t xml:space="preserve"> </w:t>
      </w:r>
      <w:r>
        <w:t xml:space="preserve">so as to keep the original variable intact.</w:t>
      </w:r>
    </w:p>
    <w:p>
      <w:pPr>
        <w:pStyle w:val="SourceCode"/>
      </w:pPr>
      <w:r>
        <w:rPr>
          <w:rStyle w:val="CommentTok"/>
        </w:rPr>
        <w:t xml:space="preserve"># Reverse the order</w:t>
      </w:r>
      <w:r>
        <w:br/>
      </w:r>
      <w:r>
        <w:rPr>
          <w:rStyle w:val="NormalTok"/>
        </w:rPr>
        <w:t xml:space="preserve">bsa</w:t>
      </w:r>
      <w:r>
        <w:rPr>
          <w:rStyle w:val="SpecialCharTok"/>
        </w:rPr>
        <w:t xml:space="preserve">$</w:t>
      </w:r>
      <w:r>
        <w:rPr>
          <w:rStyle w:val="NormalTok"/>
        </w:rPr>
        <w:t xml:space="preserve">Voted2 </w:t>
      </w:r>
      <w:r>
        <w:rPr>
          <w:rStyle w:val="OtherTok"/>
        </w:rPr>
        <w:t xml:space="preserve">&lt;-</w:t>
      </w:r>
      <w:r>
        <w:rPr>
          <w:rStyle w:val="NormalTok"/>
        </w:rPr>
        <w:t xml:space="preserve"> </w:t>
      </w:r>
      <w:r>
        <w:rPr>
          <w:rStyle w:val="FunctionTok"/>
        </w:rPr>
        <w:t xml:space="preserve">relevel</w:t>
      </w:r>
      <w:r>
        <w:rPr>
          <w:rStyle w:val="NormalTok"/>
        </w:rPr>
        <w:t xml:space="preserve">(bsa</w:t>
      </w:r>
      <w:r>
        <w:rPr>
          <w:rStyle w:val="SpecialCharTok"/>
        </w:rPr>
        <w:t xml:space="preserve">$</w:t>
      </w:r>
      <w:r>
        <w:rPr>
          <w:rStyle w:val="NormalTok"/>
        </w:rPr>
        <w:t xml:space="preserve">Voted.f, </w:t>
      </w:r>
      <w:r>
        <w:rPr>
          <w:rStyle w:val="AttributeTok"/>
        </w:rPr>
        <w:t xml:space="preserve">ref =</w:t>
      </w:r>
      <w:r>
        <w:rPr>
          <w:rStyle w:val="NormalTok"/>
        </w:rPr>
        <w:t xml:space="preserve"> </w:t>
      </w:r>
      <w:r>
        <w:rPr>
          <w:rStyle w:val="StringTok"/>
        </w:rPr>
        <w:t xml:space="preserve">"No"</w:t>
      </w:r>
      <w:r>
        <w:rPr>
          <w:rStyle w:val="NormalTok"/>
        </w:rPr>
        <w:t xml:space="preserve">)</w:t>
      </w:r>
      <w:r>
        <w:br/>
      </w:r>
      <w:r>
        <w:br/>
      </w:r>
      <w:r>
        <w:rPr>
          <w:rStyle w:val="CommentTok"/>
        </w:rPr>
        <w:t xml:space="preserve"># Check the contrasts</w:t>
      </w:r>
      <w:r>
        <w:br/>
      </w:r>
      <w:r>
        <w:rPr>
          <w:rStyle w:val="FunctionTok"/>
        </w:rPr>
        <w:t xml:space="preserve">contrasts</w:t>
      </w:r>
      <w:r>
        <w:rPr>
          <w:rStyle w:val="NormalTok"/>
        </w:rPr>
        <w:t xml:space="preserve">(bsa</w:t>
      </w:r>
      <w:r>
        <w:rPr>
          <w:rStyle w:val="SpecialCharTok"/>
        </w:rPr>
        <w:t xml:space="preserve">$</w:t>
      </w:r>
      <w:r>
        <w:rPr>
          <w:rStyle w:val="NormalTok"/>
        </w:rPr>
        <w:t xml:space="preserve">Voted2)</w:t>
      </w:r>
    </w:p>
    <w:p>
      <w:pPr>
        <w:pStyle w:val="SourceCode"/>
      </w:pPr>
      <w:r>
        <w:rPr>
          <w:rStyle w:val="VerbatimChar"/>
        </w:rPr>
        <w:t xml:space="preserve">    Yes</w:t>
      </w:r>
      <w:r>
        <w:br/>
      </w:r>
      <w:r>
        <w:rPr>
          <w:rStyle w:val="VerbatimChar"/>
        </w:rPr>
        <w:t xml:space="preserve">No    0</w:t>
      </w:r>
      <w:r>
        <w:br/>
      </w:r>
      <w:r>
        <w:rPr>
          <w:rStyle w:val="VerbatimChar"/>
        </w:rPr>
        <w:t xml:space="preserve">Yes   1</w:t>
      </w:r>
    </w:p>
    <w:p>
      <w:pPr>
        <w:pStyle w:val="FirstParagraph"/>
      </w:pPr>
      <w:r>
        <w:t xml:space="preserve">Since the outcome variable (</w:t>
      </w:r>
      <w:r>
        <w:rPr>
          <w:rStyle w:val="VerbatimChar"/>
        </w:rPr>
        <w:t xml:space="preserve">Voted2</w:t>
      </w:r>
      <w:r>
        <w:t xml:space="preserve">) has a binomial distribution, we need to specify to the</w:t>
      </w:r>
      <w:r>
        <w:t xml:space="preserve"> </w:t>
      </w:r>
      <w:r>
        <w:rPr>
          <w:rStyle w:val="VerbatimChar"/>
        </w:rPr>
        <w:t xml:space="preserve">glm()</w:t>
      </w:r>
      <w:r>
        <w:t xml:space="preserve"> </w:t>
      </w:r>
      <w:r>
        <w:t xml:space="preserve">function that we will be fitting a logistic regression model. We will do this by setting the argument</w:t>
      </w:r>
      <w:r>
        <w:t xml:space="preserve"> </w:t>
      </w:r>
      <w:r>
        <w:rPr>
          <w:rStyle w:val="VerbatimChar"/>
        </w:rPr>
        <w:t xml:space="preserve">family</w:t>
      </w:r>
      <w:r>
        <w:t xml:space="preserve"> </w:t>
      </w:r>
      <w:r>
        <w:t xml:space="preserve">to</w:t>
      </w:r>
      <w:r>
        <w:t xml:space="preserve"> </w:t>
      </w:r>
      <w:r>
        <w:t xml:space="preserve">‘binomial’</w:t>
      </w:r>
      <w:r>
        <w:t xml:space="preserve"> </w:t>
      </w:r>
      <w:r>
        <w:t xml:space="preserve">and the</w:t>
      </w:r>
      <w:r>
        <w:t xml:space="preserve"> </w:t>
      </w:r>
      <w:r>
        <w:rPr>
          <w:rStyle w:val="VerbatimChar"/>
        </w:rPr>
        <w:t xml:space="preserve">link</w:t>
      </w:r>
      <w:r>
        <w:t xml:space="preserve"> </w:t>
      </w:r>
      <w:r>
        <w:t xml:space="preserve">function to</w:t>
      </w:r>
      <w:r>
        <w:t xml:space="preserve"> </w:t>
      </w:r>
      <w:r>
        <w:t xml:space="preserve">‘logit’</w:t>
      </w:r>
      <w:r>
        <w:t xml:space="preserve">. We could also have used</w:t>
      </w:r>
      <w:r>
        <w:t xml:space="preserve"> </w:t>
      </w:r>
      <w:r>
        <w:t xml:space="preserve">‘probit’</w:t>
      </w:r>
      <w:r>
        <w:t xml:space="preserve"> </w:t>
      </w:r>
      <w:r>
        <w:t xml:space="preserve">instead as a link function. The code below runs the model and stores the result into an object called</w:t>
      </w:r>
      <w:r>
        <w:t xml:space="preserve"> </w:t>
      </w:r>
      <w:r>
        <w:rPr>
          <w:rStyle w:val="VerbatimChar"/>
        </w:rPr>
        <w:t xml:space="preserve">fit1</w:t>
      </w:r>
      <w:r>
        <w:t xml:space="preserve">:</w:t>
      </w:r>
    </w:p>
    <w:p>
      <w:pPr>
        <w:pStyle w:val="SourceCode"/>
      </w:pPr>
      <w:r>
        <w:rPr>
          <w:rStyle w:val="NormalTok"/>
        </w:rPr>
        <w:t xml:space="preserve">fit1 </w:t>
      </w:r>
      <w:r>
        <w:rPr>
          <w:rStyle w:val="OtherTok"/>
        </w:rPr>
        <w:t xml:space="preserve">&lt;-</w:t>
      </w:r>
      <w:r>
        <w:rPr>
          <w:rStyle w:val="NormalTok"/>
        </w:rPr>
        <w:t xml:space="preserve"> </w:t>
      </w:r>
      <w:r>
        <w:rPr>
          <w:rStyle w:val="FunctionTok"/>
        </w:rPr>
        <w:t xml:space="preserve">glm</w:t>
      </w:r>
      <w:r>
        <w:rPr>
          <w:rStyle w:val="NormalTok"/>
        </w:rPr>
        <w:t xml:space="preserve">(Voted2 </w:t>
      </w:r>
      <w:r>
        <w:rPr>
          <w:rStyle w:val="SpecialCharTok"/>
        </w:rPr>
        <w:t xml:space="preserve">~</w:t>
      </w:r>
      <w:r>
        <w:rPr>
          <w:rStyle w:val="NormalTok"/>
        </w:rPr>
        <w:t xml:space="preserve"> HEdQual3.f, </w:t>
      </w:r>
      <w:r>
        <w:br/>
      </w:r>
      <w:r>
        <w:rPr>
          <w:rStyle w:val="NormalTok"/>
        </w:rPr>
        <w:t xml:space="preserve">            </w:t>
      </w:r>
      <w:r>
        <w:rPr>
          <w:rStyle w:val="AttributeTok"/>
        </w:rPr>
        <w:t xml:space="preserve">data=</w:t>
      </w:r>
      <w:r>
        <w:rPr>
          <w:rStyle w:val="NormalTok"/>
        </w:rPr>
        <w:t xml:space="preserve">bsa, </w:t>
      </w:r>
      <w:r>
        <w:br/>
      </w:r>
      <w:r>
        <w:rPr>
          <w:rStyle w:val="NormalTok"/>
        </w:rPr>
        <w:t xml:space="preserve">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NormalTok"/>
        </w:rPr>
        <w:t xml:space="preserve">logit)</w:t>
      </w:r>
      <w:r>
        <w:br/>
      </w:r>
      <w:r>
        <w:rPr>
          <w:rStyle w:val="NormalTok"/>
        </w:rPr>
        <w:t xml:space="preserve">            )</w:t>
      </w:r>
      <w:r>
        <w:br/>
      </w:r>
      <w:r>
        <w:br/>
      </w:r>
      <w:r>
        <w:rPr>
          <w:rStyle w:val="FunctionTok"/>
        </w:rPr>
        <w:t xml:space="preserve">summary</w:t>
      </w:r>
      <w:r>
        <w:rPr>
          <w:rStyle w:val="NormalTok"/>
        </w:rPr>
        <w:t xml:space="preserve">(fit1)</w:t>
      </w:r>
    </w:p>
    <w:p>
      <w:pPr>
        <w:pStyle w:val="SourceCode"/>
      </w:pPr>
      <w:r>
        <w:br/>
      </w:r>
      <w:r>
        <w:rPr>
          <w:rStyle w:val="VerbatimChar"/>
        </w:rPr>
        <w:t xml:space="preserve">Call:</w:t>
      </w:r>
      <w:r>
        <w:br/>
      </w:r>
      <w:r>
        <w:rPr>
          <w:rStyle w:val="VerbatimChar"/>
        </w:rPr>
        <w:t xml:space="preserve">glm(formula = Voted2 ~ HEdQual3.f, family = binomial(link = logit), </w:t>
      </w:r>
      <w:r>
        <w:br/>
      </w:r>
      <w:r>
        <w:rPr>
          <w:rStyle w:val="VerbatimChar"/>
        </w:rPr>
        <w:t xml:space="preserve">    data = bsa)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1.49561    0.09188  16.278  &lt; 2e-16 ***</w:t>
      </w:r>
      <w:r>
        <w:br/>
      </w:r>
      <w:r>
        <w:rPr>
          <w:rStyle w:val="VerbatimChar"/>
        </w:rPr>
        <w:t xml:space="preserve">HEdQual3.fA level and above -0.21342    0.12514  -1.706   0.0881 .  </w:t>
      </w:r>
      <w:r>
        <w:br/>
      </w:r>
      <w:r>
        <w:rPr>
          <w:rStyle w:val="VerbatimChar"/>
        </w:rPr>
        <w:t xml:space="preserve">HEdQual3.fGCSE or equiv     -0.64062    0.12191  -5.255 1.48e-07 ***</w:t>
      </w:r>
      <w:r>
        <w:br/>
      </w:r>
      <w:r>
        <w:rPr>
          <w:rStyle w:val="VerbatimChar"/>
        </w:rPr>
        <w:t xml:space="preserve">HEdQual3.fNo Qual           -0.83672    0.12769  -6.553 5.65e-11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3297.6  on 2916  degrees of freedom</w:t>
      </w:r>
      <w:r>
        <w:br/>
      </w:r>
      <w:r>
        <w:rPr>
          <w:rStyle w:val="VerbatimChar"/>
        </w:rPr>
        <w:t xml:space="preserve">Residual deviance: 3240.4  on 2913  degrees of freedom</w:t>
      </w:r>
      <w:r>
        <w:br/>
      </w:r>
      <w:r>
        <w:rPr>
          <w:rStyle w:val="VerbatimChar"/>
        </w:rPr>
        <w:t xml:space="preserve">  (1071 observations deleted due to missingness)</w:t>
      </w:r>
      <w:r>
        <w:br/>
      </w:r>
      <w:r>
        <w:rPr>
          <w:rStyle w:val="VerbatimChar"/>
        </w:rPr>
        <w:t xml:space="preserve">AIC: 3248.4</w:t>
      </w:r>
      <w:r>
        <w:br/>
      </w:r>
      <w:r>
        <w:br/>
      </w:r>
      <w:r>
        <w:rPr>
          <w:rStyle w:val="VerbatimChar"/>
        </w:rPr>
        <w:t xml:space="preserve">Number of Fisher Scoring iterations: 4</w:t>
      </w:r>
    </w:p>
    <w:p>
      <w:pPr>
        <w:pStyle w:val="FirstParagraph"/>
      </w:pPr>
      <w:r>
        <w:t xml:space="preserve">To run a model controlling for gender</w:t>
      </w:r>
      <w:r>
        <w:t xml:space="preserve"> </w:t>
      </w:r>
      <w:r>
        <w:rPr>
          <w:rStyle w:val="VerbatimChar"/>
        </w:rPr>
        <w:t xml:space="preserve">Rsex</w:t>
      </w:r>
      <w:r>
        <w:t xml:space="preserve">and age</w:t>
      </w:r>
      <w:r>
        <w:t xml:space="preserve"> </w:t>
      </w:r>
      <w:r>
        <w:rPr>
          <w:rStyle w:val="VerbatimChar"/>
        </w:rPr>
        <w:t xml:space="preserve">RAgeCat</w:t>
      </w:r>
      <w:r>
        <w:t xml:space="preserve">, one simply needs to add them on the right-hand side of the formula, separated with a plus (+) sign.</w:t>
      </w:r>
    </w:p>
    <w:p>
      <w:pPr>
        <w:pStyle w:val="SourceCode"/>
      </w:pPr>
      <w:r>
        <w:rPr>
          <w:rStyle w:val="NormalTok"/>
        </w:rPr>
        <w:t xml:space="preserve">fit2 </w:t>
      </w:r>
      <w:r>
        <w:rPr>
          <w:rStyle w:val="OtherTok"/>
        </w:rPr>
        <w:t xml:space="preserve">&lt;-</w:t>
      </w:r>
      <w:r>
        <w:rPr>
          <w:rStyle w:val="NormalTok"/>
        </w:rPr>
        <w:t xml:space="preserve"> </w:t>
      </w:r>
      <w:r>
        <w:rPr>
          <w:rStyle w:val="FunctionTok"/>
        </w:rPr>
        <w:t xml:space="preserve">glm</w:t>
      </w:r>
      <w:r>
        <w:rPr>
          <w:rStyle w:val="NormalTok"/>
        </w:rPr>
        <w:t xml:space="preserve">(Voted2 </w:t>
      </w:r>
      <w:r>
        <w:rPr>
          <w:rStyle w:val="SpecialCharTok"/>
        </w:rPr>
        <w:t xml:space="preserve">~</w:t>
      </w:r>
      <w:r>
        <w:rPr>
          <w:rStyle w:val="NormalTok"/>
        </w:rPr>
        <w:t xml:space="preserve"> HEdQual3.f </w:t>
      </w:r>
      <w:r>
        <w:rPr>
          <w:rStyle w:val="SpecialCharTok"/>
        </w:rPr>
        <w:t xml:space="preserve">+</w:t>
      </w:r>
      <w:r>
        <w:rPr>
          <w:rStyle w:val="NormalTok"/>
        </w:rPr>
        <w:t xml:space="preserve"> Rsex.f </w:t>
      </w:r>
      <w:r>
        <w:rPr>
          <w:rStyle w:val="SpecialCharTok"/>
        </w:rPr>
        <w:t xml:space="preserve">+</w:t>
      </w:r>
      <w:r>
        <w:rPr>
          <w:rStyle w:val="NormalTok"/>
        </w:rPr>
        <w:t xml:space="preserve"> RAgeCat.f, </w:t>
      </w:r>
      <w:r>
        <w:br/>
      </w:r>
      <w:r>
        <w:rPr>
          <w:rStyle w:val="NormalTok"/>
        </w:rPr>
        <w:t xml:space="preserve">            </w:t>
      </w:r>
      <w:r>
        <w:rPr>
          <w:rStyle w:val="AttributeTok"/>
        </w:rPr>
        <w:t xml:space="preserve">data=</w:t>
      </w:r>
      <w:r>
        <w:rPr>
          <w:rStyle w:val="NormalTok"/>
        </w:rPr>
        <w:t xml:space="preserve">bsa, </w:t>
      </w:r>
      <w:r>
        <w:br/>
      </w:r>
      <w:r>
        <w:rPr>
          <w:rStyle w:val="NormalTok"/>
        </w:rPr>
        <w:t xml:space="preserve">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NormalTok"/>
        </w:rPr>
        <w:t xml:space="preserve">logit)</w:t>
      </w:r>
      <w:r>
        <w:br/>
      </w:r>
      <w:r>
        <w:rPr>
          <w:rStyle w:val="NormalTok"/>
        </w:rPr>
        <w:t xml:space="preserve">            )</w:t>
      </w:r>
      <w:r>
        <w:br/>
      </w:r>
      <w:r>
        <w:br/>
      </w:r>
      <w:r>
        <w:rPr>
          <w:rStyle w:val="FunctionTok"/>
        </w:rPr>
        <w:t xml:space="preserve">summary</w:t>
      </w:r>
      <w:r>
        <w:rPr>
          <w:rStyle w:val="NormalTok"/>
        </w:rPr>
        <w:t xml:space="preserve">(fit2)</w:t>
      </w:r>
    </w:p>
    <w:p>
      <w:pPr>
        <w:pStyle w:val="SourceCode"/>
      </w:pPr>
      <w:r>
        <w:br/>
      </w:r>
      <w:r>
        <w:rPr>
          <w:rStyle w:val="VerbatimChar"/>
        </w:rPr>
        <w:t xml:space="preserve">Call:</w:t>
      </w:r>
      <w:r>
        <w:br/>
      </w:r>
      <w:r>
        <w:rPr>
          <w:rStyle w:val="VerbatimChar"/>
        </w:rPr>
        <w:t xml:space="preserve">glm(formula = Voted2 ~ HEdQual3.f + Rsex.f + RAgeCat.f, family = binomial(link = logit), </w:t>
      </w:r>
      <w:r>
        <w:br/>
      </w:r>
      <w:r>
        <w:rPr>
          <w:rStyle w:val="VerbatimChar"/>
        </w:rPr>
        <w:t xml:space="preserve">    data = bsa)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1.11251    0.20044   5.550 2.85e-08 ***</w:t>
      </w:r>
      <w:r>
        <w:br/>
      </w:r>
      <w:r>
        <w:rPr>
          <w:rStyle w:val="VerbatimChar"/>
        </w:rPr>
        <w:t xml:space="preserve">HEdQual3.fA level and above -0.38676    0.13215  -2.927 0.003427 ** </w:t>
      </w:r>
      <w:r>
        <w:br/>
      </w:r>
      <w:r>
        <w:rPr>
          <w:rStyle w:val="VerbatimChar"/>
        </w:rPr>
        <w:t xml:space="preserve">HEdQual3.fGCSE or equiv     -0.99023    0.13109  -7.554 4.23e-14 ***</w:t>
      </w:r>
      <w:r>
        <w:br/>
      </w:r>
      <w:r>
        <w:rPr>
          <w:rStyle w:val="VerbatimChar"/>
        </w:rPr>
        <w:t xml:space="preserve">HEdQual3.fNo Qual           -1.90625    0.15687 -12.152  &lt; 2e-16 ***</w:t>
      </w:r>
      <w:r>
        <w:br/>
      </w:r>
      <w:r>
        <w:rPr>
          <w:rStyle w:val="VerbatimChar"/>
        </w:rPr>
        <w:t xml:space="preserve">Rsex.fFemale                -0.15708    0.09218  -1.704 0.088363 .  </w:t>
      </w:r>
      <w:r>
        <w:br/>
      </w:r>
      <w:r>
        <w:rPr>
          <w:rStyle w:val="VerbatimChar"/>
        </w:rPr>
        <w:t xml:space="preserve">RAgeCat.f25-34              -0.24604    0.19670  -1.251 0.210996    </w:t>
      </w:r>
      <w:r>
        <w:br/>
      </w:r>
      <w:r>
        <w:rPr>
          <w:rStyle w:val="VerbatimChar"/>
        </w:rPr>
        <w:t xml:space="preserve">RAgeCat.f35-44               0.20668    0.19808   1.043 0.296764    </w:t>
      </w:r>
      <w:r>
        <w:br/>
      </w:r>
      <w:r>
        <w:rPr>
          <w:rStyle w:val="VerbatimChar"/>
        </w:rPr>
        <w:t xml:space="preserve">RAgeCat.f45-54               0.85685    0.20000   4.284 1.83e-05 ***</w:t>
      </w:r>
      <w:r>
        <w:br/>
      </w:r>
      <w:r>
        <w:rPr>
          <w:rStyle w:val="VerbatimChar"/>
        </w:rPr>
        <w:t xml:space="preserve">RAgeCat.f55-59               0.84062    0.23225   3.619 0.000295 ***</w:t>
      </w:r>
      <w:r>
        <w:br/>
      </w:r>
      <w:r>
        <w:rPr>
          <w:rStyle w:val="VerbatimChar"/>
        </w:rPr>
        <w:t xml:space="preserve">RAgeCat.f60-64               1.60276    0.25272   6.342 2.27e-10 ***</w:t>
      </w:r>
      <w:r>
        <w:br/>
      </w:r>
      <w:r>
        <w:rPr>
          <w:rStyle w:val="VerbatimChar"/>
        </w:rPr>
        <w:t xml:space="preserve">RAgeCat.f65+                 2.16408    0.21450  10.089  &lt; 2e-16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3293.1  on 2912  degrees of freedom</w:t>
      </w:r>
      <w:r>
        <w:br/>
      </w:r>
      <w:r>
        <w:rPr>
          <w:rStyle w:val="VerbatimChar"/>
        </w:rPr>
        <w:t xml:space="preserve">Residual deviance: 2922.5  on 2902  degrees of freedom</w:t>
      </w:r>
      <w:r>
        <w:br/>
      </w:r>
      <w:r>
        <w:rPr>
          <w:rStyle w:val="VerbatimChar"/>
        </w:rPr>
        <w:t xml:space="preserve">  (1075 observations deleted due to missingness)</w:t>
      </w:r>
      <w:r>
        <w:br/>
      </w:r>
      <w:r>
        <w:rPr>
          <w:rStyle w:val="VerbatimChar"/>
        </w:rPr>
        <w:t xml:space="preserve">AIC: 2944.5</w:t>
      </w:r>
      <w:r>
        <w:br/>
      </w:r>
      <w:r>
        <w:br/>
      </w:r>
      <w:r>
        <w:rPr>
          <w:rStyle w:val="VerbatimChar"/>
        </w:rPr>
        <w:t xml:space="preserve">Number of Fisher Scoring iterations: 4</w:t>
      </w:r>
    </w:p>
    <w:bookmarkStart w:id="140" w:name="model-interpretation"/>
    <w:p>
      <w:pPr>
        <w:pStyle w:val="Heading4"/>
      </w:pPr>
      <w:r>
        <w:t xml:space="preserve">Model interpretation</w:t>
      </w:r>
    </w:p>
    <w:p>
      <w:pPr>
        <w:pStyle w:val="FirstParagraph"/>
      </w:pPr>
      <w:r>
        <w:rPr>
          <w:rStyle w:val="VerbatimChar"/>
        </w:rPr>
        <w:t xml:space="preserve">summary()</w:t>
      </w:r>
      <w:r>
        <w:t xml:space="preserve"> </w:t>
      </w:r>
      <w:r>
        <w:t xml:space="preserve">provides a broad overview of the model output, comparable to other statistical software. But</w:t>
      </w:r>
      <w:r>
        <w:t xml:space="preserve"> </w:t>
      </w:r>
      <w:r>
        <w:rPr>
          <w:rStyle w:val="VerbatimChar"/>
        </w:rPr>
        <w:t xml:space="preserve">fit1</w:t>
      </w:r>
      <w:r>
        <w:t xml:space="preserve"> </w:t>
      </w:r>
      <w:r>
        <w:t xml:space="preserve">and</w:t>
      </w:r>
      <w:r>
        <w:t xml:space="preserve"> </w:t>
      </w:r>
      <w:r>
        <w:rPr>
          <w:rStyle w:val="VerbatimChar"/>
        </w:rPr>
        <w:t xml:space="preserve">fit2</w:t>
      </w:r>
      <w:r>
        <w:t xml:space="preserve"> </w:t>
      </w:r>
      <w:r>
        <w:t xml:space="preserve">contain more information than what is displayed by</w:t>
      </w:r>
      <w:r>
        <w:t xml:space="preserve"> </w:t>
      </w:r>
      <w:r>
        <w:rPr>
          <w:rStyle w:val="VerbatimChar"/>
        </w:rPr>
        <w:t xml:space="preserve">summary()</w:t>
      </w:r>
      <w:r>
        <w:t xml:space="preserve">. For an overview, one can type:</w:t>
      </w:r>
    </w:p>
    <w:p>
      <w:pPr>
        <w:pStyle w:val="SourceCode"/>
      </w:pPr>
      <w:r>
        <w:rPr>
          <w:rStyle w:val="FunctionTok"/>
        </w:rPr>
        <w:t xml:space="preserve">ls</w:t>
      </w:r>
      <w:r>
        <w:rPr>
          <w:rStyle w:val="NormalTok"/>
        </w:rPr>
        <w:t xml:space="preserve">(fit1)</w:t>
      </w:r>
    </w:p>
    <w:p>
      <w:pPr>
        <w:pStyle w:val="SourceCode"/>
      </w:pPr>
      <w:r>
        <w:rPr>
          <w:rStyle w:val="VerbatimChar"/>
        </w:rPr>
        <w:t xml:space="preserve"> [1] "aic"               "boundary"          "call"             </w:t>
      </w:r>
      <w:r>
        <w:br/>
      </w:r>
      <w:r>
        <w:rPr>
          <w:rStyle w:val="VerbatimChar"/>
        </w:rPr>
        <w:t xml:space="preserve"> [4] "coefficients"      "contrasts"         "control"          </w:t>
      </w:r>
      <w:r>
        <w:br/>
      </w:r>
      <w:r>
        <w:rPr>
          <w:rStyle w:val="VerbatimChar"/>
        </w:rPr>
        <w:t xml:space="preserve"> [7] "converged"         "data"              "deviance"         </w:t>
      </w:r>
      <w:r>
        <w:br/>
      </w:r>
      <w:r>
        <w:rPr>
          <w:rStyle w:val="VerbatimChar"/>
        </w:rPr>
        <w:t xml:space="preserve">[10] "df.null"           "df.residual"       "effects"          </w:t>
      </w:r>
      <w:r>
        <w:br/>
      </w:r>
      <w:r>
        <w:rPr>
          <w:rStyle w:val="VerbatimChar"/>
        </w:rPr>
        <w:t xml:space="preserve">[13] "family"            "fitted.values"     "formula"          </w:t>
      </w:r>
      <w:r>
        <w:br/>
      </w:r>
      <w:r>
        <w:rPr>
          <w:rStyle w:val="VerbatimChar"/>
        </w:rPr>
        <w:t xml:space="preserve">[16] "iter"              "linear.predictors" "method"           </w:t>
      </w:r>
      <w:r>
        <w:br/>
      </w:r>
      <w:r>
        <w:rPr>
          <w:rStyle w:val="VerbatimChar"/>
        </w:rPr>
        <w:t xml:space="preserve">[19] "model"             "na.action"         "null.deviance"    </w:t>
      </w:r>
      <w:r>
        <w:br/>
      </w:r>
      <w:r>
        <w:rPr>
          <w:rStyle w:val="VerbatimChar"/>
        </w:rPr>
        <w:t xml:space="preserve">[22] "offset"            "prior.weights"     "qr"               </w:t>
      </w:r>
      <w:r>
        <w:br/>
      </w:r>
      <w:r>
        <w:rPr>
          <w:rStyle w:val="VerbatimChar"/>
        </w:rPr>
        <w:t xml:space="preserve">[25] "R"                 "rank"              "residuals"        </w:t>
      </w:r>
      <w:r>
        <w:br/>
      </w:r>
      <w:r>
        <w:rPr>
          <w:rStyle w:val="VerbatimChar"/>
        </w:rPr>
        <w:t xml:space="preserve">[28] "terms"             "weights"           "xlevels"          </w:t>
      </w:r>
      <w:r>
        <w:br/>
      </w:r>
      <w:r>
        <w:rPr>
          <w:rStyle w:val="VerbatimChar"/>
        </w:rPr>
        <w:t xml:space="preserve">[31] "y"                </w:t>
      </w:r>
    </w:p>
    <w:p>
      <w:pPr>
        <w:pStyle w:val="FirstParagraph"/>
      </w:pPr>
      <w:r>
        <w:t xml:space="preserve">… Which displays a list of all the content items stored by it. We can request specific elements, the regression coefficients, by specifying its name following the</w:t>
      </w:r>
      <w:r>
        <w:t xml:space="preserve"> </w:t>
      </w:r>
      <w:r>
        <w:rPr>
          <w:rStyle w:val="VerbatimChar"/>
        </w:rPr>
        <w:t xml:space="preserve">$</w:t>
      </w:r>
      <w:r>
        <w:t xml:space="preserve"> </w:t>
      </w:r>
      <w:r>
        <w:t xml:space="preserve">sign:</w:t>
      </w:r>
    </w:p>
    <w:p>
      <w:pPr>
        <w:pStyle w:val="SourceCode"/>
      </w:pPr>
      <w:r>
        <w:rPr>
          <w:rStyle w:val="NormalTok"/>
        </w:rPr>
        <w:t xml:space="preserve">fit1</w:t>
      </w:r>
      <w:r>
        <w:rPr>
          <w:rStyle w:val="SpecialCharTok"/>
        </w:rPr>
        <w:t xml:space="preserve">$</w:t>
      </w:r>
      <w:r>
        <w:rPr>
          <w:rStyle w:val="NormalTok"/>
        </w:rPr>
        <w:t xml:space="preserve">coefficients </w:t>
      </w:r>
      <w:r>
        <w:rPr>
          <w:rStyle w:val="CommentTok"/>
        </w:rPr>
        <w:t xml:space="preserve"># extracting regression coefficients</w:t>
      </w:r>
    </w:p>
    <w:p>
      <w:pPr>
        <w:pStyle w:val="SourceCode"/>
      </w:pPr>
      <w:r>
        <w:rPr>
          <w:rStyle w:val="VerbatimChar"/>
        </w:rPr>
        <w:t xml:space="preserve">                (Intercept) HEdQual3.fA level and above </w:t>
      </w:r>
      <w:r>
        <w:br/>
      </w:r>
      <w:r>
        <w:rPr>
          <w:rStyle w:val="VerbatimChar"/>
        </w:rPr>
        <w:t xml:space="preserve">                  1.4956126                  -0.2134240 </w:t>
      </w:r>
      <w:r>
        <w:br/>
      </w:r>
      <w:r>
        <w:rPr>
          <w:rStyle w:val="VerbatimChar"/>
        </w:rPr>
        <w:t xml:space="preserve">    HEdQual3.fGCSE or equiv           HEdQual3.fNo Qual </w:t>
      </w:r>
      <w:r>
        <w:br/>
      </w:r>
      <w:r>
        <w:rPr>
          <w:rStyle w:val="VerbatimChar"/>
        </w:rPr>
        <w:t xml:space="preserve">                 -0.6406223                  -0.8367243 </w:t>
      </w:r>
    </w:p>
    <w:p>
      <w:pPr>
        <w:pStyle w:val="FirstParagraph"/>
      </w:pPr>
      <w:r>
        <w:t xml:space="preserve">Shortcuts to some of these contents are available as functions such as</w:t>
      </w:r>
      <w:r>
        <w:t xml:space="preserve"> </w:t>
      </w:r>
      <w:r>
        <w:rPr>
          <w:rStyle w:val="VerbatimChar"/>
        </w:rPr>
        <w:t xml:space="preserve">coef()</w:t>
      </w:r>
      <w:r>
        <w:t xml:space="preserve"> </w:t>
      </w:r>
      <w:r>
        <w:t xml:space="preserve">to extract the regression coefficients, or</w:t>
      </w:r>
      <w:r>
        <w:t xml:space="preserve"> </w:t>
      </w:r>
      <w:r>
        <w:rPr>
          <w:rStyle w:val="VerbatimChar"/>
        </w:rPr>
        <w:t xml:space="preserve">deviance()</w:t>
      </w:r>
      <w:r>
        <w:t xml:space="preserve"> </w:t>
      </w:r>
      <w:r>
        <w:t xml:space="preserve">for the log-likelihood of the fitted model.</w:t>
      </w:r>
    </w:p>
    <w:p>
      <w:pPr>
        <w:pStyle w:val="SourceCode"/>
      </w:pPr>
      <w:r>
        <w:rPr>
          <w:rStyle w:val="FunctionTok"/>
        </w:rPr>
        <w:t xml:space="preserve">ls</w:t>
      </w:r>
      <w:r>
        <w:rPr>
          <w:rStyle w:val="NormalTok"/>
        </w:rPr>
        <w:t xml:space="preserve">(fit2)</w:t>
      </w:r>
    </w:p>
    <w:p>
      <w:pPr>
        <w:pStyle w:val="SourceCode"/>
      </w:pPr>
      <w:r>
        <w:rPr>
          <w:rStyle w:val="VerbatimChar"/>
        </w:rPr>
        <w:t xml:space="preserve"> [1] "aic"               "boundary"          "call"             </w:t>
      </w:r>
      <w:r>
        <w:br/>
      </w:r>
      <w:r>
        <w:rPr>
          <w:rStyle w:val="VerbatimChar"/>
        </w:rPr>
        <w:t xml:space="preserve"> [4] "coefficients"      "contrasts"         "control"          </w:t>
      </w:r>
      <w:r>
        <w:br/>
      </w:r>
      <w:r>
        <w:rPr>
          <w:rStyle w:val="VerbatimChar"/>
        </w:rPr>
        <w:t xml:space="preserve"> [7] "converged"         "data"              "deviance"         </w:t>
      </w:r>
      <w:r>
        <w:br/>
      </w:r>
      <w:r>
        <w:rPr>
          <w:rStyle w:val="VerbatimChar"/>
        </w:rPr>
        <w:t xml:space="preserve">[10] "df.null"           "df.residual"       "effects"          </w:t>
      </w:r>
      <w:r>
        <w:br/>
      </w:r>
      <w:r>
        <w:rPr>
          <w:rStyle w:val="VerbatimChar"/>
        </w:rPr>
        <w:t xml:space="preserve">[13] "family"            "fitted.values"     "formula"          </w:t>
      </w:r>
      <w:r>
        <w:br/>
      </w:r>
      <w:r>
        <w:rPr>
          <w:rStyle w:val="VerbatimChar"/>
        </w:rPr>
        <w:t xml:space="preserve">[16] "iter"              "linear.predictors" "method"           </w:t>
      </w:r>
      <w:r>
        <w:br/>
      </w:r>
      <w:r>
        <w:rPr>
          <w:rStyle w:val="VerbatimChar"/>
        </w:rPr>
        <w:t xml:space="preserve">[19] "model"             "na.action"         "null.deviance"    </w:t>
      </w:r>
      <w:r>
        <w:br/>
      </w:r>
      <w:r>
        <w:rPr>
          <w:rStyle w:val="VerbatimChar"/>
        </w:rPr>
        <w:t xml:space="preserve">[22] "offset"            "prior.weights"     "qr"               </w:t>
      </w:r>
      <w:r>
        <w:br/>
      </w:r>
      <w:r>
        <w:rPr>
          <w:rStyle w:val="VerbatimChar"/>
        </w:rPr>
        <w:t xml:space="preserve">[25] "R"                 "rank"              "residuals"        </w:t>
      </w:r>
      <w:r>
        <w:br/>
      </w:r>
      <w:r>
        <w:rPr>
          <w:rStyle w:val="VerbatimChar"/>
        </w:rPr>
        <w:t xml:space="preserve">[28] "terms"             "weights"           "xlevels"          </w:t>
      </w:r>
      <w:r>
        <w:br/>
      </w:r>
      <w:r>
        <w:rPr>
          <w:rStyle w:val="VerbatimChar"/>
        </w:rPr>
        <w:t xml:space="preserve">[31] "y"                </w:t>
      </w:r>
    </w:p>
    <w:p>
      <w:pPr>
        <w:pStyle w:val="SourceCode"/>
      </w:pPr>
      <w:r>
        <w:rPr>
          <w:rStyle w:val="FunctionTok"/>
        </w:rPr>
        <w:t xml:space="preserve">round</w:t>
      </w:r>
      <w:r>
        <w:rPr>
          <w:rStyle w:val="NormalTok"/>
        </w:rPr>
        <w:t xml:space="preserve">(fit2</w:t>
      </w:r>
      <w:r>
        <w:rPr>
          <w:rStyle w:val="SpecialCharTok"/>
        </w:rPr>
        <w:t xml:space="preserve">$</w:t>
      </w:r>
      <w:r>
        <w:rPr>
          <w:rStyle w:val="NormalTok"/>
        </w:rPr>
        <w:t xml:space="preserve">coefficients,</w:t>
      </w:r>
      <w:r>
        <w:rPr>
          <w:rStyle w:val="DecValTok"/>
        </w:rPr>
        <w:t xml:space="preserve">2</w:t>
      </w:r>
      <w:r>
        <w:rPr>
          <w:rStyle w:val="NormalTok"/>
        </w:rPr>
        <w:t xml:space="preserve">)</w:t>
      </w:r>
    </w:p>
    <w:p>
      <w:pPr>
        <w:pStyle w:val="SourceCode"/>
      </w:pPr>
      <w:r>
        <w:rPr>
          <w:rStyle w:val="VerbatimChar"/>
        </w:rPr>
        <w:t xml:space="preserve">                (Intercept) HEdQual3.fA level and above </w:t>
      </w:r>
      <w:r>
        <w:br/>
      </w:r>
      <w:r>
        <w:rPr>
          <w:rStyle w:val="VerbatimChar"/>
        </w:rPr>
        <w:t xml:space="preserve">                       1.11                       -0.39 </w:t>
      </w:r>
      <w:r>
        <w:br/>
      </w:r>
      <w:r>
        <w:rPr>
          <w:rStyle w:val="VerbatimChar"/>
        </w:rPr>
        <w:t xml:space="preserve">    HEdQual3.fGCSE or equiv           HEdQual3.fNo Qual </w:t>
      </w:r>
      <w:r>
        <w:br/>
      </w:r>
      <w:r>
        <w:rPr>
          <w:rStyle w:val="VerbatimChar"/>
        </w:rPr>
        <w:t xml:space="preserve">                      -0.99                       -1.91 </w:t>
      </w:r>
      <w:r>
        <w:br/>
      </w:r>
      <w:r>
        <w:rPr>
          <w:rStyle w:val="VerbatimChar"/>
        </w:rPr>
        <w:t xml:space="preserve">               Rsex.fFemale              RAgeCat.f25-34 </w:t>
      </w:r>
      <w:r>
        <w:br/>
      </w:r>
      <w:r>
        <w:rPr>
          <w:rStyle w:val="VerbatimChar"/>
        </w:rPr>
        <w:t xml:space="preserve">                      -0.16                       -0.25 </w:t>
      </w:r>
      <w:r>
        <w:br/>
      </w:r>
      <w:r>
        <w:rPr>
          <w:rStyle w:val="VerbatimChar"/>
        </w:rPr>
        <w:t xml:space="preserve">             RAgeCat.f35-44              RAgeCat.f45-54 </w:t>
      </w:r>
      <w:r>
        <w:br/>
      </w:r>
      <w:r>
        <w:rPr>
          <w:rStyle w:val="VerbatimChar"/>
        </w:rPr>
        <w:t xml:space="preserve">                       0.21                        0.86 </w:t>
      </w:r>
      <w:r>
        <w:br/>
      </w:r>
      <w:r>
        <w:rPr>
          <w:rStyle w:val="VerbatimChar"/>
        </w:rPr>
        <w:t xml:space="preserve">             RAgeCat.f55-59              RAgeCat.f60-64 </w:t>
      </w:r>
      <w:r>
        <w:br/>
      </w:r>
      <w:r>
        <w:rPr>
          <w:rStyle w:val="VerbatimChar"/>
        </w:rPr>
        <w:t xml:space="preserve">                       0.84                        1.60 </w:t>
      </w:r>
      <w:r>
        <w:br/>
      </w:r>
      <w:r>
        <w:rPr>
          <w:rStyle w:val="VerbatimChar"/>
        </w:rPr>
        <w:t xml:space="preserve">               RAgeCat.f65+ </w:t>
      </w:r>
      <w:r>
        <w:br/>
      </w:r>
      <w:r>
        <w:rPr>
          <w:rStyle w:val="VerbatimChar"/>
        </w:rPr>
        <w:t xml:space="preserve">                       2.16 </w:t>
      </w:r>
    </w:p>
    <w:p>
      <w:pPr>
        <w:pStyle w:val="SourceCode"/>
      </w:pPr>
      <w:r>
        <w:rPr>
          <w:rStyle w:val="DocumentationTok"/>
        </w:rPr>
        <w:t xml:space="preserve">### The coef() function will give the same output:</w:t>
      </w:r>
      <w:r>
        <w:br/>
      </w:r>
      <w:r>
        <w:rPr>
          <w:rStyle w:val="FunctionTok"/>
        </w:rPr>
        <w:t xml:space="preserve">round</w:t>
      </w:r>
      <w:r>
        <w:rPr>
          <w:rStyle w:val="NormalTok"/>
        </w:rPr>
        <w:t xml:space="preserve">(</w:t>
      </w:r>
      <w:r>
        <w:rPr>
          <w:rStyle w:val="FunctionTok"/>
        </w:rPr>
        <w:t xml:space="preserve">coef</w:t>
      </w:r>
      <w:r>
        <w:rPr>
          <w:rStyle w:val="NormalTok"/>
        </w:rPr>
        <w:t xml:space="preserve">(fit2),</w:t>
      </w:r>
      <w:r>
        <w:rPr>
          <w:rStyle w:val="DecValTok"/>
        </w:rPr>
        <w:t xml:space="preserve">2</w:t>
      </w:r>
      <w:r>
        <w:rPr>
          <w:rStyle w:val="NormalTok"/>
        </w:rPr>
        <w:t xml:space="preserve">)</w:t>
      </w:r>
    </w:p>
    <w:p>
      <w:pPr>
        <w:pStyle w:val="SourceCode"/>
      </w:pPr>
      <w:r>
        <w:rPr>
          <w:rStyle w:val="VerbatimChar"/>
        </w:rPr>
        <w:t xml:space="preserve">                (Intercept) HEdQual3.fA level and above </w:t>
      </w:r>
      <w:r>
        <w:br/>
      </w:r>
      <w:r>
        <w:rPr>
          <w:rStyle w:val="VerbatimChar"/>
        </w:rPr>
        <w:t xml:space="preserve">                       1.11                       -0.39 </w:t>
      </w:r>
      <w:r>
        <w:br/>
      </w:r>
      <w:r>
        <w:rPr>
          <w:rStyle w:val="VerbatimChar"/>
        </w:rPr>
        <w:t xml:space="preserve">    HEdQual3.fGCSE or equiv           HEdQual3.fNo Qual </w:t>
      </w:r>
      <w:r>
        <w:br/>
      </w:r>
      <w:r>
        <w:rPr>
          <w:rStyle w:val="VerbatimChar"/>
        </w:rPr>
        <w:t xml:space="preserve">                      -0.99                       -1.91 </w:t>
      </w:r>
      <w:r>
        <w:br/>
      </w:r>
      <w:r>
        <w:rPr>
          <w:rStyle w:val="VerbatimChar"/>
        </w:rPr>
        <w:t xml:space="preserve">               Rsex.fFemale              RAgeCat.f25-34 </w:t>
      </w:r>
      <w:r>
        <w:br/>
      </w:r>
      <w:r>
        <w:rPr>
          <w:rStyle w:val="VerbatimChar"/>
        </w:rPr>
        <w:t xml:space="preserve">                      -0.16                       -0.25 </w:t>
      </w:r>
      <w:r>
        <w:br/>
      </w:r>
      <w:r>
        <w:rPr>
          <w:rStyle w:val="VerbatimChar"/>
        </w:rPr>
        <w:t xml:space="preserve">             RAgeCat.f35-44              RAgeCat.f45-54 </w:t>
      </w:r>
      <w:r>
        <w:br/>
      </w:r>
      <w:r>
        <w:rPr>
          <w:rStyle w:val="VerbatimChar"/>
        </w:rPr>
        <w:t xml:space="preserve">                       0.21                        0.86 </w:t>
      </w:r>
      <w:r>
        <w:br/>
      </w:r>
      <w:r>
        <w:rPr>
          <w:rStyle w:val="VerbatimChar"/>
        </w:rPr>
        <w:t xml:space="preserve">             RAgeCat.f55-59              RAgeCat.f60-64 </w:t>
      </w:r>
      <w:r>
        <w:br/>
      </w:r>
      <w:r>
        <w:rPr>
          <w:rStyle w:val="VerbatimChar"/>
        </w:rPr>
        <w:t xml:space="preserve">                       0.84                        1.60 </w:t>
      </w:r>
      <w:r>
        <w:br/>
      </w:r>
      <w:r>
        <w:rPr>
          <w:rStyle w:val="VerbatimChar"/>
        </w:rPr>
        <w:t xml:space="preserve">               RAgeCat.f65+ </w:t>
      </w:r>
      <w:r>
        <w:br/>
      </w:r>
      <w:r>
        <w:rPr>
          <w:rStyle w:val="VerbatimChar"/>
        </w:rPr>
        <w:t xml:space="preserve">                       2.16 </w:t>
      </w:r>
    </w:p>
    <w:p>
      <w:pPr>
        <w:pStyle w:val="FirstParagraph"/>
      </w:pPr>
      <w:r>
        <w:t xml:space="preserve">It is beyond the remit of this guide to describe the full output of</w:t>
      </w:r>
      <w:r>
        <w:t xml:space="preserve"> </w:t>
      </w:r>
      <w:r>
        <w:rPr>
          <w:rStyle w:val="VerbatimChar"/>
        </w:rPr>
        <w:t xml:space="preserve">glm()</w:t>
      </w:r>
      <w:r>
        <w:t xml:space="preserve">. See the</w:t>
      </w:r>
      <w:r>
        <w:t xml:space="preserve"> </w:t>
      </w:r>
      <w:hyperlink r:id="rId139">
        <w:r>
          <w:rPr>
            <w:rStyle w:val="VerbatimChar"/>
          </w:rPr>
          <w:t xml:space="preserve">stats</w:t>
        </w:r>
        <w:r>
          <w:rPr>
            <w:rStyle w:val="Hyperlink"/>
          </w:rPr>
          <w:t xml:space="preserve"> </w:t>
        </w:r>
        <w:r>
          <w:rPr>
            <w:rStyle w:val="Hyperlink"/>
          </w:rPr>
          <w:t xml:space="preserve">package documentation</w:t>
        </w:r>
      </w:hyperlink>
      <w:r>
        <w:t xml:space="preserve"> </w:t>
      </w:r>
      <w:r>
        <w:t xml:space="preserve">for more detailed explanations.</w:t>
      </w:r>
    </w:p>
    <w:bookmarkEnd w:id="140"/>
    <w:bookmarkStart w:id="141" w:name="computing-odds-ratios"/>
    <w:p>
      <w:pPr>
        <w:pStyle w:val="Heading4"/>
      </w:pPr>
      <w:r>
        <w:t xml:space="preserve">Computing odds ratios</w:t>
      </w:r>
    </w:p>
    <w:p>
      <w:pPr>
        <w:pStyle w:val="FirstParagraph"/>
      </w:pPr>
      <w:r>
        <w:t xml:space="preserve">Standard logistic regression coefficients measure the logarithmic effect of variables on the probability of the outcome such as</w:t>
      </w:r>
      <w:r>
        <w:t xml:space="preserve"> </w:t>
      </w:r>
      <m:oMath>
        <m:r>
          <m:t>l</m:t>
        </m:r>
        <m:r>
          <m:t>o</m:t>
        </m:r>
        <m:r>
          <m:t>g</m:t>
        </m:r>
        <m:d>
          <m:dPr>
            <m:begChr m:val="("/>
            <m:endChr m:val=")"/>
            <m:sepChr m:val=""/>
            <m:grow/>
          </m:dPr>
          <m:e>
            <m:sSub>
              <m:e>
                <m:r>
                  <m:t>β</m:t>
                </m:r>
              </m:e>
              <m:sub>
                <m:r>
                  <m:t>X</m:t>
                </m:r>
              </m:sub>
            </m:sSub>
          </m:e>
        </m:d>
        <m:r>
          <m:rPr>
            <m:sty m:val="p"/>
          </m:rPr>
          <m:t>=</m:t>
        </m:r>
        <m:r>
          <m:t>P</m:t>
        </m:r>
        <m:d>
          <m:dPr>
            <m:begChr m:val="("/>
            <m:endChr m:val=")"/>
            <m:sepChr m:val=""/>
            <m:grow/>
          </m:dPr>
          <m:e>
            <m:r>
              <m:t>y</m:t>
            </m:r>
          </m:e>
        </m:d>
      </m:oMath>
      <w:r>
        <w:t xml:space="preserve">. It is common practice to convert these into odd ratios by exponentiating them, such as that</w:t>
      </w:r>
      <w:r>
        <w:t xml:space="preserve"> </w:t>
      </w:r>
      <m:oMath>
        <m:sSub>
          <m:e>
            <m:r>
              <m:t>β</m:t>
            </m:r>
          </m:e>
          <m:sub>
            <m:r>
              <m:t>X</m:t>
            </m:r>
          </m:sub>
        </m:sSub>
        <m:r>
          <m:rPr>
            <m:sty m:val="p"/>
          </m:rPr>
          <m:t>=</m:t>
        </m:r>
        <m:r>
          <m:t>e</m:t>
        </m:r>
        <m:r>
          <m:t>x</m:t>
        </m:r>
        <m:r>
          <m:t>p</m:t>
        </m:r>
        <m:d>
          <m:dPr>
            <m:begChr m:val="("/>
            <m:endChr m:val=")"/>
            <m:sepChr m:val=""/>
            <m:grow/>
          </m:dPr>
          <m:e>
            <m:r>
              <m:t>P</m:t>
            </m:r>
            <m:d>
              <m:dPr>
                <m:begChr m:val="("/>
                <m:endChr m:val=")"/>
                <m:sepChr m:val=""/>
                <m:grow/>
              </m:dPr>
              <m:e>
                <m:r>
                  <m:t>y</m:t>
                </m:r>
              </m:e>
            </m:d>
          </m:e>
        </m:d>
      </m:oMath>
      <w:r>
        <w:t xml:space="preserve">.</w:t>
      </w:r>
    </w:p>
    <w:p>
      <w:pPr>
        <w:pStyle w:val="BodyText"/>
      </w:pPr>
      <w:r>
        <w:t xml:space="preserve">Using the</w:t>
      </w:r>
      <w:r>
        <w:t xml:space="preserve"> </w:t>
      </w:r>
      <w:r>
        <w:rPr>
          <w:rStyle w:val="VerbatimChar"/>
        </w:rPr>
        <w:t xml:space="preserve">coef()</w:t>
      </w:r>
      <w:r>
        <w:t xml:space="preserve"> </w:t>
      </w:r>
      <w:r>
        <w:t xml:space="preserve">and</w:t>
      </w:r>
      <w:r>
        <w:t xml:space="preserve"> </w:t>
      </w:r>
      <w:r>
        <w:rPr>
          <w:rStyle w:val="VerbatimChar"/>
        </w:rPr>
        <w:t xml:space="preserve">confint()</w:t>
      </w:r>
      <w:r>
        <w:t xml:space="preserve"> </w:t>
      </w:r>
      <w:r>
        <w:t xml:space="preserve">functions, the code above respectively extracts the coefficients and the associated 95% confidence intervals from</w:t>
      </w:r>
      <w:r>
        <w:t xml:space="preserve"> </w:t>
      </w:r>
      <w:r>
        <w:rPr>
          <w:rStyle w:val="VerbatimChar"/>
        </w:rPr>
        <w:t xml:space="preserve">fit2</w:t>
      </w:r>
      <w:r>
        <w:t xml:space="preserve"> </w:t>
      </w:r>
      <w:r>
        <w:t xml:space="preserve">then collate them using</w:t>
      </w:r>
      <w:r>
        <w:t xml:space="preserve"> </w:t>
      </w:r>
      <w:r>
        <w:rPr>
          <w:rStyle w:val="VerbatimChar"/>
        </w:rPr>
        <w:t xml:space="preserve">cbind()</w:t>
      </w:r>
      <w:r>
        <w:t xml:space="preserve">.</w:t>
      </w:r>
    </w:p>
    <w:p>
      <w:pPr>
        <w:pStyle w:val="SourceCode"/>
      </w:pPr>
      <w:r>
        <w:rPr>
          <w:rStyle w:val="FunctionTok"/>
        </w:rPr>
        <w:t xml:space="preserve">cbind</w:t>
      </w:r>
      <w:r>
        <w:rPr>
          <w:rStyle w:val="NormalTok"/>
        </w:rPr>
        <w:t xml:space="preserve">(</w:t>
      </w:r>
      <w:r>
        <w:br/>
      </w:r>
      <w:r>
        <w:rPr>
          <w:rStyle w:val="NormalTok"/>
        </w:rPr>
        <w:t xml:space="preserve">  </w:t>
      </w:r>
      <w:r>
        <w:rPr>
          <w:rStyle w:val="AttributeTok"/>
        </w:rPr>
        <w:t xml:space="preserve">Beta_x=</w:t>
      </w:r>
      <w:r>
        <w:rPr>
          <w:rStyle w:val="FunctionTok"/>
        </w:rPr>
        <w:t xml:space="preserve">exp</w:t>
      </w:r>
      <w:r>
        <w:rPr>
          <w:rStyle w:val="NormalTok"/>
        </w:rPr>
        <w:t xml:space="preserve">(</w:t>
      </w:r>
      <w:r>
        <w:br/>
      </w:r>
      <w:r>
        <w:rPr>
          <w:rStyle w:val="NormalTok"/>
        </w:rPr>
        <w:t xml:space="preserve">    </w:t>
      </w:r>
      <w:r>
        <w:rPr>
          <w:rStyle w:val="FunctionTok"/>
        </w:rPr>
        <w:t xml:space="preserve">coef</w:t>
      </w:r>
      <w:r>
        <w:rPr>
          <w:rStyle w:val="NormalTok"/>
        </w:rPr>
        <w:t xml:space="preserve">(fit2)</w:t>
      </w:r>
      <w:r>
        <w:br/>
      </w:r>
      <w:r>
        <w:rPr>
          <w:rStyle w:val="NormalTok"/>
        </w:rPr>
        <w:t xml:space="preserve">    ),</w:t>
      </w:r>
      <w:r>
        <w:br/>
      </w:r>
      <w:r>
        <w:rPr>
          <w:rStyle w:val="NormalTok"/>
        </w:rPr>
        <w:t xml:space="preserve">  </w:t>
      </w:r>
      <w:r>
        <w:rPr>
          <w:rStyle w:val="FunctionTok"/>
        </w:rPr>
        <w:t xml:space="preserve">exp</w:t>
      </w:r>
      <w:r>
        <w:rPr>
          <w:rStyle w:val="NormalTok"/>
        </w:rPr>
        <w:t xml:space="preserve">(</w:t>
      </w:r>
      <w:r>
        <w:br/>
      </w:r>
      <w:r>
        <w:rPr>
          <w:rStyle w:val="NormalTok"/>
        </w:rPr>
        <w:t xml:space="preserve">    </w:t>
      </w:r>
      <w:r>
        <w:rPr>
          <w:rStyle w:val="FunctionTok"/>
        </w:rPr>
        <w:t xml:space="preserve">confint</w:t>
      </w:r>
      <w:r>
        <w:rPr>
          <w:rStyle w:val="NormalTok"/>
        </w:rPr>
        <w:t xml:space="preserve">(fit2)</w:t>
      </w:r>
      <w:r>
        <w:br/>
      </w:r>
      <w:r>
        <w:rPr>
          <w:rStyle w:val="NormalTok"/>
        </w:rPr>
        <w:t xml:space="preserve">    )</w:t>
      </w:r>
      <w:r>
        <w:br/>
      </w:r>
      <w:r>
        <w:rPr>
          <w:rStyle w:val="NormalTok"/>
        </w:rPr>
        <w:t xml:space="preserve">) </w:t>
      </w:r>
    </w:p>
    <w:p>
      <w:pPr>
        <w:pStyle w:val="SourceCode"/>
      </w:pPr>
      <w:r>
        <w:rPr>
          <w:rStyle w:val="VerbatimChar"/>
        </w:rPr>
        <w:t xml:space="preserve">                               Beta_x     2.5 %     97.5 %</w:t>
      </w:r>
      <w:r>
        <w:br/>
      </w:r>
      <w:r>
        <w:rPr>
          <w:rStyle w:val="VerbatimChar"/>
        </w:rPr>
        <w:t xml:space="preserve">(Intercept)                 3.0419750 2.0618311  4.5276614</w:t>
      </w:r>
      <w:r>
        <w:br/>
      </w:r>
      <w:r>
        <w:rPr>
          <w:rStyle w:val="VerbatimChar"/>
        </w:rPr>
        <w:t xml:space="preserve">HEdQual3.fA level and above 0.6792550 0.5237628  0.8795335</w:t>
      </w:r>
      <w:r>
        <w:br/>
      </w:r>
      <w:r>
        <w:rPr>
          <w:rStyle w:val="VerbatimChar"/>
        </w:rPr>
        <w:t xml:space="preserve">HEdQual3.fGCSE or equiv     0.3714919 0.2868078  0.4796010</w:t>
      </w:r>
      <w:r>
        <w:br/>
      </w:r>
      <w:r>
        <w:rPr>
          <w:rStyle w:val="VerbatimChar"/>
        </w:rPr>
        <w:t xml:space="preserve">HEdQual3.fNo Qual           0.1486366 0.1089442  0.2015607</w:t>
      </w:r>
      <w:r>
        <w:br/>
      </w:r>
      <w:r>
        <w:rPr>
          <w:rStyle w:val="VerbatimChar"/>
        </w:rPr>
        <w:t xml:space="preserve">Rsex.fFemale                0.8546343 0.7130680  1.0235515</w:t>
      </w:r>
      <w:r>
        <w:br/>
      </w:r>
      <w:r>
        <w:rPr>
          <w:rStyle w:val="VerbatimChar"/>
        </w:rPr>
        <w:t xml:space="preserve">RAgeCat.f25-34              0.7818917 0.5300310  1.1469983</w:t>
      </w:r>
      <w:r>
        <w:br/>
      </w:r>
      <w:r>
        <w:rPr>
          <w:rStyle w:val="VerbatimChar"/>
        </w:rPr>
        <w:t xml:space="preserve">RAgeCat.f35-44              1.2295882 0.8316608  1.8095457</w:t>
      </w:r>
      <w:r>
        <w:br/>
      </w:r>
      <w:r>
        <w:rPr>
          <w:rStyle w:val="VerbatimChar"/>
        </w:rPr>
        <w:t xml:space="preserve">RAgeCat.f45-54              2.3557310 1.5886305  3.4827615</w:t>
      </w:r>
      <w:r>
        <w:br/>
      </w:r>
      <w:r>
        <w:rPr>
          <w:rStyle w:val="VerbatimChar"/>
        </w:rPr>
        <w:t xml:space="preserve">RAgeCat.f55-59              2.3178122 1.4718049  3.6621685</w:t>
      </w:r>
      <w:r>
        <w:br/>
      </w:r>
      <w:r>
        <w:rPr>
          <w:rStyle w:val="VerbatimChar"/>
        </w:rPr>
        <w:t xml:space="preserve">RAgeCat.f60-64              4.9667132 3.0428167  8.2090111</w:t>
      </w:r>
      <w:r>
        <w:br/>
      </w:r>
      <w:r>
        <w:rPr>
          <w:rStyle w:val="VerbatimChar"/>
        </w:rPr>
        <w:t xml:space="preserve">RAgeCat.f65+                8.7065916 5.7183039 13.2696921</w:t>
      </w:r>
    </w:p>
    <w:bookmarkEnd w:id="141"/>
    <w:bookmarkStart w:id="145" w:name="plotting-regression-coefficients"/>
    <w:p>
      <w:pPr>
        <w:pStyle w:val="Heading4"/>
      </w:pPr>
      <w:r>
        <w:t xml:space="preserve">Plotting regression coefficients</w:t>
      </w:r>
    </w:p>
    <w:p>
      <w:pPr>
        <w:pStyle w:val="FirstParagraph"/>
      </w:pPr>
      <w:r>
        <w:t xml:space="preserve">We can visualise the odd ratios and their confidence intervals using the</w:t>
      </w:r>
      <w:r>
        <w:t xml:space="preserve"> </w:t>
      </w:r>
      <w:r>
        <w:rPr>
          <w:rStyle w:val="VerbatimChar"/>
        </w:rPr>
        <w:t xml:space="preserve">plot.model()</w:t>
      </w:r>
      <w:r>
        <w:t xml:space="preserve"> </w:t>
      </w:r>
      <w:r>
        <w:t xml:space="preserve">function from the</w:t>
      </w:r>
      <w:r>
        <w:t xml:space="preserve"> </w:t>
      </w:r>
      <w:r>
        <w:rPr>
          <w:rStyle w:val="VerbatimChar"/>
        </w:rPr>
        <w:t xml:space="preserve">sjPlot</w:t>
      </w:r>
      <w:r>
        <w:t xml:space="preserve"> </w:t>
      </w:r>
      <w:r>
        <w:t xml:space="preserve">package. If not already present,</w:t>
      </w:r>
      <w:r>
        <w:t xml:space="preserve"> </w:t>
      </w:r>
      <w:r>
        <w:rPr>
          <w:rStyle w:val="VerbatimChar"/>
        </w:rPr>
        <w:t xml:space="preserve">sjPlot</w:t>
      </w:r>
      <w:r>
        <w:t xml:space="preserve"> </w:t>
      </w:r>
      <w:r>
        <w:t xml:space="preserve">needs to be installed and loaded first.</w:t>
      </w:r>
    </w:p>
    <w:p>
      <w:pPr>
        <w:pStyle w:val="SourceCode"/>
      </w:pPr>
      <w:r>
        <w:rPr>
          <w:rStyle w:val="VerbatimChar"/>
        </w:rPr>
        <w:t xml:space="preserve">install.packages('sjPlot')</w:t>
      </w:r>
    </w:p>
    <w:p>
      <w:pPr>
        <w:pStyle w:val="SourceCode"/>
      </w:pPr>
      <w:r>
        <w:rPr>
          <w:rStyle w:val="FunctionTok"/>
        </w:rPr>
        <w:t xml:space="preserve">library</w:t>
      </w:r>
      <w:r>
        <w:rPr>
          <w:rStyle w:val="NormalTok"/>
        </w:rPr>
        <w:t xml:space="preserve">(sjPlot)</w:t>
      </w:r>
      <w:r>
        <w:br/>
      </w:r>
      <w:r>
        <w:rPr>
          <w:rStyle w:val="FunctionTok"/>
        </w:rPr>
        <w:t xml:space="preserve">set_theme</w:t>
      </w:r>
      <w:r>
        <w:rPr>
          <w:rStyle w:val="NormalTok"/>
        </w:rPr>
        <w:t xml:space="preserve">(</w:t>
      </w:r>
      <w:r>
        <w:rPr>
          <w:rStyle w:val="AttributeTok"/>
        </w:rPr>
        <w:t xml:space="preserve">base =</w:t>
      </w:r>
      <w:r>
        <w:rPr>
          <w:rStyle w:val="NormalTok"/>
        </w:rPr>
        <w:t xml:space="preserve"> </w:t>
      </w:r>
      <w:r>
        <w:rPr>
          <w:rStyle w:val="FunctionTok"/>
        </w:rPr>
        <w:t xml:space="preserve">theme_minimal</w:t>
      </w:r>
      <w:r>
        <w:rPr>
          <w:rStyle w:val="NormalTok"/>
        </w:rPr>
        <w:t xml:space="preserve">()) </w:t>
      </w:r>
      <w:r>
        <w:rPr>
          <w:rStyle w:val="DocumentationTok"/>
        </w:rPr>
        <w:t xml:space="preserve">### Default sets of options </w:t>
      </w:r>
      <w:r>
        <w:br/>
      </w:r>
      <w:r>
        <w:rPr>
          <w:rStyle w:val="FunctionTok"/>
        </w:rPr>
        <w:t xml:space="preserve">plot_model</w:t>
      </w:r>
      <w:r>
        <w:rPr>
          <w:rStyle w:val="NormalTok"/>
        </w:rPr>
        <w:t xml:space="preserve">(fit2,</w:t>
      </w:r>
      <w:r>
        <w:br/>
      </w:r>
      <w:r>
        <w:rPr>
          <w:rStyle w:val="NormalTok"/>
        </w:rPr>
        <w:t xml:space="preserve">           </w:t>
      </w:r>
      <w:r>
        <w:rPr>
          <w:rStyle w:val="AttributeTok"/>
        </w:rPr>
        <w:t xml:space="preserve">colors =</w:t>
      </w:r>
      <w:r>
        <w:rPr>
          <w:rStyle w:val="NormalTok"/>
        </w:rPr>
        <w:t xml:space="preserve"> </w:t>
      </w:r>
      <w:r>
        <w:rPr>
          <w:rStyle w:val="FunctionTok"/>
        </w:rPr>
        <w:t xml:space="preserve">c</w:t>
      </w:r>
      <w:r>
        <w:rPr>
          <w:rStyle w:val="NormalTok"/>
        </w:rPr>
        <w:t xml:space="preserve">(</w:t>
      </w:r>
      <w:r>
        <w:rPr>
          <w:rStyle w:val="StringTok"/>
        </w:rPr>
        <w:t xml:space="preserve">"#702082"</w:t>
      </w:r>
      <w:r>
        <w:rPr>
          <w:rStyle w:val="NormalTok"/>
        </w:rPr>
        <w:t xml:space="preserve">, </w:t>
      </w:r>
      <w:r>
        <w:rPr>
          <w:rStyle w:val="StringTok"/>
        </w:rPr>
        <w:t xml:space="preserve">"#008755"</w:t>
      </w:r>
      <w:r>
        <w:rPr>
          <w:rStyle w:val="NormalTok"/>
        </w:rPr>
        <w:t xml:space="preserve">) </w:t>
      </w:r>
      <w:r>
        <w:rPr>
          <w:rStyle w:val="DocumentationTok"/>
        </w:rPr>
        <w:t xml:space="preserve">### Added for better accessibility </w:t>
      </w:r>
      <w:r>
        <w:br/>
      </w:r>
      <w:r>
        <w:rPr>
          <w:rStyle w:val="NormalTok"/>
        </w:rPr>
        <w:t xml:space="preserve">) </w:t>
      </w:r>
    </w:p>
    <w:p>
      <w:pPr>
        <w:pStyle w:val="FirstParagraph"/>
      </w:pPr>
      <w:r>
        <w:drawing>
          <wp:inline>
            <wp:extent cx="5334000" cy="3048000"/>
            <wp:effectExtent b="0" l="0" r="0" t="0"/>
            <wp:docPr descr="" title="" id="143" name="Picture"/>
            <a:graphic>
              <a:graphicData uri="http://schemas.openxmlformats.org/drawingml/2006/picture">
                <pic:pic>
                  <pic:nvPicPr>
                    <pic:cNvPr descr="9_Regressions_files/figure-docx/9.12-1.png" id="144" name="Picture"/>
                    <pic:cNvPicPr>
                      <a:picLocks noChangeArrowheads="1" noChangeAspect="1"/>
                    </pic:cNvPicPr>
                  </pic:nvPicPr>
                  <pic:blipFill>
                    <a:blip r:embed="rId142"/>
                    <a:stretch>
                      <a:fillRect/>
                    </a:stretch>
                  </pic:blipFill>
                  <pic:spPr bwMode="auto">
                    <a:xfrm>
                      <a:off x="0" y="0"/>
                      <a:ext cx="5334000" cy="3048000"/>
                    </a:xfrm>
                    <a:prstGeom prst="rect">
                      <a:avLst/>
                    </a:prstGeom>
                    <a:noFill/>
                    <a:ln w="9525">
                      <a:noFill/>
                      <a:headEnd/>
                      <a:tailEnd/>
                    </a:ln>
                  </pic:spPr>
                </pic:pic>
              </a:graphicData>
            </a:graphic>
          </wp:inline>
        </w:drawing>
      </w:r>
    </w:p>
    <w:bookmarkEnd w:id="145"/>
    <w:bookmarkStart w:id="146" w:name="assessing-model-fit"/>
    <w:p>
      <w:pPr>
        <w:pStyle w:val="Heading4"/>
      </w:pPr>
      <w:r>
        <w:t xml:space="preserve">Assessing model fit</w:t>
      </w:r>
    </w:p>
    <w:p>
      <w:pPr>
        <w:pStyle w:val="FirstParagraph"/>
      </w:pPr>
      <w:r>
        <w:t xml:space="preserve">The Akaike Information Criterion (AIC) is a measure of relative fit for maximum likelihood fitted models. It is used to compare the improvement in how several models fit some data relative to each other, allowing for the different number of parameters or degrees of freedom. The smaller the AIC, the better the fit. In order for the comparison to be valid, we need to ensure that the models were run with the same number of observations each time. As it is likely that the second model was run on a smaller sample, due to missing values for the Age and Sex variables, we will need to re-run the first one without these.</w:t>
      </w:r>
    </w:p>
    <w:p>
      <w:pPr>
        <w:pStyle w:val="SourceCode"/>
      </w:pPr>
      <w:r>
        <w:rPr>
          <w:rStyle w:val="NormalTok"/>
        </w:rPr>
        <w:t xml:space="preserve">fit1 </w:t>
      </w:r>
      <w:r>
        <w:rPr>
          <w:rStyle w:val="OtherTok"/>
        </w:rPr>
        <w:t xml:space="preserve">&lt;-</w:t>
      </w:r>
      <w:r>
        <w:rPr>
          <w:rStyle w:val="NormalTok"/>
        </w:rPr>
        <w:t xml:space="preserve"> </w:t>
      </w:r>
      <w:r>
        <w:rPr>
          <w:rStyle w:val="FunctionTok"/>
        </w:rPr>
        <w:t xml:space="preserve">glm</w:t>
      </w:r>
      <w:r>
        <w:rPr>
          <w:rStyle w:val="NormalTok"/>
        </w:rPr>
        <w:t xml:space="preserve">(Voted2 </w:t>
      </w:r>
      <w:r>
        <w:rPr>
          <w:rStyle w:val="SpecialCharTok"/>
        </w:rPr>
        <w:t xml:space="preserve">~</w:t>
      </w:r>
      <w:r>
        <w:rPr>
          <w:rStyle w:val="NormalTok"/>
        </w:rPr>
        <w:t xml:space="preserve"> HEdQual3.f, </w:t>
      </w:r>
      <w:r>
        <w:br/>
      </w:r>
      <w:r>
        <w:rPr>
          <w:rStyle w:val="NormalTok"/>
        </w:rPr>
        <w:t xml:space="preserve">            </w:t>
      </w:r>
      <w:r>
        <w:rPr>
          <w:rStyle w:val="AttributeTok"/>
        </w:rPr>
        <w:t xml:space="preserve">data=</w:t>
      </w:r>
      <w:r>
        <w:rPr>
          <w:rStyle w:val="NormalTok"/>
        </w:rPr>
        <w:t xml:space="preserve">bsa</w:t>
      </w:r>
      <w:r>
        <w:rPr>
          <w:rStyle w:val="SpecialCharTok"/>
        </w:rPr>
        <w:t xml:space="preserve">%&gt;%</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(Rsex.f)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(RAgeCat.f)), </w:t>
      </w:r>
      <w:r>
        <w:br/>
      </w:r>
      <w:r>
        <w:rPr>
          <w:rStyle w:val="NormalTok"/>
        </w:rPr>
        <w:t xml:space="preserve">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NormalTok"/>
        </w:rPr>
        <w:t xml:space="preserve">logit))</w:t>
      </w:r>
      <w:r>
        <w:br/>
      </w:r>
      <w:r>
        <w:br/>
      </w:r>
      <w:r>
        <w:rPr>
          <w:rStyle w:val="FunctionTok"/>
        </w:rPr>
        <w:t xml:space="preserve">c</w:t>
      </w:r>
      <w:r>
        <w:rPr>
          <w:rStyle w:val="NormalTok"/>
        </w:rPr>
        <w:t xml:space="preserve">(fit1</w:t>
      </w:r>
      <w:r>
        <w:rPr>
          <w:rStyle w:val="SpecialCharTok"/>
        </w:rPr>
        <w:t xml:space="preserve">$</w:t>
      </w:r>
      <w:r>
        <w:rPr>
          <w:rStyle w:val="NormalTok"/>
        </w:rPr>
        <w:t xml:space="preserve">aic,fit2</w:t>
      </w:r>
      <w:r>
        <w:rPr>
          <w:rStyle w:val="SpecialCharTok"/>
        </w:rPr>
        <w:t xml:space="preserve">$</w:t>
      </w:r>
      <w:r>
        <w:rPr>
          <w:rStyle w:val="NormalTok"/>
        </w:rPr>
        <w:t xml:space="preserve">aic)</w:t>
      </w:r>
    </w:p>
    <w:p>
      <w:pPr>
        <w:pStyle w:val="SourceCode"/>
      </w:pPr>
      <w:r>
        <w:rPr>
          <w:rStyle w:val="VerbatimChar"/>
        </w:rPr>
        <w:t xml:space="preserve">[1] 3244.507 2944.535</w:t>
      </w:r>
    </w:p>
    <w:p>
      <w:pPr>
        <w:pStyle w:val="FirstParagraph"/>
      </w:pPr>
      <w:r>
        <w:t xml:space="preserve">We can see that the model controlling for gender and sex is a better fit to the data than the one without controls as it has an AIC of 2944.5 against 3244.5 for fit1.</w:t>
      </w:r>
    </w:p>
    <w:p>
      <w:pPr>
        <w:pStyle w:val="BodyText"/>
      </w:pPr>
      <w:r>
        <w:t xml:space="preserve">With the information about the deviance from</w:t>
      </w:r>
      <w:r>
        <w:t xml:space="preserve"> </w:t>
      </w:r>
      <w:r>
        <w:rPr>
          <w:rStyle w:val="VerbatimChar"/>
        </w:rPr>
        <w:t xml:space="preserve">fit1</w:t>
      </w:r>
      <w:r>
        <w:t xml:space="preserve"> </w:t>
      </w:r>
      <w:r>
        <w:t xml:space="preserve">and</w:t>
      </w:r>
      <w:r>
        <w:t xml:space="preserve"> </w:t>
      </w:r>
      <w:r>
        <w:rPr>
          <w:rStyle w:val="VerbatimChar"/>
        </w:rPr>
        <w:t xml:space="preserve">fit2</w:t>
      </w:r>
      <w:r>
        <w:t xml:space="preserve">, we can also compute the overall significance of the model, that is whether the difference between the deviance (another likelihood-based measure of fit) for the fitted model is significantly different from that of the empty or null model. This is usually carried out by conducting a chi square test, accounting for the differences in the number of parameters (ie degrees of freedom) between the two models. As with other R code, this can be achieved step by step or in one go:</w:t>
      </w:r>
    </w:p>
    <w:p>
      <w:pPr>
        <w:pStyle w:val="SourceCode"/>
      </w:pPr>
      <w:r>
        <w:rPr>
          <w:rStyle w:val="NormalTok"/>
        </w:rPr>
        <w:t xml:space="preserve">dev.d</w:t>
      </w:r>
      <w:r>
        <w:rPr>
          <w:rStyle w:val="OtherTok"/>
        </w:rPr>
        <w:t xml:space="preserve">&lt;-</w:t>
      </w:r>
      <w:r>
        <w:rPr>
          <w:rStyle w:val="NormalTok"/>
        </w:rPr>
        <w:t xml:space="preserve">fit2</w:t>
      </w:r>
      <w:r>
        <w:rPr>
          <w:rStyle w:val="SpecialCharTok"/>
        </w:rPr>
        <w:t xml:space="preserve">$</w:t>
      </w:r>
      <w:r>
        <w:rPr>
          <w:rStyle w:val="NormalTok"/>
        </w:rPr>
        <w:t xml:space="preserve">null.deviance </w:t>
      </w:r>
      <w:r>
        <w:rPr>
          <w:rStyle w:val="SpecialCharTok"/>
        </w:rPr>
        <w:t xml:space="preserve">-</w:t>
      </w:r>
      <w:r>
        <w:rPr>
          <w:rStyle w:val="NormalTok"/>
        </w:rPr>
        <w:t xml:space="preserve"> fit2</w:t>
      </w:r>
      <w:r>
        <w:rPr>
          <w:rStyle w:val="SpecialCharTok"/>
        </w:rPr>
        <w:t xml:space="preserve">$</w:t>
      </w:r>
      <w:r>
        <w:rPr>
          <w:rStyle w:val="NormalTok"/>
        </w:rPr>
        <w:t xml:space="preserve">deviance </w:t>
      </w:r>
      <w:r>
        <w:rPr>
          <w:rStyle w:val="CommentTok"/>
        </w:rPr>
        <w:t xml:space="preserve"># Difference in deviance</w:t>
      </w:r>
      <w:r>
        <w:br/>
      </w:r>
      <w:r>
        <w:rPr>
          <w:rStyle w:val="NormalTok"/>
        </w:rPr>
        <w:t xml:space="preserve">df.d</w:t>
      </w:r>
      <w:r>
        <w:rPr>
          <w:rStyle w:val="OtherTok"/>
        </w:rPr>
        <w:t xml:space="preserve">&lt;-</w:t>
      </w:r>
      <w:r>
        <w:rPr>
          <w:rStyle w:val="NormalTok"/>
        </w:rPr>
        <w:t xml:space="preserve">fit2</w:t>
      </w:r>
      <w:r>
        <w:rPr>
          <w:rStyle w:val="SpecialCharTok"/>
        </w:rPr>
        <w:t xml:space="preserve">$</w:t>
      </w:r>
      <w:r>
        <w:rPr>
          <w:rStyle w:val="NormalTok"/>
        </w:rPr>
        <w:t xml:space="preserve">df.null </w:t>
      </w:r>
      <w:r>
        <w:rPr>
          <w:rStyle w:val="SpecialCharTok"/>
        </w:rPr>
        <w:t xml:space="preserve">-</w:t>
      </w:r>
      <w:r>
        <w:rPr>
          <w:rStyle w:val="NormalTok"/>
        </w:rPr>
        <w:t xml:space="preserve"> fit2</w:t>
      </w:r>
      <w:r>
        <w:rPr>
          <w:rStyle w:val="SpecialCharTok"/>
        </w:rPr>
        <w:t xml:space="preserve">$</w:t>
      </w:r>
      <w:r>
        <w:rPr>
          <w:rStyle w:val="NormalTok"/>
        </w:rPr>
        <w:t xml:space="preserve">df.residual     </w:t>
      </w:r>
      <w:r>
        <w:rPr>
          <w:rStyle w:val="CommentTok"/>
        </w:rPr>
        <w:t xml:space="preserve"># ... and degrees of freedom</w:t>
      </w:r>
      <w:r>
        <w:br/>
      </w:r>
      <w:r>
        <w:rPr>
          <w:rStyle w:val="NormalTok"/>
        </w:rPr>
        <w:t xml:space="preserve">p</w:t>
      </w:r>
      <w:r>
        <w:rPr>
          <w:rStyle w:val="OtherTok"/>
        </w:rPr>
        <w:t xml:space="preserve">&lt;-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(dev.d, df.d)</w:t>
      </w:r>
      <w:r>
        <w:br/>
      </w:r>
      <w:r>
        <w:rPr>
          <w:rStyle w:val="FunctionTok"/>
        </w:rPr>
        <w:t xml:space="preserve">c</w:t>
      </w:r>
      <w:r>
        <w:rPr>
          <w:rStyle w:val="NormalTok"/>
        </w:rPr>
        <w:t xml:space="preserve">(dev.d,df.d,p)</w:t>
      </w:r>
    </w:p>
    <w:p>
      <w:pPr>
        <w:pStyle w:val="SourceCode"/>
      </w:pPr>
      <w:r>
        <w:rPr>
          <w:rStyle w:val="VerbatimChar"/>
        </w:rPr>
        <w:t xml:space="preserve">[1] 370.5486  10.0000   0.0000</w:t>
      </w:r>
    </w:p>
    <w:p>
      <w:pPr>
        <w:pStyle w:val="FirstParagraph"/>
      </w:pPr>
      <w:r>
        <w:t xml:space="preserve">The Chi square test indicates that the difference in deviance of 370.5 with 10 degrees of freedom is highly significant (P&lt;.001)</w:t>
      </w:r>
      <w:r>
        <w:t xml:space="preserve"> </w:t>
      </w:r>
    </w:p>
    <w:bookmarkEnd w:id="146"/>
    <w:bookmarkEnd w:id="147"/>
    <w:bookmarkStart w:id="159" w:name="further-information"/>
    <w:p>
      <w:pPr>
        <w:pStyle w:val="Heading1"/>
      </w:pPr>
      <w:r>
        <w:t xml:space="preserve">10. Further information</w:t>
      </w:r>
    </w:p>
    <w:bookmarkStart w:id="148" w:name="packages-of-interest"/>
    <w:p>
      <w:pPr>
        <w:pStyle w:val="Heading3"/>
      </w:pPr>
      <w:r>
        <w:t xml:space="preserve">Packages of interest</w:t>
      </w:r>
    </w:p>
    <w:p>
      <w:pPr>
        <w:pStyle w:val="FirstParagraph"/>
      </w:pPr>
      <w:r>
        <w:t xml:space="preserve">The following non exhaustive list provides a few examples of commands and packages that tackle common types of analysis which might be relevant to users of large scale social surveys:</w:t>
      </w:r>
    </w:p>
    <w:p>
      <w:pPr>
        <w:numPr>
          <w:ilvl w:val="0"/>
          <w:numId w:val="1012"/>
        </w:numPr>
      </w:pPr>
      <w:r>
        <w:t xml:space="preserve">Further regression analysis: the</w:t>
      </w:r>
      <w:r>
        <w:t xml:space="preserve"> </w:t>
      </w:r>
      <w:r>
        <w:rPr>
          <w:rStyle w:val="VerbatimChar"/>
        </w:rPr>
        <w:t xml:space="preserve">glm()</w:t>
      </w:r>
      <w:r>
        <w:t xml:space="preserve"> </w:t>
      </w:r>
      <w:r>
        <w:t xml:space="preserve">command can be used for fitting a large number of regression models including Poisson and multinomial logistic regression. The</w:t>
      </w:r>
      <w:r>
        <w:t xml:space="preserve"> </w:t>
      </w:r>
      <w:r>
        <w:t xml:space="preserve">packages</w:t>
      </w:r>
      <w:r>
        <w:t xml:space="preserve"> </w:t>
      </w:r>
      <w:r>
        <w:rPr>
          <w:rStyle w:val="VerbatimChar"/>
        </w:rPr>
        <w:t xml:space="preserve">lme4</w:t>
      </w:r>
      <w:r>
        <w:t xml:space="preserve"> </w:t>
      </w:r>
      <w:r>
        <w:t xml:space="preserve">and</w:t>
      </w:r>
      <w:r>
        <w:t xml:space="preserve"> </w:t>
      </w:r>
      <w:r>
        <w:rPr>
          <w:rStyle w:val="VerbatimChar"/>
        </w:rPr>
        <w:t xml:space="preserve">nlme</w:t>
      </w:r>
      <w:r>
        <w:t xml:space="preserve"> </w:t>
      </w:r>
      <w:r>
        <w:t xml:space="preserve">include functions to fit respectively linear and non linear multilevel models, also known as mixed models.</w:t>
      </w:r>
    </w:p>
    <w:p>
      <w:pPr>
        <w:numPr>
          <w:ilvl w:val="0"/>
          <w:numId w:val="1012"/>
        </w:numPr>
      </w:pPr>
      <w:r>
        <w:t xml:space="preserve">For users interested in latent variable modelling the</w:t>
      </w:r>
      <w:r>
        <w:t xml:space="preserve"> </w:t>
      </w:r>
      <w:r>
        <w:rPr>
          <w:rStyle w:val="VerbatimChar"/>
        </w:rPr>
        <w:t xml:space="preserve">factanal()</w:t>
      </w:r>
      <w:r>
        <w:t xml:space="preserve"> </w:t>
      </w:r>
      <w:r>
        <w:t xml:space="preserve">command from the</w:t>
      </w:r>
      <w:r>
        <w:t xml:space="preserve"> </w:t>
      </w:r>
      <w:r>
        <w:rPr>
          <w:rStyle w:val="VerbatimChar"/>
        </w:rPr>
        <w:t xml:space="preserve">stats</w:t>
      </w:r>
      <w:r>
        <w:t xml:space="preserve"> </w:t>
      </w:r>
      <w:r>
        <w:t xml:space="preserve">package enables to conducts factor analysis. Other resources are available in the</w:t>
      </w:r>
      <w:r>
        <w:t xml:space="preserve"> </w:t>
      </w:r>
      <w:r>
        <w:rPr>
          <w:rStyle w:val="VerbatimChar"/>
        </w:rPr>
        <w:t xml:space="preserve">poLCA</w:t>
      </w:r>
      <w:r>
        <w:t xml:space="preserve"> </w:t>
      </w:r>
      <w:r>
        <w:t xml:space="preserve">(Latent Class Analysis),</w:t>
      </w:r>
      <w:r>
        <w:t xml:space="preserve"> </w:t>
      </w:r>
      <w:r>
        <w:rPr>
          <w:rStyle w:val="VerbatimChar"/>
        </w:rPr>
        <w:t xml:space="preserve">ltm</w:t>
      </w:r>
      <w:r>
        <w:t xml:space="preserve"> </w:t>
      </w:r>
      <w:r>
        <w:t xml:space="preserve">(Latent Trait modelling),</w:t>
      </w:r>
      <w:r>
        <w:t xml:space="preserve"> </w:t>
      </w:r>
      <w:r>
        <w:rPr>
          <w:rStyle w:val="VerbatimChar"/>
        </w:rPr>
        <w:t xml:space="preserve">sem</w:t>
      </w:r>
      <w:r>
        <w:t xml:space="preserve"> </w:t>
      </w:r>
      <w:r>
        <w:t xml:space="preserve">(Structural Equation Modelling) packages. The</w:t>
      </w:r>
      <w:r>
        <w:t xml:space="preserve"> </w:t>
      </w:r>
      <w:r>
        <w:rPr>
          <w:rStyle w:val="VerbatimChar"/>
        </w:rPr>
        <w:t xml:space="preserve">Lavaan</w:t>
      </w:r>
      <w:r>
        <w:t xml:space="preserve"> </w:t>
      </w:r>
      <w:r>
        <w:t xml:space="preserve">package also provides a wide range of functions for structural equation modelling including models with categorical outcomes.</w:t>
      </w:r>
    </w:p>
    <w:p>
      <w:pPr>
        <w:numPr>
          <w:ilvl w:val="0"/>
          <w:numId w:val="1012"/>
        </w:numPr>
      </w:pPr>
      <w:r>
        <w:t xml:space="preserve">For those conducting longitudinal and time series analysis the</w:t>
      </w:r>
      <w:r>
        <w:t xml:space="preserve"> </w:t>
      </w:r>
      <w:r>
        <w:rPr>
          <w:rStyle w:val="VerbatimChar"/>
        </w:rPr>
        <w:t xml:space="preserve">stats</w:t>
      </w:r>
      <w:r>
        <w:t xml:space="preserve">and the</w:t>
      </w:r>
      <w:r>
        <w:t xml:space="preserve"> </w:t>
      </w:r>
      <w:r>
        <w:t xml:space="preserve">‘tseries’</w:t>
      </w:r>
      <w:r>
        <w:t xml:space="preserve"> </w:t>
      </w:r>
      <w:r>
        <w:t xml:space="preserve">packages contains useful functions. The packages</w:t>
      </w:r>
      <w:r>
        <w:t xml:space="preserve"> </w:t>
      </w:r>
      <w:r>
        <w:rPr>
          <w:rStyle w:val="VerbatimChar"/>
        </w:rPr>
        <w:t xml:space="preserve">survival</w:t>
      </w:r>
      <w:r>
        <w:t xml:space="preserve"> </w:t>
      </w:r>
      <w:r>
        <w:t xml:space="preserve">and</w:t>
      </w:r>
      <w:r>
        <w:t xml:space="preserve"> </w:t>
      </w:r>
      <w:r>
        <w:rPr>
          <w:rStyle w:val="VerbatimChar"/>
        </w:rPr>
        <w:t xml:space="preserve">eha</w:t>
      </w:r>
      <w:r>
        <w:t xml:space="preserve"> </w:t>
      </w:r>
      <w:r>
        <w:t xml:space="preserve">deal with event history and survival analysis, whereas</w:t>
      </w:r>
      <w:r>
        <w:t xml:space="preserve"> </w:t>
      </w:r>
      <w:r>
        <w:rPr>
          <w:rStyle w:val="VerbatimChar"/>
        </w:rPr>
        <w:t xml:space="preserve">plm</w:t>
      </w:r>
      <w:r>
        <w:t xml:space="preserve"> </w:t>
      </w:r>
      <w:r>
        <w:t xml:space="preserve">is designed for panel data and fixed and random effects models.</w:t>
      </w:r>
    </w:p>
    <w:p>
      <w:pPr>
        <w:numPr>
          <w:ilvl w:val="0"/>
          <w:numId w:val="1012"/>
        </w:numPr>
      </w:pPr>
      <w:r>
        <w:t xml:space="preserve">Using R for creating maps is now common among social scientists and geographers with packages such as</w:t>
      </w:r>
      <w:r>
        <w:t xml:space="preserve"> </w:t>
      </w:r>
      <w:r>
        <w:rPr>
          <w:rStyle w:val="VerbatimChar"/>
        </w:rPr>
        <w:t xml:space="preserve">rmaps</w:t>
      </w:r>
      <w:r>
        <w:t xml:space="preserve">,</w:t>
      </w:r>
      <w:r>
        <w:t xml:space="preserve"> </w:t>
      </w:r>
      <w:r>
        <w:rPr>
          <w:rStyle w:val="VerbatimChar"/>
        </w:rPr>
        <w:t xml:space="preserve">sp</w:t>
      </w:r>
      <w:r>
        <w:t xml:space="preserve">,</w:t>
      </w:r>
      <w:r>
        <w:t xml:space="preserve"> </w:t>
      </w:r>
      <w:r>
        <w:rPr>
          <w:rStyle w:val="VerbatimChar"/>
        </w:rPr>
        <w:t xml:space="preserve">rgdal</w:t>
      </w:r>
      <w:r>
        <w:t xml:space="preserve">,</w:t>
      </w:r>
      <w:r>
        <w:t xml:space="preserve"> </w:t>
      </w:r>
      <w:r>
        <w:rPr>
          <w:rStyle w:val="VerbatimChar"/>
        </w:rPr>
        <w:t xml:space="preserve">rgeos</w:t>
      </w:r>
      <w:r>
        <w:t xml:space="preserve"> </w:t>
      </w:r>
      <w:r>
        <w:t xml:space="preserve">and</w:t>
      </w:r>
      <w:r>
        <w:t xml:space="preserve"> </w:t>
      </w:r>
      <w:r>
        <w:rPr>
          <w:rStyle w:val="VerbatimChar"/>
        </w:rPr>
        <w:t xml:space="preserve">ggmaps</w:t>
      </w:r>
    </w:p>
    <w:bookmarkEnd w:id="148"/>
    <w:bookmarkStart w:id="158" w:name="additional-online-resources"/>
    <w:p>
      <w:pPr>
        <w:pStyle w:val="Heading3"/>
      </w:pPr>
      <w:r>
        <w:t xml:space="preserve">Additional online resources</w:t>
      </w:r>
    </w:p>
    <w:p>
      <w:pPr>
        <w:pStyle w:val="FirstParagraph"/>
      </w:pPr>
      <w:r>
        <w:t xml:space="preserve">There are hundreds of web sites dedicated to R, in addition to CRAN and the main R help list, R-Help with its searchable archives. A few common ones are listed below:</w:t>
      </w:r>
    </w:p>
    <w:p>
      <w:pPr>
        <w:pStyle w:val="Compact"/>
        <w:numPr>
          <w:ilvl w:val="0"/>
          <w:numId w:val="1013"/>
        </w:numPr>
      </w:pPr>
      <w:r>
        <w:t xml:space="preserve">As with other statistical packages, the</w:t>
      </w:r>
      <w:r>
        <w:t xml:space="preserve"> </w:t>
      </w:r>
      <w:hyperlink r:id="rId149">
        <w:r>
          <w:rPr>
            <w:rStyle w:val="Hyperlink"/>
          </w:rPr>
          <w:t xml:space="preserve">UCLA</w:t>
        </w:r>
      </w:hyperlink>
      <w:r>
        <w:t xml:space="preserve"> </w:t>
      </w:r>
      <w:r>
        <w:t xml:space="preserve">and</w:t>
      </w:r>
      <w:r>
        <w:t xml:space="preserve"> </w:t>
      </w:r>
      <w:hyperlink r:id="rId150">
        <w:r>
          <w:rPr>
            <w:rStyle w:val="Hyperlink"/>
          </w:rPr>
          <w:t xml:space="preserve">Princeton University</w:t>
        </w:r>
      </w:hyperlink>
      <w:r>
        <w:t xml:space="preserve"> </w:t>
      </w:r>
      <w:r>
        <w:t xml:space="preserve">websites provide a good starting point for beginners</w:t>
      </w:r>
    </w:p>
    <w:p>
      <w:pPr>
        <w:pStyle w:val="Compact"/>
        <w:numPr>
          <w:ilvl w:val="0"/>
          <w:numId w:val="1013"/>
        </w:numPr>
      </w:pPr>
      <w:r>
        <w:t xml:space="preserve">The</w:t>
      </w:r>
      <w:r>
        <w:t xml:space="preserve"> </w:t>
      </w:r>
      <w:hyperlink r:id="rId151">
        <w:r>
          <w:rPr>
            <w:rStyle w:val="Hyperlink"/>
          </w:rPr>
          <w:t xml:space="preserve">University of North Texas</w:t>
        </w:r>
      </w:hyperlink>
      <w:r>
        <w:t xml:space="preserve"> </w:t>
      </w:r>
      <w:r>
        <w:t xml:space="preserve">provides useful links to R resources</w:t>
      </w:r>
    </w:p>
    <w:p>
      <w:pPr>
        <w:pStyle w:val="Compact"/>
        <w:numPr>
          <w:ilvl w:val="0"/>
          <w:numId w:val="1013"/>
        </w:numPr>
      </w:pPr>
      <w:hyperlink r:id="rId152">
        <w:r>
          <w:rPr>
            <w:rStyle w:val="Hyperlink"/>
          </w:rPr>
          <w:t xml:space="preserve">The R Bloggers website</w:t>
        </w:r>
      </w:hyperlink>
      <w:r>
        <w:t xml:space="preserve"> </w:t>
      </w:r>
      <w:r>
        <w:t xml:space="preserve">contains many posts about R.</w:t>
      </w:r>
    </w:p>
    <w:p>
      <w:pPr>
        <w:pStyle w:val="Compact"/>
        <w:numPr>
          <w:ilvl w:val="0"/>
          <w:numId w:val="1013"/>
        </w:numPr>
      </w:pPr>
      <w:hyperlink r:id="rId153">
        <w:r>
          <w:rPr>
            <w:rStyle w:val="Hyperlink"/>
          </w:rPr>
          <w:t xml:space="preserve">Stackexchange</w:t>
        </w:r>
      </w:hyperlink>
      <w:r>
        <w:t xml:space="preserve"> </w:t>
      </w:r>
      <w:r>
        <w:t xml:space="preserve">is not specific to R but contains many forum-type questions and answers raised by R users</w:t>
      </w:r>
    </w:p>
    <w:p>
      <w:pPr>
        <w:pStyle w:val="Compact"/>
        <w:numPr>
          <w:ilvl w:val="0"/>
          <w:numId w:val="1013"/>
        </w:numPr>
      </w:pPr>
      <w:hyperlink r:id="rId154">
        <w:r>
          <w:rPr>
            <w:rStyle w:val="Hyperlink"/>
          </w:rPr>
          <w:t xml:space="preserve">This website at Harding University</w:t>
        </w:r>
      </w:hyperlink>
      <w:r>
        <w:t xml:space="preserve"> </w:t>
      </w:r>
      <w:r>
        <w:t xml:space="preserve">presents useful information about basic plots in R.</w:t>
      </w:r>
    </w:p>
    <w:p>
      <w:pPr>
        <w:pStyle w:val="Compact"/>
        <w:numPr>
          <w:ilvl w:val="0"/>
          <w:numId w:val="1013"/>
        </w:numPr>
      </w:pPr>
      <w:hyperlink r:id="rId155">
        <w:r>
          <w:rPr>
            <w:rStyle w:val="Hyperlink"/>
          </w:rPr>
          <w:t xml:space="preserve">This blog</w:t>
        </w:r>
      </w:hyperlink>
      <w:r>
        <w:t xml:space="preserve"> </w:t>
      </w:r>
      <w:r>
        <w:t xml:space="preserve">presents detailed tutorials for advanced data visualisation using</w:t>
      </w:r>
      <w:r>
        <w:t xml:space="preserve"> </w:t>
      </w:r>
      <w:r>
        <w:rPr>
          <w:rStyle w:val="VerbatimChar"/>
        </w:rPr>
        <w:t xml:space="preserve">ggplot2</w:t>
      </w:r>
    </w:p>
    <w:p>
      <w:pPr>
        <w:pStyle w:val="Compact"/>
        <w:numPr>
          <w:ilvl w:val="0"/>
          <w:numId w:val="1013"/>
        </w:numPr>
      </w:pPr>
      <w:hyperlink r:id="rId156">
        <w:r>
          <w:rPr>
            <w:rStyle w:val="Hyperlink"/>
          </w:rPr>
          <w:t xml:space="preserve">The Centre for Multilevel modeling at Bristol University</w:t>
        </w:r>
      </w:hyperlink>
      <w:r>
        <w:t xml:space="preserve"> </w:t>
      </w:r>
      <w:r>
        <w:t xml:space="preserve">has several pages and training courses dedicated to R users interested in Multilevel modelling.</w:t>
      </w:r>
    </w:p>
    <w:p>
      <w:pPr>
        <w:pStyle w:val="Compact"/>
        <w:numPr>
          <w:ilvl w:val="0"/>
          <w:numId w:val="1013"/>
        </w:numPr>
      </w:pPr>
      <w:r>
        <w:t xml:space="preserve">The UK Data Service has produced training material about creating maps in R, as part of an introduction to</w:t>
      </w:r>
      <w:r>
        <w:t xml:space="preserve"> </w:t>
      </w:r>
      <w:hyperlink r:id="rId157">
        <w:r>
          <w:rPr>
            <w:rStyle w:val="Hyperlink"/>
          </w:rPr>
          <w:t xml:space="preserve">mapping crime data</w:t>
        </w:r>
      </w:hyperlink>
    </w:p>
    <w:p>
      <w:r>
        <w:br w:type="page"/>
      </w:r>
    </w:p>
    <w:bookmarkEnd w:id="158"/>
    <w:bookmarkEnd w:id="159"/>
    <w:bookmarkStart w:id="160" w:name="references"/>
    <w:p>
      <w:pPr>
        <w:pStyle w:val="Heading1"/>
      </w:pPr>
      <w:r>
        <w:t xml:space="preserve">11. References</w:t>
      </w:r>
    </w:p>
    <w:p>
      <w:pPr>
        <w:pStyle w:val="Compact"/>
        <w:numPr>
          <w:ilvl w:val="0"/>
          <w:numId w:val="1014"/>
        </w:numPr>
      </w:pPr>
      <w:r>
        <w:t xml:space="preserve">R Core Team. (2023). R: A language and environment for statistical computing. Vienna, Austria: R Foundation for Statistical Computing. Retrieved from https://www.r-project.org/ RStudio Team.</w:t>
      </w:r>
    </w:p>
    <w:p>
      <w:pPr>
        <w:pStyle w:val="Compact"/>
        <w:numPr>
          <w:ilvl w:val="0"/>
          <w:numId w:val="1014"/>
        </w:numPr>
      </w:pPr>
      <w:r>
        <w:t xml:space="preserve">RStudio: Integrated Development for R. Boston, USA: RStudio, Inc. Retrieved from http://www.rstudio.com/</w:t>
      </w:r>
    </w:p>
    <w:p>
      <w:pPr>
        <w:pStyle w:val="Compact"/>
        <w:numPr>
          <w:ilvl w:val="0"/>
          <w:numId w:val="1014"/>
        </w:numPr>
      </w:pPr>
      <w:r>
        <w:t xml:space="preserve">Tennekes, M. (2018) tmap: Thematic Maps. R package version 1.10. Retrieved from https://cran.r-project.org/package=tmap</w:t>
      </w:r>
    </w:p>
    <w:p>
      <w:pPr>
        <w:pStyle w:val="Compact"/>
        <w:numPr>
          <w:ilvl w:val="0"/>
          <w:numId w:val="1014"/>
        </w:numPr>
      </w:pPr>
      <w:r>
        <w:t xml:space="preserve">Wickham, H., &amp; Francois, R. (2023). dplyr: A Grammar of Data Manipulation. R package version 1.1.4. Retrieved from https://cran.r-project.org/package=dplyr</w:t>
      </w:r>
    </w:p>
    <w:p>
      <w:pPr>
        <w:pStyle w:val="Compact"/>
        <w:numPr>
          <w:ilvl w:val="0"/>
          <w:numId w:val="1014"/>
        </w:numPr>
      </w:pPr>
      <w:r>
        <w:t xml:space="preserve">Wickham, H. ggplot2: Elegant Graphics for Data Analysis. Springer-Verlag New York, 2016. Retrieved from https://cran.r-project.org/package=ggplot2</w:t>
      </w:r>
    </w:p>
    <w:bookmarkEnd w:id="1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3" Target="media/rId93.png" /><Relationship Type="http://schemas.openxmlformats.org/officeDocument/2006/relationships/image" Id="rId116" Target="media/rId116.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20" Target="media/rId120.png" /><Relationship Type="http://schemas.openxmlformats.org/officeDocument/2006/relationships/image" Id="rId132" Target="media/rId132.png" /><Relationship Type="http://schemas.openxmlformats.org/officeDocument/2006/relationships/image" Id="rId129" Target="media/rId129.png" /><Relationship Type="http://schemas.openxmlformats.org/officeDocument/2006/relationships/image" Id="rId142" Target="media/rId142.png" /><Relationship Type="http://schemas.openxmlformats.org/officeDocument/2006/relationships/image" Id="rId50" Target="media/rId50.png" /><Relationship Type="http://schemas.openxmlformats.org/officeDocument/2006/relationships/image" Id="rId47" Target="media/rId47.png" /><Relationship Type="http://schemas.openxmlformats.org/officeDocument/2006/relationships/image" Id="rId44" Target="media/rId44.png" /><Relationship Type="http://schemas.openxmlformats.org/officeDocument/2006/relationships/image" Id="rId25" Target="media/rId25.jp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hyperlink" Id="rId151" Target="http://bayes.acs.unt.edu:8083/BayesContent/class/Jon/R_SC/" TargetMode="External" /><Relationship Type="http://schemas.openxmlformats.org/officeDocument/2006/relationships/hyperlink" Id="rId23" Target="https://beta.ukdataservice.ac.uk/datacatalogue/studies/study?id=8849" TargetMode="External" /><Relationship Type="http://schemas.openxmlformats.org/officeDocument/2006/relationships/hyperlink" Id="rId21" Target="https://cran.r-project.org/" TargetMode="External" /><Relationship Type="http://schemas.openxmlformats.org/officeDocument/2006/relationships/hyperlink" Id="rId42" Target="https://cran.r-project.org/doc/manuals/R-exts.html" TargetMode="External" /><Relationship Type="http://schemas.openxmlformats.org/officeDocument/2006/relationships/hyperlink" Id="rId54" Target="https://cran.r-project.org/doc/manuals/r-release/R-lang.html#Objects" TargetMode="External" /><Relationship Type="http://schemas.openxmlformats.org/officeDocument/2006/relationships/hyperlink" Id="rId22" Target="https://cran.r-project.org/web/packages/policies.html" TargetMode="External" /><Relationship Type="http://schemas.openxmlformats.org/officeDocument/2006/relationships/hyperlink" Id="rId64" Target="https://docs.ropensci.org/readODS/" TargetMode="External" /><Relationship Type="http://schemas.openxmlformats.org/officeDocument/2006/relationships/hyperlink" Id="rId157" Target="https://github.com/UKDataServiceOpen/Crime_Data_in_R?tab=readme-ov-file" TargetMode="External" /><Relationship Type="http://schemas.openxmlformats.org/officeDocument/2006/relationships/hyperlink" Id="rId66" Target="https://haven.tidyverse.org/reference/read_dta.html" TargetMode="External" /><Relationship Type="http://schemas.openxmlformats.org/officeDocument/2006/relationships/hyperlink" Id="rId150" Target="https://libguides.princeton.edu/data-guides" TargetMode="External" /><Relationship Type="http://schemas.openxmlformats.org/officeDocument/2006/relationships/hyperlink" Id="rId62" Target="https://readxl.tidyverse.org/" TargetMode="External" /><Relationship Type="http://schemas.openxmlformats.org/officeDocument/2006/relationships/hyperlink" Id="rId139" Target="https://stat.ethz.ch/R-manual/R-patched/library/stats/html/glm.html" TargetMode="External" /><Relationship Type="http://schemas.openxmlformats.org/officeDocument/2006/relationships/hyperlink" Id="rId149" Target="https://stats.oarc.ucla.edu/r/" TargetMode="External" /><Relationship Type="http://schemas.openxmlformats.org/officeDocument/2006/relationships/hyperlink" Id="rId153" Target="https://stats.stackexchange.com/?tags=r" TargetMode="External" /><Relationship Type="http://schemas.openxmlformats.org/officeDocument/2006/relationships/hyperlink" Id="rId156" Target="https://www.bristol.ac.uk/cmm/learning/online-course/course-topics.html" TargetMode="External" /><Relationship Type="http://schemas.openxmlformats.org/officeDocument/2006/relationships/hyperlink" Id="rId155" Target="https://www.cedricscherer.com/2019/08/05/a-ggplot2-tutorial-for-beautiful-plotting-in-r/" TargetMode="External" /><Relationship Type="http://schemas.openxmlformats.org/officeDocument/2006/relationships/hyperlink" Id="rId31" Target="https://www.eclipse.org/downloads/" TargetMode="External" /><Relationship Type="http://schemas.openxmlformats.org/officeDocument/2006/relationships/hyperlink" Id="rId30" Target="https://www.eclipse.org/statet/news/" TargetMode="External" /><Relationship Type="http://schemas.openxmlformats.org/officeDocument/2006/relationships/hyperlink" Id="rId154" Target="https://www.harding.edu/fmccown/r/" TargetMode="External" /><Relationship Type="http://schemas.openxmlformats.org/officeDocument/2006/relationships/hyperlink" Id="rId152" Target="https://www.r-bloggers.com" TargetMode="External" /><Relationship Type="http://schemas.openxmlformats.org/officeDocument/2006/relationships/hyperlink" Id="rId63" Target="https://www.rdocumentation.org/packages/xlsx/versions/0.6.5" TargetMode="External" /><Relationship Type="http://schemas.openxmlformats.org/officeDocument/2006/relationships/hyperlink" Id="rId28" Target="https://www.rstudio.com/products/rstudio/download/" TargetMode="External" /><Relationship Type="http://schemas.openxmlformats.org/officeDocument/2006/relationships/hyperlink" Id="rId29" Target="https://www.sublimetext.com/" TargetMode="External" /></Relationships>
</file>

<file path=word/_rels/footnotes.xml.rels><?xml version="1.0" encoding="UTF-8"?><Relationships xmlns="http://schemas.openxmlformats.org/package/2006/relationships"><Relationship Type="http://schemas.openxmlformats.org/officeDocument/2006/relationships/hyperlink" Id="rId151" Target="http://bayes.acs.unt.edu:8083/BayesContent/class/Jon/R_SC/" TargetMode="External" /><Relationship Type="http://schemas.openxmlformats.org/officeDocument/2006/relationships/hyperlink" Id="rId23" Target="https://beta.ukdataservice.ac.uk/datacatalogue/studies/study?id=8849" TargetMode="External" /><Relationship Type="http://schemas.openxmlformats.org/officeDocument/2006/relationships/hyperlink" Id="rId21" Target="https://cran.r-project.org/" TargetMode="External" /><Relationship Type="http://schemas.openxmlformats.org/officeDocument/2006/relationships/hyperlink" Id="rId42" Target="https://cran.r-project.org/doc/manuals/R-exts.html" TargetMode="External" /><Relationship Type="http://schemas.openxmlformats.org/officeDocument/2006/relationships/hyperlink" Id="rId54" Target="https://cran.r-project.org/doc/manuals/r-release/R-lang.html#Objects" TargetMode="External" /><Relationship Type="http://schemas.openxmlformats.org/officeDocument/2006/relationships/hyperlink" Id="rId22" Target="https://cran.r-project.org/web/packages/policies.html" TargetMode="External" /><Relationship Type="http://schemas.openxmlformats.org/officeDocument/2006/relationships/hyperlink" Id="rId64" Target="https://docs.ropensci.org/readODS/" TargetMode="External" /><Relationship Type="http://schemas.openxmlformats.org/officeDocument/2006/relationships/hyperlink" Id="rId157" Target="https://github.com/UKDataServiceOpen/Crime_Data_in_R?tab=readme-ov-file" TargetMode="External" /><Relationship Type="http://schemas.openxmlformats.org/officeDocument/2006/relationships/hyperlink" Id="rId66" Target="https://haven.tidyverse.org/reference/read_dta.html" TargetMode="External" /><Relationship Type="http://schemas.openxmlformats.org/officeDocument/2006/relationships/hyperlink" Id="rId150" Target="https://libguides.princeton.edu/data-guides" TargetMode="External" /><Relationship Type="http://schemas.openxmlformats.org/officeDocument/2006/relationships/hyperlink" Id="rId62" Target="https://readxl.tidyverse.org/" TargetMode="External" /><Relationship Type="http://schemas.openxmlformats.org/officeDocument/2006/relationships/hyperlink" Id="rId139" Target="https://stat.ethz.ch/R-manual/R-patched/library/stats/html/glm.html" TargetMode="External" /><Relationship Type="http://schemas.openxmlformats.org/officeDocument/2006/relationships/hyperlink" Id="rId149" Target="https://stats.oarc.ucla.edu/r/" TargetMode="External" /><Relationship Type="http://schemas.openxmlformats.org/officeDocument/2006/relationships/hyperlink" Id="rId153" Target="https://stats.stackexchange.com/?tags=r" TargetMode="External" /><Relationship Type="http://schemas.openxmlformats.org/officeDocument/2006/relationships/hyperlink" Id="rId156" Target="https://www.bristol.ac.uk/cmm/learning/online-course/course-topics.html" TargetMode="External" /><Relationship Type="http://schemas.openxmlformats.org/officeDocument/2006/relationships/hyperlink" Id="rId155" Target="https://www.cedricscherer.com/2019/08/05/a-ggplot2-tutorial-for-beautiful-plotting-in-r/" TargetMode="External" /><Relationship Type="http://schemas.openxmlformats.org/officeDocument/2006/relationships/hyperlink" Id="rId31" Target="https://www.eclipse.org/downloads/" TargetMode="External" /><Relationship Type="http://schemas.openxmlformats.org/officeDocument/2006/relationships/hyperlink" Id="rId30" Target="https://www.eclipse.org/statet/news/" TargetMode="External" /><Relationship Type="http://schemas.openxmlformats.org/officeDocument/2006/relationships/hyperlink" Id="rId154" Target="https://www.harding.edu/fmccown/r/" TargetMode="External" /><Relationship Type="http://schemas.openxmlformats.org/officeDocument/2006/relationships/hyperlink" Id="rId152" Target="https://www.r-bloggers.com" TargetMode="External" /><Relationship Type="http://schemas.openxmlformats.org/officeDocument/2006/relationships/hyperlink" Id="rId63" Target="https://www.rdocumentation.org/packages/xlsx/versions/0.6.5" TargetMode="External" /><Relationship Type="http://schemas.openxmlformats.org/officeDocument/2006/relationships/hyperlink" Id="rId28" Target="https://www.rstudio.com/products/rstudio/download/" TargetMode="External" /><Relationship Type="http://schemas.openxmlformats.org/officeDocument/2006/relationships/hyperlink" Id="rId29" Target="https://www.sublimetext.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social survey data using R</dc:title>
  <dc:creator>Pierre Walthéry, Nadia Kennar, Rihab Dahab, UK Data Service</dc:creator>
  <cp:keywords/>
  <dcterms:created xsi:type="dcterms:W3CDTF">2025-02-03T13:13:59Z</dcterms:created>
  <dcterms:modified xsi:type="dcterms:W3CDTF">2025-02-03T13:13:59Z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date">
    <vt:lpwstr>2024-06-01</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mainfont">
    <vt:lpwstr>Arial</vt:lpwstr>
  </property>
  <property fmtid="{D5CDD505-2E9C-101B-9397-08002B2CF9AE}" pid="13" name="monofont">
    <vt:lpwstr>Courier New</vt:lpwstr>
  </property>
  <property fmtid="{D5CDD505-2E9C-101B-9397-08002B2CF9AE}" pid="14" name="monofontoptions">
    <vt:lpwstr>Scale=0.8</vt:lpwstr>
  </property>
  <property fmtid="{D5CDD505-2E9C-101B-9397-08002B2CF9AE}" pid="15" name="papersize">
    <vt:lpwstr>A4</vt:lpwstr>
  </property>
  <property fmtid="{D5CDD505-2E9C-101B-9397-08002B2CF9AE}" pid="16" name="sansfont">
    <vt:lpwstr>Arial</vt:lpwstr>
  </property>
  <property fmtid="{D5CDD505-2E9C-101B-9397-08002B2CF9AE}" pid="17" name="template-partials">
    <vt:lpwstr/>
  </property>
  <property fmtid="{D5CDD505-2E9C-101B-9397-08002B2CF9AE}" pid="18" name="toc-title">
    <vt:lpwstr>Table of contents</vt:lpwstr>
  </property>
</Properties>
</file>