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1C3F5" w14:textId="31E087C2" w:rsidR="009763C5" w:rsidRPr="00882A3D" w:rsidRDefault="00DC210C" w:rsidP="009763C5">
      <w:pPr>
        <w:rPr>
          <w:b/>
          <w:bCs/>
          <w:sz w:val="32"/>
          <w:szCs w:val="32"/>
        </w:rPr>
      </w:pPr>
      <w:r w:rsidRPr="00DC210C">
        <w:rPr>
          <w:b/>
          <w:bCs/>
          <w:sz w:val="32"/>
          <w:szCs w:val="32"/>
        </w:rPr>
        <w:t xml:space="preserve">Meteor Astrometry and Photometry </w:t>
      </w:r>
      <w:r w:rsidR="009763C5" w:rsidRPr="00882A3D">
        <w:rPr>
          <w:b/>
          <w:bCs/>
          <w:sz w:val="32"/>
          <w:szCs w:val="32"/>
        </w:rPr>
        <w:t>Data Exchange Standard</w:t>
      </w:r>
    </w:p>
    <w:p w14:paraId="7E677D6B" w14:textId="4EFD8760" w:rsidR="009763C5" w:rsidRDefault="009763C5" w:rsidP="009763C5"/>
    <w:p w14:paraId="6F3F4743" w14:textId="59EB67BB" w:rsidR="00882A3D" w:rsidRDefault="00882A3D" w:rsidP="00882A3D">
      <w:pPr>
        <w:jc w:val="right"/>
      </w:pPr>
      <w:r>
        <w:t>Version 1.0</w:t>
      </w:r>
      <w:r w:rsidR="00946C32">
        <w:t>7</w:t>
      </w:r>
      <w:r>
        <w:t xml:space="preserve">, </w:t>
      </w:r>
      <w:r w:rsidR="00946C32">
        <w:t>31</w:t>
      </w:r>
      <w:r w:rsidR="00946C32" w:rsidRPr="00946C32">
        <w:rPr>
          <w:vertAlign w:val="superscript"/>
        </w:rPr>
        <w:t>st</w:t>
      </w:r>
      <w:r w:rsidR="00946C32">
        <w:t xml:space="preserve"> </w:t>
      </w:r>
      <w:r w:rsidR="00116D96">
        <w:t>March</w:t>
      </w:r>
      <w:r>
        <w:t xml:space="preserve"> 2021</w:t>
      </w:r>
    </w:p>
    <w:p w14:paraId="65587B36" w14:textId="7C9DDA6C" w:rsidR="00882A3D" w:rsidRDefault="00882A3D" w:rsidP="009763C5"/>
    <w:p w14:paraId="4ED16A21" w14:textId="0F13BE1F" w:rsidR="00FF3920" w:rsidRDefault="00FF3920" w:rsidP="009763C5"/>
    <w:p w14:paraId="03715DFE" w14:textId="77777777" w:rsidR="00F373E7" w:rsidRDefault="00F373E7" w:rsidP="009763C5"/>
    <w:p w14:paraId="3B736FE3" w14:textId="5BA94122" w:rsidR="00882A3D" w:rsidRPr="00C658FD" w:rsidRDefault="0024239B" w:rsidP="009763C5">
      <w:pPr>
        <w:rPr>
          <w:b/>
          <w:bCs/>
          <w:i/>
          <w:iCs/>
          <w:sz w:val="24"/>
          <w:szCs w:val="24"/>
        </w:rPr>
      </w:pPr>
      <w:r>
        <w:rPr>
          <w:b/>
          <w:bCs/>
          <w:i/>
          <w:iCs/>
          <w:sz w:val="24"/>
          <w:szCs w:val="24"/>
        </w:rPr>
        <w:t xml:space="preserve">1. </w:t>
      </w:r>
      <w:r w:rsidR="00882A3D" w:rsidRPr="00C658FD">
        <w:rPr>
          <w:b/>
          <w:bCs/>
          <w:i/>
          <w:iCs/>
          <w:sz w:val="24"/>
          <w:szCs w:val="24"/>
        </w:rPr>
        <w:t>Purpose of this document</w:t>
      </w:r>
    </w:p>
    <w:p w14:paraId="0980C169" w14:textId="7EC627F1" w:rsidR="00882A3D" w:rsidRDefault="00882A3D" w:rsidP="009763C5"/>
    <w:p w14:paraId="33420202" w14:textId="0130C140" w:rsidR="00882A3D" w:rsidRDefault="00882A3D" w:rsidP="009763C5">
      <w:r>
        <w:t xml:space="preserve">To define a standard format for exchange of </w:t>
      </w:r>
      <w:r w:rsidR="00C43AC8">
        <w:t xml:space="preserve">astrometric and photometric </w:t>
      </w:r>
      <w:r>
        <w:t xml:space="preserve">data between fireball or meteor camera systems.  The data relates to the capture by a single meteor camera of a single meteor path.  </w:t>
      </w:r>
      <w:r w:rsidR="00116D96">
        <w:t xml:space="preserve">It is intended to include all trajectory data in a single data file, including for multiple fragments and for different positional measurements. </w:t>
      </w:r>
    </w:p>
    <w:p w14:paraId="1EA7CB47" w14:textId="29623328" w:rsidR="00882A3D" w:rsidRDefault="00882A3D" w:rsidP="009763C5"/>
    <w:p w14:paraId="4E0C555C" w14:textId="0D5BFF61" w:rsidR="00F373E7" w:rsidRDefault="00F373E7" w:rsidP="009763C5"/>
    <w:p w14:paraId="1D60EE7A" w14:textId="77777777" w:rsidR="001B5B8D" w:rsidRDefault="001B5B8D" w:rsidP="009763C5"/>
    <w:p w14:paraId="77CFDEA8" w14:textId="77777777" w:rsidR="00FF3920" w:rsidRDefault="00FF3920" w:rsidP="009763C5"/>
    <w:p w14:paraId="64746F6F" w14:textId="253CD676" w:rsidR="00FF3920" w:rsidRPr="00C658FD" w:rsidRDefault="0024239B" w:rsidP="00FF3920">
      <w:pPr>
        <w:rPr>
          <w:b/>
          <w:bCs/>
          <w:i/>
          <w:iCs/>
          <w:sz w:val="24"/>
          <w:szCs w:val="24"/>
        </w:rPr>
      </w:pPr>
      <w:r>
        <w:rPr>
          <w:b/>
          <w:bCs/>
          <w:i/>
          <w:iCs/>
          <w:sz w:val="24"/>
          <w:szCs w:val="24"/>
        </w:rPr>
        <w:t xml:space="preserve">2. </w:t>
      </w:r>
      <w:r w:rsidR="00FF3920" w:rsidRPr="00C658FD">
        <w:rPr>
          <w:b/>
          <w:bCs/>
          <w:i/>
          <w:iCs/>
          <w:sz w:val="24"/>
          <w:szCs w:val="24"/>
        </w:rPr>
        <w:t>Overview</w:t>
      </w:r>
    </w:p>
    <w:p w14:paraId="73BBA289" w14:textId="77777777" w:rsidR="00FF3920" w:rsidRPr="009763C5" w:rsidRDefault="00FF3920" w:rsidP="009763C5"/>
    <w:p w14:paraId="4984FF67" w14:textId="19814C12" w:rsidR="00C24DF9" w:rsidRDefault="00C24DF9" w:rsidP="009763C5">
      <w:r>
        <w:t>The data consists of:</w:t>
      </w:r>
    </w:p>
    <w:p w14:paraId="10501067" w14:textId="77777777" w:rsidR="00617A7C" w:rsidRDefault="00617A7C" w:rsidP="009763C5"/>
    <w:p w14:paraId="7A575109" w14:textId="0DB90968" w:rsidR="00C24DF9" w:rsidRDefault="002415C3" w:rsidP="00C24DF9">
      <w:pPr>
        <w:pStyle w:val="ListParagraph"/>
        <w:numPr>
          <w:ilvl w:val="0"/>
          <w:numId w:val="1"/>
        </w:numPr>
      </w:pPr>
      <w:r>
        <w:t xml:space="preserve">The “Metadata”, a </w:t>
      </w:r>
      <w:r w:rsidR="00C24DF9">
        <w:t xml:space="preserve">description of the camera </w:t>
      </w:r>
      <w:r>
        <w:t>system</w:t>
      </w:r>
      <w:r w:rsidR="00C24DF9">
        <w:t xml:space="preserve"> including its exact location; and</w:t>
      </w:r>
    </w:p>
    <w:p w14:paraId="74492ADA" w14:textId="7603B86D" w:rsidR="00C24DF9" w:rsidRDefault="00C24DF9" w:rsidP="00C24DF9">
      <w:pPr>
        <w:pStyle w:val="ListParagraph"/>
        <w:numPr>
          <w:ilvl w:val="0"/>
          <w:numId w:val="1"/>
        </w:numPr>
      </w:pPr>
      <w:r>
        <w:t xml:space="preserve">The </w:t>
      </w:r>
      <w:r w:rsidR="002415C3">
        <w:t xml:space="preserve">“Point Observation Data”, which is the </w:t>
      </w:r>
      <w:r>
        <w:t xml:space="preserve">direction, time </w:t>
      </w:r>
      <w:r w:rsidR="002415C3">
        <w:t>and magnitude of</w:t>
      </w:r>
      <w:r>
        <w:t xml:space="preserve"> each point of the meteor’s </w:t>
      </w:r>
      <w:r w:rsidR="00005E08">
        <w:t xml:space="preserve">observed </w:t>
      </w:r>
      <w:r>
        <w:t xml:space="preserve">path. </w:t>
      </w:r>
      <w:r w:rsidR="00A830A3">
        <w:t>This is stored as a series of columns in comma-separated-value (CSV) format, where each row corresponds to a point in time.</w:t>
      </w:r>
      <w:r>
        <w:t xml:space="preserve"> </w:t>
      </w:r>
    </w:p>
    <w:p w14:paraId="038DF13A" w14:textId="787ED2F4" w:rsidR="00C24DF9" w:rsidRDefault="00C24DF9" w:rsidP="009763C5"/>
    <w:p w14:paraId="06A5AAAE" w14:textId="1D092DFA" w:rsidR="00D561A0" w:rsidRDefault="007B629E" w:rsidP="00005E08">
      <w:r>
        <w:t>An example of data in the Standard format is in Appendix 1.  Exact definitions of the</w:t>
      </w:r>
      <w:r w:rsidR="00005E08" w:rsidRPr="009763C5">
        <w:t xml:space="preserve"> Metadata </w:t>
      </w:r>
      <w:r>
        <w:t>are in Appendix 2, and exact definitions of the</w:t>
      </w:r>
      <w:r w:rsidR="00C43AC8" w:rsidRPr="009763C5">
        <w:t xml:space="preserve"> </w:t>
      </w:r>
      <w:r w:rsidR="00005E08" w:rsidRPr="009763C5">
        <w:t xml:space="preserve">Point Observation Data </w:t>
      </w:r>
      <w:r>
        <w:t>are in Appendix 3</w:t>
      </w:r>
      <w:r w:rsidR="00005E08">
        <w:t xml:space="preserve">.  </w:t>
      </w:r>
    </w:p>
    <w:p w14:paraId="15C85E87" w14:textId="7343BE5C" w:rsidR="00D561A0" w:rsidRDefault="00D561A0" w:rsidP="00005E08"/>
    <w:p w14:paraId="4E6A3326" w14:textId="510DEF8D" w:rsidR="0024239B" w:rsidRDefault="0024239B" w:rsidP="0024239B">
      <w:r>
        <w:t>This standard was formulated after analysis of the internal data formats of seven meteor camera systems and one database interface format, and a draft paper describes that analysis.  Please check that you have the latest version of this standard, available (with all related papers and documents) at</w:t>
      </w:r>
      <w:r w:rsidR="00435BE5">
        <w:t xml:space="preserve"> </w:t>
      </w:r>
      <w:hyperlink r:id="rId8" w:history="1">
        <w:r w:rsidR="00435BE5" w:rsidRPr="007E5922">
          <w:rPr>
            <w:rStyle w:val="Hyperlink"/>
          </w:rPr>
          <w:t>https://github.com/UKFAll/standard</w:t>
        </w:r>
      </w:hyperlink>
      <w:r>
        <w:t>.</w:t>
      </w:r>
    </w:p>
    <w:p w14:paraId="5B3919C3" w14:textId="77777777" w:rsidR="0024239B" w:rsidRDefault="0024239B" w:rsidP="0024239B"/>
    <w:p w14:paraId="08EAD180" w14:textId="2AA987AD" w:rsidR="00D561A0" w:rsidRDefault="00D561A0" w:rsidP="00005E08"/>
    <w:p w14:paraId="44C6CB05" w14:textId="77777777" w:rsidR="001B5B8D" w:rsidRDefault="001B5B8D" w:rsidP="00005E08"/>
    <w:p w14:paraId="0E53FABD" w14:textId="3C53B5B7" w:rsidR="00D561A0" w:rsidRDefault="00D561A0" w:rsidP="00005E08"/>
    <w:p w14:paraId="7EBB08C3" w14:textId="2D2B60A9" w:rsidR="00D561A0" w:rsidRPr="00C658FD" w:rsidRDefault="001B5B8D" w:rsidP="00005E08">
      <w:pPr>
        <w:rPr>
          <w:b/>
          <w:bCs/>
          <w:i/>
          <w:iCs/>
          <w:sz w:val="24"/>
          <w:szCs w:val="24"/>
        </w:rPr>
      </w:pPr>
      <w:r>
        <w:rPr>
          <w:b/>
          <w:bCs/>
          <w:i/>
          <w:iCs/>
          <w:sz w:val="24"/>
          <w:szCs w:val="24"/>
        </w:rPr>
        <w:t>3</w:t>
      </w:r>
      <w:r w:rsidR="0024239B">
        <w:rPr>
          <w:b/>
          <w:bCs/>
          <w:i/>
          <w:iCs/>
          <w:sz w:val="24"/>
          <w:szCs w:val="24"/>
        </w:rPr>
        <w:t xml:space="preserve">. </w:t>
      </w:r>
      <w:r w:rsidR="00D561A0" w:rsidRPr="00C658FD">
        <w:rPr>
          <w:b/>
          <w:bCs/>
          <w:i/>
          <w:iCs/>
          <w:sz w:val="24"/>
          <w:szCs w:val="24"/>
        </w:rPr>
        <w:t>Writing data files in Standard format</w:t>
      </w:r>
    </w:p>
    <w:p w14:paraId="038A7F56" w14:textId="77777777" w:rsidR="00D561A0" w:rsidRDefault="00D561A0" w:rsidP="00005E08"/>
    <w:p w14:paraId="329A529B" w14:textId="15D23713" w:rsidR="00005E08" w:rsidRDefault="00005E08" w:rsidP="00005E08">
      <w:r>
        <w:t xml:space="preserve">These items </w:t>
      </w:r>
      <w:r w:rsidRPr="009763C5">
        <w:t xml:space="preserve">should be </w:t>
      </w:r>
      <w:r>
        <w:t>given standardised</w:t>
      </w:r>
      <w:r w:rsidRPr="009763C5">
        <w:t xml:space="preserve"> variable names </w:t>
      </w:r>
      <w:r>
        <w:t>then</w:t>
      </w:r>
      <w:r w:rsidRPr="009763C5">
        <w:t xml:space="preserve"> should be written in </w:t>
      </w:r>
      <w:r w:rsidR="00DD7A2F">
        <w:t xml:space="preserve">the format shown in Appendix 1, which is </w:t>
      </w:r>
      <w:r w:rsidRPr="009763C5">
        <w:t>Astropy “Table” format</w:t>
      </w:r>
      <w:r>
        <w:t xml:space="preserve">.  </w:t>
      </w:r>
      <w:r w:rsidR="00D561A0">
        <w:t xml:space="preserve">Much camera system software is not written in Python, in which case the first thirteen lines of the data file can be written as a single string and the individual data items will need to be written individually.  </w:t>
      </w:r>
    </w:p>
    <w:p w14:paraId="141B72A3" w14:textId="7C099614" w:rsidR="00C658FD" w:rsidRDefault="00C658FD" w:rsidP="00005E08"/>
    <w:p w14:paraId="16CF6651" w14:textId="1C8E4466" w:rsidR="00C658FD" w:rsidRDefault="00C658FD" w:rsidP="00005E08">
      <w:r>
        <w:t xml:space="preserve">It is not expected that a “Standard” file should be written for every meteor captured by a camera, so it is up to the architect of each camera system to decide what constitutes a fireball and when data </w:t>
      </w:r>
      <w:r w:rsidR="000260D0">
        <w:t>should be written</w:t>
      </w:r>
      <w:r>
        <w:t xml:space="preserve"> in Standard format.  </w:t>
      </w:r>
    </w:p>
    <w:p w14:paraId="6A73F86E" w14:textId="77777777" w:rsidR="0024239B" w:rsidRDefault="0024239B">
      <w:pPr>
        <w:rPr>
          <w:b/>
          <w:bCs/>
          <w:i/>
          <w:iCs/>
          <w:sz w:val="24"/>
          <w:szCs w:val="24"/>
        </w:rPr>
      </w:pPr>
    </w:p>
    <w:p w14:paraId="58DF1AA8" w14:textId="77777777" w:rsidR="0068300E" w:rsidRDefault="0068300E">
      <w:pPr>
        <w:rPr>
          <w:b/>
          <w:bCs/>
          <w:i/>
          <w:iCs/>
          <w:sz w:val="24"/>
          <w:szCs w:val="24"/>
        </w:rPr>
      </w:pPr>
    </w:p>
    <w:p w14:paraId="29B12EC5" w14:textId="77777777" w:rsidR="001B5B8D" w:rsidRDefault="001B5B8D">
      <w:pPr>
        <w:rPr>
          <w:b/>
          <w:bCs/>
          <w:i/>
          <w:iCs/>
          <w:sz w:val="24"/>
          <w:szCs w:val="24"/>
        </w:rPr>
      </w:pPr>
      <w:r>
        <w:rPr>
          <w:b/>
          <w:bCs/>
          <w:i/>
          <w:iCs/>
          <w:sz w:val="24"/>
          <w:szCs w:val="24"/>
        </w:rPr>
        <w:br w:type="page"/>
      </w:r>
    </w:p>
    <w:p w14:paraId="77AB2F89" w14:textId="4675A113" w:rsidR="00D561A0" w:rsidRPr="00C658FD" w:rsidRDefault="001B5B8D" w:rsidP="00005E08">
      <w:pPr>
        <w:rPr>
          <w:b/>
          <w:bCs/>
          <w:i/>
          <w:iCs/>
          <w:sz w:val="24"/>
          <w:szCs w:val="24"/>
        </w:rPr>
      </w:pPr>
      <w:r>
        <w:rPr>
          <w:b/>
          <w:bCs/>
          <w:i/>
          <w:iCs/>
          <w:sz w:val="24"/>
          <w:szCs w:val="24"/>
        </w:rPr>
        <w:lastRenderedPageBreak/>
        <w:t>4</w:t>
      </w:r>
      <w:r w:rsidR="0024239B">
        <w:rPr>
          <w:b/>
          <w:bCs/>
          <w:i/>
          <w:iCs/>
          <w:sz w:val="24"/>
          <w:szCs w:val="24"/>
        </w:rPr>
        <w:t xml:space="preserve">. </w:t>
      </w:r>
      <w:r w:rsidR="00D561A0" w:rsidRPr="00C658FD">
        <w:rPr>
          <w:b/>
          <w:bCs/>
          <w:i/>
          <w:iCs/>
          <w:sz w:val="24"/>
          <w:szCs w:val="24"/>
        </w:rPr>
        <w:t>R</w:t>
      </w:r>
      <w:r w:rsidR="00005E08" w:rsidRPr="00C658FD">
        <w:rPr>
          <w:b/>
          <w:bCs/>
          <w:i/>
          <w:iCs/>
          <w:sz w:val="24"/>
          <w:szCs w:val="24"/>
        </w:rPr>
        <w:t>eading data in Standard format</w:t>
      </w:r>
    </w:p>
    <w:p w14:paraId="5973A98B" w14:textId="77777777" w:rsidR="00D561A0" w:rsidRDefault="00D561A0" w:rsidP="00005E08"/>
    <w:p w14:paraId="2980AC15" w14:textId="29CD538E" w:rsidR="00005E08" w:rsidRDefault="00D561A0" w:rsidP="00005E08">
      <w:r>
        <w:t>When reading</w:t>
      </w:r>
      <w:r w:rsidR="00005E08">
        <w:t>, there should be</w:t>
      </w:r>
      <w:r w:rsidR="00005E08" w:rsidRPr="009763C5">
        <w:t xml:space="preserve"> toleration of:</w:t>
      </w:r>
    </w:p>
    <w:p w14:paraId="450B29A1" w14:textId="77777777" w:rsidR="00B21AA4" w:rsidRPr="009763C5" w:rsidRDefault="00B21AA4" w:rsidP="00005E08"/>
    <w:p w14:paraId="34ED49D4" w14:textId="14DACCCC" w:rsidR="00005E08" w:rsidRDefault="00005E08" w:rsidP="00005E08">
      <w:pPr>
        <w:pStyle w:val="ListParagraph"/>
        <w:numPr>
          <w:ilvl w:val="0"/>
          <w:numId w:val="2"/>
        </w:numPr>
      </w:pPr>
      <w:r w:rsidRPr="009763C5">
        <w:t>Absence of non-essential data</w:t>
      </w:r>
      <w:r>
        <w:t xml:space="preserve">; </w:t>
      </w:r>
      <w:r w:rsidRPr="009763C5">
        <w:t xml:space="preserve">   </w:t>
      </w:r>
    </w:p>
    <w:p w14:paraId="48565A93" w14:textId="25F4423D" w:rsidR="00005E08" w:rsidRPr="009763C5" w:rsidRDefault="00005E08" w:rsidP="00005E08">
      <w:pPr>
        <w:pStyle w:val="ListParagraph"/>
        <w:numPr>
          <w:ilvl w:val="0"/>
          <w:numId w:val="2"/>
        </w:numPr>
      </w:pPr>
      <w:r>
        <w:t>Presence of u</w:t>
      </w:r>
      <w:r w:rsidRPr="009763C5">
        <w:t>nexpected</w:t>
      </w:r>
      <w:r>
        <w:t xml:space="preserve"> or extraneous</w:t>
      </w:r>
      <w:r w:rsidRPr="009763C5">
        <w:t xml:space="preserve"> </w:t>
      </w:r>
      <w:r>
        <w:t>d</w:t>
      </w:r>
      <w:r w:rsidRPr="009763C5">
        <w:t>ata;</w:t>
      </w:r>
    </w:p>
    <w:p w14:paraId="770B28C1" w14:textId="2046D6A1" w:rsidR="00005E08" w:rsidRDefault="00005E08" w:rsidP="00005E08">
      <w:pPr>
        <w:pStyle w:val="ListParagraph"/>
        <w:numPr>
          <w:ilvl w:val="0"/>
          <w:numId w:val="2"/>
        </w:numPr>
      </w:pPr>
      <w:r w:rsidRPr="009763C5">
        <w:t xml:space="preserve">Non-standard Metadata </w:t>
      </w:r>
      <w:r>
        <w:t>order; and/or</w:t>
      </w:r>
    </w:p>
    <w:p w14:paraId="2083B851" w14:textId="77777777" w:rsidR="00C658FD" w:rsidRDefault="00005E08" w:rsidP="008B0E70">
      <w:pPr>
        <w:pStyle w:val="ListParagraph"/>
        <w:numPr>
          <w:ilvl w:val="0"/>
          <w:numId w:val="2"/>
        </w:numPr>
      </w:pPr>
      <w:r>
        <w:t xml:space="preserve">Non-standard </w:t>
      </w:r>
      <w:r w:rsidRPr="009763C5">
        <w:t>column order</w:t>
      </w:r>
      <w:r>
        <w:t>.</w:t>
      </w:r>
      <w:r w:rsidRPr="009763C5">
        <w:t xml:space="preserve"> </w:t>
      </w:r>
    </w:p>
    <w:p w14:paraId="2ADC8F94" w14:textId="77777777" w:rsidR="00C658FD" w:rsidRDefault="00C658FD" w:rsidP="00C658FD"/>
    <w:p w14:paraId="24405729" w14:textId="0CCE3018" w:rsidR="00F373E7" w:rsidRDefault="00C658FD" w:rsidP="00C658FD">
      <w:r>
        <w:t xml:space="preserve">This tolerance is already part of Astropy Table parsing routines, if Python is used.  </w:t>
      </w:r>
    </w:p>
    <w:p w14:paraId="17109425" w14:textId="720FFF8B" w:rsidR="00C658FD" w:rsidRDefault="00C658FD" w:rsidP="00C658FD"/>
    <w:p w14:paraId="6ACB68DC" w14:textId="618F749E" w:rsidR="00C658FD" w:rsidRDefault="00C658FD" w:rsidP="00C658FD"/>
    <w:p w14:paraId="5779B92C" w14:textId="77777777" w:rsidR="0024239B" w:rsidRDefault="0024239B" w:rsidP="00C658FD"/>
    <w:p w14:paraId="00AD0FC6" w14:textId="58E33959" w:rsidR="0068300E" w:rsidRDefault="0068300E">
      <w:pPr>
        <w:rPr>
          <w:b/>
          <w:bCs/>
          <w:i/>
          <w:iCs/>
          <w:sz w:val="24"/>
          <w:szCs w:val="24"/>
        </w:rPr>
      </w:pPr>
    </w:p>
    <w:p w14:paraId="441807FB" w14:textId="2A934FCB" w:rsidR="007B01C5" w:rsidRPr="00C658FD" w:rsidRDefault="001B5B8D" w:rsidP="009763C5">
      <w:pPr>
        <w:rPr>
          <w:b/>
          <w:bCs/>
          <w:i/>
          <w:iCs/>
          <w:sz w:val="24"/>
          <w:szCs w:val="24"/>
        </w:rPr>
      </w:pPr>
      <w:r>
        <w:rPr>
          <w:b/>
          <w:bCs/>
          <w:i/>
          <w:iCs/>
          <w:sz w:val="24"/>
          <w:szCs w:val="24"/>
        </w:rPr>
        <w:t>5</w:t>
      </w:r>
      <w:r w:rsidR="0024239B">
        <w:rPr>
          <w:b/>
          <w:bCs/>
          <w:i/>
          <w:iCs/>
          <w:sz w:val="24"/>
          <w:szCs w:val="24"/>
        </w:rPr>
        <w:t>. N</w:t>
      </w:r>
      <w:r w:rsidR="007B01C5" w:rsidRPr="00C658FD">
        <w:rPr>
          <w:b/>
          <w:bCs/>
          <w:i/>
          <w:iCs/>
          <w:sz w:val="24"/>
          <w:szCs w:val="24"/>
        </w:rPr>
        <w:t xml:space="preserve">aming of </w:t>
      </w:r>
      <w:r w:rsidR="00C55CD0">
        <w:rPr>
          <w:b/>
          <w:bCs/>
          <w:i/>
          <w:iCs/>
          <w:sz w:val="24"/>
          <w:szCs w:val="24"/>
        </w:rPr>
        <w:t>d</w:t>
      </w:r>
      <w:r w:rsidR="00142249" w:rsidRPr="00C658FD">
        <w:rPr>
          <w:b/>
          <w:bCs/>
          <w:i/>
          <w:iCs/>
          <w:sz w:val="24"/>
          <w:szCs w:val="24"/>
        </w:rPr>
        <w:t xml:space="preserve">ata </w:t>
      </w:r>
      <w:r w:rsidR="007B01C5" w:rsidRPr="00C658FD">
        <w:rPr>
          <w:b/>
          <w:bCs/>
          <w:i/>
          <w:iCs/>
          <w:sz w:val="24"/>
          <w:szCs w:val="24"/>
        </w:rPr>
        <w:t>files</w:t>
      </w:r>
    </w:p>
    <w:p w14:paraId="0B7E93A7" w14:textId="11F32D83" w:rsidR="007B01C5" w:rsidRDefault="007B01C5" w:rsidP="009763C5"/>
    <w:p w14:paraId="3925A4C6" w14:textId="00F57578" w:rsidR="007B01C5" w:rsidRDefault="007B01C5" w:rsidP="009763C5">
      <w:r>
        <w:t xml:space="preserve">When writing a data file in </w:t>
      </w:r>
      <w:r w:rsidR="00B344C7">
        <w:t>S</w:t>
      </w:r>
      <w:r>
        <w:t xml:space="preserve">tandard form, please pay attention to its name. Use of standardised naming </w:t>
      </w:r>
      <w:r w:rsidR="00B344C7">
        <w:t>helps</w:t>
      </w:r>
      <w:r>
        <w:t xml:space="preserve"> the recipient to organise data from multiple sources.  The standardised naming follows this format:</w:t>
      </w:r>
    </w:p>
    <w:p w14:paraId="67C4D92A" w14:textId="05CC0BDC" w:rsidR="007B01C5" w:rsidRDefault="007B01C5" w:rsidP="009763C5"/>
    <w:p w14:paraId="7D562940" w14:textId="4D72B820" w:rsidR="003A1F16" w:rsidRPr="00CD5526" w:rsidRDefault="00A64567" w:rsidP="009763C5">
      <w:pPr>
        <w:rPr>
          <w:sz w:val="16"/>
          <w:szCs w:val="16"/>
        </w:rPr>
      </w:pPr>
      <w:r>
        <w:t>2021-04-07</w:t>
      </w:r>
      <w:r w:rsidR="007B01C5" w:rsidRPr="007B01C5">
        <w:t>T03_56_41_UFO_EastBarnet.ecsv</w:t>
      </w:r>
      <w:r w:rsidR="003A1F16">
        <w:t>,</w:t>
      </w:r>
      <w:r w:rsidR="00B344C7">
        <w:t xml:space="preserve">  </w:t>
      </w:r>
      <w:r w:rsidR="003A1F16">
        <w:t xml:space="preserve"> </w:t>
      </w:r>
      <w:r w:rsidR="007B01C5">
        <w:t>i.e.</w:t>
      </w:r>
      <w:r w:rsidR="00147431" w:rsidRPr="00CD5526">
        <w:rPr>
          <w:sz w:val="16"/>
          <w:szCs w:val="16"/>
        </w:rPr>
        <w:t xml:space="preserve">  </w:t>
      </w:r>
    </w:p>
    <w:p w14:paraId="6993F548" w14:textId="77777777" w:rsidR="003A1F16" w:rsidRPr="00CD5526" w:rsidRDefault="003A1F16" w:rsidP="009763C5">
      <w:pPr>
        <w:rPr>
          <w:sz w:val="16"/>
          <w:szCs w:val="16"/>
        </w:rPr>
      </w:pPr>
    </w:p>
    <w:p w14:paraId="1F1346C1" w14:textId="6D798298" w:rsidR="007B01C5" w:rsidRPr="00C658FD" w:rsidRDefault="007B01C5" w:rsidP="00617A7C">
      <w:pPr>
        <w:ind w:firstLine="720"/>
        <w:rPr>
          <w:sz w:val="21"/>
          <w:szCs w:val="21"/>
        </w:rPr>
      </w:pPr>
      <w:r w:rsidRPr="00C658FD">
        <w:rPr>
          <w:b/>
          <w:bCs/>
          <w:sz w:val="21"/>
          <w:szCs w:val="21"/>
        </w:rPr>
        <w:t>YYY-MM-</w:t>
      </w:r>
      <w:proofErr w:type="spellStart"/>
      <w:r w:rsidRPr="00C658FD">
        <w:rPr>
          <w:b/>
          <w:bCs/>
          <w:sz w:val="21"/>
          <w:szCs w:val="21"/>
        </w:rPr>
        <w:t>DDTHH_MM_SS_</w:t>
      </w:r>
      <w:r w:rsidR="00B50653" w:rsidRPr="00C658FD">
        <w:rPr>
          <w:b/>
          <w:bCs/>
          <w:sz w:val="21"/>
          <w:szCs w:val="21"/>
        </w:rPr>
        <w:t>SOFTWARE</w:t>
      </w:r>
      <w:r w:rsidRPr="00C658FD">
        <w:rPr>
          <w:b/>
          <w:bCs/>
          <w:sz w:val="21"/>
          <w:szCs w:val="21"/>
        </w:rPr>
        <w:t>_Station.ecsv</w:t>
      </w:r>
      <w:proofErr w:type="spellEnd"/>
    </w:p>
    <w:p w14:paraId="2A8BD354" w14:textId="51370871" w:rsidR="007B01C5" w:rsidRDefault="007B01C5" w:rsidP="009763C5"/>
    <w:p w14:paraId="1A589C0F" w14:textId="77777777" w:rsidR="007B01C5" w:rsidRDefault="007B01C5" w:rsidP="009763C5">
      <w:r>
        <w:t xml:space="preserve">Where: </w:t>
      </w:r>
    </w:p>
    <w:p w14:paraId="474BC977" w14:textId="7E70A751" w:rsidR="007B01C5" w:rsidRDefault="007B01C5" w:rsidP="007B01C5">
      <w:pPr>
        <w:pStyle w:val="ListParagraph"/>
        <w:numPr>
          <w:ilvl w:val="0"/>
          <w:numId w:val="3"/>
        </w:numPr>
      </w:pPr>
      <w:r>
        <w:t>The date and time are UTC</w:t>
      </w:r>
      <w:r w:rsidR="003A1F16">
        <w:t>, rather than local time.</w:t>
      </w:r>
      <w:r w:rsidR="00DF13A1">
        <w:t xml:space="preserve">  UTC must always be used.</w:t>
      </w:r>
    </w:p>
    <w:p w14:paraId="79237F8A" w14:textId="678F5D13" w:rsidR="007B01C5" w:rsidRDefault="007B01C5" w:rsidP="007B01C5">
      <w:pPr>
        <w:pStyle w:val="ListParagraph"/>
        <w:numPr>
          <w:ilvl w:val="0"/>
          <w:numId w:val="3"/>
        </w:numPr>
      </w:pPr>
      <w:r>
        <w:t xml:space="preserve">Dash (-) and underscore (_) </w:t>
      </w:r>
      <w:r w:rsidR="00147431">
        <w:t xml:space="preserve">and T </w:t>
      </w:r>
      <w:r>
        <w:t xml:space="preserve">are used to break up the date and time to make it easier for a human to read.  </w:t>
      </w:r>
    </w:p>
    <w:p w14:paraId="7820997B" w14:textId="11843B4E" w:rsidR="007B01C5" w:rsidRDefault="00B50653" w:rsidP="007B01C5">
      <w:pPr>
        <w:pStyle w:val="ListParagraph"/>
        <w:numPr>
          <w:ilvl w:val="0"/>
          <w:numId w:val="3"/>
        </w:numPr>
      </w:pPr>
      <w:r>
        <w:t>SOFTWARE</w:t>
      </w:r>
      <w:r w:rsidR="007B01C5">
        <w:t xml:space="preserve"> is the meteor camera system and refers to the originating software, not the hardware </w:t>
      </w:r>
      <w:r w:rsidR="00DF13A1">
        <w:t xml:space="preserve">or network </w:t>
      </w:r>
      <w:r w:rsidR="007B01C5">
        <w:t xml:space="preserve">– examples are DFN, FRIPON, RMS, ALLSKYCAMS, UFO, METREC, CAMS. If you are incorporating this standard into a new system, please choose </w:t>
      </w:r>
      <w:r w:rsidR="00147431">
        <w:t>a new</w:t>
      </w:r>
      <w:r w:rsidR="007B01C5">
        <w:t xml:space="preserve"> abbreviation and update this standard</w:t>
      </w:r>
      <w:r w:rsidR="00DF13A1">
        <w:t xml:space="preserve"> to reflect your choice</w:t>
      </w:r>
      <w:r w:rsidR="007B01C5">
        <w:t xml:space="preserve">.     </w:t>
      </w:r>
    </w:p>
    <w:p w14:paraId="6A2E7006" w14:textId="3EC73A5E" w:rsidR="007B01C5" w:rsidRDefault="007B01C5" w:rsidP="009763C5"/>
    <w:p w14:paraId="10C2624A" w14:textId="157C126C" w:rsidR="006C0E4F" w:rsidRDefault="006C0E4F">
      <w:pPr>
        <w:rPr>
          <w:b/>
          <w:bCs/>
        </w:rPr>
      </w:pPr>
    </w:p>
    <w:p w14:paraId="53DB746D" w14:textId="250E6678" w:rsidR="001B5B8D" w:rsidRDefault="001B5B8D">
      <w:pPr>
        <w:rPr>
          <w:b/>
          <w:bCs/>
        </w:rPr>
      </w:pPr>
    </w:p>
    <w:p w14:paraId="347DE083" w14:textId="77777777" w:rsidR="001B5B8D" w:rsidRDefault="001B5B8D">
      <w:pPr>
        <w:rPr>
          <w:b/>
          <w:bCs/>
        </w:rPr>
      </w:pPr>
    </w:p>
    <w:p w14:paraId="1EBCCDD5" w14:textId="77777777" w:rsidR="001B5B8D" w:rsidRDefault="001B5B8D" w:rsidP="001B5B8D"/>
    <w:p w14:paraId="4C31286A" w14:textId="77777777" w:rsidR="001B5B8D" w:rsidRDefault="001B5B8D" w:rsidP="001B5B8D"/>
    <w:p w14:paraId="136CEEA2" w14:textId="550B78A5" w:rsidR="002A5837" w:rsidRDefault="002A5837">
      <w:pPr>
        <w:rPr>
          <w:b/>
          <w:bCs/>
        </w:rPr>
      </w:pPr>
    </w:p>
    <w:p w14:paraId="342029D5" w14:textId="77777777" w:rsidR="002A5837" w:rsidRDefault="002A5837">
      <w:pPr>
        <w:rPr>
          <w:b/>
          <w:bCs/>
        </w:rPr>
      </w:pPr>
    </w:p>
    <w:p w14:paraId="2D1FE5AB" w14:textId="40A60A2B" w:rsidR="007B01C5" w:rsidRPr="00C658FD" w:rsidRDefault="008D61EE" w:rsidP="009763C5">
      <w:pPr>
        <w:rPr>
          <w:b/>
          <w:bCs/>
          <w:i/>
          <w:iCs/>
          <w:sz w:val="24"/>
          <w:szCs w:val="24"/>
        </w:rPr>
      </w:pPr>
      <w:r>
        <w:rPr>
          <w:b/>
          <w:bCs/>
          <w:i/>
          <w:iCs/>
          <w:sz w:val="24"/>
          <w:szCs w:val="24"/>
        </w:rPr>
        <w:t>6</w:t>
      </w:r>
      <w:r w:rsidR="0024239B">
        <w:rPr>
          <w:b/>
          <w:bCs/>
          <w:i/>
          <w:iCs/>
          <w:sz w:val="24"/>
          <w:szCs w:val="24"/>
        </w:rPr>
        <w:t xml:space="preserve">. </w:t>
      </w:r>
      <w:r w:rsidR="00184FD9" w:rsidRPr="00C658FD">
        <w:rPr>
          <w:b/>
          <w:bCs/>
          <w:i/>
          <w:iCs/>
          <w:sz w:val="24"/>
          <w:szCs w:val="24"/>
        </w:rPr>
        <w:t>Appendices</w:t>
      </w:r>
    </w:p>
    <w:p w14:paraId="65210EEE" w14:textId="5369396B" w:rsidR="00184FD9" w:rsidRDefault="00184FD9" w:rsidP="009763C5"/>
    <w:p w14:paraId="11B43DE9" w14:textId="365FA425" w:rsidR="00184FD9" w:rsidRDefault="00184FD9" w:rsidP="00184FD9">
      <w:pPr>
        <w:pStyle w:val="ListParagraph"/>
        <w:numPr>
          <w:ilvl w:val="0"/>
          <w:numId w:val="4"/>
        </w:numPr>
      </w:pPr>
      <w:r>
        <w:t>Example of the standard format</w:t>
      </w:r>
    </w:p>
    <w:p w14:paraId="0E28EF19" w14:textId="1FAECEEE" w:rsidR="00184FD9" w:rsidRDefault="00184FD9" w:rsidP="00184FD9">
      <w:pPr>
        <w:pStyle w:val="ListParagraph"/>
        <w:numPr>
          <w:ilvl w:val="0"/>
          <w:numId w:val="4"/>
        </w:numPr>
      </w:pPr>
      <w:r>
        <w:t>Metadata definitions</w:t>
      </w:r>
    </w:p>
    <w:p w14:paraId="4E305E75" w14:textId="2BAF3711" w:rsidR="00184FD9" w:rsidRDefault="00184FD9" w:rsidP="00184FD9">
      <w:pPr>
        <w:pStyle w:val="ListParagraph"/>
        <w:numPr>
          <w:ilvl w:val="0"/>
          <w:numId w:val="4"/>
        </w:numPr>
      </w:pPr>
      <w:r>
        <w:t>Point Observation Data definitions</w:t>
      </w:r>
    </w:p>
    <w:p w14:paraId="7BE04464" w14:textId="34790D07" w:rsidR="008D61EE" w:rsidRDefault="008D61EE" w:rsidP="00184FD9">
      <w:pPr>
        <w:pStyle w:val="ListParagraph"/>
        <w:numPr>
          <w:ilvl w:val="0"/>
          <w:numId w:val="4"/>
        </w:numPr>
      </w:pPr>
      <w:r w:rsidRPr="008D61EE">
        <w:t>Describing meteoroid fragmentation, and/or centroid vs. velocity position picking</w:t>
      </w:r>
    </w:p>
    <w:p w14:paraId="3B5AA669" w14:textId="77777777" w:rsidR="00184FD9" w:rsidRDefault="00184FD9" w:rsidP="009763C5"/>
    <w:p w14:paraId="1C0F66E5" w14:textId="77777777" w:rsidR="00876869" w:rsidRDefault="00876869">
      <w:pPr>
        <w:rPr>
          <w:b/>
          <w:bCs/>
          <w:color w:val="7F7F7F" w:themeColor="text1" w:themeTint="80"/>
        </w:rPr>
      </w:pPr>
      <w:r>
        <w:rPr>
          <w:b/>
          <w:bCs/>
          <w:color w:val="7F7F7F" w:themeColor="text1" w:themeTint="80"/>
        </w:rPr>
        <w:br w:type="page"/>
      </w:r>
    </w:p>
    <w:p w14:paraId="73C41153" w14:textId="11ABCBCD" w:rsidR="00184FD9" w:rsidRPr="00C658FD" w:rsidRDefault="00184FD9" w:rsidP="00184FD9">
      <w:pPr>
        <w:rPr>
          <w:b/>
          <w:bCs/>
          <w:i/>
          <w:iCs/>
          <w:sz w:val="24"/>
          <w:szCs w:val="24"/>
        </w:rPr>
      </w:pPr>
      <w:r w:rsidRPr="00C658FD">
        <w:rPr>
          <w:b/>
          <w:bCs/>
          <w:i/>
          <w:iCs/>
          <w:sz w:val="24"/>
          <w:szCs w:val="24"/>
        </w:rPr>
        <w:lastRenderedPageBreak/>
        <w:t>Appendix 1 - Example of the standard format</w:t>
      </w:r>
    </w:p>
    <w:p w14:paraId="02F53190" w14:textId="5A5D957F" w:rsidR="00184FD9" w:rsidRPr="0068300E" w:rsidRDefault="00184FD9" w:rsidP="00184FD9"/>
    <w:p w14:paraId="533D14F5" w14:textId="37FDE9D9" w:rsidR="0068300E" w:rsidRPr="0068300E" w:rsidRDefault="0068300E" w:rsidP="00184FD9">
      <w:r w:rsidRPr="0068300E">
        <w:t xml:space="preserve">Please note that a group of more complex test files is at </w:t>
      </w:r>
      <w:hyperlink r:id="rId9" w:history="1">
        <w:r w:rsidRPr="0068300E">
          <w:rPr>
            <w:rStyle w:val="Hyperlink"/>
          </w:rPr>
          <w:t>https://github.com/SCAMP99/converter</w:t>
        </w:r>
      </w:hyperlink>
      <w:r w:rsidRPr="0068300E">
        <w:t>, so that you can test your input routines.</w:t>
      </w:r>
    </w:p>
    <w:p w14:paraId="3877BAEC" w14:textId="23010000" w:rsidR="0068300E" w:rsidRPr="0068300E" w:rsidRDefault="0068300E" w:rsidP="00184FD9"/>
    <w:p w14:paraId="7869D57D" w14:textId="77777777" w:rsidR="0068300E" w:rsidRPr="0068300E" w:rsidRDefault="0068300E" w:rsidP="00184FD9">
      <w:pPr>
        <w:rPr>
          <w:sz w:val="19"/>
          <w:szCs w:val="19"/>
        </w:rPr>
      </w:pPr>
    </w:p>
    <w:p w14:paraId="4DBC7DE1" w14:textId="77777777" w:rsidR="004C7352" w:rsidRPr="0068300E" w:rsidRDefault="004C7352" w:rsidP="004C7352">
      <w:pPr>
        <w:rPr>
          <w:noProof/>
          <w:sz w:val="19"/>
          <w:szCs w:val="19"/>
        </w:rPr>
      </w:pPr>
      <w:r w:rsidRPr="0068300E">
        <w:rPr>
          <w:noProof/>
          <w:sz w:val="19"/>
          <w:szCs w:val="19"/>
        </w:rPr>
        <w:t># %ECSV 0.9</w:t>
      </w:r>
    </w:p>
    <w:p w14:paraId="533610E8" w14:textId="77777777" w:rsidR="004C7352" w:rsidRPr="0068300E" w:rsidRDefault="004C7352" w:rsidP="004C7352">
      <w:pPr>
        <w:rPr>
          <w:noProof/>
          <w:sz w:val="19"/>
          <w:szCs w:val="19"/>
        </w:rPr>
      </w:pPr>
      <w:r w:rsidRPr="0068300E">
        <w:rPr>
          <w:noProof/>
          <w:sz w:val="19"/>
          <w:szCs w:val="19"/>
        </w:rPr>
        <w:t># ---</w:t>
      </w:r>
    </w:p>
    <w:p w14:paraId="5C336AE6" w14:textId="77777777" w:rsidR="004C7352" w:rsidRPr="0068300E" w:rsidRDefault="004C7352" w:rsidP="004C7352">
      <w:pPr>
        <w:rPr>
          <w:noProof/>
          <w:sz w:val="19"/>
          <w:szCs w:val="19"/>
        </w:rPr>
      </w:pPr>
      <w:r w:rsidRPr="0068300E">
        <w:rPr>
          <w:noProof/>
          <w:sz w:val="19"/>
          <w:szCs w:val="19"/>
        </w:rPr>
        <w:t># datatype:</w:t>
      </w:r>
    </w:p>
    <w:p w14:paraId="3B98D27F" w14:textId="77777777" w:rsidR="004C7352" w:rsidRPr="0068300E" w:rsidRDefault="004C7352" w:rsidP="004C7352">
      <w:pPr>
        <w:rPr>
          <w:noProof/>
          <w:sz w:val="19"/>
          <w:szCs w:val="19"/>
        </w:rPr>
      </w:pPr>
      <w:r w:rsidRPr="0068300E">
        <w:rPr>
          <w:noProof/>
          <w:sz w:val="19"/>
          <w:szCs w:val="19"/>
        </w:rPr>
        <w:t># - {name: datetime, datatype: string}</w:t>
      </w:r>
    </w:p>
    <w:p w14:paraId="70D01CEA" w14:textId="77777777" w:rsidR="004C7352" w:rsidRPr="0068300E" w:rsidRDefault="004C7352" w:rsidP="004C7352">
      <w:pPr>
        <w:rPr>
          <w:noProof/>
          <w:sz w:val="19"/>
          <w:szCs w:val="19"/>
        </w:rPr>
      </w:pPr>
      <w:r w:rsidRPr="0068300E">
        <w:rPr>
          <w:noProof/>
          <w:sz w:val="19"/>
          <w:szCs w:val="19"/>
        </w:rPr>
        <w:t># - {name: ra, unit: deg, datatype: float64}</w:t>
      </w:r>
    </w:p>
    <w:p w14:paraId="7AF2217C" w14:textId="77777777" w:rsidR="004C7352" w:rsidRPr="0068300E" w:rsidRDefault="004C7352" w:rsidP="004C7352">
      <w:pPr>
        <w:rPr>
          <w:noProof/>
          <w:sz w:val="19"/>
          <w:szCs w:val="19"/>
        </w:rPr>
      </w:pPr>
      <w:r w:rsidRPr="0068300E">
        <w:rPr>
          <w:noProof/>
          <w:sz w:val="19"/>
          <w:szCs w:val="19"/>
        </w:rPr>
        <w:t># - {name: dec, unit: deg, datatype: float64}</w:t>
      </w:r>
    </w:p>
    <w:p w14:paraId="35FB8237" w14:textId="77777777" w:rsidR="004C7352" w:rsidRPr="0068300E" w:rsidRDefault="004C7352" w:rsidP="004C7352">
      <w:pPr>
        <w:rPr>
          <w:noProof/>
          <w:sz w:val="19"/>
          <w:szCs w:val="19"/>
        </w:rPr>
      </w:pPr>
      <w:r w:rsidRPr="0068300E">
        <w:rPr>
          <w:noProof/>
          <w:sz w:val="19"/>
          <w:szCs w:val="19"/>
        </w:rPr>
        <w:t># - {name: azimuth, unit: deg, datatype: float64}</w:t>
      </w:r>
    </w:p>
    <w:p w14:paraId="0CBF4EAD" w14:textId="77777777" w:rsidR="004C7352" w:rsidRPr="0068300E" w:rsidRDefault="004C7352" w:rsidP="004C7352">
      <w:pPr>
        <w:rPr>
          <w:noProof/>
          <w:sz w:val="19"/>
          <w:szCs w:val="19"/>
        </w:rPr>
      </w:pPr>
      <w:r w:rsidRPr="0068300E">
        <w:rPr>
          <w:noProof/>
          <w:sz w:val="19"/>
          <w:szCs w:val="19"/>
        </w:rPr>
        <w:t># - {name: altitude, unit: deg, datatype: float64}</w:t>
      </w:r>
    </w:p>
    <w:p w14:paraId="2239FC65" w14:textId="77777777" w:rsidR="004C7352" w:rsidRPr="0068300E" w:rsidRDefault="004C7352" w:rsidP="004C7352">
      <w:pPr>
        <w:rPr>
          <w:noProof/>
          <w:sz w:val="19"/>
          <w:szCs w:val="19"/>
        </w:rPr>
      </w:pPr>
      <w:r w:rsidRPr="0068300E">
        <w:rPr>
          <w:noProof/>
          <w:sz w:val="19"/>
          <w:szCs w:val="19"/>
        </w:rPr>
        <w:t># - {name: mag, datatype: float64}</w:t>
      </w:r>
    </w:p>
    <w:p w14:paraId="2594755A" w14:textId="77777777" w:rsidR="004C7352" w:rsidRPr="0068300E" w:rsidRDefault="004C7352" w:rsidP="004C7352">
      <w:pPr>
        <w:rPr>
          <w:noProof/>
          <w:sz w:val="19"/>
          <w:szCs w:val="19"/>
        </w:rPr>
      </w:pPr>
      <w:r w:rsidRPr="0068300E">
        <w:rPr>
          <w:noProof/>
          <w:sz w:val="19"/>
          <w:szCs w:val="19"/>
        </w:rPr>
        <w:t># - {name: x_image, datatype: float64}</w:t>
      </w:r>
    </w:p>
    <w:p w14:paraId="4B66BC2F" w14:textId="77777777" w:rsidR="004C7352" w:rsidRPr="0068300E" w:rsidRDefault="004C7352" w:rsidP="004C7352">
      <w:pPr>
        <w:rPr>
          <w:noProof/>
          <w:sz w:val="19"/>
          <w:szCs w:val="19"/>
        </w:rPr>
      </w:pPr>
      <w:r w:rsidRPr="0068300E">
        <w:rPr>
          <w:noProof/>
          <w:sz w:val="19"/>
          <w:szCs w:val="19"/>
        </w:rPr>
        <w:t># - {name: y_image, datatype: float64}</w:t>
      </w:r>
    </w:p>
    <w:p w14:paraId="3F4E43A5" w14:textId="77777777" w:rsidR="004C7352" w:rsidRPr="0068300E" w:rsidRDefault="004C7352" w:rsidP="004C7352">
      <w:pPr>
        <w:rPr>
          <w:noProof/>
          <w:sz w:val="19"/>
          <w:szCs w:val="19"/>
        </w:rPr>
      </w:pPr>
      <w:r w:rsidRPr="0068300E">
        <w:rPr>
          <w:noProof/>
          <w:sz w:val="19"/>
          <w:szCs w:val="19"/>
        </w:rPr>
        <w:t># delimiter: ','</w:t>
      </w:r>
    </w:p>
    <w:p w14:paraId="3885F259" w14:textId="77777777" w:rsidR="004C7352" w:rsidRPr="0068300E" w:rsidRDefault="004C7352" w:rsidP="004C7352">
      <w:pPr>
        <w:rPr>
          <w:noProof/>
          <w:sz w:val="19"/>
          <w:szCs w:val="19"/>
        </w:rPr>
      </w:pPr>
      <w:r w:rsidRPr="0068300E">
        <w:rPr>
          <w:noProof/>
          <w:sz w:val="19"/>
          <w:szCs w:val="19"/>
        </w:rPr>
        <w:t># meta: !!omap</w:t>
      </w:r>
    </w:p>
    <w:p w14:paraId="05AF1F45" w14:textId="77777777" w:rsidR="004C7352" w:rsidRPr="0068300E" w:rsidRDefault="004C7352" w:rsidP="004C7352">
      <w:pPr>
        <w:rPr>
          <w:noProof/>
          <w:sz w:val="19"/>
          <w:szCs w:val="19"/>
        </w:rPr>
      </w:pPr>
      <w:r w:rsidRPr="0068300E">
        <w:rPr>
          <w:noProof/>
          <w:sz w:val="19"/>
          <w:szCs w:val="19"/>
        </w:rPr>
        <w:t># - {obs_latitude: 51.637402}</w:t>
      </w:r>
    </w:p>
    <w:p w14:paraId="2A4F52DD" w14:textId="77777777" w:rsidR="004C7352" w:rsidRPr="0068300E" w:rsidRDefault="004C7352" w:rsidP="004C7352">
      <w:pPr>
        <w:rPr>
          <w:noProof/>
          <w:sz w:val="19"/>
          <w:szCs w:val="19"/>
        </w:rPr>
      </w:pPr>
      <w:r w:rsidRPr="0068300E">
        <w:rPr>
          <w:noProof/>
          <w:sz w:val="19"/>
          <w:szCs w:val="19"/>
        </w:rPr>
        <w:t># - {obs_longitude: -0.1692}</w:t>
      </w:r>
    </w:p>
    <w:p w14:paraId="402AB5FC" w14:textId="77777777" w:rsidR="004C7352" w:rsidRPr="0068300E" w:rsidRDefault="004C7352" w:rsidP="004C7352">
      <w:pPr>
        <w:rPr>
          <w:noProof/>
          <w:sz w:val="19"/>
          <w:szCs w:val="19"/>
        </w:rPr>
      </w:pPr>
      <w:r w:rsidRPr="0068300E">
        <w:rPr>
          <w:noProof/>
          <w:sz w:val="19"/>
          <w:szCs w:val="19"/>
        </w:rPr>
        <w:t># - {obs_elevation: 86.0}</w:t>
      </w:r>
    </w:p>
    <w:p w14:paraId="41946C3F" w14:textId="77777777" w:rsidR="004C7352" w:rsidRPr="0068300E" w:rsidRDefault="004C7352" w:rsidP="004C7352">
      <w:pPr>
        <w:rPr>
          <w:noProof/>
          <w:sz w:val="19"/>
          <w:szCs w:val="19"/>
        </w:rPr>
      </w:pPr>
      <w:r w:rsidRPr="0068300E">
        <w:rPr>
          <w:noProof/>
          <w:sz w:val="19"/>
          <w:szCs w:val="19"/>
        </w:rPr>
        <w:t># - {origin: UFOAnalyzer_Ver_224}</w:t>
      </w:r>
    </w:p>
    <w:p w14:paraId="760995B5" w14:textId="77777777" w:rsidR="004C7352" w:rsidRPr="0068300E" w:rsidRDefault="004C7352" w:rsidP="004C7352">
      <w:pPr>
        <w:rPr>
          <w:noProof/>
          <w:sz w:val="19"/>
          <w:szCs w:val="19"/>
        </w:rPr>
      </w:pPr>
      <w:r w:rsidRPr="0068300E">
        <w:rPr>
          <w:noProof/>
          <w:sz w:val="19"/>
          <w:szCs w:val="19"/>
        </w:rPr>
        <w:t># - {location: EastBarnet}</w:t>
      </w:r>
    </w:p>
    <w:p w14:paraId="68C14560" w14:textId="77777777" w:rsidR="004C7352" w:rsidRPr="0068300E" w:rsidRDefault="004C7352" w:rsidP="004C7352">
      <w:pPr>
        <w:rPr>
          <w:noProof/>
          <w:sz w:val="19"/>
          <w:szCs w:val="19"/>
        </w:rPr>
      </w:pPr>
      <w:r w:rsidRPr="0068300E">
        <w:rPr>
          <w:noProof/>
          <w:sz w:val="19"/>
          <w:szCs w:val="19"/>
        </w:rPr>
        <w:t># - {telescope: NW}</w:t>
      </w:r>
    </w:p>
    <w:p w14:paraId="598F6132" w14:textId="77777777" w:rsidR="004C7352" w:rsidRPr="0068300E" w:rsidRDefault="004C7352" w:rsidP="004C7352">
      <w:pPr>
        <w:rPr>
          <w:noProof/>
          <w:sz w:val="19"/>
          <w:szCs w:val="19"/>
        </w:rPr>
      </w:pPr>
      <w:r w:rsidRPr="0068300E">
        <w:rPr>
          <w:noProof/>
          <w:sz w:val="19"/>
          <w:szCs w:val="19"/>
        </w:rPr>
        <w:t># - {camera_id: EastBarnet_NW}</w:t>
      </w:r>
    </w:p>
    <w:p w14:paraId="6C909586" w14:textId="213BA091" w:rsidR="004C7352" w:rsidRPr="0068300E" w:rsidRDefault="004C7352" w:rsidP="004C7352">
      <w:pPr>
        <w:rPr>
          <w:noProof/>
          <w:sz w:val="19"/>
          <w:szCs w:val="19"/>
        </w:rPr>
      </w:pPr>
      <w:r w:rsidRPr="0068300E">
        <w:rPr>
          <w:noProof/>
          <w:sz w:val="19"/>
          <w:szCs w:val="19"/>
        </w:rPr>
        <w:t xml:space="preserve"># - {observer: </w:t>
      </w:r>
      <w:r w:rsidR="00BF0746" w:rsidRPr="00BF0746">
        <w:rPr>
          <w:noProof/>
          <w:sz w:val="19"/>
          <w:szCs w:val="19"/>
        </w:rPr>
        <w:t xml:space="preserve">H.H. Nininger </w:t>
      </w:r>
      <w:r w:rsidRPr="0068300E">
        <w:rPr>
          <w:noProof/>
          <w:sz w:val="19"/>
          <w:szCs w:val="19"/>
        </w:rPr>
        <w:t>}</w:t>
      </w:r>
    </w:p>
    <w:p w14:paraId="231E9E16" w14:textId="563AA5DF" w:rsidR="001111B5" w:rsidRPr="0068300E" w:rsidRDefault="001111B5" w:rsidP="001111B5">
      <w:pPr>
        <w:rPr>
          <w:noProof/>
          <w:sz w:val="19"/>
          <w:szCs w:val="19"/>
        </w:rPr>
      </w:pPr>
      <w:r w:rsidRPr="0068300E">
        <w:rPr>
          <w:noProof/>
          <w:sz w:val="19"/>
          <w:szCs w:val="19"/>
        </w:rPr>
        <w:t xml:space="preserve"># - {comment: This meteor was </w:t>
      </w:r>
      <w:r w:rsidR="00EC68F2" w:rsidRPr="0068300E">
        <w:rPr>
          <w:noProof/>
          <w:sz w:val="19"/>
          <w:szCs w:val="19"/>
        </w:rPr>
        <w:t xml:space="preserve">also </w:t>
      </w:r>
      <w:r w:rsidRPr="0068300E">
        <w:rPr>
          <w:noProof/>
          <w:sz w:val="19"/>
          <w:szCs w:val="19"/>
        </w:rPr>
        <w:t xml:space="preserve">seen from the same location by both a DFN and a </w:t>
      </w:r>
      <w:r w:rsidR="00EC68F2" w:rsidRPr="0068300E">
        <w:rPr>
          <w:noProof/>
          <w:sz w:val="19"/>
          <w:szCs w:val="19"/>
        </w:rPr>
        <w:t>GMN</w:t>
      </w:r>
      <w:r w:rsidRPr="0068300E">
        <w:rPr>
          <w:noProof/>
          <w:sz w:val="19"/>
          <w:szCs w:val="19"/>
        </w:rPr>
        <w:t xml:space="preserve"> camera}</w:t>
      </w:r>
    </w:p>
    <w:p w14:paraId="01C53822" w14:textId="77777777" w:rsidR="004C7352" w:rsidRPr="0068300E" w:rsidRDefault="004C7352" w:rsidP="004C7352">
      <w:pPr>
        <w:rPr>
          <w:noProof/>
          <w:sz w:val="19"/>
          <w:szCs w:val="19"/>
        </w:rPr>
      </w:pPr>
      <w:r w:rsidRPr="0068300E">
        <w:rPr>
          <w:noProof/>
          <w:sz w:val="19"/>
          <w:szCs w:val="19"/>
        </w:rPr>
        <w:t># - {instrument: Watec_902H2_Ultimate}</w:t>
      </w:r>
    </w:p>
    <w:p w14:paraId="06072CF9" w14:textId="77777777" w:rsidR="004C7352" w:rsidRPr="0068300E" w:rsidRDefault="004C7352" w:rsidP="004C7352">
      <w:pPr>
        <w:rPr>
          <w:noProof/>
          <w:sz w:val="19"/>
          <w:szCs w:val="19"/>
        </w:rPr>
      </w:pPr>
      <w:r w:rsidRPr="0068300E">
        <w:rPr>
          <w:noProof/>
          <w:sz w:val="19"/>
          <w:szCs w:val="19"/>
        </w:rPr>
        <w:t># - {lens: Tamron_GL412IRDD}</w:t>
      </w:r>
    </w:p>
    <w:p w14:paraId="5C54FDE9" w14:textId="77777777" w:rsidR="004C7352" w:rsidRPr="0068300E" w:rsidRDefault="004C7352" w:rsidP="004C7352">
      <w:pPr>
        <w:rPr>
          <w:noProof/>
          <w:sz w:val="19"/>
          <w:szCs w:val="19"/>
        </w:rPr>
      </w:pPr>
      <w:r w:rsidRPr="0068300E">
        <w:rPr>
          <w:noProof/>
          <w:sz w:val="19"/>
          <w:szCs w:val="19"/>
        </w:rPr>
        <w:t># - {cx: 720}</w:t>
      </w:r>
    </w:p>
    <w:p w14:paraId="439DBFFB" w14:textId="77777777" w:rsidR="004C7352" w:rsidRPr="0068300E" w:rsidRDefault="004C7352" w:rsidP="004C7352">
      <w:pPr>
        <w:rPr>
          <w:noProof/>
          <w:sz w:val="19"/>
          <w:szCs w:val="19"/>
        </w:rPr>
      </w:pPr>
      <w:r w:rsidRPr="0068300E">
        <w:rPr>
          <w:noProof/>
          <w:sz w:val="19"/>
          <w:szCs w:val="19"/>
        </w:rPr>
        <w:t># - {cy: 576}</w:t>
      </w:r>
    </w:p>
    <w:p w14:paraId="1009E158" w14:textId="1FDC8F66" w:rsidR="007B629E" w:rsidRPr="0068300E" w:rsidRDefault="007B629E" w:rsidP="007B629E">
      <w:pPr>
        <w:rPr>
          <w:noProof/>
          <w:sz w:val="19"/>
          <w:szCs w:val="19"/>
        </w:rPr>
      </w:pPr>
      <w:r w:rsidRPr="0068300E">
        <w:rPr>
          <w:noProof/>
          <w:sz w:val="19"/>
          <w:szCs w:val="19"/>
        </w:rPr>
        <w:t xml:space="preserve"># - {photometric_band: </w:t>
      </w:r>
      <w:r w:rsidR="00202A5F" w:rsidRPr="0068300E">
        <w:rPr>
          <w:noProof/>
          <w:sz w:val="19"/>
          <w:szCs w:val="19"/>
        </w:rPr>
        <w:t>GAIA G</w:t>
      </w:r>
      <w:r w:rsidRPr="0068300E">
        <w:rPr>
          <w:noProof/>
          <w:sz w:val="19"/>
          <w:szCs w:val="19"/>
        </w:rPr>
        <w:t>}</w:t>
      </w:r>
    </w:p>
    <w:p w14:paraId="15DAE3C4" w14:textId="2AEB666D" w:rsidR="004C7352" w:rsidRPr="0068300E" w:rsidRDefault="004C7352" w:rsidP="004C7352">
      <w:pPr>
        <w:rPr>
          <w:noProof/>
          <w:sz w:val="19"/>
          <w:szCs w:val="19"/>
        </w:rPr>
      </w:pPr>
      <w:r w:rsidRPr="0068300E">
        <w:rPr>
          <w:noProof/>
          <w:sz w:val="19"/>
          <w:szCs w:val="19"/>
        </w:rPr>
        <w:t># - {image_file: M202</w:t>
      </w:r>
      <w:r w:rsidR="00A64567">
        <w:rPr>
          <w:noProof/>
          <w:sz w:val="19"/>
          <w:szCs w:val="19"/>
        </w:rPr>
        <w:t>1</w:t>
      </w:r>
      <w:r w:rsidRPr="0068300E">
        <w:rPr>
          <w:noProof/>
          <w:sz w:val="19"/>
          <w:szCs w:val="19"/>
        </w:rPr>
        <w:t>0407_035641_EastBarnet_NW.AVI}</w:t>
      </w:r>
    </w:p>
    <w:p w14:paraId="0960990B" w14:textId="60686825" w:rsidR="004C7352" w:rsidRPr="0068300E" w:rsidRDefault="004C7352" w:rsidP="004C7352">
      <w:pPr>
        <w:rPr>
          <w:noProof/>
          <w:sz w:val="19"/>
          <w:szCs w:val="19"/>
        </w:rPr>
      </w:pPr>
      <w:r w:rsidRPr="0068300E">
        <w:rPr>
          <w:noProof/>
          <w:sz w:val="19"/>
          <w:szCs w:val="19"/>
        </w:rPr>
        <w:t># - {isodate_start_obs: '</w:t>
      </w:r>
      <w:r w:rsidR="00A64567">
        <w:rPr>
          <w:noProof/>
          <w:sz w:val="19"/>
          <w:szCs w:val="19"/>
        </w:rPr>
        <w:t>2021-04-07</w:t>
      </w:r>
      <w:r w:rsidRPr="0068300E">
        <w:rPr>
          <w:noProof/>
          <w:sz w:val="19"/>
          <w:szCs w:val="19"/>
        </w:rPr>
        <w:t>T03:56:40.250'}</w:t>
      </w:r>
    </w:p>
    <w:p w14:paraId="59DBEF5F" w14:textId="0A4F574A" w:rsidR="004C7352" w:rsidRPr="0068300E" w:rsidRDefault="004C7352" w:rsidP="004C7352">
      <w:pPr>
        <w:rPr>
          <w:noProof/>
          <w:sz w:val="19"/>
          <w:szCs w:val="19"/>
        </w:rPr>
      </w:pPr>
      <w:r w:rsidRPr="0068300E">
        <w:rPr>
          <w:noProof/>
          <w:sz w:val="19"/>
          <w:szCs w:val="19"/>
        </w:rPr>
        <w:t># - {isodate_</w:t>
      </w:r>
      <w:r w:rsidR="005D691C" w:rsidRPr="0068300E">
        <w:rPr>
          <w:noProof/>
          <w:sz w:val="19"/>
          <w:szCs w:val="19"/>
        </w:rPr>
        <w:t>calib</w:t>
      </w:r>
      <w:r w:rsidRPr="0068300E">
        <w:rPr>
          <w:noProof/>
          <w:sz w:val="19"/>
          <w:szCs w:val="19"/>
        </w:rPr>
        <w:t>: '</w:t>
      </w:r>
      <w:r w:rsidR="00A64567">
        <w:rPr>
          <w:noProof/>
          <w:sz w:val="19"/>
          <w:szCs w:val="19"/>
        </w:rPr>
        <w:t>2021-04-07</w:t>
      </w:r>
      <w:r w:rsidRPr="0068300E">
        <w:rPr>
          <w:noProof/>
          <w:sz w:val="19"/>
          <w:szCs w:val="19"/>
        </w:rPr>
        <w:t>T03:56:42.590'}</w:t>
      </w:r>
    </w:p>
    <w:p w14:paraId="657AE813" w14:textId="77777777" w:rsidR="004C7352" w:rsidRPr="0068300E" w:rsidRDefault="004C7352" w:rsidP="004C7352">
      <w:pPr>
        <w:rPr>
          <w:noProof/>
          <w:sz w:val="19"/>
          <w:szCs w:val="19"/>
        </w:rPr>
      </w:pPr>
      <w:r w:rsidRPr="0068300E">
        <w:rPr>
          <w:noProof/>
          <w:sz w:val="19"/>
          <w:szCs w:val="19"/>
        </w:rPr>
        <w:t># - {exposure_time: 4.68}</w:t>
      </w:r>
    </w:p>
    <w:p w14:paraId="37261591" w14:textId="77777777" w:rsidR="004C7352" w:rsidRPr="0068300E" w:rsidRDefault="004C7352" w:rsidP="004C7352">
      <w:pPr>
        <w:rPr>
          <w:noProof/>
          <w:sz w:val="19"/>
          <w:szCs w:val="19"/>
        </w:rPr>
      </w:pPr>
      <w:r w:rsidRPr="0068300E">
        <w:rPr>
          <w:noProof/>
          <w:sz w:val="19"/>
          <w:szCs w:val="19"/>
        </w:rPr>
        <w:t># - {astrometry_number_stars: 26}</w:t>
      </w:r>
    </w:p>
    <w:p w14:paraId="4521B9E7" w14:textId="77777777" w:rsidR="004C7352" w:rsidRPr="0068300E" w:rsidRDefault="004C7352" w:rsidP="004C7352">
      <w:pPr>
        <w:rPr>
          <w:noProof/>
          <w:sz w:val="19"/>
          <w:szCs w:val="19"/>
        </w:rPr>
      </w:pPr>
      <w:r w:rsidRPr="0068300E">
        <w:rPr>
          <w:noProof/>
          <w:sz w:val="19"/>
          <w:szCs w:val="19"/>
        </w:rPr>
        <w:t># - {mag_label: mag}</w:t>
      </w:r>
    </w:p>
    <w:p w14:paraId="4D70949E" w14:textId="5BAD5C9F" w:rsidR="00101781" w:rsidRPr="0068300E" w:rsidRDefault="00101781" w:rsidP="00101781">
      <w:pPr>
        <w:rPr>
          <w:noProof/>
          <w:sz w:val="19"/>
          <w:szCs w:val="19"/>
        </w:rPr>
      </w:pPr>
      <w:r w:rsidRPr="0068300E">
        <w:rPr>
          <w:noProof/>
          <w:sz w:val="19"/>
          <w:szCs w:val="19"/>
        </w:rPr>
        <w:t># - {</w:t>
      </w:r>
      <w:r>
        <w:rPr>
          <w:noProof/>
          <w:sz w:val="19"/>
          <w:szCs w:val="19"/>
        </w:rPr>
        <w:t>no_frags</w:t>
      </w:r>
      <w:r w:rsidRPr="0068300E">
        <w:rPr>
          <w:noProof/>
          <w:sz w:val="19"/>
          <w:szCs w:val="19"/>
        </w:rPr>
        <w:t xml:space="preserve">: </w:t>
      </w:r>
      <w:r>
        <w:rPr>
          <w:noProof/>
          <w:sz w:val="19"/>
          <w:szCs w:val="19"/>
        </w:rPr>
        <w:t>1</w:t>
      </w:r>
      <w:r w:rsidRPr="0068300E">
        <w:rPr>
          <w:noProof/>
          <w:sz w:val="19"/>
          <w:szCs w:val="19"/>
        </w:rPr>
        <w:t>}</w:t>
      </w:r>
    </w:p>
    <w:p w14:paraId="39E5A3EB" w14:textId="77777777" w:rsidR="004C7352" w:rsidRPr="0068300E" w:rsidRDefault="004C7352" w:rsidP="004C7352">
      <w:pPr>
        <w:rPr>
          <w:noProof/>
          <w:sz w:val="19"/>
          <w:szCs w:val="19"/>
        </w:rPr>
      </w:pPr>
      <w:r w:rsidRPr="0068300E">
        <w:rPr>
          <w:noProof/>
          <w:sz w:val="19"/>
          <w:szCs w:val="19"/>
        </w:rPr>
        <w:t># - {obs_az: 298.953644}</w:t>
      </w:r>
    </w:p>
    <w:p w14:paraId="39CE2F69" w14:textId="77777777" w:rsidR="004C7352" w:rsidRPr="0068300E" w:rsidRDefault="004C7352" w:rsidP="004C7352">
      <w:pPr>
        <w:rPr>
          <w:noProof/>
          <w:sz w:val="19"/>
          <w:szCs w:val="19"/>
        </w:rPr>
      </w:pPr>
      <w:r w:rsidRPr="0068300E">
        <w:rPr>
          <w:noProof/>
          <w:sz w:val="19"/>
          <w:szCs w:val="19"/>
        </w:rPr>
        <w:t># - {obs_ev: 31.447386}</w:t>
      </w:r>
    </w:p>
    <w:p w14:paraId="35FD9C19" w14:textId="77777777" w:rsidR="004C7352" w:rsidRPr="0068300E" w:rsidRDefault="004C7352" w:rsidP="004C7352">
      <w:pPr>
        <w:rPr>
          <w:noProof/>
          <w:sz w:val="19"/>
          <w:szCs w:val="19"/>
        </w:rPr>
      </w:pPr>
      <w:r w:rsidRPr="0068300E">
        <w:rPr>
          <w:noProof/>
          <w:sz w:val="19"/>
          <w:szCs w:val="19"/>
        </w:rPr>
        <w:t># - {obs_rot: -2.832725}</w:t>
      </w:r>
    </w:p>
    <w:p w14:paraId="5D5A3376" w14:textId="77777777" w:rsidR="004C7352" w:rsidRPr="0068300E" w:rsidRDefault="004C7352" w:rsidP="004C7352">
      <w:pPr>
        <w:rPr>
          <w:noProof/>
          <w:sz w:val="19"/>
          <w:szCs w:val="19"/>
        </w:rPr>
      </w:pPr>
      <w:r w:rsidRPr="0068300E">
        <w:rPr>
          <w:noProof/>
          <w:sz w:val="19"/>
          <w:szCs w:val="19"/>
        </w:rPr>
        <w:t># - {fov_horiz: 64.745132}</w:t>
      </w:r>
    </w:p>
    <w:p w14:paraId="68752189" w14:textId="727EFE1D" w:rsidR="004C7352" w:rsidRPr="0068300E" w:rsidRDefault="004C7352" w:rsidP="004C7352">
      <w:pPr>
        <w:rPr>
          <w:noProof/>
          <w:sz w:val="19"/>
          <w:szCs w:val="19"/>
        </w:rPr>
      </w:pPr>
      <w:r w:rsidRPr="0068300E">
        <w:rPr>
          <w:noProof/>
          <w:sz w:val="19"/>
          <w:szCs w:val="19"/>
        </w:rPr>
        <w:t xml:space="preserve"># - {fov_vert: </w:t>
      </w:r>
      <w:r w:rsidR="002A5837" w:rsidRPr="0068300E">
        <w:rPr>
          <w:noProof/>
          <w:sz w:val="19"/>
          <w:szCs w:val="19"/>
        </w:rPr>
        <w:t>51.796231</w:t>
      </w:r>
      <w:r w:rsidRPr="0068300E">
        <w:rPr>
          <w:noProof/>
          <w:sz w:val="19"/>
          <w:szCs w:val="19"/>
        </w:rPr>
        <w:t>}</w:t>
      </w:r>
    </w:p>
    <w:p w14:paraId="709485A5" w14:textId="77777777" w:rsidR="004C7352" w:rsidRPr="0068300E" w:rsidRDefault="004C7352" w:rsidP="004C7352">
      <w:pPr>
        <w:rPr>
          <w:noProof/>
          <w:sz w:val="19"/>
          <w:szCs w:val="19"/>
        </w:rPr>
      </w:pPr>
      <w:r w:rsidRPr="0068300E">
        <w:rPr>
          <w:noProof/>
          <w:sz w:val="19"/>
          <w:szCs w:val="19"/>
        </w:rPr>
        <w:t># schema: astropy-2.0</w:t>
      </w:r>
    </w:p>
    <w:p w14:paraId="0CD7F4F8" w14:textId="77777777" w:rsidR="004C7352" w:rsidRPr="0068300E" w:rsidRDefault="004C7352" w:rsidP="004C7352">
      <w:pPr>
        <w:rPr>
          <w:noProof/>
          <w:sz w:val="19"/>
          <w:szCs w:val="19"/>
        </w:rPr>
      </w:pPr>
      <w:r w:rsidRPr="0068300E">
        <w:rPr>
          <w:noProof/>
          <w:sz w:val="19"/>
          <w:szCs w:val="19"/>
        </w:rPr>
        <w:t>datetime,ra,dec,azimuth,altitude,mag,x_image,y_image</w:t>
      </w:r>
    </w:p>
    <w:p w14:paraId="53DD8278" w14:textId="0F6C6A28" w:rsidR="004C7352" w:rsidRPr="0068300E" w:rsidRDefault="00A64567" w:rsidP="004C7352">
      <w:pPr>
        <w:rPr>
          <w:sz w:val="19"/>
          <w:szCs w:val="19"/>
        </w:rPr>
      </w:pPr>
      <w:r>
        <w:rPr>
          <w:noProof/>
          <w:sz w:val="19"/>
          <w:szCs w:val="19"/>
        </w:rPr>
        <w:t>2021-04-07</w:t>
      </w:r>
      <w:r w:rsidR="004C7352" w:rsidRPr="0068300E">
        <w:rPr>
          <w:noProof/>
          <w:sz w:val="19"/>
          <w:szCs w:val="19"/>
        </w:rPr>
        <w:t>T03:56:41.510,166.8385898,21.8464019,282.2</w:t>
      </w:r>
      <w:r w:rsidR="004C7352" w:rsidRPr="0068300E">
        <w:rPr>
          <w:sz w:val="19"/>
          <w:szCs w:val="19"/>
        </w:rPr>
        <w:t>609209,18.2187545,0.16,0.0,0.0</w:t>
      </w:r>
    </w:p>
    <w:p w14:paraId="73E30E28" w14:textId="75CFC970" w:rsidR="004C7352" w:rsidRPr="0068300E" w:rsidRDefault="00A64567" w:rsidP="004C7352">
      <w:pPr>
        <w:rPr>
          <w:sz w:val="19"/>
          <w:szCs w:val="19"/>
        </w:rPr>
      </w:pPr>
      <w:r>
        <w:rPr>
          <w:sz w:val="19"/>
          <w:szCs w:val="19"/>
        </w:rPr>
        <w:t>2021-04-07</w:t>
      </w:r>
      <w:r w:rsidR="004C7352" w:rsidRPr="0068300E">
        <w:rPr>
          <w:sz w:val="19"/>
          <w:szCs w:val="19"/>
        </w:rPr>
        <w:t>T03:56:41.570,166.6336298,21.5993546,282.2433474,17.9072948,0.11,0.0,0.0</w:t>
      </w:r>
    </w:p>
    <w:p w14:paraId="68A30931" w14:textId="3AF346EC" w:rsidR="004C7352" w:rsidRPr="0068300E" w:rsidRDefault="00A64567" w:rsidP="004C7352">
      <w:pPr>
        <w:rPr>
          <w:sz w:val="19"/>
          <w:szCs w:val="19"/>
        </w:rPr>
      </w:pPr>
      <w:r>
        <w:rPr>
          <w:sz w:val="19"/>
          <w:szCs w:val="19"/>
        </w:rPr>
        <w:t>2021-04-07</w:t>
      </w:r>
      <w:r w:rsidR="004C7352" w:rsidRPr="0068300E">
        <w:rPr>
          <w:sz w:val="19"/>
          <w:szCs w:val="19"/>
        </w:rPr>
        <w:t>T03:56:41.590,166.5622027,21.5164877,282.2396071,17.8011475,-0.04,0.0,0.0</w:t>
      </w:r>
    </w:p>
    <w:p w14:paraId="51A495F6" w14:textId="431BD795" w:rsidR="004C7352" w:rsidRPr="0068300E" w:rsidRDefault="00A64567" w:rsidP="004C7352">
      <w:pPr>
        <w:rPr>
          <w:sz w:val="19"/>
          <w:szCs w:val="19"/>
        </w:rPr>
      </w:pPr>
      <w:r>
        <w:rPr>
          <w:sz w:val="19"/>
          <w:szCs w:val="19"/>
        </w:rPr>
        <w:t>2021-04-07</w:t>
      </w:r>
      <w:r w:rsidR="004C7352" w:rsidRPr="0068300E">
        <w:rPr>
          <w:sz w:val="19"/>
          <w:szCs w:val="19"/>
        </w:rPr>
        <w:t>T03:56:41.610,166.4962397,21.4343797,282.2324171,17.6988598,-0.34,0.0,0.0</w:t>
      </w:r>
    </w:p>
    <w:p w14:paraId="3219CD31" w14:textId="55191C77" w:rsidR="004C7352" w:rsidRPr="0068300E" w:rsidRDefault="00A64567" w:rsidP="004C7352">
      <w:pPr>
        <w:rPr>
          <w:sz w:val="19"/>
          <w:szCs w:val="19"/>
        </w:rPr>
      </w:pPr>
      <w:r>
        <w:rPr>
          <w:sz w:val="19"/>
          <w:szCs w:val="19"/>
        </w:rPr>
        <w:t>2021-04-07</w:t>
      </w:r>
      <w:r w:rsidR="004C7352" w:rsidRPr="0068300E">
        <w:rPr>
          <w:sz w:val="19"/>
          <w:szCs w:val="19"/>
        </w:rPr>
        <w:t>T03:56:41.630,166.4189309,21.3532347,282.2343855,17.5904053,-0.48,0.0,0.0</w:t>
      </w:r>
    </w:p>
    <w:p w14:paraId="22E1ADF0" w14:textId="447A91B7" w:rsidR="004C7352" w:rsidRPr="0068300E" w:rsidRDefault="00A64567" w:rsidP="004C7352">
      <w:pPr>
        <w:rPr>
          <w:sz w:val="19"/>
          <w:szCs w:val="19"/>
        </w:rPr>
      </w:pPr>
      <w:r>
        <w:rPr>
          <w:sz w:val="19"/>
          <w:szCs w:val="19"/>
        </w:rPr>
        <w:t>2021-04-07</w:t>
      </w:r>
      <w:r w:rsidR="004C7352" w:rsidRPr="0068300E">
        <w:rPr>
          <w:sz w:val="19"/>
          <w:szCs w:val="19"/>
        </w:rPr>
        <w:t>T03:56:41.650,166.3782081,21.2773652,282.212872,17.508097,-0.64,0.0,0.0</w:t>
      </w:r>
    </w:p>
    <w:p w14:paraId="46DAA18F" w14:textId="645BB777" w:rsidR="004C7352" w:rsidRPr="0068300E" w:rsidRDefault="00A64567" w:rsidP="004C7352">
      <w:pPr>
        <w:rPr>
          <w:sz w:val="19"/>
          <w:szCs w:val="19"/>
        </w:rPr>
      </w:pPr>
      <w:r>
        <w:rPr>
          <w:sz w:val="19"/>
          <w:szCs w:val="19"/>
        </w:rPr>
        <w:t>2021-04-07</w:t>
      </w:r>
      <w:r w:rsidR="004C7352" w:rsidRPr="0068300E">
        <w:rPr>
          <w:sz w:val="19"/>
          <w:szCs w:val="19"/>
        </w:rPr>
        <w:t>T03:56:41.670,166.3161715,21.2064861,282.2106446,17.4166493,-0.52,0.0,0.0</w:t>
      </w:r>
    </w:p>
    <w:p w14:paraId="4C74CED4" w14:textId="133AAD71" w:rsidR="004C7352" w:rsidRPr="0068300E" w:rsidRDefault="00A64567" w:rsidP="004C7352">
      <w:pPr>
        <w:rPr>
          <w:sz w:val="19"/>
          <w:szCs w:val="19"/>
        </w:rPr>
      </w:pPr>
      <w:r>
        <w:rPr>
          <w:sz w:val="19"/>
          <w:szCs w:val="19"/>
        </w:rPr>
        <w:t>2021-04-07</w:t>
      </w:r>
      <w:r w:rsidR="004C7352" w:rsidRPr="0068300E">
        <w:rPr>
          <w:sz w:val="19"/>
          <w:szCs w:val="19"/>
        </w:rPr>
        <w:t>T03:56:41.690,166.2403007,21.118417,282.207063,17.3037306,-0.53,0.0,0.0</w:t>
      </w:r>
    </w:p>
    <w:p w14:paraId="382F79BA" w14:textId="57C1A6F7" w:rsidR="004C7352" w:rsidRPr="0068300E" w:rsidRDefault="00A64567" w:rsidP="004C7352">
      <w:pPr>
        <w:rPr>
          <w:sz w:val="19"/>
          <w:szCs w:val="19"/>
        </w:rPr>
      </w:pPr>
      <w:r>
        <w:rPr>
          <w:sz w:val="19"/>
          <w:szCs w:val="19"/>
        </w:rPr>
        <w:t>2021-04-07</w:t>
      </w:r>
      <w:r w:rsidR="004C7352" w:rsidRPr="0068300E">
        <w:rPr>
          <w:sz w:val="19"/>
          <w:szCs w:val="19"/>
        </w:rPr>
        <w:t>T03:56:41.710,166.1863254,21.0420929,282.1952818,17.2129824,-0.78,0.0,0.0</w:t>
      </w:r>
    </w:p>
    <w:p w14:paraId="59A7B3DB" w14:textId="1D92DB99" w:rsidR="00184FD9" w:rsidRPr="0068300E" w:rsidRDefault="00A64567" w:rsidP="004C7352">
      <w:pPr>
        <w:rPr>
          <w:b/>
          <w:bCs/>
          <w:sz w:val="19"/>
          <w:szCs w:val="19"/>
        </w:rPr>
      </w:pPr>
      <w:r>
        <w:rPr>
          <w:sz w:val="19"/>
          <w:szCs w:val="19"/>
        </w:rPr>
        <w:t>2021-04-07</w:t>
      </w:r>
      <w:r w:rsidR="004C7352" w:rsidRPr="0068300E">
        <w:rPr>
          <w:sz w:val="19"/>
          <w:szCs w:val="19"/>
        </w:rPr>
        <w:t>T03:56:41.730,166.1158059,20.9758007,282.2026761,17.1198237,-0.9,0.0,0.0</w:t>
      </w:r>
      <w:r w:rsidR="00184FD9" w:rsidRPr="0068300E">
        <w:rPr>
          <w:b/>
          <w:bCs/>
          <w:sz w:val="19"/>
          <w:szCs w:val="19"/>
        </w:rPr>
        <w:br w:type="page"/>
      </w:r>
    </w:p>
    <w:p w14:paraId="70972F42" w14:textId="01C34D51" w:rsidR="00184FD9" w:rsidRPr="00C658FD" w:rsidRDefault="00184FD9" w:rsidP="00184FD9">
      <w:pPr>
        <w:rPr>
          <w:b/>
          <w:bCs/>
          <w:i/>
          <w:iCs/>
          <w:sz w:val="24"/>
          <w:szCs w:val="24"/>
        </w:rPr>
      </w:pPr>
      <w:r w:rsidRPr="00C658FD">
        <w:rPr>
          <w:b/>
          <w:bCs/>
          <w:i/>
          <w:iCs/>
          <w:sz w:val="24"/>
          <w:szCs w:val="24"/>
        </w:rPr>
        <w:lastRenderedPageBreak/>
        <w:t>Appendix 2 - Metadata definitions</w:t>
      </w:r>
    </w:p>
    <w:p w14:paraId="3C79BE12" w14:textId="257D8160" w:rsidR="00594E81" w:rsidRDefault="00594E81" w:rsidP="00184FD9">
      <w:pPr>
        <w:rPr>
          <w:b/>
          <w:bCs/>
        </w:rPr>
      </w:pPr>
    </w:p>
    <w:p w14:paraId="5AD8F945" w14:textId="05495CA0" w:rsidR="00594E81" w:rsidRDefault="00EC6D91" w:rsidP="00184FD9">
      <w:r w:rsidRPr="00EC6D91">
        <w:t xml:space="preserve">Mandatory data items are shown in </w:t>
      </w:r>
      <w:r w:rsidRPr="00EC6D91">
        <w:rPr>
          <w:b/>
          <w:bCs/>
        </w:rPr>
        <w:t>bold</w:t>
      </w:r>
      <w:r w:rsidRPr="00EC6D91">
        <w:t xml:space="preserve">.  </w:t>
      </w:r>
    </w:p>
    <w:p w14:paraId="6A7307B1" w14:textId="77777777" w:rsidR="00C658FD" w:rsidRDefault="00C658FD" w:rsidP="00184FD9"/>
    <w:p w14:paraId="4FD6BA30" w14:textId="77777777" w:rsidR="00EC6D91" w:rsidRPr="00EC6D91" w:rsidRDefault="00EC6D91" w:rsidP="00184FD9"/>
    <w:p w14:paraId="694823A2" w14:textId="0F8BF85D" w:rsidR="00184FD9" w:rsidRDefault="00184FD9" w:rsidP="009763C5"/>
    <w:tbl>
      <w:tblPr>
        <w:tblW w:w="9923" w:type="dxa"/>
        <w:tblInd w:w="-567"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933"/>
        <w:gridCol w:w="4697"/>
        <w:gridCol w:w="2293"/>
      </w:tblGrid>
      <w:tr w:rsidR="0067328F" w:rsidRPr="004333B1" w14:paraId="595AB875" w14:textId="77777777" w:rsidTr="004D47E1">
        <w:trPr>
          <w:cantSplit/>
          <w:trHeight w:val="300"/>
          <w:tblHeader/>
        </w:trPr>
        <w:tc>
          <w:tcPr>
            <w:tcW w:w="2933" w:type="dxa"/>
            <w:shd w:val="clear" w:color="auto" w:fill="auto"/>
            <w:vAlign w:val="center"/>
            <w:hideMark/>
          </w:tcPr>
          <w:p w14:paraId="0AB30920" w14:textId="77777777" w:rsidR="004333B1" w:rsidRPr="004333B1" w:rsidRDefault="004333B1" w:rsidP="004333B1">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697" w:type="dxa"/>
            <w:shd w:val="clear" w:color="auto" w:fill="auto"/>
            <w:vAlign w:val="center"/>
            <w:hideMark/>
          </w:tcPr>
          <w:p w14:paraId="1171C1EE" w14:textId="77777777" w:rsidR="004333B1" w:rsidRPr="004333B1" w:rsidRDefault="004333B1" w:rsidP="004333B1">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2293" w:type="dxa"/>
            <w:shd w:val="clear" w:color="auto" w:fill="auto"/>
            <w:vAlign w:val="center"/>
            <w:hideMark/>
          </w:tcPr>
          <w:p w14:paraId="54298EDE" w14:textId="77777777" w:rsidR="004333B1" w:rsidRPr="004333B1" w:rsidRDefault="004333B1" w:rsidP="004333B1">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67328F" w:rsidRPr="004333B1" w14:paraId="776C8A4D" w14:textId="77777777" w:rsidTr="004D47E1">
        <w:trPr>
          <w:cantSplit/>
          <w:trHeight w:val="600"/>
        </w:trPr>
        <w:tc>
          <w:tcPr>
            <w:tcW w:w="2933" w:type="dxa"/>
            <w:shd w:val="clear" w:color="auto" w:fill="auto"/>
            <w:vAlign w:val="center"/>
            <w:hideMark/>
          </w:tcPr>
          <w:p w14:paraId="08634A3B"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obs_latitude</w:t>
            </w:r>
          </w:p>
        </w:tc>
        <w:tc>
          <w:tcPr>
            <w:tcW w:w="4697" w:type="dxa"/>
            <w:shd w:val="clear" w:color="auto" w:fill="auto"/>
            <w:vAlign w:val="center"/>
            <w:hideMark/>
          </w:tcPr>
          <w:p w14:paraId="64237839"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Decimal signed latitude (-90 S to +90 N)</w:t>
            </w:r>
          </w:p>
        </w:tc>
        <w:tc>
          <w:tcPr>
            <w:tcW w:w="2293" w:type="dxa"/>
            <w:shd w:val="clear" w:color="auto" w:fill="auto"/>
            <w:vAlign w:val="center"/>
            <w:hideMark/>
          </w:tcPr>
          <w:p w14:paraId="3FC804CA" w14:textId="648AB3FF"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67328F" w:rsidRPr="004333B1" w14:paraId="0456BC5E" w14:textId="77777777" w:rsidTr="004D47E1">
        <w:trPr>
          <w:cantSplit/>
          <w:trHeight w:val="600"/>
        </w:trPr>
        <w:tc>
          <w:tcPr>
            <w:tcW w:w="2933" w:type="dxa"/>
            <w:tcBorders>
              <w:bottom w:val="single" w:sz="4" w:space="0" w:color="BFBFBF" w:themeColor="background1" w:themeShade="BF"/>
            </w:tcBorders>
            <w:shd w:val="clear" w:color="auto" w:fill="auto"/>
            <w:vAlign w:val="center"/>
            <w:hideMark/>
          </w:tcPr>
          <w:p w14:paraId="1A02B2C5"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obs_longitude</w:t>
            </w:r>
          </w:p>
        </w:tc>
        <w:tc>
          <w:tcPr>
            <w:tcW w:w="4697" w:type="dxa"/>
            <w:tcBorders>
              <w:bottom w:val="single" w:sz="4" w:space="0" w:color="BFBFBF" w:themeColor="background1" w:themeShade="BF"/>
            </w:tcBorders>
            <w:shd w:val="clear" w:color="auto" w:fill="auto"/>
            <w:vAlign w:val="center"/>
            <w:hideMark/>
          </w:tcPr>
          <w:p w14:paraId="749100B6"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Decimal signed longitude (-180 W to +180 E)</w:t>
            </w:r>
          </w:p>
        </w:tc>
        <w:tc>
          <w:tcPr>
            <w:tcW w:w="2293" w:type="dxa"/>
            <w:tcBorders>
              <w:bottom w:val="single" w:sz="4" w:space="0" w:color="BFBFBF" w:themeColor="background1" w:themeShade="BF"/>
            </w:tcBorders>
            <w:shd w:val="clear" w:color="auto" w:fill="auto"/>
            <w:vAlign w:val="center"/>
            <w:hideMark/>
          </w:tcPr>
          <w:p w14:paraId="79D53B74" w14:textId="382823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67328F" w:rsidRPr="004333B1" w14:paraId="73D0606C" w14:textId="77777777" w:rsidTr="004D47E1">
        <w:trPr>
          <w:cantSplit/>
          <w:trHeight w:val="600"/>
        </w:trPr>
        <w:tc>
          <w:tcPr>
            <w:tcW w:w="2933" w:type="dxa"/>
            <w:tcBorders>
              <w:bottom w:val="single" w:sz="8" w:space="0" w:color="auto"/>
            </w:tcBorders>
            <w:shd w:val="clear" w:color="auto" w:fill="auto"/>
            <w:vAlign w:val="center"/>
            <w:hideMark/>
          </w:tcPr>
          <w:p w14:paraId="0E8512EE"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obs_elevation</w:t>
            </w:r>
          </w:p>
        </w:tc>
        <w:tc>
          <w:tcPr>
            <w:tcW w:w="4697" w:type="dxa"/>
            <w:tcBorders>
              <w:bottom w:val="single" w:sz="8" w:space="0" w:color="auto"/>
            </w:tcBorders>
            <w:shd w:val="clear" w:color="auto" w:fill="auto"/>
            <w:vAlign w:val="center"/>
            <w:hideMark/>
          </w:tcPr>
          <w:p w14:paraId="2233F174"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Altitude in metres above MSL. Note not WGS84, as only MSL is easily read from a handheld GPS unit.</w:t>
            </w:r>
          </w:p>
        </w:tc>
        <w:tc>
          <w:tcPr>
            <w:tcW w:w="2293" w:type="dxa"/>
            <w:tcBorders>
              <w:bottom w:val="single" w:sz="8" w:space="0" w:color="auto"/>
            </w:tcBorders>
            <w:shd w:val="clear" w:color="auto" w:fill="auto"/>
            <w:vAlign w:val="center"/>
            <w:hideMark/>
          </w:tcPr>
          <w:p w14:paraId="3DC2C36F"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or integer</w:t>
            </w:r>
          </w:p>
        </w:tc>
      </w:tr>
      <w:tr w:rsidR="0067328F" w:rsidRPr="004333B1" w14:paraId="6C996C30" w14:textId="77777777" w:rsidTr="004D47E1">
        <w:trPr>
          <w:cantSplit/>
          <w:trHeight w:val="600"/>
        </w:trPr>
        <w:tc>
          <w:tcPr>
            <w:tcW w:w="2933" w:type="dxa"/>
            <w:tcBorders>
              <w:top w:val="single" w:sz="8" w:space="0" w:color="auto"/>
            </w:tcBorders>
            <w:shd w:val="clear" w:color="auto" w:fill="auto"/>
            <w:vAlign w:val="center"/>
            <w:hideMark/>
          </w:tcPr>
          <w:p w14:paraId="1C100D0B"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origin</w:t>
            </w:r>
          </w:p>
        </w:tc>
        <w:tc>
          <w:tcPr>
            <w:tcW w:w="4697" w:type="dxa"/>
            <w:tcBorders>
              <w:top w:val="single" w:sz="8" w:space="0" w:color="auto"/>
            </w:tcBorders>
            <w:shd w:val="clear" w:color="auto" w:fill="auto"/>
            <w:vAlign w:val="center"/>
            <w:hideMark/>
          </w:tcPr>
          <w:p w14:paraId="2ED11193"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software which produced the data file, or from which the file was produced by a converter.</w:t>
            </w:r>
          </w:p>
        </w:tc>
        <w:tc>
          <w:tcPr>
            <w:tcW w:w="2293" w:type="dxa"/>
            <w:tcBorders>
              <w:top w:val="single" w:sz="8" w:space="0" w:color="auto"/>
            </w:tcBorders>
            <w:shd w:val="clear" w:color="auto" w:fill="auto"/>
            <w:vAlign w:val="center"/>
            <w:hideMark/>
          </w:tcPr>
          <w:p w14:paraId="259BFF2F"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5D242435" w14:textId="77777777" w:rsidTr="004D47E1">
        <w:trPr>
          <w:cantSplit/>
          <w:trHeight w:val="600"/>
        </w:trPr>
        <w:tc>
          <w:tcPr>
            <w:tcW w:w="2933" w:type="dxa"/>
            <w:shd w:val="clear" w:color="auto" w:fill="auto"/>
            <w:vAlign w:val="center"/>
            <w:hideMark/>
          </w:tcPr>
          <w:p w14:paraId="54D85D87"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location</w:t>
            </w:r>
          </w:p>
        </w:tc>
        <w:tc>
          <w:tcPr>
            <w:tcW w:w="4697" w:type="dxa"/>
            <w:shd w:val="clear" w:color="auto" w:fill="auto"/>
            <w:vAlign w:val="center"/>
            <w:hideMark/>
          </w:tcPr>
          <w:p w14:paraId="0B88FA0F" w14:textId="0A7C277D"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7711B2">
              <w:rPr>
                <w:rFonts w:ascii="Calibri" w:eastAsia="Times New Roman" w:hAnsi="Calibri" w:cs="Calibri"/>
                <w:color w:val="000000"/>
                <w:lang w:eastAsia="en-GB"/>
              </w:rPr>
              <w:t>name of the city or location</w:t>
            </w:r>
            <w:r w:rsidRPr="004333B1">
              <w:rPr>
                <w:rFonts w:ascii="Calibri" w:eastAsia="Times New Roman" w:hAnsi="Calibri" w:cs="Calibri"/>
                <w:color w:val="000000"/>
                <w:lang w:eastAsia="en-GB"/>
              </w:rPr>
              <w:t>, which may have multiple cameras</w:t>
            </w:r>
          </w:p>
        </w:tc>
        <w:tc>
          <w:tcPr>
            <w:tcW w:w="2293" w:type="dxa"/>
            <w:shd w:val="clear" w:color="auto" w:fill="auto"/>
            <w:vAlign w:val="center"/>
            <w:hideMark/>
          </w:tcPr>
          <w:p w14:paraId="20EDC826"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255C8D65" w14:textId="77777777" w:rsidTr="004D47E1">
        <w:trPr>
          <w:cantSplit/>
          <w:trHeight w:val="600"/>
        </w:trPr>
        <w:tc>
          <w:tcPr>
            <w:tcW w:w="2933" w:type="dxa"/>
            <w:shd w:val="clear" w:color="auto" w:fill="auto"/>
            <w:vAlign w:val="center"/>
            <w:hideMark/>
          </w:tcPr>
          <w:p w14:paraId="4E8DED41"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telescope</w:t>
            </w:r>
          </w:p>
        </w:tc>
        <w:tc>
          <w:tcPr>
            <w:tcW w:w="4697" w:type="dxa"/>
            <w:shd w:val="clear" w:color="auto" w:fill="auto"/>
            <w:vAlign w:val="center"/>
            <w:hideMark/>
          </w:tcPr>
          <w:p w14:paraId="35D3B4F3" w14:textId="3B6B6D3F"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161C00">
              <w:rPr>
                <w:rFonts w:ascii="Calibri" w:eastAsia="Times New Roman" w:hAnsi="Calibri" w:cs="Calibri"/>
                <w:color w:val="000000"/>
                <w:lang w:eastAsia="en-GB"/>
              </w:rPr>
              <w:t>identifier</w:t>
            </w:r>
            <w:r w:rsidRPr="004333B1">
              <w:rPr>
                <w:rFonts w:ascii="Calibri" w:eastAsia="Times New Roman" w:hAnsi="Calibri" w:cs="Calibri"/>
                <w:color w:val="000000"/>
                <w:lang w:eastAsia="en-GB"/>
              </w:rPr>
              <w:t xml:space="preserve"> </w:t>
            </w:r>
            <w:r w:rsidR="00C93E58">
              <w:rPr>
                <w:rFonts w:ascii="Calibri" w:eastAsia="Times New Roman" w:hAnsi="Calibri" w:cs="Calibri"/>
                <w:color w:val="000000"/>
                <w:lang w:eastAsia="en-GB"/>
              </w:rPr>
              <w:t xml:space="preserve">of the </w:t>
            </w:r>
            <w:r w:rsidRPr="004333B1">
              <w:rPr>
                <w:rFonts w:ascii="Calibri" w:eastAsia="Times New Roman" w:hAnsi="Calibri" w:cs="Calibri"/>
                <w:color w:val="000000"/>
                <w:lang w:eastAsia="en-GB"/>
              </w:rPr>
              <w:t xml:space="preserve">particular camera within the observatory </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e</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g</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NW</w:t>
            </w:r>
            <w:r w:rsidR="00594E81">
              <w:rPr>
                <w:rFonts w:ascii="Calibri" w:eastAsia="Times New Roman" w:hAnsi="Calibri" w:cs="Calibri"/>
                <w:color w:val="000000"/>
                <w:lang w:eastAsia="en-GB"/>
              </w:rPr>
              <w:t xml:space="preserve"> or 2</w:t>
            </w:r>
          </w:p>
        </w:tc>
        <w:tc>
          <w:tcPr>
            <w:tcW w:w="2293" w:type="dxa"/>
            <w:shd w:val="clear" w:color="auto" w:fill="auto"/>
            <w:vAlign w:val="center"/>
            <w:hideMark/>
          </w:tcPr>
          <w:p w14:paraId="15D19C0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61FE8CFD" w14:textId="77777777" w:rsidTr="004D47E1">
        <w:trPr>
          <w:cantSplit/>
          <w:trHeight w:val="900"/>
        </w:trPr>
        <w:tc>
          <w:tcPr>
            <w:tcW w:w="2933" w:type="dxa"/>
            <w:shd w:val="clear" w:color="auto" w:fill="auto"/>
            <w:vAlign w:val="center"/>
            <w:hideMark/>
          </w:tcPr>
          <w:p w14:paraId="6AA91A08"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camera_id</w:t>
            </w:r>
          </w:p>
        </w:tc>
        <w:tc>
          <w:tcPr>
            <w:tcW w:w="4697" w:type="dxa"/>
            <w:shd w:val="clear" w:color="auto" w:fill="auto"/>
            <w:vAlign w:val="center"/>
            <w:hideMark/>
          </w:tcPr>
          <w:p w14:paraId="7458838A" w14:textId="1CE64202"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161C00">
              <w:rPr>
                <w:rFonts w:ascii="Calibri" w:eastAsia="Times New Roman" w:hAnsi="Calibri" w:cs="Calibri"/>
                <w:color w:val="000000"/>
                <w:lang w:eastAsia="en-GB"/>
              </w:rPr>
              <w:t xml:space="preserve">code </w:t>
            </w:r>
            <w:r w:rsidRPr="004333B1">
              <w:rPr>
                <w:rFonts w:ascii="Calibri" w:eastAsia="Times New Roman" w:hAnsi="Calibri" w:cs="Calibri"/>
                <w:color w:val="000000"/>
                <w:lang w:eastAsia="en-GB"/>
              </w:rPr>
              <w:t xml:space="preserve">name of the camera, </w:t>
            </w:r>
            <w:r w:rsidR="00161C00">
              <w:rPr>
                <w:rFonts w:ascii="Calibri" w:eastAsia="Times New Roman" w:hAnsi="Calibri" w:cs="Calibri"/>
                <w:color w:val="000000"/>
                <w:lang w:eastAsia="en-GB"/>
              </w:rPr>
              <w:t>likely to be network-specific</w:t>
            </w:r>
            <w:r w:rsidR="00594E81">
              <w:rPr>
                <w:rFonts w:ascii="Calibri" w:eastAsia="Times New Roman" w:hAnsi="Calibri" w:cs="Calibri"/>
                <w:color w:val="000000"/>
                <w:lang w:eastAsia="en-GB"/>
              </w:rPr>
              <w:t xml:space="preserve">, e.g. </w:t>
            </w:r>
            <w:r w:rsidR="00594E81" w:rsidRPr="004333B1">
              <w:rPr>
                <w:rFonts w:ascii="Calibri" w:eastAsia="Times New Roman" w:hAnsi="Calibri" w:cs="Calibri"/>
                <w:color w:val="000000"/>
                <w:lang w:eastAsia="en-GB"/>
              </w:rPr>
              <w:t>ENGL01</w:t>
            </w:r>
            <w:r w:rsidRPr="004333B1">
              <w:rPr>
                <w:rFonts w:ascii="Calibri" w:eastAsia="Times New Roman" w:hAnsi="Calibri" w:cs="Calibri"/>
                <w:color w:val="000000"/>
                <w:lang w:eastAsia="en-GB"/>
              </w:rPr>
              <w:t>.</w:t>
            </w:r>
          </w:p>
        </w:tc>
        <w:tc>
          <w:tcPr>
            <w:tcW w:w="2293" w:type="dxa"/>
            <w:shd w:val="clear" w:color="auto" w:fill="auto"/>
            <w:vAlign w:val="center"/>
            <w:hideMark/>
          </w:tcPr>
          <w:p w14:paraId="02BB2EC9"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0D904DF5" w14:textId="77777777" w:rsidTr="004D47E1">
        <w:trPr>
          <w:cantSplit/>
          <w:trHeight w:val="600"/>
        </w:trPr>
        <w:tc>
          <w:tcPr>
            <w:tcW w:w="2933" w:type="dxa"/>
            <w:shd w:val="clear" w:color="auto" w:fill="auto"/>
            <w:vAlign w:val="center"/>
            <w:hideMark/>
          </w:tcPr>
          <w:p w14:paraId="7D73BA0C"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observer</w:t>
            </w:r>
          </w:p>
        </w:tc>
        <w:tc>
          <w:tcPr>
            <w:tcW w:w="4697" w:type="dxa"/>
            <w:shd w:val="clear" w:color="auto" w:fill="auto"/>
            <w:vAlign w:val="center"/>
            <w:hideMark/>
          </w:tcPr>
          <w:p w14:paraId="5BB5640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A person associated with the camera</w:t>
            </w:r>
          </w:p>
        </w:tc>
        <w:tc>
          <w:tcPr>
            <w:tcW w:w="2293" w:type="dxa"/>
            <w:shd w:val="clear" w:color="auto" w:fill="auto"/>
            <w:vAlign w:val="center"/>
            <w:hideMark/>
          </w:tcPr>
          <w:p w14:paraId="58CB628B"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DF78B5" w:rsidRPr="004333B1" w14:paraId="72C07D6A" w14:textId="77777777" w:rsidTr="004D47E1">
        <w:trPr>
          <w:cantSplit/>
          <w:trHeight w:val="600"/>
        </w:trPr>
        <w:tc>
          <w:tcPr>
            <w:tcW w:w="2933" w:type="dxa"/>
            <w:shd w:val="clear" w:color="auto" w:fill="auto"/>
            <w:vAlign w:val="center"/>
          </w:tcPr>
          <w:p w14:paraId="0CF503B3" w14:textId="04C66172" w:rsidR="00DF78B5" w:rsidRPr="004333B1" w:rsidRDefault="00DF78B5"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comment</w:t>
            </w:r>
          </w:p>
        </w:tc>
        <w:tc>
          <w:tcPr>
            <w:tcW w:w="4697" w:type="dxa"/>
            <w:shd w:val="clear" w:color="auto" w:fill="auto"/>
            <w:vAlign w:val="center"/>
          </w:tcPr>
          <w:p w14:paraId="2E9BAD17" w14:textId="467B4BAD" w:rsidR="00DF78B5" w:rsidRPr="004333B1" w:rsidRDefault="00DF78B5" w:rsidP="004333B1">
            <w:pPr>
              <w:rPr>
                <w:rFonts w:ascii="Calibri" w:eastAsia="Times New Roman" w:hAnsi="Calibri" w:cs="Calibri"/>
                <w:color w:val="000000"/>
                <w:lang w:eastAsia="en-GB"/>
              </w:rPr>
            </w:pPr>
            <w:r>
              <w:rPr>
                <w:rFonts w:ascii="Calibri" w:eastAsia="Times New Roman" w:hAnsi="Calibri" w:cs="Calibri"/>
                <w:color w:val="000000"/>
                <w:lang w:eastAsia="en-GB"/>
              </w:rPr>
              <w:t>Any text that could be useful to the recipient</w:t>
            </w:r>
            <w:r w:rsidR="006A7F92">
              <w:rPr>
                <w:rFonts w:ascii="Calibri" w:eastAsia="Times New Roman" w:hAnsi="Calibri" w:cs="Calibri"/>
                <w:color w:val="000000"/>
                <w:lang w:eastAsia="en-GB"/>
              </w:rPr>
              <w:t xml:space="preserve"> of the data</w:t>
            </w:r>
            <w:r>
              <w:rPr>
                <w:rFonts w:ascii="Calibri" w:eastAsia="Times New Roman" w:hAnsi="Calibri" w:cs="Calibri"/>
                <w:color w:val="000000"/>
                <w:lang w:eastAsia="en-GB"/>
              </w:rPr>
              <w:t>.  Should not contain the characters { or }</w:t>
            </w:r>
          </w:p>
        </w:tc>
        <w:tc>
          <w:tcPr>
            <w:tcW w:w="2293" w:type="dxa"/>
            <w:shd w:val="clear" w:color="auto" w:fill="auto"/>
            <w:vAlign w:val="center"/>
          </w:tcPr>
          <w:p w14:paraId="254C14A3" w14:textId="732A035A" w:rsidR="00DF78B5" w:rsidRPr="004333B1" w:rsidRDefault="00DF78B5"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77190FA8" w14:textId="77777777" w:rsidTr="004D47E1">
        <w:trPr>
          <w:cantSplit/>
          <w:trHeight w:val="600"/>
        </w:trPr>
        <w:tc>
          <w:tcPr>
            <w:tcW w:w="2933" w:type="dxa"/>
            <w:shd w:val="clear" w:color="auto" w:fill="auto"/>
            <w:vAlign w:val="center"/>
            <w:hideMark/>
          </w:tcPr>
          <w:p w14:paraId="740B7336"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instrument</w:t>
            </w:r>
          </w:p>
        </w:tc>
        <w:tc>
          <w:tcPr>
            <w:tcW w:w="4697" w:type="dxa"/>
            <w:shd w:val="clear" w:color="auto" w:fill="auto"/>
            <w:vAlign w:val="center"/>
            <w:hideMark/>
          </w:tcPr>
          <w:p w14:paraId="764FDC32"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commercial camera model forming the basis of the camera system</w:t>
            </w:r>
          </w:p>
        </w:tc>
        <w:tc>
          <w:tcPr>
            <w:tcW w:w="2293" w:type="dxa"/>
            <w:shd w:val="clear" w:color="auto" w:fill="auto"/>
            <w:vAlign w:val="center"/>
            <w:hideMark/>
          </w:tcPr>
          <w:p w14:paraId="70BF547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5E21B6CF" w14:textId="77777777" w:rsidTr="004D47E1">
        <w:trPr>
          <w:cantSplit/>
          <w:trHeight w:val="600"/>
        </w:trPr>
        <w:tc>
          <w:tcPr>
            <w:tcW w:w="2933" w:type="dxa"/>
            <w:shd w:val="clear" w:color="auto" w:fill="auto"/>
            <w:vAlign w:val="center"/>
            <w:hideMark/>
          </w:tcPr>
          <w:p w14:paraId="177A8E8E"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lens</w:t>
            </w:r>
          </w:p>
        </w:tc>
        <w:tc>
          <w:tcPr>
            <w:tcW w:w="4697" w:type="dxa"/>
            <w:shd w:val="clear" w:color="auto" w:fill="auto"/>
            <w:vAlign w:val="center"/>
            <w:hideMark/>
          </w:tcPr>
          <w:p w14:paraId="53BB8E10"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brand name and description of the camera lens</w:t>
            </w:r>
          </w:p>
        </w:tc>
        <w:tc>
          <w:tcPr>
            <w:tcW w:w="2293" w:type="dxa"/>
            <w:shd w:val="clear" w:color="auto" w:fill="auto"/>
            <w:vAlign w:val="center"/>
            <w:hideMark/>
          </w:tcPr>
          <w:p w14:paraId="5D45E9A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21132CA2" w14:textId="77777777" w:rsidTr="004D47E1">
        <w:trPr>
          <w:cantSplit/>
          <w:trHeight w:val="300"/>
        </w:trPr>
        <w:tc>
          <w:tcPr>
            <w:tcW w:w="2933" w:type="dxa"/>
            <w:shd w:val="clear" w:color="auto" w:fill="auto"/>
            <w:vAlign w:val="center"/>
            <w:hideMark/>
          </w:tcPr>
          <w:p w14:paraId="4E6F08CD"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cx</w:t>
            </w:r>
          </w:p>
        </w:tc>
        <w:tc>
          <w:tcPr>
            <w:tcW w:w="4697" w:type="dxa"/>
            <w:shd w:val="clear" w:color="auto" w:fill="auto"/>
            <w:vAlign w:val="center"/>
            <w:hideMark/>
          </w:tcPr>
          <w:p w14:paraId="14B18601" w14:textId="1312E3EC"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Horizontal </w:t>
            </w:r>
            <w:r w:rsidR="00145695">
              <w:rPr>
                <w:rFonts w:ascii="Calibri" w:eastAsia="Times New Roman" w:hAnsi="Calibri" w:cs="Calibri"/>
                <w:color w:val="000000"/>
                <w:lang w:eastAsia="en-GB"/>
              </w:rPr>
              <w:t xml:space="preserve">camera </w:t>
            </w:r>
            <w:r w:rsidRPr="004333B1">
              <w:rPr>
                <w:rFonts w:ascii="Calibri" w:eastAsia="Times New Roman" w:hAnsi="Calibri" w:cs="Calibri"/>
                <w:color w:val="000000"/>
                <w:lang w:eastAsia="en-GB"/>
              </w:rPr>
              <w:t>resolution in pixels</w:t>
            </w:r>
          </w:p>
        </w:tc>
        <w:tc>
          <w:tcPr>
            <w:tcW w:w="2293" w:type="dxa"/>
            <w:shd w:val="clear" w:color="auto" w:fill="auto"/>
            <w:vAlign w:val="center"/>
            <w:hideMark/>
          </w:tcPr>
          <w:p w14:paraId="796E8C8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67328F" w:rsidRPr="004333B1" w14:paraId="340A625B" w14:textId="77777777" w:rsidTr="004D47E1">
        <w:trPr>
          <w:cantSplit/>
          <w:trHeight w:val="300"/>
        </w:trPr>
        <w:tc>
          <w:tcPr>
            <w:tcW w:w="2933" w:type="dxa"/>
            <w:shd w:val="clear" w:color="auto" w:fill="auto"/>
            <w:vAlign w:val="center"/>
            <w:hideMark/>
          </w:tcPr>
          <w:p w14:paraId="77A3FEDE"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cy</w:t>
            </w:r>
          </w:p>
        </w:tc>
        <w:tc>
          <w:tcPr>
            <w:tcW w:w="4697" w:type="dxa"/>
            <w:shd w:val="clear" w:color="auto" w:fill="auto"/>
            <w:vAlign w:val="center"/>
            <w:hideMark/>
          </w:tcPr>
          <w:p w14:paraId="69757771" w14:textId="708FBC01"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Vertical </w:t>
            </w:r>
            <w:r w:rsidR="00145695">
              <w:rPr>
                <w:rFonts w:ascii="Calibri" w:eastAsia="Times New Roman" w:hAnsi="Calibri" w:cs="Calibri"/>
                <w:color w:val="000000"/>
                <w:lang w:eastAsia="en-GB"/>
              </w:rPr>
              <w:t xml:space="preserve">camera </w:t>
            </w:r>
            <w:r w:rsidRPr="004333B1">
              <w:rPr>
                <w:rFonts w:ascii="Calibri" w:eastAsia="Times New Roman" w:hAnsi="Calibri" w:cs="Calibri"/>
                <w:color w:val="000000"/>
                <w:lang w:eastAsia="en-GB"/>
              </w:rPr>
              <w:t>resolution in pixels</w:t>
            </w:r>
          </w:p>
        </w:tc>
        <w:tc>
          <w:tcPr>
            <w:tcW w:w="2293" w:type="dxa"/>
            <w:shd w:val="clear" w:color="auto" w:fill="auto"/>
            <w:vAlign w:val="center"/>
            <w:hideMark/>
          </w:tcPr>
          <w:p w14:paraId="5A74205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D74FF9" w:rsidRPr="004333B1" w14:paraId="3A034E4D" w14:textId="77777777" w:rsidTr="004D47E1">
        <w:trPr>
          <w:cantSplit/>
          <w:trHeight w:val="600"/>
        </w:trPr>
        <w:tc>
          <w:tcPr>
            <w:tcW w:w="2933" w:type="dxa"/>
            <w:shd w:val="clear" w:color="auto" w:fill="auto"/>
            <w:vAlign w:val="center"/>
          </w:tcPr>
          <w:p w14:paraId="17E61049" w14:textId="30D1282D" w:rsidR="00D74FF9" w:rsidRPr="004333B1" w:rsidRDefault="00D74FF9"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p</w:t>
            </w:r>
            <w:r w:rsidRPr="00D74FF9">
              <w:rPr>
                <w:rFonts w:ascii="Calibri" w:eastAsia="Times New Roman" w:hAnsi="Calibri" w:cs="Calibri"/>
                <w:noProof/>
                <w:color w:val="000000"/>
                <w:lang w:eastAsia="en-GB"/>
              </w:rPr>
              <w:t>hotometric</w:t>
            </w:r>
            <w:r>
              <w:rPr>
                <w:rFonts w:ascii="Calibri" w:eastAsia="Times New Roman" w:hAnsi="Calibri" w:cs="Calibri"/>
                <w:noProof/>
                <w:color w:val="000000"/>
                <w:lang w:eastAsia="en-GB"/>
              </w:rPr>
              <w:t>_</w:t>
            </w:r>
            <w:r w:rsidRPr="00D74FF9">
              <w:rPr>
                <w:rFonts w:ascii="Calibri" w:eastAsia="Times New Roman" w:hAnsi="Calibri" w:cs="Calibri"/>
                <w:noProof/>
                <w:color w:val="000000"/>
                <w:lang w:eastAsia="en-GB"/>
              </w:rPr>
              <w:t>band</w:t>
            </w:r>
          </w:p>
        </w:tc>
        <w:tc>
          <w:tcPr>
            <w:tcW w:w="4697" w:type="dxa"/>
            <w:shd w:val="clear" w:color="auto" w:fill="auto"/>
            <w:vAlign w:val="center"/>
          </w:tcPr>
          <w:p w14:paraId="700B71E5" w14:textId="33A9159E" w:rsidR="00D74FF9" w:rsidRPr="004333B1" w:rsidRDefault="00C94A01" w:rsidP="004333B1">
            <w:pPr>
              <w:rPr>
                <w:rFonts w:ascii="Calibri" w:eastAsia="Times New Roman" w:hAnsi="Calibri" w:cs="Calibri"/>
                <w:color w:val="000000"/>
                <w:lang w:eastAsia="en-GB"/>
              </w:rPr>
            </w:pPr>
            <w:r>
              <w:rPr>
                <w:rFonts w:ascii="Calibri" w:eastAsia="Times New Roman" w:hAnsi="Calibri" w:cs="Calibri"/>
                <w:color w:val="000000"/>
                <w:lang w:eastAsia="en-GB"/>
              </w:rPr>
              <w:t>The photometric band</w:t>
            </w:r>
            <w:r w:rsidR="00BF5ABE">
              <w:rPr>
                <w:rFonts w:ascii="Calibri" w:eastAsia="Times New Roman" w:hAnsi="Calibri" w:cs="Calibri"/>
                <w:color w:val="000000"/>
                <w:lang w:eastAsia="en-GB"/>
              </w:rPr>
              <w:t xml:space="preserve"> of the star catalogue used for photometry calibration</w:t>
            </w:r>
            <w:r>
              <w:rPr>
                <w:rFonts w:ascii="Calibri" w:eastAsia="Times New Roman" w:hAnsi="Calibri" w:cs="Calibri"/>
                <w:color w:val="000000"/>
                <w:lang w:eastAsia="en-GB"/>
              </w:rPr>
              <w:t xml:space="preserve"> (</w:t>
            </w:r>
            <w:r w:rsidR="00BF5ABE">
              <w:rPr>
                <w:rFonts w:ascii="Calibri" w:eastAsia="Times New Roman" w:hAnsi="Calibri" w:cs="Calibri"/>
                <w:color w:val="000000"/>
                <w:lang w:eastAsia="en-GB"/>
              </w:rPr>
              <w:t>e.g.</w:t>
            </w:r>
            <w:r>
              <w:rPr>
                <w:rFonts w:ascii="Calibri" w:eastAsia="Times New Roman" w:hAnsi="Calibri" w:cs="Calibri"/>
                <w:color w:val="000000"/>
                <w:lang w:eastAsia="en-GB"/>
              </w:rPr>
              <w:t xml:space="preserve"> </w:t>
            </w:r>
            <w:r w:rsidR="00BF5ABE">
              <w:rPr>
                <w:rFonts w:ascii="Calibri" w:eastAsia="Times New Roman" w:hAnsi="Calibri" w:cs="Calibri"/>
                <w:color w:val="000000"/>
                <w:lang w:eastAsia="en-GB"/>
              </w:rPr>
              <w:t xml:space="preserve">V, R, </w:t>
            </w:r>
            <w:r w:rsidR="001D6E4A" w:rsidRPr="001D6E4A">
              <w:rPr>
                <w:rFonts w:ascii="Calibri" w:eastAsia="Times New Roman" w:hAnsi="Calibri" w:cs="Calibri"/>
                <w:color w:val="000000"/>
                <w:lang w:eastAsia="en-GB"/>
              </w:rPr>
              <w:t>GAIA G</w:t>
            </w:r>
            <w:r w:rsidR="00BF5ABE">
              <w:rPr>
                <w:rFonts w:ascii="Calibri" w:eastAsia="Times New Roman" w:hAnsi="Calibri" w:cs="Calibri"/>
                <w:color w:val="000000"/>
                <w:lang w:eastAsia="en-GB"/>
              </w:rPr>
              <w:t xml:space="preserve">). It may also be a synthetic band, in which case the ratios should </w:t>
            </w:r>
            <w:r w:rsidR="00BF5ABE" w:rsidRPr="00C20D5A">
              <w:rPr>
                <w:rFonts w:ascii="Calibri" w:eastAsia="Times New Roman" w:hAnsi="Calibri" w:cs="Calibri"/>
                <w:color w:val="000000"/>
                <w:lang w:eastAsia="en-GB"/>
              </w:rPr>
              <w:t xml:space="preserve">be listed (e.g. CAMS uses </w:t>
            </w:r>
            <w:r w:rsidR="00BF5ABE" w:rsidRPr="00C20D5A">
              <w:t>0.1B + 0.4V + 0.4R + 0.1I</w:t>
            </w:r>
            <w:r w:rsidR="00BF5ABE" w:rsidRPr="00C20D5A">
              <w:rPr>
                <w:rFonts w:ascii="Calibri" w:eastAsia="Times New Roman" w:hAnsi="Calibri" w:cs="Calibri"/>
                <w:color w:val="000000"/>
                <w:lang w:eastAsia="en-GB"/>
              </w:rPr>
              <w:t>).</w:t>
            </w:r>
          </w:p>
        </w:tc>
        <w:tc>
          <w:tcPr>
            <w:tcW w:w="2293" w:type="dxa"/>
            <w:shd w:val="clear" w:color="auto" w:fill="auto"/>
            <w:vAlign w:val="center"/>
          </w:tcPr>
          <w:p w14:paraId="021D52EF" w14:textId="3D6F7B2A" w:rsidR="00D74FF9" w:rsidRPr="004333B1" w:rsidRDefault="001D6E4A"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4E624F88" w14:textId="77777777" w:rsidTr="004D47E1">
        <w:trPr>
          <w:cantSplit/>
          <w:trHeight w:val="600"/>
        </w:trPr>
        <w:tc>
          <w:tcPr>
            <w:tcW w:w="2933" w:type="dxa"/>
            <w:shd w:val="clear" w:color="auto" w:fill="auto"/>
            <w:vAlign w:val="center"/>
            <w:hideMark/>
          </w:tcPr>
          <w:p w14:paraId="0D6C1D58"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image_file</w:t>
            </w:r>
          </w:p>
        </w:tc>
        <w:tc>
          <w:tcPr>
            <w:tcW w:w="4697" w:type="dxa"/>
            <w:shd w:val="clear" w:color="auto" w:fill="auto"/>
            <w:vAlign w:val="center"/>
            <w:hideMark/>
          </w:tcPr>
          <w:p w14:paraId="07AE7C1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name of the original image or video</w:t>
            </w:r>
          </w:p>
        </w:tc>
        <w:tc>
          <w:tcPr>
            <w:tcW w:w="2293" w:type="dxa"/>
            <w:shd w:val="clear" w:color="auto" w:fill="auto"/>
            <w:vAlign w:val="center"/>
            <w:hideMark/>
          </w:tcPr>
          <w:p w14:paraId="4BDBE80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4F231FBC" w14:textId="77777777" w:rsidTr="004D47E1">
        <w:trPr>
          <w:cantSplit/>
          <w:trHeight w:val="900"/>
        </w:trPr>
        <w:tc>
          <w:tcPr>
            <w:tcW w:w="2933" w:type="dxa"/>
            <w:shd w:val="clear" w:color="auto" w:fill="auto"/>
            <w:vAlign w:val="center"/>
            <w:hideMark/>
          </w:tcPr>
          <w:p w14:paraId="2C91E43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isodate_start_obs</w:t>
            </w:r>
          </w:p>
        </w:tc>
        <w:tc>
          <w:tcPr>
            <w:tcW w:w="4697" w:type="dxa"/>
            <w:shd w:val="clear" w:color="auto" w:fill="auto"/>
            <w:vAlign w:val="center"/>
            <w:hideMark/>
          </w:tcPr>
          <w:p w14:paraId="73EC89E3" w14:textId="1DE3A322"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B071E2">
              <w:rPr>
                <w:rFonts w:ascii="Calibri" w:eastAsia="Times New Roman" w:hAnsi="Calibri" w:cs="Calibri"/>
                <w:color w:val="000000"/>
                <w:lang w:eastAsia="en-GB"/>
              </w:rPr>
              <w:t xml:space="preserve">date and </w:t>
            </w:r>
            <w:r w:rsidRPr="004333B1">
              <w:rPr>
                <w:rFonts w:ascii="Calibri" w:eastAsia="Times New Roman" w:hAnsi="Calibri" w:cs="Calibri"/>
                <w:color w:val="000000"/>
                <w:lang w:eastAsia="en-GB"/>
              </w:rPr>
              <w:t xml:space="preserve">time </w:t>
            </w:r>
            <w:r w:rsidR="002A0722">
              <w:rPr>
                <w:rFonts w:ascii="Calibri" w:eastAsia="Times New Roman" w:hAnsi="Calibri" w:cs="Calibri"/>
                <w:color w:val="000000"/>
                <w:lang w:eastAsia="en-GB"/>
              </w:rPr>
              <w:t>of the start of the video or exposure</w:t>
            </w:r>
            <w:r w:rsidR="00761F89">
              <w:rPr>
                <w:rFonts w:ascii="Calibri" w:eastAsia="Times New Roman" w:hAnsi="Calibri" w:cs="Calibri"/>
                <w:color w:val="000000"/>
                <w:lang w:eastAsia="en-GB"/>
              </w:rPr>
              <w:t>,</w:t>
            </w:r>
            <w:r w:rsidR="00F627E1">
              <w:rPr>
                <w:rFonts w:ascii="Calibri" w:eastAsia="Times New Roman" w:hAnsi="Calibri" w:cs="Calibri"/>
                <w:color w:val="000000"/>
                <w:lang w:eastAsia="en-GB"/>
              </w:rPr>
              <w:t xml:space="preserve"> which will usually be </w:t>
            </w:r>
            <w:r w:rsidR="00081911">
              <w:rPr>
                <w:rFonts w:ascii="Calibri" w:eastAsia="Times New Roman" w:hAnsi="Calibri" w:cs="Calibri"/>
                <w:color w:val="000000"/>
                <w:lang w:eastAsia="en-GB"/>
              </w:rPr>
              <w:t xml:space="preserve">a date and time occurring </w:t>
            </w:r>
            <w:r w:rsidR="00F627E1">
              <w:rPr>
                <w:rFonts w:ascii="Calibri" w:eastAsia="Times New Roman" w:hAnsi="Calibri" w:cs="Calibri"/>
                <w:color w:val="000000"/>
                <w:lang w:eastAsia="en-GB"/>
              </w:rPr>
              <w:t>before the meteor is first detected</w:t>
            </w:r>
          </w:p>
        </w:tc>
        <w:tc>
          <w:tcPr>
            <w:tcW w:w="2293" w:type="dxa"/>
            <w:shd w:val="clear" w:color="auto" w:fill="auto"/>
            <w:vAlign w:val="center"/>
            <w:hideMark/>
          </w:tcPr>
          <w:p w14:paraId="5472B1FD" w14:textId="7BCD470A" w:rsidR="004333B1" w:rsidRPr="004333B1" w:rsidRDefault="00D03C69" w:rsidP="004333B1">
            <w:pPr>
              <w:rPr>
                <w:rFonts w:ascii="Calibri" w:eastAsia="Times New Roman" w:hAnsi="Calibri" w:cs="Calibri"/>
                <w:color w:val="000000"/>
                <w:lang w:eastAsia="en-GB"/>
              </w:rPr>
            </w:pPr>
            <w:r w:rsidRPr="00D03C69">
              <w:rPr>
                <w:rFonts w:ascii="Calibri" w:eastAsia="Times New Roman" w:hAnsi="Calibri" w:cs="Calibri"/>
                <w:color w:val="000000"/>
                <w:lang w:eastAsia="en-GB"/>
              </w:rPr>
              <w:t>ISO 8601</w:t>
            </w:r>
            <w:r w:rsidR="004333B1" w:rsidRPr="004333B1">
              <w:rPr>
                <w:rFonts w:ascii="Calibri" w:eastAsia="Times New Roman" w:hAnsi="Calibri" w:cs="Calibri"/>
                <w:color w:val="000000"/>
                <w:lang w:eastAsia="en-GB"/>
              </w:rPr>
              <w:t>, at least 3 decimals, single quotation marks</w:t>
            </w:r>
            <w:r w:rsidR="002A5837">
              <w:rPr>
                <w:rFonts w:ascii="Calibri" w:eastAsia="Times New Roman" w:hAnsi="Calibri" w:cs="Calibri"/>
                <w:color w:val="000000"/>
                <w:lang w:eastAsia="en-GB"/>
              </w:rPr>
              <w:t xml:space="preserve"> – see also Note A below</w:t>
            </w:r>
          </w:p>
        </w:tc>
      </w:tr>
      <w:tr w:rsidR="0067328F" w:rsidRPr="004333B1" w14:paraId="7D5A7D3E" w14:textId="77777777" w:rsidTr="004D47E1">
        <w:trPr>
          <w:cantSplit/>
          <w:trHeight w:val="900"/>
        </w:trPr>
        <w:tc>
          <w:tcPr>
            <w:tcW w:w="2933" w:type="dxa"/>
            <w:shd w:val="clear" w:color="auto" w:fill="auto"/>
            <w:vAlign w:val="center"/>
            <w:hideMark/>
          </w:tcPr>
          <w:p w14:paraId="11854D8F" w14:textId="605B3DEE" w:rsidR="004333B1" w:rsidRPr="004333B1" w:rsidRDefault="00561341" w:rsidP="004333B1">
            <w:pPr>
              <w:rPr>
                <w:rFonts w:ascii="Calibri" w:eastAsia="Times New Roman" w:hAnsi="Calibri" w:cs="Calibri"/>
                <w:noProof/>
                <w:color w:val="000000"/>
                <w:lang w:eastAsia="en-GB"/>
              </w:rPr>
            </w:pPr>
            <w:r w:rsidRPr="00561341">
              <w:rPr>
                <w:rFonts w:ascii="Calibri" w:eastAsia="Times New Roman" w:hAnsi="Calibri" w:cs="Calibri"/>
                <w:noProof/>
                <w:color w:val="000000"/>
                <w:lang w:eastAsia="en-GB"/>
              </w:rPr>
              <w:t>isodate_calib</w:t>
            </w:r>
          </w:p>
        </w:tc>
        <w:tc>
          <w:tcPr>
            <w:tcW w:w="4697" w:type="dxa"/>
            <w:shd w:val="clear" w:color="auto" w:fill="auto"/>
            <w:vAlign w:val="center"/>
            <w:hideMark/>
          </w:tcPr>
          <w:p w14:paraId="41FD2DC2" w14:textId="19F4A926" w:rsidR="004333B1" w:rsidRPr="004333B1" w:rsidRDefault="00561341" w:rsidP="004333B1">
            <w:pPr>
              <w:rPr>
                <w:rFonts w:ascii="Calibri" w:eastAsia="Times New Roman" w:hAnsi="Calibri" w:cs="Calibri"/>
                <w:color w:val="000000"/>
                <w:lang w:eastAsia="en-GB"/>
              </w:rPr>
            </w:pPr>
            <w:r>
              <w:rPr>
                <w:rFonts w:ascii="Calibri" w:eastAsia="Times New Roman" w:hAnsi="Calibri" w:cs="Calibri"/>
                <w:color w:val="000000"/>
                <w:lang w:eastAsia="en-GB"/>
              </w:rPr>
              <w:t>T</w:t>
            </w:r>
            <w:r w:rsidR="004333B1" w:rsidRPr="004333B1">
              <w:rPr>
                <w:rFonts w:ascii="Calibri" w:eastAsia="Times New Roman" w:hAnsi="Calibri" w:cs="Calibri"/>
                <w:color w:val="000000"/>
                <w:lang w:eastAsia="en-GB"/>
              </w:rPr>
              <w:t xml:space="preserve">he </w:t>
            </w:r>
            <w:r w:rsidR="00B071E2">
              <w:rPr>
                <w:rFonts w:ascii="Calibri" w:eastAsia="Times New Roman" w:hAnsi="Calibri" w:cs="Calibri"/>
                <w:color w:val="000000"/>
                <w:lang w:eastAsia="en-GB"/>
              </w:rPr>
              <w:t xml:space="preserve">date and </w:t>
            </w:r>
            <w:r w:rsidR="004333B1" w:rsidRPr="004333B1">
              <w:rPr>
                <w:rFonts w:ascii="Calibri" w:eastAsia="Times New Roman" w:hAnsi="Calibri" w:cs="Calibri"/>
                <w:color w:val="000000"/>
                <w:lang w:eastAsia="en-GB"/>
              </w:rPr>
              <w:t xml:space="preserve">time </w:t>
            </w:r>
            <w:r w:rsidR="003E33D3">
              <w:rPr>
                <w:rFonts w:ascii="Calibri" w:eastAsia="Times New Roman" w:hAnsi="Calibri" w:cs="Calibri"/>
                <w:color w:val="000000"/>
                <w:lang w:eastAsia="en-GB"/>
              </w:rPr>
              <w:t>correspond</w:t>
            </w:r>
            <w:r>
              <w:rPr>
                <w:rFonts w:ascii="Calibri" w:eastAsia="Times New Roman" w:hAnsi="Calibri" w:cs="Calibri"/>
                <w:color w:val="000000"/>
                <w:lang w:eastAsia="en-GB"/>
              </w:rPr>
              <w:t>ing</w:t>
            </w:r>
            <w:r w:rsidR="003E33D3">
              <w:rPr>
                <w:rFonts w:ascii="Calibri" w:eastAsia="Times New Roman" w:hAnsi="Calibri" w:cs="Calibri"/>
                <w:color w:val="000000"/>
                <w:lang w:eastAsia="en-GB"/>
              </w:rPr>
              <w:t xml:space="preserve"> to</w:t>
            </w:r>
            <w:r w:rsidR="004333B1" w:rsidRPr="004333B1">
              <w:rPr>
                <w:rFonts w:ascii="Calibri" w:eastAsia="Times New Roman" w:hAnsi="Calibri" w:cs="Calibri"/>
                <w:color w:val="000000"/>
                <w:lang w:eastAsia="en-GB"/>
              </w:rPr>
              <w:t xml:space="preserve"> the </w:t>
            </w:r>
            <w:r w:rsidR="00B071E2">
              <w:rPr>
                <w:rFonts w:ascii="Calibri" w:eastAsia="Times New Roman" w:hAnsi="Calibri" w:cs="Calibri"/>
                <w:color w:val="000000"/>
                <w:lang w:eastAsia="en-GB"/>
              </w:rPr>
              <w:t>astrometric calibration</w:t>
            </w:r>
          </w:p>
        </w:tc>
        <w:tc>
          <w:tcPr>
            <w:tcW w:w="2293" w:type="dxa"/>
            <w:shd w:val="clear" w:color="auto" w:fill="auto"/>
            <w:vAlign w:val="center"/>
            <w:hideMark/>
          </w:tcPr>
          <w:p w14:paraId="28D137E8" w14:textId="6F6A6C4A"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ISO </w:t>
            </w:r>
            <w:r w:rsidR="00D03C69">
              <w:rPr>
                <w:rFonts w:ascii="Calibri" w:eastAsia="Times New Roman" w:hAnsi="Calibri" w:cs="Calibri"/>
                <w:color w:val="000000"/>
                <w:lang w:eastAsia="en-GB"/>
              </w:rPr>
              <w:t>8601</w:t>
            </w:r>
            <w:r w:rsidRPr="004333B1">
              <w:rPr>
                <w:rFonts w:ascii="Calibri" w:eastAsia="Times New Roman" w:hAnsi="Calibri" w:cs="Calibri"/>
                <w:color w:val="000000"/>
                <w:lang w:eastAsia="en-GB"/>
              </w:rPr>
              <w:t>, at least 3 decimals, single quotation marks</w:t>
            </w:r>
            <w:r w:rsidR="002A5837">
              <w:rPr>
                <w:rFonts w:ascii="Calibri" w:eastAsia="Times New Roman" w:hAnsi="Calibri" w:cs="Calibri"/>
                <w:color w:val="000000"/>
                <w:lang w:eastAsia="en-GB"/>
              </w:rPr>
              <w:t xml:space="preserve"> – see also Note A below</w:t>
            </w:r>
          </w:p>
        </w:tc>
      </w:tr>
      <w:tr w:rsidR="0067328F" w:rsidRPr="004333B1" w14:paraId="411AA886" w14:textId="77777777" w:rsidTr="004D47E1">
        <w:trPr>
          <w:cantSplit/>
          <w:trHeight w:val="600"/>
        </w:trPr>
        <w:tc>
          <w:tcPr>
            <w:tcW w:w="2933" w:type="dxa"/>
            <w:shd w:val="clear" w:color="auto" w:fill="auto"/>
            <w:vAlign w:val="center"/>
            <w:hideMark/>
          </w:tcPr>
          <w:p w14:paraId="1383BC0C"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lastRenderedPageBreak/>
              <w:t>exposure_time</w:t>
            </w:r>
          </w:p>
        </w:tc>
        <w:tc>
          <w:tcPr>
            <w:tcW w:w="4697" w:type="dxa"/>
            <w:shd w:val="clear" w:color="auto" w:fill="auto"/>
            <w:vAlign w:val="center"/>
            <w:hideMark/>
          </w:tcPr>
          <w:p w14:paraId="3FD1CA0A" w14:textId="3AFF03D4"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length of the video in seconds or the </w:t>
            </w:r>
            <w:r w:rsidR="00BF5ABE">
              <w:rPr>
                <w:rFonts w:ascii="Calibri" w:eastAsia="Times New Roman" w:hAnsi="Calibri" w:cs="Calibri"/>
                <w:color w:val="000000"/>
                <w:lang w:eastAsia="en-GB"/>
              </w:rPr>
              <w:t xml:space="preserve">image </w:t>
            </w:r>
            <w:r w:rsidRPr="004333B1">
              <w:rPr>
                <w:rFonts w:ascii="Calibri" w:eastAsia="Times New Roman" w:hAnsi="Calibri" w:cs="Calibri"/>
                <w:color w:val="000000"/>
                <w:lang w:eastAsia="en-GB"/>
              </w:rPr>
              <w:t>exposure time in seconds</w:t>
            </w:r>
          </w:p>
        </w:tc>
        <w:tc>
          <w:tcPr>
            <w:tcW w:w="2293" w:type="dxa"/>
            <w:shd w:val="clear" w:color="auto" w:fill="auto"/>
            <w:vAlign w:val="center"/>
            <w:hideMark/>
          </w:tcPr>
          <w:p w14:paraId="6E40A584"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2 decimals</w:t>
            </w:r>
          </w:p>
        </w:tc>
      </w:tr>
      <w:tr w:rsidR="0067328F" w:rsidRPr="004333B1" w14:paraId="44761CB7" w14:textId="77777777" w:rsidTr="004D47E1">
        <w:trPr>
          <w:cantSplit/>
          <w:trHeight w:val="600"/>
        </w:trPr>
        <w:tc>
          <w:tcPr>
            <w:tcW w:w="2933" w:type="dxa"/>
            <w:shd w:val="clear" w:color="auto" w:fill="auto"/>
            <w:vAlign w:val="center"/>
            <w:hideMark/>
          </w:tcPr>
          <w:p w14:paraId="1060D307" w14:textId="77777777" w:rsidR="0067328F"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astrometry_number_</w:t>
            </w:r>
          </w:p>
          <w:p w14:paraId="36BFE1FD" w14:textId="56B24729"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stars</w:t>
            </w:r>
          </w:p>
        </w:tc>
        <w:tc>
          <w:tcPr>
            <w:tcW w:w="4697" w:type="dxa"/>
            <w:shd w:val="clear" w:color="auto" w:fill="auto"/>
            <w:vAlign w:val="center"/>
            <w:hideMark/>
          </w:tcPr>
          <w:p w14:paraId="7A4D816C" w14:textId="61E6CED9"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number of stars identified and used in </w:t>
            </w:r>
            <w:r w:rsidR="00DF78B5">
              <w:rPr>
                <w:rFonts w:ascii="Calibri" w:eastAsia="Times New Roman" w:hAnsi="Calibri" w:cs="Calibri"/>
                <w:color w:val="000000"/>
                <w:lang w:eastAsia="en-GB"/>
              </w:rPr>
              <w:t xml:space="preserve">the </w:t>
            </w:r>
            <w:r w:rsidRPr="004333B1">
              <w:rPr>
                <w:rFonts w:ascii="Calibri" w:eastAsia="Times New Roman" w:hAnsi="Calibri" w:cs="Calibri"/>
                <w:color w:val="000000"/>
                <w:lang w:eastAsia="en-GB"/>
              </w:rPr>
              <w:t>astrometric calibration</w:t>
            </w:r>
          </w:p>
        </w:tc>
        <w:tc>
          <w:tcPr>
            <w:tcW w:w="2293" w:type="dxa"/>
            <w:shd w:val="clear" w:color="auto" w:fill="auto"/>
            <w:vAlign w:val="center"/>
            <w:hideMark/>
          </w:tcPr>
          <w:p w14:paraId="0A6AF643"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67328F" w:rsidRPr="004333B1" w14:paraId="30AF3CBE" w14:textId="77777777" w:rsidTr="004D47E1">
        <w:trPr>
          <w:cantSplit/>
          <w:trHeight w:val="1500"/>
        </w:trPr>
        <w:tc>
          <w:tcPr>
            <w:tcW w:w="2933" w:type="dxa"/>
            <w:shd w:val="clear" w:color="auto" w:fill="auto"/>
            <w:vAlign w:val="center"/>
            <w:hideMark/>
          </w:tcPr>
          <w:p w14:paraId="54F8D3B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mag_label</w:t>
            </w:r>
          </w:p>
        </w:tc>
        <w:tc>
          <w:tcPr>
            <w:tcW w:w="4697" w:type="dxa"/>
            <w:shd w:val="clear" w:color="auto" w:fill="auto"/>
            <w:vAlign w:val="center"/>
            <w:hideMark/>
          </w:tcPr>
          <w:p w14:paraId="68DEB20D" w14:textId="52E39F9F"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label of the Magnitude column in the Point Observation data.  "mag" is Astronomical Magnitude as produced by RMS and UFO, "FLUX_AUTO" is Flux within a Kron-like elliptical aperture</w:t>
            </w:r>
            <w:r w:rsidR="002F4506">
              <w:rPr>
                <w:rFonts w:ascii="Calibri" w:eastAsia="Times New Roman" w:hAnsi="Calibri" w:cs="Calibri"/>
                <w:color w:val="000000"/>
                <w:lang w:eastAsia="en-GB"/>
              </w:rPr>
              <w:t xml:space="preserve"> as calculated by FRIPON</w:t>
            </w:r>
            <w:r w:rsidR="00BA225C">
              <w:rPr>
                <w:rFonts w:ascii="Calibri" w:eastAsia="Times New Roman" w:hAnsi="Calibri" w:cs="Calibri"/>
                <w:color w:val="000000"/>
                <w:lang w:eastAsia="en-GB"/>
              </w:rPr>
              <w:t xml:space="preserve">.  </w:t>
            </w:r>
          </w:p>
        </w:tc>
        <w:tc>
          <w:tcPr>
            <w:tcW w:w="2293" w:type="dxa"/>
            <w:shd w:val="clear" w:color="auto" w:fill="auto"/>
            <w:vAlign w:val="center"/>
            <w:hideMark/>
          </w:tcPr>
          <w:p w14:paraId="42617AC2"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457F70" w:rsidRPr="004333B1" w14:paraId="11FA7A8F" w14:textId="77777777" w:rsidTr="004D47E1">
        <w:trPr>
          <w:cantSplit/>
          <w:trHeight w:val="600"/>
        </w:trPr>
        <w:tc>
          <w:tcPr>
            <w:tcW w:w="2933" w:type="dxa"/>
            <w:shd w:val="clear" w:color="auto" w:fill="auto"/>
            <w:vAlign w:val="center"/>
          </w:tcPr>
          <w:p w14:paraId="0BA03FF6" w14:textId="68EB7A24" w:rsidR="00457F70" w:rsidRPr="004333B1" w:rsidRDefault="00457F70"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no_frags</w:t>
            </w:r>
          </w:p>
        </w:tc>
        <w:tc>
          <w:tcPr>
            <w:tcW w:w="4697" w:type="dxa"/>
            <w:shd w:val="clear" w:color="auto" w:fill="auto"/>
            <w:vAlign w:val="center"/>
          </w:tcPr>
          <w:p w14:paraId="1DC28A66" w14:textId="7D575C88" w:rsidR="00457F70" w:rsidRPr="004333B1" w:rsidRDefault="00457F70" w:rsidP="004333B1">
            <w:pPr>
              <w:rPr>
                <w:rFonts w:ascii="Calibri" w:eastAsia="Times New Roman" w:hAnsi="Calibri" w:cs="Calibri"/>
                <w:color w:val="000000"/>
                <w:lang w:eastAsia="en-GB"/>
              </w:rPr>
            </w:pPr>
            <w:r>
              <w:rPr>
                <w:rFonts w:ascii="Calibri" w:eastAsia="Times New Roman" w:hAnsi="Calibri" w:cs="Calibri"/>
                <w:color w:val="000000"/>
                <w:lang w:eastAsia="en-GB"/>
              </w:rPr>
              <w:t xml:space="preserve">The number of meteoroid fragments described in this data.  If omitted, </w:t>
            </w:r>
            <w:r>
              <w:rPr>
                <w:rFonts w:ascii="Calibri" w:eastAsia="Times New Roman" w:hAnsi="Calibri" w:cs="Calibri"/>
                <w:noProof/>
                <w:color w:val="000000"/>
                <w:lang w:eastAsia="en-GB"/>
              </w:rPr>
              <w:t xml:space="preserve">no_frags is assumed to be 1. </w:t>
            </w:r>
            <w:r w:rsidR="008D61EE">
              <w:rPr>
                <w:rFonts w:ascii="Calibri" w:eastAsia="Times New Roman" w:hAnsi="Calibri" w:cs="Calibri"/>
                <w:noProof/>
                <w:color w:val="000000"/>
                <w:lang w:eastAsia="en-GB"/>
              </w:rPr>
              <w:t>See also Appendix 4, below.</w:t>
            </w:r>
            <w:r>
              <w:rPr>
                <w:rFonts w:ascii="Calibri" w:eastAsia="Times New Roman" w:hAnsi="Calibri" w:cs="Calibri"/>
                <w:noProof/>
                <w:color w:val="000000"/>
                <w:lang w:eastAsia="en-GB"/>
              </w:rPr>
              <w:t xml:space="preserve"> </w:t>
            </w:r>
          </w:p>
        </w:tc>
        <w:tc>
          <w:tcPr>
            <w:tcW w:w="2293" w:type="dxa"/>
            <w:shd w:val="clear" w:color="auto" w:fill="auto"/>
            <w:vAlign w:val="center"/>
          </w:tcPr>
          <w:p w14:paraId="4B443037" w14:textId="74F3DC01" w:rsidR="00457F70" w:rsidRPr="004333B1" w:rsidRDefault="00457F70" w:rsidP="004333B1">
            <w:pPr>
              <w:rPr>
                <w:rFonts w:ascii="Calibri" w:eastAsia="Times New Roman" w:hAnsi="Calibri" w:cs="Calibri"/>
                <w:color w:val="000000"/>
                <w:lang w:eastAsia="en-GB"/>
              </w:rPr>
            </w:pPr>
            <w:r>
              <w:rPr>
                <w:rFonts w:ascii="Calibri" w:eastAsia="Times New Roman" w:hAnsi="Calibri" w:cs="Calibri"/>
                <w:color w:val="000000"/>
                <w:lang w:eastAsia="en-GB"/>
              </w:rPr>
              <w:t>Integer</w:t>
            </w:r>
          </w:p>
        </w:tc>
      </w:tr>
      <w:tr w:rsidR="0067328F" w:rsidRPr="004333B1" w14:paraId="60E71B27" w14:textId="77777777" w:rsidTr="004D47E1">
        <w:trPr>
          <w:cantSplit/>
          <w:trHeight w:val="600"/>
        </w:trPr>
        <w:tc>
          <w:tcPr>
            <w:tcW w:w="2933" w:type="dxa"/>
            <w:shd w:val="clear" w:color="auto" w:fill="auto"/>
            <w:vAlign w:val="center"/>
            <w:hideMark/>
          </w:tcPr>
          <w:p w14:paraId="4DBA1DD0"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obs_az</w:t>
            </w:r>
          </w:p>
        </w:tc>
        <w:tc>
          <w:tcPr>
            <w:tcW w:w="4697" w:type="dxa"/>
            <w:shd w:val="clear" w:color="auto" w:fill="auto"/>
            <w:vAlign w:val="center"/>
            <w:hideMark/>
          </w:tcPr>
          <w:p w14:paraId="781697C4" w14:textId="340D7B6B"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azimuth of the centre of the field of view in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North = 0, increasing to the East</w:t>
            </w:r>
          </w:p>
        </w:tc>
        <w:tc>
          <w:tcPr>
            <w:tcW w:w="2293" w:type="dxa"/>
            <w:shd w:val="clear" w:color="auto" w:fill="auto"/>
            <w:vAlign w:val="center"/>
            <w:hideMark/>
          </w:tcPr>
          <w:p w14:paraId="15C926ED"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69004AFA" w14:textId="77777777" w:rsidTr="004D47E1">
        <w:trPr>
          <w:cantSplit/>
          <w:trHeight w:val="600"/>
        </w:trPr>
        <w:tc>
          <w:tcPr>
            <w:tcW w:w="2933" w:type="dxa"/>
            <w:shd w:val="clear" w:color="auto" w:fill="auto"/>
            <w:vAlign w:val="center"/>
            <w:hideMark/>
          </w:tcPr>
          <w:p w14:paraId="1D0984D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obs_ev</w:t>
            </w:r>
          </w:p>
        </w:tc>
        <w:tc>
          <w:tcPr>
            <w:tcW w:w="4697" w:type="dxa"/>
            <w:shd w:val="clear" w:color="auto" w:fill="auto"/>
            <w:vAlign w:val="center"/>
            <w:hideMark/>
          </w:tcPr>
          <w:p w14:paraId="113994CE" w14:textId="3C2312DE"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elevation of the centre of the field of view in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Horizon =0, Zenith = 90</w:t>
            </w:r>
          </w:p>
        </w:tc>
        <w:tc>
          <w:tcPr>
            <w:tcW w:w="2293" w:type="dxa"/>
            <w:shd w:val="clear" w:color="auto" w:fill="auto"/>
            <w:vAlign w:val="center"/>
            <w:hideMark/>
          </w:tcPr>
          <w:p w14:paraId="690E69D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71A6D3A5" w14:textId="77777777" w:rsidTr="004D47E1">
        <w:trPr>
          <w:cantSplit/>
          <w:trHeight w:val="600"/>
        </w:trPr>
        <w:tc>
          <w:tcPr>
            <w:tcW w:w="2933" w:type="dxa"/>
            <w:shd w:val="clear" w:color="auto" w:fill="auto"/>
            <w:vAlign w:val="center"/>
            <w:hideMark/>
          </w:tcPr>
          <w:p w14:paraId="4B495726"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obs_rot</w:t>
            </w:r>
          </w:p>
        </w:tc>
        <w:tc>
          <w:tcPr>
            <w:tcW w:w="4697" w:type="dxa"/>
            <w:shd w:val="clear" w:color="auto" w:fill="auto"/>
            <w:vAlign w:val="center"/>
            <w:hideMark/>
          </w:tcPr>
          <w:p w14:paraId="57A13015" w14:textId="7AF43BF0"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Rotation of the field of view from horizontal,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w:t>
            </w:r>
            <w:r w:rsidR="00BA225C">
              <w:rPr>
                <w:rFonts w:ascii="Calibri" w:eastAsia="Times New Roman" w:hAnsi="Calibri" w:cs="Calibri"/>
                <w:color w:val="000000"/>
                <w:lang w:eastAsia="en-GB"/>
              </w:rPr>
              <w:t>C</w:t>
            </w:r>
            <w:r w:rsidRPr="004333B1">
              <w:rPr>
                <w:rFonts w:ascii="Calibri" w:eastAsia="Times New Roman" w:hAnsi="Calibri" w:cs="Calibri"/>
                <w:color w:val="000000"/>
                <w:lang w:eastAsia="en-GB"/>
              </w:rPr>
              <w:t>lockwise is positive</w:t>
            </w:r>
          </w:p>
        </w:tc>
        <w:tc>
          <w:tcPr>
            <w:tcW w:w="2293" w:type="dxa"/>
            <w:shd w:val="clear" w:color="auto" w:fill="auto"/>
            <w:vAlign w:val="center"/>
            <w:hideMark/>
          </w:tcPr>
          <w:p w14:paraId="5DBE8951"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2A72459A" w14:textId="77777777" w:rsidTr="004D47E1">
        <w:trPr>
          <w:cantSplit/>
          <w:trHeight w:val="300"/>
        </w:trPr>
        <w:tc>
          <w:tcPr>
            <w:tcW w:w="2933" w:type="dxa"/>
            <w:shd w:val="clear" w:color="auto" w:fill="auto"/>
            <w:vAlign w:val="center"/>
            <w:hideMark/>
          </w:tcPr>
          <w:p w14:paraId="28125E60"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fov_horiz</w:t>
            </w:r>
          </w:p>
        </w:tc>
        <w:tc>
          <w:tcPr>
            <w:tcW w:w="4697" w:type="dxa"/>
            <w:shd w:val="clear" w:color="auto" w:fill="auto"/>
            <w:vAlign w:val="center"/>
            <w:hideMark/>
          </w:tcPr>
          <w:p w14:paraId="63BB3F0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Horizontal extent of the field of view, decimal degrees</w:t>
            </w:r>
          </w:p>
        </w:tc>
        <w:tc>
          <w:tcPr>
            <w:tcW w:w="2293" w:type="dxa"/>
            <w:shd w:val="clear" w:color="auto" w:fill="auto"/>
            <w:vAlign w:val="center"/>
            <w:hideMark/>
          </w:tcPr>
          <w:p w14:paraId="216E95B7"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6BD4F28A" w14:textId="77777777" w:rsidTr="004D47E1">
        <w:trPr>
          <w:cantSplit/>
          <w:trHeight w:val="300"/>
        </w:trPr>
        <w:tc>
          <w:tcPr>
            <w:tcW w:w="2933" w:type="dxa"/>
            <w:shd w:val="clear" w:color="auto" w:fill="auto"/>
            <w:vAlign w:val="center"/>
            <w:hideMark/>
          </w:tcPr>
          <w:p w14:paraId="7CE500A7"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fov_vert</w:t>
            </w:r>
          </w:p>
        </w:tc>
        <w:tc>
          <w:tcPr>
            <w:tcW w:w="4697" w:type="dxa"/>
            <w:shd w:val="clear" w:color="auto" w:fill="auto"/>
            <w:vAlign w:val="center"/>
            <w:hideMark/>
          </w:tcPr>
          <w:p w14:paraId="78571375" w14:textId="36C03808" w:rsidR="004333B1" w:rsidRPr="004333B1" w:rsidRDefault="00BA225C" w:rsidP="004333B1">
            <w:pPr>
              <w:rPr>
                <w:rFonts w:ascii="Calibri" w:eastAsia="Times New Roman" w:hAnsi="Calibri" w:cs="Calibri"/>
                <w:color w:val="000000"/>
                <w:lang w:eastAsia="en-GB"/>
              </w:rPr>
            </w:pPr>
            <w:r>
              <w:rPr>
                <w:rFonts w:ascii="Calibri" w:eastAsia="Times New Roman" w:hAnsi="Calibri" w:cs="Calibri"/>
                <w:color w:val="000000"/>
                <w:lang w:eastAsia="en-GB"/>
              </w:rPr>
              <w:t>Vertica</w:t>
            </w:r>
            <w:r w:rsidR="004333B1" w:rsidRPr="004333B1">
              <w:rPr>
                <w:rFonts w:ascii="Calibri" w:eastAsia="Times New Roman" w:hAnsi="Calibri" w:cs="Calibri"/>
                <w:color w:val="000000"/>
                <w:lang w:eastAsia="en-GB"/>
              </w:rPr>
              <w:t>l extent of the field of view, decimal degrees</w:t>
            </w:r>
          </w:p>
        </w:tc>
        <w:tc>
          <w:tcPr>
            <w:tcW w:w="2293" w:type="dxa"/>
            <w:shd w:val="clear" w:color="auto" w:fill="auto"/>
            <w:vAlign w:val="center"/>
            <w:hideMark/>
          </w:tcPr>
          <w:p w14:paraId="3F92550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bl>
    <w:p w14:paraId="07C3BA97" w14:textId="7AD9EC2C" w:rsidR="00184FD9" w:rsidRDefault="00184FD9" w:rsidP="009763C5"/>
    <w:p w14:paraId="627AD3BF" w14:textId="77777777" w:rsidR="002A5837" w:rsidRDefault="002A5837">
      <w:pPr>
        <w:rPr>
          <w:b/>
          <w:bCs/>
        </w:rPr>
      </w:pPr>
    </w:p>
    <w:p w14:paraId="10DFA563" w14:textId="2C33750D" w:rsidR="002A5837" w:rsidRDefault="002A5837">
      <w:pPr>
        <w:rPr>
          <w:b/>
          <w:bCs/>
        </w:rPr>
      </w:pPr>
    </w:p>
    <w:p w14:paraId="4D1E2DA4" w14:textId="77777777" w:rsidR="002A5837" w:rsidRDefault="002A5837">
      <w:pPr>
        <w:rPr>
          <w:b/>
          <w:bCs/>
        </w:rPr>
      </w:pPr>
    </w:p>
    <w:p w14:paraId="5A7EECE3" w14:textId="1F76D0C2" w:rsidR="002A5837" w:rsidRPr="00617A7C" w:rsidRDefault="002A5837" w:rsidP="002A5837">
      <w:pPr>
        <w:rPr>
          <w:sz w:val="6"/>
          <w:szCs w:val="6"/>
        </w:rPr>
      </w:pPr>
      <w:r w:rsidRPr="00617A7C">
        <w:rPr>
          <w:b/>
          <w:bCs/>
          <w:i/>
          <w:iCs/>
        </w:rPr>
        <w:t xml:space="preserve">Note </w:t>
      </w:r>
      <w:r>
        <w:rPr>
          <w:b/>
          <w:bCs/>
          <w:i/>
          <w:iCs/>
        </w:rPr>
        <w:t>A</w:t>
      </w:r>
      <w:r>
        <w:t>: please always write dates according to the ISO 8601 standard, and in particular the form:</w:t>
      </w:r>
      <w:r w:rsidRPr="00617A7C">
        <w:rPr>
          <w:sz w:val="6"/>
          <w:szCs w:val="6"/>
        </w:rPr>
        <w:t xml:space="preserve"> </w:t>
      </w:r>
    </w:p>
    <w:p w14:paraId="52529655" w14:textId="77777777" w:rsidR="002A5837" w:rsidRPr="00617A7C" w:rsidRDefault="002A5837" w:rsidP="002A5837">
      <w:pPr>
        <w:rPr>
          <w:sz w:val="6"/>
          <w:szCs w:val="6"/>
        </w:rPr>
      </w:pPr>
    </w:p>
    <w:p w14:paraId="455E1ADD" w14:textId="77777777" w:rsidR="002A5837" w:rsidRPr="00617A7C" w:rsidRDefault="002A5837" w:rsidP="002A5837">
      <w:pPr>
        <w:ind w:firstLine="720"/>
        <w:rPr>
          <w:b/>
          <w:bCs/>
          <w:sz w:val="6"/>
          <w:szCs w:val="6"/>
        </w:rPr>
      </w:pPr>
      <w:proofErr w:type="spellStart"/>
      <w:r w:rsidRPr="00617A7C">
        <w:rPr>
          <w:b/>
          <w:bCs/>
        </w:rPr>
        <w:t>YYYY-MM-DDThh:mm:ss.sss</w:t>
      </w:r>
      <w:proofErr w:type="spellEnd"/>
      <w:r w:rsidRPr="00617A7C">
        <w:rPr>
          <w:b/>
          <w:bCs/>
          <w:sz w:val="2"/>
          <w:szCs w:val="2"/>
        </w:rPr>
        <w:t xml:space="preserve"> </w:t>
      </w:r>
    </w:p>
    <w:p w14:paraId="46395DE9" w14:textId="77777777" w:rsidR="002A5837" w:rsidRPr="00617A7C" w:rsidRDefault="002A5837" w:rsidP="002A5837">
      <w:pPr>
        <w:rPr>
          <w:sz w:val="6"/>
          <w:szCs w:val="6"/>
        </w:rPr>
      </w:pPr>
    </w:p>
    <w:p w14:paraId="21D49461" w14:textId="77777777" w:rsidR="002A5837" w:rsidRDefault="002A5837" w:rsidP="002A5837">
      <w:pPr>
        <w:rPr>
          <w:b/>
          <w:bCs/>
        </w:rPr>
      </w:pPr>
      <w:r>
        <w:t xml:space="preserve">Please do not use ‘ ‘ instead of ‘T’ or vary this format in any other way.  Also, UTC must always be used, so there is no scope in the standard to use any local or non-UTC </w:t>
      </w:r>
      <w:proofErr w:type="spellStart"/>
      <w:r>
        <w:t>timezone</w:t>
      </w:r>
      <w:proofErr w:type="spellEnd"/>
      <w:r>
        <w:t xml:space="preserve">.  </w:t>
      </w:r>
    </w:p>
    <w:p w14:paraId="734D13D1" w14:textId="77777777" w:rsidR="002A5837" w:rsidRDefault="002A5837" w:rsidP="002A5837">
      <w:pPr>
        <w:rPr>
          <w:b/>
          <w:bCs/>
        </w:rPr>
      </w:pPr>
    </w:p>
    <w:p w14:paraId="6EFE3D2C" w14:textId="77777777" w:rsidR="002A5837" w:rsidRDefault="002A5837" w:rsidP="002A5837">
      <w:pPr>
        <w:rPr>
          <w:b/>
          <w:bCs/>
        </w:rPr>
      </w:pPr>
    </w:p>
    <w:p w14:paraId="2A7DB1C1" w14:textId="77777777" w:rsidR="002A5837" w:rsidRDefault="002A5837" w:rsidP="002A5837">
      <w:pPr>
        <w:rPr>
          <w:b/>
          <w:bCs/>
        </w:rPr>
      </w:pPr>
    </w:p>
    <w:p w14:paraId="762BD9DC" w14:textId="1D1A313D" w:rsidR="00184FD9" w:rsidRDefault="00184FD9">
      <w:pPr>
        <w:rPr>
          <w:b/>
          <w:bCs/>
        </w:rPr>
      </w:pPr>
      <w:r>
        <w:rPr>
          <w:b/>
          <w:bCs/>
        </w:rPr>
        <w:br w:type="page"/>
      </w:r>
    </w:p>
    <w:p w14:paraId="15465277" w14:textId="734D43B8" w:rsidR="00184FD9" w:rsidRPr="00C658FD" w:rsidRDefault="00184FD9" w:rsidP="009763C5">
      <w:pPr>
        <w:rPr>
          <w:b/>
          <w:bCs/>
          <w:i/>
          <w:iCs/>
          <w:sz w:val="24"/>
          <w:szCs w:val="24"/>
        </w:rPr>
      </w:pPr>
      <w:r w:rsidRPr="00C658FD">
        <w:rPr>
          <w:b/>
          <w:bCs/>
          <w:i/>
          <w:iCs/>
          <w:sz w:val="24"/>
          <w:szCs w:val="24"/>
        </w:rPr>
        <w:lastRenderedPageBreak/>
        <w:t>Appendix 3 - Point Observation Data definitions</w:t>
      </w:r>
    </w:p>
    <w:p w14:paraId="4DB09313" w14:textId="0A072BE1" w:rsidR="00184FD9" w:rsidRDefault="00184FD9" w:rsidP="009763C5"/>
    <w:p w14:paraId="46CA37DD" w14:textId="2E9D0928" w:rsidR="00666752" w:rsidRDefault="00666752" w:rsidP="00B81A78">
      <w:r>
        <w:t xml:space="preserve">A row of data is recorded </w:t>
      </w:r>
      <w:r w:rsidRPr="00666752">
        <w:t xml:space="preserve">for each point observation (i.e. for each half-frame of interlaced video, full frame of non-interlaced video, or shutter cycle for a shuttered non-video camera).  </w:t>
      </w:r>
      <w:r>
        <w:t xml:space="preserve">Data is comma-separated.  </w:t>
      </w:r>
    </w:p>
    <w:p w14:paraId="6B29DF03" w14:textId="5D63553F" w:rsidR="00666752" w:rsidRDefault="00666752" w:rsidP="00B81A78">
      <w:r>
        <w:t xml:space="preserve"> </w:t>
      </w:r>
    </w:p>
    <w:p w14:paraId="522AFD61" w14:textId="704C827F" w:rsidR="00184FD9" w:rsidRPr="009763C5" w:rsidRDefault="00EC6D91" w:rsidP="00B81A78">
      <w:r w:rsidRPr="00EC6D91">
        <w:t xml:space="preserve">Mandatory data items are shown in </w:t>
      </w:r>
      <w:r w:rsidRPr="00EC6D91">
        <w:rPr>
          <w:b/>
          <w:bCs/>
        </w:rPr>
        <w:t>bold</w:t>
      </w:r>
      <w:r w:rsidRPr="00EC6D91">
        <w:t xml:space="preserve">.  </w:t>
      </w:r>
      <w:r w:rsidR="00184FD9" w:rsidRPr="009763C5">
        <w:t xml:space="preserve">RA and Dec are the position descriptors </w:t>
      </w:r>
      <w:r w:rsidR="00B81A78">
        <w:t xml:space="preserve">which are closest to raw data </w:t>
      </w:r>
      <w:r w:rsidR="00184FD9" w:rsidRPr="009763C5">
        <w:t>and so are mandatory</w:t>
      </w:r>
      <w:r w:rsidR="00B81A78">
        <w:t xml:space="preserve"> in the Standard format.</w:t>
      </w:r>
      <w:r w:rsidR="004349BF">
        <w:t xml:space="preserve"> </w:t>
      </w:r>
      <w:r w:rsidR="00014B5C">
        <w:t>As</w:t>
      </w:r>
      <w:r w:rsidR="00F56DC1">
        <w:t xml:space="preserve"> the</w:t>
      </w:r>
      <w:r w:rsidR="004349BF">
        <w:t xml:space="preserve"> astrometry calibration is done</w:t>
      </w:r>
      <w:r w:rsidR="00014B5C">
        <w:t xml:space="preserve"> by comparing </w:t>
      </w:r>
      <w:r w:rsidR="00F56DC1">
        <w:t xml:space="preserve">stars on the image to stars in </w:t>
      </w:r>
      <w:r w:rsidR="00D24E50">
        <w:t>a</w:t>
      </w:r>
      <w:r w:rsidR="00F56DC1">
        <w:t xml:space="preserve"> catalogue</w:t>
      </w:r>
      <w:r w:rsidR="00D24E50">
        <w:t>, the equatorial coordinates should remain constant even</w:t>
      </w:r>
      <w:r w:rsidR="00B51E62">
        <w:t xml:space="preserve"> with an offset in time</w:t>
      </w:r>
      <w:r w:rsidR="001F42D9">
        <w:rPr>
          <w:rStyle w:val="FootnoteReference"/>
        </w:rPr>
        <w:footnoteReference w:id="1"/>
      </w:r>
      <w:r w:rsidR="00B51E62">
        <w:t>.</w:t>
      </w:r>
      <w:r w:rsidR="00B81A78">
        <w:t xml:space="preserve"> The light curve</w:t>
      </w:r>
      <w:r w:rsidR="00184FD9" w:rsidRPr="009763C5">
        <w:t xml:space="preserve"> should be calculated and recorded</w:t>
      </w:r>
      <w:r w:rsidR="00B81A78">
        <w:t xml:space="preserve"> in some fashion as well</w:t>
      </w:r>
      <w:r w:rsidR="008E7E48">
        <w:t xml:space="preserve"> (see below)</w:t>
      </w:r>
      <w:r w:rsidR="00B81A78">
        <w:t xml:space="preserve"> to assist with both timing calibration and trajectory calculations</w:t>
      </w:r>
      <w:r w:rsidR="00184FD9" w:rsidRPr="009763C5">
        <w:t xml:space="preserve">.  </w:t>
      </w:r>
    </w:p>
    <w:p w14:paraId="56475C1C" w14:textId="016F8044" w:rsidR="00184FD9" w:rsidRDefault="00184FD9" w:rsidP="00184FD9"/>
    <w:p w14:paraId="2D985A97" w14:textId="77777777" w:rsidR="002F4506" w:rsidRPr="009763C5" w:rsidRDefault="002F4506" w:rsidP="00184FD9"/>
    <w:p w14:paraId="0AA59144" w14:textId="4CCE856D" w:rsidR="00184FD9" w:rsidRPr="009E75A5" w:rsidRDefault="009E75A5" w:rsidP="00184FD9">
      <w:pPr>
        <w:rPr>
          <w:u w:val="single"/>
        </w:rPr>
      </w:pPr>
      <w:r w:rsidRPr="009E75A5">
        <w:rPr>
          <w:u w:val="single"/>
        </w:rPr>
        <w:t xml:space="preserve">Point Observation Data </w:t>
      </w:r>
      <w:r>
        <w:rPr>
          <w:u w:val="single"/>
        </w:rPr>
        <w:t>- d</w:t>
      </w:r>
      <w:r w:rsidRPr="009E75A5">
        <w:rPr>
          <w:u w:val="single"/>
        </w:rPr>
        <w:t>ate</w:t>
      </w:r>
      <w:r>
        <w:rPr>
          <w:u w:val="single"/>
        </w:rPr>
        <w:t xml:space="preserve">, </w:t>
      </w:r>
      <w:r w:rsidRPr="009E75A5">
        <w:rPr>
          <w:u w:val="single"/>
        </w:rPr>
        <w:t>time and positional data</w:t>
      </w:r>
    </w:p>
    <w:p w14:paraId="73EE803E" w14:textId="77777777" w:rsidR="00B81A78" w:rsidRDefault="00B81A78" w:rsidP="00B81A78"/>
    <w:tbl>
      <w:tblPr>
        <w:tblW w:w="9498" w:type="dxa"/>
        <w:tblInd w:w="-142"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694"/>
        <w:gridCol w:w="4973"/>
        <w:gridCol w:w="1831"/>
      </w:tblGrid>
      <w:tr w:rsidR="00EC6D91" w:rsidRPr="004333B1" w14:paraId="3DD7850B" w14:textId="77777777" w:rsidTr="00655946">
        <w:trPr>
          <w:cantSplit/>
          <w:trHeight w:val="300"/>
          <w:tblHeader/>
        </w:trPr>
        <w:tc>
          <w:tcPr>
            <w:tcW w:w="2694" w:type="dxa"/>
            <w:shd w:val="clear" w:color="auto" w:fill="auto"/>
            <w:vAlign w:val="center"/>
            <w:hideMark/>
          </w:tcPr>
          <w:p w14:paraId="1FBAC87B" w14:textId="77777777" w:rsidR="00B81A78" w:rsidRPr="004333B1" w:rsidRDefault="00B81A78" w:rsidP="00C72F0A">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973" w:type="dxa"/>
            <w:shd w:val="clear" w:color="auto" w:fill="auto"/>
            <w:vAlign w:val="center"/>
            <w:hideMark/>
          </w:tcPr>
          <w:p w14:paraId="5BA9D732" w14:textId="77777777" w:rsidR="00B81A78" w:rsidRPr="004333B1" w:rsidRDefault="00B81A78" w:rsidP="00C72F0A">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1831" w:type="dxa"/>
            <w:shd w:val="clear" w:color="auto" w:fill="auto"/>
            <w:vAlign w:val="center"/>
            <w:hideMark/>
          </w:tcPr>
          <w:p w14:paraId="1DB18211" w14:textId="77777777" w:rsidR="00B81A78" w:rsidRPr="004333B1" w:rsidRDefault="00B81A78" w:rsidP="00C72F0A">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EC6D91" w:rsidRPr="004333B1" w14:paraId="6F10B11F" w14:textId="77777777" w:rsidTr="00655946">
        <w:trPr>
          <w:cantSplit/>
          <w:trHeight w:val="600"/>
        </w:trPr>
        <w:tc>
          <w:tcPr>
            <w:tcW w:w="2694" w:type="dxa"/>
            <w:shd w:val="clear" w:color="auto" w:fill="auto"/>
            <w:vAlign w:val="center"/>
          </w:tcPr>
          <w:p w14:paraId="1017B9AF" w14:textId="0EEC942D" w:rsidR="00B81A78" w:rsidRPr="004333B1" w:rsidRDefault="00EC6D91" w:rsidP="00C72F0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datetime</w:t>
            </w:r>
          </w:p>
        </w:tc>
        <w:tc>
          <w:tcPr>
            <w:tcW w:w="4973" w:type="dxa"/>
            <w:shd w:val="clear" w:color="auto" w:fill="auto"/>
            <w:vAlign w:val="center"/>
          </w:tcPr>
          <w:p w14:paraId="793B3B5F" w14:textId="581B9D95" w:rsidR="00B81A78" w:rsidRPr="004333B1" w:rsidRDefault="00EC765A" w:rsidP="00C72F0A">
            <w:pPr>
              <w:rPr>
                <w:rFonts w:ascii="Calibri" w:eastAsia="Times New Roman" w:hAnsi="Calibri" w:cs="Calibri"/>
                <w:b/>
                <w:bCs/>
                <w:color w:val="000000"/>
                <w:lang w:eastAsia="en-GB"/>
              </w:rPr>
            </w:pPr>
            <w:r w:rsidRPr="00EC765A">
              <w:rPr>
                <w:rFonts w:ascii="Calibri" w:eastAsia="Times New Roman" w:hAnsi="Calibri" w:cs="Calibri"/>
                <w:b/>
                <w:bCs/>
                <w:color w:val="000000"/>
                <w:lang w:eastAsia="en-GB"/>
              </w:rPr>
              <w:t xml:space="preserve">The </w:t>
            </w:r>
            <w:r w:rsidR="003E30A5">
              <w:rPr>
                <w:rFonts w:ascii="Calibri" w:eastAsia="Times New Roman" w:hAnsi="Calibri" w:cs="Calibri"/>
                <w:b/>
                <w:bCs/>
                <w:color w:val="000000"/>
                <w:lang w:eastAsia="en-GB"/>
              </w:rPr>
              <w:t xml:space="preserve">date and </w:t>
            </w:r>
            <w:r w:rsidRPr="00EC765A">
              <w:rPr>
                <w:rFonts w:ascii="Calibri" w:eastAsia="Times New Roman" w:hAnsi="Calibri" w:cs="Calibri"/>
                <w:b/>
                <w:bCs/>
                <w:color w:val="000000"/>
                <w:lang w:eastAsia="en-GB"/>
              </w:rPr>
              <w:t>time corresponding to th</w:t>
            </w:r>
            <w:r w:rsidR="00666752">
              <w:rPr>
                <w:rFonts w:ascii="Calibri" w:eastAsia="Times New Roman" w:hAnsi="Calibri" w:cs="Calibri"/>
                <w:b/>
                <w:bCs/>
                <w:color w:val="000000"/>
                <w:lang w:eastAsia="en-GB"/>
              </w:rPr>
              <w:t>e</w:t>
            </w:r>
            <w:r w:rsidRPr="00EC765A">
              <w:rPr>
                <w:rFonts w:ascii="Calibri" w:eastAsia="Times New Roman" w:hAnsi="Calibri" w:cs="Calibri"/>
                <w:b/>
                <w:bCs/>
                <w:color w:val="000000"/>
                <w:lang w:eastAsia="en-GB"/>
              </w:rPr>
              <w:t xml:space="preserve"> point observation </w:t>
            </w:r>
          </w:p>
        </w:tc>
        <w:tc>
          <w:tcPr>
            <w:tcW w:w="1831" w:type="dxa"/>
            <w:shd w:val="clear" w:color="auto" w:fill="auto"/>
            <w:vAlign w:val="center"/>
            <w:hideMark/>
          </w:tcPr>
          <w:p w14:paraId="7061B2AE" w14:textId="1B58163B" w:rsidR="00B81A78" w:rsidRPr="004333B1" w:rsidRDefault="008E7E48" w:rsidP="00C72F0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 xml:space="preserve">ISO </w:t>
            </w:r>
            <w:r w:rsidR="00D03C69">
              <w:rPr>
                <w:rFonts w:ascii="Calibri" w:eastAsia="Times New Roman" w:hAnsi="Calibri" w:cs="Calibri"/>
                <w:b/>
                <w:bCs/>
                <w:color w:val="000000"/>
                <w:lang w:eastAsia="en-GB"/>
              </w:rPr>
              <w:t>8601</w:t>
            </w:r>
            <w:r w:rsidRPr="004333B1">
              <w:rPr>
                <w:rFonts w:ascii="Calibri" w:eastAsia="Times New Roman" w:hAnsi="Calibri" w:cs="Calibri"/>
                <w:b/>
                <w:bCs/>
                <w:color w:val="000000"/>
                <w:lang w:eastAsia="en-GB"/>
              </w:rPr>
              <w:t xml:space="preserve">, at least 3 decimals, </w:t>
            </w:r>
            <w:r w:rsidRPr="00EC765A">
              <w:rPr>
                <w:rFonts w:ascii="Calibri" w:eastAsia="Times New Roman" w:hAnsi="Calibri" w:cs="Calibri"/>
                <w:b/>
                <w:bCs/>
                <w:color w:val="000000"/>
                <w:lang w:eastAsia="en-GB"/>
              </w:rPr>
              <w:t>no</w:t>
            </w:r>
            <w:r w:rsidRPr="004333B1">
              <w:rPr>
                <w:rFonts w:ascii="Calibri" w:eastAsia="Times New Roman" w:hAnsi="Calibri" w:cs="Calibri"/>
                <w:b/>
                <w:bCs/>
                <w:color w:val="000000"/>
                <w:lang w:eastAsia="en-GB"/>
              </w:rPr>
              <w:t xml:space="preserve"> quotation marks</w:t>
            </w:r>
            <w:r w:rsidR="002A5837">
              <w:rPr>
                <w:rFonts w:ascii="Calibri" w:eastAsia="Times New Roman" w:hAnsi="Calibri" w:cs="Calibri"/>
                <w:color w:val="000000"/>
                <w:lang w:eastAsia="en-GB"/>
              </w:rPr>
              <w:t xml:space="preserve"> </w:t>
            </w:r>
            <w:r w:rsidR="002A5837" w:rsidRPr="002A5837">
              <w:rPr>
                <w:rFonts w:ascii="Calibri" w:eastAsia="Times New Roman" w:hAnsi="Calibri" w:cs="Calibri"/>
                <w:b/>
                <w:bCs/>
                <w:color w:val="000000"/>
                <w:lang w:eastAsia="en-GB"/>
              </w:rPr>
              <w:t>– see also Note A above</w:t>
            </w:r>
          </w:p>
        </w:tc>
      </w:tr>
      <w:tr w:rsidR="00EC765A" w:rsidRPr="004333B1" w14:paraId="6FA1C971" w14:textId="77777777" w:rsidTr="00655946">
        <w:trPr>
          <w:cantSplit/>
          <w:trHeight w:val="600"/>
        </w:trPr>
        <w:tc>
          <w:tcPr>
            <w:tcW w:w="2694" w:type="dxa"/>
            <w:shd w:val="clear" w:color="auto" w:fill="auto"/>
            <w:vAlign w:val="center"/>
          </w:tcPr>
          <w:p w14:paraId="313BE18A" w14:textId="4C34E8E3" w:rsidR="00EC765A" w:rsidRPr="00EC765A" w:rsidRDefault="00EC765A" w:rsidP="00EC765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ra</w:t>
            </w:r>
          </w:p>
        </w:tc>
        <w:tc>
          <w:tcPr>
            <w:tcW w:w="4973" w:type="dxa"/>
            <w:shd w:val="clear" w:color="auto" w:fill="auto"/>
            <w:vAlign w:val="center"/>
          </w:tcPr>
          <w:p w14:paraId="6148305D" w14:textId="7972D24A" w:rsidR="00EC765A" w:rsidRPr="00EC765A" w:rsidRDefault="00FF3D07" w:rsidP="00EC765A">
            <w:pP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J2000 </w:t>
            </w:r>
            <w:r w:rsidR="00D92C77">
              <w:rPr>
                <w:rFonts w:ascii="Calibri" w:eastAsia="Times New Roman" w:hAnsi="Calibri" w:cs="Calibri"/>
                <w:b/>
                <w:bCs/>
                <w:color w:val="000000"/>
                <w:lang w:eastAsia="en-GB"/>
              </w:rPr>
              <w:t xml:space="preserve">Right Ascension of the point observation, in decimal degrees  </w:t>
            </w:r>
          </w:p>
        </w:tc>
        <w:tc>
          <w:tcPr>
            <w:tcW w:w="1831" w:type="dxa"/>
            <w:shd w:val="clear" w:color="auto" w:fill="auto"/>
            <w:vAlign w:val="center"/>
          </w:tcPr>
          <w:p w14:paraId="297459B2" w14:textId="479A1FDE" w:rsidR="00EC765A" w:rsidRPr="00A80EE9" w:rsidRDefault="00A80EE9" w:rsidP="00EC765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EC765A" w:rsidRPr="004333B1" w14:paraId="5C4513FA" w14:textId="77777777" w:rsidTr="00655946">
        <w:trPr>
          <w:cantSplit/>
          <w:trHeight w:val="600"/>
        </w:trPr>
        <w:tc>
          <w:tcPr>
            <w:tcW w:w="2694" w:type="dxa"/>
            <w:shd w:val="clear" w:color="auto" w:fill="auto"/>
            <w:vAlign w:val="center"/>
          </w:tcPr>
          <w:p w14:paraId="2CB9F4B4" w14:textId="24D71CB7" w:rsidR="00EC765A" w:rsidRPr="00EC765A" w:rsidRDefault="00EC765A" w:rsidP="00EC765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dec</w:t>
            </w:r>
          </w:p>
        </w:tc>
        <w:tc>
          <w:tcPr>
            <w:tcW w:w="4973" w:type="dxa"/>
            <w:shd w:val="clear" w:color="auto" w:fill="auto"/>
            <w:vAlign w:val="center"/>
          </w:tcPr>
          <w:p w14:paraId="74ED7295" w14:textId="1597B032" w:rsidR="00EC765A" w:rsidRPr="00EC765A" w:rsidRDefault="00FF3D07" w:rsidP="00EC765A">
            <w:pP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J2000 Declination of the point observation, in decimal degrees  </w:t>
            </w:r>
          </w:p>
        </w:tc>
        <w:tc>
          <w:tcPr>
            <w:tcW w:w="1831" w:type="dxa"/>
            <w:shd w:val="clear" w:color="auto" w:fill="auto"/>
            <w:vAlign w:val="center"/>
          </w:tcPr>
          <w:p w14:paraId="5451AC1F" w14:textId="2208D32D" w:rsidR="00EC765A" w:rsidRPr="00A80EE9" w:rsidRDefault="00A80EE9" w:rsidP="00EC765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EC765A" w:rsidRPr="004333B1" w14:paraId="0E0039B0" w14:textId="77777777" w:rsidTr="00655946">
        <w:trPr>
          <w:cantSplit/>
          <w:trHeight w:val="600"/>
        </w:trPr>
        <w:tc>
          <w:tcPr>
            <w:tcW w:w="2694" w:type="dxa"/>
            <w:tcBorders>
              <w:bottom w:val="single" w:sz="4" w:space="0" w:color="BFBFBF" w:themeColor="background1" w:themeShade="BF"/>
            </w:tcBorders>
            <w:shd w:val="clear" w:color="auto" w:fill="auto"/>
            <w:vAlign w:val="center"/>
          </w:tcPr>
          <w:p w14:paraId="6E67F276" w14:textId="3F1A215E" w:rsidR="00EC765A" w:rsidRPr="002415C3" w:rsidRDefault="00EC765A" w:rsidP="00EC765A">
            <w:pPr>
              <w:rPr>
                <w:rFonts w:ascii="Calibri" w:eastAsia="Times New Roman" w:hAnsi="Calibri" w:cs="Calibri"/>
                <w:b/>
                <w:bCs/>
                <w:noProof/>
                <w:color w:val="000000"/>
                <w:lang w:eastAsia="en-GB"/>
              </w:rPr>
            </w:pPr>
            <w:r w:rsidRPr="002415C3">
              <w:rPr>
                <w:rFonts w:ascii="Calibri" w:eastAsia="Times New Roman" w:hAnsi="Calibri" w:cs="Calibri"/>
                <w:b/>
                <w:bCs/>
                <w:noProof/>
                <w:color w:val="000000"/>
                <w:lang w:eastAsia="en-GB"/>
              </w:rPr>
              <w:t>azimuth</w:t>
            </w:r>
          </w:p>
        </w:tc>
        <w:tc>
          <w:tcPr>
            <w:tcW w:w="4973" w:type="dxa"/>
            <w:tcBorders>
              <w:bottom w:val="single" w:sz="4" w:space="0" w:color="BFBFBF" w:themeColor="background1" w:themeShade="BF"/>
            </w:tcBorders>
            <w:shd w:val="clear" w:color="auto" w:fill="auto"/>
            <w:vAlign w:val="center"/>
          </w:tcPr>
          <w:p w14:paraId="24CD90FB" w14:textId="11DA8E85"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 xml:space="preserve">The </w:t>
            </w:r>
            <w:r w:rsidR="00FF3D07" w:rsidRPr="002415C3">
              <w:rPr>
                <w:rFonts w:ascii="Calibri" w:eastAsia="Times New Roman" w:hAnsi="Calibri" w:cs="Calibri"/>
                <w:b/>
                <w:bCs/>
                <w:color w:val="000000"/>
                <w:lang w:eastAsia="en-GB"/>
              </w:rPr>
              <w:t xml:space="preserve">calculated </w:t>
            </w:r>
            <w:r w:rsidR="000343DD">
              <w:rPr>
                <w:rFonts w:ascii="Calibri" w:eastAsia="Times New Roman" w:hAnsi="Calibri" w:cs="Calibri"/>
                <w:b/>
                <w:bCs/>
                <w:color w:val="000000"/>
                <w:lang w:eastAsia="en-GB"/>
              </w:rPr>
              <w:t xml:space="preserve">true </w:t>
            </w:r>
            <w:r w:rsidRPr="002415C3">
              <w:rPr>
                <w:rFonts w:ascii="Calibri" w:eastAsia="Times New Roman" w:hAnsi="Calibri" w:cs="Calibri"/>
                <w:b/>
                <w:bCs/>
                <w:color w:val="000000"/>
                <w:lang w:eastAsia="en-GB"/>
              </w:rPr>
              <w:t xml:space="preserve">azimuth of the </w:t>
            </w:r>
            <w:r w:rsidR="00FF3D07" w:rsidRPr="002415C3">
              <w:rPr>
                <w:rFonts w:ascii="Calibri" w:eastAsia="Times New Roman" w:hAnsi="Calibri" w:cs="Calibri"/>
                <w:b/>
                <w:bCs/>
                <w:color w:val="000000"/>
                <w:lang w:eastAsia="en-GB"/>
              </w:rPr>
              <w:t>point</w:t>
            </w:r>
            <w:r w:rsidRPr="002415C3">
              <w:rPr>
                <w:rFonts w:ascii="Calibri" w:eastAsia="Times New Roman" w:hAnsi="Calibri" w:cs="Calibri"/>
                <w:b/>
                <w:bCs/>
                <w:color w:val="000000"/>
                <w:lang w:eastAsia="en-GB"/>
              </w:rPr>
              <w:t xml:space="preserve"> </w:t>
            </w:r>
            <w:r w:rsidR="00D3066F">
              <w:rPr>
                <w:rFonts w:ascii="Calibri" w:eastAsia="Times New Roman" w:hAnsi="Calibri" w:cs="Calibri"/>
                <w:b/>
                <w:bCs/>
                <w:color w:val="000000"/>
                <w:lang w:eastAsia="en-GB"/>
              </w:rPr>
              <w:t xml:space="preserve">in epoch of date, expressed </w:t>
            </w:r>
            <w:r w:rsidRPr="002415C3">
              <w:rPr>
                <w:rFonts w:ascii="Calibri" w:eastAsia="Times New Roman" w:hAnsi="Calibri" w:cs="Calibri"/>
                <w:b/>
                <w:bCs/>
                <w:color w:val="000000"/>
                <w:lang w:eastAsia="en-GB"/>
              </w:rPr>
              <w:t>in decimal degrees. North = 0, increasing to the East</w:t>
            </w:r>
            <w:r w:rsidR="00C10010">
              <w:rPr>
                <w:rFonts w:ascii="Calibri" w:eastAsia="Times New Roman" w:hAnsi="Calibri" w:cs="Calibri"/>
                <w:b/>
                <w:bCs/>
                <w:color w:val="000000"/>
                <w:lang w:eastAsia="en-GB"/>
              </w:rPr>
              <w:t xml:space="preserve">.  Please </w:t>
            </w:r>
            <w:r w:rsidR="00564146">
              <w:rPr>
                <w:rFonts w:ascii="Calibri" w:eastAsia="Times New Roman" w:hAnsi="Calibri" w:cs="Calibri"/>
                <w:b/>
                <w:bCs/>
                <w:color w:val="000000"/>
                <w:lang w:eastAsia="en-GB"/>
              </w:rPr>
              <w:t>see N</w:t>
            </w:r>
            <w:r w:rsidR="00C10010">
              <w:rPr>
                <w:rFonts w:ascii="Calibri" w:eastAsia="Times New Roman" w:hAnsi="Calibri" w:cs="Calibri"/>
                <w:b/>
                <w:bCs/>
                <w:color w:val="000000"/>
                <w:lang w:eastAsia="en-GB"/>
              </w:rPr>
              <w:t xml:space="preserve">ote </w:t>
            </w:r>
            <w:r w:rsidR="00564146">
              <w:rPr>
                <w:rFonts w:ascii="Calibri" w:eastAsia="Times New Roman" w:hAnsi="Calibri" w:cs="Calibri"/>
                <w:b/>
                <w:bCs/>
                <w:color w:val="000000"/>
                <w:lang w:eastAsia="en-GB"/>
              </w:rPr>
              <w:t>1 below.</w:t>
            </w:r>
          </w:p>
        </w:tc>
        <w:tc>
          <w:tcPr>
            <w:tcW w:w="1831" w:type="dxa"/>
            <w:tcBorders>
              <w:bottom w:val="single" w:sz="4" w:space="0" w:color="BFBFBF" w:themeColor="background1" w:themeShade="BF"/>
            </w:tcBorders>
            <w:shd w:val="clear" w:color="auto" w:fill="auto"/>
            <w:vAlign w:val="center"/>
            <w:hideMark/>
          </w:tcPr>
          <w:p w14:paraId="7D3FA740" w14:textId="0B466150"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Floating point, at least six decimals required</w:t>
            </w:r>
          </w:p>
        </w:tc>
      </w:tr>
      <w:tr w:rsidR="00EC765A" w:rsidRPr="004333B1" w14:paraId="10DD6DB6" w14:textId="77777777" w:rsidTr="00655946">
        <w:trPr>
          <w:cantSplit/>
          <w:trHeight w:val="600"/>
        </w:trPr>
        <w:tc>
          <w:tcPr>
            <w:tcW w:w="2694" w:type="dxa"/>
            <w:tcBorders>
              <w:bottom w:val="single" w:sz="8" w:space="0" w:color="auto"/>
            </w:tcBorders>
            <w:shd w:val="clear" w:color="auto" w:fill="auto"/>
            <w:vAlign w:val="center"/>
          </w:tcPr>
          <w:p w14:paraId="39B1DD18" w14:textId="4C3BE980" w:rsidR="00EC765A" w:rsidRPr="002415C3" w:rsidRDefault="00EC765A" w:rsidP="00EC765A">
            <w:pPr>
              <w:rPr>
                <w:rFonts w:ascii="Calibri" w:eastAsia="Times New Roman" w:hAnsi="Calibri" w:cs="Calibri"/>
                <w:b/>
                <w:bCs/>
                <w:noProof/>
                <w:color w:val="000000"/>
                <w:lang w:eastAsia="en-GB"/>
              </w:rPr>
            </w:pPr>
            <w:r w:rsidRPr="002415C3">
              <w:rPr>
                <w:rFonts w:ascii="Calibri" w:eastAsia="Times New Roman" w:hAnsi="Calibri" w:cs="Calibri"/>
                <w:b/>
                <w:bCs/>
                <w:noProof/>
                <w:color w:val="000000"/>
                <w:lang w:eastAsia="en-GB"/>
              </w:rPr>
              <w:t>altitude</w:t>
            </w:r>
          </w:p>
        </w:tc>
        <w:tc>
          <w:tcPr>
            <w:tcW w:w="4973" w:type="dxa"/>
            <w:tcBorders>
              <w:bottom w:val="single" w:sz="8" w:space="0" w:color="auto"/>
            </w:tcBorders>
            <w:shd w:val="clear" w:color="auto" w:fill="auto"/>
            <w:vAlign w:val="center"/>
          </w:tcPr>
          <w:p w14:paraId="777BB87C" w14:textId="5E9DA82B"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 xml:space="preserve">The </w:t>
            </w:r>
            <w:r w:rsidR="00FF3D07" w:rsidRPr="002415C3">
              <w:rPr>
                <w:rFonts w:ascii="Calibri" w:eastAsia="Times New Roman" w:hAnsi="Calibri" w:cs="Calibri"/>
                <w:b/>
                <w:bCs/>
                <w:color w:val="000000"/>
                <w:lang w:eastAsia="en-GB"/>
              </w:rPr>
              <w:t xml:space="preserve">calculated </w:t>
            </w:r>
            <w:r w:rsidR="000343DD">
              <w:rPr>
                <w:rFonts w:ascii="Calibri" w:eastAsia="Times New Roman" w:hAnsi="Calibri" w:cs="Calibri"/>
                <w:b/>
                <w:bCs/>
                <w:color w:val="000000"/>
                <w:lang w:eastAsia="en-GB"/>
              </w:rPr>
              <w:t xml:space="preserve">true </w:t>
            </w:r>
            <w:r w:rsidRPr="002415C3">
              <w:rPr>
                <w:rFonts w:ascii="Calibri" w:eastAsia="Times New Roman" w:hAnsi="Calibri" w:cs="Calibri"/>
                <w:b/>
                <w:bCs/>
                <w:color w:val="000000"/>
                <w:lang w:eastAsia="en-GB"/>
              </w:rPr>
              <w:t xml:space="preserve">elevation of the </w:t>
            </w:r>
            <w:r w:rsidR="00FF3D07" w:rsidRPr="002415C3">
              <w:rPr>
                <w:rFonts w:ascii="Calibri" w:eastAsia="Times New Roman" w:hAnsi="Calibri" w:cs="Calibri"/>
                <w:b/>
                <w:bCs/>
                <w:color w:val="000000"/>
                <w:lang w:eastAsia="en-GB"/>
              </w:rPr>
              <w:t xml:space="preserve">point </w:t>
            </w:r>
            <w:r w:rsidR="00D3066F">
              <w:rPr>
                <w:rFonts w:ascii="Calibri" w:eastAsia="Times New Roman" w:hAnsi="Calibri" w:cs="Calibri"/>
                <w:b/>
                <w:bCs/>
                <w:color w:val="000000"/>
                <w:lang w:eastAsia="en-GB"/>
              </w:rPr>
              <w:t>in epoch of date, expressed</w:t>
            </w:r>
            <w:r w:rsidR="00D3066F" w:rsidRPr="002415C3">
              <w:rPr>
                <w:rFonts w:ascii="Calibri" w:eastAsia="Times New Roman" w:hAnsi="Calibri" w:cs="Calibri"/>
                <w:b/>
                <w:bCs/>
                <w:color w:val="000000"/>
                <w:lang w:eastAsia="en-GB"/>
              </w:rPr>
              <w:t xml:space="preserve"> </w:t>
            </w:r>
            <w:r w:rsidR="00FF3D07" w:rsidRPr="002415C3">
              <w:rPr>
                <w:rFonts w:ascii="Calibri" w:eastAsia="Times New Roman" w:hAnsi="Calibri" w:cs="Calibri"/>
                <w:b/>
                <w:bCs/>
                <w:color w:val="000000"/>
                <w:lang w:eastAsia="en-GB"/>
              </w:rPr>
              <w:t>in</w:t>
            </w:r>
            <w:r w:rsidRPr="002415C3">
              <w:rPr>
                <w:rFonts w:ascii="Calibri" w:eastAsia="Times New Roman" w:hAnsi="Calibri" w:cs="Calibri"/>
                <w:b/>
                <w:bCs/>
                <w:color w:val="000000"/>
                <w:lang w:eastAsia="en-GB"/>
              </w:rPr>
              <w:t xml:space="preserve"> view in decimal degrees. Horizon =0, Zenith = 90</w:t>
            </w:r>
            <w:r w:rsidR="00C10010">
              <w:rPr>
                <w:rFonts w:ascii="Calibri" w:eastAsia="Times New Roman" w:hAnsi="Calibri" w:cs="Calibri"/>
                <w:b/>
                <w:bCs/>
                <w:color w:val="000000"/>
                <w:lang w:eastAsia="en-GB"/>
              </w:rPr>
              <w:t xml:space="preserve">. </w:t>
            </w:r>
            <w:r w:rsidR="00564146">
              <w:rPr>
                <w:rFonts w:ascii="Calibri" w:eastAsia="Times New Roman" w:hAnsi="Calibri" w:cs="Calibri"/>
                <w:b/>
                <w:bCs/>
                <w:color w:val="000000"/>
                <w:lang w:eastAsia="en-GB"/>
              </w:rPr>
              <w:t>Please see Note 1 below.</w:t>
            </w:r>
          </w:p>
        </w:tc>
        <w:tc>
          <w:tcPr>
            <w:tcW w:w="1831" w:type="dxa"/>
            <w:tcBorders>
              <w:bottom w:val="single" w:sz="8" w:space="0" w:color="auto"/>
            </w:tcBorders>
            <w:shd w:val="clear" w:color="auto" w:fill="auto"/>
            <w:vAlign w:val="center"/>
          </w:tcPr>
          <w:p w14:paraId="606153EC" w14:textId="4A5B0CDA" w:rsidR="00EC765A" w:rsidRPr="002415C3" w:rsidRDefault="00A80EE9"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Floating point, at least six decimals required</w:t>
            </w:r>
          </w:p>
        </w:tc>
      </w:tr>
      <w:tr w:rsidR="00EC765A" w:rsidRPr="004333B1" w14:paraId="3A692D16" w14:textId="77777777" w:rsidTr="00655946">
        <w:trPr>
          <w:cantSplit/>
          <w:trHeight w:val="900"/>
        </w:trPr>
        <w:tc>
          <w:tcPr>
            <w:tcW w:w="2694" w:type="dxa"/>
            <w:shd w:val="clear" w:color="auto" w:fill="auto"/>
            <w:vAlign w:val="center"/>
          </w:tcPr>
          <w:p w14:paraId="14CE6F7D" w14:textId="4B941675" w:rsidR="00EC765A" w:rsidRPr="004333B1" w:rsidRDefault="00EC765A" w:rsidP="00EC765A">
            <w:pPr>
              <w:rPr>
                <w:rFonts w:ascii="Calibri" w:eastAsia="Times New Roman" w:hAnsi="Calibri" w:cs="Calibri"/>
                <w:noProof/>
                <w:color w:val="000000"/>
                <w:lang w:eastAsia="en-GB"/>
              </w:rPr>
            </w:pPr>
            <w:r w:rsidRPr="00EC6D91">
              <w:rPr>
                <w:rFonts w:ascii="Calibri" w:eastAsia="Times New Roman" w:hAnsi="Calibri" w:cs="Calibri"/>
                <w:noProof/>
                <w:color w:val="000000"/>
                <w:lang w:eastAsia="en-GB"/>
              </w:rPr>
              <w:t>x_image</w:t>
            </w:r>
          </w:p>
        </w:tc>
        <w:tc>
          <w:tcPr>
            <w:tcW w:w="4973" w:type="dxa"/>
            <w:shd w:val="clear" w:color="auto" w:fill="auto"/>
            <w:vAlign w:val="center"/>
          </w:tcPr>
          <w:p w14:paraId="4E97BC6A" w14:textId="6CD99030"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The horizontal position of the point in the image</w:t>
            </w:r>
            <w:r w:rsidR="00172CD3">
              <w:rPr>
                <w:rFonts w:ascii="Calibri" w:eastAsia="Times New Roman" w:hAnsi="Calibri" w:cs="Calibri"/>
                <w:color w:val="000000"/>
                <w:lang w:eastAsia="en-GB"/>
              </w:rPr>
              <w:t xml:space="preserve"> (measured from the le</w:t>
            </w:r>
            <w:r w:rsidR="00E21EB2">
              <w:rPr>
                <w:rFonts w:ascii="Calibri" w:eastAsia="Times New Roman" w:hAnsi="Calibri" w:cs="Calibri"/>
                <w:color w:val="000000"/>
                <w:lang w:eastAsia="en-GB"/>
              </w:rPr>
              <w:t>f</w:t>
            </w:r>
            <w:r w:rsidR="00172CD3">
              <w:rPr>
                <w:rFonts w:ascii="Calibri" w:eastAsia="Times New Roman" w:hAnsi="Calibri" w:cs="Calibri"/>
                <w:color w:val="000000"/>
                <w:lang w:eastAsia="en-GB"/>
              </w:rPr>
              <w:t>t)</w:t>
            </w:r>
            <w:r>
              <w:rPr>
                <w:rFonts w:ascii="Calibri" w:eastAsia="Times New Roman" w:hAnsi="Calibri" w:cs="Calibri"/>
                <w:color w:val="000000"/>
                <w:lang w:eastAsia="en-GB"/>
              </w:rPr>
              <w:t>, measure</w:t>
            </w:r>
            <w:r w:rsidR="00204BD3">
              <w:rPr>
                <w:rFonts w:ascii="Calibri" w:eastAsia="Times New Roman" w:hAnsi="Calibri" w:cs="Calibri"/>
                <w:color w:val="000000"/>
                <w:lang w:eastAsia="en-GB"/>
              </w:rPr>
              <w:t>d</w:t>
            </w:r>
            <w:r>
              <w:rPr>
                <w:rFonts w:ascii="Calibri" w:eastAsia="Times New Roman" w:hAnsi="Calibri" w:cs="Calibri"/>
                <w:color w:val="000000"/>
                <w:lang w:eastAsia="en-GB"/>
              </w:rPr>
              <w:t xml:space="preserve"> in pixels</w:t>
            </w:r>
          </w:p>
        </w:tc>
        <w:tc>
          <w:tcPr>
            <w:tcW w:w="1831" w:type="dxa"/>
            <w:shd w:val="clear" w:color="auto" w:fill="auto"/>
            <w:vAlign w:val="center"/>
          </w:tcPr>
          <w:p w14:paraId="2E241C94" w14:textId="58D1780A"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EC765A" w:rsidRPr="004333B1" w14:paraId="2C375BF5" w14:textId="77777777" w:rsidTr="00655946">
        <w:trPr>
          <w:cantSplit/>
          <w:trHeight w:val="600"/>
        </w:trPr>
        <w:tc>
          <w:tcPr>
            <w:tcW w:w="2694" w:type="dxa"/>
            <w:shd w:val="clear" w:color="auto" w:fill="auto"/>
            <w:vAlign w:val="center"/>
          </w:tcPr>
          <w:p w14:paraId="6FF37E3B" w14:textId="0B2E6092" w:rsidR="00EC765A" w:rsidRPr="004333B1" w:rsidRDefault="00EC765A" w:rsidP="00EC765A">
            <w:pPr>
              <w:rPr>
                <w:rFonts w:ascii="Calibri" w:eastAsia="Times New Roman" w:hAnsi="Calibri" w:cs="Calibri"/>
                <w:noProof/>
                <w:color w:val="000000"/>
                <w:lang w:eastAsia="en-GB"/>
              </w:rPr>
            </w:pPr>
            <w:r w:rsidRPr="00EC6D91">
              <w:rPr>
                <w:rFonts w:ascii="Calibri" w:eastAsia="Times New Roman" w:hAnsi="Calibri" w:cs="Calibri"/>
                <w:noProof/>
                <w:color w:val="000000"/>
                <w:lang w:eastAsia="en-GB"/>
              </w:rPr>
              <w:t>y_image</w:t>
            </w:r>
          </w:p>
        </w:tc>
        <w:tc>
          <w:tcPr>
            <w:tcW w:w="4973" w:type="dxa"/>
            <w:shd w:val="clear" w:color="auto" w:fill="auto"/>
            <w:vAlign w:val="center"/>
          </w:tcPr>
          <w:p w14:paraId="6B3E8415" w14:textId="216010C7"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The vertical position of the point in the image</w:t>
            </w:r>
            <w:r w:rsidR="00172CD3">
              <w:rPr>
                <w:rFonts w:ascii="Calibri" w:eastAsia="Times New Roman" w:hAnsi="Calibri" w:cs="Calibri"/>
                <w:color w:val="000000"/>
                <w:lang w:eastAsia="en-GB"/>
              </w:rPr>
              <w:t xml:space="preserve"> (measured from the top)</w:t>
            </w:r>
            <w:r>
              <w:rPr>
                <w:rFonts w:ascii="Calibri" w:eastAsia="Times New Roman" w:hAnsi="Calibri" w:cs="Calibri"/>
                <w:color w:val="000000"/>
                <w:lang w:eastAsia="en-GB"/>
              </w:rPr>
              <w:t>, measure</w:t>
            </w:r>
            <w:r w:rsidR="00204BD3">
              <w:rPr>
                <w:rFonts w:ascii="Calibri" w:eastAsia="Times New Roman" w:hAnsi="Calibri" w:cs="Calibri"/>
                <w:color w:val="000000"/>
                <w:lang w:eastAsia="en-GB"/>
              </w:rPr>
              <w:t>d</w:t>
            </w:r>
            <w:r>
              <w:rPr>
                <w:rFonts w:ascii="Calibri" w:eastAsia="Times New Roman" w:hAnsi="Calibri" w:cs="Calibri"/>
                <w:color w:val="000000"/>
                <w:lang w:eastAsia="en-GB"/>
              </w:rPr>
              <w:t xml:space="preserve"> in pixels</w:t>
            </w:r>
          </w:p>
        </w:tc>
        <w:tc>
          <w:tcPr>
            <w:tcW w:w="1831" w:type="dxa"/>
            <w:shd w:val="clear" w:color="auto" w:fill="auto"/>
            <w:vAlign w:val="center"/>
          </w:tcPr>
          <w:p w14:paraId="585E1423" w14:textId="76F70C11"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45850D41" w14:textId="77777777" w:rsidTr="00655946">
        <w:trPr>
          <w:cantSplit/>
          <w:trHeight w:val="600"/>
        </w:trPr>
        <w:tc>
          <w:tcPr>
            <w:tcW w:w="2694" w:type="dxa"/>
            <w:shd w:val="clear" w:color="auto" w:fill="auto"/>
            <w:vAlign w:val="center"/>
          </w:tcPr>
          <w:p w14:paraId="488737CC" w14:textId="3E7BB07F"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err_minus_altitude</w:t>
            </w:r>
          </w:p>
        </w:tc>
        <w:tc>
          <w:tcPr>
            <w:tcW w:w="4973" w:type="dxa"/>
            <w:shd w:val="clear" w:color="auto" w:fill="auto"/>
            <w:vAlign w:val="center"/>
          </w:tcPr>
          <w:p w14:paraId="06747B1C" w14:textId="4BF439B3"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3DA38729" w14:textId="6AE4DC2A"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5DBBBD36" w14:textId="77777777" w:rsidTr="00655946">
        <w:trPr>
          <w:cantSplit/>
          <w:trHeight w:val="600"/>
        </w:trPr>
        <w:tc>
          <w:tcPr>
            <w:tcW w:w="2694" w:type="dxa"/>
            <w:shd w:val="clear" w:color="auto" w:fill="auto"/>
            <w:vAlign w:val="center"/>
          </w:tcPr>
          <w:p w14:paraId="55E36F86" w14:textId="2A2EC311"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err_plus_altitude</w:t>
            </w:r>
          </w:p>
        </w:tc>
        <w:tc>
          <w:tcPr>
            <w:tcW w:w="4973" w:type="dxa"/>
            <w:shd w:val="clear" w:color="auto" w:fill="auto"/>
            <w:vAlign w:val="center"/>
          </w:tcPr>
          <w:p w14:paraId="113A50A8" w14:textId="53D2D4DF"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053502DE" w14:textId="68DF30B7"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0B5DA2A7" w14:textId="77777777" w:rsidTr="00655946">
        <w:trPr>
          <w:cantSplit/>
          <w:trHeight w:val="600"/>
        </w:trPr>
        <w:tc>
          <w:tcPr>
            <w:tcW w:w="2694" w:type="dxa"/>
            <w:shd w:val="clear" w:color="auto" w:fill="auto"/>
            <w:vAlign w:val="center"/>
          </w:tcPr>
          <w:p w14:paraId="54381D6F" w14:textId="5EFE2F3A"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err_minus_azimuth</w:t>
            </w:r>
          </w:p>
        </w:tc>
        <w:tc>
          <w:tcPr>
            <w:tcW w:w="4973" w:type="dxa"/>
            <w:shd w:val="clear" w:color="auto" w:fill="auto"/>
            <w:vAlign w:val="center"/>
          </w:tcPr>
          <w:p w14:paraId="07CE0AC9" w14:textId="7DBE923E"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0680843C" w14:textId="555CC741"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0909F503" w14:textId="77777777" w:rsidTr="00655946">
        <w:trPr>
          <w:cantSplit/>
          <w:trHeight w:val="600"/>
        </w:trPr>
        <w:tc>
          <w:tcPr>
            <w:tcW w:w="2694" w:type="dxa"/>
            <w:shd w:val="clear" w:color="auto" w:fill="auto"/>
            <w:vAlign w:val="center"/>
          </w:tcPr>
          <w:p w14:paraId="2235A4A1" w14:textId="5866ABEB"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err_plus_azimuth</w:t>
            </w:r>
          </w:p>
        </w:tc>
        <w:tc>
          <w:tcPr>
            <w:tcW w:w="4973" w:type="dxa"/>
            <w:shd w:val="clear" w:color="auto" w:fill="auto"/>
            <w:vAlign w:val="center"/>
          </w:tcPr>
          <w:p w14:paraId="7EF984A8" w14:textId="18E51522"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45632EDF" w14:textId="6354DC3B"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bl>
    <w:p w14:paraId="0CC2912F" w14:textId="5AE4C6EF" w:rsidR="00184FD9" w:rsidRDefault="00184FD9" w:rsidP="00184FD9"/>
    <w:p w14:paraId="1F486363" w14:textId="79A2B926" w:rsidR="00184FD9" w:rsidRDefault="00184FD9" w:rsidP="00184FD9"/>
    <w:p w14:paraId="49E6DFFE" w14:textId="0DA0000A" w:rsidR="00564146" w:rsidRDefault="00564146" w:rsidP="00184FD9">
      <w:r w:rsidRPr="00617A7C">
        <w:rPr>
          <w:b/>
          <w:bCs/>
          <w:i/>
          <w:iCs/>
        </w:rPr>
        <w:t>Note 1</w:t>
      </w:r>
      <w:r>
        <w:t>: A</w:t>
      </w:r>
      <w:r w:rsidRPr="00564146">
        <w:t xml:space="preserve">zimuth and </w:t>
      </w:r>
      <w:r>
        <w:t>A</w:t>
      </w:r>
      <w:r w:rsidRPr="00564146">
        <w:t>ltitude are topocentric horizontal coordinates without any refraction correction</w:t>
      </w:r>
      <w:r w:rsidR="00E710CD">
        <w:t xml:space="preserve"> (as they are projected on the sky, and not as apparent to the observer)</w:t>
      </w:r>
      <w:r w:rsidRPr="00564146">
        <w:t>.</w:t>
      </w:r>
      <w:r w:rsidR="00F863BE">
        <w:t xml:space="preserve"> To </w:t>
      </w:r>
      <w:r w:rsidR="004C4C5E">
        <w:t xml:space="preserve">convert the reference equatorial coordinates </w:t>
      </w:r>
      <w:r w:rsidR="00814E8E">
        <w:t>in the J2000 epoch</w:t>
      </w:r>
      <w:r w:rsidR="004C4C5E">
        <w:t xml:space="preserve"> </w:t>
      </w:r>
      <w:r w:rsidR="00996DC8">
        <w:t xml:space="preserve">to these horizontal coordinates, RA and Dec need to be </w:t>
      </w:r>
      <w:r w:rsidR="00D30417">
        <w:t>adjusted for precession</w:t>
      </w:r>
      <w:r w:rsidR="00996DC8">
        <w:t xml:space="preserve"> to the epoch of date</w:t>
      </w:r>
      <w:r w:rsidR="00346B3A">
        <w:t xml:space="preserve"> (</w:t>
      </w:r>
      <w:r w:rsidR="002A0D2B">
        <w:t>that date being ‘</w:t>
      </w:r>
      <w:proofErr w:type="spellStart"/>
      <w:r w:rsidR="002A0D2B" w:rsidRPr="00561341">
        <w:rPr>
          <w:rFonts w:ascii="Calibri" w:eastAsia="Times New Roman" w:hAnsi="Calibri" w:cs="Calibri"/>
          <w:noProof/>
          <w:color w:val="000000"/>
          <w:lang w:eastAsia="en-GB"/>
        </w:rPr>
        <w:t>isodate_calib</w:t>
      </w:r>
      <w:proofErr w:type="spellEnd"/>
      <w:r w:rsidR="002A0D2B">
        <w:rPr>
          <w:rFonts w:ascii="Calibri" w:eastAsia="Times New Roman" w:hAnsi="Calibri" w:cs="Calibri"/>
          <w:noProof/>
          <w:color w:val="000000"/>
          <w:lang w:eastAsia="en-GB"/>
        </w:rPr>
        <w:t>’ as recorded in the Metadata</w:t>
      </w:r>
      <w:r w:rsidR="00346B3A">
        <w:t>)</w:t>
      </w:r>
      <w:r w:rsidR="00416712">
        <w:t>, and converted to horizontal coordinates without any correction for refraction</w:t>
      </w:r>
      <w:r w:rsidR="00814E8E">
        <w:t>.</w:t>
      </w:r>
    </w:p>
    <w:p w14:paraId="316AA642" w14:textId="6378F350" w:rsidR="0091731E" w:rsidRDefault="0091731E" w:rsidP="00184FD9"/>
    <w:p w14:paraId="72A5E43C" w14:textId="06CE99F0" w:rsidR="00723A3A" w:rsidRDefault="00723A3A" w:rsidP="00184FD9">
      <w:r w:rsidRPr="00617A7C">
        <w:rPr>
          <w:b/>
          <w:bCs/>
          <w:i/>
          <w:iCs/>
        </w:rPr>
        <w:t xml:space="preserve">Note </w:t>
      </w:r>
      <w:r w:rsidR="009E75A5">
        <w:rPr>
          <w:b/>
          <w:bCs/>
          <w:i/>
          <w:iCs/>
        </w:rPr>
        <w:t>2</w:t>
      </w:r>
      <w:r>
        <w:t xml:space="preserve">: </w:t>
      </w:r>
      <w:r w:rsidRPr="00723A3A">
        <w:t xml:space="preserve">For the azimuth and altitude, please calculate the one-standard-deviation positive/negative uncertainty </w:t>
      </w:r>
      <w:r w:rsidR="00B07C6C">
        <w:t xml:space="preserve">corresponding to each </w:t>
      </w:r>
      <w:r w:rsidR="00283CBD">
        <w:t>angle</w:t>
      </w:r>
      <w:r w:rsidR="00283CBD" w:rsidRPr="00723A3A">
        <w:t xml:space="preserve"> and</w:t>
      </w:r>
      <w:r w:rsidRPr="00723A3A">
        <w:t xml:space="preserve"> express it as decimal degrees.</w:t>
      </w:r>
      <w:r>
        <w:t xml:space="preserve">  If your system doesn’t explicitly calculate uncertainties, then please use a proxy that you believe is </w:t>
      </w:r>
      <w:r w:rsidR="005B1103">
        <w:t>representative of the data quality from your system</w:t>
      </w:r>
      <w:r>
        <w:t xml:space="preserve">, </w:t>
      </w:r>
      <w:r w:rsidR="005B1103">
        <w:t>for example</w:t>
      </w:r>
      <w:r>
        <w:t xml:space="preserve"> the angular equivalent of </w:t>
      </w:r>
      <w:r w:rsidRPr="00723A3A">
        <w:t>0.25 p</w:t>
      </w:r>
      <w:r>
        <w:t>ixels</w:t>
      </w:r>
      <w:r w:rsidR="00283CBD">
        <w:t xml:space="preserve"> (an average precision that can be achieved by centroiding)</w:t>
      </w:r>
      <w:r>
        <w:t>.</w:t>
      </w:r>
    </w:p>
    <w:p w14:paraId="15715F5B" w14:textId="3EF439AB" w:rsidR="009E75A5" w:rsidRDefault="009E75A5" w:rsidP="00184FD9"/>
    <w:p w14:paraId="3A5538C7" w14:textId="1A84CB10" w:rsidR="009E75A5" w:rsidRDefault="009E75A5" w:rsidP="00184FD9"/>
    <w:p w14:paraId="736EEF83" w14:textId="01E77878" w:rsidR="009E75A5" w:rsidRDefault="009E75A5" w:rsidP="00184FD9"/>
    <w:p w14:paraId="28053B15" w14:textId="77777777" w:rsidR="009E75A5" w:rsidRDefault="009E75A5" w:rsidP="00184FD9"/>
    <w:p w14:paraId="4A7A01F4" w14:textId="45A9C8D4" w:rsidR="009E75A5" w:rsidRDefault="009E75A5" w:rsidP="00184FD9"/>
    <w:p w14:paraId="2FE68A5B" w14:textId="702E1D33" w:rsidR="009E75A5" w:rsidRPr="009E75A5" w:rsidRDefault="009E75A5" w:rsidP="009E75A5">
      <w:pPr>
        <w:rPr>
          <w:u w:val="single"/>
        </w:rPr>
      </w:pPr>
      <w:r w:rsidRPr="009E75A5">
        <w:rPr>
          <w:u w:val="single"/>
        </w:rPr>
        <w:t xml:space="preserve">Point Observation Data </w:t>
      </w:r>
      <w:r>
        <w:rPr>
          <w:u w:val="single"/>
        </w:rPr>
        <w:t>– recording the light curve</w:t>
      </w:r>
    </w:p>
    <w:p w14:paraId="3A56930F" w14:textId="77777777" w:rsidR="009E75A5" w:rsidRDefault="009E75A5" w:rsidP="009E75A5"/>
    <w:tbl>
      <w:tblPr>
        <w:tblW w:w="9356"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552"/>
        <w:gridCol w:w="4973"/>
        <w:gridCol w:w="1831"/>
      </w:tblGrid>
      <w:tr w:rsidR="009E75A5" w:rsidRPr="004333B1" w14:paraId="6375A62B" w14:textId="77777777" w:rsidTr="00655946">
        <w:trPr>
          <w:cantSplit/>
          <w:trHeight w:val="300"/>
          <w:tblHeader/>
        </w:trPr>
        <w:tc>
          <w:tcPr>
            <w:tcW w:w="2552" w:type="dxa"/>
            <w:shd w:val="clear" w:color="auto" w:fill="auto"/>
            <w:vAlign w:val="center"/>
            <w:hideMark/>
          </w:tcPr>
          <w:p w14:paraId="265483A9" w14:textId="77777777" w:rsidR="009E75A5" w:rsidRPr="004333B1" w:rsidRDefault="009E75A5" w:rsidP="00D91B5C">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973" w:type="dxa"/>
            <w:shd w:val="clear" w:color="auto" w:fill="auto"/>
            <w:vAlign w:val="center"/>
            <w:hideMark/>
          </w:tcPr>
          <w:p w14:paraId="134BC2BD" w14:textId="77777777" w:rsidR="009E75A5" w:rsidRPr="004333B1" w:rsidRDefault="009E75A5" w:rsidP="00D91B5C">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1831" w:type="dxa"/>
            <w:shd w:val="clear" w:color="auto" w:fill="auto"/>
            <w:vAlign w:val="center"/>
            <w:hideMark/>
          </w:tcPr>
          <w:p w14:paraId="5C7A860E" w14:textId="77777777" w:rsidR="009E75A5" w:rsidRPr="004333B1" w:rsidRDefault="009E75A5" w:rsidP="00D91B5C">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9E75A5" w:rsidRPr="004333B1" w14:paraId="07BBE3F7" w14:textId="77777777" w:rsidTr="00655946">
        <w:trPr>
          <w:cantSplit/>
          <w:trHeight w:val="600"/>
        </w:trPr>
        <w:tc>
          <w:tcPr>
            <w:tcW w:w="2552" w:type="dxa"/>
            <w:tcBorders>
              <w:top w:val="single" w:sz="8" w:space="0" w:color="auto"/>
            </w:tcBorders>
            <w:shd w:val="clear" w:color="auto" w:fill="auto"/>
            <w:vAlign w:val="center"/>
          </w:tcPr>
          <w:p w14:paraId="3DCE871F" w14:textId="77777777" w:rsidR="009E75A5" w:rsidRPr="004333B1" w:rsidRDefault="009E75A5"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m</w:t>
            </w:r>
            <w:r w:rsidRPr="00EC6D91">
              <w:rPr>
                <w:rFonts w:ascii="Calibri" w:eastAsia="Times New Roman" w:hAnsi="Calibri" w:cs="Calibri"/>
                <w:noProof/>
                <w:color w:val="000000"/>
                <w:lang w:eastAsia="en-GB"/>
              </w:rPr>
              <w:t>ag</w:t>
            </w:r>
            <w:r>
              <w:rPr>
                <w:rFonts w:ascii="Calibri" w:eastAsia="Times New Roman" w:hAnsi="Calibri" w:cs="Calibri"/>
                <w:noProof/>
                <w:color w:val="000000"/>
                <w:lang w:eastAsia="en-GB"/>
              </w:rPr>
              <w:t xml:space="preserve"> or </w:t>
            </w:r>
            <w:r w:rsidRPr="004333B1">
              <w:rPr>
                <w:rFonts w:ascii="Calibri" w:eastAsia="Times New Roman" w:hAnsi="Calibri" w:cs="Calibri"/>
                <w:color w:val="000000"/>
                <w:lang w:eastAsia="en-GB"/>
              </w:rPr>
              <w:t>FLUX_AUTO</w:t>
            </w:r>
            <w:r>
              <w:rPr>
                <w:rFonts w:ascii="Calibri" w:eastAsia="Times New Roman" w:hAnsi="Calibri" w:cs="Calibri"/>
                <w:color w:val="000000"/>
                <w:lang w:eastAsia="en-GB"/>
              </w:rPr>
              <w:t xml:space="preserve"> or no_mag_data or similar</w:t>
            </w:r>
          </w:p>
        </w:tc>
        <w:tc>
          <w:tcPr>
            <w:tcW w:w="4973" w:type="dxa"/>
            <w:tcBorders>
              <w:top w:val="single" w:sz="8" w:space="0" w:color="auto"/>
            </w:tcBorders>
            <w:shd w:val="clear" w:color="auto" w:fill="auto"/>
            <w:vAlign w:val="center"/>
          </w:tcPr>
          <w:p w14:paraId="37228F1F" w14:textId="6F908B3E" w:rsidR="009E75A5" w:rsidRPr="004333B1"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The light curve – either the astronomical magnitude of the point (see Note 3 below) or any other related measure, as identified by the metadata item called “mag_label”</w:t>
            </w:r>
          </w:p>
        </w:tc>
        <w:tc>
          <w:tcPr>
            <w:tcW w:w="1831" w:type="dxa"/>
            <w:tcBorders>
              <w:top w:val="single" w:sz="8" w:space="0" w:color="auto"/>
            </w:tcBorders>
            <w:shd w:val="clear" w:color="auto" w:fill="auto"/>
            <w:vAlign w:val="center"/>
          </w:tcPr>
          <w:p w14:paraId="43D97074" w14:textId="77777777" w:rsidR="009E75A5" w:rsidRPr="004333B1"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9E75A5" w:rsidRPr="004333B1" w14:paraId="4C57EF22" w14:textId="77777777" w:rsidTr="00655946">
        <w:trPr>
          <w:cantSplit/>
          <w:trHeight w:val="900"/>
        </w:trPr>
        <w:tc>
          <w:tcPr>
            <w:tcW w:w="2552" w:type="dxa"/>
            <w:shd w:val="clear" w:color="auto" w:fill="auto"/>
            <w:vAlign w:val="center"/>
          </w:tcPr>
          <w:p w14:paraId="4E253BB1" w14:textId="77777777" w:rsidR="009E75A5" w:rsidRPr="00EC6D91" w:rsidRDefault="009E75A5"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saturated_pixels</w:t>
            </w:r>
          </w:p>
        </w:tc>
        <w:tc>
          <w:tcPr>
            <w:tcW w:w="4973" w:type="dxa"/>
            <w:shd w:val="clear" w:color="auto" w:fill="auto"/>
            <w:vAlign w:val="center"/>
          </w:tcPr>
          <w:p w14:paraId="056FE1A7" w14:textId="77777777" w:rsidR="009E75A5"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Whether you think this particular observation is light-saturated, to help the recipient decide whether to ignore this frame.</w:t>
            </w:r>
          </w:p>
        </w:tc>
        <w:tc>
          <w:tcPr>
            <w:tcW w:w="1831" w:type="dxa"/>
            <w:shd w:val="clear" w:color="auto" w:fill="auto"/>
            <w:vAlign w:val="center"/>
          </w:tcPr>
          <w:p w14:paraId="303069CF" w14:textId="77777777" w:rsidR="009E75A5"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True or False</w:t>
            </w:r>
          </w:p>
        </w:tc>
      </w:tr>
      <w:tr w:rsidR="00861A86" w:rsidRPr="004333B1" w14:paraId="5A41016A" w14:textId="77777777" w:rsidTr="00655946">
        <w:trPr>
          <w:cantSplit/>
          <w:trHeight w:val="900"/>
        </w:trPr>
        <w:tc>
          <w:tcPr>
            <w:tcW w:w="2552" w:type="dxa"/>
            <w:shd w:val="clear" w:color="auto" w:fill="auto"/>
            <w:vAlign w:val="center"/>
          </w:tcPr>
          <w:p w14:paraId="5DA0581D" w14:textId="0244D8C9" w:rsidR="00861A86" w:rsidRDefault="006D6D90"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i</w:t>
            </w:r>
            <w:r w:rsidR="00655946" w:rsidRPr="00655946">
              <w:rPr>
                <w:rFonts w:ascii="Calibri" w:eastAsia="Times New Roman" w:hAnsi="Calibri" w:cs="Calibri"/>
                <w:noProof/>
                <w:color w:val="000000"/>
                <w:lang w:eastAsia="en-GB"/>
              </w:rPr>
              <w:t>ntegrated</w:t>
            </w:r>
            <w:r w:rsidR="00655946">
              <w:rPr>
                <w:rFonts w:ascii="Calibri" w:eastAsia="Times New Roman" w:hAnsi="Calibri" w:cs="Calibri"/>
                <w:noProof/>
                <w:color w:val="000000"/>
                <w:lang w:eastAsia="en-GB"/>
              </w:rPr>
              <w:t>_</w:t>
            </w:r>
            <w:r w:rsidR="00655946" w:rsidRPr="00655946">
              <w:rPr>
                <w:rFonts w:ascii="Calibri" w:eastAsia="Times New Roman" w:hAnsi="Calibri" w:cs="Calibri"/>
                <w:noProof/>
                <w:color w:val="000000"/>
                <w:lang w:eastAsia="en-GB"/>
              </w:rPr>
              <w:t>pixel</w:t>
            </w:r>
            <w:r w:rsidR="00655946">
              <w:rPr>
                <w:rFonts w:ascii="Calibri" w:eastAsia="Times New Roman" w:hAnsi="Calibri" w:cs="Calibri"/>
                <w:noProof/>
                <w:color w:val="000000"/>
                <w:lang w:eastAsia="en-GB"/>
              </w:rPr>
              <w:t>_</w:t>
            </w:r>
            <w:r w:rsidR="00655946" w:rsidRPr="00655946">
              <w:rPr>
                <w:rFonts w:ascii="Calibri" w:eastAsia="Times New Roman" w:hAnsi="Calibri" w:cs="Calibri"/>
                <w:noProof/>
                <w:color w:val="000000"/>
                <w:lang w:eastAsia="en-GB"/>
              </w:rPr>
              <w:t>value</w:t>
            </w:r>
          </w:p>
        </w:tc>
        <w:tc>
          <w:tcPr>
            <w:tcW w:w="4973" w:type="dxa"/>
            <w:shd w:val="clear" w:color="auto" w:fill="auto"/>
            <w:vAlign w:val="center"/>
          </w:tcPr>
          <w:p w14:paraId="6B614BF1" w14:textId="1D0885BA" w:rsidR="00861A86" w:rsidRDefault="00655946" w:rsidP="00D91B5C">
            <w:pPr>
              <w:rPr>
                <w:rFonts w:ascii="Calibri" w:eastAsia="Times New Roman" w:hAnsi="Calibri" w:cs="Calibri"/>
                <w:color w:val="000000"/>
                <w:lang w:eastAsia="en-GB"/>
              </w:rPr>
            </w:pPr>
            <w:r>
              <w:rPr>
                <w:rFonts w:ascii="Calibri" w:eastAsia="Times New Roman" w:hAnsi="Calibri" w:cs="Calibri"/>
                <w:color w:val="000000"/>
                <w:lang w:eastAsia="en-GB"/>
              </w:rPr>
              <w:t xml:space="preserve">[The sum of the pixel values across the whole frame] </w:t>
            </w:r>
          </w:p>
        </w:tc>
        <w:tc>
          <w:tcPr>
            <w:tcW w:w="1831" w:type="dxa"/>
            <w:shd w:val="clear" w:color="auto" w:fill="auto"/>
            <w:vAlign w:val="center"/>
          </w:tcPr>
          <w:p w14:paraId="0EAB3C9D" w14:textId="0538E3EF" w:rsidR="00861A86" w:rsidRDefault="00655946" w:rsidP="00D91B5C">
            <w:pPr>
              <w:rPr>
                <w:rFonts w:ascii="Calibri" w:eastAsia="Times New Roman" w:hAnsi="Calibri" w:cs="Calibri"/>
                <w:color w:val="000000"/>
                <w:lang w:eastAsia="en-GB"/>
              </w:rPr>
            </w:pPr>
            <w:r>
              <w:rPr>
                <w:rFonts w:ascii="Calibri" w:eastAsia="Times New Roman" w:hAnsi="Calibri" w:cs="Calibri"/>
                <w:color w:val="000000"/>
                <w:lang w:eastAsia="en-GB"/>
              </w:rPr>
              <w:t>Integer</w:t>
            </w:r>
          </w:p>
        </w:tc>
      </w:tr>
      <w:tr w:rsidR="00655946" w:rsidRPr="004333B1" w14:paraId="10301F8F" w14:textId="77777777" w:rsidTr="00655946">
        <w:trPr>
          <w:cantSplit/>
          <w:trHeight w:val="900"/>
        </w:trPr>
        <w:tc>
          <w:tcPr>
            <w:tcW w:w="2552" w:type="dxa"/>
            <w:shd w:val="clear" w:color="auto" w:fill="auto"/>
            <w:vAlign w:val="center"/>
          </w:tcPr>
          <w:p w14:paraId="0AE02A0F" w14:textId="17256B88" w:rsidR="00655946" w:rsidRDefault="00655946" w:rsidP="00655946">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w:t>
            </w:r>
            <w:r>
              <w:rPr>
                <w:rFonts w:ascii="Calibri" w:eastAsia="Times New Roman" w:hAnsi="Calibri" w:cs="Calibri"/>
                <w:noProof/>
                <w:color w:val="000000"/>
                <w:lang w:eastAsia="en-GB"/>
              </w:rPr>
              <w:t>mag</w:t>
            </w:r>
          </w:p>
        </w:tc>
        <w:tc>
          <w:tcPr>
            <w:tcW w:w="4973" w:type="dxa"/>
            <w:shd w:val="clear" w:color="auto" w:fill="auto"/>
            <w:vAlign w:val="center"/>
          </w:tcPr>
          <w:p w14:paraId="54BA402A" w14:textId="6CFA1B44"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Please see Note 4 below</w:t>
            </w:r>
          </w:p>
        </w:tc>
        <w:tc>
          <w:tcPr>
            <w:tcW w:w="1831" w:type="dxa"/>
            <w:shd w:val="clear" w:color="auto" w:fill="auto"/>
            <w:vAlign w:val="center"/>
          </w:tcPr>
          <w:p w14:paraId="083C6660" w14:textId="29F137D0"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655946" w:rsidRPr="004333B1" w14:paraId="4E9BFE18" w14:textId="77777777" w:rsidTr="00655946">
        <w:trPr>
          <w:cantSplit/>
          <w:trHeight w:val="900"/>
        </w:trPr>
        <w:tc>
          <w:tcPr>
            <w:tcW w:w="2552" w:type="dxa"/>
            <w:shd w:val="clear" w:color="auto" w:fill="auto"/>
            <w:vAlign w:val="center"/>
          </w:tcPr>
          <w:p w14:paraId="12BB7B29" w14:textId="7239D7F9" w:rsidR="00655946" w:rsidRDefault="00655946" w:rsidP="00655946">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w:t>
            </w:r>
            <w:r>
              <w:rPr>
                <w:rFonts w:ascii="Calibri" w:eastAsia="Times New Roman" w:hAnsi="Calibri" w:cs="Calibri"/>
                <w:noProof/>
                <w:color w:val="000000"/>
                <w:lang w:eastAsia="en-GB"/>
              </w:rPr>
              <w:t xml:space="preserve"> mag</w:t>
            </w:r>
          </w:p>
        </w:tc>
        <w:tc>
          <w:tcPr>
            <w:tcW w:w="4973" w:type="dxa"/>
            <w:shd w:val="clear" w:color="auto" w:fill="auto"/>
            <w:vAlign w:val="center"/>
          </w:tcPr>
          <w:p w14:paraId="3D708F2A" w14:textId="3CF39115"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Please see Note 4 below</w:t>
            </w:r>
          </w:p>
        </w:tc>
        <w:tc>
          <w:tcPr>
            <w:tcW w:w="1831" w:type="dxa"/>
            <w:shd w:val="clear" w:color="auto" w:fill="auto"/>
            <w:vAlign w:val="center"/>
          </w:tcPr>
          <w:p w14:paraId="22310BBC" w14:textId="70FAC3F6"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bl>
    <w:p w14:paraId="277AF662" w14:textId="77777777" w:rsidR="009E75A5" w:rsidRDefault="009E75A5" w:rsidP="009E75A5"/>
    <w:p w14:paraId="334AC4D3" w14:textId="77777777" w:rsidR="009E75A5" w:rsidRDefault="009E75A5" w:rsidP="009E75A5"/>
    <w:p w14:paraId="566DA778" w14:textId="77777777" w:rsidR="009E75A5" w:rsidRDefault="009E75A5" w:rsidP="009E75A5"/>
    <w:p w14:paraId="6BF50C79" w14:textId="655F9261" w:rsidR="009E75A5" w:rsidRDefault="009E75A5" w:rsidP="009E75A5">
      <w:r w:rsidRPr="00617A7C">
        <w:rPr>
          <w:b/>
          <w:bCs/>
          <w:i/>
          <w:iCs/>
        </w:rPr>
        <w:t xml:space="preserve">Note </w:t>
      </w:r>
      <w:r>
        <w:rPr>
          <w:b/>
          <w:bCs/>
          <w:i/>
          <w:iCs/>
        </w:rPr>
        <w:t>3</w:t>
      </w:r>
      <w:r>
        <w:t xml:space="preserve">: If ‘mag’ is recorded, this should be the </w:t>
      </w:r>
      <w:r w:rsidRPr="0091731E">
        <w:t xml:space="preserve">apparent magnitude in the given </w:t>
      </w:r>
      <w:r>
        <w:t xml:space="preserve">photometric </w:t>
      </w:r>
      <w:r w:rsidRPr="0091731E">
        <w:t>band</w:t>
      </w:r>
      <w:r>
        <w:t>.  As the data is for a single-station meteor observation, the distance or range of the meteor is unknown and so no attempt should be made to record a</w:t>
      </w:r>
      <w:r w:rsidRPr="0091731E">
        <w:t xml:space="preserve"> range-corrected "absolute" magnitude</w:t>
      </w:r>
      <w:r>
        <w:t xml:space="preserve"> in this data.</w:t>
      </w:r>
    </w:p>
    <w:p w14:paraId="1E7F8847" w14:textId="1D9BDAFF" w:rsidR="00655946" w:rsidRDefault="00655946" w:rsidP="009E75A5"/>
    <w:p w14:paraId="3EABD893" w14:textId="2661A683" w:rsidR="00655946" w:rsidRDefault="00655946" w:rsidP="00184FD9">
      <w:r w:rsidRPr="00617A7C">
        <w:rPr>
          <w:b/>
          <w:bCs/>
          <w:i/>
          <w:iCs/>
        </w:rPr>
        <w:t xml:space="preserve">Note </w:t>
      </w:r>
      <w:r>
        <w:rPr>
          <w:b/>
          <w:bCs/>
          <w:i/>
          <w:iCs/>
        </w:rPr>
        <w:t>4</w:t>
      </w:r>
      <w:r>
        <w:t xml:space="preserve">: </w:t>
      </w:r>
      <w:r w:rsidRPr="00723A3A">
        <w:t xml:space="preserve">For </w:t>
      </w:r>
      <w:r>
        <w:t>your magnitude measurement</w:t>
      </w:r>
      <w:r w:rsidRPr="00723A3A">
        <w:t xml:space="preserve">, please calculate the one-standard-deviation positive/negative uncertainty </w:t>
      </w:r>
      <w:r>
        <w:t>corresponding to that calculation.</w:t>
      </w:r>
    </w:p>
    <w:p w14:paraId="0B3DA8FD" w14:textId="5788AAA1" w:rsidR="008D61EE" w:rsidRDefault="008D61EE">
      <w:r>
        <w:br w:type="page"/>
      </w:r>
    </w:p>
    <w:p w14:paraId="6D5672F3" w14:textId="676A214E" w:rsidR="008D61EE" w:rsidRPr="00C658FD" w:rsidRDefault="008D61EE" w:rsidP="008D61EE">
      <w:pPr>
        <w:rPr>
          <w:b/>
          <w:bCs/>
          <w:i/>
          <w:iCs/>
          <w:sz w:val="24"/>
          <w:szCs w:val="24"/>
        </w:rPr>
      </w:pPr>
      <w:r w:rsidRPr="00C658FD">
        <w:rPr>
          <w:b/>
          <w:bCs/>
          <w:i/>
          <w:iCs/>
          <w:sz w:val="24"/>
          <w:szCs w:val="24"/>
        </w:rPr>
        <w:lastRenderedPageBreak/>
        <w:t xml:space="preserve">Appendix </w:t>
      </w:r>
      <w:r>
        <w:rPr>
          <w:b/>
          <w:bCs/>
          <w:i/>
          <w:iCs/>
          <w:sz w:val="24"/>
          <w:szCs w:val="24"/>
        </w:rPr>
        <w:t>4</w:t>
      </w:r>
      <w:r w:rsidRPr="00C658FD">
        <w:rPr>
          <w:b/>
          <w:bCs/>
          <w:i/>
          <w:iCs/>
          <w:sz w:val="24"/>
          <w:szCs w:val="24"/>
        </w:rPr>
        <w:t xml:space="preserve"> - </w:t>
      </w:r>
      <w:r>
        <w:rPr>
          <w:b/>
          <w:bCs/>
          <w:i/>
          <w:iCs/>
          <w:sz w:val="24"/>
          <w:szCs w:val="24"/>
        </w:rPr>
        <w:t xml:space="preserve">Describing meteoroid fragmentation, and/or centroid vs. velocity position picking </w:t>
      </w:r>
    </w:p>
    <w:p w14:paraId="2884BCBB" w14:textId="6D8C98B5" w:rsidR="008D61EE" w:rsidRDefault="008D61EE" w:rsidP="008D61EE"/>
    <w:p w14:paraId="45CB3CC2" w14:textId="77777777" w:rsidR="008D61EE" w:rsidRDefault="008D61EE" w:rsidP="008D61EE"/>
    <w:p w14:paraId="07490D81" w14:textId="20E6B2A0" w:rsidR="008D61EE" w:rsidRDefault="008D61EE" w:rsidP="008D61EE">
      <w:r>
        <w:t xml:space="preserve">The mandatory columns of Point Observation Data are the </w:t>
      </w:r>
      <w:proofErr w:type="spellStart"/>
      <w:r w:rsidRPr="00154A6A">
        <w:rPr>
          <w:b/>
          <w:bCs/>
        </w:rPr>
        <w:t>ra</w:t>
      </w:r>
      <w:proofErr w:type="spellEnd"/>
      <w:r w:rsidRPr="00154A6A">
        <w:rPr>
          <w:b/>
          <w:bCs/>
        </w:rPr>
        <w:t xml:space="preserve">, dec, azimuth, </w:t>
      </w:r>
      <w:r w:rsidRPr="00154A6A">
        <w:t>and</w:t>
      </w:r>
      <w:r w:rsidRPr="00154A6A">
        <w:rPr>
          <w:b/>
          <w:bCs/>
        </w:rPr>
        <w:t xml:space="preserve"> altitude</w:t>
      </w:r>
      <w:r w:rsidRPr="001B5B8D">
        <w:t xml:space="preserve"> corresponding to a given point in time</w:t>
      </w:r>
      <w:r>
        <w:t xml:space="preserve">, as set out in Appendix 3.  For most fireball observations there will be no complexity, but this standard accommodates the tracking of multiple fragments or the use of specialised velocity measurement as follows:  </w:t>
      </w:r>
    </w:p>
    <w:p w14:paraId="1897D0DA" w14:textId="77777777" w:rsidR="008D61EE" w:rsidRDefault="008D61EE" w:rsidP="008D61EE"/>
    <w:p w14:paraId="1333FD83" w14:textId="08227141" w:rsidR="008D61EE" w:rsidRDefault="008D61EE" w:rsidP="008D61EE"/>
    <w:p w14:paraId="2C5F8EBA" w14:textId="77777777" w:rsidR="008D61EE" w:rsidRDefault="008D61EE" w:rsidP="008D61EE"/>
    <w:p w14:paraId="4C91348D" w14:textId="77777777" w:rsidR="008D61EE" w:rsidRPr="0034588C" w:rsidRDefault="008D61EE" w:rsidP="008D61EE">
      <w:pPr>
        <w:rPr>
          <w:u w:val="single"/>
        </w:rPr>
      </w:pPr>
      <w:r w:rsidRPr="0034588C">
        <w:rPr>
          <w:u w:val="single"/>
        </w:rPr>
        <w:t>Fragmentation</w:t>
      </w:r>
    </w:p>
    <w:p w14:paraId="52BC1BE1" w14:textId="77777777" w:rsidR="008D61EE" w:rsidRDefault="008D61EE" w:rsidP="008D61EE">
      <w:r>
        <w:t xml:space="preserve">If multiple fragments are described, then additional columns will be needed.  The individual fragments are numbered from zero to </w:t>
      </w:r>
      <w:r>
        <w:rPr>
          <w:rFonts w:ascii="Calibri" w:eastAsia="Times New Roman" w:hAnsi="Calibri" w:cs="Calibri"/>
          <w:noProof/>
          <w:color w:val="000000"/>
          <w:lang w:eastAsia="en-GB"/>
        </w:rPr>
        <w:t>no_frags</w:t>
      </w:r>
      <w:r>
        <w:t>-1 where ‘</w:t>
      </w:r>
      <w:proofErr w:type="spellStart"/>
      <w:r>
        <w:rPr>
          <w:rFonts w:ascii="Calibri" w:eastAsia="Times New Roman" w:hAnsi="Calibri" w:cs="Calibri"/>
          <w:noProof/>
          <w:color w:val="000000"/>
          <w:lang w:eastAsia="en-GB"/>
        </w:rPr>
        <w:t>no_frags</w:t>
      </w:r>
      <w:proofErr w:type="spellEnd"/>
      <w:r>
        <w:rPr>
          <w:rFonts w:ascii="Calibri" w:eastAsia="Times New Roman" w:hAnsi="Calibri" w:cs="Calibri"/>
          <w:noProof/>
          <w:color w:val="000000"/>
          <w:lang w:eastAsia="en-GB"/>
        </w:rPr>
        <w:t xml:space="preserve">’ </w:t>
      </w:r>
      <w:r>
        <w:t xml:space="preserve">is the number of fragments recorded as in Appendix 2.  </w:t>
      </w:r>
    </w:p>
    <w:p w14:paraId="603973AB" w14:textId="77777777" w:rsidR="008D61EE" w:rsidRDefault="008D61EE" w:rsidP="008D61EE"/>
    <w:p w14:paraId="7999D445" w14:textId="15866766" w:rsidR="008D61EE" w:rsidRDefault="008D61EE" w:rsidP="008D61EE">
      <w:r>
        <w:t xml:space="preserve">The fragment number is included in the column header.  For example, columns corresponding to fragment 2 will be headed </w:t>
      </w:r>
      <w:r w:rsidRPr="00154A6A">
        <w:rPr>
          <w:b/>
          <w:bCs/>
        </w:rPr>
        <w:t>ra2, dec2, azimuth2, altitude2, etc</w:t>
      </w:r>
      <w:r>
        <w:t xml:space="preserve">.  The only exception is fragment zero for which adding ‘0’ to the column header is optional (so columns called </w:t>
      </w:r>
      <w:proofErr w:type="spellStart"/>
      <w:r w:rsidRPr="00154A6A">
        <w:rPr>
          <w:b/>
          <w:bCs/>
        </w:rPr>
        <w:t>ra</w:t>
      </w:r>
      <w:proofErr w:type="spellEnd"/>
      <w:r w:rsidRPr="00154A6A">
        <w:rPr>
          <w:b/>
          <w:bCs/>
        </w:rPr>
        <w:t xml:space="preserve">, dec, azimuth, </w:t>
      </w:r>
      <w:r w:rsidRPr="00154A6A">
        <w:t>and</w:t>
      </w:r>
      <w:r w:rsidRPr="00154A6A">
        <w:rPr>
          <w:b/>
          <w:bCs/>
        </w:rPr>
        <w:t xml:space="preserve"> altitude</w:t>
      </w:r>
      <w:r w:rsidRPr="00B458D2">
        <w:t xml:space="preserve"> are identical in meaning t</w:t>
      </w:r>
      <w:r>
        <w:t>o columns called</w:t>
      </w:r>
      <w:r w:rsidRPr="00B458D2">
        <w:t xml:space="preserve"> </w:t>
      </w:r>
      <w:r w:rsidRPr="00154A6A">
        <w:rPr>
          <w:b/>
          <w:bCs/>
        </w:rPr>
        <w:t>ra</w:t>
      </w:r>
      <w:r>
        <w:rPr>
          <w:b/>
          <w:bCs/>
        </w:rPr>
        <w:t>0</w:t>
      </w:r>
      <w:r w:rsidRPr="00154A6A">
        <w:rPr>
          <w:b/>
          <w:bCs/>
        </w:rPr>
        <w:t>, dec</w:t>
      </w:r>
      <w:r>
        <w:rPr>
          <w:b/>
          <w:bCs/>
        </w:rPr>
        <w:t>0</w:t>
      </w:r>
      <w:r w:rsidRPr="00154A6A">
        <w:rPr>
          <w:b/>
          <w:bCs/>
        </w:rPr>
        <w:t>, azimuth</w:t>
      </w:r>
      <w:r>
        <w:rPr>
          <w:b/>
          <w:bCs/>
        </w:rPr>
        <w:t>0</w:t>
      </w:r>
      <w:r w:rsidRPr="00154A6A">
        <w:rPr>
          <w:b/>
          <w:bCs/>
        </w:rPr>
        <w:t xml:space="preserve">, </w:t>
      </w:r>
      <w:r w:rsidRPr="00154A6A">
        <w:t>and</w:t>
      </w:r>
      <w:r w:rsidRPr="00154A6A">
        <w:rPr>
          <w:b/>
          <w:bCs/>
        </w:rPr>
        <w:t xml:space="preserve"> altitude</w:t>
      </w:r>
      <w:r>
        <w:rPr>
          <w:b/>
          <w:bCs/>
        </w:rPr>
        <w:t>0</w:t>
      </w:r>
      <w:r w:rsidRPr="00201697">
        <w:t xml:space="preserve"> and either </w:t>
      </w:r>
      <w:r>
        <w:t xml:space="preserve">set of names </w:t>
      </w:r>
      <w:r w:rsidRPr="00201697">
        <w:t>may be used</w:t>
      </w:r>
      <w:r>
        <w:t>)</w:t>
      </w:r>
      <w:r w:rsidRPr="00DB0467">
        <w:t>.</w:t>
      </w:r>
      <w:r>
        <w:rPr>
          <w:b/>
          <w:bCs/>
        </w:rPr>
        <w:t xml:space="preserve"> </w:t>
      </w:r>
      <w:r w:rsidRPr="00201697">
        <w:t xml:space="preserve"> </w:t>
      </w:r>
      <w:r>
        <w:t xml:space="preserve">As this is the only context in which numerals are used in column headers, it is easy to determine which fragment a column describes.  </w:t>
      </w:r>
    </w:p>
    <w:p w14:paraId="1D714D1C" w14:textId="77777777" w:rsidR="008D61EE" w:rsidRDefault="008D61EE" w:rsidP="008D61EE">
      <w:pPr>
        <w:rPr>
          <w:u w:val="single"/>
        </w:rPr>
      </w:pPr>
    </w:p>
    <w:p w14:paraId="1EA7F055" w14:textId="51B4C47F" w:rsidR="008D61EE" w:rsidRDefault="008D61EE" w:rsidP="008D61EE">
      <w:pPr>
        <w:rPr>
          <w:u w:val="single"/>
        </w:rPr>
      </w:pPr>
    </w:p>
    <w:p w14:paraId="1EE3117B" w14:textId="77777777" w:rsidR="008D61EE" w:rsidRDefault="008D61EE" w:rsidP="008D61EE">
      <w:pPr>
        <w:rPr>
          <w:u w:val="single"/>
        </w:rPr>
      </w:pPr>
    </w:p>
    <w:p w14:paraId="2BBBB975" w14:textId="77777777" w:rsidR="008D61EE" w:rsidRPr="0034588C" w:rsidRDefault="008D61EE" w:rsidP="008D61EE">
      <w:pPr>
        <w:rPr>
          <w:u w:val="single"/>
        </w:rPr>
      </w:pPr>
      <w:r>
        <w:rPr>
          <w:u w:val="single"/>
        </w:rPr>
        <w:t>Centroid vs. Velocity position picking</w:t>
      </w:r>
    </w:p>
    <w:p w14:paraId="5BC68968" w14:textId="77777777" w:rsidR="008D61EE" w:rsidRDefault="008D61EE" w:rsidP="008D61EE"/>
    <w:p w14:paraId="735D40F1" w14:textId="77777777" w:rsidR="008D61EE" w:rsidRDefault="008D61EE" w:rsidP="008D61EE">
      <w:r>
        <w:t xml:space="preserve">Usually the Point Observation Data will be the best estimate of the position of the centre of each fragment, but occasionally a different point will be chosen, for example the leading edge of the fragment, in order to get a more accurate velocity measurement.  </w:t>
      </w:r>
    </w:p>
    <w:p w14:paraId="6EA1D6A7" w14:textId="77777777" w:rsidR="008D61EE" w:rsidRDefault="008D61EE" w:rsidP="008D61EE"/>
    <w:p w14:paraId="6A9234B1" w14:textId="5B91421A" w:rsidR="008D61EE" w:rsidRDefault="008D61EE" w:rsidP="008D61EE">
      <w:r>
        <w:t>If a column corresponds to a velocity measurement then the upper-case character ‘</w:t>
      </w:r>
      <w:r w:rsidRPr="0035381B">
        <w:rPr>
          <w:b/>
          <w:bCs/>
        </w:rPr>
        <w:t>V</w:t>
      </w:r>
      <w:r>
        <w:t xml:space="preserve">’ is to be included in the column header.  For example, columns corresponding to velocity measurement of fragment 2 will be headed </w:t>
      </w:r>
      <w:r w:rsidRPr="00154A6A">
        <w:rPr>
          <w:b/>
          <w:bCs/>
        </w:rPr>
        <w:t>ra2</w:t>
      </w:r>
      <w:r>
        <w:rPr>
          <w:b/>
          <w:bCs/>
        </w:rPr>
        <w:t>V</w:t>
      </w:r>
      <w:r w:rsidRPr="00154A6A">
        <w:rPr>
          <w:b/>
          <w:bCs/>
        </w:rPr>
        <w:t>, dec2</w:t>
      </w:r>
      <w:r>
        <w:rPr>
          <w:b/>
          <w:bCs/>
        </w:rPr>
        <w:t>V</w:t>
      </w:r>
      <w:r w:rsidRPr="00154A6A">
        <w:rPr>
          <w:b/>
          <w:bCs/>
        </w:rPr>
        <w:t>, azimuth2</w:t>
      </w:r>
      <w:r>
        <w:rPr>
          <w:b/>
          <w:bCs/>
        </w:rPr>
        <w:t>V</w:t>
      </w:r>
      <w:r w:rsidRPr="00154A6A">
        <w:rPr>
          <w:b/>
          <w:bCs/>
        </w:rPr>
        <w:t>, altitude2</w:t>
      </w:r>
      <w:r>
        <w:rPr>
          <w:b/>
          <w:bCs/>
        </w:rPr>
        <w:t>V</w:t>
      </w:r>
      <w:r w:rsidRPr="00154A6A">
        <w:rPr>
          <w:b/>
          <w:bCs/>
        </w:rPr>
        <w:t>, etc</w:t>
      </w:r>
      <w:r w:rsidRPr="0035381B">
        <w:t>.</w:t>
      </w:r>
      <w:r>
        <w:t xml:space="preserve">  As noted above, the corresponding centroid measurements, if included in the data file, will be headed </w:t>
      </w:r>
      <w:r w:rsidRPr="00154A6A">
        <w:rPr>
          <w:b/>
          <w:bCs/>
        </w:rPr>
        <w:t>ra2, dec2, azimuth2, altitude2, etc</w:t>
      </w:r>
      <w:r>
        <w:t xml:space="preserve">.  As this is the only context in which the uppercase character ‘V’ is used in column headers, it is easy to determine which sort of position measurement a column describes.  </w:t>
      </w:r>
    </w:p>
    <w:p w14:paraId="05FC694F" w14:textId="77777777" w:rsidR="008D61EE" w:rsidRDefault="008D61EE" w:rsidP="008D61EE"/>
    <w:p w14:paraId="3F60AA9B" w14:textId="77777777" w:rsidR="008D61EE" w:rsidRDefault="008D61EE" w:rsidP="008D61EE"/>
    <w:p w14:paraId="3106CF96" w14:textId="77777777" w:rsidR="008D61EE" w:rsidRDefault="008D61EE" w:rsidP="00184FD9"/>
    <w:sectPr w:rsidR="008D61E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3EC22" w14:textId="77777777" w:rsidR="00AF407B" w:rsidRDefault="00AF407B" w:rsidP="00F373E7">
      <w:r>
        <w:separator/>
      </w:r>
    </w:p>
  </w:endnote>
  <w:endnote w:type="continuationSeparator" w:id="0">
    <w:p w14:paraId="4DC29A8F" w14:textId="77777777" w:rsidR="00AF407B" w:rsidRDefault="00AF407B" w:rsidP="00F3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817781"/>
      <w:docPartObj>
        <w:docPartGallery w:val="Page Numbers (Bottom of Page)"/>
        <w:docPartUnique/>
      </w:docPartObj>
    </w:sdtPr>
    <w:sdtEndPr>
      <w:rPr>
        <w:noProof/>
      </w:rPr>
    </w:sdtEndPr>
    <w:sdtContent>
      <w:p w14:paraId="4D64A369" w14:textId="61B9FDF3" w:rsidR="00F373E7" w:rsidRDefault="00F373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B24A1" w14:textId="77777777" w:rsidR="00F373E7" w:rsidRDefault="00F3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331B" w14:textId="77777777" w:rsidR="00AF407B" w:rsidRDefault="00AF407B" w:rsidP="00F373E7">
      <w:r>
        <w:separator/>
      </w:r>
    </w:p>
  </w:footnote>
  <w:footnote w:type="continuationSeparator" w:id="0">
    <w:p w14:paraId="68768455" w14:textId="77777777" w:rsidR="00AF407B" w:rsidRDefault="00AF407B" w:rsidP="00F373E7">
      <w:r>
        <w:continuationSeparator/>
      </w:r>
    </w:p>
  </w:footnote>
  <w:footnote w:id="1">
    <w:p w14:paraId="42374051" w14:textId="63F2EE3A" w:rsidR="001F42D9" w:rsidRDefault="001F42D9">
      <w:pPr>
        <w:pStyle w:val="FootnoteText"/>
      </w:pPr>
      <w:r>
        <w:rPr>
          <w:rStyle w:val="FootnoteReference"/>
        </w:rPr>
        <w:footnoteRef/>
      </w:r>
      <w:r>
        <w:t xml:space="preserve"> Query – </w:t>
      </w:r>
      <w:r w:rsidR="00CF061B">
        <w:t>I am not sure that I understand this statement.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085"/>
    <w:multiLevelType w:val="hybridMultilevel"/>
    <w:tmpl w:val="BE50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339C9"/>
    <w:multiLevelType w:val="hybridMultilevel"/>
    <w:tmpl w:val="3D44E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33EA7"/>
    <w:multiLevelType w:val="hybridMultilevel"/>
    <w:tmpl w:val="BBCC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D063B"/>
    <w:multiLevelType w:val="hybridMultilevel"/>
    <w:tmpl w:val="8A8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C5"/>
    <w:rsid w:val="00002660"/>
    <w:rsid w:val="00005E08"/>
    <w:rsid w:val="00014B5C"/>
    <w:rsid w:val="000260D0"/>
    <w:rsid w:val="00031D0B"/>
    <w:rsid w:val="000343DD"/>
    <w:rsid w:val="0004409D"/>
    <w:rsid w:val="00046009"/>
    <w:rsid w:val="00055F70"/>
    <w:rsid w:val="00065DCE"/>
    <w:rsid w:val="00081911"/>
    <w:rsid w:val="00087D2E"/>
    <w:rsid w:val="000B080D"/>
    <w:rsid w:val="000C549C"/>
    <w:rsid w:val="000D3375"/>
    <w:rsid w:val="000E1309"/>
    <w:rsid w:val="00101781"/>
    <w:rsid w:val="001111B5"/>
    <w:rsid w:val="00116D96"/>
    <w:rsid w:val="001221FA"/>
    <w:rsid w:val="00124409"/>
    <w:rsid w:val="00134210"/>
    <w:rsid w:val="00142249"/>
    <w:rsid w:val="00145695"/>
    <w:rsid w:val="00147431"/>
    <w:rsid w:val="00154A6A"/>
    <w:rsid w:val="00161186"/>
    <w:rsid w:val="00161C00"/>
    <w:rsid w:val="00172CD3"/>
    <w:rsid w:val="00182F3E"/>
    <w:rsid w:val="00183590"/>
    <w:rsid w:val="00184FD9"/>
    <w:rsid w:val="0018500A"/>
    <w:rsid w:val="001B5B8D"/>
    <w:rsid w:val="001D6E4A"/>
    <w:rsid w:val="001E5CA6"/>
    <w:rsid w:val="001F42D9"/>
    <w:rsid w:val="00201697"/>
    <w:rsid w:val="00202A5F"/>
    <w:rsid w:val="00204BD3"/>
    <w:rsid w:val="00220A8D"/>
    <w:rsid w:val="002415C3"/>
    <w:rsid w:val="0024239B"/>
    <w:rsid w:val="00252CDE"/>
    <w:rsid w:val="00277D42"/>
    <w:rsid w:val="00283CBD"/>
    <w:rsid w:val="002A0722"/>
    <w:rsid w:val="002A0D2B"/>
    <w:rsid w:val="002A5837"/>
    <w:rsid w:val="002D3F39"/>
    <w:rsid w:val="002F4506"/>
    <w:rsid w:val="00314397"/>
    <w:rsid w:val="0032497F"/>
    <w:rsid w:val="0034588C"/>
    <w:rsid w:val="00346B3A"/>
    <w:rsid w:val="0035381B"/>
    <w:rsid w:val="00355A73"/>
    <w:rsid w:val="003842E1"/>
    <w:rsid w:val="00390DD9"/>
    <w:rsid w:val="00397605"/>
    <w:rsid w:val="003A1F16"/>
    <w:rsid w:val="003B4CA6"/>
    <w:rsid w:val="003B663A"/>
    <w:rsid w:val="003D7459"/>
    <w:rsid w:val="003E30A5"/>
    <w:rsid w:val="003E33D3"/>
    <w:rsid w:val="00416712"/>
    <w:rsid w:val="004305F5"/>
    <w:rsid w:val="004333B1"/>
    <w:rsid w:val="004349BF"/>
    <w:rsid w:val="00435BE5"/>
    <w:rsid w:val="00445735"/>
    <w:rsid w:val="004558EE"/>
    <w:rsid w:val="00457F70"/>
    <w:rsid w:val="004662C7"/>
    <w:rsid w:val="00466456"/>
    <w:rsid w:val="004744BA"/>
    <w:rsid w:val="004A589B"/>
    <w:rsid w:val="004C4C5E"/>
    <w:rsid w:val="004C7352"/>
    <w:rsid w:val="004D47E1"/>
    <w:rsid w:val="004F4F41"/>
    <w:rsid w:val="00516AFE"/>
    <w:rsid w:val="00542BB9"/>
    <w:rsid w:val="00551A40"/>
    <w:rsid w:val="00556CC5"/>
    <w:rsid w:val="00561341"/>
    <w:rsid w:val="00564146"/>
    <w:rsid w:val="00580936"/>
    <w:rsid w:val="005921F2"/>
    <w:rsid w:val="00594E81"/>
    <w:rsid w:val="005A2D05"/>
    <w:rsid w:val="005B1103"/>
    <w:rsid w:val="005D691C"/>
    <w:rsid w:val="005F12B6"/>
    <w:rsid w:val="00602E49"/>
    <w:rsid w:val="00617A7C"/>
    <w:rsid w:val="00620C81"/>
    <w:rsid w:val="00650585"/>
    <w:rsid w:val="00655946"/>
    <w:rsid w:val="0066129A"/>
    <w:rsid w:val="006648E6"/>
    <w:rsid w:val="00666752"/>
    <w:rsid w:val="0067328F"/>
    <w:rsid w:val="0068300E"/>
    <w:rsid w:val="00687292"/>
    <w:rsid w:val="006A7F92"/>
    <w:rsid w:val="006C0E4F"/>
    <w:rsid w:val="006D6D90"/>
    <w:rsid w:val="00721FB1"/>
    <w:rsid w:val="00723A3A"/>
    <w:rsid w:val="00724A2F"/>
    <w:rsid w:val="007324C1"/>
    <w:rsid w:val="00761F89"/>
    <w:rsid w:val="007711B2"/>
    <w:rsid w:val="007B01C5"/>
    <w:rsid w:val="007B629E"/>
    <w:rsid w:val="00814E8E"/>
    <w:rsid w:val="00834A0F"/>
    <w:rsid w:val="00844F0E"/>
    <w:rsid w:val="00852048"/>
    <w:rsid w:val="00861A86"/>
    <w:rsid w:val="00876869"/>
    <w:rsid w:val="00882A3D"/>
    <w:rsid w:val="008D61EE"/>
    <w:rsid w:val="008E7E48"/>
    <w:rsid w:val="0091731E"/>
    <w:rsid w:val="00946C32"/>
    <w:rsid w:val="00952C5B"/>
    <w:rsid w:val="009763C5"/>
    <w:rsid w:val="009822C2"/>
    <w:rsid w:val="00996DC8"/>
    <w:rsid w:val="009A1141"/>
    <w:rsid w:val="009E75A5"/>
    <w:rsid w:val="00A43E81"/>
    <w:rsid w:val="00A45CB7"/>
    <w:rsid w:val="00A64567"/>
    <w:rsid w:val="00A80EE9"/>
    <w:rsid w:val="00A830A3"/>
    <w:rsid w:val="00A872AE"/>
    <w:rsid w:val="00A94D76"/>
    <w:rsid w:val="00AA3065"/>
    <w:rsid w:val="00AA500D"/>
    <w:rsid w:val="00AB565C"/>
    <w:rsid w:val="00AC58F6"/>
    <w:rsid w:val="00AD33DA"/>
    <w:rsid w:val="00AF225F"/>
    <w:rsid w:val="00AF407B"/>
    <w:rsid w:val="00B071E2"/>
    <w:rsid w:val="00B07C6C"/>
    <w:rsid w:val="00B21AA4"/>
    <w:rsid w:val="00B344C7"/>
    <w:rsid w:val="00B458D2"/>
    <w:rsid w:val="00B50653"/>
    <w:rsid w:val="00B519BB"/>
    <w:rsid w:val="00B51E62"/>
    <w:rsid w:val="00B550E5"/>
    <w:rsid w:val="00B70FC2"/>
    <w:rsid w:val="00B81A78"/>
    <w:rsid w:val="00B85491"/>
    <w:rsid w:val="00B943F8"/>
    <w:rsid w:val="00BA225C"/>
    <w:rsid w:val="00BC6EC1"/>
    <w:rsid w:val="00BC772E"/>
    <w:rsid w:val="00BE2065"/>
    <w:rsid w:val="00BF0746"/>
    <w:rsid w:val="00BF5ABE"/>
    <w:rsid w:val="00C10010"/>
    <w:rsid w:val="00C120F7"/>
    <w:rsid w:val="00C20D5A"/>
    <w:rsid w:val="00C24DF9"/>
    <w:rsid w:val="00C43AC8"/>
    <w:rsid w:val="00C55CD0"/>
    <w:rsid w:val="00C658FD"/>
    <w:rsid w:val="00C93E58"/>
    <w:rsid w:val="00C94A01"/>
    <w:rsid w:val="00CD5526"/>
    <w:rsid w:val="00CF061B"/>
    <w:rsid w:val="00D01889"/>
    <w:rsid w:val="00D03C69"/>
    <w:rsid w:val="00D24E50"/>
    <w:rsid w:val="00D30417"/>
    <w:rsid w:val="00D3066F"/>
    <w:rsid w:val="00D561A0"/>
    <w:rsid w:val="00D67B97"/>
    <w:rsid w:val="00D72739"/>
    <w:rsid w:val="00D74FF9"/>
    <w:rsid w:val="00D80D80"/>
    <w:rsid w:val="00D86CFD"/>
    <w:rsid w:val="00D92C77"/>
    <w:rsid w:val="00DB0467"/>
    <w:rsid w:val="00DB5D77"/>
    <w:rsid w:val="00DC210C"/>
    <w:rsid w:val="00DC4530"/>
    <w:rsid w:val="00DD7A2F"/>
    <w:rsid w:val="00DE526B"/>
    <w:rsid w:val="00DE5922"/>
    <w:rsid w:val="00DF13A1"/>
    <w:rsid w:val="00DF78B5"/>
    <w:rsid w:val="00DF7CDA"/>
    <w:rsid w:val="00E21EB2"/>
    <w:rsid w:val="00E3025F"/>
    <w:rsid w:val="00E44503"/>
    <w:rsid w:val="00E62072"/>
    <w:rsid w:val="00E710CD"/>
    <w:rsid w:val="00E9655B"/>
    <w:rsid w:val="00EB6BE4"/>
    <w:rsid w:val="00EC68F2"/>
    <w:rsid w:val="00EC6D91"/>
    <w:rsid w:val="00EC765A"/>
    <w:rsid w:val="00ED2C4F"/>
    <w:rsid w:val="00EE1179"/>
    <w:rsid w:val="00F12D80"/>
    <w:rsid w:val="00F12FCD"/>
    <w:rsid w:val="00F373E7"/>
    <w:rsid w:val="00F51F44"/>
    <w:rsid w:val="00F56DC1"/>
    <w:rsid w:val="00F627E1"/>
    <w:rsid w:val="00F863BE"/>
    <w:rsid w:val="00F96593"/>
    <w:rsid w:val="00FC6432"/>
    <w:rsid w:val="00FD4563"/>
    <w:rsid w:val="00FF3920"/>
    <w:rsid w:val="00FF3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CB0B"/>
  <w15:chartTrackingRefBased/>
  <w15:docId w15:val="{8CB6262E-ED8F-4B46-A691-5AA6EF9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97"/>
    <w:rPr>
      <w:color w:val="0563C1" w:themeColor="hyperlink"/>
      <w:u w:val="single"/>
    </w:rPr>
  </w:style>
  <w:style w:type="character" w:styleId="UnresolvedMention">
    <w:name w:val="Unresolved Mention"/>
    <w:basedOn w:val="DefaultParagraphFont"/>
    <w:uiPriority w:val="99"/>
    <w:semiHidden/>
    <w:unhideWhenUsed/>
    <w:rsid w:val="00314397"/>
    <w:rPr>
      <w:color w:val="605E5C"/>
      <w:shd w:val="clear" w:color="auto" w:fill="E1DFDD"/>
    </w:rPr>
  </w:style>
  <w:style w:type="paragraph" w:styleId="ListParagraph">
    <w:name w:val="List Paragraph"/>
    <w:basedOn w:val="Normal"/>
    <w:uiPriority w:val="34"/>
    <w:qFormat/>
    <w:rsid w:val="00C24DF9"/>
    <w:pPr>
      <w:ind w:left="720"/>
      <w:contextualSpacing/>
    </w:pPr>
  </w:style>
  <w:style w:type="paragraph" w:styleId="Header">
    <w:name w:val="header"/>
    <w:basedOn w:val="Normal"/>
    <w:link w:val="HeaderChar"/>
    <w:uiPriority w:val="99"/>
    <w:unhideWhenUsed/>
    <w:rsid w:val="00F373E7"/>
    <w:pPr>
      <w:tabs>
        <w:tab w:val="center" w:pos="4513"/>
        <w:tab w:val="right" w:pos="9026"/>
      </w:tabs>
    </w:pPr>
  </w:style>
  <w:style w:type="character" w:customStyle="1" w:styleId="HeaderChar">
    <w:name w:val="Header Char"/>
    <w:basedOn w:val="DefaultParagraphFont"/>
    <w:link w:val="Header"/>
    <w:uiPriority w:val="99"/>
    <w:rsid w:val="00F373E7"/>
  </w:style>
  <w:style w:type="paragraph" w:styleId="Footer">
    <w:name w:val="footer"/>
    <w:basedOn w:val="Normal"/>
    <w:link w:val="FooterChar"/>
    <w:uiPriority w:val="99"/>
    <w:unhideWhenUsed/>
    <w:rsid w:val="00F373E7"/>
    <w:pPr>
      <w:tabs>
        <w:tab w:val="center" w:pos="4513"/>
        <w:tab w:val="right" w:pos="9026"/>
      </w:tabs>
    </w:pPr>
  </w:style>
  <w:style w:type="character" w:customStyle="1" w:styleId="FooterChar">
    <w:name w:val="Footer Char"/>
    <w:basedOn w:val="DefaultParagraphFont"/>
    <w:link w:val="Footer"/>
    <w:uiPriority w:val="99"/>
    <w:rsid w:val="00F373E7"/>
  </w:style>
  <w:style w:type="paragraph" w:styleId="FootnoteText">
    <w:name w:val="footnote text"/>
    <w:basedOn w:val="Normal"/>
    <w:link w:val="FootnoteTextChar"/>
    <w:uiPriority w:val="99"/>
    <w:semiHidden/>
    <w:unhideWhenUsed/>
    <w:rsid w:val="003E30A5"/>
    <w:rPr>
      <w:sz w:val="20"/>
      <w:szCs w:val="20"/>
    </w:rPr>
  </w:style>
  <w:style w:type="character" w:customStyle="1" w:styleId="FootnoteTextChar">
    <w:name w:val="Footnote Text Char"/>
    <w:basedOn w:val="DefaultParagraphFont"/>
    <w:link w:val="FootnoteText"/>
    <w:uiPriority w:val="99"/>
    <w:semiHidden/>
    <w:rsid w:val="003E30A5"/>
    <w:rPr>
      <w:sz w:val="20"/>
      <w:szCs w:val="20"/>
    </w:rPr>
  </w:style>
  <w:style w:type="character" w:styleId="FootnoteReference">
    <w:name w:val="footnote reference"/>
    <w:basedOn w:val="DefaultParagraphFont"/>
    <w:uiPriority w:val="99"/>
    <w:semiHidden/>
    <w:unhideWhenUsed/>
    <w:rsid w:val="003E30A5"/>
    <w:rPr>
      <w:vertAlign w:val="superscript"/>
    </w:rPr>
  </w:style>
  <w:style w:type="character" w:styleId="CommentReference">
    <w:name w:val="annotation reference"/>
    <w:basedOn w:val="DefaultParagraphFont"/>
    <w:uiPriority w:val="99"/>
    <w:semiHidden/>
    <w:unhideWhenUsed/>
    <w:rsid w:val="00BF5ABE"/>
    <w:rPr>
      <w:sz w:val="16"/>
      <w:szCs w:val="16"/>
    </w:rPr>
  </w:style>
  <w:style w:type="paragraph" w:styleId="CommentText">
    <w:name w:val="annotation text"/>
    <w:basedOn w:val="Normal"/>
    <w:link w:val="CommentTextChar"/>
    <w:uiPriority w:val="99"/>
    <w:semiHidden/>
    <w:unhideWhenUsed/>
    <w:rsid w:val="00BF5ABE"/>
    <w:rPr>
      <w:sz w:val="20"/>
      <w:szCs w:val="20"/>
    </w:rPr>
  </w:style>
  <w:style w:type="character" w:customStyle="1" w:styleId="CommentTextChar">
    <w:name w:val="Comment Text Char"/>
    <w:basedOn w:val="DefaultParagraphFont"/>
    <w:link w:val="CommentText"/>
    <w:uiPriority w:val="99"/>
    <w:semiHidden/>
    <w:rsid w:val="00BF5ABE"/>
    <w:rPr>
      <w:sz w:val="20"/>
      <w:szCs w:val="20"/>
    </w:rPr>
  </w:style>
  <w:style w:type="paragraph" w:styleId="CommentSubject">
    <w:name w:val="annotation subject"/>
    <w:basedOn w:val="CommentText"/>
    <w:next w:val="CommentText"/>
    <w:link w:val="CommentSubjectChar"/>
    <w:uiPriority w:val="99"/>
    <w:semiHidden/>
    <w:unhideWhenUsed/>
    <w:rsid w:val="00BF5ABE"/>
    <w:rPr>
      <w:b/>
      <w:bCs/>
    </w:rPr>
  </w:style>
  <w:style w:type="character" w:customStyle="1" w:styleId="CommentSubjectChar">
    <w:name w:val="Comment Subject Char"/>
    <w:basedOn w:val="CommentTextChar"/>
    <w:link w:val="CommentSubject"/>
    <w:uiPriority w:val="99"/>
    <w:semiHidden/>
    <w:rsid w:val="00BF5A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6990">
      <w:bodyDiv w:val="1"/>
      <w:marLeft w:val="0"/>
      <w:marRight w:val="0"/>
      <w:marTop w:val="0"/>
      <w:marBottom w:val="0"/>
      <w:divBdr>
        <w:top w:val="none" w:sz="0" w:space="0" w:color="auto"/>
        <w:left w:val="none" w:sz="0" w:space="0" w:color="auto"/>
        <w:bottom w:val="none" w:sz="0" w:space="0" w:color="auto"/>
        <w:right w:val="none" w:sz="0" w:space="0" w:color="auto"/>
      </w:divBdr>
    </w:div>
    <w:div w:id="10387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FAll/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CAMP99/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0E50-CE5C-4B7A-96DD-58664054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Rowe</dc:creator>
  <cp:keywords/>
  <dc:description/>
  <cp:lastModifiedBy>James Rowe</cp:lastModifiedBy>
  <cp:revision>11</cp:revision>
  <dcterms:created xsi:type="dcterms:W3CDTF">2021-03-16T08:32:00Z</dcterms:created>
  <dcterms:modified xsi:type="dcterms:W3CDTF">2021-03-31T14:32:00Z</dcterms:modified>
</cp:coreProperties>
</file>