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9EFC5" w14:textId="74F9E7C0" w:rsidR="00DD5BF1" w:rsidRPr="00D04F16" w:rsidRDefault="00DD5BF1" w:rsidP="00762B5C">
      <w:pPr>
        <w:rPr>
          <w:rFonts w:cs="Arial"/>
        </w:rPr>
      </w:pPr>
    </w:p>
    <w:p w14:paraId="691445A3" w14:textId="67C77181" w:rsidR="00097FB0" w:rsidRPr="00D04F16" w:rsidRDefault="00097FB0" w:rsidP="00097FB0">
      <w:pPr>
        <w:spacing w:after="240"/>
        <w:jc w:val="both"/>
        <w:rPr>
          <w:rFonts w:cs="Arial"/>
        </w:rPr>
      </w:pPr>
      <w:r w:rsidRPr="00D04F16">
        <w:rPr>
          <w:rFonts w:cs="Arial"/>
        </w:rPr>
        <w:t>THIS AGREEMENT is made</w:t>
      </w:r>
      <w:r w:rsidR="00C84E36">
        <w:rPr>
          <w:rFonts w:cs="Arial"/>
        </w:rPr>
        <w:t xml:space="preserve"> on</w:t>
      </w:r>
      <w:r w:rsidRPr="00D04F16">
        <w:rPr>
          <w:rFonts w:cs="Arial"/>
        </w:rPr>
        <w:t xml:space="preserve"> the </w:t>
      </w:r>
      <w:r w:rsidR="00FB44D2">
        <w:rPr>
          <w:rFonts w:cs="Arial"/>
        </w:rPr>
        <w:fldChar w:fldCharType="begin"/>
      </w:r>
      <w:r w:rsidR="00FB44D2">
        <w:rPr>
          <w:rFonts w:cs="Arial"/>
        </w:rPr>
        <w:instrText xml:space="preserve"> MERGEFIELD  "${(params.activationDate?date(\"yyyy-MM-dd\")?string(\"dd MMMM yyyy\"))!'&lt;Date to be inserted&gt;'}"  \* MERGEFORMAT </w:instrText>
      </w:r>
      <w:r w:rsidR="00FB44D2">
        <w:rPr>
          <w:rFonts w:cs="Arial"/>
        </w:rPr>
        <w:fldChar w:fldCharType="separate"/>
      </w:r>
      <w:r w:rsidR="00FB44D2">
        <w:rPr>
          <w:rFonts w:cs="Arial"/>
          <w:noProof/>
        </w:rPr>
        <w:t>«${(params.activationDate?date("yyyy-MM-d»</w:t>
      </w:r>
      <w:r w:rsidR="00FB44D2">
        <w:rPr>
          <w:rFonts w:cs="Arial"/>
        </w:rPr>
        <w:fldChar w:fldCharType="end"/>
      </w:r>
    </w:p>
    <w:p w14:paraId="2C58B0A9" w14:textId="77777777" w:rsidR="00B97E4D" w:rsidRPr="00D04F16" w:rsidRDefault="00B97E4D" w:rsidP="00762B5C">
      <w:pPr>
        <w:rPr>
          <w:rFonts w:cs="Arial"/>
        </w:rPr>
      </w:pPr>
      <w:r w:rsidRPr="00D04F16">
        <w:rPr>
          <w:rFonts w:cs="Arial"/>
        </w:rPr>
        <w:t>BETWEEN:</w:t>
      </w:r>
    </w:p>
    <w:p w14:paraId="617E063B" w14:textId="77777777" w:rsidR="00B97E4D" w:rsidRPr="00D04F16" w:rsidRDefault="00B97E4D" w:rsidP="00762B5C">
      <w:pPr>
        <w:rPr>
          <w:rFonts w:cs="Arial"/>
        </w:rPr>
      </w:pPr>
    </w:p>
    <w:p w14:paraId="3AC1E02C" w14:textId="77777777" w:rsidR="00B97E4D" w:rsidRPr="00D04F16" w:rsidRDefault="00B97E4D" w:rsidP="00762B5C">
      <w:pPr>
        <w:numPr>
          <w:ilvl w:val="0"/>
          <w:numId w:val="1"/>
        </w:numPr>
        <w:rPr>
          <w:rFonts w:cs="Arial"/>
        </w:rPr>
      </w:pPr>
      <w:r w:rsidRPr="00D04F16">
        <w:rPr>
          <w:rFonts w:cs="Arial"/>
        </w:rPr>
        <w:t>the Environment Agency (“the Administrator”); and</w:t>
      </w:r>
    </w:p>
    <w:p w14:paraId="3AC1D08D" w14:textId="598EAC71" w:rsidR="00B97E4D" w:rsidRPr="00D04F16" w:rsidRDefault="00AF573F" w:rsidP="00AF573F">
      <w:pPr>
        <w:tabs>
          <w:tab w:val="left" w:pos="4128"/>
        </w:tabs>
        <w:ind w:left="360"/>
        <w:rPr>
          <w:rFonts w:cs="Arial"/>
        </w:rPr>
      </w:pPr>
      <w:r>
        <w:rPr>
          <w:rFonts w:cs="Arial"/>
        </w:rPr>
        <w:tab/>
      </w:r>
    </w:p>
    <w:p w14:paraId="386A7F86" w14:textId="77777777" w:rsidR="00B97E4D" w:rsidRPr="00D04F16" w:rsidRDefault="00B97E4D" w:rsidP="00762B5C">
      <w:pPr>
        <w:numPr>
          <w:ilvl w:val="0"/>
          <w:numId w:val="1"/>
        </w:numPr>
        <w:rPr>
          <w:rFonts w:cs="Arial"/>
        </w:rPr>
      </w:pPr>
      <w:r w:rsidRPr="00D04F16">
        <w:rPr>
          <w:rFonts w:cs="Arial"/>
        </w:rPr>
        <w:t>the operator set out in Schedule 2 (“the Operator”)</w:t>
      </w:r>
    </w:p>
    <w:p w14:paraId="68AB0A66" w14:textId="77777777" w:rsidR="00B97E4D" w:rsidRPr="00D04F16" w:rsidRDefault="00B97E4D" w:rsidP="00762B5C">
      <w:pPr>
        <w:rPr>
          <w:rFonts w:cs="Arial"/>
        </w:rPr>
      </w:pPr>
    </w:p>
    <w:p w14:paraId="04BAD947" w14:textId="77777777" w:rsidR="00DD5BF1" w:rsidRPr="00D04F16" w:rsidRDefault="00DD5BF1" w:rsidP="00DD5BF1">
      <w:pPr>
        <w:keepNext/>
        <w:spacing w:after="240"/>
        <w:jc w:val="both"/>
        <w:rPr>
          <w:rFonts w:cs="Arial"/>
          <w:b/>
          <w:szCs w:val="24"/>
        </w:rPr>
      </w:pPr>
      <w:r w:rsidRPr="00D04F16">
        <w:rPr>
          <w:rFonts w:cs="Arial"/>
          <w:b/>
          <w:szCs w:val="24"/>
        </w:rPr>
        <w:t>RECITALS</w:t>
      </w:r>
    </w:p>
    <w:p w14:paraId="0F2E33B1" w14:textId="77777777" w:rsidR="00DD5BF1" w:rsidRPr="00D04F16" w:rsidRDefault="00DD5BF1" w:rsidP="00DD5BF1">
      <w:pPr>
        <w:numPr>
          <w:ilvl w:val="0"/>
          <w:numId w:val="6"/>
        </w:numPr>
        <w:spacing w:after="240"/>
        <w:ind w:left="567" w:hanging="567"/>
        <w:jc w:val="both"/>
        <w:rPr>
          <w:rFonts w:cs="Arial"/>
        </w:rPr>
      </w:pPr>
      <w:r w:rsidRPr="00D04F16">
        <w:rPr>
          <w:rFonts w:cs="Arial"/>
        </w:rPr>
        <w:t>Section 30 of and Schedule 6 to the Finance Act 2000 (“the Act”) make provision for a tax known as the climate change levy (“the Levy”). The Levy is charged on the supply of taxable commodities as defined in paragraph 3 of Schedule 6 to the Finance Act 2000.</w:t>
      </w:r>
    </w:p>
    <w:p w14:paraId="7A81B7EF" w14:textId="43E5E9C5" w:rsidR="00DD5BF1" w:rsidRPr="00D04F16" w:rsidRDefault="00DD5BF1" w:rsidP="00DD5BF1">
      <w:pPr>
        <w:numPr>
          <w:ilvl w:val="0"/>
          <w:numId w:val="6"/>
        </w:numPr>
        <w:spacing w:after="240"/>
        <w:ind w:left="567" w:hanging="567"/>
        <w:jc w:val="both"/>
        <w:rPr>
          <w:rFonts w:cs="Arial"/>
        </w:rPr>
      </w:pPr>
      <w:r w:rsidRPr="00D04F16">
        <w:rPr>
          <w:rFonts w:cs="Arial"/>
        </w:rPr>
        <w:t>Paragraphs 42(</w:t>
      </w:r>
      <w:proofErr w:type="gramStart"/>
      <w:r w:rsidRPr="00D04F16">
        <w:rPr>
          <w:rFonts w:cs="Arial"/>
        </w:rPr>
        <w:t>1)(</w:t>
      </w:r>
      <w:proofErr w:type="spellStart"/>
      <w:proofErr w:type="gramEnd"/>
      <w:r w:rsidRPr="00D04F16">
        <w:rPr>
          <w:rFonts w:cs="Arial"/>
        </w:rPr>
        <w:t>ba</w:t>
      </w:r>
      <w:proofErr w:type="spellEnd"/>
      <w:r w:rsidRPr="00D04F16">
        <w:rPr>
          <w:rFonts w:cs="Arial"/>
        </w:rPr>
        <w:t xml:space="preserve">) and 42(1)(c) of Schedule 6 to the Act provide that the amount payable by way of the Levy shall be discounted from the full rate where the supply is a reduced-rate supply. A reduced-rate supply is a taxable supply supplied to a facility specified in a certificate given by the Administrator to the Commissioners for </w:t>
      </w:r>
      <w:r w:rsidR="00846B99">
        <w:rPr>
          <w:rFonts w:cs="Arial"/>
        </w:rPr>
        <w:t>His</w:t>
      </w:r>
      <w:r w:rsidRPr="00D04F16">
        <w:rPr>
          <w:rFonts w:cs="Arial"/>
        </w:rPr>
        <w:t xml:space="preserve"> Majesty’s Revenue and Customs as a facility which is covered by a climate change agreement for a period specified in the certificate in accordance with paragraphs 42 to 52F of Schedule 6 to the Act.</w:t>
      </w:r>
    </w:p>
    <w:p w14:paraId="5D7A3339" w14:textId="77777777" w:rsidR="00DD5BF1" w:rsidRPr="00D04F16" w:rsidRDefault="00DD5BF1" w:rsidP="00DD5BF1">
      <w:pPr>
        <w:numPr>
          <w:ilvl w:val="0"/>
          <w:numId w:val="6"/>
        </w:numPr>
        <w:spacing w:after="240"/>
        <w:ind w:left="567" w:hanging="567"/>
        <w:jc w:val="both"/>
        <w:rPr>
          <w:rFonts w:cs="Arial"/>
        </w:rPr>
      </w:pPr>
      <w:r w:rsidRPr="00D04F16">
        <w:rPr>
          <w:rFonts w:cs="Arial"/>
        </w:rPr>
        <w:t>A climate change agreement is defined in paragraph 46 of Schedule 6 to the Act. It may consist of a combination of agreements that falls within paragraph 48. A combination of agreements falls within paragraph 48 if a number of conditions are satisfied. The first condition is that the combination of agreements is a combination of an umbrella agreement and an agreement that, in relation to the umbrella agreement, is an underlying agreement.</w:t>
      </w:r>
    </w:p>
    <w:p w14:paraId="340C0506" w14:textId="1A716BEE" w:rsidR="00DD5BF1" w:rsidRPr="00D04F16" w:rsidRDefault="00DD5BF1" w:rsidP="00DD5BF1">
      <w:pPr>
        <w:numPr>
          <w:ilvl w:val="0"/>
          <w:numId w:val="6"/>
        </w:numPr>
        <w:spacing w:after="240"/>
        <w:ind w:left="567" w:hanging="567"/>
        <w:jc w:val="both"/>
        <w:rPr>
          <w:rFonts w:cs="Arial"/>
        </w:rPr>
      </w:pPr>
      <w:r w:rsidRPr="00D04F16">
        <w:rPr>
          <w:rFonts w:cs="Arial"/>
        </w:rPr>
        <w:t>This agreement is an underlying agreement in relation to an umbrella agreement, entered into for the purposes of the reduced rate of Levy. It is not intended to give rise to contractual obligations between the parties.</w:t>
      </w:r>
    </w:p>
    <w:p w14:paraId="4C297F8F" w14:textId="77777777" w:rsidR="00DD5BF1" w:rsidRPr="00D04F16" w:rsidRDefault="00DD5BF1" w:rsidP="00DD5BF1">
      <w:pPr>
        <w:numPr>
          <w:ilvl w:val="0"/>
          <w:numId w:val="6"/>
        </w:numPr>
        <w:spacing w:after="240"/>
        <w:ind w:left="567" w:hanging="567"/>
        <w:jc w:val="both"/>
        <w:rPr>
          <w:rFonts w:cs="Arial"/>
        </w:rPr>
      </w:pPr>
      <w:r w:rsidRPr="00D04F16">
        <w:rPr>
          <w:rFonts w:cs="Arial"/>
        </w:rPr>
        <w:t>The facility or facilities set out in Schedule 4 to this agreement are a facility or facilities to which an agreement applies.</w:t>
      </w:r>
    </w:p>
    <w:p w14:paraId="6F0F7C9E" w14:textId="62194C3C" w:rsidR="00A83E50" w:rsidRPr="00D04F16" w:rsidRDefault="00DD5BF1" w:rsidP="00032025">
      <w:pPr>
        <w:numPr>
          <w:ilvl w:val="0"/>
          <w:numId w:val="6"/>
        </w:numPr>
        <w:spacing w:after="240"/>
        <w:ind w:left="567" w:hanging="567"/>
        <w:jc w:val="both"/>
        <w:rPr>
          <w:rFonts w:cs="Arial"/>
        </w:rPr>
      </w:pPr>
      <w:r w:rsidRPr="00D04F16">
        <w:rPr>
          <w:rFonts w:cs="Arial"/>
        </w:rPr>
        <w:t>The Operator is a representative of each facility to which this agreement applies, as defined in paragraph 47(2)</w:t>
      </w:r>
      <w:r w:rsidR="0089476C" w:rsidRPr="00D04F16">
        <w:rPr>
          <w:rFonts w:cs="Arial"/>
        </w:rPr>
        <w:t>(a)</w:t>
      </w:r>
      <w:r w:rsidRPr="00D04F16">
        <w:rPr>
          <w:rFonts w:cs="Arial"/>
        </w:rPr>
        <w:t xml:space="preserve"> of Schedule 6.</w:t>
      </w:r>
    </w:p>
    <w:p w14:paraId="402CBA47" w14:textId="77777777" w:rsidR="00A83E50" w:rsidRPr="00D04F16" w:rsidRDefault="00A83E50" w:rsidP="00A83E50">
      <w:pPr>
        <w:spacing w:after="240"/>
        <w:jc w:val="both"/>
        <w:rPr>
          <w:rFonts w:cs="Arial"/>
          <w:b/>
        </w:rPr>
      </w:pPr>
      <w:r w:rsidRPr="00D04F16">
        <w:rPr>
          <w:rFonts w:cs="Arial"/>
          <w:b/>
        </w:rPr>
        <w:t>AGREED TERMS</w:t>
      </w:r>
    </w:p>
    <w:p w14:paraId="0EF2F975" w14:textId="77777777" w:rsidR="00A83E50" w:rsidRPr="00D04F16" w:rsidRDefault="00A83E50" w:rsidP="00A83E50">
      <w:pPr>
        <w:spacing w:after="240"/>
        <w:jc w:val="both"/>
        <w:rPr>
          <w:rFonts w:cs="Arial"/>
        </w:rPr>
      </w:pPr>
      <w:r w:rsidRPr="00D04F16">
        <w:rPr>
          <w:rFonts w:cs="Arial"/>
        </w:rPr>
        <w:t>IT IS AGREED as follows:</w:t>
      </w:r>
    </w:p>
    <w:p w14:paraId="73D204D1" w14:textId="77777777" w:rsidR="00200A93" w:rsidRPr="00D04F16" w:rsidRDefault="00200A93" w:rsidP="00A83E50">
      <w:pPr>
        <w:spacing w:after="240"/>
        <w:jc w:val="both"/>
        <w:rPr>
          <w:rFonts w:cs="Arial"/>
        </w:rPr>
      </w:pPr>
    </w:p>
    <w:p w14:paraId="1A58B1CE" w14:textId="77777777" w:rsidR="00A83E50" w:rsidRPr="00D04F16" w:rsidRDefault="00A83E50" w:rsidP="00A83E50">
      <w:pPr>
        <w:keepNext/>
        <w:numPr>
          <w:ilvl w:val="0"/>
          <w:numId w:val="8"/>
        </w:numPr>
        <w:spacing w:after="240"/>
        <w:jc w:val="both"/>
        <w:rPr>
          <w:rFonts w:cs="Arial"/>
          <w:b/>
          <w:szCs w:val="24"/>
        </w:rPr>
      </w:pPr>
      <w:r w:rsidRPr="00D04F16">
        <w:rPr>
          <w:rFonts w:cs="Arial"/>
          <w:b/>
          <w:szCs w:val="24"/>
        </w:rPr>
        <w:t>INTERPRETATION</w:t>
      </w:r>
    </w:p>
    <w:p w14:paraId="57A9FD6F" w14:textId="77777777" w:rsidR="00A83E50" w:rsidRPr="00D04F16" w:rsidRDefault="00A83E50" w:rsidP="00A83E50">
      <w:pPr>
        <w:numPr>
          <w:ilvl w:val="1"/>
          <w:numId w:val="8"/>
        </w:numPr>
        <w:spacing w:after="240"/>
        <w:jc w:val="both"/>
        <w:rPr>
          <w:rFonts w:cs="Arial"/>
          <w:szCs w:val="24"/>
        </w:rPr>
      </w:pPr>
      <w:r w:rsidRPr="00D04F16">
        <w:rPr>
          <w:rFonts w:cs="Arial"/>
          <w:szCs w:val="24"/>
        </w:rPr>
        <w:t>In this Agreement, unless the context otherwise requires:</w:t>
      </w:r>
    </w:p>
    <w:p w14:paraId="2F6C5DBF" w14:textId="77777777" w:rsidR="00A83E50" w:rsidRPr="00D04F16" w:rsidRDefault="00A83E50" w:rsidP="00A83E50">
      <w:pPr>
        <w:spacing w:after="240"/>
        <w:ind w:left="567"/>
        <w:jc w:val="both"/>
        <w:rPr>
          <w:rFonts w:cs="Arial"/>
        </w:rPr>
      </w:pPr>
      <w:r w:rsidRPr="00D04F16">
        <w:rPr>
          <w:rFonts w:cs="Arial"/>
        </w:rPr>
        <w:lastRenderedPageBreak/>
        <w:t>“account” means the account in the Register of a sector association or an operator;</w:t>
      </w:r>
    </w:p>
    <w:p w14:paraId="6B553ABB" w14:textId="77777777" w:rsidR="00A83E50" w:rsidRPr="00D04F16" w:rsidRDefault="00A83E50" w:rsidP="00A83E50">
      <w:pPr>
        <w:spacing w:after="240"/>
        <w:ind w:left="567"/>
        <w:jc w:val="both"/>
        <w:rPr>
          <w:rFonts w:cs="Arial"/>
        </w:rPr>
      </w:pPr>
      <w:r w:rsidRPr="00D04F16">
        <w:rPr>
          <w:rFonts w:cs="Arial"/>
        </w:rPr>
        <w:t>“agreement” means an umbrella agreement or an underlying agreement;</w:t>
      </w:r>
    </w:p>
    <w:p w14:paraId="0118A2B5" w14:textId="6CA3901E" w:rsidR="008674FD" w:rsidRPr="00D04F16" w:rsidRDefault="008674FD" w:rsidP="002269DC">
      <w:pPr>
        <w:spacing w:after="240"/>
        <w:ind w:left="567"/>
        <w:jc w:val="both"/>
        <w:rPr>
          <w:rFonts w:cs="Arial"/>
        </w:rPr>
      </w:pPr>
      <w:bookmarkStart w:id="0" w:name="_Hlk53485112"/>
      <w:r w:rsidRPr="00D04F16">
        <w:rPr>
          <w:rFonts w:cs="Arial"/>
        </w:rPr>
        <w:t>“</w:t>
      </w:r>
      <w:proofErr w:type="gramStart"/>
      <w:r w:rsidRPr="00D04F16">
        <w:rPr>
          <w:rFonts w:cs="Arial"/>
        </w:rPr>
        <w:t>base</w:t>
      </w:r>
      <w:proofErr w:type="gramEnd"/>
      <w:r w:rsidRPr="00D04F16">
        <w:rPr>
          <w:rFonts w:cs="Arial"/>
        </w:rPr>
        <w:t xml:space="preserve"> year”</w:t>
      </w:r>
      <w:r w:rsidR="008072F5" w:rsidRPr="00D04F16">
        <w:rPr>
          <w:rFonts w:cs="Arial"/>
        </w:rPr>
        <w:t>,</w:t>
      </w:r>
      <w:r w:rsidRPr="00D04F16">
        <w:rPr>
          <w:rFonts w:cs="Arial"/>
        </w:rPr>
        <w:t xml:space="preserve"> for a target period, means—</w:t>
      </w:r>
    </w:p>
    <w:p w14:paraId="2926AD02" w14:textId="71BBCAE0" w:rsidR="008674FD" w:rsidRPr="00D04F16" w:rsidRDefault="008674FD" w:rsidP="002269DC">
      <w:pPr>
        <w:spacing w:after="240"/>
        <w:ind w:left="1134" w:hanging="567"/>
        <w:jc w:val="both"/>
        <w:rPr>
          <w:rFonts w:cs="Arial"/>
        </w:rPr>
      </w:pPr>
      <w:r w:rsidRPr="00D04F16">
        <w:rPr>
          <w:rFonts w:cs="Arial"/>
        </w:rPr>
        <w:t xml:space="preserve">a) </w:t>
      </w:r>
      <w:r w:rsidRPr="00D04F16">
        <w:rPr>
          <w:rFonts w:cs="Arial"/>
        </w:rPr>
        <w:tab/>
        <w:t xml:space="preserve">for a target unit which includes a greenfield facility, the </w:t>
      </w:r>
      <w:proofErr w:type="gramStart"/>
      <w:r w:rsidRPr="00D04F16">
        <w:rPr>
          <w:rFonts w:cs="Arial"/>
        </w:rPr>
        <w:t>12 month</w:t>
      </w:r>
      <w:proofErr w:type="gramEnd"/>
      <w:r w:rsidRPr="00D04F16">
        <w:rPr>
          <w:rFonts w:cs="Arial"/>
        </w:rPr>
        <w:t xml:space="preserve"> period starting on the date of an underlying agreement which provides for that target period;</w:t>
      </w:r>
    </w:p>
    <w:p w14:paraId="4BC7E27F" w14:textId="63C85FF8" w:rsidR="008674FD" w:rsidRPr="00D04F16" w:rsidRDefault="008674FD" w:rsidP="002269DC">
      <w:pPr>
        <w:spacing w:after="240"/>
        <w:ind w:left="1134" w:hanging="567"/>
        <w:jc w:val="both"/>
        <w:rPr>
          <w:rFonts w:cs="Arial"/>
        </w:rPr>
      </w:pPr>
      <w:r w:rsidRPr="00D04F16">
        <w:rPr>
          <w:rFonts w:cs="Arial"/>
        </w:rPr>
        <w:t xml:space="preserve">b) </w:t>
      </w:r>
      <w:r w:rsidRPr="00D04F16">
        <w:rPr>
          <w:rFonts w:cs="Arial"/>
        </w:rPr>
        <w:tab/>
        <w:t xml:space="preserve">for a target unit which does not include a greenfield facility, a </w:t>
      </w:r>
      <w:proofErr w:type="gramStart"/>
      <w:r w:rsidRPr="00D04F16">
        <w:rPr>
          <w:rFonts w:cs="Arial"/>
        </w:rPr>
        <w:t>12 month</w:t>
      </w:r>
      <w:proofErr w:type="gramEnd"/>
      <w:r w:rsidRPr="00D04F16">
        <w:rPr>
          <w:rFonts w:cs="Arial"/>
        </w:rPr>
        <w:t xml:space="preserve"> period which—</w:t>
      </w:r>
    </w:p>
    <w:p w14:paraId="4E48ED07" w14:textId="19168822" w:rsidR="008674FD" w:rsidRPr="00D04F16" w:rsidRDefault="008674FD" w:rsidP="002269DC">
      <w:pPr>
        <w:spacing w:after="240"/>
        <w:ind w:left="1134"/>
        <w:jc w:val="both"/>
        <w:rPr>
          <w:rFonts w:cs="Arial"/>
        </w:rPr>
      </w:pPr>
      <w:proofErr w:type="spellStart"/>
      <w:r w:rsidRPr="00D04F16">
        <w:rPr>
          <w:rFonts w:cs="Arial"/>
        </w:rPr>
        <w:t>i</w:t>
      </w:r>
      <w:proofErr w:type="spellEnd"/>
      <w:r w:rsidRPr="00D04F16">
        <w:rPr>
          <w:rFonts w:cs="Arial"/>
        </w:rPr>
        <w:t>) ends before the date of an underlying agreement which provides for that target period or before the date an underlying agreement is first varied to provide for that target period; and</w:t>
      </w:r>
    </w:p>
    <w:p w14:paraId="056F0180" w14:textId="0019E5FC" w:rsidR="00D40F40" w:rsidRPr="00D04F16" w:rsidRDefault="008674FD" w:rsidP="002269DC">
      <w:pPr>
        <w:spacing w:after="240"/>
        <w:ind w:left="1134"/>
        <w:jc w:val="both"/>
        <w:rPr>
          <w:rFonts w:cs="Arial"/>
        </w:rPr>
      </w:pPr>
      <w:r w:rsidRPr="00D04F16">
        <w:rPr>
          <w:rFonts w:cs="Arial"/>
        </w:rPr>
        <w:t>ii) is agreed between an operator and the administrator before they enter into the underlying agreement or before the underlying agreement is first varied to provide for that target period;</w:t>
      </w:r>
      <w:r w:rsidRPr="00D04F16" w:rsidDel="008674FD">
        <w:rPr>
          <w:rFonts w:cs="Arial"/>
        </w:rPr>
        <w:t xml:space="preserve"> </w:t>
      </w:r>
      <w:r w:rsidR="00D40F40" w:rsidRPr="00D04F16">
        <w:rPr>
          <w:rFonts w:cs="Arial"/>
        </w:rPr>
        <w:t xml:space="preserve"> </w:t>
      </w:r>
    </w:p>
    <w:bookmarkEnd w:id="0"/>
    <w:p w14:paraId="0E994233" w14:textId="77777777" w:rsidR="00A83E50" w:rsidRPr="00D04F16" w:rsidRDefault="00A83E50" w:rsidP="00D40F40">
      <w:pPr>
        <w:spacing w:after="240"/>
        <w:ind w:left="567"/>
        <w:jc w:val="both"/>
        <w:rPr>
          <w:rFonts w:cs="Arial"/>
        </w:rPr>
      </w:pPr>
      <w:r w:rsidRPr="00D04F16">
        <w:rPr>
          <w:rFonts w:cs="Arial"/>
        </w:rPr>
        <w:t>“</w:t>
      </w:r>
      <w:proofErr w:type="gramStart"/>
      <w:r w:rsidRPr="00D04F16">
        <w:rPr>
          <w:rFonts w:cs="Arial"/>
        </w:rPr>
        <w:t>buy</w:t>
      </w:r>
      <w:proofErr w:type="gramEnd"/>
      <w:r w:rsidRPr="00D04F16">
        <w:rPr>
          <w:rFonts w:cs="Arial"/>
        </w:rPr>
        <w:t>-out fee” means the fee calculated in accordance with Rule 7;</w:t>
      </w:r>
    </w:p>
    <w:p w14:paraId="288D68EF" w14:textId="4B779BDA" w:rsidR="00A83E50" w:rsidRPr="00D04F16" w:rsidRDefault="00A83E50" w:rsidP="00A83E50">
      <w:pPr>
        <w:spacing w:after="240"/>
        <w:ind w:left="567"/>
        <w:jc w:val="both"/>
        <w:rPr>
          <w:rFonts w:cs="Arial"/>
          <w:szCs w:val="24"/>
        </w:rPr>
      </w:pPr>
      <w:r w:rsidRPr="00D04F16">
        <w:rPr>
          <w:rFonts w:cs="Arial"/>
          <w:szCs w:val="24"/>
        </w:rPr>
        <w:t>“</w:t>
      </w:r>
      <w:proofErr w:type="gramStart"/>
      <w:r w:rsidRPr="00D04F16">
        <w:rPr>
          <w:rFonts w:cs="Arial"/>
        </w:rPr>
        <w:t>certification</w:t>
      </w:r>
      <w:proofErr w:type="gramEnd"/>
      <w:r w:rsidRPr="00D04F16">
        <w:rPr>
          <w:rFonts w:cs="Arial"/>
          <w:szCs w:val="24"/>
        </w:rPr>
        <w:t xml:space="preserve"> period” means, any of the following periods:</w:t>
      </w:r>
    </w:p>
    <w:p w14:paraId="53FF5A76" w14:textId="32192244" w:rsidR="00A83E50" w:rsidRPr="00D04F16" w:rsidRDefault="00A83E50" w:rsidP="00A83E50">
      <w:pPr>
        <w:numPr>
          <w:ilvl w:val="3"/>
          <w:numId w:val="8"/>
        </w:numPr>
        <w:spacing w:after="240"/>
        <w:jc w:val="both"/>
        <w:rPr>
          <w:rFonts w:cs="Arial"/>
          <w:szCs w:val="24"/>
        </w:rPr>
      </w:pPr>
      <w:r w:rsidRPr="00D04F16">
        <w:rPr>
          <w:rFonts w:cs="Arial"/>
          <w:szCs w:val="24"/>
        </w:rPr>
        <w:t>1</w:t>
      </w:r>
      <w:r w:rsidRPr="00D04F16">
        <w:rPr>
          <w:rFonts w:cs="Arial"/>
          <w:szCs w:val="24"/>
          <w:vertAlign w:val="superscript"/>
        </w:rPr>
        <w:t>st</w:t>
      </w:r>
      <w:r w:rsidRPr="00D04F16">
        <w:rPr>
          <w:rFonts w:cs="Arial"/>
          <w:szCs w:val="24"/>
        </w:rPr>
        <w:t xml:space="preserve"> April 2013 to 30</w:t>
      </w:r>
      <w:r w:rsidRPr="00D04F16">
        <w:rPr>
          <w:rFonts w:cs="Arial"/>
          <w:szCs w:val="24"/>
          <w:vertAlign w:val="superscript"/>
        </w:rPr>
        <w:t>th</w:t>
      </w:r>
      <w:r w:rsidRPr="00D04F16">
        <w:rPr>
          <w:rFonts w:cs="Arial"/>
          <w:szCs w:val="24"/>
        </w:rPr>
        <w:t xml:space="preserve"> June 2015;</w:t>
      </w:r>
    </w:p>
    <w:p w14:paraId="063E3F35" w14:textId="1DF2E423" w:rsidR="00A83E50" w:rsidRPr="00D04F16" w:rsidRDefault="00A83E50" w:rsidP="00A83E50">
      <w:pPr>
        <w:numPr>
          <w:ilvl w:val="3"/>
          <w:numId w:val="8"/>
        </w:numPr>
        <w:spacing w:after="240"/>
        <w:jc w:val="both"/>
        <w:rPr>
          <w:rFonts w:cs="Arial"/>
          <w:szCs w:val="24"/>
        </w:rPr>
      </w:pPr>
      <w:r w:rsidRPr="00D04F16">
        <w:rPr>
          <w:rFonts w:cs="Arial"/>
          <w:szCs w:val="24"/>
        </w:rPr>
        <w:t>1</w:t>
      </w:r>
      <w:r w:rsidRPr="00D04F16">
        <w:rPr>
          <w:rFonts w:cs="Arial"/>
          <w:szCs w:val="24"/>
          <w:vertAlign w:val="superscript"/>
        </w:rPr>
        <w:t>st</w:t>
      </w:r>
      <w:r w:rsidRPr="00D04F16">
        <w:rPr>
          <w:rFonts w:cs="Arial"/>
          <w:szCs w:val="24"/>
        </w:rPr>
        <w:t xml:space="preserve"> July 2015 to 30</w:t>
      </w:r>
      <w:r w:rsidRPr="00D04F16">
        <w:rPr>
          <w:rFonts w:cs="Arial"/>
          <w:szCs w:val="24"/>
          <w:vertAlign w:val="superscript"/>
        </w:rPr>
        <w:t>th</w:t>
      </w:r>
      <w:r w:rsidRPr="00D04F16">
        <w:rPr>
          <w:rFonts w:cs="Arial"/>
          <w:szCs w:val="24"/>
        </w:rPr>
        <w:t xml:space="preserve"> June 2017;</w:t>
      </w:r>
    </w:p>
    <w:p w14:paraId="1D0B7BAB" w14:textId="0482526A" w:rsidR="00A83E50" w:rsidRPr="00D04F16" w:rsidRDefault="00A83E50" w:rsidP="00A83E50">
      <w:pPr>
        <w:numPr>
          <w:ilvl w:val="3"/>
          <w:numId w:val="8"/>
        </w:numPr>
        <w:spacing w:after="240"/>
        <w:jc w:val="both"/>
        <w:rPr>
          <w:rFonts w:cs="Arial"/>
          <w:szCs w:val="24"/>
        </w:rPr>
      </w:pPr>
      <w:r w:rsidRPr="00D04F16">
        <w:rPr>
          <w:rFonts w:cs="Arial"/>
          <w:szCs w:val="24"/>
        </w:rPr>
        <w:t>1</w:t>
      </w:r>
      <w:r w:rsidRPr="00D04F16">
        <w:rPr>
          <w:rFonts w:cs="Arial"/>
          <w:szCs w:val="24"/>
          <w:vertAlign w:val="superscript"/>
        </w:rPr>
        <w:t>st</w:t>
      </w:r>
      <w:r w:rsidRPr="00D04F16">
        <w:rPr>
          <w:rFonts w:cs="Arial"/>
          <w:szCs w:val="24"/>
        </w:rPr>
        <w:t xml:space="preserve"> July 2017 to 30</w:t>
      </w:r>
      <w:r w:rsidRPr="00D04F16">
        <w:rPr>
          <w:rFonts w:cs="Arial"/>
          <w:szCs w:val="24"/>
          <w:vertAlign w:val="superscript"/>
        </w:rPr>
        <w:t>th</w:t>
      </w:r>
      <w:r w:rsidRPr="00D04F16">
        <w:rPr>
          <w:rFonts w:cs="Arial"/>
          <w:szCs w:val="24"/>
        </w:rPr>
        <w:t xml:space="preserve"> June 2019;</w:t>
      </w:r>
    </w:p>
    <w:p w14:paraId="5C94176D" w14:textId="4CCCA76B" w:rsidR="00A83E50" w:rsidRPr="00D04F16" w:rsidRDefault="00A83E50" w:rsidP="00A83E50">
      <w:pPr>
        <w:numPr>
          <w:ilvl w:val="3"/>
          <w:numId w:val="8"/>
        </w:numPr>
        <w:spacing w:after="240"/>
        <w:jc w:val="both"/>
        <w:rPr>
          <w:rFonts w:cs="Arial"/>
          <w:szCs w:val="24"/>
        </w:rPr>
      </w:pPr>
      <w:r w:rsidRPr="00D04F16">
        <w:rPr>
          <w:rFonts w:cs="Arial"/>
          <w:szCs w:val="24"/>
        </w:rPr>
        <w:t>1</w:t>
      </w:r>
      <w:r w:rsidRPr="00D04F16">
        <w:rPr>
          <w:rFonts w:cs="Arial"/>
          <w:szCs w:val="24"/>
          <w:vertAlign w:val="superscript"/>
        </w:rPr>
        <w:t>st</w:t>
      </w:r>
      <w:r w:rsidRPr="00D04F16">
        <w:rPr>
          <w:rFonts w:cs="Arial"/>
          <w:szCs w:val="24"/>
        </w:rPr>
        <w:t xml:space="preserve"> July 2019 to 30</w:t>
      </w:r>
      <w:r w:rsidRPr="00D04F16">
        <w:rPr>
          <w:rFonts w:cs="Arial"/>
          <w:szCs w:val="24"/>
          <w:vertAlign w:val="superscript"/>
        </w:rPr>
        <w:t>th</w:t>
      </w:r>
      <w:r w:rsidRPr="00D04F16">
        <w:rPr>
          <w:rFonts w:cs="Arial"/>
          <w:szCs w:val="24"/>
        </w:rPr>
        <w:t xml:space="preserve"> June 2021; </w:t>
      </w:r>
    </w:p>
    <w:p w14:paraId="3853954D" w14:textId="231ABE3E" w:rsidR="00A83E50" w:rsidRPr="00D04F16" w:rsidRDefault="00A83E50" w:rsidP="00A83E50">
      <w:pPr>
        <w:numPr>
          <w:ilvl w:val="3"/>
          <w:numId w:val="8"/>
        </w:numPr>
        <w:spacing w:after="240"/>
        <w:jc w:val="both"/>
        <w:rPr>
          <w:rFonts w:cs="Arial"/>
          <w:szCs w:val="24"/>
        </w:rPr>
      </w:pPr>
      <w:r w:rsidRPr="00D04F16">
        <w:rPr>
          <w:rFonts w:cs="Arial"/>
          <w:szCs w:val="24"/>
        </w:rPr>
        <w:t>1</w:t>
      </w:r>
      <w:r w:rsidRPr="00D04F16">
        <w:rPr>
          <w:rFonts w:cs="Arial"/>
          <w:szCs w:val="24"/>
          <w:vertAlign w:val="superscript"/>
        </w:rPr>
        <w:t>st</w:t>
      </w:r>
      <w:r w:rsidRPr="00D04F16">
        <w:rPr>
          <w:rFonts w:cs="Arial"/>
          <w:szCs w:val="24"/>
        </w:rPr>
        <w:t xml:space="preserve"> July 2021 to 3</w:t>
      </w:r>
      <w:r w:rsidR="008674FD" w:rsidRPr="00D04F16">
        <w:rPr>
          <w:rFonts w:cs="Arial"/>
          <w:szCs w:val="24"/>
        </w:rPr>
        <w:t>0</w:t>
      </w:r>
      <w:r w:rsidR="008674FD" w:rsidRPr="00D04F16">
        <w:rPr>
          <w:rFonts w:cs="Arial"/>
          <w:szCs w:val="24"/>
          <w:vertAlign w:val="superscript"/>
        </w:rPr>
        <w:t>th</w:t>
      </w:r>
      <w:r w:rsidRPr="00D04F16">
        <w:rPr>
          <w:rFonts w:cs="Arial"/>
          <w:szCs w:val="24"/>
        </w:rPr>
        <w:t xml:space="preserve"> </w:t>
      </w:r>
      <w:r w:rsidR="008674FD" w:rsidRPr="00D04F16">
        <w:rPr>
          <w:rFonts w:cs="Arial"/>
          <w:szCs w:val="24"/>
        </w:rPr>
        <w:t xml:space="preserve">June </w:t>
      </w:r>
      <w:r w:rsidRPr="00D04F16">
        <w:rPr>
          <w:rFonts w:cs="Arial"/>
          <w:szCs w:val="24"/>
        </w:rPr>
        <w:t>2023;</w:t>
      </w:r>
    </w:p>
    <w:p w14:paraId="4D6F4AB0" w14:textId="54012305" w:rsidR="00135B3B" w:rsidRPr="00D04F16" w:rsidRDefault="008674FD" w:rsidP="00A83E50">
      <w:pPr>
        <w:numPr>
          <w:ilvl w:val="3"/>
          <w:numId w:val="8"/>
        </w:numPr>
        <w:spacing w:after="240"/>
        <w:jc w:val="both"/>
        <w:rPr>
          <w:rFonts w:cs="Arial"/>
          <w:szCs w:val="24"/>
        </w:rPr>
      </w:pPr>
      <w:bookmarkStart w:id="1" w:name="_Hlk53485162"/>
      <w:r w:rsidRPr="00D04F16">
        <w:rPr>
          <w:rFonts w:cs="Arial"/>
          <w:szCs w:val="24"/>
        </w:rPr>
        <w:t>1</w:t>
      </w:r>
      <w:r w:rsidRPr="00D04F16">
        <w:rPr>
          <w:rFonts w:cs="Arial"/>
          <w:szCs w:val="24"/>
          <w:vertAlign w:val="superscript"/>
        </w:rPr>
        <w:t>st</w:t>
      </w:r>
      <w:r w:rsidRPr="00D04F16">
        <w:rPr>
          <w:rFonts w:cs="Arial"/>
          <w:szCs w:val="24"/>
        </w:rPr>
        <w:t xml:space="preserve"> July 2023 to</w:t>
      </w:r>
      <w:r w:rsidR="00232ECB" w:rsidRPr="00D04F16">
        <w:rPr>
          <w:rFonts w:cs="Arial"/>
          <w:szCs w:val="24"/>
          <w:vertAlign w:val="superscript"/>
        </w:rPr>
        <w:t xml:space="preserve"> </w:t>
      </w:r>
      <w:r w:rsidR="00232ECB" w:rsidRPr="00D04F16">
        <w:rPr>
          <w:rFonts w:cs="Arial"/>
          <w:szCs w:val="24"/>
        </w:rPr>
        <w:t>30</w:t>
      </w:r>
      <w:r w:rsidR="00232ECB" w:rsidRPr="00D04F16">
        <w:rPr>
          <w:rFonts w:cs="Arial"/>
          <w:szCs w:val="24"/>
          <w:vertAlign w:val="superscript"/>
        </w:rPr>
        <w:t>th</w:t>
      </w:r>
      <w:r w:rsidRPr="00D04F16" w:rsidDel="00232ECB">
        <w:rPr>
          <w:rFonts w:cs="Arial"/>
          <w:szCs w:val="24"/>
        </w:rPr>
        <w:t xml:space="preserve"> </w:t>
      </w:r>
      <w:r w:rsidR="00232ECB" w:rsidRPr="00D04F16">
        <w:rPr>
          <w:rFonts w:cs="Arial"/>
          <w:szCs w:val="24"/>
        </w:rPr>
        <w:t>June</w:t>
      </w:r>
      <w:r w:rsidRPr="00D04F16">
        <w:rPr>
          <w:rFonts w:cs="Arial"/>
          <w:szCs w:val="24"/>
        </w:rPr>
        <w:t xml:space="preserve"> 2025</w:t>
      </w:r>
      <w:r w:rsidR="00135B3B" w:rsidRPr="00D04F16">
        <w:rPr>
          <w:rFonts w:cs="Arial"/>
          <w:szCs w:val="24"/>
        </w:rPr>
        <w:t>;</w:t>
      </w:r>
      <w:r w:rsidR="00200A93" w:rsidRPr="00D04F16">
        <w:rPr>
          <w:rFonts w:cs="Arial"/>
          <w:szCs w:val="24"/>
        </w:rPr>
        <w:t xml:space="preserve"> or</w:t>
      </w:r>
    </w:p>
    <w:p w14:paraId="35DF67C9" w14:textId="6473749A" w:rsidR="008674FD" w:rsidRPr="00D04F16" w:rsidRDefault="00135B3B" w:rsidP="00A83E50">
      <w:pPr>
        <w:numPr>
          <w:ilvl w:val="3"/>
          <w:numId w:val="8"/>
        </w:numPr>
        <w:spacing w:after="240"/>
        <w:jc w:val="both"/>
        <w:rPr>
          <w:rFonts w:cs="Arial"/>
          <w:szCs w:val="24"/>
        </w:rPr>
      </w:pPr>
      <w:r w:rsidRPr="00D04F16">
        <w:rPr>
          <w:rFonts w:cs="Arial"/>
          <w:szCs w:val="24"/>
        </w:rPr>
        <w:t>1</w:t>
      </w:r>
      <w:r w:rsidRPr="00D04F16">
        <w:rPr>
          <w:rFonts w:cs="Arial"/>
          <w:szCs w:val="24"/>
          <w:vertAlign w:val="superscript"/>
        </w:rPr>
        <w:t>st</w:t>
      </w:r>
      <w:r w:rsidRPr="00D04F16">
        <w:rPr>
          <w:rFonts w:cs="Arial"/>
          <w:szCs w:val="24"/>
        </w:rPr>
        <w:t xml:space="preserve"> July 202</w:t>
      </w:r>
      <w:r w:rsidR="00181057" w:rsidRPr="00D04F16">
        <w:rPr>
          <w:rFonts w:cs="Arial"/>
          <w:szCs w:val="24"/>
        </w:rPr>
        <w:t>5</w:t>
      </w:r>
      <w:r w:rsidRPr="00D04F16">
        <w:rPr>
          <w:rFonts w:cs="Arial"/>
          <w:szCs w:val="24"/>
        </w:rPr>
        <w:t xml:space="preserve"> to </w:t>
      </w:r>
      <w:r w:rsidR="006A5A6E" w:rsidRPr="00D04F16">
        <w:rPr>
          <w:rFonts w:cs="Arial"/>
          <w:szCs w:val="24"/>
        </w:rPr>
        <w:t>30</w:t>
      </w:r>
      <w:r w:rsidR="006A5A6E" w:rsidRPr="00D04F16">
        <w:rPr>
          <w:rFonts w:cs="Arial"/>
          <w:szCs w:val="24"/>
          <w:vertAlign w:val="superscript"/>
        </w:rPr>
        <w:t>th</w:t>
      </w:r>
      <w:r w:rsidRPr="00D04F16">
        <w:rPr>
          <w:rFonts w:cs="Arial"/>
          <w:szCs w:val="24"/>
        </w:rPr>
        <w:t xml:space="preserve"> </w:t>
      </w:r>
      <w:r w:rsidR="006A5A6E" w:rsidRPr="00D04F16">
        <w:rPr>
          <w:rFonts w:cs="Arial"/>
          <w:szCs w:val="24"/>
        </w:rPr>
        <w:t xml:space="preserve">June </w:t>
      </w:r>
      <w:r w:rsidRPr="00D04F16">
        <w:rPr>
          <w:rFonts w:cs="Arial"/>
          <w:szCs w:val="24"/>
        </w:rPr>
        <w:t>2027</w:t>
      </w:r>
    </w:p>
    <w:bookmarkEnd w:id="1"/>
    <w:p w14:paraId="7993899B" w14:textId="77777777" w:rsidR="00A83E50" w:rsidRPr="00D04F16" w:rsidRDefault="00A83E50" w:rsidP="00A83E50">
      <w:pPr>
        <w:spacing w:after="240"/>
        <w:ind w:left="567"/>
        <w:jc w:val="both"/>
        <w:rPr>
          <w:rFonts w:cs="Arial"/>
        </w:rPr>
      </w:pPr>
      <w:r w:rsidRPr="00D04F16">
        <w:rPr>
          <w:rFonts w:cs="Arial"/>
        </w:rPr>
        <w:t>“charges” means charges due to the Administrator under the charging scheme;</w:t>
      </w:r>
    </w:p>
    <w:p w14:paraId="2C12E8F6" w14:textId="77777777" w:rsidR="00A83E50" w:rsidRPr="00D04F16" w:rsidRDefault="00A83E50" w:rsidP="00A83E50">
      <w:pPr>
        <w:spacing w:after="240"/>
        <w:ind w:left="567"/>
        <w:jc w:val="both"/>
        <w:rPr>
          <w:rFonts w:cs="Arial"/>
        </w:rPr>
      </w:pPr>
      <w:r w:rsidRPr="00D04F16">
        <w:rPr>
          <w:rFonts w:cs="Arial"/>
        </w:rPr>
        <w:t>“</w:t>
      </w:r>
      <w:proofErr w:type="gramStart"/>
      <w:r w:rsidRPr="00D04F16">
        <w:rPr>
          <w:rFonts w:cs="Arial"/>
        </w:rPr>
        <w:t>charging</w:t>
      </w:r>
      <w:proofErr w:type="gramEnd"/>
      <w:r w:rsidRPr="00D04F16">
        <w:rPr>
          <w:rFonts w:cs="Arial"/>
        </w:rPr>
        <w:t xml:space="preserve"> scheme” means the Climate Change Agreements Charges Scheme 2012 made by the Administrator or any replacement or revision of that charging scheme;</w:t>
      </w:r>
    </w:p>
    <w:p w14:paraId="42F6180F" w14:textId="3958F7A6" w:rsidR="00A83E50" w:rsidRPr="00D04F16" w:rsidRDefault="00A83E50" w:rsidP="006F20BD">
      <w:pPr>
        <w:spacing w:after="240"/>
        <w:ind w:left="567"/>
        <w:jc w:val="both"/>
        <w:rPr>
          <w:rFonts w:cs="Arial"/>
        </w:rPr>
      </w:pPr>
      <w:r w:rsidRPr="00D04F16">
        <w:rPr>
          <w:rFonts w:cs="Arial"/>
        </w:rPr>
        <w:t>“emissions” means the total emissions in tCO</w:t>
      </w:r>
      <w:r w:rsidRPr="00D04F16">
        <w:rPr>
          <w:rFonts w:cs="Arial"/>
          <w:vertAlign w:val="subscript"/>
        </w:rPr>
        <w:t xml:space="preserve">2 </w:t>
      </w:r>
      <w:r w:rsidR="00D40F40" w:rsidRPr="00D04F16">
        <w:rPr>
          <w:rFonts w:cs="Arial"/>
        </w:rPr>
        <w:t>equivalent f</w:t>
      </w:r>
      <w:r w:rsidRPr="00D04F16">
        <w:rPr>
          <w:rFonts w:cs="Arial"/>
        </w:rPr>
        <w:t>or a target period;</w:t>
      </w:r>
    </w:p>
    <w:p w14:paraId="7605C3BA" w14:textId="77777777" w:rsidR="00A83E50" w:rsidRPr="00D04F16" w:rsidRDefault="00A83E50" w:rsidP="00A83E50">
      <w:pPr>
        <w:ind w:left="567"/>
        <w:rPr>
          <w:rFonts w:cs="Arial"/>
        </w:rPr>
      </w:pPr>
      <w:r w:rsidRPr="00D04F16">
        <w:rPr>
          <w:rFonts w:cs="Arial"/>
        </w:rPr>
        <w:t>“facility” means a facility within the meaning of paragraph 50(2) to (6) of Schedule 6 to the Act;</w:t>
      </w:r>
    </w:p>
    <w:p w14:paraId="56329B59" w14:textId="77777777" w:rsidR="00A83E50" w:rsidRPr="00D04F16" w:rsidRDefault="00A83E50" w:rsidP="00A83E50">
      <w:pPr>
        <w:ind w:left="567"/>
        <w:rPr>
          <w:rFonts w:cs="Arial"/>
        </w:rPr>
      </w:pPr>
    </w:p>
    <w:p w14:paraId="6E7E8B02" w14:textId="77777777" w:rsidR="00A83E50" w:rsidRPr="00D04F16" w:rsidRDefault="00A83E50" w:rsidP="00A83E50">
      <w:pPr>
        <w:spacing w:after="240"/>
        <w:ind w:left="567"/>
        <w:jc w:val="both"/>
        <w:rPr>
          <w:rFonts w:cs="Arial"/>
          <w:szCs w:val="24"/>
        </w:rPr>
      </w:pPr>
      <w:r w:rsidRPr="00D04F16">
        <w:rPr>
          <w:rFonts w:cs="Arial"/>
          <w:szCs w:val="24"/>
        </w:rPr>
        <w:t>“</w:t>
      </w:r>
      <w:proofErr w:type="gramStart"/>
      <w:r w:rsidRPr="00D04F16">
        <w:rPr>
          <w:rFonts w:cs="Arial"/>
        </w:rPr>
        <w:t>facility</w:t>
      </w:r>
      <w:proofErr w:type="gramEnd"/>
      <w:r w:rsidRPr="00D04F16">
        <w:rPr>
          <w:rFonts w:cs="Arial"/>
          <w:szCs w:val="24"/>
        </w:rPr>
        <w:t xml:space="preserve"> number” means the unique identification number of a facility set out in schedule 6 of this Agreement;</w:t>
      </w:r>
    </w:p>
    <w:p w14:paraId="07A7B83A" w14:textId="7F620B0A" w:rsidR="00E530B0" w:rsidRPr="00D04F16" w:rsidRDefault="00E530B0" w:rsidP="00E530B0">
      <w:pPr>
        <w:spacing w:after="240"/>
        <w:ind w:left="567"/>
        <w:jc w:val="both"/>
        <w:rPr>
          <w:rFonts w:cs="Arial"/>
          <w:szCs w:val="24"/>
        </w:rPr>
      </w:pPr>
      <w:r w:rsidRPr="00D04F16">
        <w:rPr>
          <w:rFonts w:cs="Arial"/>
          <w:szCs w:val="24"/>
        </w:rPr>
        <w:lastRenderedPageBreak/>
        <w:t>“</w:t>
      </w:r>
      <w:proofErr w:type="gramStart"/>
      <w:r w:rsidRPr="00D04F16">
        <w:rPr>
          <w:rFonts w:cs="Arial"/>
          <w:szCs w:val="24"/>
        </w:rPr>
        <w:t>greenfield</w:t>
      </w:r>
      <w:proofErr w:type="gramEnd"/>
      <w:r w:rsidRPr="00D04F16">
        <w:rPr>
          <w:rFonts w:cs="Arial"/>
          <w:szCs w:val="24"/>
        </w:rPr>
        <w:t xml:space="preserve"> facility” means a facility which started to carry out the process by virtue of which it is a facility within the meaning of paragraph 50 of Schedule 6 during the 12 month period ending on the date the operator applies for the facility to be covered by an agreement</w:t>
      </w:r>
      <w:r w:rsidR="00AA0759" w:rsidRPr="00D04F16">
        <w:rPr>
          <w:rFonts w:cs="Arial"/>
          <w:szCs w:val="24"/>
        </w:rPr>
        <w:t>;</w:t>
      </w:r>
    </w:p>
    <w:p w14:paraId="48533D25" w14:textId="77777777" w:rsidR="00A83E50" w:rsidRPr="00D04F16" w:rsidRDefault="00A83E50" w:rsidP="00E530B0">
      <w:pPr>
        <w:spacing w:after="240"/>
        <w:ind w:left="567"/>
        <w:jc w:val="both"/>
        <w:rPr>
          <w:rFonts w:cs="Arial"/>
          <w:szCs w:val="24"/>
        </w:rPr>
      </w:pPr>
      <w:r w:rsidRPr="00D04F16">
        <w:rPr>
          <w:rFonts w:cs="Arial"/>
        </w:rPr>
        <w:t xml:space="preserve">“Novem ratio target” has the meaning set out in the technical </w:t>
      </w:r>
      <w:r w:rsidR="00E530B0" w:rsidRPr="00D04F16">
        <w:rPr>
          <w:rFonts w:cs="Arial"/>
        </w:rPr>
        <w:t>annex</w:t>
      </w:r>
      <w:r w:rsidRPr="00D04F16">
        <w:rPr>
          <w:rFonts w:cs="Arial"/>
        </w:rPr>
        <w:t>;</w:t>
      </w:r>
    </w:p>
    <w:p w14:paraId="3C5D977F" w14:textId="77777777" w:rsidR="00A83E50" w:rsidRPr="00D04F16" w:rsidRDefault="00A83E50" w:rsidP="00A83E50">
      <w:pPr>
        <w:spacing w:after="240"/>
        <w:ind w:left="567"/>
        <w:jc w:val="both"/>
        <w:rPr>
          <w:rFonts w:cs="Arial"/>
        </w:rPr>
      </w:pPr>
      <w:r w:rsidRPr="00D04F16">
        <w:rPr>
          <w:rFonts w:cs="Arial"/>
        </w:rPr>
        <w:t>“operator” means, as the context requires, either:</w:t>
      </w:r>
    </w:p>
    <w:p w14:paraId="6D89C1EB" w14:textId="77777777" w:rsidR="00A83E50" w:rsidRPr="00D04F16" w:rsidRDefault="00A83E50" w:rsidP="00A83E50">
      <w:pPr>
        <w:spacing w:after="240"/>
        <w:ind w:left="567"/>
        <w:jc w:val="both"/>
        <w:rPr>
          <w:rFonts w:cs="Arial"/>
        </w:rPr>
      </w:pPr>
      <w:r w:rsidRPr="00D04F16">
        <w:rPr>
          <w:rFonts w:cs="Arial"/>
        </w:rPr>
        <w:t>a)</w:t>
      </w:r>
      <w:r w:rsidRPr="00D04F16">
        <w:rPr>
          <w:rFonts w:cs="Arial"/>
        </w:rPr>
        <w:tab/>
        <w:t>the party to this Agreement other than the Administrator; or</w:t>
      </w:r>
    </w:p>
    <w:p w14:paraId="58E14BF5" w14:textId="77777777" w:rsidR="00A83E50" w:rsidRPr="00D04F16" w:rsidRDefault="00A83E50" w:rsidP="00A83E50">
      <w:pPr>
        <w:spacing w:after="240"/>
        <w:ind w:left="567"/>
        <w:jc w:val="both"/>
        <w:rPr>
          <w:rFonts w:cs="Arial"/>
        </w:rPr>
      </w:pPr>
      <w:r w:rsidRPr="00D04F16">
        <w:rPr>
          <w:rFonts w:cs="Arial"/>
        </w:rPr>
        <w:t>b)</w:t>
      </w:r>
      <w:r w:rsidRPr="00D04F16">
        <w:rPr>
          <w:rFonts w:cs="Arial"/>
        </w:rPr>
        <w:tab/>
        <w:t>a party to an underlying agreement other than the Administrator;</w:t>
      </w:r>
    </w:p>
    <w:p w14:paraId="562BCBF2" w14:textId="77777777" w:rsidR="00A83E50" w:rsidRPr="00D04F16" w:rsidRDefault="00A83E50" w:rsidP="00A83E50">
      <w:pPr>
        <w:spacing w:after="240"/>
        <w:ind w:left="567"/>
        <w:jc w:val="both"/>
        <w:rPr>
          <w:rFonts w:cs="Arial"/>
        </w:rPr>
      </w:pPr>
      <w:r w:rsidRPr="00D04F16">
        <w:rPr>
          <w:rFonts w:cs="Arial"/>
        </w:rPr>
        <w:t>“</w:t>
      </w:r>
      <w:proofErr w:type="gramStart"/>
      <w:r w:rsidRPr="00D04F16">
        <w:rPr>
          <w:rFonts w:cs="Arial"/>
        </w:rPr>
        <w:t>personal</w:t>
      </w:r>
      <w:proofErr w:type="gramEnd"/>
      <w:r w:rsidRPr="00D04F16">
        <w:rPr>
          <w:rFonts w:cs="Arial"/>
        </w:rPr>
        <w:t xml:space="preserve"> information” means:</w:t>
      </w:r>
    </w:p>
    <w:p w14:paraId="693BE9DD" w14:textId="77777777" w:rsidR="00A83E50" w:rsidRPr="00D04F16" w:rsidRDefault="00A83E50" w:rsidP="00A83E50">
      <w:pPr>
        <w:spacing w:after="240"/>
        <w:ind w:left="1134" w:hanging="567"/>
        <w:jc w:val="both"/>
        <w:rPr>
          <w:rFonts w:cs="Arial"/>
        </w:rPr>
      </w:pPr>
      <w:r w:rsidRPr="00D04F16">
        <w:rPr>
          <w:rFonts w:cs="Arial"/>
        </w:rPr>
        <w:t>a)</w:t>
      </w:r>
      <w:r w:rsidRPr="00D04F16">
        <w:rPr>
          <w:rFonts w:cs="Arial"/>
        </w:rPr>
        <w:tab/>
        <w:t xml:space="preserve">the address of the registered office of the sector association or operator; </w:t>
      </w:r>
    </w:p>
    <w:p w14:paraId="3A87B327" w14:textId="77777777" w:rsidR="00A83E50" w:rsidRPr="00D04F16" w:rsidRDefault="00A83E50" w:rsidP="00A83E50">
      <w:pPr>
        <w:spacing w:after="240"/>
        <w:ind w:left="1134" w:hanging="567"/>
        <w:jc w:val="both"/>
        <w:rPr>
          <w:rFonts w:cs="Arial"/>
        </w:rPr>
      </w:pPr>
      <w:r w:rsidRPr="00D04F16">
        <w:rPr>
          <w:rFonts w:cs="Arial"/>
        </w:rPr>
        <w:t>b)</w:t>
      </w:r>
      <w:r w:rsidRPr="00D04F16">
        <w:rPr>
          <w:rFonts w:cs="Arial"/>
        </w:rPr>
        <w:tab/>
        <w:t>the name, address and email address of:</w:t>
      </w:r>
    </w:p>
    <w:p w14:paraId="02F0C047" w14:textId="77777777" w:rsidR="00A83E50" w:rsidRPr="00D04F16" w:rsidRDefault="00A83E50" w:rsidP="00A83E50">
      <w:pPr>
        <w:spacing w:after="240"/>
        <w:ind w:left="1701" w:hanging="564"/>
        <w:jc w:val="both"/>
        <w:rPr>
          <w:rFonts w:cs="Arial"/>
        </w:rPr>
      </w:pPr>
      <w:proofErr w:type="spellStart"/>
      <w:r w:rsidRPr="00D04F16">
        <w:rPr>
          <w:rFonts w:cs="Arial"/>
        </w:rPr>
        <w:t>i</w:t>
      </w:r>
      <w:proofErr w:type="spellEnd"/>
      <w:r w:rsidRPr="00D04F16">
        <w:rPr>
          <w:rFonts w:cs="Arial"/>
        </w:rPr>
        <w:t>)</w:t>
      </w:r>
      <w:r w:rsidRPr="00D04F16">
        <w:rPr>
          <w:rFonts w:cs="Arial"/>
        </w:rPr>
        <w:tab/>
        <w:t>in the case of a sector association, a person who can be contacted in respect of the sector association;</w:t>
      </w:r>
    </w:p>
    <w:p w14:paraId="690D26DA" w14:textId="77777777" w:rsidR="00A83E50" w:rsidRPr="00D04F16" w:rsidRDefault="00A83E50" w:rsidP="00A83E50">
      <w:pPr>
        <w:spacing w:after="240"/>
        <w:ind w:left="1701" w:hanging="564"/>
        <w:jc w:val="both"/>
        <w:rPr>
          <w:rFonts w:cs="Arial"/>
        </w:rPr>
      </w:pPr>
      <w:r w:rsidRPr="00D04F16">
        <w:rPr>
          <w:rFonts w:cs="Arial"/>
        </w:rPr>
        <w:t>ii)</w:t>
      </w:r>
      <w:r w:rsidRPr="00D04F16">
        <w:rPr>
          <w:rFonts w:cs="Arial"/>
        </w:rPr>
        <w:tab/>
        <w:t>in the case of an Operator, the responsible person; and</w:t>
      </w:r>
    </w:p>
    <w:p w14:paraId="389868D7" w14:textId="77777777" w:rsidR="00A83E50" w:rsidRPr="00D04F16" w:rsidRDefault="00A83E50" w:rsidP="00A83E50">
      <w:pPr>
        <w:spacing w:after="240"/>
        <w:ind w:left="1134" w:hanging="567"/>
        <w:jc w:val="both"/>
        <w:rPr>
          <w:rFonts w:cs="Arial"/>
        </w:rPr>
      </w:pPr>
      <w:r w:rsidRPr="00D04F16">
        <w:rPr>
          <w:rFonts w:cs="Arial"/>
        </w:rPr>
        <w:t>c)</w:t>
      </w:r>
      <w:r w:rsidRPr="00D04F16">
        <w:rPr>
          <w:rFonts w:cs="Arial"/>
        </w:rPr>
        <w:tab/>
        <w:t>the name, address and email address of a person who can be contacted in respect of the facility or each facility covered by an agreement;</w:t>
      </w:r>
    </w:p>
    <w:p w14:paraId="49FAE34F" w14:textId="77777777" w:rsidR="00A83E50" w:rsidRPr="00D04F16" w:rsidRDefault="00A83E50" w:rsidP="00A83E50">
      <w:pPr>
        <w:spacing w:after="240"/>
        <w:ind w:left="567"/>
        <w:jc w:val="both"/>
        <w:rPr>
          <w:rFonts w:cs="Arial"/>
        </w:rPr>
      </w:pPr>
      <w:r w:rsidRPr="00D04F16">
        <w:rPr>
          <w:rFonts w:cs="Arial"/>
        </w:rPr>
        <w:t>“</w:t>
      </w:r>
      <w:proofErr w:type="gramStart"/>
      <w:r w:rsidRPr="00D04F16">
        <w:rPr>
          <w:rFonts w:cs="Arial"/>
        </w:rPr>
        <w:t>the</w:t>
      </w:r>
      <w:proofErr w:type="gramEnd"/>
      <w:r w:rsidRPr="00D04F16">
        <w:rPr>
          <w:rFonts w:cs="Arial"/>
        </w:rPr>
        <w:t xml:space="preserve"> Register” means the electronic system established and operated by the Administrator for the administration of agreements;</w:t>
      </w:r>
    </w:p>
    <w:p w14:paraId="38EF3A6C" w14:textId="7CDB0743" w:rsidR="00A83E50" w:rsidRPr="00D04F16" w:rsidRDefault="00A83E50" w:rsidP="00A83E50">
      <w:pPr>
        <w:spacing w:after="240"/>
        <w:ind w:left="567"/>
        <w:jc w:val="both"/>
        <w:rPr>
          <w:rFonts w:cs="Arial"/>
          <w:szCs w:val="24"/>
        </w:rPr>
      </w:pPr>
      <w:bookmarkStart w:id="2" w:name="_Hlk56084153"/>
      <w:r w:rsidRPr="00D04F16">
        <w:rPr>
          <w:rFonts w:cs="Arial"/>
          <w:szCs w:val="24"/>
        </w:rPr>
        <w:t>“</w:t>
      </w:r>
      <w:r w:rsidRPr="00D04F16">
        <w:rPr>
          <w:rFonts w:cs="Arial"/>
        </w:rPr>
        <w:t>the</w:t>
      </w:r>
      <w:r w:rsidRPr="00D04F16">
        <w:rPr>
          <w:rFonts w:cs="Arial"/>
          <w:szCs w:val="24"/>
        </w:rPr>
        <w:t xml:space="preserve"> Regulations” means the Climate Change Agreements (Administration) Regulations 2012 S.I. 2012/1976</w:t>
      </w:r>
      <w:r w:rsidR="00E12B11" w:rsidRPr="00D04F16">
        <w:rPr>
          <w:rFonts w:cs="Arial"/>
        </w:rPr>
        <w:t>, as amended by</w:t>
      </w:r>
      <w:r w:rsidR="006F20BD" w:rsidRPr="00D04F16">
        <w:rPr>
          <w:rFonts w:cs="Arial"/>
        </w:rPr>
        <w:t xml:space="preserve"> </w:t>
      </w:r>
      <w:hyperlink r:id="rId11" w:history="1">
        <w:r w:rsidR="006F20BD" w:rsidRPr="00D04F16">
          <w:rPr>
            <w:rStyle w:val="Hyperlink"/>
            <w:rFonts w:cs="Arial"/>
          </w:rPr>
          <w:t>S.I. 2013/508</w:t>
        </w:r>
      </w:hyperlink>
      <w:r w:rsidR="006F20BD" w:rsidRPr="00D04F16">
        <w:rPr>
          <w:rFonts w:cs="Arial"/>
        </w:rPr>
        <w:t>, </w:t>
      </w:r>
      <w:hyperlink r:id="rId12" w:history="1">
        <w:r w:rsidR="006F20BD" w:rsidRPr="00D04F16">
          <w:rPr>
            <w:rStyle w:val="Hyperlink"/>
            <w:rFonts w:cs="Arial"/>
          </w:rPr>
          <w:t>S.I. 2016/1189</w:t>
        </w:r>
      </w:hyperlink>
      <w:r w:rsidR="009C7609" w:rsidRPr="00D04F16">
        <w:rPr>
          <w:rStyle w:val="Hyperlink"/>
          <w:rFonts w:cs="Arial"/>
        </w:rPr>
        <w:t>;</w:t>
      </w:r>
      <w:r w:rsidR="006F20BD" w:rsidRPr="00D04F16">
        <w:rPr>
          <w:rFonts w:cs="Arial"/>
          <w:color w:val="494949"/>
          <w:sz w:val="18"/>
          <w:szCs w:val="18"/>
          <w:shd w:val="clear" w:color="auto" w:fill="FFFFFF"/>
        </w:rPr>
        <w:t xml:space="preserve"> </w:t>
      </w:r>
      <w:hyperlink r:id="rId13" w:history="1">
        <w:r w:rsidR="00E12B11" w:rsidRPr="00D04F16">
          <w:rPr>
            <w:rStyle w:val="Hyperlink"/>
            <w:rFonts w:cs="Arial"/>
          </w:rPr>
          <w:t>S.I.</w:t>
        </w:r>
        <w:r w:rsidR="00AA0759" w:rsidRPr="00D04F16">
          <w:rPr>
            <w:rStyle w:val="Hyperlink"/>
            <w:rFonts w:cs="Arial"/>
          </w:rPr>
          <w:t xml:space="preserve"> </w:t>
        </w:r>
        <w:r w:rsidR="00E12B11" w:rsidRPr="00D04F16">
          <w:rPr>
            <w:rStyle w:val="Hyperlink"/>
            <w:rFonts w:cs="Arial"/>
          </w:rPr>
          <w:t>2020/958</w:t>
        </w:r>
      </w:hyperlink>
      <w:r w:rsidRPr="00D04F16">
        <w:rPr>
          <w:rFonts w:cs="Arial"/>
          <w:szCs w:val="24"/>
        </w:rPr>
        <w:t>;</w:t>
      </w:r>
      <w:r w:rsidR="009C7609" w:rsidRPr="00D04F16">
        <w:rPr>
          <w:rFonts w:cs="Arial"/>
          <w:szCs w:val="24"/>
        </w:rPr>
        <w:t xml:space="preserve"> and </w:t>
      </w:r>
      <w:hyperlink r:id="rId14" w:history="1">
        <w:r w:rsidR="009C7609" w:rsidRPr="00D04F16">
          <w:rPr>
            <w:rStyle w:val="Hyperlink"/>
            <w:rFonts w:cs="Arial"/>
            <w:szCs w:val="24"/>
          </w:rPr>
          <w:t>S</w:t>
        </w:r>
        <w:r w:rsidR="00A43AE5" w:rsidRPr="00D04F16">
          <w:rPr>
            <w:rStyle w:val="Hyperlink"/>
            <w:rFonts w:cs="Arial"/>
            <w:szCs w:val="24"/>
          </w:rPr>
          <w:t>.</w:t>
        </w:r>
        <w:r w:rsidR="009C7609" w:rsidRPr="00D04F16">
          <w:rPr>
            <w:rStyle w:val="Hyperlink"/>
            <w:rFonts w:cs="Arial"/>
            <w:szCs w:val="24"/>
          </w:rPr>
          <w:t>I</w:t>
        </w:r>
        <w:r w:rsidR="00A43AE5" w:rsidRPr="00D04F16">
          <w:rPr>
            <w:rStyle w:val="Hyperlink"/>
            <w:rFonts w:cs="Arial"/>
            <w:szCs w:val="24"/>
          </w:rPr>
          <w:t>.2023/</w:t>
        </w:r>
        <w:r w:rsidR="00AF69BC" w:rsidRPr="00D04F16">
          <w:rPr>
            <w:rStyle w:val="Hyperlink"/>
            <w:rFonts w:cs="Arial"/>
            <w:szCs w:val="24"/>
          </w:rPr>
          <w:t>1226</w:t>
        </w:r>
      </w:hyperlink>
      <w:r w:rsidR="00A43AE5" w:rsidRPr="00D04F16">
        <w:rPr>
          <w:rFonts w:cs="Arial"/>
          <w:szCs w:val="24"/>
        </w:rPr>
        <w:t>.</w:t>
      </w:r>
    </w:p>
    <w:bookmarkEnd w:id="2"/>
    <w:p w14:paraId="4CA10A37" w14:textId="77777777" w:rsidR="00A83E50" w:rsidRPr="00D04F16" w:rsidRDefault="00A83E50" w:rsidP="00A83E50">
      <w:pPr>
        <w:spacing w:after="120"/>
        <w:ind w:left="567"/>
        <w:rPr>
          <w:rFonts w:cs="Arial"/>
        </w:rPr>
      </w:pPr>
      <w:r w:rsidRPr="00D04F16">
        <w:rPr>
          <w:rFonts w:cs="Arial"/>
        </w:rPr>
        <w:t>“</w:t>
      </w:r>
      <w:proofErr w:type="gramStart"/>
      <w:r w:rsidRPr="00D04F16">
        <w:rPr>
          <w:rFonts w:cs="Arial"/>
        </w:rPr>
        <w:t>responsible</w:t>
      </w:r>
      <w:proofErr w:type="gramEnd"/>
      <w:r w:rsidRPr="00D04F16">
        <w:rPr>
          <w:rFonts w:cs="Arial"/>
        </w:rPr>
        <w:t xml:space="preserve"> person” means an individual who is legally authorised by the Operator to enter as the Operator’s agent into an underlying agreement, to agree any amendments to an underlying agreement, and to accept service of notices on behalf of the Operator;</w:t>
      </w:r>
    </w:p>
    <w:p w14:paraId="5911B6AC" w14:textId="50D05DDE" w:rsidR="00A83E50" w:rsidRPr="00D04F16" w:rsidRDefault="00A83E50" w:rsidP="00A83E50">
      <w:pPr>
        <w:spacing w:after="240"/>
        <w:ind w:left="567"/>
        <w:jc w:val="both"/>
        <w:rPr>
          <w:rFonts w:cs="Arial"/>
        </w:rPr>
      </w:pPr>
      <w:r w:rsidRPr="00D04F16">
        <w:rPr>
          <w:rFonts w:cs="Arial"/>
        </w:rPr>
        <w:t>“Rule or Rules” means the Rules for the Operation of Climate Change Agreements or any of them set out in Schedule 1 to this Agreement as varied from time to time;</w:t>
      </w:r>
    </w:p>
    <w:p w14:paraId="1799C465" w14:textId="51448F50" w:rsidR="006538A0" w:rsidRPr="00D04F16" w:rsidRDefault="006538A0" w:rsidP="006538A0">
      <w:pPr>
        <w:spacing w:after="240"/>
        <w:ind w:left="567"/>
        <w:jc w:val="both"/>
        <w:rPr>
          <w:rFonts w:cs="Arial"/>
        </w:rPr>
      </w:pPr>
      <w:r w:rsidRPr="00D04F16">
        <w:rPr>
          <w:rFonts w:cs="Arial"/>
        </w:rPr>
        <w:t>“Schedule 6” means Schedule 6 to the Finance Act 2000;</w:t>
      </w:r>
    </w:p>
    <w:p w14:paraId="01101D5A" w14:textId="77777777" w:rsidR="00A83E50" w:rsidRPr="00D04F16" w:rsidRDefault="00A83E50" w:rsidP="00A83E50">
      <w:pPr>
        <w:spacing w:after="240"/>
        <w:ind w:left="567"/>
        <w:jc w:val="both"/>
        <w:rPr>
          <w:rFonts w:cs="Arial"/>
          <w:szCs w:val="24"/>
        </w:rPr>
      </w:pPr>
      <w:r w:rsidRPr="00D04F16">
        <w:rPr>
          <w:rFonts w:cs="Arial"/>
          <w:szCs w:val="24"/>
        </w:rPr>
        <w:t>“</w:t>
      </w:r>
      <w:r w:rsidRPr="00D04F16">
        <w:rPr>
          <w:rFonts w:cs="Arial"/>
        </w:rPr>
        <w:t>sector</w:t>
      </w:r>
      <w:r w:rsidRPr="00D04F16">
        <w:rPr>
          <w:rFonts w:cs="Arial"/>
          <w:szCs w:val="24"/>
        </w:rPr>
        <w:t>” means the sector consisting of facilities which are covered by the same umbrella agreement;</w:t>
      </w:r>
    </w:p>
    <w:p w14:paraId="6242C42F" w14:textId="77777777" w:rsidR="00A83E50" w:rsidRPr="00D04F16" w:rsidRDefault="00A83E50" w:rsidP="00A83E50">
      <w:pPr>
        <w:spacing w:after="240"/>
        <w:ind w:left="567"/>
        <w:jc w:val="both"/>
        <w:rPr>
          <w:rFonts w:cs="Arial"/>
          <w:szCs w:val="24"/>
        </w:rPr>
      </w:pPr>
      <w:r w:rsidRPr="00D04F16">
        <w:rPr>
          <w:rFonts w:cs="Arial"/>
          <w:szCs w:val="24"/>
        </w:rPr>
        <w:t>“</w:t>
      </w:r>
      <w:proofErr w:type="gramStart"/>
      <w:r w:rsidRPr="00D04F16">
        <w:rPr>
          <w:rFonts w:cs="Arial"/>
        </w:rPr>
        <w:t>sector</w:t>
      </w:r>
      <w:proofErr w:type="gramEnd"/>
      <w:r w:rsidRPr="00D04F16">
        <w:rPr>
          <w:rFonts w:cs="Arial"/>
          <w:szCs w:val="24"/>
        </w:rPr>
        <w:t xml:space="preserve"> association” means the sector association set out in Schedule 3;</w:t>
      </w:r>
    </w:p>
    <w:p w14:paraId="366D2BA6" w14:textId="77777777" w:rsidR="00A83E50" w:rsidRPr="00D04F16" w:rsidRDefault="00A83E50" w:rsidP="00A83E50">
      <w:pPr>
        <w:spacing w:after="240"/>
        <w:ind w:left="567"/>
        <w:jc w:val="both"/>
        <w:rPr>
          <w:rFonts w:cs="Arial"/>
          <w:szCs w:val="24"/>
        </w:rPr>
      </w:pPr>
      <w:r w:rsidRPr="00D04F16">
        <w:rPr>
          <w:rFonts w:cs="Arial"/>
        </w:rPr>
        <w:lastRenderedPageBreak/>
        <w:t>“</w:t>
      </w:r>
      <w:proofErr w:type="gramStart"/>
      <w:r w:rsidRPr="00D04F16">
        <w:rPr>
          <w:rFonts w:cs="Arial"/>
        </w:rPr>
        <w:t>sector</w:t>
      </w:r>
      <w:proofErr w:type="gramEnd"/>
      <w:r w:rsidRPr="00D04F16">
        <w:rPr>
          <w:rFonts w:cs="Arial"/>
        </w:rPr>
        <w:t xml:space="preserve"> commitment” means the commitment set out in Schedule 5 of</w:t>
      </w:r>
      <w:r w:rsidRPr="00D04F16">
        <w:rPr>
          <w:rFonts w:cs="Arial"/>
          <w:szCs w:val="24"/>
        </w:rPr>
        <w:t xml:space="preserve"> the umbrella agreement, as varied from time to time;</w:t>
      </w:r>
    </w:p>
    <w:p w14:paraId="153045D1" w14:textId="77777777" w:rsidR="00A83E50" w:rsidRPr="00D04F16" w:rsidRDefault="00A83E50" w:rsidP="00A83E50">
      <w:pPr>
        <w:spacing w:after="240"/>
        <w:ind w:left="567"/>
        <w:jc w:val="both"/>
        <w:rPr>
          <w:rFonts w:cs="Arial"/>
        </w:rPr>
      </w:pPr>
      <w:r w:rsidRPr="00D04F16">
        <w:rPr>
          <w:rFonts w:cs="Arial"/>
        </w:rPr>
        <w:t>“surplus” means the amount by which the emissions have fallen below the target for any target period;</w:t>
      </w:r>
    </w:p>
    <w:p w14:paraId="77F3137A" w14:textId="5F1C3FD9" w:rsidR="00A83E50" w:rsidRPr="00D04F16" w:rsidRDefault="00A83E50" w:rsidP="00A83E50">
      <w:pPr>
        <w:spacing w:after="240"/>
        <w:ind w:left="567"/>
        <w:jc w:val="both"/>
        <w:rPr>
          <w:rFonts w:cs="Arial"/>
          <w:szCs w:val="24"/>
        </w:rPr>
      </w:pPr>
      <w:r w:rsidRPr="00D04F16">
        <w:rPr>
          <w:rFonts w:cs="Arial"/>
          <w:szCs w:val="24"/>
        </w:rPr>
        <w:t>“</w:t>
      </w:r>
      <w:r w:rsidRPr="00D04F16">
        <w:rPr>
          <w:rFonts w:cs="Arial"/>
        </w:rPr>
        <w:t>target</w:t>
      </w:r>
      <w:r w:rsidRPr="00D04F16">
        <w:rPr>
          <w:rFonts w:cs="Arial"/>
          <w:szCs w:val="24"/>
        </w:rPr>
        <w:t xml:space="preserve">” </w:t>
      </w:r>
      <w:r w:rsidR="00314126" w:rsidRPr="00D04F16">
        <w:rPr>
          <w:rFonts w:cs="Arial"/>
          <w:szCs w:val="24"/>
        </w:rPr>
        <w:t xml:space="preserve">(for a target period) </w:t>
      </w:r>
      <w:r w:rsidRPr="00D04F16">
        <w:rPr>
          <w:rFonts w:cs="Arial"/>
          <w:szCs w:val="24"/>
        </w:rPr>
        <w:t xml:space="preserve">means the percentage improvement in energy efficiency or carbon efficiency from the base year </w:t>
      </w:r>
      <w:r w:rsidR="00314126" w:rsidRPr="00D04F16">
        <w:rPr>
          <w:rFonts w:cs="Arial"/>
          <w:szCs w:val="24"/>
        </w:rPr>
        <w:t xml:space="preserve">(for that target </w:t>
      </w:r>
      <w:proofErr w:type="gramStart"/>
      <w:r w:rsidR="00314126" w:rsidRPr="00D04F16">
        <w:rPr>
          <w:rFonts w:cs="Arial"/>
          <w:szCs w:val="24"/>
        </w:rPr>
        <w:t>period )</w:t>
      </w:r>
      <w:proofErr w:type="gramEnd"/>
      <w:r w:rsidR="00314126" w:rsidRPr="00D04F16">
        <w:rPr>
          <w:rFonts w:cs="Arial"/>
          <w:szCs w:val="24"/>
        </w:rPr>
        <w:t xml:space="preserve"> </w:t>
      </w:r>
      <w:r w:rsidRPr="00D04F16">
        <w:rPr>
          <w:rFonts w:cs="Arial"/>
          <w:szCs w:val="24"/>
        </w:rPr>
        <w:t>applicable to the target unit, set out in Schedule 6 to this Agreement, as varied from time to time;</w:t>
      </w:r>
    </w:p>
    <w:p w14:paraId="433F2422" w14:textId="498B4C60" w:rsidR="00282696" w:rsidRPr="00D04F16" w:rsidRDefault="00282696" w:rsidP="00282696">
      <w:pPr>
        <w:spacing w:after="240"/>
        <w:ind w:left="567"/>
        <w:jc w:val="both"/>
        <w:rPr>
          <w:rFonts w:cs="Arial"/>
        </w:rPr>
      </w:pPr>
      <w:bookmarkStart w:id="3" w:name="_Hlk56084526"/>
      <w:r w:rsidRPr="00D04F16">
        <w:rPr>
          <w:rFonts w:cs="Arial"/>
        </w:rPr>
        <w:t>“</w:t>
      </w:r>
      <w:proofErr w:type="gramStart"/>
      <w:r w:rsidRPr="00D04F16">
        <w:rPr>
          <w:rFonts w:cs="Arial"/>
        </w:rPr>
        <w:t>target</w:t>
      </w:r>
      <w:proofErr w:type="gramEnd"/>
      <w:r w:rsidRPr="00D04F16">
        <w:rPr>
          <w:rFonts w:cs="Arial"/>
        </w:rPr>
        <w:t xml:space="preserve"> period 1” means the target period from 1st January 2013 to 31st December 2014;</w:t>
      </w:r>
    </w:p>
    <w:p w14:paraId="685A0D15" w14:textId="48FFA927" w:rsidR="00282696" w:rsidRPr="00D04F16" w:rsidRDefault="00282696" w:rsidP="00282696">
      <w:pPr>
        <w:spacing w:after="240"/>
        <w:ind w:left="567"/>
        <w:jc w:val="both"/>
        <w:rPr>
          <w:rFonts w:cs="Arial"/>
        </w:rPr>
      </w:pPr>
      <w:r w:rsidRPr="00D04F16">
        <w:rPr>
          <w:rFonts w:cs="Arial"/>
        </w:rPr>
        <w:t>“</w:t>
      </w:r>
      <w:proofErr w:type="gramStart"/>
      <w:r w:rsidRPr="00D04F16">
        <w:rPr>
          <w:rFonts w:cs="Arial"/>
        </w:rPr>
        <w:t>target</w:t>
      </w:r>
      <w:proofErr w:type="gramEnd"/>
      <w:r w:rsidRPr="00D04F16">
        <w:rPr>
          <w:rFonts w:cs="Arial"/>
        </w:rPr>
        <w:t xml:space="preserve"> period 2” means the target period from 1st January 2015 to 31st December 2016;</w:t>
      </w:r>
    </w:p>
    <w:p w14:paraId="61B4CB93" w14:textId="60061F06" w:rsidR="00282696" w:rsidRPr="00D04F16" w:rsidRDefault="00282696" w:rsidP="00282696">
      <w:pPr>
        <w:spacing w:after="240"/>
        <w:ind w:left="567"/>
        <w:jc w:val="both"/>
        <w:rPr>
          <w:rFonts w:cs="Arial"/>
        </w:rPr>
      </w:pPr>
      <w:r w:rsidRPr="00D04F16">
        <w:rPr>
          <w:rFonts w:cs="Arial"/>
        </w:rPr>
        <w:t>“</w:t>
      </w:r>
      <w:proofErr w:type="gramStart"/>
      <w:r w:rsidRPr="00D04F16">
        <w:rPr>
          <w:rFonts w:cs="Arial"/>
        </w:rPr>
        <w:t>target</w:t>
      </w:r>
      <w:proofErr w:type="gramEnd"/>
      <w:r w:rsidRPr="00D04F16">
        <w:rPr>
          <w:rFonts w:cs="Arial"/>
        </w:rPr>
        <w:t xml:space="preserve"> period 3” means the target period from 1st January 2017 to 31st December 2018;</w:t>
      </w:r>
    </w:p>
    <w:p w14:paraId="25318132" w14:textId="5F61A40F" w:rsidR="008674FD" w:rsidRPr="00D04F16" w:rsidRDefault="00282696" w:rsidP="00282696">
      <w:pPr>
        <w:spacing w:after="240"/>
        <w:ind w:left="567"/>
        <w:jc w:val="both"/>
        <w:rPr>
          <w:rFonts w:cs="Arial"/>
        </w:rPr>
      </w:pPr>
      <w:r w:rsidRPr="00D04F16">
        <w:rPr>
          <w:rFonts w:cs="Arial"/>
        </w:rPr>
        <w:t>“</w:t>
      </w:r>
      <w:proofErr w:type="gramStart"/>
      <w:r w:rsidRPr="00D04F16">
        <w:rPr>
          <w:rFonts w:cs="Arial"/>
        </w:rPr>
        <w:t>target</w:t>
      </w:r>
      <w:proofErr w:type="gramEnd"/>
      <w:r w:rsidRPr="00D04F16">
        <w:rPr>
          <w:rFonts w:cs="Arial"/>
        </w:rPr>
        <w:t xml:space="preserve"> period 4” means the target period from 1st January 2019 to 31st December 2020</w:t>
      </w:r>
      <w:r w:rsidR="000269C1" w:rsidRPr="00D04F16">
        <w:rPr>
          <w:rFonts w:cs="Arial"/>
        </w:rPr>
        <w:t>;</w:t>
      </w:r>
    </w:p>
    <w:p w14:paraId="49F3C4B1" w14:textId="252DE0D8" w:rsidR="000269C1" w:rsidRPr="00D04F16" w:rsidRDefault="000269C1" w:rsidP="00282696">
      <w:pPr>
        <w:spacing w:after="240"/>
        <w:ind w:left="567"/>
        <w:jc w:val="both"/>
        <w:rPr>
          <w:rFonts w:cs="Arial"/>
        </w:rPr>
      </w:pPr>
      <w:r w:rsidRPr="00D04F16">
        <w:rPr>
          <w:rFonts w:cs="Arial"/>
        </w:rPr>
        <w:t>“</w:t>
      </w:r>
      <w:proofErr w:type="gramStart"/>
      <w:r w:rsidRPr="00D04F16">
        <w:rPr>
          <w:rFonts w:cs="Arial"/>
        </w:rPr>
        <w:t>target</w:t>
      </w:r>
      <w:proofErr w:type="gramEnd"/>
      <w:r w:rsidRPr="00D04F16">
        <w:rPr>
          <w:rFonts w:cs="Arial"/>
        </w:rPr>
        <w:t xml:space="preserve"> period 5” means the target period from 1st January 2021 to 31st December 2022;</w:t>
      </w:r>
    </w:p>
    <w:bookmarkEnd w:id="3"/>
    <w:p w14:paraId="5D156A07" w14:textId="6B3D1618" w:rsidR="00C364FF" w:rsidRPr="00D04F16" w:rsidRDefault="00C364FF" w:rsidP="00282696">
      <w:pPr>
        <w:spacing w:after="240"/>
        <w:ind w:left="567"/>
        <w:jc w:val="both"/>
        <w:rPr>
          <w:rFonts w:cs="Arial"/>
          <w:szCs w:val="24"/>
        </w:rPr>
      </w:pPr>
      <w:r w:rsidRPr="00D04F16">
        <w:rPr>
          <w:rFonts w:cs="Arial"/>
        </w:rPr>
        <w:t>“</w:t>
      </w:r>
      <w:proofErr w:type="gramStart"/>
      <w:r w:rsidRPr="00D04F16">
        <w:rPr>
          <w:rFonts w:cs="Arial"/>
        </w:rPr>
        <w:t>target</w:t>
      </w:r>
      <w:proofErr w:type="gramEnd"/>
      <w:r w:rsidRPr="00D04F16">
        <w:rPr>
          <w:rFonts w:cs="Arial"/>
        </w:rPr>
        <w:t xml:space="preserve"> period 6” means the target period from 1</w:t>
      </w:r>
      <w:r w:rsidRPr="00D04F16">
        <w:rPr>
          <w:rFonts w:cs="Arial"/>
          <w:vertAlign w:val="superscript"/>
        </w:rPr>
        <w:t>st</w:t>
      </w:r>
      <w:r w:rsidRPr="00D04F16">
        <w:rPr>
          <w:rFonts w:cs="Arial"/>
        </w:rPr>
        <w:t xml:space="preserve"> January 202</w:t>
      </w:r>
      <w:r w:rsidR="00251E32" w:rsidRPr="00D04F16">
        <w:rPr>
          <w:rFonts w:cs="Arial"/>
        </w:rPr>
        <w:t>4 to 31</w:t>
      </w:r>
      <w:r w:rsidR="00251E32" w:rsidRPr="00D04F16">
        <w:rPr>
          <w:rFonts w:cs="Arial"/>
          <w:vertAlign w:val="superscript"/>
        </w:rPr>
        <w:t>st</w:t>
      </w:r>
      <w:r w:rsidR="00251E32" w:rsidRPr="00D04F16">
        <w:rPr>
          <w:rFonts w:cs="Arial"/>
        </w:rPr>
        <w:t xml:space="preserve"> December 2024</w:t>
      </w:r>
      <w:r w:rsidR="002037A9">
        <w:rPr>
          <w:rFonts w:cs="Arial"/>
        </w:rPr>
        <w:t>;</w:t>
      </w:r>
    </w:p>
    <w:p w14:paraId="4A957536" w14:textId="77777777" w:rsidR="00A83E50" w:rsidRPr="00D04F16" w:rsidRDefault="00A83E50" w:rsidP="00282696">
      <w:pPr>
        <w:spacing w:after="240"/>
        <w:ind w:left="567"/>
        <w:jc w:val="both"/>
        <w:rPr>
          <w:rFonts w:cs="Arial"/>
          <w:szCs w:val="24"/>
        </w:rPr>
      </w:pPr>
      <w:r w:rsidRPr="00D04F16">
        <w:rPr>
          <w:rFonts w:cs="Arial"/>
          <w:szCs w:val="24"/>
        </w:rPr>
        <w:t>“</w:t>
      </w:r>
      <w:proofErr w:type="gramStart"/>
      <w:r w:rsidRPr="00D04F16">
        <w:rPr>
          <w:rFonts w:cs="Arial"/>
        </w:rPr>
        <w:t>target</w:t>
      </w:r>
      <w:proofErr w:type="gramEnd"/>
      <w:r w:rsidRPr="00D04F16">
        <w:rPr>
          <w:rFonts w:cs="Arial"/>
          <w:szCs w:val="24"/>
        </w:rPr>
        <w:t xml:space="preserve"> unit” means the facility or group of facilities to which this Agreement applies;</w:t>
      </w:r>
    </w:p>
    <w:p w14:paraId="62BE79A6" w14:textId="77777777" w:rsidR="00A83E50" w:rsidRPr="00D04F16" w:rsidRDefault="00A83E50" w:rsidP="00A83E50">
      <w:pPr>
        <w:spacing w:after="240"/>
        <w:ind w:left="567"/>
        <w:jc w:val="both"/>
        <w:rPr>
          <w:rFonts w:cs="Arial"/>
          <w:szCs w:val="24"/>
        </w:rPr>
      </w:pPr>
      <w:bookmarkStart w:id="4" w:name="OLE_LINK8"/>
      <w:bookmarkStart w:id="5" w:name="OLE_LINK9"/>
      <w:r w:rsidRPr="00D04F16">
        <w:rPr>
          <w:rFonts w:cs="Arial"/>
          <w:szCs w:val="24"/>
        </w:rPr>
        <w:t>“tCO</w:t>
      </w:r>
      <w:r w:rsidRPr="00D04F16">
        <w:rPr>
          <w:rFonts w:cs="Arial"/>
          <w:szCs w:val="24"/>
          <w:vertAlign w:val="subscript"/>
        </w:rPr>
        <w:t>2</w:t>
      </w:r>
      <w:r w:rsidR="00E530B0" w:rsidRPr="00D04F16">
        <w:rPr>
          <w:rFonts w:cs="Arial"/>
          <w:szCs w:val="24"/>
        </w:rPr>
        <w:t xml:space="preserve"> equivalent</w:t>
      </w:r>
      <w:r w:rsidRPr="00D04F16">
        <w:rPr>
          <w:rFonts w:cs="Arial"/>
          <w:szCs w:val="24"/>
        </w:rPr>
        <w:t>” means tonnes of carbon dioxide</w:t>
      </w:r>
      <w:r w:rsidR="00E530B0" w:rsidRPr="00D04F16">
        <w:rPr>
          <w:rFonts w:cs="Arial"/>
          <w:szCs w:val="24"/>
        </w:rPr>
        <w:t xml:space="preserve"> equivalent</w:t>
      </w:r>
      <w:r w:rsidRPr="00D04F16">
        <w:rPr>
          <w:rFonts w:cs="Arial"/>
          <w:szCs w:val="24"/>
        </w:rPr>
        <w:t>;</w:t>
      </w:r>
    </w:p>
    <w:p w14:paraId="404DB7C3" w14:textId="1FFB2505" w:rsidR="00A83E50" w:rsidRDefault="00A83E50" w:rsidP="00A83E50">
      <w:pPr>
        <w:spacing w:after="240"/>
        <w:ind w:left="567"/>
        <w:jc w:val="both"/>
        <w:rPr>
          <w:rFonts w:cs="Arial"/>
        </w:rPr>
      </w:pPr>
      <w:bookmarkStart w:id="6" w:name="_Hlk56086214"/>
      <w:bookmarkEnd w:id="4"/>
      <w:bookmarkEnd w:id="5"/>
      <w:r w:rsidRPr="00D04F16">
        <w:rPr>
          <w:rFonts w:cs="Arial"/>
        </w:rPr>
        <w:t xml:space="preserve">“technical </w:t>
      </w:r>
      <w:r w:rsidR="00E530B0" w:rsidRPr="00D04F16">
        <w:rPr>
          <w:rFonts w:cs="Arial"/>
        </w:rPr>
        <w:t>annex</w:t>
      </w:r>
      <w:r w:rsidRPr="00D04F16">
        <w:rPr>
          <w:rFonts w:cs="Arial"/>
        </w:rPr>
        <w:t xml:space="preserve">” means the </w:t>
      </w:r>
      <w:r w:rsidR="007F51C3" w:rsidRPr="00D04F16">
        <w:rPr>
          <w:rFonts w:cs="Arial"/>
        </w:rPr>
        <w:t xml:space="preserve">latest version of the </w:t>
      </w:r>
      <w:r w:rsidRPr="00D04F16">
        <w:rPr>
          <w:rFonts w:cs="Arial"/>
        </w:rPr>
        <w:t xml:space="preserve">technical </w:t>
      </w:r>
      <w:r w:rsidR="00E530B0" w:rsidRPr="00D04F16">
        <w:rPr>
          <w:rFonts w:cs="Arial"/>
        </w:rPr>
        <w:t>annex</w:t>
      </w:r>
      <w:r w:rsidRPr="00D04F16">
        <w:rPr>
          <w:rFonts w:cs="Arial"/>
        </w:rPr>
        <w:t xml:space="preserve"> </w:t>
      </w:r>
      <w:r w:rsidR="00322B1E" w:rsidRPr="00D04F16">
        <w:rPr>
          <w:rFonts w:cs="Arial"/>
        </w:rPr>
        <w:t xml:space="preserve">to this Agreement </w:t>
      </w:r>
      <w:r w:rsidRPr="00D04F16">
        <w:rPr>
          <w:rFonts w:cs="Arial"/>
        </w:rPr>
        <w:t xml:space="preserve">published by the Administrator or the Secretary of State available via the </w:t>
      </w:r>
      <w:hyperlink r:id="rId15" w:history="1">
        <w:r w:rsidRPr="00D04F16">
          <w:rPr>
            <w:rStyle w:val="Hyperlink"/>
            <w:rFonts w:cs="Arial"/>
          </w:rPr>
          <w:t>Administrator’s website</w:t>
        </w:r>
      </w:hyperlink>
      <w:r w:rsidRPr="00D04F16">
        <w:rPr>
          <w:rFonts w:cs="Arial"/>
        </w:rPr>
        <w:t>;</w:t>
      </w:r>
    </w:p>
    <w:bookmarkEnd w:id="6"/>
    <w:p w14:paraId="008F813F" w14:textId="0669F98F" w:rsidR="00A83E50" w:rsidRPr="00D04F16" w:rsidRDefault="00A83E50" w:rsidP="00A83E50">
      <w:pPr>
        <w:spacing w:after="240"/>
        <w:ind w:left="567"/>
        <w:jc w:val="both"/>
        <w:rPr>
          <w:rFonts w:cs="Arial"/>
        </w:rPr>
      </w:pPr>
      <w:r w:rsidRPr="00D04F16">
        <w:rPr>
          <w:rFonts w:cs="Arial"/>
        </w:rPr>
        <w:t xml:space="preserve">“throughput” means </w:t>
      </w:r>
      <w:r w:rsidRPr="00D04F16">
        <w:rPr>
          <w:rFonts w:cs="Arial"/>
          <w:szCs w:val="24"/>
        </w:rPr>
        <w:t xml:space="preserve">the measure of production, or factor related to production, used to determine the relationship between the amount of energy used by the target unit and the levels of activity of the target unit, as set out in </w:t>
      </w:r>
      <w:r w:rsidR="006538A0" w:rsidRPr="00D04F16">
        <w:rPr>
          <w:rFonts w:cs="Arial"/>
          <w:szCs w:val="24"/>
        </w:rPr>
        <w:t>Schedule 6 of this agreement;</w:t>
      </w:r>
    </w:p>
    <w:p w14:paraId="1C5DF35A" w14:textId="77777777" w:rsidR="00A83E50" w:rsidRPr="00D04F16" w:rsidRDefault="00A83E50" w:rsidP="00A83E50">
      <w:pPr>
        <w:spacing w:after="240"/>
        <w:ind w:left="567"/>
        <w:jc w:val="both"/>
        <w:rPr>
          <w:rFonts w:cs="Arial"/>
          <w:szCs w:val="24"/>
        </w:rPr>
      </w:pPr>
      <w:r w:rsidRPr="00D04F16">
        <w:rPr>
          <w:rFonts w:cs="Arial"/>
          <w:szCs w:val="24"/>
        </w:rPr>
        <w:t>“</w:t>
      </w:r>
      <w:proofErr w:type="gramStart"/>
      <w:r w:rsidRPr="00D04F16">
        <w:rPr>
          <w:rFonts w:cs="Arial"/>
        </w:rPr>
        <w:t>the</w:t>
      </w:r>
      <w:proofErr w:type="gramEnd"/>
      <w:r w:rsidRPr="00D04F16">
        <w:rPr>
          <w:rFonts w:cs="Arial"/>
          <w:szCs w:val="24"/>
        </w:rPr>
        <w:t xml:space="preserve"> Tribunal” means the First-tier Tribunal established under the Tribunal Courts and Enforcement Act 2007</w:t>
      </w:r>
      <w:r w:rsidR="00E530B0" w:rsidRPr="00D04F16">
        <w:rPr>
          <w:rStyle w:val="FootnoteReference"/>
          <w:rFonts w:cs="Arial"/>
          <w:szCs w:val="24"/>
        </w:rPr>
        <w:footnoteReference w:id="2"/>
      </w:r>
      <w:r w:rsidRPr="00D04F16">
        <w:rPr>
          <w:rFonts w:cs="Arial"/>
          <w:szCs w:val="24"/>
        </w:rPr>
        <w:t>;</w:t>
      </w:r>
    </w:p>
    <w:p w14:paraId="5B4D96A4" w14:textId="77777777" w:rsidR="00A83E50" w:rsidRPr="00D04F16" w:rsidRDefault="00A83E50" w:rsidP="00A83E50">
      <w:pPr>
        <w:spacing w:after="240"/>
        <w:ind w:left="567"/>
        <w:jc w:val="both"/>
        <w:rPr>
          <w:rFonts w:cs="Arial"/>
        </w:rPr>
      </w:pPr>
      <w:r w:rsidRPr="00D04F16">
        <w:rPr>
          <w:rFonts w:cs="Arial"/>
        </w:rPr>
        <w:t>“</w:t>
      </w:r>
      <w:proofErr w:type="gramStart"/>
      <w:r w:rsidRPr="00D04F16">
        <w:rPr>
          <w:rFonts w:cs="Arial"/>
        </w:rPr>
        <w:t>umbrella</w:t>
      </w:r>
      <w:proofErr w:type="gramEnd"/>
      <w:r w:rsidRPr="00D04F16">
        <w:rPr>
          <w:rFonts w:cs="Arial"/>
        </w:rPr>
        <w:t xml:space="preserve"> agreement” means an agreement that is an umbrella agreement for the purposes of paragraph 48 of Schedule 6 to the Act;</w:t>
      </w:r>
    </w:p>
    <w:p w14:paraId="4A98F9D7" w14:textId="77777777" w:rsidR="00A83E50" w:rsidRPr="00D04F16" w:rsidRDefault="00A83E50" w:rsidP="00A83E50">
      <w:pPr>
        <w:spacing w:after="240"/>
        <w:ind w:left="567"/>
        <w:jc w:val="both"/>
        <w:rPr>
          <w:rFonts w:cs="Arial"/>
        </w:rPr>
      </w:pPr>
      <w:r w:rsidRPr="00D04F16">
        <w:rPr>
          <w:rFonts w:cs="Arial"/>
        </w:rPr>
        <w:t>“</w:t>
      </w:r>
      <w:proofErr w:type="gramStart"/>
      <w:r w:rsidRPr="00D04F16">
        <w:rPr>
          <w:rFonts w:cs="Arial"/>
        </w:rPr>
        <w:t>underlying</w:t>
      </w:r>
      <w:proofErr w:type="gramEnd"/>
      <w:r w:rsidRPr="00D04F16">
        <w:rPr>
          <w:rFonts w:cs="Arial"/>
        </w:rPr>
        <w:t xml:space="preserve"> agreement” means, as the context requires, either:</w:t>
      </w:r>
    </w:p>
    <w:p w14:paraId="69B5909C" w14:textId="77777777" w:rsidR="00A83E50" w:rsidRPr="00D04F16" w:rsidRDefault="00A83E50" w:rsidP="00A83E50">
      <w:pPr>
        <w:spacing w:after="240"/>
        <w:ind w:left="567"/>
        <w:jc w:val="both"/>
        <w:rPr>
          <w:rFonts w:cs="Arial"/>
        </w:rPr>
      </w:pPr>
      <w:r w:rsidRPr="00D04F16">
        <w:rPr>
          <w:rFonts w:cs="Arial"/>
        </w:rPr>
        <w:t>a)</w:t>
      </w:r>
      <w:r w:rsidRPr="00D04F16">
        <w:rPr>
          <w:rFonts w:cs="Arial"/>
        </w:rPr>
        <w:tab/>
        <w:t>this Agreement; or</w:t>
      </w:r>
    </w:p>
    <w:p w14:paraId="757992E6" w14:textId="79E90B19" w:rsidR="00A83E50" w:rsidRPr="00D04F16" w:rsidRDefault="00A83E50" w:rsidP="00032025">
      <w:pPr>
        <w:spacing w:after="240"/>
        <w:ind w:left="1437" w:hanging="870"/>
        <w:jc w:val="both"/>
        <w:rPr>
          <w:rFonts w:cs="Arial"/>
        </w:rPr>
      </w:pPr>
      <w:r w:rsidRPr="00D04F16">
        <w:rPr>
          <w:rFonts w:cs="Arial"/>
        </w:rPr>
        <w:lastRenderedPageBreak/>
        <w:t>b)</w:t>
      </w:r>
      <w:r w:rsidRPr="00D04F16">
        <w:rPr>
          <w:rFonts w:cs="Arial"/>
        </w:rPr>
        <w:tab/>
        <w:t>an agreement that is an underlying agreement for the purposes of paragraph 48 of Schedule 6 to the Act.</w:t>
      </w:r>
    </w:p>
    <w:p w14:paraId="540586C7" w14:textId="49F12D9B" w:rsidR="00A83E50" w:rsidRPr="00D04F16" w:rsidRDefault="00A83E50" w:rsidP="00A83E50">
      <w:pPr>
        <w:numPr>
          <w:ilvl w:val="1"/>
          <w:numId w:val="8"/>
        </w:numPr>
        <w:spacing w:after="240"/>
        <w:jc w:val="both"/>
        <w:rPr>
          <w:rFonts w:cs="Arial"/>
          <w:szCs w:val="24"/>
        </w:rPr>
      </w:pPr>
      <w:r w:rsidRPr="00D04F16">
        <w:rPr>
          <w:rFonts w:cs="Arial"/>
          <w:szCs w:val="24"/>
        </w:rPr>
        <w:t>Other words and expressions used in this Agreement have the same meaning as they bear in Schedule 6 to the Finance Act 2000 or the Regulations.</w:t>
      </w:r>
    </w:p>
    <w:p w14:paraId="731058A1" w14:textId="77777777" w:rsidR="00A83E50" w:rsidRPr="00D04F16" w:rsidRDefault="00A83E50" w:rsidP="00A83E50">
      <w:pPr>
        <w:spacing w:after="240"/>
        <w:jc w:val="both"/>
        <w:rPr>
          <w:rFonts w:cs="Arial"/>
          <w:szCs w:val="24"/>
        </w:rPr>
      </w:pPr>
    </w:p>
    <w:p w14:paraId="55251E9C" w14:textId="77777777" w:rsidR="00A83E50" w:rsidRPr="00D04F16" w:rsidRDefault="00A83E50" w:rsidP="00A83E50">
      <w:pPr>
        <w:keepNext/>
        <w:numPr>
          <w:ilvl w:val="0"/>
          <w:numId w:val="8"/>
        </w:numPr>
        <w:spacing w:after="240"/>
        <w:jc w:val="both"/>
        <w:rPr>
          <w:rFonts w:cs="Arial"/>
        </w:rPr>
      </w:pPr>
      <w:r w:rsidRPr="00D04F16">
        <w:rPr>
          <w:rFonts w:cs="Arial"/>
          <w:b/>
        </w:rPr>
        <w:t>FACILITIES TO WHICH THIS AGREEMENT APPLIES</w:t>
      </w:r>
    </w:p>
    <w:p w14:paraId="0C1425E9" w14:textId="77777777" w:rsidR="00A83E50" w:rsidRPr="00D04F16" w:rsidRDefault="00A83E50" w:rsidP="00A83E50">
      <w:pPr>
        <w:numPr>
          <w:ilvl w:val="1"/>
          <w:numId w:val="8"/>
        </w:numPr>
        <w:spacing w:after="240"/>
        <w:jc w:val="both"/>
        <w:rPr>
          <w:rFonts w:cs="Arial"/>
          <w:szCs w:val="24"/>
        </w:rPr>
      </w:pPr>
      <w:r w:rsidRPr="00D04F16">
        <w:rPr>
          <w:rFonts w:cs="Arial"/>
          <w:szCs w:val="24"/>
        </w:rPr>
        <w:t>This Agreement applies to the facility or facilities set out in Schedule 5 to this Agreement which carry out some or all of the activities set out in Schedule 4 to this Agreement.</w:t>
      </w:r>
    </w:p>
    <w:p w14:paraId="7BFF09F2" w14:textId="77777777" w:rsidR="00A83E50" w:rsidRPr="00D04F16" w:rsidRDefault="00A83E50" w:rsidP="00A83E50">
      <w:pPr>
        <w:spacing w:after="240"/>
        <w:jc w:val="both"/>
        <w:rPr>
          <w:rFonts w:cs="Arial"/>
        </w:rPr>
      </w:pPr>
    </w:p>
    <w:p w14:paraId="022D92DC" w14:textId="77777777" w:rsidR="00A83E50" w:rsidRPr="00D04F16" w:rsidRDefault="00A83E50" w:rsidP="00A83E50">
      <w:pPr>
        <w:keepNext/>
        <w:numPr>
          <w:ilvl w:val="0"/>
          <w:numId w:val="8"/>
        </w:numPr>
        <w:spacing w:after="240"/>
        <w:jc w:val="both"/>
        <w:rPr>
          <w:rFonts w:cs="Arial"/>
        </w:rPr>
      </w:pPr>
      <w:r w:rsidRPr="00D04F16">
        <w:rPr>
          <w:rFonts w:cs="Arial"/>
          <w:b/>
        </w:rPr>
        <w:t>TARGET</w:t>
      </w:r>
    </w:p>
    <w:p w14:paraId="2967C4D6" w14:textId="48C5FFAE" w:rsidR="00A83E50" w:rsidRPr="00D04F16" w:rsidRDefault="00A83E50" w:rsidP="00A83E50">
      <w:pPr>
        <w:numPr>
          <w:ilvl w:val="1"/>
          <w:numId w:val="8"/>
        </w:numPr>
        <w:spacing w:after="240"/>
        <w:jc w:val="both"/>
        <w:rPr>
          <w:rFonts w:cs="Arial"/>
          <w:szCs w:val="24"/>
        </w:rPr>
      </w:pPr>
      <w:bookmarkStart w:id="7" w:name="OLE_LINK15"/>
      <w:bookmarkStart w:id="8" w:name="OLE_LINK16"/>
      <w:r w:rsidRPr="00D04F16">
        <w:rPr>
          <w:rFonts w:cs="Arial"/>
          <w:szCs w:val="24"/>
        </w:rPr>
        <w:t>The target</w:t>
      </w:r>
      <w:r w:rsidR="00A713E6" w:rsidRPr="00D04F16">
        <w:rPr>
          <w:rFonts w:cs="Arial"/>
          <w:szCs w:val="24"/>
        </w:rPr>
        <w:t xml:space="preserve"> is set out in Schedule 6 to this Agreement, as varied from time to time. </w:t>
      </w:r>
      <w:bookmarkEnd w:id="7"/>
      <w:bookmarkEnd w:id="8"/>
    </w:p>
    <w:p w14:paraId="0CF91B00" w14:textId="4A85D178" w:rsidR="007826C6" w:rsidRPr="00D04F16" w:rsidRDefault="007826C6" w:rsidP="00A83E50">
      <w:pPr>
        <w:numPr>
          <w:ilvl w:val="1"/>
          <w:numId w:val="8"/>
        </w:numPr>
        <w:spacing w:after="240"/>
        <w:jc w:val="both"/>
        <w:rPr>
          <w:rFonts w:cs="Arial"/>
          <w:szCs w:val="24"/>
        </w:rPr>
      </w:pPr>
      <w:r w:rsidRPr="00D04F16">
        <w:rPr>
          <w:rFonts w:cs="Arial"/>
          <w:szCs w:val="24"/>
        </w:rPr>
        <w:t>Whether the target has been met must be determined in accordance with Rule 6.</w:t>
      </w:r>
    </w:p>
    <w:p w14:paraId="0CF70117" w14:textId="78E6DA6F" w:rsidR="00A83E50" w:rsidRPr="00D04F16" w:rsidRDefault="00F001F0" w:rsidP="00A83E50">
      <w:pPr>
        <w:numPr>
          <w:ilvl w:val="1"/>
          <w:numId w:val="8"/>
        </w:numPr>
        <w:spacing w:after="240"/>
        <w:jc w:val="both"/>
        <w:rPr>
          <w:rFonts w:cs="Arial"/>
          <w:szCs w:val="24"/>
        </w:rPr>
      </w:pPr>
      <w:r w:rsidRPr="00D04F16">
        <w:rPr>
          <w:rFonts w:cs="Arial"/>
          <w:szCs w:val="24"/>
        </w:rPr>
        <w:t>N/A.</w:t>
      </w:r>
    </w:p>
    <w:p w14:paraId="149F4A91" w14:textId="77777777" w:rsidR="00980951" w:rsidRPr="00D04F16" w:rsidRDefault="00980951" w:rsidP="00980951">
      <w:pPr>
        <w:numPr>
          <w:ilvl w:val="1"/>
          <w:numId w:val="8"/>
        </w:numPr>
        <w:spacing w:after="240"/>
        <w:jc w:val="both"/>
        <w:rPr>
          <w:rFonts w:cs="Arial"/>
          <w:szCs w:val="24"/>
        </w:rPr>
      </w:pPr>
      <w:r w:rsidRPr="00D04F16">
        <w:rPr>
          <w:rFonts w:cs="Arial"/>
          <w:szCs w:val="24"/>
        </w:rPr>
        <w:t>The target may also be varied in accordance with Rules 6, 9, 10 and 11.</w:t>
      </w:r>
    </w:p>
    <w:p w14:paraId="7AF19470" w14:textId="472960EB" w:rsidR="00A83E50" w:rsidRPr="00D04F16" w:rsidRDefault="005115E8" w:rsidP="00A83E50">
      <w:pPr>
        <w:numPr>
          <w:ilvl w:val="1"/>
          <w:numId w:val="8"/>
        </w:numPr>
        <w:spacing w:after="240"/>
        <w:jc w:val="both"/>
        <w:rPr>
          <w:rFonts w:cs="Arial"/>
          <w:szCs w:val="24"/>
        </w:rPr>
      </w:pPr>
      <w:r w:rsidRPr="00D04F16">
        <w:rPr>
          <w:rFonts w:cs="Arial"/>
          <w:szCs w:val="24"/>
        </w:rPr>
        <w:t xml:space="preserve">The </w:t>
      </w:r>
      <w:r w:rsidR="00A83E50" w:rsidRPr="00D04F16">
        <w:rPr>
          <w:rFonts w:cs="Arial"/>
          <w:szCs w:val="24"/>
        </w:rPr>
        <w:t>procedure set out in Rule 12</w:t>
      </w:r>
      <w:r w:rsidRPr="00D04F16">
        <w:rPr>
          <w:rFonts w:cs="Arial"/>
          <w:szCs w:val="24"/>
        </w:rPr>
        <w:t xml:space="preserve"> will be used where </w:t>
      </w:r>
      <w:r w:rsidR="00BF1CF5" w:rsidRPr="00D04F16">
        <w:rPr>
          <w:rFonts w:cs="Arial"/>
          <w:szCs w:val="24"/>
        </w:rPr>
        <w:t xml:space="preserve">a sector commitment for </w:t>
      </w:r>
      <w:r w:rsidR="00F3109E" w:rsidRPr="00D04F16">
        <w:rPr>
          <w:rFonts w:cs="Arial"/>
          <w:szCs w:val="24"/>
        </w:rPr>
        <w:t xml:space="preserve">target period </w:t>
      </w:r>
      <w:r w:rsidR="00F37EA5" w:rsidRPr="00D04F16">
        <w:rPr>
          <w:rFonts w:cs="Arial"/>
          <w:szCs w:val="24"/>
        </w:rPr>
        <w:t>6</w:t>
      </w:r>
      <w:r w:rsidR="00F3109E" w:rsidRPr="00D04F16">
        <w:rPr>
          <w:rFonts w:cs="Arial"/>
          <w:szCs w:val="24"/>
        </w:rPr>
        <w:t xml:space="preserve"> is to be added</w:t>
      </w:r>
      <w:r w:rsidR="00A83E50" w:rsidRPr="00D04F16">
        <w:rPr>
          <w:rFonts w:cs="Arial"/>
          <w:szCs w:val="24"/>
        </w:rPr>
        <w:t>.</w:t>
      </w:r>
    </w:p>
    <w:p w14:paraId="2B99BB7F" w14:textId="77777777" w:rsidR="00A83E50" w:rsidRPr="00D04F16" w:rsidRDefault="00A83E50" w:rsidP="00A83E50">
      <w:pPr>
        <w:spacing w:after="240"/>
        <w:jc w:val="both"/>
        <w:rPr>
          <w:rFonts w:cs="Arial"/>
        </w:rPr>
      </w:pPr>
    </w:p>
    <w:p w14:paraId="43BAB148" w14:textId="77777777" w:rsidR="00A83E50" w:rsidRPr="00D04F16" w:rsidRDefault="00A83E50" w:rsidP="00A83E50">
      <w:pPr>
        <w:keepNext/>
        <w:numPr>
          <w:ilvl w:val="0"/>
          <w:numId w:val="8"/>
        </w:numPr>
        <w:spacing w:after="240"/>
        <w:jc w:val="both"/>
        <w:rPr>
          <w:rFonts w:cs="Arial"/>
        </w:rPr>
      </w:pPr>
      <w:r w:rsidRPr="00D04F16">
        <w:rPr>
          <w:rFonts w:cs="Arial"/>
          <w:b/>
        </w:rPr>
        <w:t>THE RULES</w:t>
      </w:r>
    </w:p>
    <w:p w14:paraId="6C2FEF32" w14:textId="77777777" w:rsidR="00A83E50" w:rsidRPr="00D04F16" w:rsidRDefault="00A83E50" w:rsidP="00A83E50">
      <w:pPr>
        <w:numPr>
          <w:ilvl w:val="1"/>
          <w:numId w:val="8"/>
        </w:numPr>
        <w:spacing w:after="240"/>
        <w:jc w:val="both"/>
        <w:rPr>
          <w:rFonts w:cs="Arial"/>
        </w:rPr>
      </w:pPr>
      <w:r w:rsidRPr="00D04F16">
        <w:rPr>
          <w:rFonts w:cs="Arial"/>
        </w:rPr>
        <w:t>Schedule 1 to this Agreement which sets out the Rules for the operation of Climate Change Agreements has effect.</w:t>
      </w:r>
    </w:p>
    <w:p w14:paraId="05F83B6B" w14:textId="77777777" w:rsidR="00A83E50" w:rsidRPr="00D04F16" w:rsidRDefault="00A83E50" w:rsidP="00A83E50">
      <w:pPr>
        <w:numPr>
          <w:ilvl w:val="1"/>
          <w:numId w:val="8"/>
        </w:numPr>
        <w:spacing w:after="240"/>
        <w:jc w:val="both"/>
        <w:rPr>
          <w:rFonts w:cs="Arial"/>
        </w:rPr>
      </w:pPr>
      <w:r w:rsidRPr="00D04F16">
        <w:rPr>
          <w:rFonts w:cs="Arial"/>
        </w:rPr>
        <w:t>The Operator agrees to comply with the Rules.</w:t>
      </w:r>
    </w:p>
    <w:p w14:paraId="1F0C1ADD" w14:textId="77777777" w:rsidR="00A83E50" w:rsidRPr="00D04F16" w:rsidRDefault="00A83E50" w:rsidP="00A83E50">
      <w:pPr>
        <w:spacing w:after="240"/>
        <w:jc w:val="both"/>
        <w:rPr>
          <w:rFonts w:cs="Arial"/>
        </w:rPr>
      </w:pPr>
    </w:p>
    <w:p w14:paraId="2E6F6375" w14:textId="77777777" w:rsidR="00A83E50" w:rsidRPr="00D04F16" w:rsidRDefault="00A83E50" w:rsidP="00A83E50">
      <w:pPr>
        <w:keepNext/>
        <w:numPr>
          <w:ilvl w:val="0"/>
          <w:numId w:val="8"/>
        </w:numPr>
        <w:spacing w:after="240"/>
        <w:jc w:val="both"/>
        <w:rPr>
          <w:rFonts w:cs="Arial"/>
        </w:rPr>
      </w:pPr>
      <w:r w:rsidRPr="00D04F16">
        <w:rPr>
          <w:rFonts w:cs="Arial"/>
          <w:b/>
        </w:rPr>
        <w:t>DURATION AND TERMINATION OF THIS AGREEMENT</w:t>
      </w:r>
    </w:p>
    <w:p w14:paraId="02474AD0" w14:textId="1C9F0C4A" w:rsidR="00A83E50" w:rsidRPr="00D04F16" w:rsidRDefault="00A83E50" w:rsidP="00A83E50">
      <w:pPr>
        <w:numPr>
          <w:ilvl w:val="1"/>
          <w:numId w:val="8"/>
        </w:numPr>
        <w:spacing w:after="240"/>
        <w:jc w:val="both"/>
        <w:rPr>
          <w:rFonts w:cs="Arial"/>
        </w:rPr>
      </w:pPr>
      <w:r w:rsidRPr="00D04F16">
        <w:rPr>
          <w:rFonts w:cs="Arial"/>
        </w:rPr>
        <w:t xml:space="preserve">Subject to clause 5.2 below, this Agreement </w:t>
      </w:r>
      <w:r w:rsidR="00014813" w:rsidRPr="00D04F16">
        <w:rPr>
          <w:rFonts w:cs="Arial"/>
        </w:rPr>
        <w:t xml:space="preserve">takes effect </w:t>
      </w:r>
      <w:r w:rsidR="00E7731C" w:rsidRPr="00D04F16">
        <w:rPr>
          <w:rFonts w:cs="Arial"/>
        </w:rPr>
        <w:t>on</w:t>
      </w:r>
      <w:r w:rsidR="00014813" w:rsidRPr="00D04F16">
        <w:rPr>
          <w:rFonts w:cs="Arial"/>
        </w:rPr>
        <w:t> </w:t>
      </w:r>
      <w:r w:rsidR="00DF16F5" w:rsidRPr="00D04F16">
        <w:rPr>
          <w:rFonts w:cs="Arial"/>
        </w:rPr>
        <w:t>1</w:t>
      </w:r>
      <w:r w:rsidR="00DF16F5" w:rsidRPr="00D04F16">
        <w:rPr>
          <w:rFonts w:cs="Arial"/>
          <w:vertAlign w:val="superscript"/>
        </w:rPr>
        <w:t>st</w:t>
      </w:r>
      <w:r w:rsidR="00DF16F5" w:rsidRPr="00D04F16">
        <w:rPr>
          <w:rFonts w:cs="Arial"/>
        </w:rPr>
        <w:t xml:space="preserve"> April 2013</w:t>
      </w:r>
      <w:r w:rsidR="001F181E" w:rsidRPr="00D04F16">
        <w:rPr>
          <w:rFonts w:cs="Arial"/>
        </w:rPr>
        <w:t xml:space="preserve"> </w:t>
      </w:r>
      <w:r w:rsidR="00014813" w:rsidRPr="00D04F16">
        <w:rPr>
          <w:rFonts w:cs="Arial"/>
        </w:rPr>
        <w:t>or, if later, the date on which th</w:t>
      </w:r>
      <w:r w:rsidR="00314126" w:rsidRPr="00D04F16">
        <w:rPr>
          <w:rFonts w:cs="Arial"/>
        </w:rPr>
        <w:t>is</w:t>
      </w:r>
      <w:r w:rsidR="00014813" w:rsidRPr="00D04F16">
        <w:rPr>
          <w:rFonts w:cs="Arial"/>
        </w:rPr>
        <w:t xml:space="preserve"> </w:t>
      </w:r>
      <w:r w:rsidR="00314126" w:rsidRPr="00D04F16">
        <w:rPr>
          <w:rFonts w:cs="Arial"/>
        </w:rPr>
        <w:t>A</w:t>
      </w:r>
      <w:r w:rsidR="00014813" w:rsidRPr="00D04F16">
        <w:rPr>
          <w:rFonts w:cs="Arial"/>
        </w:rPr>
        <w:t xml:space="preserve">greement is </w:t>
      </w:r>
      <w:r w:rsidR="007C67E9" w:rsidRPr="00D04F16">
        <w:rPr>
          <w:rFonts w:cs="Arial"/>
        </w:rPr>
        <w:t xml:space="preserve">first </w:t>
      </w:r>
      <w:r w:rsidR="0050052A" w:rsidRPr="00D04F16">
        <w:rPr>
          <w:rFonts w:cs="Arial"/>
        </w:rPr>
        <w:t>activated by the Administrator</w:t>
      </w:r>
      <w:r w:rsidR="00314126" w:rsidRPr="00D04F16">
        <w:rPr>
          <w:rFonts w:cs="Arial"/>
        </w:rPr>
        <w:t>,</w:t>
      </w:r>
      <w:r w:rsidRPr="00D04F16">
        <w:rPr>
          <w:rFonts w:cs="Arial"/>
        </w:rPr>
        <w:t xml:space="preserve"> and ends on 3</w:t>
      </w:r>
      <w:r w:rsidR="00DC63F2">
        <w:rPr>
          <w:rFonts w:cs="Arial"/>
        </w:rPr>
        <w:t>0</w:t>
      </w:r>
      <w:r w:rsidR="00FF6DE1" w:rsidRPr="00D04F16">
        <w:rPr>
          <w:rFonts w:cs="Arial"/>
          <w:vertAlign w:val="superscript"/>
        </w:rPr>
        <w:t>t</w:t>
      </w:r>
      <w:r w:rsidR="00DC63F2">
        <w:rPr>
          <w:rFonts w:cs="Arial"/>
          <w:vertAlign w:val="superscript"/>
        </w:rPr>
        <w:t>h</w:t>
      </w:r>
      <w:r w:rsidRPr="00D04F16">
        <w:rPr>
          <w:rFonts w:cs="Arial"/>
        </w:rPr>
        <w:t xml:space="preserve"> </w:t>
      </w:r>
      <w:r w:rsidR="00DC63F2">
        <w:rPr>
          <w:rFonts w:cs="Arial"/>
        </w:rPr>
        <w:t>June</w:t>
      </w:r>
      <w:r w:rsidRPr="00D04F16">
        <w:rPr>
          <w:rFonts w:cs="Arial"/>
        </w:rPr>
        <w:t xml:space="preserve"> 202</w:t>
      </w:r>
      <w:r w:rsidR="0062573F" w:rsidRPr="00D04F16">
        <w:rPr>
          <w:rFonts w:cs="Arial"/>
        </w:rPr>
        <w:t>7</w:t>
      </w:r>
      <w:r w:rsidRPr="00D04F16">
        <w:rPr>
          <w:rFonts w:cs="Arial"/>
        </w:rPr>
        <w:t>.</w:t>
      </w:r>
    </w:p>
    <w:p w14:paraId="040DAFBC" w14:textId="6C427BB6" w:rsidR="00A83E50" w:rsidRPr="00D04F16" w:rsidRDefault="00A83E50" w:rsidP="00A83E50">
      <w:pPr>
        <w:numPr>
          <w:ilvl w:val="1"/>
          <w:numId w:val="8"/>
        </w:numPr>
        <w:spacing w:after="240"/>
        <w:jc w:val="both"/>
        <w:rPr>
          <w:rFonts w:cs="Arial"/>
        </w:rPr>
      </w:pPr>
      <w:r w:rsidRPr="00D04F16">
        <w:rPr>
          <w:rFonts w:cs="Arial"/>
        </w:rPr>
        <w:t>This Agreement may be terminated before 3</w:t>
      </w:r>
      <w:r w:rsidR="007A071B">
        <w:rPr>
          <w:rFonts w:cs="Arial"/>
        </w:rPr>
        <w:t>0</w:t>
      </w:r>
      <w:r w:rsidR="00FF6DE1" w:rsidRPr="00D04F16">
        <w:rPr>
          <w:rFonts w:cs="Arial"/>
          <w:vertAlign w:val="superscript"/>
        </w:rPr>
        <w:t>t</w:t>
      </w:r>
      <w:r w:rsidR="007A071B">
        <w:rPr>
          <w:rFonts w:cs="Arial"/>
          <w:vertAlign w:val="superscript"/>
        </w:rPr>
        <w:t>h</w:t>
      </w:r>
      <w:r w:rsidRPr="00D04F16">
        <w:rPr>
          <w:rFonts w:cs="Arial"/>
        </w:rPr>
        <w:t xml:space="preserve"> </w:t>
      </w:r>
      <w:r w:rsidR="007A071B">
        <w:rPr>
          <w:rFonts w:cs="Arial"/>
        </w:rPr>
        <w:t>June</w:t>
      </w:r>
      <w:r w:rsidRPr="00D04F16">
        <w:rPr>
          <w:rFonts w:cs="Arial"/>
        </w:rPr>
        <w:t xml:space="preserve"> 202</w:t>
      </w:r>
      <w:r w:rsidR="73AE98E6" w:rsidRPr="00D04F16">
        <w:rPr>
          <w:rFonts w:cs="Arial"/>
        </w:rPr>
        <w:t>7</w:t>
      </w:r>
      <w:r w:rsidRPr="00D04F16">
        <w:rPr>
          <w:rFonts w:cs="Arial"/>
        </w:rPr>
        <w:t>:</w:t>
      </w:r>
    </w:p>
    <w:p w14:paraId="1C1B6C2F" w14:textId="77777777" w:rsidR="00A83E50" w:rsidRPr="00D04F16" w:rsidRDefault="00A83E50" w:rsidP="00A83E50">
      <w:pPr>
        <w:numPr>
          <w:ilvl w:val="2"/>
          <w:numId w:val="8"/>
        </w:numPr>
        <w:spacing w:after="240"/>
        <w:jc w:val="both"/>
        <w:rPr>
          <w:rFonts w:cs="Arial"/>
        </w:rPr>
      </w:pPr>
      <w:r w:rsidRPr="00D04F16">
        <w:rPr>
          <w:rFonts w:cs="Arial"/>
          <w:szCs w:val="24"/>
        </w:rPr>
        <w:t>at</w:t>
      </w:r>
      <w:r w:rsidRPr="00D04F16">
        <w:rPr>
          <w:rFonts w:cs="Arial"/>
        </w:rPr>
        <w:t xml:space="preserve"> any time by a notice served by the Operator giving at least 20 working </w:t>
      </w:r>
      <w:proofErr w:type="spellStart"/>
      <w:r w:rsidRPr="00D04F16">
        <w:rPr>
          <w:rFonts w:cs="Arial"/>
        </w:rPr>
        <w:t>days notice</w:t>
      </w:r>
      <w:proofErr w:type="spellEnd"/>
      <w:r w:rsidRPr="00D04F16">
        <w:rPr>
          <w:rFonts w:cs="Arial"/>
        </w:rPr>
        <w:t xml:space="preserve"> served on the Administrator; or</w:t>
      </w:r>
    </w:p>
    <w:p w14:paraId="14B4F55D" w14:textId="77777777" w:rsidR="004B6BE3" w:rsidRPr="00D04F16" w:rsidRDefault="00A83E50" w:rsidP="007B6C39">
      <w:pPr>
        <w:numPr>
          <w:ilvl w:val="2"/>
          <w:numId w:val="8"/>
        </w:numPr>
        <w:spacing w:after="240"/>
        <w:jc w:val="both"/>
        <w:rPr>
          <w:rFonts w:cs="Arial"/>
        </w:rPr>
      </w:pPr>
      <w:r w:rsidRPr="00D04F16">
        <w:rPr>
          <w:rFonts w:cs="Arial"/>
        </w:rPr>
        <w:t>in accordance with the Regulations.</w:t>
      </w:r>
    </w:p>
    <w:p w14:paraId="3D4588DD" w14:textId="13397640" w:rsidR="004B6BE3" w:rsidRPr="00D04F16" w:rsidRDefault="004B6BE3" w:rsidP="002269DC">
      <w:pPr>
        <w:numPr>
          <w:ilvl w:val="1"/>
          <w:numId w:val="8"/>
        </w:numPr>
        <w:spacing w:after="240"/>
        <w:jc w:val="both"/>
        <w:rPr>
          <w:rFonts w:cs="Arial"/>
        </w:rPr>
      </w:pPr>
      <w:bookmarkStart w:id="9" w:name="_Hlk56088538"/>
      <w:r w:rsidRPr="00D04F16">
        <w:rPr>
          <w:rFonts w:cs="Arial"/>
          <w:lang w:eastAsia="en-US"/>
        </w:rPr>
        <w:lastRenderedPageBreak/>
        <w:t xml:space="preserve">Any variation to this Agreement made under regulation 14A of the Regulations in respect of target period </w:t>
      </w:r>
      <w:r w:rsidR="0062573F" w:rsidRPr="00D04F16">
        <w:rPr>
          <w:rFonts w:cs="Arial"/>
          <w:lang w:eastAsia="en-US"/>
        </w:rPr>
        <w:t>6</w:t>
      </w:r>
      <w:r w:rsidRPr="00D04F16">
        <w:rPr>
          <w:rFonts w:cs="Arial"/>
          <w:lang w:eastAsia="en-US"/>
        </w:rPr>
        <w:t xml:space="preserve"> </w:t>
      </w:r>
      <w:r w:rsidR="005A5649" w:rsidRPr="00D04F16">
        <w:rPr>
          <w:rFonts w:cs="Arial"/>
          <w:lang w:eastAsia="en-US"/>
        </w:rPr>
        <w:t>takes</w:t>
      </w:r>
      <w:r w:rsidRPr="00D04F16">
        <w:rPr>
          <w:rFonts w:cs="Arial"/>
          <w:lang w:eastAsia="en-US"/>
        </w:rPr>
        <w:t xml:space="preserve"> effect on 1</w:t>
      </w:r>
      <w:r w:rsidR="00FF6DE1" w:rsidRPr="00D04F16">
        <w:rPr>
          <w:rFonts w:cs="Arial"/>
          <w:vertAlign w:val="superscript"/>
          <w:lang w:eastAsia="en-US"/>
        </w:rPr>
        <w:t>st</w:t>
      </w:r>
      <w:r w:rsidRPr="00D04F16">
        <w:rPr>
          <w:rFonts w:cs="Arial"/>
          <w:lang w:eastAsia="en-US"/>
        </w:rPr>
        <w:t xml:space="preserve"> January 202</w:t>
      </w:r>
      <w:r w:rsidR="0092732F" w:rsidRPr="00D04F16">
        <w:rPr>
          <w:rFonts w:cs="Arial"/>
          <w:lang w:eastAsia="en-US"/>
        </w:rPr>
        <w:t>4</w:t>
      </w:r>
      <w:r w:rsidR="009C701A" w:rsidRPr="00D04F16">
        <w:rPr>
          <w:rFonts w:cs="Arial"/>
          <w:lang w:eastAsia="en-US"/>
        </w:rPr>
        <w:t xml:space="preserve"> or</w:t>
      </w:r>
      <w:r w:rsidR="00E0091F" w:rsidRPr="00D04F16">
        <w:rPr>
          <w:rFonts w:cs="Arial"/>
          <w:lang w:eastAsia="en-US"/>
        </w:rPr>
        <w:t>, if later,</w:t>
      </w:r>
      <w:r w:rsidR="0020295E" w:rsidRPr="00D04F16">
        <w:rPr>
          <w:rFonts w:cs="Arial"/>
          <w:lang w:eastAsia="en-US"/>
        </w:rPr>
        <w:t xml:space="preserve"> the date</w:t>
      </w:r>
      <w:r w:rsidR="000C02B7" w:rsidRPr="00D04F16">
        <w:rPr>
          <w:rFonts w:cs="Arial"/>
          <w:lang w:eastAsia="en-US"/>
        </w:rPr>
        <w:t xml:space="preserve"> on which</w:t>
      </w:r>
      <w:r w:rsidR="009C701A" w:rsidRPr="00D04F16">
        <w:rPr>
          <w:rFonts w:cs="Arial"/>
          <w:lang w:eastAsia="en-US"/>
        </w:rPr>
        <w:t xml:space="preserve"> the variation is activated by the Administrator</w:t>
      </w:r>
      <w:r w:rsidRPr="00D04F16">
        <w:rPr>
          <w:rFonts w:cs="Arial"/>
          <w:lang w:eastAsia="en-US"/>
        </w:rPr>
        <w:t xml:space="preserve">. </w:t>
      </w:r>
    </w:p>
    <w:p w14:paraId="48DBBC3B" w14:textId="410CD583" w:rsidR="004B6BE3" w:rsidRPr="00D04F16" w:rsidRDefault="004B6BE3" w:rsidP="002269DC">
      <w:pPr>
        <w:numPr>
          <w:ilvl w:val="1"/>
          <w:numId w:val="8"/>
        </w:numPr>
        <w:spacing w:after="240"/>
        <w:jc w:val="both"/>
        <w:rPr>
          <w:rFonts w:cs="Arial"/>
          <w:lang w:eastAsia="en-US"/>
        </w:rPr>
      </w:pPr>
      <w:r w:rsidRPr="00D04F16">
        <w:rPr>
          <w:rFonts w:cs="Arial"/>
          <w:lang w:eastAsia="en-US"/>
        </w:rPr>
        <w:t xml:space="preserve">Any variation made to this Agreement to provide a value </w:t>
      </w:r>
      <w:r w:rsidR="005A5649" w:rsidRPr="00D04F16">
        <w:rPr>
          <w:rFonts w:cs="Arial"/>
          <w:lang w:eastAsia="en-US"/>
        </w:rPr>
        <w:t>for the</w:t>
      </w:r>
      <w:r w:rsidRPr="00D04F16">
        <w:rPr>
          <w:rFonts w:cs="Arial"/>
          <w:lang w:eastAsia="en-US"/>
        </w:rPr>
        <w:t xml:space="preserve"> target period </w:t>
      </w:r>
      <w:r w:rsidR="0092732F" w:rsidRPr="00D04F16">
        <w:rPr>
          <w:rFonts w:cs="Arial"/>
          <w:lang w:eastAsia="en-US"/>
        </w:rPr>
        <w:t>6</w:t>
      </w:r>
      <w:r w:rsidRPr="00D04F16">
        <w:rPr>
          <w:rFonts w:cs="Arial"/>
          <w:lang w:eastAsia="en-US"/>
        </w:rPr>
        <w:t xml:space="preserve"> </w:t>
      </w:r>
      <w:r w:rsidR="005A5649" w:rsidRPr="00D04F16">
        <w:rPr>
          <w:rFonts w:cs="Arial"/>
          <w:lang w:eastAsia="en-US"/>
        </w:rPr>
        <w:t>target</w:t>
      </w:r>
      <w:r w:rsidRPr="00D04F16">
        <w:rPr>
          <w:rFonts w:cs="Arial"/>
          <w:lang w:eastAsia="en-US"/>
        </w:rPr>
        <w:t xml:space="preserve"> </w:t>
      </w:r>
      <w:r w:rsidR="005A5649" w:rsidRPr="00D04F16">
        <w:rPr>
          <w:rFonts w:cs="Arial"/>
          <w:lang w:eastAsia="en-US"/>
        </w:rPr>
        <w:t>takes</w:t>
      </w:r>
      <w:r w:rsidRPr="00D04F16">
        <w:rPr>
          <w:rFonts w:cs="Arial"/>
          <w:lang w:eastAsia="en-US"/>
        </w:rPr>
        <w:t xml:space="preserve"> effect on</w:t>
      </w:r>
      <w:r w:rsidR="003A3644" w:rsidRPr="00D04F16">
        <w:rPr>
          <w:rFonts w:cs="Arial"/>
          <w:lang w:eastAsia="en-US"/>
        </w:rPr>
        <w:t xml:space="preserve"> the date the Administrator </w:t>
      </w:r>
      <w:r w:rsidR="00291F59" w:rsidRPr="00D04F16">
        <w:rPr>
          <w:rFonts w:cs="Arial"/>
          <w:lang w:eastAsia="en-US"/>
        </w:rPr>
        <w:t>activates</w:t>
      </w:r>
      <w:r w:rsidR="003A3644" w:rsidRPr="00D04F16">
        <w:rPr>
          <w:rFonts w:cs="Arial"/>
          <w:lang w:eastAsia="en-US"/>
        </w:rPr>
        <w:t xml:space="preserve"> </w:t>
      </w:r>
      <w:r w:rsidR="003E1CDE" w:rsidRPr="00D04F16">
        <w:rPr>
          <w:rFonts w:cs="Arial"/>
          <w:lang w:eastAsia="en-US"/>
        </w:rPr>
        <w:t xml:space="preserve">the variation to </w:t>
      </w:r>
      <w:r w:rsidR="003A3644" w:rsidRPr="00D04F16">
        <w:rPr>
          <w:rFonts w:cs="Arial"/>
          <w:lang w:eastAsia="en-US"/>
        </w:rPr>
        <w:t>th</w:t>
      </w:r>
      <w:r w:rsidR="00291F59" w:rsidRPr="00D04F16">
        <w:rPr>
          <w:rFonts w:cs="Arial"/>
          <w:lang w:eastAsia="en-US"/>
        </w:rPr>
        <w:t>is Agreement</w:t>
      </w:r>
      <w:r w:rsidR="00EA2159" w:rsidRPr="00D04F16">
        <w:rPr>
          <w:rFonts w:cs="Arial"/>
          <w:lang w:eastAsia="en-US"/>
        </w:rPr>
        <w:t>.</w:t>
      </w:r>
    </w:p>
    <w:bookmarkEnd w:id="9"/>
    <w:p w14:paraId="46158E47" w14:textId="77777777" w:rsidR="00A83E50" w:rsidRPr="00D04F16" w:rsidRDefault="00A83E50" w:rsidP="00A83E50">
      <w:pPr>
        <w:spacing w:after="240"/>
        <w:jc w:val="both"/>
        <w:rPr>
          <w:rFonts w:cs="Arial"/>
        </w:rPr>
      </w:pPr>
    </w:p>
    <w:p w14:paraId="440022D8" w14:textId="77777777" w:rsidR="00A83E50" w:rsidRPr="00D04F16" w:rsidRDefault="00A83E50" w:rsidP="00A83E50">
      <w:pPr>
        <w:keepNext/>
        <w:numPr>
          <w:ilvl w:val="0"/>
          <w:numId w:val="8"/>
        </w:numPr>
        <w:spacing w:after="240"/>
        <w:jc w:val="both"/>
        <w:rPr>
          <w:rFonts w:cs="Arial"/>
        </w:rPr>
      </w:pPr>
      <w:r w:rsidRPr="00D04F16">
        <w:rPr>
          <w:rFonts w:cs="Arial"/>
          <w:b/>
        </w:rPr>
        <w:t>VARIATION OF AGREEMENT</w:t>
      </w:r>
    </w:p>
    <w:p w14:paraId="54458545" w14:textId="25AB2518" w:rsidR="00A83E50" w:rsidRPr="00D04F16" w:rsidRDefault="00A83E50" w:rsidP="00A83E50">
      <w:pPr>
        <w:numPr>
          <w:ilvl w:val="1"/>
          <w:numId w:val="8"/>
        </w:numPr>
        <w:spacing w:after="240"/>
        <w:jc w:val="both"/>
        <w:rPr>
          <w:rFonts w:cs="Arial"/>
        </w:rPr>
      </w:pPr>
      <w:r w:rsidRPr="00D04F16">
        <w:rPr>
          <w:rFonts w:cs="Arial"/>
          <w:szCs w:val="24"/>
        </w:rPr>
        <w:t>Subject</w:t>
      </w:r>
      <w:r w:rsidRPr="00D04F16">
        <w:rPr>
          <w:rFonts w:cs="Arial"/>
        </w:rPr>
        <w:t xml:space="preserve"> to clauses 6.2 and 6.3 below, this Agreement may be varied at any time if agreed between the Administrator and the Operator.</w:t>
      </w:r>
    </w:p>
    <w:p w14:paraId="0A1688E1" w14:textId="77777777" w:rsidR="00A83E50" w:rsidRPr="00D04F16" w:rsidRDefault="00A83E50" w:rsidP="00A83E50">
      <w:pPr>
        <w:numPr>
          <w:ilvl w:val="1"/>
          <w:numId w:val="8"/>
        </w:numPr>
        <w:spacing w:after="240"/>
        <w:jc w:val="both"/>
        <w:rPr>
          <w:rFonts w:cs="Arial"/>
        </w:rPr>
      </w:pPr>
      <w:r w:rsidRPr="00D04F16">
        <w:rPr>
          <w:rFonts w:cs="Arial"/>
          <w:szCs w:val="24"/>
        </w:rPr>
        <w:t>The</w:t>
      </w:r>
      <w:r w:rsidRPr="00D04F16">
        <w:rPr>
          <w:rFonts w:cs="Arial"/>
        </w:rPr>
        <w:t xml:space="preserve"> facilities to which this Agreement applies may be varied in accordance with Rules 9 and 10.</w:t>
      </w:r>
    </w:p>
    <w:p w14:paraId="1D8DC6EE" w14:textId="5B49E562" w:rsidR="00A83E50" w:rsidRPr="00D04F16" w:rsidRDefault="00540BBD" w:rsidP="00A83E50">
      <w:pPr>
        <w:numPr>
          <w:ilvl w:val="1"/>
          <w:numId w:val="8"/>
        </w:numPr>
        <w:spacing w:after="240"/>
        <w:jc w:val="both"/>
        <w:rPr>
          <w:rFonts w:cs="Arial"/>
        </w:rPr>
      </w:pPr>
      <w:bookmarkStart w:id="10" w:name="_Hlk56088019"/>
      <w:r w:rsidRPr="00D04F16">
        <w:rPr>
          <w:rFonts w:cs="Arial"/>
        </w:rPr>
        <w:t>Under the power in regulation 14A of the Regulations, t</w:t>
      </w:r>
      <w:r w:rsidR="00A83E50" w:rsidRPr="00D04F16">
        <w:rPr>
          <w:rFonts w:cs="Arial"/>
        </w:rPr>
        <w:t xml:space="preserve">his Agreement may be varied by the Administrator to take account of changes </w:t>
      </w:r>
      <w:r w:rsidRPr="00D04F16">
        <w:rPr>
          <w:rFonts w:cs="Arial"/>
        </w:rPr>
        <w:t xml:space="preserve">in </w:t>
      </w:r>
      <w:r w:rsidR="00A83E50" w:rsidRPr="00D04F16">
        <w:rPr>
          <w:rFonts w:cs="Arial"/>
        </w:rPr>
        <w:t xml:space="preserve">the terms specified </w:t>
      </w:r>
      <w:r w:rsidRPr="00D04F16">
        <w:rPr>
          <w:rFonts w:cs="Arial"/>
        </w:rPr>
        <w:t xml:space="preserve">by </w:t>
      </w:r>
      <w:r w:rsidR="00A83E50" w:rsidRPr="00D04F16">
        <w:rPr>
          <w:rFonts w:cs="Arial"/>
        </w:rPr>
        <w:t>the Regulations</w:t>
      </w:r>
      <w:r w:rsidRPr="00D04F16">
        <w:rPr>
          <w:rFonts w:cs="Arial"/>
        </w:rPr>
        <w:t xml:space="preserve"> from time to time as terms which must be included in </w:t>
      </w:r>
      <w:r w:rsidR="00314126" w:rsidRPr="00D04F16">
        <w:rPr>
          <w:rFonts w:cs="Arial"/>
        </w:rPr>
        <w:t>A</w:t>
      </w:r>
      <w:r w:rsidRPr="00D04F16">
        <w:rPr>
          <w:rFonts w:cs="Arial"/>
        </w:rPr>
        <w:t>greements</w:t>
      </w:r>
      <w:r w:rsidRPr="00D04F16">
        <w:rPr>
          <w:rFonts w:cs="Arial"/>
          <w:sz w:val="21"/>
          <w:szCs w:val="21"/>
        </w:rPr>
        <w:t>.</w:t>
      </w:r>
    </w:p>
    <w:p w14:paraId="483BE7D4" w14:textId="77777777" w:rsidR="00200A93" w:rsidRPr="00D04F16" w:rsidRDefault="00200A93" w:rsidP="00200A93">
      <w:pPr>
        <w:spacing w:after="240"/>
        <w:jc w:val="both"/>
        <w:rPr>
          <w:rFonts w:cs="Arial"/>
        </w:rPr>
      </w:pPr>
    </w:p>
    <w:bookmarkEnd w:id="10"/>
    <w:p w14:paraId="3AE9B8B2" w14:textId="77777777" w:rsidR="00E13CD0" w:rsidRPr="00D04F16" w:rsidRDefault="00E13CD0" w:rsidP="00200A93">
      <w:pPr>
        <w:keepNext/>
        <w:numPr>
          <w:ilvl w:val="0"/>
          <w:numId w:val="8"/>
        </w:numPr>
        <w:spacing w:after="240"/>
        <w:jc w:val="both"/>
        <w:rPr>
          <w:rFonts w:cs="Arial"/>
          <w:b/>
          <w:bCs/>
        </w:rPr>
      </w:pPr>
      <w:r w:rsidRPr="00D04F16">
        <w:rPr>
          <w:rFonts w:cs="Arial"/>
          <w:b/>
          <w:bCs/>
        </w:rPr>
        <w:t>AUTHORITY</w:t>
      </w:r>
    </w:p>
    <w:p w14:paraId="734982A3" w14:textId="7819D5F2" w:rsidR="00E13CD0" w:rsidRPr="00D04F16" w:rsidRDefault="00A83E50" w:rsidP="00200A93">
      <w:pPr>
        <w:keepNext/>
        <w:numPr>
          <w:ilvl w:val="1"/>
          <w:numId w:val="8"/>
        </w:numPr>
        <w:spacing w:after="240"/>
        <w:jc w:val="both"/>
        <w:rPr>
          <w:rFonts w:cs="Arial"/>
        </w:rPr>
      </w:pPr>
      <w:r w:rsidRPr="00D04F16">
        <w:rPr>
          <w:rFonts w:cs="Arial"/>
          <w:szCs w:val="24"/>
        </w:rPr>
        <w:t>The</w:t>
      </w:r>
      <w:r w:rsidRPr="00D04F16">
        <w:rPr>
          <w:rFonts w:cs="Arial"/>
        </w:rPr>
        <w:t xml:space="preserve"> Operator warrants that it has the power to enter into this Agreement and is authorised and has obtained all necessary approvals to enter into this Agreement on behalf of the included facilities and the responsible person warrants that he or she is authorised to sign this Agreement on behalf of the operator.</w:t>
      </w:r>
    </w:p>
    <w:tbl>
      <w:tblPr>
        <w:tblW w:w="5010" w:type="pct"/>
        <w:tblLayout w:type="fixed"/>
        <w:tblLook w:val="04A0" w:firstRow="1" w:lastRow="0" w:firstColumn="1" w:lastColumn="0" w:noHBand="0" w:noVBand="1"/>
      </w:tblPr>
      <w:tblGrid>
        <w:gridCol w:w="4034"/>
        <w:gridCol w:w="5010"/>
      </w:tblGrid>
      <w:tr w:rsidR="00AE60A9" w:rsidRPr="00D04F16" w14:paraId="17E4761C" w14:textId="77777777" w:rsidTr="00AE60A9">
        <w:tc>
          <w:tcPr>
            <w:tcW w:w="2230" w:type="pct"/>
          </w:tcPr>
          <w:p w14:paraId="4F004007" w14:textId="23D268C9" w:rsidR="00AE60A9" w:rsidRPr="00D04F16" w:rsidRDefault="00AE60A9" w:rsidP="00200A93">
            <w:pPr>
              <w:keepNext/>
              <w:tabs>
                <w:tab w:val="left" w:pos="4520"/>
              </w:tabs>
              <w:spacing w:line="0" w:lineRule="atLeast"/>
              <w:rPr>
                <w:rFonts w:eastAsia="Arial" w:cs="Arial"/>
              </w:rPr>
            </w:pPr>
            <w:r w:rsidRPr="00D04F16">
              <w:rPr>
                <w:rFonts w:eastAsia="Arial" w:cs="Arial"/>
              </w:rPr>
              <w:t>Signed by authority of the Environment Agency:</w:t>
            </w:r>
          </w:p>
        </w:tc>
        <w:tc>
          <w:tcPr>
            <w:tcW w:w="2770" w:type="pct"/>
          </w:tcPr>
          <w:p w14:paraId="5824D3F6" w14:textId="77777777" w:rsidR="00AE60A9" w:rsidRPr="00D04F16" w:rsidRDefault="00AE60A9" w:rsidP="00200A93">
            <w:pPr>
              <w:keepNext/>
              <w:rPr>
                <w:rFonts w:cs="Arial"/>
              </w:rPr>
            </w:pPr>
            <w:r w:rsidRPr="00D04F16">
              <w:rPr>
                <w:rFonts w:cs="Arial"/>
              </w:rPr>
              <w:t>Signed by the responsible person on behalf of the Operator</w:t>
            </w:r>
          </w:p>
        </w:tc>
      </w:tr>
      <w:tr w:rsidR="00AE60A9" w:rsidRPr="00D04F16" w14:paraId="1F38E9C1" w14:textId="77777777" w:rsidTr="00AE60A9">
        <w:tc>
          <w:tcPr>
            <w:tcW w:w="2230" w:type="pct"/>
          </w:tcPr>
          <w:p w14:paraId="217E0862" w14:textId="2A80EA1A" w:rsidR="00AE60A9" w:rsidRPr="00D04F16" w:rsidRDefault="00AE60A9" w:rsidP="00AE60A9">
            <w:pPr>
              <w:tabs>
                <w:tab w:val="left" w:pos="4520"/>
              </w:tabs>
              <w:spacing w:line="0" w:lineRule="atLeast"/>
              <w:rPr>
                <w:rFonts w:cs="Arial"/>
              </w:rPr>
            </w:pPr>
            <w:r w:rsidRPr="00D04F16">
              <w:rPr>
                <w:rFonts w:cs="Arial"/>
                <w:noProof/>
                <w:lang w:val="en-US" w:eastAsia="en-US"/>
              </w:rPr>
              <w:drawing>
                <wp:inline distT="0" distB="0" distL="0" distR="0" wp14:anchorId="459727F4" wp14:editId="3A6D6B33">
                  <wp:extent cx="2834640" cy="1048385"/>
                  <wp:effectExtent l="0" t="0" r="0" b="0"/>
                  <wp:docPr id="78846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4640" cy="1048385"/>
                          </a:xfrm>
                          <a:prstGeom prst="rect">
                            <a:avLst/>
                          </a:prstGeom>
                          <a:noFill/>
                        </pic:spPr>
                      </pic:pic>
                    </a:graphicData>
                  </a:graphic>
                </wp:inline>
              </w:drawing>
            </w:r>
          </w:p>
        </w:tc>
        <w:tc>
          <w:tcPr>
            <w:tcW w:w="2770" w:type="pct"/>
            <w:vAlign w:val="bottom"/>
          </w:tcPr>
          <w:p w14:paraId="75036B51" w14:textId="77777777" w:rsidR="00AE60A9" w:rsidRPr="00D04F16" w:rsidRDefault="00AE60A9" w:rsidP="00AE60A9">
            <w:pPr>
              <w:rPr>
                <w:rFonts w:cs="Arial"/>
              </w:rPr>
            </w:pPr>
          </w:p>
        </w:tc>
      </w:tr>
      <w:tr w:rsidR="00AE60A9" w:rsidRPr="00D04F16" w14:paraId="5DA92998" w14:textId="77777777" w:rsidTr="00AE60A9">
        <w:tc>
          <w:tcPr>
            <w:tcW w:w="2230" w:type="pct"/>
          </w:tcPr>
          <w:p w14:paraId="7A988830" w14:textId="77777777" w:rsidR="00AE60A9" w:rsidRPr="00D04F16" w:rsidRDefault="00AE60A9" w:rsidP="00AE60A9">
            <w:pPr>
              <w:tabs>
                <w:tab w:val="left" w:pos="4520"/>
              </w:tabs>
              <w:spacing w:line="0" w:lineRule="atLeast"/>
              <w:rPr>
                <w:rFonts w:cs="Arial"/>
              </w:rPr>
            </w:pPr>
            <w:r w:rsidRPr="00D04F16">
              <w:rPr>
                <w:rFonts w:cs="Arial"/>
              </w:rPr>
              <w:t>Nathan Insole</w:t>
            </w:r>
          </w:p>
          <w:p w14:paraId="0DAA33C5" w14:textId="48AD7FF0" w:rsidR="00AE60A9" w:rsidRPr="00D04F16" w:rsidRDefault="00AE60A9" w:rsidP="00AE60A9">
            <w:pPr>
              <w:rPr>
                <w:rFonts w:cs="Arial"/>
              </w:rPr>
            </w:pPr>
            <w:r w:rsidRPr="00D04F16">
              <w:rPr>
                <w:rFonts w:cs="Arial"/>
              </w:rPr>
              <w:t>Operations Manager (Energy Efficiency)</w:t>
            </w:r>
          </w:p>
        </w:tc>
        <w:tc>
          <w:tcPr>
            <w:tcW w:w="2770" w:type="pct"/>
          </w:tcPr>
          <w:p w14:paraId="6F81B27C" w14:textId="146F7F48" w:rsidR="00AE60A9" w:rsidRPr="00D04F16" w:rsidRDefault="002B0EDE" w:rsidP="00AE60A9">
            <w:pPr>
              <w:rPr>
                <w:rFonts w:cs="Arial"/>
              </w:rPr>
            </w:pPr>
            <w:r>
              <w:rPr>
                <w:rFonts w:cs="Arial"/>
              </w:rPr>
              <w:fldChar w:fldCharType="begin"/>
            </w:r>
            <w:r>
              <w:rPr>
                <w:rFonts w:cs="Arial"/>
              </w:rPr>
              <w:instrText xml:space="preserve"> MERGEFIELD  ${params.targetUnitDetails.primaryContact} </w:instrText>
            </w:r>
            <w:r>
              <w:rPr>
                <w:rFonts w:cs="Arial"/>
              </w:rPr>
              <w:fldChar w:fldCharType="separate"/>
            </w:r>
            <w:r>
              <w:rPr>
                <w:rFonts w:cs="Arial"/>
                <w:noProof/>
              </w:rPr>
              <w:t>«${params.targetUnitDetails.primaryContac»</w:t>
            </w:r>
            <w:r>
              <w:rPr>
                <w:rFonts w:cs="Arial"/>
              </w:rPr>
              <w:fldChar w:fldCharType="end"/>
            </w:r>
          </w:p>
        </w:tc>
      </w:tr>
    </w:tbl>
    <w:p w14:paraId="0B525548" w14:textId="77777777" w:rsidR="00B97E4D" w:rsidRPr="00D04F16" w:rsidRDefault="00B97E4D" w:rsidP="0072324B">
      <w:pPr>
        <w:pStyle w:val="ScheduleHeading"/>
      </w:pPr>
      <w:r w:rsidRPr="00D04F16">
        <w:br w:type="page"/>
      </w:r>
      <w:r w:rsidRPr="00D04F16">
        <w:lastRenderedPageBreak/>
        <w:t>SCHEDULE 1</w:t>
      </w:r>
    </w:p>
    <w:p w14:paraId="709E59FC" w14:textId="77777777" w:rsidR="00B97E4D" w:rsidRPr="00D04F16" w:rsidRDefault="00B97E4D" w:rsidP="0072324B">
      <w:pPr>
        <w:pStyle w:val="ScheduleSubHeading"/>
      </w:pPr>
      <w:r w:rsidRPr="00D04F16">
        <w:t>RULES FOR THE OPERATION OF CLIMATE CHANGE AGREEMENTS</w:t>
      </w:r>
    </w:p>
    <w:p w14:paraId="05EF068C" w14:textId="77777777" w:rsidR="00A83E50" w:rsidRPr="00D04F16" w:rsidRDefault="00A83E50" w:rsidP="00A83E50">
      <w:pPr>
        <w:keepNext/>
        <w:numPr>
          <w:ilvl w:val="0"/>
          <w:numId w:val="9"/>
        </w:numPr>
        <w:spacing w:after="240"/>
        <w:jc w:val="both"/>
        <w:rPr>
          <w:rFonts w:cs="Arial"/>
          <w:b/>
        </w:rPr>
      </w:pPr>
      <w:r w:rsidRPr="00D04F16">
        <w:rPr>
          <w:rFonts w:cs="Arial"/>
          <w:b/>
        </w:rPr>
        <w:t>OBLIGATIONS OF A SECTOR ASSOCIATION AND OF AN OPERATOR</w:t>
      </w:r>
    </w:p>
    <w:p w14:paraId="3DDACED9" w14:textId="77777777" w:rsidR="00A83E50" w:rsidRPr="00D04F16" w:rsidRDefault="00A83E50" w:rsidP="00A83E50">
      <w:pPr>
        <w:numPr>
          <w:ilvl w:val="1"/>
          <w:numId w:val="9"/>
        </w:numPr>
        <w:spacing w:after="240"/>
        <w:jc w:val="both"/>
        <w:rPr>
          <w:rFonts w:cs="Arial"/>
        </w:rPr>
      </w:pPr>
      <w:r w:rsidRPr="00D04F16">
        <w:rPr>
          <w:rFonts w:cs="Arial"/>
        </w:rPr>
        <w:t>An Operator and a Sector Association must:</w:t>
      </w:r>
    </w:p>
    <w:p w14:paraId="0E3E3832" w14:textId="77777777" w:rsidR="00A83E50" w:rsidRPr="00D04F16" w:rsidRDefault="00A83E50" w:rsidP="00A83E50">
      <w:pPr>
        <w:numPr>
          <w:ilvl w:val="2"/>
          <w:numId w:val="9"/>
        </w:numPr>
        <w:spacing w:after="240"/>
        <w:jc w:val="both"/>
        <w:rPr>
          <w:rFonts w:cs="Arial"/>
        </w:rPr>
      </w:pPr>
      <w:r w:rsidRPr="00D04F16">
        <w:rPr>
          <w:rFonts w:cs="Arial"/>
        </w:rPr>
        <w:t>supply such information to the Administrator as the Administrator may request in connection with an agreement, by the date specified in the request;</w:t>
      </w:r>
    </w:p>
    <w:p w14:paraId="03FE9615" w14:textId="77777777" w:rsidR="00A83E50" w:rsidRPr="00D04F16" w:rsidRDefault="00A83E50" w:rsidP="00A83E50">
      <w:pPr>
        <w:numPr>
          <w:ilvl w:val="2"/>
          <w:numId w:val="9"/>
        </w:numPr>
        <w:spacing w:after="240"/>
        <w:jc w:val="both"/>
        <w:rPr>
          <w:rFonts w:cs="Arial"/>
        </w:rPr>
      </w:pPr>
      <w:r w:rsidRPr="00D04F16">
        <w:rPr>
          <w:rFonts w:cs="Arial"/>
        </w:rPr>
        <w:t>notify the Administrator of any changes to its personal information within 20 working days of the change;</w:t>
      </w:r>
    </w:p>
    <w:p w14:paraId="58D054C8" w14:textId="77777777" w:rsidR="00A83E50" w:rsidRPr="00D04F16" w:rsidRDefault="00A83E50" w:rsidP="00A83E50">
      <w:pPr>
        <w:numPr>
          <w:ilvl w:val="2"/>
          <w:numId w:val="9"/>
        </w:numPr>
        <w:spacing w:after="240"/>
        <w:jc w:val="both"/>
        <w:rPr>
          <w:rFonts w:cs="Arial"/>
        </w:rPr>
      </w:pPr>
      <w:r w:rsidRPr="00D04F16">
        <w:rPr>
          <w:rFonts w:cs="Arial"/>
        </w:rPr>
        <w:t>co-operate with any person appointed by the Administrator to undertake an independent audit of information provided to the Administrator; and</w:t>
      </w:r>
    </w:p>
    <w:p w14:paraId="4B515C7D" w14:textId="77777777" w:rsidR="00A83E50" w:rsidRPr="00D04F16" w:rsidRDefault="00A83E50" w:rsidP="00A83E50">
      <w:pPr>
        <w:numPr>
          <w:ilvl w:val="2"/>
          <w:numId w:val="9"/>
        </w:numPr>
        <w:spacing w:after="240"/>
        <w:jc w:val="both"/>
        <w:rPr>
          <w:rFonts w:cs="Arial"/>
        </w:rPr>
      </w:pPr>
      <w:bookmarkStart w:id="11" w:name="_Ref229461011"/>
      <w:bookmarkStart w:id="12" w:name="OLE_LINK5"/>
      <w:r w:rsidRPr="00D04F16">
        <w:rPr>
          <w:rFonts w:cs="Arial"/>
        </w:rPr>
        <w:t xml:space="preserve">comply with the provisions of the charging scheme. </w:t>
      </w:r>
      <w:bookmarkEnd w:id="11"/>
      <w:bookmarkEnd w:id="12"/>
      <w:r w:rsidRPr="00D04F16">
        <w:rPr>
          <w:rFonts w:cs="Arial"/>
        </w:rPr>
        <w:t>If a charge remains unpaid after the date on which it is due, it may be recovered by the Administrator as a civil debt.</w:t>
      </w:r>
    </w:p>
    <w:p w14:paraId="0B560D77" w14:textId="77777777" w:rsidR="00A83E50" w:rsidRPr="00D04F16" w:rsidRDefault="00A83E50" w:rsidP="00A83E50">
      <w:pPr>
        <w:spacing w:after="240"/>
        <w:jc w:val="both"/>
        <w:rPr>
          <w:rFonts w:cs="Arial"/>
        </w:rPr>
      </w:pPr>
    </w:p>
    <w:p w14:paraId="7F4F50D7" w14:textId="77777777" w:rsidR="00A83E50" w:rsidRPr="00D04F16" w:rsidRDefault="00A83E50" w:rsidP="00A83E50">
      <w:pPr>
        <w:keepNext/>
        <w:numPr>
          <w:ilvl w:val="0"/>
          <w:numId w:val="9"/>
        </w:numPr>
        <w:spacing w:after="240"/>
        <w:jc w:val="both"/>
        <w:rPr>
          <w:rFonts w:cs="Arial"/>
          <w:b/>
        </w:rPr>
      </w:pPr>
      <w:r w:rsidRPr="00D04F16">
        <w:rPr>
          <w:rFonts w:cs="Arial"/>
          <w:b/>
        </w:rPr>
        <w:t>OBLIGATIONS OF A SECTOR ASSOCIATION</w:t>
      </w:r>
    </w:p>
    <w:p w14:paraId="20DD344E" w14:textId="01FC4200" w:rsidR="00A83E50" w:rsidRPr="00D04F16" w:rsidRDefault="00A83E50" w:rsidP="00A83E50">
      <w:pPr>
        <w:numPr>
          <w:ilvl w:val="1"/>
          <w:numId w:val="9"/>
        </w:numPr>
        <w:spacing w:after="240"/>
        <w:jc w:val="both"/>
        <w:rPr>
          <w:rFonts w:cs="Arial"/>
        </w:rPr>
      </w:pPr>
      <w:r w:rsidRPr="00D04F16">
        <w:rPr>
          <w:rFonts w:cs="Arial"/>
        </w:rPr>
        <w:t>Following the setting of the sector commitment by the Secretary of State or following</w:t>
      </w:r>
      <w:r w:rsidR="009523EE" w:rsidRPr="00D04F16">
        <w:rPr>
          <w:rFonts w:cs="Arial"/>
        </w:rPr>
        <w:t xml:space="preserve"> </w:t>
      </w:r>
      <w:r w:rsidR="006A56EE" w:rsidRPr="00D04F16">
        <w:rPr>
          <w:rFonts w:cs="Arial"/>
        </w:rPr>
        <w:t xml:space="preserve">a variation </w:t>
      </w:r>
      <w:r w:rsidR="00C53F4D" w:rsidRPr="00D04F16">
        <w:rPr>
          <w:rFonts w:cs="Arial"/>
        </w:rPr>
        <w:t>in respect of</w:t>
      </w:r>
      <w:r w:rsidR="00B0709F" w:rsidRPr="00D04F16">
        <w:rPr>
          <w:rFonts w:cs="Arial"/>
        </w:rPr>
        <w:t xml:space="preserve"> </w:t>
      </w:r>
      <w:r w:rsidR="00F5648A" w:rsidRPr="00D04F16">
        <w:rPr>
          <w:rFonts w:cs="Arial"/>
        </w:rPr>
        <w:t>a</w:t>
      </w:r>
      <w:r w:rsidRPr="00D04F16">
        <w:rPr>
          <w:rFonts w:cs="Arial"/>
        </w:rPr>
        <w:t xml:space="preserve"> </w:t>
      </w:r>
      <w:r w:rsidR="006A56EE" w:rsidRPr="00D04F16">
        <w:rPr>
          <w:rFonts w:cs="Arial"/>
        </w:rPr>
        <w:t xml:space="preserve">new </w:t>
      </w:r>
      <w:r w:rsidRPr="00D04F16">
        <w:rPr>
          <w:rFonts w:cs="Arial"/>
        </w:rPr>
        <w:t xml:space="preserve">sector commitment </w:t>
      </w:r>
      <w:r w:rsidR="00F5648A" w:rsidRPr="00D04F16">
        <w:rPr>
          <w:rFonts w:cs="Arial"/>
        </w:rPr>
        <w:t xml:space="preserve">for target period 5 </w:t>
      </w:r>
      <w:r w:rsidRPr="00D04F16">
        <w:rPr>
          <w:rFonts w:cs="Arial"/>
        </w:rPr>
        <w:t>under Rule 12, a Sector Association must distribute the sector commitment between each target unit under the umbrella agreement.</w:t>
      </w:r>
    </w:p>
    <w:p w14:paraId="612C52E6" w14:textId="77777777" w:rsidR="00A83E50" w:rsidRPr="00D04F16" w:rsidRDefault="00A83E50" w:rsidP="00A83E50">
      <w:pPr>
        <w:spacing w:after="240"/>
        <w:jc w:val="both"/>
        <w:rPr>
          <w:rFonts w:cs="Arial"/>
        </w:rPr>
      </w:pPr>
    </w:p>
    <w:p w14:paraId="7C753517" w14:textId="4D92E1CC" w:rsidR="00A83E50" w:rsidRPr="00D04F16" w:rsidRDefault="00A83E50" w:rsidP="00A83E50">
      <w:pPr>
        <w:keepNext/>
        <w:numPr>
          <w:ilvl w:val="0"/>
          <w:numId w:val="9"/>
        </w:numPr>
        <w:spacing w:after="240"/>
        <w:jc w:val="both"/>
        <w:rPr>
          <w:rFonts w:cs="Arial"/>
        </w:rPr>
      </w:pPr>
      <w:bookmarkStart w:id="13" w:name="_Toc229476479"/>
      <w:bookmarkStart w:id="14" w:name="_Ref103996400"/>
      <w:bookmarkStart w:id="15" w:name="_Ref103996409"/>
      <w:bookmarkStart w:id="16" w:name="_Ref103996414"/>
      <w:r w:rsidRPr="00D04F16">
        <w:rPr>
          <w:rFonts w:cs="Arial"/>
          <w:b/>
        </w:rPr>
        <w:t>OBLIGATIONS OF AN OPERATOR</w:t>
      </w:r>
    </w:p>
    <w:p w14:paraId="3782B701" w14:textId="77777777" w:rsidR="00A83E50" w:rsidRPr="00D04F16" w:rsidRDefault="00A83E50" w:rsidP="00A83E50">
      <w:pPr>
        <w:numPr>
          <w:ilvl w:val="1"/>
          <w:numId w:val="9"/>
        </w:numPr>
        <w:spacing w:after="240"/>
        <w:jc w:val="both"/>
        <w:rPr>
          <w:rFonts w:cs="Arial"/>
        </w:rPr>
      </w:pPr>
      <w:r w:rsidRPr="00D04F16">
        <w:rPr>
          <w:rFonts w:cs="Arial"/>
        </w:rPr>
        <w:t>An Operator must:</w:t>
      </w:r>
    </w:p>
    <w:p w14:paraId="2CB380C0" w14:textId="77777777" w:rsidR="00A83E50" w:rsidRPr="00D04F16" w:rsidRDefault="00A83E50" w:rsidP="00A83E50">
      <w:pPr>
        <w:numPr>
          <w:ilvl w:val="2"/>
          <w:numId w:val="9"/>
        </w:numPr>
        <w:spacing w:after="240"/>
        <w:jc w:val="both"/>
        <w:rPr>
          <w:rFonts w:cs="Arial"/>
        </w:rPr>
      </w:pPr>
      <w:r w:rsidRPr="00D04F16">
        <w:rPr>
          <w:rFonts w:cs="Arial"/>
        </w:rPr>
        <w:t>notify the Administrator and the Sector Association within 20 working days of the date when the Operator has reason to believe that a facility covered by an underlying agreement may not be eligible for inclusion in the underlying agreement;</w:t>
      </w:r>
    </w:p>
    <w:p w14:paraId="7D5F01FD" w14:textId="77777777" w:rsidR="00A83E50" w:rsidRPr="00D04F16" w:rsidRDefault="00A83E50" w:rsidP="00A83E50">
      <w:pPr>
        <w:numPr>
          <w:ilvl w:val="2"/>
          <w:numId w:val="9"/>
        </w:numPr>
        <w:spacing w:after="240"/>
        <w:jc w:val="both"/>
        <w:rPr>
          <w:rFonts w:cs="Arial"/>
        </w:rPr>
      </w:pPr>
      <w:r w:rsidRPr="00D04F16">
        <w:rPr>
          <w:rFonts w:cs="Arial"/>
        </w:rPr>
        <w:t xml:space="preserve">notify the Administrator within 20 working days of </w:t>
      </w:r>
      <w:r w:rsidR="00E530B0" w:rsidRPr="00D04F16">
        <w:rPr>
          <w:rFonts w:cs="Arial"/>
        </w:rPr>
        <w:t xml:space="preserve">becoming aware of </w:t>
      </w:r>
      <w:r w:rsidRPr="00D04F16">
        <w:rPr>
          <w:rFonts w:cs="Arial"/>
        </w:rPr>
        <w:t xml:space="preserve">any structural change </w:t>
      </w:r>
      <w:r w:rsidR="005C719F" w:rsidRPr="00D04F16">
        <w:rPr>
          <w:rFonts w:cs="Arial"/>
        </w:rPr>
        <w:t xml:space="preserve">or other change set out in the technical </w:t>
      </w:r>
      <w:r w:rsidR="00E530B0" w:rsidRPr="00D04F16">
        <w:rPr>
          <w:rFonts w:cs="Arial"/>
        </w:rPr>
        <w:t>annex</w:t>
      </w:r>
      <w:r w:rsidR="005C719F" w:rsidRPr="00D04F16">
        <w:rPr>
          <w:rFonts w:cs="Arial"/>
        </w:rPr>
        <w:t xml:space="preserve"> </w:t>
      </w:r>
      <w:r w:rsidRPr="00D04F16">
        <w:rPr>
          <w:rFonts w:cs="Arial"/>
        </w:rPr>
        <w:t>which may give rise to a variation to the target in accordance with Rule 11;</w:t>
      </w:r>
    </w:p>
    <w:p w14:paraId="40DC489C" w14:textId="77390670" w:rsidR="005C719F" w:rsidRPr="00D04F16" w:rsidRDefault="005C719F" w:rsidP="005C719F">
      <w:pPr>
        <w:numPr>
          <w:ilvl w:val="2"/>
          <w:numId w:val="9"/>
        </w:numPr>
        <w:spacing w:after="240"/>
        <w:jc w:val="both"/>
        <w:rPr>
          <w:rFonts w:cs="Arial"/>
        </w:rPr>
      </w:pPr>
      <w:r w:rsidRPr="00D04F16">
        <w:rPr>
          <w:rFonts w:cs="Arial"/>
        </w:rPr>
        <w:t>notify the Administrator within 20 working days of discovering any error in the data provided to the Administrator for the base year;</w:t>
      </w:r>
    </w:p>
    <w:p w14:paraId="5DDA72B2" w14:textId="77777777" w:rsidR="00A83E50" w:rsidRPr="00D04F16" w:rsidRDefault="00A83E50" w:rsidP="00A83E50">
      <w:pPr>
        <w:numPr>
          <w:ilvl w:val="2"/>
          <w:numId w:val="9"/>
        </w:numPr>
        <w:spacing w:after="240"/>
        <w:jc w:val="both"/>
        <w:rPr>
          <w:rFonts w:cs="Arial"/>
        </w:rPr>
      </w:pPr>
      <w:r w:rsidRPr="00D04F16">
        <w:rPr>
          <w:rFonts w:cs="Arial"/>
        </w:rPr>
        <w:t xml:space="preserve">provide </w:t>
      </w:r>
      <w:bookmarkStart w:id="17" w:name="OLE_LINK1"/>
      <w:bookmarkStart w:id="18" w:name="OLE_LINK2"/>
      <w:r w:rsidRPr="00D04F16">
        <w:rPr>
          <w:rFonts w:cs="Arial"/>
        </w:rPr>
        <w:t>to the Administrator on or before 1</w:t>
      </w:r>
      <w:r w:rsidRPr="00D04F16">
        <w:rPr>
          <w:rFonts w:cs="Arial"/>
          <w:vertAlign w:val="superscript"/>
        </w:rPr>
        <w:t>st</w:t>
      </w:r>
      <w:r w:rsidRPr="00D04F16">
        <w:rPr>
          <w:rFonts w:cs="Arial"/>
        </w:rPr>
        <w:t xml:space="preserve"> May following the end of a target period such information as has been requested by the Administrator in order to </w:t>
      </w:r>
      <w:r w:rsidRPr="00D04F16">
        <w:rPr>
          <w:rFonts w:cs="Arial"/>
        </w:rPr>
        <w:lastRenderedPageBreak/>
        <w:t>determine whether progress towards meeting the target is, or is likely to be, taken to be satisfactory;</w:t>
      </w:r>
    </w:p>
    <w:p w14:paraId="4E8B7CB6" w14:textId="3816A764" w:rsidR="009C3A2F" w:rsidRPr="00D04F16" w:rsidRDefault="003721F1" w:rsidP="00A83E50">
      <w:pPr>
        <w:numPr>
          <w:ilvl w:val="2"/>
          <w:numId w:val="9"/>
        </w:numPr>
        <w:spacing w:after="240"/>
        <w:jc w:val="both"/>
        <w:rPr>
          <w:rFonts w:cs="Arial"/>
        </w:rPr>
      </w:pPr>
      <w:r w:rsidRPr="00D04F16">
        <w:rPr>
          <w:rFonts w:cs="Arial"/>
        </w:rPr>
        <w:t xml:space="preserve">provide the Administrator </w:t>
      </w:r>
      <w:r w:rsidR="00746FA4" w:rsidRPr="00D04F16">
        <w:rPr>
          <w:rFonts w:cs="Arial"/>
        </w:rPr>
        <w:t xml:space="preserve">on or before 1st May following the end of a target period such information as has been requested by the Administrator </w:t>
      </w:r>
      <w:r w:rsidRPr="00D04F16">
        <w:rPr>
          <w:rFonts w:cs="Arial"/>
        </w:rPr>
        <w:t xml:space="preserve">of Action taken during the Target Period to improve </w:t>
      </w:r>
      <w:r w:rsidR="00C57643" w:rsidRPr="00D04F16">
        <w:rPr>
          <w:rFonts w:cs="Arial"/>
        </w:rPr>
        <w:t xml:space="preserve">energy efficiency </w:t>
      </w:r>
      <w:r w:rsidR="00690CED" w:rsidRPr="00D04F16">
        <w:rPr>
          <w:rFonts w:cs="Arial"/>
        </w:rPr>
        <w:t>or reduce carbon emissions</w:t>
      </w:r>
      <w:r w:rsidR="00F14117">
        <w:rPr>
          <w:rFonts w:cs="Arial"/>
        </w:rPr>
        <w:t>;</w:t>
      </w:r>
      <w:r w:rsidR="00C57643" w:rsidRPr="00D04F16">
        <w:rPr>
          <w:rFonts w:cs="Arial"/>
        </w:rPr>
        <w:t xml:space="preserve"> </w:t>
      </w:r>
    </w:p>
    <w:p w14:paraId="206EF154" w14:textId="77777777" w:rsidR="00A83E50" w:rsidRPr="00D04F16" w:rsidRDefault="00A83E50" w:rsidP="00A83E50">
      <w:pPr>
        <w:numPr>
          <w:ilvl w:val="2"/>
          <w:numId w:val="9"/>
        </w:numPr>
        <w:spacing w:after="240"/>
        <w:jc w:val="both"/>
        <w:rPr>
          <w:rFonts w:cs="Arial"/>
        </w:rPr>
      </w:pPr>
      <w:bookmarkStart w:id="19" w:name="_Ref229461979"/>
      <w:bookmarkEnd w:id="17"/>
      <w:bookmarkEnd w:id="18"/>
      <w:r w:rsidRPr="00D04F16">
        <w:rPr>
          <w:rFonts w:cs="Arial"/>
        </w:rPr>
        <w:t>provide any other information requested at any time by the Administrator by the date specified in the request to enable the Administrator to determine that:</w:t>
      </w:r>
    </w:p>
    <w:p w14:paraId="5B2CF51C" w14:textId="77777777" w:rsidR="00A83E50" w:rsidRPr="00D04F16" w:rsidRDefault="00A83E50" w:rsidP="00A83E50">
      <w:pPr>
        <w:numPr>
          <w:ilvl w:val="3"/>
          <w:numId w:val="9"/>
        </w:numPr>
        <w:spacing w:after="240"/>
        <w:ind w:firstLine="142"/>
        <w:jc w:val="both"/>
        <w:rPr>
          <w:rFonts w:cs="Arial"/>
        </w:rPr>
      </w:pPr>
      <w:r w:rsidRPr="00D04F16">
        <w:rPr>
          <w:rFonts w:cs="Arial"/>
        </w:rPr>
        <w:t>the target has been met; or</w:t>
      </w:r>
    </w:p>
    <w:p w14:paraId="66C42BF4" w14:textId="77777777" w:rsidR="00A83E50" w:rsidRPr="00D04F16" w:rsidRDefault="00A83E50" w:rsidP="00D816D5">
      <w:pPr>
        <w:numPr>
          <w:ilvl w:val="3"/>
          <w:numId w:val="9"/>
        </w:numPr>
        <w:spacing w:after="240"/>
        <w:ind w:firstLine="142"/>
        <w:jc w:val="both"/>
        <w:rPr>
          <w:rFonts w:cs="Arial"/>
        </w:rPr>
      </w:pPr>
      <w:r w:rsidRPr="00D04F16">
        <w:rPr>
          <w:rFonts w:cs="Arial"/>
        </w:rPr>
        <w:t>the Operator is complying with the terms of the underlying agreement;</w:t>
      </w:r>
    </w:p>
    <w:p w14:paraId="0ED7285A" w14:textId="3C01A0BC" w:rsidR="00E530B0" w:rsidRPr="00D04F16" w:rsidRDefault="00F939AE" w:rsidP="00E530B0">
      <w:pPr>
        <w:numPr>
          <w:ilvl w:val="2"/>
          <w:numId w:val="9"/>
        </w:numPr>
        <w:spacing w:after="240"/>
        <w:jc w:val="both"/>
        <w:rPr>
          <w:rFonts w:cs="Arial"/>
        </w:rPr>
      </w:pPr>
      <w:r w:rsidRPr="00D04F16">
        <w:rPr>
          <w:rFonts w:cs="Arial"/>
        </w:rPr>
        <w:t>notify the Administrator within 20 working days of the operator or a facility in the target unit becoming an ailing or insolvent entity, as described in the ‘UK Subsidy Control statutory guidance’.</w:t>
      </w:r>
    </w:p>
    <w:p w14:paraId="6F33D012" w14:textId="77777777" w:rsidR="00A83E50" w:rsidRPr="00D04F16" w:rsidRDefault="00A83E50" w:rsidP="00A83E50">
      <w:pPr>
        <w:numPr>
          <w:ilvl w:val="2"/>
          <w:numId w:val="9"/>
        </w:numPr>
        <w:spacing w:after="240"/>
        <w:jc w:val="both"/>
        <w:rPr>
          <w:rFonts w:cs="Arial"/>
        </w:rPr>
      </w:pPr>
      <w:r w:rsidRPr="00D04F16">
        <w:rPr>
          <w:rFonts w:cs="Arial"/>
        </w:rPr>
        <w:t>provide the responsible person with full authority to carry out his or her functions, including authorisation to accept on behalf of the Operator the service of any notice; and</w:t>
      </w:r>
    </w:p>
    <w:p w14:paraId="31C23867" w14:textId="77777777" w:rsidR="00A83E50" w:rsidRPr="00D04F16" w:rsidRDefault="00A83E50" w:rsidP="00A83E50">
      <w:pPr>
        <w:numPr>
          <w:ilvl w:val="2"/>
          <w:numId w:val="9"/>
        </w:numPr>
        <w:spacing w:after="240"/>
        <w:jc w:val="both"/>
        <w:rPr>
          <w:rFonts w:cs="Arial"/>
        </w:rPr>
      </w:pPr>
      <w:r w:rsidRPr="00D04F16">
        <w:rPr>
          <w:rFonts w:cs="Arial"/>
        </w:rPr>
        <w:t>provide a current UK postal address and an operational email address of the responsible person for service of any notice.</w:t>
      </w:r>
    </w:p>
    <w:p w14:paraId="02FA969F" w14:textId="77777777" w:rsidR="00A83E50" w:rsidRPr="00D04F16" w:rsidRDefault="00A83E50" w:rsidP="00A83E50">
      <w:pPr>
        <w:numPr>
          <w:ilvl w:val="1"/>
          <w:numId w:val="9"/>
        </w:numPr>
        <w:spacing w:after="240"/>
        <w:jc w:val="both"/>
        <w:rPr>
          <w:rFonts w:cs="Arial"/>
        </w:rPr>
      </w:pPr>
      <w:r w:rsidRPr="00D04F16">
        <w:rPr>
          <w:rFonts w:cs="Arial"/>
        </w:rPr>
        <w:t>If the Administrator enters into an underlying agreement before a target has been agreed, conditional upon the Operator providing sufficient information within a specified period in order to set the target for the target unit, the Operator must supply any data requested by the Administrator within the period specified by the Administrator on energy use and throughput of the target unit.</w:t>
      </w:r>
    </w:p>
    <w:p w14:paraId="62710503" w14:textId="77777777" w:rsidR="00A83E50" w:rsidRPr="00D04F16" w:rsidRDefault="00A83E50" w:rsidP="00A83E50">
      <w:pPr>
        <w:spacing w:after="240"/>
        <w:jc w:val="both"/>
        <w:rPr>
          <w:rFonts w:cs="Arial"/>
        </w:rPr>
      </w:pPr>
    </w:p>
    <w:p w14:paraId="24DA2739" w14:textId="77777777" w:rsidR="00A83E50" w:rsidRPr="00D04F16" w:rsidRDefault="00A83E50" w:rsidP="019D7023">
      <w:pPr>
        <w:keepNext/>
        <w:numPr>
          <w:ilvl w:val="0"/>
          <w:numId w:val="9"/>
        </w:numPr>
        <w:spacing w:after="240"/>
        <w:jc w:val="both"/>
        <w:rPr>
          <w:rFonts w:cs="Arial"/>
          <w:b/>
          <w:bCs/>
        </w:rPr>
      </w:pPr>
      <w:r w:rsidRPr="00D04F16">
        <w:rPr>
          <w:rFonts w:cs="Arial"/>
          <w:b/>
          <w:bCs/>
        </w:rPr>
        <w:t>OPERATION OF THE REGISTER</w:t>
      </w:r>
    </w:p>
    <w:p w14:paraId="601F8C19" w14:textId="77777777" w:rsidR="00A83E50" w:rsidRPr="00D04F16" w:rsidRDefault="00A83E50" w:rsidP="00A83E50">
      <w:pPr>
        <w:numPr>
          <w:ilvl w:val="1"/>
          <w:numId w:val="9"/>
        </w:numPr>
        <w:spacing w:after="240"/>
        <w:jc w:val="both"/>
        <w:rPr>
          <w:rFonts w:cs="Arial"/>
        </w:rPr>
      </w:pPr>
      <w:r w:rsidRPr="00D04F16">
        <w:rPr>
          <w:rFonts w:cs="Arial"/>
        </w:rPr>
        <w:t>Subject to Rules 4.2 and 4.3, to the extent possible, a Sector Association and an Operator must communicate with the Administrator using the Register.</w:t>
      </w:r>
    </w:p>
    <w:p w14:paraId="354E857B" w14:textId="2D44C5E6" w:rsidR="00A83E50" w:rsidRDefault="00A83E50" w:rsidP="00A83E50">
      <w:pPr>
        <w:numPr>
          <w:ilvl w:val="1"/>
          <w:numId w:val="9"/>
        </w:numPr>
        <w:spacing w:after="240"/>
        <w:jc w:val="both"/>
        <w:rPr>
          <w:rFonts w:cs="Arial"/>
        </w:rPr>
      </w:pPr>
      <w:r w:rsidRPr="00D04F16">
        <w:rPr>
          <w:rFonts w:cs="Arial"/>
        </w:rPr>
        <w:t xml:space="preserve">Until a Sector Association and an Operator have been notified by the Administrator that the Operator is able to operate an account on its own behalf, an Operator must provide all information to the Sector Association to comply with the obligations of an Operator under an underlying agreement. The Sector Association must then operate the </w:t>
      </w:r>
      <w:r w:rsidR="006F20BD" w:rsidRPr="00D04F16">
        <w:rPr>
          <w:rFonts w:cs="Arial"/>
        </w:rPr>
        <w:t>R</w:t>
      </w:r>
      <w:r w:rsidRPr="00D04F16">
        <w:rPr>
          <w:rFonts w:cs="Arial"/>
        </w:rPr>
        <w:t>egister on behalf of the Operator to provide the information to the Administrator.</w:t>
      </w:r>
    </w:p>
    <w:p w14:paraId="22A1669B" w14:textId="09872061" w:rsidR="007E6A07" w:rsidRPr="00D04F16" w:rsidRDefault="007E6A07" w:rsidP="00A83E50">
      <w:pPr>
        <w:numPr>
          <w:ilvl w:val="1"/>
          <w:numId w:val="9"/>
        </w:numPr>
        <w:spacing w:after="240"/>
        <w:jc w:val="both"/>
        <w:rPr>
          <w:rFonts w:cs="Arial"/>
        </w:rPr>
      </w:pPr>
      <w:r>
        <w:rPr>
          <w:rFonts w:cs="Arial"/>
        </w:rPr>
        <w:t>Whether the target has been met must be determined in accordance with Rule 6.</w:t>
      </w:r>
    </w:p>
    <w:p w14:paraId="206396D4" w14:textId="138C4AF2" w:rsidR="00A83E50" w:rsidRPr="00D04F16" w:rsidRDefault="00A83E50" w:rsidP="00A83E50">
      <w:pPr>
        <w:numPr>
          <w:ilvl w:val="1"/>
          <w:numId w:val="9"/>
        </w:numPr>
        <w:spacing w:after="240"/>
        <w:jc w:val="both"/>
        <w:rPr>
          <w:rFonts w:cs="Arial"/>
        </w:rPr>
      </w:pPr>
      <w:r w:rsidRPr="00D04F16">
        <w:rPr>
          <w:rFonts w:cs="Arial"/>
        </w:rPr>
        <w:t xml:space="preserve">After receiving notification from the Administrator that an Operator is able to operate an account on its own behalf, an Operator must notify the Administrator if it wishes to access its account directly to comply with its obligations under an underlying agreement. If an Operator makes such notification, the Operator must then operate the Register on </w:t>
      </w:r>
      <w:r w:rsidRPr="00D04F16">
        <w:rPr>
          <w:rFonts w:cs="Arial"/>
        </w:rPr>
        <w:lastRenderedPageBreak/>
        <w:t>its own behalf in order to comply with its obligations under an underlying agreement.</w:t>
      </w:r>
      <w:bookmarkEnd w:id="19"/>
      <w:r w:rsidRPr="00D04F16">
        <w:rPr>
          <w:rFonts w:cs="Arial"/>
        </w:rPr>
        <w:t xml:space="preserve"> If an Operator does not make such notification, the Operator must continue to provide all information to the Sector Association to comply with the obligations of an Operator under an underlying agreement and the Sector Association must continue to operate the </w:t>
      </w:r>
      <w:r w:rsidR="006F20BD" w:rsidRPr="00D04F16">
        <w:rPr>
          <w:rFonts w:cs="Arial"/>
        </w:rPr>
        <w:t>R</w:t>
      </w:r>
      <w:r w:rsidRPr="00D04F16">
        <w:rPr>
          <w:rFonts w:cs="Arial"/>
        </w:rPr>
        <w:t>egister on behalf of the Operator to provide information to the Administrator.</w:t>
      </w:r>
    </w:p>
    <w:p w14:paraId="279E0002" w14:textId="77777777" w:rsidR="00A83E50" w:rsidRPr="00D04F16" w:rsidRDefault="00A83E50" w:rsidP="00A83E50">
      <w:pPr>
        <w:spacing w:after="240"/>
        <w:jc w:val="both"/>
        <w:rPr>
          <w:rFonts w:cs="Arial"/>
        </w:rPr>
      </w:pPr>
    </w:p>
    <w:p w14:paraId="73732105" w14:textId="77777777" w:rsidR="00A83E50" w:rsidRPr="00D04F16" w:rsidRDefault="00A83E50" w:rsidP="00A83E50">
      <w:pPr>
        <w:keepNext/>
        <w:numPr>
          <w:ilvl w:val="0"/>
          <w:numId w:val="9"/>
        </w:numPr>
        <w:spacing w:after="240"/>
        <w:jc w:val="both"/>
        <w:rPr>
          <w:rFonts w:cs="Arial"/>
          <w:b/>
        </w:rPr>
      </w:pPr>
      <w:r w:rsidRPr="00D04F16">
        <w:rPr>
          <w:rFonts w:cs="Arial"/>
          <w:b/>
        </w:rPr>
        <w:t>CERTIFICATION OF A FACILITY</w:t>
      </w:r>
      <w:bookmarkEnd w:id="13"/>
      <w:bookmarkEnd w:id="14"/>
      <w:bookmarkEnd w:id="15"/>
      <w:bookmarkEnd w:id="16"/>
    </w:p>
    <w:p w14:paraId="3D2D224D" w14:textId="27E125B9" w:rsidR="00731594" w:rsidRPr="00D04F16" w:rsidRDefault="00A83E50" w:rsidP="00FB556B">
      <w:pPr>
        <w:numPr>
          <w:ilvl w:val="1"/>
          <w:numId w:val="9"/>
        </w:numPr>
        <w:spacing w:after="240"/>
        <w:jc w:val="both"/>
        <w:rPr>
          <w:rFonts w:cs="Arial"/>
        </w:rPr>
      </w:pPr>
      <w:bookmarkStart w:id="20" w:name="_Ref229462606"/>
      <w:bookmarkStart w:id="21" w:name="_Hlk56091855"/>
      <w:bookmarkStart w:id="22" w:name="_Toc229476480"/>
      <w:bookmarkStart w:id="23" w:name="_Ref103996430"/>
      <w:bookmarkStart w:id="24" w:name="_Ref103996436"/>
      <w:bookmarkStart w:id="25" w:name="_Ref103996442"/>
      <w:r w:rsidRPr="00D04F16">
        <w:rPr>
          <w:rFonts w:cs="Arial"/>
        </w:rPr>
        <w:t xml:space="preserve">The Administrator must certify that a facility is covered by an agreement from the </w:t>
      </w:r>
      <w:r w:rsidR="00231561" w:rsidRPr="00D04F16">
        <w:rPr>
          <w:rFonts w:cs="Arial"/>
        </w:rPr>
        <w:t>date on which</w:t>
      </w:r>
      <w:r w:rsidRPr="00D04F16">
        <w:rPr>
          <w:rFonts w:cs="Arial"/>
        </w:rPr>
        <w:t xml:space="preserve"> an underlying agreement </w:t>
      </w:r>
      <w:r w:rsidR="00231561" w:rsidRPr="00D04F16">
        <w:rPr>
          <w:rFonts w:cs="Arial"/>
        </w:rPr>
        <w:t xml:space="preserve">takes effect </w:t>
      </w:r>
      <w:r w:rsidRPr="00D04F16">
        <w:rPr>
          <w:rFonts w:cs="Arial"/>
        </w:rPr>
        <w:t xml:space="preserve">to the end of the </w:t>
      </w:r>
      <w:r w:rsidR="00231561" w:rsidRPr="00D04F16">
        <w:rPr>
          <w:rFonts w:cs="Arial"/>
        </w:rPr>
        <w:t xml:space="preserve">first </w:t>
      </w:r>
      <w:r w:rsidRPr="00D04F16">
        <w:rPr>
          <w:rFonts w:cs="Arial"/>
        </w:rPr>
        <w:t>certification period</w:t>
      </w:r>
      <w:bookmarkStart w:id="26" w:name="_Ref229462591"/>
      <w:bookmarkEnd w:id="20"/>
      <w:r w:rsidR="00D16A41" w:rsidRPr="00D04F16">
        <w:rPr>
          <w:rFonts w:cs="Arial"/>
        </w:rPr>
        <w:t>. The first certification period</w:t>
      </w:r>
      <w:r w:rsidR="00EF0F0F" w:rsidRPr="00D04F16">
        <w:rPr>
          <w:rFonts w:cs="Arial"/>
        </w:rPr>
        <w:t xml:space="preserve"> in respect of new</w:t>
      </w:r>
      <w:r w:rsidR="0049235D" w:rsidRPr="00D04F16">
        <w:rPr>
          <w:rFonts w:cs="Arial"/>
        </w:rPr>
        <w:t xml:space="preserve"> agreements </w:t>
      </w:r>
      <w:r w:rsidR="00B17E9D" w:rsidRPr="00D04F16">
        <w:rPr>
          <w:rFonts w:cs="Arial"/>
        </w:rPr>
        <w:t>that take effect</w:t>
      </w:r>
      <w:r w:rsidR="00605AF4" w:rsidRPr="00D04F16">
        <w:rPr>
          <w:rFonts w:cs="Arial"/>
        </w:rPr>
        <w:t xml:space="preserve"> </w:t>
      </w:r>
      <w:r w:rsidR="00783F2C" w:rsidRPr="00D04F16">
        <w:rPr>
          <w:rFonts w:cs="Arial"/>
        </w:rPr>
        <w:t>on or after</w:t>
      </w:r>
      <w:r w:rsidR="0049235D" w:rsidRPr="00D04F16">
        <w:rPr>
          <w:rFonts w:cs="Arial"/>
        </w:rPr>
        <w:t xml:space="preserve"> 1</w:t>
      </w:r>
      <w:r w:rsidR="00FF6DE1" w:rsidRPr="00D04F16">
        <w:rPr>
          <w:rFonts w:cs="Arial"/>
          <w:vertAlign w:val="superscript"/>
        </w:rPr>
        <w:t>st</w:t>
      </w:r>
      <w:r w:rsidR="0049235D" w:rsidRPr="00D04F16">
        <w:rPr>
          <w:rFonts w:cs="Arial"/>
        </w:rPr>
        <w:t xml:space="preserve"> January 202</w:t>
      </w:r>
      <w:r w:rsidR="003517D2" w:rsidRPr="00D04F16">
        <w:rPr>
          <w:rFonts w:cs="Arial"/>
        </w:rPr>
        <w:t>4</w:t>
      </w:r>
      <w:r w:rsidR="00D16A41" w:rsidRPr="00D04F16">
        <w:rPr>
          <w:rFonts w:cs="Arial"/>
        </w:rPr>
        <w:t xml:space="preserve"> is p</w:t>
      </w:r>
      <w:r w:rsidR="00A62390" w:rsidRPr="00D04F16">
        <w:rPr>
          <w:rFonts w:cs="Arial"/>
        </w:rPr>
        <w:t>rovided for in Rule 5A</w:t>
      </w:r>
      <w:r w:rsidRPr="00D04F16">
        <w:rPr>
          <w:rFonts w:cs="Arial"/>
        </w:rPr>
        <w:t>.</w:t>
      </w:r>
    </w:p>
    <w:p w14:paraId="639E50C3" w14:textId="4064B9A8" w:rsidR="003B0560" w:rsidRPr="00D04F16" w:rsidRDefault="009F7EE1" w:rsidP="003B0560">
      <w:pPr>
        <w:numPr>
          <w:ilvl w:val="1"/>
          <w:numId w:val="9"/>
        </w:numPr>
        <w:spacing w:after="240"/>
        <w:jc w:val="both"/>
        <w:rPr>
          <w:rFonts w:cs="Arial"/>
        </w:rPr>
      </w:pPr>
      <w:r w:rsidRPr="00D04F16">
        <w:rPr>
          <w:rFonts w:cs="Arial"/>
        </w:rPr>
        <w:t>T</w:t>
      </w:r>
      <w:r w:rsidR="003B0560" w:rsidRPr="00D04F16">
        <w:rPr>
          <w:rFonts w:cs="Arial"/>
        </w:rPr>
        <w:t xml:space="preserve">he Administrator must certify that a facility is covered by an agreement for any </w:t>
      </w:r>
      <w:r w:rsidR="004326DC" w:rsidRPr="00D04F16">
        <w:rPr>
          <w:rFonts w:cs="Arial"/>
        </w:rPr>
        <w:t xml:space="preserve">subsequent </w:t>
      </w:r>
      <w:r w:rsidR="003B0560" w:rsidRPr="00D04F16">
        <w:rPr>
          <w:rFonts w:cs="Arial"/>
        </w:rPr>
        <w:t xml:space="preserve">certification period other than the certification period in which the underlying agreement is </w:t>
      </w:r>
      <w:r w:rsidR="006639FD" w:rsidRPr="00D04F16">
        <w:rPr>
          <w:rFonts w:cs="Arial"/>
        </w:rPr>
        <w:t>first activated</w:t>
      </w:r>
      <w:r w:rsidR="003B0560" w:rsidRPr="00D04F16">
        <w:rPr>
          <w:rFonts w:cs="Arial"/>
        </w:rPr>
        <w:t>, where it appears to the Administrator that progress made in the immediately preceding certification period, whether under the underlying agreement or under any previous underlying agreement, towards meeting targets set for the target unit is, or is likely to be, satisfactory.</w:t>
      </w:r>
    </w:p>
    <w:bookmarkEnd w:id="21"/>
    <w:bookmarkEnd w:id="26"/>
    <w:p w14:paraId="2F02156E" w14:textId="5C6853D3" w:rsidR="00A83E50" w:rsidRPr="00D04F16" w:rsidRDefault="00A83E50" w:rsidP="00A83E50">
      <w:pPr>
        <w:numPr>
          <w:ilvl w:val="1"/>
          <w:numId w:val="9"/>
        </w:numPr>
        <w:spacing w:after="240"/>
        <w:jc w:val="both"/>
        <w:rPr>
          <w:rFonts w:cs="Arial"/>
        </w:rPr>
      </w:pPr>
      <w:r w:rsidRPr="00D04F16">
        <w:rPr>
          <w:rFonts w:cs="Arial"/>
        </w:rPr>
        <w:t>For the purposes of this Rule, progress made in the immediately preceding certification period towards meeting targets set for the target unit is, or is likely to be</w:t>
      </w:r>
      <w:r w:rsidR="00231561" w:rsidRPr="00D04F16">
        <w:rPr>
          <w:rFonts w:cs="Arial"/>
        </w:rPr>
        <w:t>,</w:t>
      </w:r>
      <w:r w:rsidRPr="00D04F16">
        <w:rPr>
          <w:rFonts w:cs="Arial"/>
        </w:rPr>
        <w:t xml:space="preserve"> satisfactory only where condition 1 and condition 2 are satisfied.</w:t>
      </w:r>
    </w:p>
    <w:p w14:paraId="7DFCE0C5" w14:textId="77777777" w:rsidR="00A83E50" w:rsidRPr="00D04F16" w:rsidRDefault="00A83E50" w:rsidP="00A83E50">
      <w:pPr>
        <w:numPr>
          <w:ilvl w:val="1"/>
          <w:numId w:val="9"/>
        </w:numPr>
        <w:spacing w:after="240"/>
        <w:jc w:val="both"/>
        <w:rPr>
          <w:rFonts w:cs="Arial"/>
        </w:rPr>
      </w:pPr>
      <w:r w:rsidRPr="00D04F16">
        <w:rPr>
          <w:rFonts w:cs="Arial"/>
        </w:rPr>
        <w:t>Condition 1 is that:</w:t>
      </w:r>
    </w:p>
    <w:p w14:paraId="6947CE2A" w14:textId="77777777" w:rsidR="00A83E50" w:rsidRPr="00D04F16" w:rsidRDefault="00A83E50" w:rsidP="00A83E50">
      <w:pPr>
        <w:numPr>
          <w:ilvl w:val="2"/>
          <w:numId w:val="9"/>
        </w:numPr>
        <w:spacing w:after="240"/>
        <w:jc w:val="both"/>
        <w:rPr>
          <w:rFonts w:cs="Arial"/>
        </w:rPr>
      </w:pPr>
      <w:r w:rsidRPr="00D04F16">
        <w:rPr>
          <w:rFonts w:cs="Arial"/>
        </w:rPr>
        <w:t>the target set for the target unit for the relevant target period is met, in accordance with Rule 6; or</w:t>
      </w:r>
    </w:p>
    <w:p w14:paraId="02BD10FB" w14:textId="77777777" w:rsidR="00A83E50" w:rsidRPr="00D04F16" w:rsidRDefault="00A83E50" w:rsidP="00A83E50">
      <w:pPr>
        <w:numPr>
          <w:ilvl w:val="2"/>
          <w:numId w:val="9"/>
        </w:numPr>
        <w:spacing w:after="240"/>
        <w:jc w:val="both"/>
        <w:rPr>
          <w:rFonts w:cs="Arial"/>
        </w:rPr>
      </w:pPr>
      <w:r w:rsidRPr="00D04F16">
        <w:rPr>
          <w:rFonts w:cs="Arial"/>
        </w:rPr>
        <w:t>if the target set for the target unit has not been met, the target unit has paid the buy-out fee in accordance with Rule 7.</w:t>
      </w:r>
    </w:p>
    <w:p w14:paraId="2A4119FE" w14:textId="1702C881" w:rsidR="00A83E50" w:rsidRPr="00D04F16" w:rsidRDefault="00A83E50" w:rsidP="00A83E50">
      <w:pPr>
        <w:numPr>
          <w:ilvl w:val="1"/>
          <w:numId w:val="9"/>
        </w:numPr>
        <w:spacing w:after="240"/>
        <w:jc w:val="both"/>
        <w:rPr>
          <w:rFonts w:cs="Arial"/>
        </w:rPr>
      </w:pPr>
      <w:r w:rsidRPr="00D04F16">
        <w:rPr>
          <w:rFonts w:cs="Arial"/>
        </w:rPr>
        <w:t xml:space="preserve">Condition 2 is that obligations imposed under or by virtue of regulations made for the purpose of implementing the </w:t>
      </w:r>
      <w:r w:rsidR="00407AED" w:rsidRPr="00D04F16">
        <w:rPr>
          <w:rFonts w:cs="Arial"/>
        </w:rPr>
        <w:t xml:space="preserve">Greenhouse Gas Emissions Trading Scheme </w:t>
      </w:r>
      <w:r w:rsidR="001E1492" w:rsidRPr="00D04F16">
        <w:rPr>
          <w:rFonts w:cs="Arial"/>
        </w:rPr>
        <w:t>Order</w:t>
      </w:r>
      <w:r w:rsidR="001E1492" w:rsidRPr="00D04F16" w:rsidDel="00E86741">
        <w:rPr>
          <w:rFonts w:cs="Arial"/>
        </w:rPr>
        <w:t xml:space="preserve"> </w:t>
      </w:r>
      <w:r w:rsidR="00407AED" w:rsidRPr="00D04F16">
        <w:rPr>
          <w:rFonts w:cs="Arial"/>
        </w:rPr>
        <w:t>20</w:t>
      </w:r>
      <w:r w:rsidR="003366AE" w:rsidRPr="00D04F16">
        <w:rPr>
          <w:rFonts w:cs="Arial"/>
        </w:rPr>
        <w:t>20</w:t>
      </w:r>
      <w:r w:rsidR="00407AED" w:rsidRPr="00D04F16">
        <w:rPr>
          <w:rFonts w:cs="Arial"/>
        </w:rPr>
        <w:t xml:space="preserve">, as amended from time to time, </w:t>
      </w:r>
      <w:r w:rsidRPr="00D04F16">
        <w:rPr>
          <w:rFonts w:cs="Arial"/>
        </w:rPr>
        <w:t xml:space="preserve">have been complied with in respect of each facility comprising the target unit. </w:t>
      </w:r>
      <w:bookmarkStart w:id="27" w:name="_Ref229462486"/>
    </w:p>
    <w:p w14:paraId="1E8EF095" w14:textId="77777777" w:rsidR="00A83E50" w:rsidRPr="00D04F16" w:rsidRDefault="00A83E50" w:rsidP="00A83E50">
      <w:pPr>
        <w:numPr>
          <w:ilvl w:val="1"/>
          <w:numId w:val="9"/>
        </w:numPr>
        <w:spacing w:after="240"/>
        <w:jc w:val="both"/>
        <w:rPr>
          <w:rFonts w:cs="Arial"/>
        </w:rPr>
      </w:pPr>
      <w:bookmarkStart w:id="28" w:name="_Ref229462520"/>
      <w:bookmarkStart w:id="29" w:name="_Ref103917588"/>
      <w:bookmarkEnd w:id="27"/>
      <w:r w:rsidRPr="00D04F16">
        <w:rPr>
          <w:rFonts w:cs="Arial"/>
        </w:rPr>
        <w:t>If:</w:t>
      </w:r>
    </w:p>
    <w:p w14:paraId="6CB03D4C" w14:textId="77777777" w:rsidR="00A83E50" w:rsidRPr="00D04F16" w:rsidRDefault="00A83E50" w:rsidP="00A83E50">
      <w:pPr>
        <w:numPr>
          <w:ilvl w:val="2"/>
          <w:numId w:val="9"/>
        </w:numPr>
        <w:spacing w:after="240"/>
        <w:jc w:val="both"/>
        <w:rPr>
          <w:rFonts w:cs="Arial"/>
        </w:rPr>
      </w:pPr>
      <w:r w:rsidRPr="00D04F16">
        <w:rPr>
          <w:rFonts w:cs="Arial"/>
        </w:rPr>
        <w:t>a target unit has failed to meet its target in accordance with Rule 6 and the Operator has failed to pay the buy-out fee in accordance with Rule 7;</w:t>
      </w:r>
    </w:p>
    <w:p w14:paraId="402C7D27" w14:textId="583467A4" w:rsidR="00A83E50" w:rsidRPr="00D04F16" w:rsidRDefault="00A83E50" w:rsidP="00A83E50">
      <w:pPr>
        <w:numPr>
          <w:ilvl w:val="2"/>
          <w:numId w:val="9"/>
        </w:numPr>
        <w:spacing w:after="240"/>
        <w:jc w:val="both"/>
        <w:rPr>
          <w:rFonts w:cs="Arial"/>
        </w:rPr>
      </w:pPr>
      <w:r w:rsidRPr="00D04F16">
        <w:rPr>
          <w:rFonts w:cs="Arial"/>
        </w:rPr>
        <w:t xml:space="preserve">obligations imposed under or by virtue of regulations made for the purpose of implementing the </w:t>
      </w:r>
      <w:r w:rsidR="007B6C39" w:rsidRPr="00D04F16">
        <w:rPr>
          <w:rFonts w:cs="Arial"/>
        </w:rPr>
        <w:t xml:space="preserve">Greenhouse Gas Emissions Trading Scheme </w:t>
      </w:r>
      <w:r w:rsidR="00BD48AF" w:rsidRPr="00D04F16">
        <w:rPr>
          <w:rFonts w:cs="Arial"/>
        </w:rPr>
        <w:t>Order</w:t>
      </w:r>
      <w:r w:rsidR="007B6C39" w:rsidRPr="00D04F16">
        <w:rPr>
          <w:rFonts w:cs="Arial"/>
        </w:rPr>
        <w:t xml:space="preserve"> 20</w:t>
      </w:r>
      <w:r w:rsidR="003366AE" w:rsidRPr="00D04F16">
        <w:rPr>
          <w:rFonts w:cs="Arial"/>
        </w:rPr>
        <w:t>20</w:t>
      </w:r>
      <w:r w:rsidR="003C0FB0" w:rsidRPr="00D04F16">
        <w:rPr>
          <w:rFonts w:cs="Arial"/>
        </w:rPr>
        <w:t xml:space="preserve">, </w:t>
      </w:r>
      <w:r w:rsidR="007B6C39" w:rsidRPr="00D04F16">
        <w:rPr>
          <w:rFonts w:cs="Arial"/>
        </w:rPr>
        <w:t xml:space="preserve">as amended from time to time, </w:t>
      </w:r>
      <w:r w:rsidRPr="00D04F16">
        <w:rPr>
          <w:rFonts w:cs="Arial"/>
        </w:rPr>
        <w:t>have not been complied with in respect of any facility in a target unit; or</w:t>
      </w:r>
    </w:p>
    <w:p w14:paraId="05CA146B" w14:textId="45A32450" w:rsidR="00A83E50" w:rsidRPr="00D04F16" w:rsidRDefault="00A83E50" w:rsidP="00A83E50">
      <w:pPr>
        <w:numPr>
          <w:ilvl w:val="2"/>
          <w:numId w:val="9"/>
        </w:numPr>
        <w:spacing w:after="240"/>
        <w:jc w:val="both"/>
        <w:rPr>
          <w:rFonts w:cs="Arial"/>
        </w:rPr>
      </w:pPr>
      <w:r w:rsidRPr="00D04F16">
        <w:rPr>
          <w:rFonts w:cs="Arial"/>
        </w:rPr>
        <w:t>the underlying agreement or umbrella agreement is terminated in accordance with Regulation 17(3) or Regulation 18,</w:t>
      </w:r>
    </w:p>
    <w:p w14:paraId="347DF8C8" w14:textId="77777777" w:rsidR="00A83E50" w:rsidRPr="00D04F16" w:rsidRDefault="00A83E50" w:rsidP="00A83E50">
      <w:pPr>
        <w:spacing w:after="240"/>
        <w:ind w:left="567"/>
        <w:jc w:val="both"/>
        <w:rPr>
          <w:rFonts w:cs="Arial"/>
        </w:rPr>
      </w:pPr>
      <w:r w:rsidRPr="00D04F16">
        <w:rPr>
          <w:rFonts w:cs="Arial"/>
        </w:rPr>
        <w:lastRenderedPageBreak/>
        <w:t>the Administrator must not certify that the facility or facilities comprising the target unit are covered by an agreement or, where a certificate has been issued, the Administrator must vary the certificate in accordance with paragraph 45 of Schedule 6.</w:t>
      </w:r>
    </w:p>
    <w:p w14:paraId="5FBDD510" w14:textId="77777777" w:rsidR="00A83E50" w:rsidRPr="00D04F16" w:rsidRDefault="00A83E50" w:rsidP="00A83E50">
      <w:pPr>
        <w:numPr>
          <w:ilvl w:val="1"/>
          <w:numId w:val="9"/>
        </w:numPr>
        <w:spacing w:after="240"/>
        <w:jc w:val="both"/>
        <w:rPr>
          <w:rFonts w:cs="Arial"/>
        </w:rPr>
      </w:pPr>
      <w:r w:rsidRPr="00D04F16">
        <w:rPr>
          <w:rFonts w:cs="Arial"/>
        </w:rPr>
        <w:t>If:</w:t>
      </w:r>
    </w:p>
    <w:p w14:paraId="10A3C0CD" w14:textId="77777777" w:rsidR="00A83E50" w:rsidRPr="00D04F16" w:rsidRDefault="00A83E50" w:rsidP="00A83E50">
      <w:pPr>
        <w:numPr>
          <w:ilvl w:val="2"/>
          <w:numId w:val="9"/>
        </w:numPr>
        <w:spacing w:after="240"/>
        <w:jc w:val="both"/>
        <w:rPr>
          <w:rFonts w:cs="Arial"/>
        </w:rPr>
      </w:pPr>
      <w:r w:rsidRPr="00D04F16">
        <w:rPr>
          <w:rFonts w:cs="Arial"/>
        </w:rPr>
        <w:t>a facility is not or ceases to be eligible for inclusion in an agreement; or</w:t>
      </w:r>
    </w:p>
    <w:p w14:paraId="752820DB" w14:textId="77777777" w:rsidR="00A83E50" w:rsidRPr="00D04F16" w:rsidRDefault="00A83E50" w:rsidP="00A83E50">
      <w:pPr>
        <w:numPr>
          <w:ilvl w:val="2"/>
          <w:numId w:val="9"/>
        </w:numPr>
        <w:spacing w:after="240"/>
        <w:jc w:val="both"/>
        <w:rPr>
          <w:rFonts w:cs="Arial"/>
        </w:rPr>
      </w:pPr>
      <w:r w:rsidRPr="00D04F16">
        <w:rPr>
          <w:rFonts w:cs="Arial"/>
        </w:rPr>
        <w:t xml:space="preserve">a facility is excluded from an underlying agreement under Rule 10; </w:t>
      </w:r>
    </w:p>
    <w:p w14:paraId="1F816E17" w14:textId="77777777" w:rsidR="00A83E50" w:rsidRPr="00D04F16" w:rsidRDefault="00A83E50" w:rsidP="00A83E50">
      <w:pPr>
        <w:spacing w:after="240"/>
        <w:ind w:left="567"/>
        <w:jc w:val="both"/>
        <w:rPr>
          <w:rFonts w:cs="Arial"/>
        </w:rPr>
      </w:pPr>
      <w:r w:rsidRPr="00D04F16">
        <w:rPr>
          <w:rFonts w:cs="Arial"/>
        </w:rPr>
        <w:t>the Administrator must not certify that the facility is covered by an agreement or, where a certificate has been issued, the Administrator must vary the certificate in accordance with paragraph 45 of Schedule 6.</w:t>
      </w:r>
    </w:p>
    <w:bookmarkEnd w:id="28"/>
    <w:p w14:paraId="43693E00" w14:textId="77777777" w:rsidR="00A83E50" w:rsidRPr="00D04F16" w:rsidRDefault="00A83E50" w:rsidP="00A83E50">
      <w:pPr>
        <w:numPr>
          <w:ilvl w:val="1"/>
          <w:numId w:val="9"/>
        </w:numPr>
        <w:spacing w:after="240"/>
        <w:jc w:val="both"/>
        <w:rPr>
          <w:rFonts w:cs="Arial"/>
        </w:rPr>
      </w:pPr>
      <w:r w:rsidRPr="00D04F16">
        <w:rPr>
          <w:rFonts w:cs="Arial"/>
        </w:rPr>
        <w:t>If the information supplied to the Administrator is insufficient to determine whether:</w:t>
      </w:r>
    </w:p>
    <w:p w14:paraId="377C5114" w14:textId="77777777" w:rsidR="00A83E50" w:rsidRPr="00D04F16" w:rsidRDefault="00A83E50" w:rsidP="00A83E50">
      <w:pPr>
        <w:numPr>
          <w:ilvl w:val="2"/>
          <w:numId w:val="9"/>
        </w:numPr>
        <w:spacing w:after="240"/>
        <w:jc w:val="both"/>
        <w:rPr>
          <w:rFonts w:cs="Arial"/>
        </w:rPr>
      </w:pPr>
      <w:r w:rsidRPr="00D04F16">
        <w:rPr>
          <w:rFonts w:cs="Arial"/>
        </w:rPr>
        <w:t>the target for the target period has been met; or</w:t>
      </w:r>
    </w:p>
    <w:p w14:paraId="373F4641" w14:textId="2BBCD6F4" w:rsidR="00A83E50" w:rsidRPr="00D04F16" w:rsidRDefault="00A83E50" w:rsidP="019D7023">
      <w:pPr>
        <w:numPr>
          <w:ilvl w:val="2"/>
          <w:numId w:val="9"/>
        </w:numPr>
        <w:spacing w:after="240"/>
        <w:jc w:val="both"/>
        <w:rPr>
          <w:rStyle w:val="CommentReference"/>
          <w:rFonts w:cs="Arial"/>
        </w:rPr>
      </w:pPr>
      <w:r w:rsidRPr="00D04F16">
        <w:rPr>
          <w:rFonts w:cs="Arial"/>
        </w:rPr>
        <w:t xml:space="preserve">obligations imposed under or by virtue of regulations made for the purpose of implementing </w:t>
      </w:r>
      <w:bookmarkStart w:id="30" w:name="_Hlk56091999"/>
      <w:r w:rsidRPr="00D04F16">
        <w:rPr>
          <w:rFonts w:cs="Arial"/>
        </w:rPr>
        <w:t xml:space="preserve">the </w:t>
      </w:r>
      <w:r w:rsidR="007B6C39" w:rsidRPr="00D04F16">
        <w:rPr>
          <w:rFonts w:cs="Arial"/>
        </w:rPr>
        <w:t xml:space="preserve">Greenhouse Gas Emissions Trading Scheme </w:t>
      </w:r>
      <w:r w:rsidR="00BE3617" w:rsidRPr="00D04F16">
        <w:rPr>
          <w:rFonts w:cs="Arial"/>
        </w:rPr>
        <w:t xml:space="preserve">Order </w:t>
      </w:r>
      <w:r w:rsidR="007B6C39" w:rsidRPr="00D04F16">
        <w:rPr>
          <w:rFonts w:cs="Arial"/>
        </w:rPr>
        <w:t>20</w:t>
      </w:r>
      <w:r w:rsidR="00A73B5F" w:rsidRPr="00D04F16">
        <w:rPr>
          <w:rFonts w:cs="Arial"/>
        </w:rPr>
        <w:t>20</w:t>
      </w:r>
      <w:r w:rsidR="003C0FB0" w:rsidRPr="00D04F16">
        <w:rPr>
          <w:rFonts w:cs="Arial"/>
        </w:rPr>
        <w:t>,</w:t>
      </w:r>
      <w:bookmarkEnd w:id="30"/>
      <w:r w:rsidR="003C0FB0" w:rsidRPr="00D04F16">
        <w:rPr>
          <w:rFonts w:cs="Arial"/>
        </w:rPr>
        <w:t xml:space="preserve"> </w:t>
      </w:r>
      <w:r w:rsidR="007B6C39" w:rsidRPr="00D04F16">
        <w:rPr>
          <w:rFonts w:cs="Arial"/>
        </w:rPr>
        <w:t xml:space="preserve">as amended from time to time, </w:t>
      </w:r>
      <w:r w:rsidRPr="00D04F16">
        <w:rPr>
          <w:rFonts w:cs="Arial"/>
        </w:rPr>
        <w:t xml:space="preserve">have been complied with in respect of each facility comprising the target unit; </w:t>
      </w:r>
    </w:p>
    <w:p w14:paraId="11770B3A" w14:textId="4873DE62" w:rsidR="00A83E50" w:rsidRPr="00D04F16" w:rsidRDefault="00A83E50" w:rsidP="00A83E50">
      <w:pPr>
        <w:spacing w:after="240"/>
        <w:ind w:left="567"/>
        <w:jc w:val="both"/>
        <w:rPr>
          <w:rFonts w:cs="Arial"/>
        </w:rPr>
      </w:pPr>
      <w:r w:rsidRPr="00D04F16">
        <w:rPr>
          <w:rFonts w:cs="Arial"/>
        </w:rPr>
        <w:t>the Administrator may refuse to certify that the facility or facilities are covered by an agreement or, where a certificate has been issued, the Administrator may vary that certificate in accordance with paragraph 45 of Schedule 6</w:t>
      </w:r>
      <w:r w:rsidR="5E617BAB" w:rsidRPr="00D04F16">
        <w:rPr>
          <w:rFonts w:cs="Arial"/>
        </w:rPr>
        <w:t xml:space="preserve"> of the Finance Act 2000</w:t>
      </w:r>
      <w:r w:rsidRPr="00D04F16">
        <w:rPr>
          <w:rFonts w:cs="Arial"/>
        </w:rPr>
        <w:t>.</w:t>
      </w:r>
    </w:p>
    <w:p w14:paraId="1EF65ADB" w14:textId="77777777" w:rsidR="00A83E50" w:rsidRPr="00D04F16" w:rsidRDefault="00A83E50" w:rsidP="00A83E50">
      <w:pPr>
        <w:numPr>
          <w:ilvl w:val="1"/>
          <w:numId w:val="9"/>
        </w:numPr>
        <w:spacing w:after="240"/>
        <w:jc w:val="both"/>
        <w:rPr>
          <w:rFonts w:cs="Arial"/>
        </w:rPr>
      </w:pPr>
      <w:bookmarkStart w:id="31" w:name="_Ref229462679"/>
      <w:r w:rsidRPr="00D04F16">
        <w:rPr>
          <w:rFonts w:cs="Arial"/>
        </w:rPr>
        <w:t xml:space="preserve">Subject to Rule 5.10, if the Administrator does not certify a facility or varies a certificate that has been issued, the Administrator must serve a decision notice on the Sector Association and the Operator of the facility setting out the reasons for the decision, </w:t>
      </w:r>
      <w:bookmarkEnd w:id="31"/>
      <w:r w:rsidRPr="00D04F16">
        <w:rPr>
          <w:rFonts w:cs="Arial"/>
        </w:rPr>
        <w:t>unless a notice of termination has already been served.</w:t>
      </w:r>
    </w:p>
    <w:p w14:paraId="6C085288" w14:textId="77777777" w:rsidR="00A83E50" w:rsidRPr="00D04F16" w:rsidRDefault="00A83E50" w:rsidP="00A83E50">
      <w:pPr>
        <w:numPr>
          <w:ilvl w:val="1"/>
          <w:numId w:val="9"/>
        </w:numPr>
        <w:spacing w:after="240"/>
        <w:jc w:val="both"/>
        <w:rPr>
          <w:rFonts w:cs="Arial"/>
        </w:rPr>
      </w:pPr>
      <w:r w:rsidRPr="00D04F16">
        <w:rPr>
          <w:rFonts w:cs="Arial"/>
        </w:rPr>
        <w:t>The Administrator is not required to serve a decision notice where a facility has been certified under this Rule and it is subsequently discovered that the target unit for the relevant target period had not been met because of an error in the information originally supplied to the Administrator provided that:</w:t>
      </w:r>
    </w:p>
    <w:p w14:paraId="1653167B" w14:textId="77777777" w:rsidR="00A83E50" w:rsidRPr="00D04F16" w:rsidRDefault="00A83E50" w:rsidP="00A83E50">
      <w:pPr>
        <w:numPr>
          <w:ilvl w:val="2"/>
          <w:numId w:val="9"/>
        </w:numPr>
        <w:spacing w:after="240"/>
        <w:jc w:val="both"/>
        <w:rPr>
          <w:rFonts w:cs="Arial"/>
        </w:rPr>
      </w:pPr>
      <w:r w:rsidRPr="00D04F16">
        <w:rPr>
          <w:rFonts w:cs="Arial"/>
        </w:rPr>
        <w:t>the Sector Association and the Operator have satisfied the Administrator that the error was unintentional; and</w:t>
      </w:r>
    </w:p>
    <w:p w14:paraId="0C9235E4" w14:textId="77777777" w:rsidR="00A83E50" w:rsidRPr="00D04F16" w:rsidRDefault="00A83E50" w:rsidP="00A83E50">
      <w:pPr>
        <w:numPr>
          <w:ilvl w:val="2"/>
          <w:numId w:val="9"/>
        </w:numPr>
        <w:spacing w:after="240"/>
        <w:jc w:val="both"/>
        <w:rPr>
          <w:rFonts w:cs="Arial"/>
        </w:rPr>
      </w:pPr>
      <w:r w:rsidRPr="00D04F16">
        <w:rPr>
          <w:rFonts w:cs="Arial"/>
        </w:rPr>
        <w:t>the Operator has paid any buy-out fee in accordance with Rule 7.</w:t>
      </w:r>
      <w:bookmarkEnd w:id="29"/>
    </w:p>
    <w:p w14:paraId="19666C6B" w14:textId="77777777" w:rsidR="00200A93" w:rsidRPr="00D04F16" w:rsidRDefault="00200A93" w:rsidP="00200A93">
      <w:pPr>
        <w:spacing w:after="240"/>
        <w:jc w:val="both"/>
        <w:rPr>
          <w:rFonts w:cs="Arial"/>
        </w:rPr>
      </w:pPr>
    </w:p>
    <w:p w14:paraId="77D1B8B5" w14:textId="10DC8305" w:rsidR="008D7311" w:rsidRPr="00D04F16" w:rsidRDefault="00E91402" w:rsidP="00F62CCF">
      <w:pPr>
        <w:pStyle w:val="ListParagraph"/>
        <w:numPr>
          <w:ilvl w:val="0"/>
          <w:numId w:val="22"/>
        </w:numPr>
        <w:tabs>
          <w:tab w:val="num" w:pos="709"/>
        </w:tabs>
        <w:spacing w:after="240"/>
        <w:contextualSpacing w:val="0"/>
        <w:jc w:val="both"/>
        <w:rPr>
          <w:rFonts w:ascii="Arial" w:hAnsi="Arial" w:cs="Arial"/>
          <w:b/>
          <w:sz w:val="24"/>
        </w:rPr>
      </w:pPr>
      <w:r w:rsidRPr="00D04F16">
        <w:rPr>
          <w:rFonts w:ascii="Arial" w:hAnsi="Arial" w:cs="Arial"/>
          <w:b/>
          <w:bCs/>
          <w:sz w:val="24"/>
        </w:rPr>
        <w:t xml:space="preserve"> </w:t>
      </w:r>
      <w:r w:rsidR="008D7311" w:rsidRPr="00D04F16">
        <w:rPr>
          <w:rFonts w:ascii="Arial" w:hAnsi="Arial" w:cs="Arial"/>
          <w:b/>
          <w:bCs/>
          <w:sz w:val="24"/>
        </w:rPr>
        <w:t>FIRST CERTIFICATION PERIOD</w:t>
      </w:r>
    </w:p>
    <w:p w14:paraId="43A7F243" w14:textId="6D149ECF" w:rsidR="008D7311" w:rsidRPr="00D04F16" w:rsidRDefault="008D7311" w:rsidP="019D7023">
      <w:pPr>
        <w:pStyle w:val="ListParagraph"/>
        <w:numPr>
          <w:ilvl w:val="1"/>
          <w:numId w:val="24"/>
        </w:numPr>
        <w:spacing w:after="240"/>
        <w:jc w:val="both"/>
        <w:rPr>
          <w:rFonts w:ascii="Arial" w:hAnsi="Arial" w:cs="Arial"/>
        </w:rPr>
      </w:pPr>
      <w:r w:rsidRPr="00D04F16">
        <w:rPr>
          <w:rFonts w:ascii="Arial" w:hAnsi="Arial" w:cs="Arial"/>
        </w:rPr>
        <w:t xml:space="preserve">This </w:t>
      </w:r>
      <w:r w:rsidR="006F41B7" w:rsidRPr="00D04F16">
        <w:rPr>
          <w:rFonts w:ascii="Arial" w:hAnsi="Arial" w:cs="Arial"/>
        </w:rPr>
        <w:t>rule</w:t>
      </w:r>
      <w:r w:rsidRPr="00D04F16">
        <w:rPr>
          <w:rFonts w:ascii="Arial" w:hAnsi="Arial" w:cs="Arial"/>
        </w:rPr>
        <w:t xml:space="preserve"> applies in respect of any new agreements </w:t>
      </w:r>
      <w:r w:rsidR="00011564" w:rsidRPr="00D04F16">
        <w:rPr>
          <w:rFonts w:ascii="Arial" w:hAnsi="Arial" w:cs="Arial"/>
        </w:rPr>
        <w:t>first activated</w:t>
      </w:r>
      <w:r w:rsidRPr="00D04F16">
        <w:rPr>
          <w:rFonts w:ascii="Arial" w:hAnsi="Arial" w:cs="Arial"/>
        </w:rPr>
        <w:t xml:space="preserve"> after </w:t>
      </w:r>
      <w:r w:rsidR="003F2739" w:rsidRPr="00D04F16">
        <w:rPr>
          <w:rFonts w:ascii="Arial" w:hAnsi="Arial" w:cs="Arial"/>
        </w:rPr>
        <w:t>1</w:t>
      </w:r>
      <w:r w:rsidR="003F2739" w:rsidRPr="00D04F16">
        <w:rPr>
          <w:rFonts w:ascii="Arial" w:hAnsi="Arial" w:cs="Arial"/>
          <w:vertAlign w:val="superscript"/>
        </w:rPr>
        <w:t>st</w:t>
      </w:r>
      <w:r w:rsidR="003F2739" w:rsidRPr="00D04F16">
        <w:rPr>
          <w:rFonts w:ascii="Arial" w:hAnsi="Arial" w:cs="Arial"/>
        </w:rPr>
        <w:t xml:space="preserve"> January 2024.</w:t>
      </w:r>
      <w:r w:rsidRPr="00D04F16">
        <w:rPr>
          <w:rFonts w:ascii="Arial" w:hAnsi="Arial" w:cs="Arial"/>
        </w:rPr>
        <w:t xml:space="preserve"> </w:t>
      </w:r>
    </w:p>
    <w:p w14:paraId="1D05CD95" w14:textId="64D7F9EC" w:rsidR="008D7311" w:rsidRPr="00D04F16" w:rsidRDefault="008D7311" w:rsidP="00BE64A4">
      <w:pPr>
        <w:pStyle w:val="ListParagraph"/>
        <w:numPr>
          <w:ilvl w:val="1"/>
          <w:numId w:val="24"/>
        </w:numPr>
        <w:spacing w:after="240"/>
        <w:contextualSpacing w:val="0"/>
        <w:jc w:val="both"/>
        <w:rPr>
          <w:rFonts w:ascii="Arial" w:hAnsi="Arial" w:cs="Arial"/>
          <w:szCs w:val="22"/>
        </w:rPr>
      </w:pPr>
      <w:r w:rsidRPr="00D04F16">
        <w:rPr>
          <w:rFonts w:ascii="Arial" w:hAnsi="Arial" w:cs="Arial"/>
          <w:szCs w:val="22"/>
        </w:rPr>
        <w:t xml:space="preserve">The first certification period that applies to the facilities covered by this Agreement begins on the date on which </w:t>
      </w:r>
      <w:r w:rsidR="00AE0EC5" w:rsidRPr="00D04F16">
        <w:rPr>
          <w:rFonts w:ascii="Arial" w:hAnsi="Arial" w:cs="Arial"/>
          <w:szCs w:val="22"/>
        </w:rPr>
        <w:t>the Administrator activates</w:t>
      </w:r>
      <w:r w:rsidR="006F4D74" w:rsidRPr="00D04F16">
        <w:rPr>
          <w:rFonts w:ascii="Arial" w:hAnsi="Arial" w:cs="Arial"/>
          <w:szCs w:val="22"/>
        </w:rPr>
        <w:t xml:space="preserve"> the </w:t>
      </w:r>
      <w:r w:rsidR="00DC1CB2" w:rsidRPr="00D04F16">
        <w:rPr>
          <w:rFonts w:ascii="Arial" w:hAnsi="Arial" w:cs="Arial"/>
          <w:szCs w:val="22"/>
        </w:rPr>
        <w:t>A</w:t>
      </w:r>
      <w:r w:rsidR="006F4D74" w:rsidRPr="00D04F16">
        <w:rPr>
          <w:rFonts w:ascii="Arial" w:hAnsi="Arial" w:cs="Arial"/>
          <w:szCs w:val="22"/>
        </w:rPr>
        <w:t>greement</w:t>
      </w:r>
      <w:r w:rsidRPr="00D04F16">
        <w:rPr>
          <w:rFonts w:ascii="Arial" w:hAnsi="Arial" w:cs="Arial"/>
          <w:szCs w:val="22"/>
        </w:rPr>
        <w:t xml:space="preserve"> and ends on 30</w:t>
      </w:r>
      <w:r w:rsidRPr="00D04F16">
        <w:rPr>
          <w:rFonts w:ascii="Arial" w:hAnsi="Arial" w:cs="Arial"/>
          <w:szCs w:val="22"/>
          <w:vertAlign w:val="superscript"/>
        </w:rPr>
        <w:t>th</w:t>
      </w:r>
      <w:r w:rsidRPr="00D04F16">
        <w:rPr>
          <w:rFonts w:ascii="Arial" w:hAnsi="Arial" w:cs="Arial"/>
          <w:szCs w:val="22"/>
        </w:rPr>
        <w:t> June 202</w:t>
      </w:r>
      <w:r w:rsidR="00442ABD" w:rsidRPr="00D04F16">
        <w:rPr>
          <w:rFonts w:ascii="Arial" w:hAnsi="Arial" w:cs="Arial"/>
          <w:szCs w:val="22"/>
        </w:rPr>
        <w:t>5</w:t>
      </w:r>
      <w:r w:rsidRPr="00D04F16">
        <w:rPr>
          <w:rFonts w:ascii="Arial" w:hAnsi="Arial" w:cs="Arial"/>
          <w:szCs w:val="22"/>
        </w:rPr>
        <w:t xml:space="preserve">. </w:t>
      </w:r>
    </w:p>
    <w:p w14:paraId="02AC8D6C" w14:textId="031B002B" w:rsidR="008D7311" w:rsidRPr="00D04F16" w:rsidRDefault="008D7311" w:rsidP="00BE64A4">
      <w:pPr>
        <w:pStyle w:val="ListParagraph"/>
        <w:numPr>
          <w:ilvl w:val="1"/>
          <w:numId w:val="24"/>
        </w:numPr>
        <w:spacing w:after="240"/>
        <w:contextualSpacing w:val="0"/>
        <w:jc w:val="both"/>
        <w:rPr>
          <w:rFonts w:ascii="Arial" w:hAnsi="Arial" w:cs="Arial"/>
          <w:szCs w:val="22"/>
        </w:rPr>
      </w:pPr>
      <w:r w:rsidRPr="00D04F16">
        <w:rPr>
          <w:rFonts w:ascii="Arial" w:hAnsi="Arial" w:cs="Arial"/>
          <w:szCs w:val="22"/>
        </w:rPr>
        <w:lastRenderedPageBreak/>
        <w:t xml:space="preserve">The subsequent certification periods </w:t>
      </w:r>
      <w:r w:rsidR="00653CCF" w:rsidRPr="00D04F16">
        <w:rPr>
          <w:rFonts w:ascii="Arial" w:hAnsi="Arial" w:cs="Arial"/>
          <w:szCs w:val="22"/>
        </w:rPr>
        <w:t xml:space="preserve">for </w:t>
      </w:r>
      <w:r w:rsidR="009619C1" w:rsidRPr="00D04F16">
        <w:rPr>
          <w:rFonts w:ascii="Arial" w:hAnsi="Arial" w:cs="Arial"/>
          <w:szCs w:val="22"/>
        </w:rPr>
        <w:t xml:space="preserve">facilities covered by this Agreement </w:t>
      </w:r>
      <w:r w:rsidRPr="00D04F16" w:rsidDel="009619C1">
        <w:rPr>
          <w:rFonts w:ascii="Arial" w:hAnsi="Arial" w:cs="Arial"/>
          <w:szCs w:val="22"/>
        </w:rPr>
        <w:t>are</w:t>
      </w:r>
      <w:r w:rsidRPr="00D04F16">
        <w:rPr>
          <w:rFonts w:ascii="Arial" w:hAnsi="Arial" w:cs="Arial"/>
          <w:szCs w:val="22"/>
        </w:rPr>
        <w:t>:</w:t>
      </w:r>
    </w:p>
    <w:p w14:paraId="30BA15DE" w14:textId="1E974448" w:rsidR="008D7311" w:rsidRPr="00D04F16" w:rsidRDefault="008D7311" w:rsidP="00BE64A4">
      <w:pPr>
        <w:pStyle w:val="ListParagraph"/>
        <w:numPr>
          <w:ilvl w:val="2"/>
          <w:numId w:val="24"/>
        </w:numPr>
        <w:spacing w:after="240"/>
        <w:contextualSpacing w:val="0"/>
        <w:jc w:val="both"/>
        <w:rPr>
          <w:rFonts w:ascii="Arial" w:hAnsi="Arial" w:cs="Arial"/>
        </w:rPr>
      </w:pPr>
      <w:r w:rsidRPr="00D04F16">
        <w:rPr>
          <w:rFonts w:ascii="Arial" w:hAnsi="Arial" w:cs="Arial"/>
          <w:szCs w:val="22"/>
        </w:rPr>
        <w:t>1</w:t>
      </w:r>
      <w:r w:rsidRPr="00D04F16">
        <w:rPr>
          <w:rFonts w:ascii="Arial" w:hAnsi="Arial" w:cs="Arial"/>
          <w:vertAlign w:val="superscript"/>
        </w:rPr>
        <w:t>st</w:t>
      </w:r>
      <w:r w:rsidRPr="00D04F16">
        <w:rPr>
          <w:rFonts w:ascii="Arial" w:hAnsi="Arial" w:cs="Arial"/>
        </w:rPr>
        <w:t xml:space="preserve"> July 202</w:t>
      </w:r>
      <w:r w:rsidR="00302870" w:rsidRPr="00D04F16">
        <w:rPr>
          <w:rFonts w:ascii="Arial" w:hAnsi="Arial" w:cs="Arial"/>
        </w:rPr>
        <w:t>5</w:t>
      </w:r>
      <w:r w:rsidRPr="00D04F16">
        <w:rPr>
          <w:rFonts w:ascii="Arial" w:hAnsi="Arial" w:cs="Arial"/>
        </w:rPr>
        <w:t xml:space="preserve"> to </w:t>
      </w:r>
      <w:r w:rsidR="00D201AC" w:rsidRPr="00D04F16">
        <w:rPr>
          <w:rFonts w:ascii="Arial" w:hAnsi="Arial" w:cs="Arial"/>
        </w:rPr>
        <w:t>3</w:t>
      </w:r>
      <w:r w:rsidR="000D16AE">
        <w:rPr>
          <w:rFonts w:ascii="Arial" w:hAnsi="Arial" w:cs="Arial"/>
        </w:rPr>
        <w:t>0</w:t>
      </w:r>
      <w:r w:rsidR="00D201AC" w:rsidRPr="00D816D5">
        <w:rPr>
          <w:rFonts w:ascii="Arial" w:hAnsi="Arial" w:cs="Arial"/>
          <w:vertAlign w:val="superscript"/>
        </w:rPr>
        <w:t>t</w:t>
      </w:r>
      <w:r w:rsidR="000D16AE">
        <w:rPr>
          <w:rFonts w:ascii="Arial" w:hAnsi="Arial" w:cs="Arial"/>
          <w:vertAlign w:val="superscript"/>
        </w:rPr>
        <w:t>h</w:t>
      </w:r>
      <w:r w:rsidR="00D816D5">
        <w:rPr>
          <w:rFonts w:ascii="Arial" w:hAnsi="Arial" w:cs="Arial"/>
        </w:rPr>
        <w:t xml:space="preserve"> </w:t>
      </w:r>
      <w:r w:rsidR="000D16AE">
        <w:rPr>
          <w:rFonts w:ascii="Arial" w:hAnsi="Arial" w:cs="Arial"/>
        </w:rPr>
        <w:t>June</w:t>
      </w:r>
      <w:r w:rsidRPr="00D04F16">
        <w:rPr>
          <w:rFonts w:ascii="Arial" w:hAnsi="Arial" w:cs="Arial"/>
        </w:rPr>
        <w:t xml:space="preserve"> 202</w:t>
      </w:r>
      <w:r w:rsidR="00302870" w:rsidRPr="00D04F16">
        <w:rPr>
          <w:rFonts w:ascii="Arial" w:hAnsi="Arial" w:cs="Arial"/>
        </w:rPr>
        <w:t>7</w:t>
      </w:r>
      <w:r w:rsidR="00761E1D" w:rsidRPr="00D04F16">
        <w:rPr>
          <w:rFonts w:ascii="Arial" w:hAnsi="Arial" w:cs="Arial"/>
        </w:rPr>
        <w:t>.</w:t>
      </w:r>
      <w:r w:rsidRPr="00D04F16">
        <w:rPr>
          <w:rFonts w:ascii="Arial" w:hAnsi="Arial" w:cs="Arial"/>
        </w:rPr>
        <w:t xml:space="preserve"> </w:t>
      </w:r>
    </w:p>
    <w:p w14:paraId="22580B3A" w14:textId="77777777" w:rsidR="00200A93" w:rsidRPr="00D04F16" w:rsidRDefault="00200A93" w:rsidP="00200A93">
      <w:pPr>
        <w:spacing w:after="240"/>
        <w:jc w:val="both"/>
        <w:rPr>
          <w:rFonts w:cs="Arial"/>
        </w:rPr>
      </w:pPr>
    </w:p>
    <w:p w14:paraId="4DA9065B" w14:textId="77777777" w:rsidR="00A83E50" w:rsidRPr="00D04F16" w:rsidRDefault="00A83E50" w:rsidP="00F62CCF">
      <w:pPr>
        <w:keepNext/>
        <w:numPr>
          <w:ilvl w:val="0"/>
          <w:numId w:val="23"/>
        </w:numPr>
        <w:spacing w:after="240"/>
        <w:jc w:val="both"/>
        <w:rPr>
          <w:rFonts w:cs="Arial"/>
          <w:b/>
        </w:rPr>
      </w:pPr>
      <w:r w:rsidRPr="00D04F16">
        <w:rPr>
          <w:rFonts w:cs="Arial"/>
          <w:b/>
        </w:rPr>
        <w:t>MEETING THE TARGET</w:t>
      </w:r>
    </w:p>
    <w:p w14:paraId="6865BF33" w14:textId="77777777" w:rsidR="00A83E50" w:rsidRPr="00D04F16" w:rsidRDefault="00A83E50" w:rsidP="00BE64A4">
      <w:pPr>
        <w:numPr>
          <w:ilvl w:val="1"/>
          <w:numId w:val="23"/>
        </w:numPr>
        <w:spacing w:after="240"/>
        <w:jc w:val="both"/>
        <w:rPr>
          <w:rFonts w:cs="Arial"/>
        </w:rPr>
      </w:pPr>
      <w:bookmarkStart w:id="32" w:name="OLE_LINK6"/>
      <w:bookmarkStart w:id="33" w:name="OLE_LINK7"/>
      <w:r w:rsidRPr="00D04F16">
        <w:rPr>
          <w:rFonts w:cs="Arial"/>
        </w:rPr>
        <w:t>A target unit meets its target for the purpose of Rule 5 if it meets or exceeds the percentage improvement in energy efficiency or carbon efficiency from the base year set out in Schedule 6 to the underlying agreement.</w:t>
      </w:r>
      <w:bookmarkEnd w:id="32"/>
      <w:bookmarkEnd w:id="33"/>
    </w:p>
    <w:p w14:paraId="2265082E" w14:textId="77777777" w:rsidR="00A83E50" w:rsidRPr="00D04F16" w:rsidRDefault="00A83E50" w:rsidP="00BE64A4">
      <w:pPr>
        <w:numPr>
          <w:ilvl w:val="1"/>
          <w:numId w:val="23"/>
        </w:numPr>
        <w:spacing w:after="240"/>
        <w:jc w:val="both"/>
        <w:rPr>
          <w:rFonts w:cs="Arial"/>
        </w:rPr>
      </w:pPr>
      <w:r w:rsidRPr="00D04F16">
        <w:rPr>
          <w:rFonts w:cs="Arial"/>
        </w:rPr>
        <w:t xml:space="preserve">The Administrator must determine whether the target has been met in accordance with the principles, methodologies and procedures set out in the technical </w:t>
      </w:r>
      <w:r w:rsidR="00542337" w:rsidRPr="00D04F16">
        <w:rPr>
          <w:rFonts w:cs="Arial"/>
        </w:rPr>
        <w:t>annex</w:t>
      </w:r>
      <w:r w:rsidRPr="00D04F16">
        <w:rPr>
          <w:rFonts w:cs="Arial"/>
        </w:rPr>
        <w:t>.</w:t>
      </w:r>
    </w:p>
    <w:p w14:paraId="18F7A1D5" w14:textId="77777777" w:rsidR="00A83E50" w:rsidRPr="00D04F16" w:rsidRDefault="00A83E50" w:rsidP="00BE64A4">
      <w:pPr>
        <w:numPr>
          <w:ilvl w:val="1"/>
          <w:numId w:val="23"/>
        </w:numPr>
        <w:spacing w:after="240"/>
        <w:jc w:val="both"/>
        <w:rPr>
          <w:rFonts w:cs="Arial"/>
        </w:rPr>
      </w:pPr>
      <w:r w:rsidRPr="00D04F16">
        <w:rPr>
          <w:rFonts w:cs="Arial"/>
        </w:rPr>
        <w:t>An Operator must notify the Administrator on or before 31</w:t>
      </w:r>
      <w:r w:rsidRPr="00D04F16">
        <w:rPr>
          <w:rFonts w:cs="Arial"/>
          <w:vertAlign w:val="superscript"/>
        </w:rPr>
        <w:t>st</w:t>
      </w:r>
      <w:r w:rsidRPr="00D04F16">
        <w:rPr>
          <w:rFonts w:cs="Arial"/>
        </w:rPr>
        <w:t xml:space="preserve"> January in the year following the end of a target period of any circumstances which may give rise to an adjustment to the target for the previous target period, as set out in the technical </w:t>
      </w:r>
      <w:r w:rsidR="00542337" w:rsidRPr="00D04F16">
        <w:rPr>
          <w:rFonts w:cs="Arial"/>
        </w:rPr>
        <w:t>annex</w:t>
      </w:r>
      <w:r w:rsidRPr="00D04F16">
        <w:rPr>
          <w:rFonts w:cs="Arial"/>
        </w:rPr>
        <w:t>.</w:t>
      </w:r>
    </w:p>
    <w:p w14:paraId="6F08290A" w14:textId="77777777" w:rsidR="00A83E50" w:rsidRPr="00D04F16" w:rsidRDefault="00A83E50" w:rsidP="00BE64A4">
      <w:pPr>
        <w:numPr>
          <w:ilvl w:val="1"/>
          <w:numId w:val="23"/>
        </w:numPr>
        <w:spacing w:after="240"/>
        <w:jc w:val="both"/>
        <w:rPr>
          <w:rFonts w:cs="Arial"/>
        </w:rPr>
      </w:pPr>
      <w:r w:rsidRPr="00D04F16">
        <w:rPr>
          <w:rFonts w:cs="Arial"/>
        </w:rPr>
        <w:t xml:space="preserve">If an Operator makes a notification under Rule 6.3, the Administrator may adjust the previous target in accordance with the principles, methodologies and calculations set out in the technical </w:t>
      </w:r>
      <w:r w:rsidR="00542337" w:rsidRPr="00D04F16">
        <w:rPr>
          <w:rFonts w:cs="Arial"/>
        </w:rPr>
        <w:t>annex</w:t>
      </w:r>
      <w:r w:rsidRPr="00D04F16">
        <w:rPr>
          <w:rFonts w:cs="Arial"/>
        </w:rPr>
        <w:t xml:space="preserve"> and must serve a notice on the Operator, setting out:</w:t>
      </w:r>
    </w:p>
    <w:p w14:paraId="271B5B79" w14:textId="77777777" w:rsidR="00A83E50" w:rsidRPr="00D04F16" w:rsidRDefault="00A83E50" w:rsidP="00BE64A4">
      <w:pPr>
        <w:numPr>
          <w:ilvl w:val="2"/>
          <w:numId w:val="23"/>
        </w:numPr>
        <w:spacing w:after="240"/>
        <w:jc w:val="both"/>
        <w:rPr>
          <w:rFonts w:cs="Arial"/>
        </w:rPr>
      </w:pPr>
      <w:r w:rsidRPr="00D04F16">
        <w:rPr>
          <w:rFonts w:cs="Arial"/>
        </w:rPr>
        <w:t>whether or not it had decided to vary the target; and</w:t>
      </w:r>
    </w:p>
    <w:p w14:paraId="5F90E7BA" w14:textId="77777777" w:rsidR="00A83E50" w:rsidRPr="00D04F16" w:rsidRDefault="00A83E50" w:rsidP="00BE64A4">
      <w:pPr>
        <w:numPr>
          <w:ilvl w:val="2"/>
          <w:numId w:val="23"/>
        </w:numPr>
        <w:spacing w:after="240"/>
        <w:jc w:val="both"/>
        <w:rPr>
          <w:rFonts w:cs="Arial"/>
        </w:rPr>
      </w:pPr>
      <w:r w:rsidRPr="00D04F16">
        <w:rPr>
          <w:rFonts w:cs="Arial"/>
        </w:rPr>
        <w:t>any revised target (as varied) for the target unit.</w:t>
      </w:r>
    </w:p>
    <w:p w14:paraId="5516C24E" w14:textId="77777777" w:rsidR="00A83E50" w:rsidRPr="00D04F16" w:rsidRDefault="00A83E50" w:rsidP="00A83E50">
      <w:pPr>
        <w:spacing w:after="240"/>
        <w:jc w:val="both"/>
        <w:rPr>
          <w:rFonts w:cs="Arial"/>
        </w:rPr>
      </w:pPr>
    </w:p>
    <w:p w14:paraId="65290E37" w14:textId="77777777" w:rsidR="00A83E50" w:rsidRPr="00D04F16" w:rsidRDefault="00A83E50" w:rsidP="00BE64A4">
      <w:pPr>
        <w:keepNext/>
        <w:numPr>
          <w:ilvl w:val="0"/>
          <w:numId w:val="23"/>
        </w:numPr>
        <w:spacing w:after="240"/>
        <w:jc w:val="both"/>
        <w:rPr>
          <w:rFonts w:cs="Arial"/>
          <w:b/>
        </w:rPr>
      </w:pPr>
      <w:r w:rsidRPr="00D04F16">
        <w:rPr>
          <w:rFonts w:cs="Arial"/>
          <w:b/>
        </w:rPr>
        <w:t>BUY-OUT MECHANISM</w:t>
      </w:r>
    </w:p>
    <w:p w14:paraId="731332B0" w14:textId="77777777" w:rsidR="00A83E50" w:rsidRPr="00D04F16" w:rsidRDefault="00A83E50" w:rsidP="00BE64A4">
      <w:pPr>
        <w:numPr>
          <w:ilvl w:val="1"/>
          <w:numId w:val="23"/>
        </w:numPr>
        <w:spacing w:after="240"/>
        <w:jc w:val="both"/>
        <w:rPr>
          <w:rFonts w:cs="Arial"/>
        </w:rPr>
      </w:pPr>
      <w:r w:rsidRPr="00D04F16">
        <w:rPr>
          <w:rFonts w:cs="Arial"/>
        </w:rPr>
        <w:t>If the administrator finds that the target unit has failed to meet its targets:</w:t>
      </w:r>
    </w:p>
    <w:p w14:paraId="428C7A8E" w14:textId="77777777" w:rsidR="00A83E50" w:rsidRPr="00D04F16" w:rsidRDefault="00A83E50" w:rsidP="00BE64A4">
      <w:pPr>
        <w:numPr>
          <w:ilvl w:val="2"/>
          <w:numId w:val="23"/>
        </w:numPr>
        <w:spacing w:after="240"/>
        <w:jc w:val="both"/>
        <w:rPr>
          <w:rFonts w:cs="Arial"/>
        </w:rPr>
      </w:pPr>
      <w:r w:rsidRPr="00D04F16">
        <w:rPr>
          <w:rFonts w:cs="Arial"/>
        </w:rPr>
        <w:t>at any time in the period beginning with 1st May in the year following the end of a target period and ending immediately before the first day of the next certification period; or</w:t>
      </w:r>
    </w:p>
    <w:p w14:paraId="224673BA" w14:textId="77777777" w:rsidR="00A83E50" w:rsidRPr="00D04F16" w:rsidRDefault="00A83E50" w:rsidP="00BE64A4">
      <w:pPr>
        <w:numPr>
          <w:ilvl w:val="2"/>
          <w:numId w:val="23"/>
        </w:numPr>
        <w:spacing w:after="240"/>
        <w:jc w:val="both"/>
        <w:rPr>
          <w:rFonts w:cs="Arial"/>
        </w:rPr>
      </w:pPr>
      <w:r w:rsidRPr="00D04F16">
        <w:rPr>
          <w:rFonts w:cs="Arial"/>
        </w:rPr>
        <w:t>at any other time,</w:t>
      </w:r>
    </w:p>
    <w:p w14:paraId="03D26DC2" w14:textId="77777777" w:rsidR="00A83E50" w:rsidRPr="00D04F16" w:rsidRDefault="00A83E50" w:rsidP="00A83E50">
      <w:pPr>
        <w:spacing w:after="240"/>
        <w:ind w:left="567"/>
        <w:jc w:val="both"/>
        <w:rPr>
          <w:rFonts w:cs="Arial"/>
        </w:rPr>
      </w:pPr>
      <w:r w:rsidRPr="00D04F16">
        <w:rPr>
          <w:rFonts w:cs="Arial"/>
        </w:rPr>
        <w:t>the obligation to make progress towards meeting targets may instead be satisfied by the payment to the administrator of a fee in accordance with Rule 7.2.</w:t>
      </w:r>
    </w:p>
    <w:p w14:paraId="3AC94E05" w14:textId="77777777" w:rsidR="00A83E50" w:rsidRPr="00D04F16" w:rsidRDefault="00A83E50" w:rsidP="00BE64A4">
      <w:pPr>
        <w:numPr>
          <w:ilvl w:val="1"/>
          <w:numId w:val="23"/>
        </w:numPr>
        <w:spacing w:after="240"/>
        <w:jc w:val="both"/>
        <w:rPr>
          <w:rFonts w:cs="Arial"/>
        </w:rPr>
      </w:pPr>
      <w:r w:rsidRPr="00D04F16">
        <w:rPr>
          <w:rFonts w:cs="Arial"/>
        </w:rPr>
        <w:t>If Rule 7.1 applies, the administrator must serve a notice on the Operator containing the following information:</w:t>
      </w:r>
    </w:p>
    <w:p w14:paraId="57C2E58A" w14:textId="77777777" w:rsidR="00A83E50" w:rsidRPr="00D04F16" w:rsidRDefault="00A83E50" w:rsidP="00BE64A4">
      <w:pPr>
        <w:numPr>
          <w:ilvl w:val="2"/>
          <w:numId w:val="23"/>
        </w:numPr>
        <w:spacing w:after="240"/>
        <w:jc w:val="both"/>
        <w:rPr>
          <w:rFonts w:cs="Arial"/>
        </w:rPr>
      </w:pPr>
      <w:r w:rsidRPr="00D04F16">
        <w:rPr>
          <w:rFonts w:cs="Arial"/>
        </w:rPr>
        <w:t>that the target unit has failed to meet its target;</w:t>
      </w:r>
    </w:p>
    <w:p w14:paraId="6AECC329" w14:textId="77777777" w:rsidR="00A83E50" w:rsidRPr="00D04F16" w:rsidRDefault="00A83E50" w:rsidP="00BE64A4">
      <w:pPr>
        <w:numPr>
          <w:ilvl w:val="2"/>
          <w:numId w:val="23"/>
        </w:numPr>
        <w:spacing w:after="240"/>
        <w:jc w:val="both"/>
        <w:rPr>
          <w:rFonts w:cs="Arial"/>
        </w:rPr>
      </w:pPr>
      <w:r w:rsidRPr="00D04F16">
        <w:rPr>
          <w:rFonts w:cs="Arial"/>
        </w:rPr>
        <w:t>the fee to be paid, calculated in accordance with Rule 7.3 or Rule 7.4;</w:t>
      </w:r>
    </w:p>
    <w:p w14:paraId="1807E88B" w14:textId="77777777" w:rsidR="00A83E50" w:rsidRPr="00D04F16" w:rsidRDefault="00A83E50" w:rsidP="00BE64A4">
      <w:pPr>
        <w:numPr>
          <w:ilvl w:val="2"/>
          <w:numId w:val="23"/>
        </w:numPr>
        <w:spacing w:after="240"/>
        <w:jc w:val="both"/>
        <w:rPr>
          <w:rFonts w:cs="Arial"/>
        </w:rPr>
      </w:pPr>
      <w:r w:rsidRPr="00D04F16">
        <w:rPr>
          <w:rFonts w:cs="Arial"/>
        </w:rPr>
        <w:t>the date by which the fee must be paid, determined in accordance with Rule 7.5 or Rule 7.6;</w:t>
      </w:r>
    </w:p>
    <w:p w14:paraId="0270DEA9" w14:textId="77777777" w:rsidR="00A83E50" w:rsidRPr="00D04F16" w:rsidRDefault="00A83E50" w:rsidP="00BE64A4">
      <w:pPr>
        <w:numPr>
          <w:ilvl w:val="2"/>
          <w:numId w:val="23"/>
        </w:numPr>
        <w:spacing w:after="240"/>
        <w:jc w:val="both"/>
        <w:rPr>
          <w:rFonts w:cs="Arial"/>
        </w:rPr>
      </w:pPr>
      <w:r w:rsidRPr="00D04F16">
        <w:rPr>
          <w:rFonts w:cs="Arial"/>
        </w:rPr>
        <w:lastRenderedPageBreak/>
        <w:t>to whom the fee must be paid;</w:t>
      </w:r>
    </w:p>
    <w:p w14:paraId="3F1ABBC8" w14:textId="77777777" w:rsidR="00A83E50" w:rsidRPr="00D04F16" w:rsidRDefault="00A83E50" w:rsidP="00BE64A4">
      <w:pPr>
        <w:numPr>
          <w:ilvl w:val="2"/>
          <w:numId w:val="23"/>
        </w:numPr>
        <w:spacing w:after="240"/>
        <w:jc w:val="both"/>
        <w:rPr>
          <w:rFonts w:cs="Arial"/>
        </w:rPr>
      </w:pPr>
      <w:r w:rsidRPr="00D04F16">
        <w:rPr>
          <w:rFonts w:cs="Arial"/>
        </w:rPr>
        <w:t>how the fee is to be paid; and</w:t>
      </w:r>
    </w:p>
    <w:p w14:paraId="7FA2BEF2" w14:textId="77777777" w:rsidR="00A83E50" w:rsidRPr="00D04F16" w:rsidRDefault="00A83E50" w:rsidP="00BE64A4">
      <w:pPr>
        <w:numPr>
          <w:ilvl w:val="2"/>
          <w:numId w:val="23"/>
        </w:numPr>
        <w:spacing w:after="240"/>
        <w:jc w:val="both"/>
        <w:rPr>
          <w:rFonts w:cs="Arial"/>
        </w:rPr>
      </w:pPr>
      <w:r w:rsidRPr="00D04F16">
        <w:rPr>
          <w:rFonts w:cs="Arial"/>
        </w:rPr>
        <w:t>that failure to pay the fee in accordance with the notice will result in the issue of a variation certificate in accordance with paragraph 45 of Schedule 6.</w:t>
      </w:r>
    </w:p>
    <w:p w14:paraId="21845236" w14:textId="22B5983C" w:rsidR="00A83E50" w:rsidRPr="00D04F16" w:rsidRDefault="00A83E50" w:rsidP="00BE64A4">
      <w:pPr>
        <w:numPr>
          <w:ilvl w:val="1"/>
          <w:numId w:val="23"/>
        </w:numPr>
        <w:spacing w:after="240"/>
        <w:jc w:val="both"/>
        <w:rPr>
          <w:rFonts w:cs="Arial"/>
        </w:rPr>
      </w:pPr>
      <w:r w:rsidRPr="00D04F16">
        <w:rPr>
          <w:rFonts w:cs="Arial"/>
        </w:rPr>
        <w:t>If Rule 7.1.1 applies, the amount of the fee is:</w:t>
      </w:r>
    </w:p>
    <w:p w14:paraId="6C52A4AD" w14:textId="57CB17D9" w:rsidR="00A83E50" w:rsidRPr="00D04F16" w:rsidRDefault="00EA4A62" w:rsidP="00A83E50">
      <w:pPr>
        <w:spacing w:after="240"/>
        <w:ind w:left="1134"/>
        <w:jc w:val="both"/>
        <w:rPr>
          <w:rFonts w:cs="Arial"/>
        </w:rPr>
      </w:pPr>
      <w:r w:rsidRPr="00D04F16">
        <w:rPr>
          <w:rFonts w:cs="Arial"/>
        </w:rPr>
        <w:t>A</w:t>
      </w:r>
      <w:r w:rsidR="00A83E50" w:rsidRPr="00D04F16">
        <w:rPr>
          <w:rFonts w:cs="Arial"/>
        </w:rPr>
        <w:t xml:space="preserve"> × (W – S)</w:t>
      </w:r>
    </w:p>
    <w:p w14:paraId="3984707E" w14:textId="77777777" w:rsidR="00EA4A62" w:rsidRPr="00D04F16" w:rsidRDefault="00EA4A62" w:rsidP="00EA4A62">
      <w:pPr>
        <w:spacing w:after="240"/>
        <w:ind w:left="567"/>
        <w:jc w:val="both"/>
        <w:rPr>
          <w:rFonts w:cs="Arial"/>
        </w:rPr>
      </w:pPr>
      <w:r w:rsidRPr="00D04F16">
        <w:rPr>
          <w:rFonts w:cs="Arial"/>
        </w:rPr>
        <w:t>Where:</w:t>
      </w:r>
    </w:p>
    <w:p w14:paraId="28DC5E21" w14:textId="56DDDF8D" w:rsidR="00EA4A62" w:rsidRPr="00D04F16" w:rsidRDefault="00EA4A62" w:rsidP="00EA4A62">
      <w:pPr>
        <w:spacing w:after="240"/>
        <w:ind w:left="567"/>
        <w:jc w:val="both"/>
        <w:rPr>
          <w:rFonts w:cs="Arial"/>
        </w:rPr>
      </w:pPr>
      <w:bookmarkStart w:id="34" w:name="_Hlk56092278"/>
      <w:r w:rsidRPr="00D04F16">
        <w:rPr>
          <w:rFonts w:cs="Arial"/>
        </w:rPr>
        <w:t>(a)</w:t>
      </w:r>
      <w:r w:rsidR="002D28AB" w:rsidRPr="00D04F16">
        <w:rPr>
          <w:rFonts w:cs="Arial"/>
        </w:rPr>
        <w:t xml:space="preserve"> </w:t>
      </w:r>
      <w:r w:rsidR="004A6112" w:rsidRPr="00D04F16">
        <w:rPr>
          <w:rFonts w:cs="Arial"/>
        </w:rPr>
        <w:t xml:space="preserve">A is £12 where the finding is of a failure to meet a target for target period 1 or target period 2, £14 where the finding is of a failure to meet a target for target period 3 or target period 4, £18 where the finding is of a failure to meet a target for target period 5, or </w:t>
      </w:r>
      <w:r w:rsidR="00ED6A90" w:rsidRPr="00D04F16">
        <w:rPr>
          <w:rFonts w:cs="Arial"/>
        </w:rPr>
        <w:t>£</w:t>
      </w:r>
      <w:r w:rsidR="00F075DF" w:rsidRPr="00D04F16">
        <w:rPr>
          <w:rFonts w:cs="Arial"/>
        </w:rPr>
        <w:t>25</w:t>
      </w:r>
      <w:r w:rsidR="00ED6A90" w:rsidRPr="00D04F16">
        <w:rPr>
          <w:rFonts w:cs="Arial"/>
        </w:rPr>
        <w:t xml:space="preserve"> where the finding is of a failure to meet a target for target period </w:t>
      </w:r>
      <w:r w:rsidR="00F075DF" w:rsidRPr="00D04F16">
        <w:rPr>
          <w:rFonts w:cs="Arial"/>
        </w:rPr>
        <w:t>6</w:t>
      </w:r>
      <w:r w:rsidRPr="00D04F16">
        <w:rPr>
          <w:rFonts w:cs="Arial"/>
        </w:rPr>
        <w:t>;</w:t>
      </w:r>
    </w:p>
    <w:p w14:paraId="033D966F" w14:textId="77777777" w:rsidR="0039691C" w:rsidRPr="00D04F16" w:rsidRDefault="00EA4A62" w:rsidP="00EA4A62">
      <w:pPr>
        <w:spacing w:after="240"/>
        <w:ind w:left="567"/>
        <w:jc w:val="both"/>
        <w:rPr>
          <w:rFonts w:cs="Arial"/>
        </w:rPr>
      </w:pPr>
      <w:r w:rsidRPr="00D04F16">
        <w:rPr>
          <w:rFonts w:cs="Arial"/>
        </w:rPr>
        <w:t>(b)</w:t>
      </w:r>
      <w:r w:rsidR="00A83E50" w:rsidRPr="00D04F16">
        <w:rPr>
          <w:rFonts w:cs="Arial"/>
        </w:rPr>
        <w:t xml:space="preserve"> W in units of tCO</w:t>
      </w:r>
      <w:r w:rsidR="00A83E50" w:rsidRPr="00D04F16">
        <w:rPr>
          <w:rFonts w:cs="Arial"/>
          <w:vertAlign w:val="subscript"/>
        </w:rPr>
        <w:t>2</w:t>
      </w:r>
      <w:r w:rsidR="00A83E50" w:rsidRPr="00D04F16">
        <w:rPr>
          <w:rFonts w:cs="Arial"/>
        </w:rPr>
        <w:t xml:space="preserve"> </w:t>
      </w:r>
      <w:r w:rsidR="00542337" w:rsidRPr="00D04F16">
        <w:rPr>
          <w:rFonts w:cs="Arial"/>
        </w:rPr>
        <w:t xml:space="preserve">equivalent </w:t>
      </w:r>
      <w:r w:rsidR="00A83E50" w:rsidRPr="00D04F16">
        <w:rPr>
          <w:rFonts w:cs="Arial"/>
        </w:rPr>
        <w:t>represents the amount by which the emissions for the target period exceed the target</w:t>
      </w:r>
      <w:r w:rsidR="0039691C" w:rsidRPr="00D04F16">
        <w:rPr>
          <w:rFonts w:cs="Arial"/>
        </w:rPr>
        <w:t>;</w:t>
      </w:r>
    </w:p>
    <w:p w14:paraId="77F87FD2" w14:textId="6FBF4E52" w:rsidR="00A83E50" w:rsidRPr="00D04F16" w:rsidRDefault="0039691C" w:rsidP="00A83E50">
      <w:pPr>
        <w:spacing w:after="240"/>
        <w:ind w:left="567"/>
        <w:jc w:val="both"/>
        <w:rPr>
          <w:rFonts w:cs="Arial"/>
        </w:rPr>
      </w:pPr>
      <w:r w:rsidRPr="00D04F16">
        <w:rPr>
          <w:rFonts w:cs="Arial"/>
        </w:rPr>
        <w:t xml:space="preserve">(c) </w:t>
      </w:r>
      <w:r w:rsidR="00EA4A62" w:rsidRPr="00D04F16">
        <w:rPr>
          <w:rFonts w:cs="Arial"/>
        </w:rPr>
        <w:t xml:space="preserve"> </w:t>
      </w:r>
      <w:r w:rsidR="00A83E50" w:rsidRPr="00D04F16">
        <w:rPr>
          <w:rFonts w:cs="Arial"/>
        </w:rPr>
        <w:t>S</w:t>
      </w:r>
      <w:r w:rsidRPr="00D04F16">
        <w:rPr>
          <w:rFonts w:cs="Arial"/>
        </w:rPr>
        <w:t>, for target period</w:t>
      </w:r>
      <w:r w:rsidR="00535021" w:rsidRPr="00D04F16">
        <w:rPr>
          <w:rFonts w:cs="Arial"/>
        </w:rPr>
        <w:t>s 5 and</w:t>
      </w:r>
      <w:r w:rsidRPr="00D04F16">
        <w:rPr>
          <w:rFonts w:cs="Arial"/>
        </w:rPr>
        <w:t xml:space="preserve"> </w:t>
      </w:r>
      <w:r w:rsidR="00027260" w:rsidRPr="00D04F16">
        <w:rPr>
          <w:rFonts w:cs="Arial"/>
        </w:rPr>
        <w:t>6</w:t>
      </w:r>
      <w:r w:rsidRPr="00D04F16">
        <w:rPr>
          <w:rFonts w:cs="Arial"/>
        </w:rPr>
        <w:t>, is zero.</w:t>
      </w:r>
    </w:p>
    <w:bookmarkEnd w:id="34"/>
    <w:p w14:paraId="134C992C" w14:textId="77777777" w:rsidR="00A83E50" w:rsidRPr="00D04F16" w:rsidRDefault="00A83E50" w:rsidP="00BE64A4">
      <w:pPr>
        <w:numPr>
          <w:ilvl w:val="1"/>
          <w:numId w:val="23"/>
        </w:numPr>
        <w:spacing w:after="240"/>
        <w:jc w:val="both"/>
        <w:rPr>
          <w:rFonts w:cs="Arial"/>
        </w:rPr>
      </w:pPr>
      <w:r w:rsidRPr="00D04F16">
        <w:rPr>
          <w:rFonts w:cs="Arial"/>
        </w:rPr>
        <w:t>If Rule 7.1.2 applies, the amount of the fee is:</w:t>
      </w:r>
    </w:p>
    <w:p w14:paraId="7C9CE673" w14:textId="255EB97C" w:rsidR="00A83E50" w:rsidRPr="00D04F16" w:rsidRDefault="00EA4A62" w:rsidP="00A83E50">
      <w:pPr>
        <w:spacing w:after="240"/>
        <w:ind w:left="1134"/>
        <w:jc w:val="both"/>
        <w:rPr>
          <w:rFonts w:cs="Arial"/>
        </w:rPr>
      </w:pPr>
      <w:r w:rsidRPr="00D04F16">
        <w:rPr>
          <w:rFonts w:cs="Arial"/>
        </w:rPr>
        <w:t>A</w:t>
      </w:r>
      <w:r w:rsidR="00A83E50" w:rsidRPr="00D04F16">
        <w:rPr>
          <w:rFonts w:cs="Arial"/>
        </w:rPr>
        <w:t xml:space="preserve"> × W</w:t>
      </w:r>
    </w:p>
    <w:p w14:paraId="2A41D632" w14:textId="77777777" w:rsidR="00EA4A62" w:rsidRPr="00D04F16" w:rsidRDefault="00EA4A62" w:rsidP="00EA4A62">
      <w:pPr>
        <w:spacing w:after="240"/>
        <w:ind w:left="567"/>
        <w:jc w:val="both"/>
        <w:rPr>
          <w:rFonts w:cs="Arial"/>
        </w:rPr>
      </w:pPr>
      <w:r w:rsidRPr="00D04F16">
        <w:rPr>
          <w:rFonts w:cs="Arial"/>
        </w:rPr>
        <w:t>Where:</w:t>
      </w:r>
    </w:p>
    <w:p w14:paraId="3AC2FEED" w14:textId="4D765D15" w:rsidR="00EA4A62" w:rsidRPr="00D04F16" w:rsidRDefault="00EA4A62" w:rsidP="00EA4A62">
      <w:pPr>
        <w:spacing w:after="240"/>
        <w:ind w:left="567"/>
        <w:jc w:val="both"/>
        <w:rPr>
          <w:rFonts w:cs="Arial"/>
        </w:rPr>
      </w:pPr>
      <w:r w:rsidRPr="00D04F16">
        <w:rPr>
          <w:rFonts w:cs="Arial"/>
        </w:rPr>
        <w:t>(a) A is £12 where the finding is of a failure to meet a target for target period 1 or target period 2, £14 where the finding is of a failure to meet a target for target period 3 or target period 4</w:t>
      </w:r>
      <w:r w:rsidR="009A331D" w:rsidRPr="00D04F16">
        <w:rPr>
          <w:rFonts w:cs="Arial"/>
        </w:rPr>
        <w:t>, £18 where the finding is of a failure to meet a target for target period 5</w:t>
      </w:r>
      <w:r w:rsidR="00CF0465" w:rsidRPr="00D04F16">
        <w:rPr>
          <w:rFonts w:cs="Arial"/>
        </w:rPr>
        <w:t>, or £25 where the finding is of a failure to meet a target for target period 6</w:t>
      </w:r>
      <w:r w:rsidRPr="00D04F16">
        <w:rPr>
          <w:rFonts w:cs="Arial"/>
        </w:rPr>
        <w:t>;</w:t>
      </w:r>
    </w:p>
    <w:p w14:paraId="65BA9DDE" w14:textId="77777777" w:rsidR="00A83E50" w:rsidRPr="00D04F16" w:rsidRDefault="00EA4A62" w:rsidP="00A83E50">
      <w:pPr>
        <w:spacing w:after="240"/>
        <w:ind w:left="567"/>
        <w:jc w:val="both"/>
        <w:rPr>
          <w:rFonts w:cs="Arial"/>
        </w:rPr>
      </w:pPr>
      <w:r w:rsidRPr="00D04F16">
        <w:rPr>
          <w:rFonts w:cs="Arial"/>
        </w:rPr>
        <w:t>(b)</w:t>
      </w:r>
      <w:r w:rsidR="00A83E50" w:rsidRPr="00D04F16">
        <w:rPr>
          <w:rFonts w:cs="Arial"/>
        </w:rPr>
        <w:t xml:space="preserve"> W in units of tCO</w:t>
      </w:r>
      <w:r w:rsidR="00A83E50" w:rsidRPr="00D04F16">
        <w:rPr>
          <w:rFonts w:cs="Arial"/>
          <w:vertAlign w:val="subscript"/>
        </w:rPr>
        <w:t>2</w:t>
      </w:r>
      <w:r w:rsidR="00A83E50" w:rsidRPr="00D04F16">
        <w:rPr>
          <w:rFonts w:cs="Arial"/>
        </w:rPr>
        <w:t xml:space="preserve"> </w:t>
      </w:r>
      <w:r w:rsidR="00542337" w:rsidRPr="00D04F16">
        <w:rPr>
          <w:rFonts w:cs="Arial"/>
        </w:rPr>
        <w:t xml:space="preserve">equivalent </w:t>
      </w:r>
      <w:r w:rsidR="00A83E50" w:rsidRPr="00D04F16">
        <w:rPr>
          <w:rFonts w:cs="Arial"/>
        </w:rPr>
        <w:t>represents the amount by which the emissions for the target period exceed the target.</w:t>
      </w:r>
    </w:p>
    <w:p w14:paraId="43472A56" w14:textId="3031667E" w:rsidR="00A83E50" w:rsidRPr="00D04F16" w:rsidRDefault="00A83E50" w:rsidP="00BE64A4">
      <w:pPr>
        <w:numPr>
          <w:ilvl w:val="1"/>
          <w:numId w:val="23"/>
        </w:numPr>
        <w:spacing w:after="240"/>
        <w:jc w:val="both"/>
        <w:rPr>
          <w:rFonts w:cs="Arial"/>
        </w:rPr>
      </w:pPr>
      <w:r w:rsidRPr="00D04F16">
        <w:rPr>
          <w:rFonts w:cs="Arial"/>
        </w:rPr>
        <w:t>If Rule 7.1.1 applies, the fee must be paid on or before 1</w:t>
      </w:r>
      <w:r w:rsidRPr="00D04F16">
        <w:rPr>
          <w:rFonts w:cs="Arial"/>
          <w:vertAlign w:val="superscript"/>
        </w:rPr>
        <w:t>st</w:t>
      </w:r>
      <w:r w:rsidRPr="00D04F16">
        <w:rPr>
          <w:rFonts w:cs="Arial"/>
        </w:rPr>
        <w:t xml:space="preserve"> July in the year in which the target unit is found to have failed to meet its targets.</w:t>
      </w:r>
    </w:p>
    <w:p w14:paraId="1C2FF32C" w14:textId="77777777" w:rsidR="00A83E50" w:rsidRPr="00D04F16" w:rsidRDefault="00A83E50" w:rsidP="00BE64A4">
      <w:pPr>
        <w:numPr>
          <w:ilvl w:val="1"/>
          <w:numId w:val="23"/>
        </w:numPr>
        <w:spacing w:after="240"/>
        <w:jc w:val="both"/>
        <w:rPr>
          <w:rFonts w:cs="Arial"/>
        </w:rPr>
      </w:pPr>
      <w:r w:rsidRPr="00D04F16">
        <w:rPr>
          <w:rFonts w:cs="Arial"/>
        </w:rPr>
        <w:t>If Rule 7.1.2 applies, the fee must be paid within 30 working days beginning with the date of the notice.</w:t>
      </w:r>
    </w:p>
    <w:p w14:paraId="76908EDC" w14:textId="77777777" w:rsidR="00A83E50" w:rsidRPr="00D04F16" w:rsidRDefault="00A83E50" w:rsidP="00BE64A4">
      <w:pPr>
        <w:numPr>
          <w:ilvl w:val="1"/>
          <w:numId w:val="23"/>
        </w:numPr>
        <w:spacing w:after="240"/>
        <w:jc w:val="both"/>
        <w:rPr>
          <w:rFonts w:cs="Arial"/>
        </w:rPr>
      </w:pPr>
      <w:r w:rsidRPr="00D04F16">
        <w:rPr>
          <w:rFonts w:cs="Arial"/>
        </w:rPr>
        <w:t>Payment of the fee is deemed to have been made when the person to whom the fee must be paid as specified in the notice receives full cleared funds.</w:t>
      </w:r>
    </w:p>
    <w:p w14:paraId="22C590C0" w14:textId="77777777" w:rsidR="00A83E50" w:rsidRPr="00D04F16" w:rsidRDefault="00A83E50" w:rsidP="00BE64A4">
      <w:pPr>
        <w:numPr>
          <w:ilvl w:val="1"/>
          <w:numId w:val="23"/>
        </w:numPr>
        <w:spacing w:after="240"/>
        <w:jc w:val="both"/>
        <w:rPr>
          <w:rFonts w:cs="Arial"/>
        </w:rPr>
      </w:pPr>
      <w:r w:rsidRPr="00D04F16">
        <w:rPr>
          <w:rFonts w:cs="Arial"/>
        </w:rPr>
        <w:t>For the purposes of calculating the buy-out fee under this Rule and for calculating the amount of any surplus, the Administrator must calculate the difference between the target for the target period and the actual performance achieved during the target period, where the target and the actual performance achieved are expressed in the same units, and convert any difference between the two into a quantity of carbon dioxide</w:t>
      </w:r>
      <w:r w:rsidR="00542337" w:rsidRPr="00D04F16">
        <w:rPr>
          <w:rFonts w:cs="Arial"/>
        </w:rPr>
        <w:t xml:space="preserve"> equivalent</w:t>
      </w:r>
      <w:r w:rsidRPr="00D04F16">
        <w:rPr>
          <w:rFonts w:cs="Arial"/>
        </w:rPr>
        <w:t xml:space="preserve">, </w:t>
      </w:r>
      <w:r w:rsidRPr="00D04F16">
        <w:rPr>
          <w:rFonts w:cs="Arial"/>
        </w:rPr>
        <w:lastRenderedPageBreak/>
        <w:t>expressed in units of tCO</w:t>
      </w:r>
      <w:r w:rsidRPr="00D04F16">
        <w:rPr>
          <w:rFonts w:cs="Arial"/>
          <w:vertAlign w:val="subscript"/>
        </w:rPr>
        <w:t>2</w:t>
      </w:r>
      <w:r w:rsidR="00542337" w:rsidRPr="00D04F16">
        <w:rPr>
          <w:rFonts w:cs="Arial"/>
        </w:rPr>
        <w:t xml:space="preserve"> equivalent</w:t>
      </w:r>
      <w:r w:rsidRPr="00D04F16">
        <w:rPr>
          <w:rFonts w:cs="Arial"/>
        </w:rPr>
        <w:t xml:space="preserve">, using the principles, methodologies and calculations set out in the technical </w:t>
      </w:r>
      <w:r w:rsidR="00542337" w:rsidRPr="00D04F16">
        <w:rPr>
          <w:rFonts w:cs="Arial"/>
        </w:rPr>
        <w:t>annex</w:t>
      </w:r>
      <w:r w:rsidRPr="00D04F16">
        <w:rPr>
          <w:rFonts w:cs="Arial"/>
        </w:rPr>
        <w:t>.</w:t>
      </w:r>
    </w:p>
    <w:p w14:paraId="104ECEEC" w14:textId="77777777" w:rsidR="00A83E50" w:rsidRPr="00D04F16" w:rsidRDefault="00A83E50" w:rsidP="00A83E50">
      <w:pPr>
        <w:spacing w:after="240"/>
        <w:ind w:left="567"/>
        <w:jc w:val="both"/>
        <w:rPr>
          <w:rFonts w:cs="Arial"/>
        </w:rPr>
      </w:pPr>
    </w:p>
    <w:p w14:paraId="3A64FDEA" w14:textId="77777777" w:rsidR="00A83E50" w:rsidRPr="00D04F16" w:rsidRDefault="00A83E50" w:rsidP="00BE64A4">
      <w:pPr>
        <w:keepNext/>
        <w:numPr>
          <w:ilvl w:val="0"/>
          <w:numId w:val="23"/>
        </w:numPr>
        <w:spacing w:after="240"/>
        <w:jc w:val="both"/>
        <w:rPr>
          <w:rFonts w:cs="Arial"/>
          <w:b/>
        </w:rPr>
      </w:pPr>
      <w:r w:rsidRPr="00D04F16">
        <w:rPr>
          <w:rFonts w:cs="Arial"/>
          <w:b/>
        </w:rPr>
        <w:t>SURPLUS</w:t>
      </w:r>
    </w:p>
    <w:p w14:paraId="4F6DCD1A" w14:textId="77777777" w:rsidR="00A83E50" w:rsidRPr="00D04F16" w:rsidRDefault="00A83E50" w:rsidP="00BE64A4">
      <w:pPr>
        <w:numPr>
          <w:ilvl w:val="1"/>
          <w:numId w:val="23"/>
        </w:numPr>
        <w:spacing w:after="240"/>
        <w:jc w:val="both"/>
        <w:rPr>
          <w:rFonts w:cs="Arial"/>
        </w:rPr>
      </w:pPr>
      <w:r w:rsidRPr="00D04F16">
        <w:rPr>
          <w:rFonts w:cs="Arial"/>
        </w:rPr>
        <w:t>If a facility is excluded from a target unit, the Operator must determine how any surplus should be distributed between the facilities that have been excluded from the target unit and the facilities remaining in the target unit and must notify the Administrator of the redistribution within 20 working days of the facility being excluded from the target unit.</w:t>
      </w:r>
    </w:p>
    <w:p w14:paraId="42624925" w14:textId="77777777" w:rsidR="00A83E50" w:rsidRPr="00D04F16" w:rsidRDefault="00A83E50" w:rsidP="00BE64A4">
      <w:pPr>
        <w:numPr>
          <w:ilvl w:val="1"/>
          <w:numId w:val="23"/>
        </w:numPr>
        <w:spacing w:after="240"/>
        <w:jc w:val="both"/>
        <w:rPr>
          <w:rFonts w:cs="Arial"/>
        </w:rPr>
      </w:pPr>
      <w:r w:rsidRPr="00D04F16">
        <w:rPr>
          <w:rFonts w:cs="Arial"/>
        </w:rPr>
        <w:t>If an Operator fails to notify the Administrator of the redistribution in accordance with Rule 8.1 any surplus remains with the facilities remaining in the target unit.</w:t>
      </w:r>
    </w:p>
    <w:p w14:paraId="4F9CDD18" w14:textId="77777777" w:rsidR="00A83E50" w:rsidRPr="00D04F16" w:rsidRDefault="00A83E50" w:rsidP="00BE64A4">
      <w:pPr>
        <w:numPr>
          <w:ilvl w:val="1"/>
          <w:numId w:val="23"/>
        </w:numPr>
        <w:spacing w:after="240"/>
        <w:jc w:val="both"/>
        <w:rPr>
          <w:rFonts w:cs="Arial"/>
        </w:rPr>
      </w:pPr>
      <w:r w:rsidRPr="00D04F16">
        <w:rPr>
          <w:rFonts w:cs="Arial"/>
        </w:rPr>
        <w:t>If facilities join a target unit, any surplus attributable to those joining facilities may be used by the target unit as a whole.</w:t>
      </w:r>
      <w:bookmarkEnd w:id="22"/>
      <w:bookmarkEnd w:id="23"/>
      <w:bookmarkEnd w:id="24"/>
      <w:bookmarkEnd w:id="25"/>
    </w:p>
    <w:p w14:paraId="4FDAB497" w14:textId="77777777" w:rsidR="00A83E50" w:rsidRPr="00D04F16" w:rsidRDefault="00A83E50" w:rsidP="00A83E50">
      <w:pPr>
        <w:spacing w:after="240"/>
        <w:jc w:val="both"/>
        <w:rPr>
          <w:rFonts w:cs="Arial"/>
        </w:rPr>
      </w:pPr>
    </w:p>
    <w:p w14:paraId="144EDAA7" w14:textId="77777777" w:rsidR="00A83E50" w:rsidRPr="00D04F16" w:rsidRDefault="00A83E50" w:rsidP="00BE64A4">
      <w:pPr>
        <w:keepNext/>
        <w:numPr>
          <w:ilvl w:val="0"/>
          <w:numId w:val="23"/>
        </w:numPr>
        <w:spacing w:after="240"/>
        <w:jc w:val="both"/>
        <w:rPr>
          <w:rFonts w:cs="Arial"/>
          <w:b/>
        </w:rPr>
      </w:pPr>
      <w:r w:rsidRPr="00D04F16">
        <w:rPr>
          <w:rFonts w:cs="Arial"/>
          <w:b/>
        </w:rPr>
        <w:t>VARIATION BY INCLUSION OF ADDITIONAL FACILITIES</w:t>
      </w:r>
    </w:p>
    <w:p w14:paraId="3026EB52" w14:textId="77777777" w:rsidR="00A83E50" w:rsidRPr="00D04F16" w:rsidRDefault="00A83E50" w:rsidP="00BE64A4">
      <w:pPr>
        <w:numPr>
          <w:ilvl w:val="1"/>
          <w:numId w:val="23"/>
        </w:numPr>
        <w:spacing w:after="240"/>
        <w:jc w:val="both"/>
        <w:rPr>
          <w:rFonts w:cs="Arial"/>
        </w:rPr>
      </w:pPr>
      <w:r w:rsidRPr="00D04F16">
        <w:rPr>
          <w:rFonts w:cs="Arial"/>
        </w:rPr>
        <w:t>A facility</w:t>
      </w:r>
      <w:r w:rsidR="005C719F" w:rsidRPr="00D04F16">
        <w:rPr>
          <w:rFonts w:cs="Arial"/>
        </w:rPr>
        <w:t xml:space="preserve"> which is not already included in another umbrella agreement</w:t>
      </w:r>
      <w:r w:rsidRPr="00D04F16">
        <w:rPr>
          <w:rFonts w:cs="Arial"/>
        </w:rPr>
        <w:t xml:space="preserve"> is eligible at any time to be considered for inclusion in an umbrella agreement where:</w:t>
      </w:r>
    </w:p>
    <w:p w14:paraId="601E7A89" w14:textId="77777777" w:rsidR="005C719F" w:rsidRPr="00D04F16" w:rsidRDefault="00A83E50" w:rsidP="00BE64A4">
      <w:pPr>
        <w:numPr>
          <w:ilvl w:val="2"/>
          <w:numId w:val="23"/>
        </w:numPr>
        <w:spacing w:after="240"/>
        <w:jc w:val="both"/>
        <w:rPr>
          <w:rFonts w:cs="Arial"/>
        </w:rPr>
      </w:pPr>
      <w:r w:rsidRPr="00D04F16">
        <w:rPr>
          <w:rFonts w:cs="Arial"/>
        </w:rPr>
        <w:t>it is a facility within the meaning of paragraph 50 of Schedule 6;</w:t>
      </w:r>
      <w:r w:rsidR="005C719F" w:rsidRPr="00D04F16">
        <w:rPr>
          <w:rFonts w:cs="Arial"/>
        </w:rPr>
        <w:t xml:space="preserve"> and</w:t>
      </w:r>
    </w:p>
    <w:p w14:paraId="0C4FBA21" w14:textId="77777777" w:rsidR="0080120A" w:rsidRPr="00D04F16" w:rsidRDefault="005C719F" w:rsidP="00BE64A4">
      <w:pPr>
        <w:numPr>
          <w:ilvl w:val="2"/>
          <w:numId w:val="23"/>
        </w:numPr>
        <w:spacing w:after="240"/>
        <w:jc w:val="both"/>
        <w:rPr>
          <w:rFonts w:cs="Arial"/>
        </w:rPr>
      </w:pPr>
      <w:r w:rsidRPr="00D04F16">
        <w:rPr>
          <w:rFonts w:cs="Arial"/>
        </w:rPr>
        <w:t>it is a facility undertaking the activities set out in Schedule 3 to an umbrella agreement.</w:t>
      </w:r>
    </w:p>
    <w:p w14:paraId="69A44E17" w14:textId="77777777" w:rsidR="0080120A" w:rsidRPr="00D04F16" w:rsidRDefault="0080120A" w:rsidP="00BE64A4">
      <w:pPr>
        <w:numPr>
          <w:ilvl w:val="1"/>
          <w:numId w:val="23"/>
        </w:numPr>
        <w:spacing w:after="240"/>
        <w:jc w:val="both"/>
        <w:rPr>
          <w:rFonts w:cs="Arial"/>
        </w:rPr>
      </w:pPr>
      <w:r w:rsidRPr="00D04F16">
        <w:rPr>
          <w:rFonts w:cs="Arial"/>
        </w:rPr>
        <w:t>A facility which is not already included in another underlying agreement is eligible at any time to be considered for inclusion in an underlying agreement where:</w:t>
      </w:r>
    </w:p>
    <w:p w14:paraId="5F54BAD8" w14:textId="77777777" w:rsidR="0080120A" w:rsidRPr="00D04F16" w:rsidRDefault="0080120A" w:rsidP="00BE64A4">
      <w:pPr>
        <w:numPr>
          <w:ilvl w:val="2"/>
          <w:numId w:val="23"/>
        </w:numPr>
        <w:spacing w:after="240"/>
        <w:jc w:val="both"/>
        <w:rPr>
          <w:rFonts w:cs="Arial"/>
        </w:rPr>
      </w:pPr>
      <w:r w:rsidRPr="00D04F16">
        <w:rPr>
          <w:rFonts w:cs="Arial"/>
        </w:rPr>
        <w:t>it is a facility within the meaning of paragraph 50 of Schedule 6;</w:t>
      </w:r>
    </w:p>
    <w:p w14:paraId="5090DF49" w14:textId="77777777" w:rsidR="0080120A" w:rsidRPr="00D04F16" w:rsidRDefault="0080120A" w:rsidP="00BE64A4">
      <w:pPr>
        <w:numPr>
          <w:ilvl w:val="2"/>
          <w:numId w:val="23"/>
        </w:numPr>
        <w:spacing w:after="240"/>
        <w:jc w:val="both"/>
        <w:rPr>
          <w:rFonts w:cs="Arial"/>
        </w:rPr>
      </w:pPr>
      <w:r w:rsidRPr="00D04F16">
        <w:rPr>
          <w:rFonts w:cs="Arial"/>
        </w:rPr>
        <w:t>it is a facility undertaking the activities set out in Schedule 3 to an umbrella agreement; and</w:t>
      </w:r>
    </w:p>
    <w:p w14:paraId="60D2E628" w14:textId="77777777" w:rsidR="0080120A" w:rsidRPr="00D04F16" w:rsidRDefault="0080120A" w:rsidP="00BE64A4">
      <w:pPr>
        <w:numPr>
          <w:ilvl w:val="2"/>
          <w:numId w:val="23"/>
        </w:numPr>
        <w:spacing w:after="240"/>
        <w:jc w:val="both"/>
        <w:rPr>
          <w:rFonts w:cs="Arial"/>
        </w:rPr>
      </w:pPr>
      <w:r w:rsidRPr="00D04F16">
        <w:rPr>
          <w:rFonts w:cs="Arial"/>
        </w:rPr>
        <w:t xml:space="preserve">it has the same operator as the operator of the underlying agreement under which it will be included, as set out in the technical </w:t>
      </w:r>
      <w:r w:rsidR="00542337" w:rsidRPr="00D04F16">
        <w:rPr>
          <w:rFonts w:cs="Arial"/>
        </w:rPr>
        <w:t>annex</w:t>
      </w:r>
      <w:r w:rsidRPr="00D04F16">
        <w:rPr>
          <w:rFonts w:cs="Arial"/>
        </w:rPr>
        <w:t xml:space="preserve">.  </w:t>
      </w:r>
    </w:p>
    <w:p w14:paraId="15D4894A" w14:textId="4E1F3CAE" w:rsidR="0080120A" w:rsidRPr="00D04F16" w:rsidRDefault="0080120A" w:rsidP="00BE64A4">
      <w:pPr>
        <w:numPr>
          <w:ilvl w:val="1"/>
          <w:numId w:val="23"/>
        </w:numPr>
        <w:spacing w:after="240"/>
        <w:jc w:val="both"/>
        <w:rPr>
          <w:rFonts w:cs="Arial"/>
        </w:rPr>
      </w:pPr>
      <w:r w:rsidRPr="00D04F16">
        <w:rPr>
          <w:rFonts w:cs="Arial"/>
        </w:rPr>
        <w:t>A facility which is already included in another underlying agreement is eligible to be considered for inclusion in a different underlying agreement on or before 30 September 2013 where:</w:t>
      </w:r>
    </w:p>
    <w:p w14:paraId="15A39FEC" w14:textId="77777777" w:rsidR="0080120A" w:rsidRPr="00D04F16" w:rsidRDefault="0080120A" w:rsidP="00BE64A4">
      <w:pPr>
        <w:numPr>
          <w:ilvl w:val="2"/>
          <w:numId w:val="23"/>
        </w:numPr>
        <w:spacing w:after="240"/>
        <w:jc w:val="both"/>
        <w:rPr>
          <w:rFonts w:cs="Arial"/>
        </w:rPr>
      </w:pPr>
      <w:r w:rsidRPr="00D04F16">
        <w:rPr>
          <w:rFonts w:cs="Arial"/>
        </w:rPr>
        <w:t>it is a facility within the meaning of paragraph 50 of Schedule 6;</w:t>
      </w:r>
    </w:p>
    <w:p w14:paraId="413AD183" w14:textId="77777777" w:rsidR="0080120A" w:rsidRPr="00D04F16" w:rsidRDefault="0080120A" w:rsidP="00BE64A4">
      <w:pPr>
        <w:numPr>
          <w:ilvl w:val="2"/>
          <w:numId w:val="23"/>
        </w:numPr>
        <w:spacing w:after="240"/>
        <w:jc w:val="both"/>
        <w:rPr>
          <w:rFonts w:cs="Arial"/>
        </w:rPr>
      </w:pPr>
      <w:r w:rsidRPr="00D04F16">
        <w:rPr>
          <w:rFonts w:cs="Arial"/>
        </w:rPr>
        <w:t>it is a facility undertaking the activities set out in Schedule 3 to an umbrella agreement; and</w:t>
      </w:r>
    </w:p>
    <w:p w14:paraId="088471F3" w14:textId="77777777" w:rsidR="0080120A" w:rsidRPr="00D04F16" w:rsidRDefault="0080120A" w:rsidP="00BE64A4">
      <w:pPr>
        <w:numPr>
          <w:ilvl w:val="2"/>
          <w:numId w:val="23"/>
        </w:numPr>
        <w:spacing w:after="240"/>
        <w:jc w:val="both"/>
        <w:rPr>
          <w:rFonts w:cs="Arial"/>
        </w:rPr>
      </w:pPr>
      <w:r w:rsidRPr="00D04F16">
        <w:rPr>
          <w:rFonts w:cs="Arial"/>
        </w:rPr>
        <w:lastRenderedPageBreak/>
        <w:t xml:space="preserve">it has the same operator as the operator of the underlying agreement under which it will be included, as set out in the technical </w:t>
      </w:r>
      <w:r w:rsidR="00542337" w:rsidRPr="00D04F16">
        <w:rPr>
          <w:rFonts w:cs="Arial"/>
        </w:rPr>
        <w:t>annex</w:t>
      </w:r>
      <w:r w:rsidRPr="00D04F16">
        <w:rPr>
          <w:rFonts w:cs="Arial"/>
        </w:rPr>
        <w:t xml:space="preserve">.  </w:t>
      </w:r>
    </w:p>
    <w:p w14:paraId="5C142535" w14:textId="067552CB" w:rsidR="0080120A" w:rsidRPr="00D04F16" w:rsidRDefault="0080120A" w:rsidP="00BE64A4">
      <w:pPr>
        <w:numPr>
          <w:ilvl w:val="1"/>
          <w:numId w:val="23"/>
        </w:numPr>
        <w:spacing w:after="240"/>
        <w:jc w:val="both"/>
        <w:rPr>
          <w:rFonts w:cs="Arial"/>
        </w:rPr>
      </w:pPr>
      <w:r w:rsidRPr="00D04F16">
        <w:rPr>
          <w:rFonts w:cs="Arial"/>
        </w:rPr>
        <w:t>A facility which is already included in another underlying agreement is eligible to be considered for inclusion in a different underlying agreement on or after 1</w:t>
      </w:r>
      <w:r w:rsidR="00A469C7" w:rsidRPr="00D04F16">
        <w:rPr>
          <w:rFonts w:cs="Arial"/>
          <w:vertAlign w:val="superscript"/>
        </w:rPr>
        <w:t>st</w:t>
      </w:r>
      <w:r w:rsidRPr="00D04F16">
        <w:rPr>
          <w:rFonts w:cs="Arial"/>
        </w:rPr>
        <w:t xml:space="preserve"> October 2013 where:</w:t>
      </w:r>
    </w:p>
    <w:p w14:paraId="0BE4495C" w14:textId="77777777" w:rsidR="0080120A" w:rsidRPr="00D04F16" w:rsidRDefault="0080120A" w:rsidP="00BE64A4">
      <w:pPr>
        <w:numPr>
          <w:ilvl w:val="2"/>
          <w:numId w:val="23"/>
        </w:numPr>
        <w:spacing w:after="240"/>
        <w:jc w:val="both"/>
        <w:rPr>
          <w:rFonts w:cs="Arial"/>
        </w:rPr>
      </w:pPr>
      <w:r w:rsidRPr="00D04F16">
        <w:rPr>
          <w:rFonts w:cs="Arial"/>
        </w:rPr>
        <w:t>it is a facility within the meaning of paragraph 50 of Schedule 6;</w:t>
      </w:r>
    </w:p>
    <w:p w14:paraId="4FDEFF80" w14:textId="77777777" w:rsidR="0080120A" w:rsidRPr="00D04F16" w:rsidRDefault="0080120A" w:rsidP="00BE64A4">
      <w:pPr>
        <w:numPr>
          <w:ilvl w:val="2"/>
          <w:numId w:val="23"/>
        </w:numPr>
        <w:spacing w:after="240"/>
        <w:jc w:val="both"/>
        <w:rPr>
          <w:rFonts w:cs="Arial"/>
        </w:rPr>
      </w:pPr>
      <w:r w:rsidRPr="00D04F16">
        <w:rPr>
          <w:rFonts w:cs="Arial"/>
        </w:rPr>
        <w:t>it is a facility undertaking the activities set out in Schedule 3 to an umbrella agreement;</w:t>
      </w:r>
    </w:p>
    <w:p w14:paraId="38FCAA5E" w14:textId="1BBB5E1A" w:rsidR="0080120A" w:rsidRDefault="0080120A" w:rsidP="00BE64A4">
      <w:pPr>
        <w:numPr>
          <w:ilvl w:val="2"/>
          <w:numId w:val="23"/>
        </w:numPr>
        <w:spacing w:after="240"/>
        <w:jc w:val="both"/>
        <w:rPr>
          <w:rFonts w:cs="Arial"/>
          <w:szCs w:val="22"/>
        </w:rPr>
      </w:pPr>
      <w:r w:rsidRPr="00D04F16">
        <w:rPr>
          <w:rFonts w:cs="Arial"/>
        </w:rPr>
        <w:t xml:space="preserve">it has the </w:t>
      </w:r>
      <w:r w:rsidRPr="00D04F16">
        <w:rPr>
          <w:rFonts w:cs="Arial"/>
          <w:szCs w:val="22"/>
        </w:rPr>
        <w:t xml:space="preserve">same operator as the operator of the underlying agreement under which it will be included, as set out in the technical </w:t>
      </w:r>
      <w:r w:rsidR="00542337" w:rsidRPr="00D04F16">
        <w:rPr>
          <w:rFonts w:cs="Arial"/>
          <w:szCs w:val="22"/>
        </w:rPr>
        <w:t>annex</w:t>
      </w:r>
      <w:r w:rsidRPr="00D04F16">
        <w:rPr>
          <w:rFonts w:cs="Arial"/>
          <w:szCs w:val="22"/>
        </w:rPr>
        <w:t>; and</w:t>
      </w:r>
    </w:p>
    <w:p w14:paraId="273944E5" w14:textId="0359CD09" w:rsidR="00C50433" w:rsidRPr="00D04F16" w:rsidRDefault="00C50433" w:rsidP="00BE64A4">
      <w:pPr>
        <w:numPr>
          <w:ilvl w:val="2"/>
          <w:numId w:val="23"/>
        </w:numPr>
        <w:spacing w:after="240"/>
        <w:jc w:val="both"/>
        <w:rPr>
          <w:rFonts w:cs="Arial"/>
          <w:szCs w:val="22"/>
        </w:rPr>
      </w:pPr>
      <w:r>
        <w:rPr>
          <w:rFonts w:cs="Arial"/>
          <w:szCs w:val="22"/>
        </w:rPr>
        <w:t>there has been a change of operator of the facility.</w:t>
      </w:r>
    </w:p>
    <w:p w14:paraId="4C737D0F" w14:textId="5ADE6940" w:rsidR="006B1AE6" w:rsidRPr="00D04F16" w:rsidRDefault="0080120A" w:rsidP="00BE64A4">
      <w:pPr>
        <w:numPr>
          <w:ilvl w:val="1"/>
          <w:numId w:val="23"/>
        </w:numPr>
        <w:spacing w:after="240"/>
        <w:jc w:val="both"/>
        <w:rPr>
          <w:rFonts w:cs="Arial"/>
        </w:rPr>
      </w:pPr>
      <w:r w:rsidRPr="00D04F16">
        <w:rPr>
          <w:rFonts w:cs="Arial"/>
          <w:szCs w:val="22"/>
        </w:rPr>
        <w:t xml:space="preserve">An additional facility cannot be added to an umbrella agreement </w:t>
      </w:r>
      <w:r w:rsidR="009F3BE7" w:rsidRPr="00D04F16">
        <w:rPr>
          <w:rFonts w:cs="Arial"/>
        </w:rPr>
        <w:t>unless</w:t>
      </w:r>
      <w:r w:rsidR="00E8541C" w:rsidRPr="00D04F16">
        <w:rPr>
          <w:rFonts w:cs="Arial"/>
        </w:rPr>
        <w:t xml:space="preserve"> </w:t>
      </w:r>
      <w:r w:rsidR="00CB28B1" w:rsidRPr="00D04F16">
        <w:rPr>
          <w:rFonts w:cs="Arial"/>
        </w:rPr>
        <w:t xml:space="preserve">the Administrator has </w:t>
      </w:r>
      <w:r w:rsidR="001653E1" w:rsidRPr="00D04F16">
        <w:rPr>
          <w:rFonts w:cs="Arial"/>
        </w:rPr>
        <w:t>d</w:t>
      </w:r>
      <w:r w:rsidR="00CB28B1" w:rsidRPr="00D04F16">
        <w:rPr>
          <w:rFonts w:cs="Arial"/>
        </w:rPr>
        <w:t>etermine</w:t>
      </w:r>
      <w:r w:rsidR="001653E1" w:rsidRPr="00D04F16">
        <w:rPr>
          <w:rFonts w:cs="Arial"/>
        </w:rPr>
        <w:t>d</w:t>
      </w:r>
      <w:r w:rsidR="00CB28B1" w:rsidRPr="00D04F16">
        <w:rPr>
          <w:rFonts w:cs="Arial"/>
        </w:rPr>
        <w:t xml:space="preserve"> that a facility is eligible </w:t>
      </w:r>
      <w:r w:rsidR="001653E1" w:rsidRPr="00D04F16">
        <w:rPr>
          <w:rFonts w:cs="Arial"/>
        </w:rPr>
        <w:t xml:space="preserve">and </w:t>
      </w:r>
      <w:r w:rsidR="00383CE8" w:rsidRPr="00D04F16">
        <w:rPr>
          <w:rFonts w:cs="Arial"/>
        </w:rPr>
        <w:t>makes a variation to</w:t>
      </w:r>
      <w:r w:rsidR="00156DA9" w:rsidRPr="00D04F16">
        <w:rPr>
          <w:rFonts w:cs="Arial"/>
        </w:rPr>
        <w:t xml:space="preserve"> th</w:t>
      </w:r>
      <w:r w:rsidR="00EF5393" w:rsidRPr="00D04F16">
        <w:rPr>
          <w:rFonts w:cs="Arial"/>
        </w:rPr>
        <w:t xml:space="preserve">e </w:t>
      </w:r>
      <w:r w:rsidR="00D5349B" w:rsidRPr="00D04F16">
        <w:rPr>
          <w:rFonts w:cs="Arial"/>
        </w:rPr>
        <w:t>umbrella a</w:t>
      </w:r>
      <w:r w:rsidR="00EF5393" w:rsidRPr="00D04F16">
        <w:rPr>
          <w:rFonts w:cs="Arial"/>
        </w:rPr>
        <w:t>greement to</w:t>
      </w:r>
      <w:r w:rsidR="00383CE8" w:rsidRPr="00D04F16">
        <w:rPr>
          <w:rFonts w:cs="Arial"/>
        </w:rPr>
        <w:t xml:space="preserve"> add that facility </w:t>
      </w:r>
      <w:r w:rsidR="001A77FB" w:rsidRPr="00D04F16">
        <w:rPr>
          <w:rFonts w:cs="Arial"/>
        </w:rPr>
        <w:t xml:space="preserve">to the scheme </w:t>
      </w:r>
      <w:r w:rsidR="00B14B53" w:rsidRPr="00D04F16">
        <w:rPr>
          <w:rFonts w:cs="Arial"/>
        </w:rPr>
        <w:t>b</w:t>
      </w:r>
      <w:r w:rsidR="00DF639C" w:rsidRPr="00D04F16">
        <w:rPr>
          <w:rFonts w:cs="Arial"/>
        </w:rPr>
        <w:t>efore</w:t>
      </w:r>
      <w:r w:rsidR="00B14B53" w:rsidRPr="00D04F16">
        <w:rPr>
          <w:rFonts w:cs="Arial"/>
        </w:rPr>
        <w:t xml:space="preserve"> </w:t>
      </w:r>
      <w:r w:rsidR="00472ABC" w:rsidRPr="00D04F16">
        <w:rPr>
          <w:rFonts w:cs="Arial"/>
        </w:rPr>
        <w:t xml:space="preserve">1st </w:t>
      </w:r>
      <w:r w:rsidR="00DF639C" w:rsidRPr="00D04F16">
        <w:rPr>
          <w:rFonts w:cs="Arial"/>
        </w:rPr>
        <w:t>January</w:t>
      </w:r>
      <w:r w:rsidR="00B14B53" w:rsidRPr="00D04F16">
        <w:rPr>
          <w:rFonts w:cs="Arial"/>
        </w:rPr>
        <w:t xml:space="preserve"> 202</w:t>
      </w:r>
      <w:r w:rsidR="00DF639C" w:rsidRPr="00D04F16">
        <w:rPr>
          <w:rFonts w:cs="Arial"/>
        </w:rPr>
        <w:t>4</w:t>
      </w:r>
      <w:r w:rsidR="00315E98" w:rsidRPr="00D04F16">
        <w:rPr>
          <w:rFonts w:cs="Arial"/>
        </w:rPr>
        <w:t>.</w:t>
      </w:r>
    </w:p>
    <w:p w14:paraId="0C0B12EB" w14:textId="26514829" w:rsidR="0080120A" w:rsidRPr="00D04F16" w:rsidRDefault="0080120A" w:rsidP="00BE64A4">
      <w:pPr>
        <w:numPr>
          <w:ilvl w:val="1"/>
          <w:numId w:val="23"/>
        </w:numPr>
        <w:spacing w:after="240"/>
        <w:jc w:val="both"/>
        <w:rPr>
          <w:rFonts w:cs="Arial"/>
        </w:rPr>
      </w:pPr>
      <w:r w:rsidRPr="00D04F16">
        <w:rPr>
          <w:rFonts w:cs="Arial"/>
        </w:rPr>
        <w:t xml:space="preserve">The </w:t>
      </w:r>
      <w:r w:rsidR="00295DCE" w:rsidRPr="00D04F16">
        <w:rPr>
          <w:rFonts w:cs="Arial"/>
        </w:rPr>
        <w:t>A</w:t>
      </w:r>
      <w:r w:rsidRPr="00D04F16">
        <w:rPr>
          <w:rFonts w:cs="Arial"/>
        </w:rPr>
        <w:t xml:space="preserve">dministrator may vary the target of a target unit to take account of the inclusion of additional facilities following the principles, methodologies and calculations set out in the technical </w:t>
      </w:r>
      <w:r w:rsidR="00542337" w:rsidRPr="00D04F16">
        <w:rPr>
          <w:rFonts w:cs="Arial"/>
        </w:rPr>
        <w:t>annex</w:t>
      </w:r>
      <w:r w:rsidRPr="00D04F16">
        <w:rPr>
          <w:rFonts w:cs="Arial"/>
        </w:rPr>
        <w:t xml:space="preserve">.  </w:t>
      </w:r>
    </w:p>
    <w:p w14:paraId="1FE1717A" w14:textId="02F47DED" w:rsidR="00A83E50" w:rsidRPr="00D04F16" w:rsidRDefault="00A83E50" w:rsidP="00BE64A4">
      <w:pPr>
        <w:numPr>
          <w:ilvl w:val="1"/>
          <w:numId w:val="23"/>
        </w:numPr>
        <w:spacing w:after="240"/>
        <w:jc w:val="both"/>
        <w:rPr>
          <w:rFonts w:cs="Arial"/>
        </w:rPr>
      </w:pPr>
      <w:r w:rsidRPr="00D04F16">
        <w:rPr>
          <w:rFonts w:cs="Arial"/>
        </w:rPr>
        <w:t xml:space="preserve">If a Sector Association wishes to add an additional facility to an umbrella agreement or an Operator wishes to add an additional facility to an underlying agreement </w:t>
      </w:r>
      <w:r w:rsidR="007F54E1" w:rsidRPr="00D04F16">
        <w:rPr>
          <w:rFonts w:cs="Arial"/>
        </w:rPr>
        <w:t xml:space="preserve">in accordance with </w:t>
      </w:r>
      <w:r w:rsidR="00833E54" w:rsidRPr="00D04F16">
        <w:rPr>
          <w:rFonts w:cs="Arial"/>
        </w:rPr>
        <w:t xml:space="preserve">Rule </w:t>
      </w:r>
      <w:r w:rsidR="00E87561" w:rsidRPr="00D04F16">
        <w:rPr>
          <w:rFonts w:cs="Arial"/>
        </w:rPr>
        <w:t>9.5</w:t>
      </w:r>
      <w:r w:rsidR="008C3A5C" w:rsidRPr="00D04F16">
        <w:rPr>
          <w:rFonts w:cs="Arial"/>
        </w:rPr>
        <w:t xml:space="preserve">, </w:t>
      </w:r>
      <w:r w:rsidRPr="00D04F16">
        <w:rPr>
          <w:rFonts w:cs="Arial"/>
        </w:rPr>
        <w:t>the Sector Association or the Operator must notify the Administrator</w:t>
      </w:r>
      <w:r w:rsidR="00CF1A94" w:rsidRPr="00D04F16">
        <w:rPr>
          <w:rFonts w:cs="Arial"/>
        </w:rPr>
        <w:t xml:space="preserve"> setting out</w:t>
      </w:r>
      <w:r w:rsidRPr="00D04F16">
        <w:rPr>
          <w:rFonts w:cs="Arial"/>
        </w:rPr>
        <w:t>:</w:t>
      </w:r>
    </w:p>
    <w:p w14:paraId="26CB2053" w14:textId="77777777" w:rsidR="00A83E50" w:rsidRPr="00D04F16" w:rsidRDefault="00A83E50" w:rsidP="00BE64A4">
      <w:pPr>
        <w:numPr>
          <w:ilvl w:val="2"/>
          <w:numId w:val="23"/>
        </w:numPr>
        <w:spacing w:after="240"/>
        <w:jc w:val="both"/>
        <w:rPr>
          <w:rFonts w:cs="Arial"/>
        </w:rPr>
      </w:pPr>
      <w:r w:rsidRPr="00D04F16">
        <w:rPr>
          <w:rFonts w:cs="Arial"/>
        </w:rPr>
        <w:t>the name of the Operator of the facility;</w:t>
      </w:r>
    </w:p>
    <w:p w14:paraId="59A3E32C" w14:textId="77777777" w:rsidR="00A83E50" w:rsidRPr="00D04F16" w:rsidRDefault="00A83E50" w:rsidP="00BE64A4">
      <w:pPr>
        <w:numPr>
          <w:ilvl w:val="2"/>
          <w:numId w:val="23"/>
        </w:numPr>
        <w:spacing w:after="240"/>
        <w:jc w:val="both"/>
        <w:rPr>
          <w:rFonts w:cs="Arial"/>
        </w:rPr>
      </w:pPr>
      <w:r w:rsidRPr="00D04F16">
        <w:rPr>
          <w:rFonts w:cs="Arial"/>
        </w:rPr>
        <w:t>the address of the facility;</w:t>
      </w:r>
    </w:p>
    <w:p w14:paraId="7F4EF2B6" w14:textId="77777777" w:rsidR="00A83E50" w:rsidRPr="00D04F16" w:rsidRDefault="00A83E50" w:rsidP="00BE64A4">
      <w:pPr>
        <w:numPr>
          <w:ilvl w:val="2"/>
          <w:numId w:val="23"/>
        </w:numPr>
        <w:spacing w:after="240"/>
        <w:jc w:val="both"/>
        <w:rPr>
          <w:rFonts w:cs="Arial"/>
        </w:rPr>
      </w:pPr>
      <w:r w:rsidRPr="00D04F16">
        <w:rPr>
          <w:rFonts w:cs="Arial"/>
        </w:rPr>
        <w:t>a description of the facility;</w:t>
      </w:r>
    </w:p>
    <w:p w14:paraId="12C22742" w14:textId="77777777" w:rsidR="00A83E50" w:rsidRPr="00D04F16" w:rsidRDefault="00A83E50" w:rsidP="00BE64A4">
      <w:pPr>
        <w:numPr>
          <w:ilvl w:val="2"/>
          <w:numId w:val="23"/>
        </w:numPr>
        <w:spacing w:after="240"/>
        <w:jc w:val="both"/>
        <w:rPr>
          <w:rFonts w:cs="Arial"/>
        </w:rPr>
      </w:pPr>
      <w:r w:rsidRPr="00D04F16">
        <w:rPr>
          <w:rFonts w:cs="Arial"/>
        </w:rPr>
        <w:t xml:space="preserve">such information as will enable the Administrator to reach a decision on establishing eligibility of the facility, as </w:t>
      </w:r>
      <w:r w:rsidR="0080120A" w:rsidRPr="00D04F16">
        <w:rPr>
          <w:rFonts w:cs="Arial"/>
        </w:rPr>
        <w:t>requested by the Administrator</w:t>
      </w:r>
      <w:r w:rsidRPr="00D04F16">
        <w:rPr>
          <w:rFonts w:cs="Arial"/>
        </w:rPr>
        <w:t>; and</w:t>
      </w:r>
    </w:p>
    <w:p w14:paraId="3D68BB42" w14:textId="77777777" w:rsidR="00A83E50" w:rsidRPr="00D04F16" w:rsidRDefault="00A83E50" w:rsidP="00BE64A4">
      <w:pPr>
        <w:numPr>
          <w:ilvl w:val="2"/>
          <w:numId w:val="23"/>
        </w:numPr>
        <w:spacing w:after="240"/>
        <w:jc w:val="both"/>
        <w:rPr>
          <w:rFonts w:cs="Arial"/>
        </w:rPr>
      </w:pPr>
      <w:r w:rsidRPr="00D04F16">
        <w:rPr>
          <w:rFonts w:cs="Arial"/>
        </w:rPr>
        <w:t xml:space="preserve">such information as will enable the Administrator to determine the revised target for the target unit, as </w:t>
      </w:r>
      <w:r w:rsidR="0080120A" w:rsidRPr="00D04F16">
        <w:rPr>
          <w:rFonts w:cs="Arial"/>
        </w:rPr>
        <w:t>requested by the Administrator</w:t>
      </w:r>
      <w:r w:rsidRPr="00D04F16">
        <w:rPr>
          <w:rFonts w:cs="Arial"/>
        </w:rPr>
        <w:t>.</w:t>
      </w:r>
    </w:p>
    <w:p w14:paraId="75E4BA3A" w14:textId="6592DCF6" w:rsidR="00A83E50" w:rsidRPr="00D04F16" w:rsidRDefault="00A83E50" w:rsidP="00BE64A4">
      <w:pPr>
        <w:numPr>
          <w:ilvl w:val="1"/>
          <w:numId w:val="23"/>
        </w:numPr>
        <w:spacing w:after="240"/>
        <w:jc w:val="both"/>
        <w:rPr>
          <w:rFonts w:cs="Arial"/>
        </w:rPr>
      </w:pPr>
      <w:r w:rsidRPr="00D04F16">
        <w:rPr>
          <w:rFonts w:cs="Arial"/>
        </w:rPr>
        <w:t>If the Administrator receives a notification under Rule 9.</w:t>
      </w:r>
      <w:r w:rsidR="004F0391" w:rsidRPr="00D04F16">
        <w:rPr>
          <w:rFonts w:cs="Arial"/>
        </w:rPr>
        <w:t>7</w:t>
      </w:r>
      <w:r w:rsidRPr="00D04F16">
        <w:rPr>
          <w:rFonts w:cs="Arial"/>
        </w:rPr>
        <w:t>, the Administrator must serve a notice on the Operator, copied to the Sector Association:</w:t>
      </w:r>
    </w:p>
    <w:p w14:paraId="62C92872" w14:textId="77777777" w:rsidR="00A83E50" w:rsidRPr="00D04F16" w:rsidRDefault="00A83E50" w:rsidP="00BE64A4">
      <w:pPr>
        <w:numPr>
          <w:ilvl w:val="2"/>
          <w:numId w:val="23"/>
        </w:numPr>
        <w:spacing w:after="240"/>
        <w:jc w:val="both"/>
        <w:rPr>
          <w:rFonts w:cs="Arial"/>
        </w:rPr>
      </w:pPr>
      <w:r w:rsidRPr="00D04F16">
        <w:rPr>
          <w:rFonts w:cs="Arial"/>
        </w:rPr>
        <w:t>consenting to include the additional facility in an umbrella agreement or an underlying agreement and setting out whether or not it has decided to vary the target, and if so, the revised target (as varied) for the target unit;</w:t>
      </w:r>
    </w:p>
    <w:p w14:paraId="5A219479" w14:textId="77777777" w:rsidR="00A83E50" w:rsidRPr="00D04F16" w:rsidRDefault="00A83E50" w:rsidP="00BE64A4">
      <w:pPr>
        <w:numPr>
          <w:ilvl w:val="2"/>
          <w:numId w:val="23"/>
        </w:numPr>
        <w:spacing w:after="240"/>
        <w:jc w:val="both"/>
        <w:rPr>
          <w:rFonts w:cs="Arial"/>
        </w:rPr>
      </w:pPr>
      <w:r w:rsidRPr="00D04F16">
        <w:rPr>
          <w:rFonts w:cs="Arial"/>
        </w:rPr>
        <w:t>refusing consent to include the facility in an umbrella agreement or an underlying agreement, giving reasons for the decision; or</w:t>
      </w:r>
    </w:p>
    <w:p w14:paraId="5549D7D9" w14:textId="77777777" w:rsidR="00A83E50" w:rsidRPr="00D04F16" w:rsidRDefault="00A83E50" w:rsidP="00BE64A4">
      <w:pPr>
        <w:numPr>
          <w:ilvl w:val="2"/>
          <w:numId w:val="23"/>
        </w:numPr>
        <w:spacing w:after="240"/>
        <w:jc w:val="both"/>
        <w:rPr>
          <w:rFonts w:cs="Arial"/>
        </w:rPr>
      </w:pPr>
      <w:r w:rsidRPr="00D04F16">
        <w:rPr>
          <w:rFonts w:cs="Arial"/>
        </w:rPr>
        <w:lastRenderedPageBreak/>
        <w:t>requesting such further information as is required in order to establish eligibility of the facility or reach a decision on the target for the facility.</w:t>
      </w:r>
    </w:p>
    <w:p w14:paraId="0CEA7D45" w14:textId="77777777" w:rsidR="00A83E50" w:rsidRPr="00D04F16" w:rsidRDefault="00A83E50" w:rsidP="00A83E50">
      <w:pPr>
        <w:spacing w:after="240"/>
        <w:jc w:val="both"/>
        <w:rPr>
          <w:rFonts w:cs="Arial"/>
        </w:rPr>
      </w:pPr>
    </w:p>
    <w:p w14:paraId="1AD486F3" w14:textId="77777777" w:rsidR="00A83E50" w:rsidRPr="00D04F16" w:rsidRDefault="00A83E50" w:rsidP="00BE64A4">
      <w:pPr>
        <w:keepNext/>
        <w:numPr>
          <w:ilvl w:val="0"/>
          <w:numId w:val="23"/>
        </w:numPr>
        <w:spacing w:after="240"/>
        <w:jc w:val="both"/>
        <w:rPr>
          <w:rFonts w:cs="Arial"/>
          <w:b/>
        </w:rPr>
      </w:pPr>
      <w:r w:rsidRPr="00D04F16">
        <w:rPr>
          <w:rFonts w:cs="Arial"/>
          <w:b/>
        </w:rPr>
        <w:t>VARIATION BY EXCLUSION OF FACILITIES</w:t>
      </w:r>
    </w:p>
    <w:p w14:paraId="6649EBAC" w14:textId="77777777" w:rsidR="00A83E50" w:rsidRPr="00D04F16" w:rsidRDefault="00A83E50" w:rsidP="00BE64A4">
      <w:pPr>
        <w:numPr>
          <w:ilvl w:val="1"/>
          <w:numId w:val="23"/>
        </w:numPr>
        <w:spacing w:after="240"/>
        <w:jc w:val="both"/>
        <w:rPr>
          <w:rFonts w:cs="Arial"/>
        </w:rPr>
      </w:pPr>
      <w:r w:rsidRPr="00D04F16">
        <w:rPr>
          <w:rFonts w:cs="Arial"/>
        </w:rPr>
        <w:t>If a Sector Association or an Operator wishes to exclude a facility, or part of it, from an umbrella agreement or an underlying agreement, it must notify the Administrator of the proposed exclusion, setting out:</w:t>
      </w:r>
    </w:p>
    <w:p w14:paraId="3CE305B1" w14:textId="77777777" w:rsidR="00A83E50" w:rsidRPr="00D04F16" w:rsidRDefault="00A83E50" w:rsidP="00BE64A4">
      <w:pPr>
        <w:numPr>
          <w:ilvl w:val="2"/>
          <w:numId w:val="23"/>
        </w:numPr>
        <w:spacing w:after="240"/>
        <w:jc w:val="both"/>
        <w:rPr>
          <w:rFonts w:cs="Arial"/>
        </w:rPr>
      </w:pPr>
      <w:r w:rsidRPr="00D04F16">
        <w:rPr>
          <w:rFonts w:cs="Arial"/>
        </w:rPr>
        <w:t>the name of the Operator of the facility;</w:t>
      </w:r>
    </w:p>
    <w:p w14:paraId="6C5E39D4" w14:textId="77777777" w:rsidR="00A83E50" w:rsidRPr="00D04F16" w:rsidRDefault="00A83E50" w:rsidP="00BE64A4">
      <w:pPr>
        <w:numPr>
          <w:ilvl w:val="2"/>
          <w:numId w:val="23"/>
        </w:numPr>
        <w:spacing w:after="240"/>
        <w:jc w:val="both"/>
        <w:rPr>
          <w:rFonts w:cs="Arial"/>
        </w:rPr>
      </w:pPr>
      <w:r w:rsidRPr="00D04F16">
        <w:rPr>
          <w:rFonts w:cs="Arial"/>
        </w:rPr>
        <w:t>the facility number, or a description of the part that is to be excluded; and</w:t>
      </w:r>
    </w:p>
    <w:p w14:paraId="75DD74BF" w14:textId="77777777" w:rsidR="00A83E50" w:rsidRPr="00D04F16" w:rsidRDefault="00A83E50" w:rsidP="00BE64A4">
      <w:pPr>
        <w:numPr>
          <w:ilvl w:val="2"/>
          <w:numId w:val="23"/>
        </w:numPr>
        <w:spacing w:after="240"/>
        <w:jc w:val="both"/>
        <w:rPr>
          <w:rFonts w:cs="Arial"/>
        </w:rPr>
      </w:pPr>
      <w:r w:rsidRPr="00D04F16">
        <w:rPr>
          <w:rFonts w:cs="Arial"/>
        </w:rPr>
        <w:t>the reason for the exclusion.</w:t>
      </w:r>
    </w:p>
    <w:p w14:paraId="4BD4B19B" w14:textId="77777777" w:rsidR="00A83E50" w:rsidRPr="00D04F16" w:rsidRDefault="00A83E50" w:rsidP="00BE64A4">
      <w:pPr>
        <w:numPr>
          <w:ilvl w:val="1"/>
          <w:numId w:val="23"/>
        </w:numPr>
        <w:spacing w:after="240"/>
        <w:jc w:val="both"/>
        <w:rPr>
          <w:rFonts w:cs="Arial"/>
        </w:rPr>
      </w:pPr>
      <w:r w:rsidRPr="00D04F16">
        <w:rPr>
          <w:rFonts w:cs="Arial"/>
        </w:rPr>
        <w:t>If:</w:t>
      </w:r>
    </w:p>
    <w:p w14:paraId="39AE68A4" w14:textId="77777777" w:rsidR="00A83E50" w:rsidRPr="00D04F16" w:rsidRDefault="00A83E50" w:rsidP="00BE64A4">
      <w:pPr>
        <w:numPr>
          <w:ilvl w:val="2"/>
          <w:numId w:val="23"/>
        </w:numPr>
        <w:spacing w:after="240"/>
        <w:jc w:val="both"/>
        <w:rPr>
          <w:rFonts w:cs="Arial"/>
        </w:rPr>
      </w:pPr>
      <w:r w:rsidRPr="00D04F16">
        <w:rPr>
          <w:rFonts w:cs="Arial"/>
        </w:rPr>
        <w:t>a Sector Association or an Operator has notified the Administrator that it wishes to exclude a facility under Rule 10.1; or</w:t>
      </w:r>
    </w:p>
    <w:p w14:paraId="72F1338B" w14:textId="77777777" w:rsidR="00A83E50" w:rsidRPr="00D04F16" w:rsidRDefault="00A83E50" w:rsidP="00BE64A4">
      <w:pPr>
        <w:numPr>
          <w:ilvl w:val="2"/>
          <w:numId w:val="23"/>
        </w:numPr>
        <w:spacing w:after="240"/>
        <w:jc w:val="both"/>
        <w:rPr>
          <w:rFonts w:cs="Arial"/>
        </w:rPr>
      </w:pPr>
      <w:r w:rsidRPr="00D04F16">
        <w:rPr>
          <w:rFonts w:cs="Arial"/>
        </w:rPr>
        <w:t>the Administrator has terminated an agreement so far as it relates to an individual facility under Regulation 17(4),</w:t>
      </w:r>
    </w:p>
    <w:p w14:paraId="2A533EC7" w14:textId="77777777" w:rsidR="00A83E50" w:rsidRPr="00D04F16" w:rsidRDefault="00A83E50" w:rsidP="00A83E50">
      <w:pPr>
        <w:spacing w:after="240"/>
        <w:ind w:left="567"/>
        <w:jc w:val="both"/>
        <w:rPr>
          <w:rFonts w:cs="Arial"/>
        </w:rPr>
      </w:pPr>
      <w:r w:rsidRPr="00D04F16">
        <w:rPr>
          <w:rFonts w:cs="Arial"/>
        </w:rPr>
        <w:t>the Administrator may vary the target to take account of the exclusion or termination</w:t>
      </w:r>
      <w:r w:rsidR="00714874" w:rsidRPr="00D04F16">
        <w:rPr>
          <w:rFonts w:cs="Arial"/>
        </w:rPr>
        <w:t xml:space="preserve"> following the principles, methodologies and calculations set out in the technical </w:t>
      </w:r>
      <w:r w:rsidR="00542337" w:rsidRPr="00D04F16">
        <w:rPr>
          <w:rFonts w:cs="Arial"/>
        </w:rPr>
        <w:t>annex</w:t>
      </w:r>
      <w:r w:rsidRPr="00D04F16">
        <w:rPr>
          <w:rFonts w:cs="Arial"/>
        </w:rPr>
        <w:t>, and may request such information from the Sector Association or the Operator as it requires in order to determine the revised target.</w:t>
      </w:r>
    </w:p>
    <w:p w14:paraId="569C25B1" w14:textId="77777777" w:rsidR="00A83E50" w:rsidRPr="00D04F16" w:rsidRDefault="00A83E50" w:rsidP="00BE64A4">
      <w:pPr>
        <w:numPr>
          <w:ilvl w:val="1"/>
          <w:numId w:val="23"/>
        </w:numPr>
        <w:spacing w:after="240"/>
        <w:jc w:val="both"/>
        <w:rPr>
          <w:rFonts w:cs="Arial"/>
        </w:rPr>
      </w:pPr>
      <w:r w:rsidRPr="00D04F16">
        <w:rPr>
          <w:rFonts w:cs="Arial"/>
        </w:rPr>
        <w:t>If the Administrator decides to vary or not to vary the target under Rule 10.2, it must serve a notice on the Operator, copied to the Sector Association, setting out whether or not it has decided to vary the target, and if so the revised target (as varied) for the target unit.</w:t>
      </w:r>
    </w:p>
    <w:p w14:paraId="3F5EE97E" w14:textId="77777777" w:rsidR="00A83E50" w:rsidRPr="00D04F16" w:rsidRDefault="00A83E50" w:rsidP="00A83E50">
      <w:pPr>
        <w:spacing w:after="240"/>
        <w:jc w:val="both"/>
        <w:rPr>
          <w:rFonts w:cs="Arial"/>
        </w:rPr>
      </w:pPr>
    </w:p>
    <w:p w14:paraId="373059B8" w14:textId="77777777" w:rsidR="00A83E50" w:rsidRPr="00D04F16" w:rsidRDefault="00A83E50" w:rsidP="00BE64A4">
      <w:pPr>
        <w:keepNext/>
        <w:numPr>
          <w:ilvl w:val="0"/>
          <w:numId w:val="23"/>
        </w:numPr>
        <w:spacing w:after="240"/>
        <w:jc w:val="both"/>
        <w:rPr>
          <w:rFonts w:cs="Arial"/>
          <w:b/>
        </w:rPr>
      </w:pPr>
      <w:r w:rsidRPr="00D04F16">
        <w:rPr>
          <w:rFonts w:cs="Arial"/>
          <w:b/>
        </w:rPr>
        <w:t>VARIATION OF TARGETS IN OTHER CIRCUMSTANCES</w:t>
      </w:r>
    </w:p>
    <w:p w14:paraId="54EEC49B" w14:textId="77777777" w:rsidR="00A83E50" w:rsidRPr="00D04F16" w:rsidRDefault="00A83E50" w:rsidP="00BE64A4">
      <w:pPr>
        <w:numPr>
          <w:ilvl w:val="1"/>
          <w:numId w:val="23"/>
        </w:numPr>
        <w:spacing w:after="240"/>
        <w:jc w:val="both"/>
        <w:rPr>
          <w:rFonts w:cs="Arial"/>
        </w:rPr>
      </w:pPr>
      <w:r w:rsidRPr="00D04F16">
        <w:rPr>
          <w:rFonts w:cs="Arial"/>
        </w:rPr>
        <w:t>The Administrator may vary the target to take account of:</w:t>
      </w:r>
    </w:p>
    <w:p w14:paraId="66F94333" w14:textId="4FB85E97" w:rsidR="0080120A" w:rsidRPr="00D04F16" w:rsidRDefault="00A83E50" w:rsidP="00BE64A4">
      <w:pPr>
        <w:numPr>
          <w:ilvl w:val="2"/>
          <w:numId w:val="23"/>
        </w:numPr>
        <w:spacing w:after="240"/>
        <w:jc w:val="both"/>
        <w:rPr>
          <w:rFonts w:cs="Arial"/>
        </w:rPr>
      </w:pPr>
      <w:r w:rsidRPr="00D04F16">
        <w:rPr>
          <w:rFonts w:cs="Arial"/>
        </w:rPr>
        <w:t xml:space="preserve">any structural changes </w:t>
      </w:r>
      <w:r w:rsidR="0080120A" w:rsidRPr="00D04F16">
        <w:rPr>
          <w:rFonts w:cs="Arial"/>
        </w:rPr>
        <w:t xml:space="preserve">or other changes </w:t>
      </w:r>
      <w:r w:rsidRPr="00D04F16">
        <w:rPr>
          <w:rFonts w:cs="Arial"/>
        </w:rPr>
        <w:t>to the target unit</w:t>
      </w:r>
      <w:r w:rsidR="0080120A" w:rsidRPr="00D04F16">
        <w:rPr>
          <w:rFonts w:cs="Arial"/>
        </w:rPr>
        <w:t xml:space="preserve"> which the Operator must notify to the Administrator under Rule 3.1.2</w:t>
      </w:r>
      <w:r w:rsidRPr="00D04F16">
        <w:rPr>
          <w:rFonts w:cs="Arial"/>
        </w:rPr>
        <w:t>;</w:t>
      </w:r>
    </w:p>
    <w:p w14:paraId="0393F404" w14:textId="77777777" w:rsidR="00A83E50" w:rsidRPr="00D04F16" w:rsidRDefault="0080120A" w:rsidP="00BE64A4">
      <w:pPr>
        <w:numPr>
          <w:ilvl w:val="2"/>
          <w:numId w:val="23"/>
        </w:numPr>
        <w:spacing w:after="240"/>
        <w:jc w:val="both"/>
        <w:rPr>
          <w:rFonts w:cs="Arial"/>
        </w:rPr>
      </w:pPr>
      <w:r w:rsidRPr="00D04F16">
        <w:rPr>
          <w:rFonts w:cs="Arial"/>
        </w:rPr>
        <w:t>any errors in the data provided to the Administrator for the base year;</w:t>
      </w:r>
      <w:r w:rsidR="00A83E50" w:rsidRPr="00D04F16">
        <w:rPr>
          <w:rFonts w:cs="Arial"/>
        </w:rPr>
        <w:t xml:space="preserve"> or</w:t>
      </w:r>
    </w:p>
    <w:p w14:paraId="5E04F3ED" w14:textId="77777777" w:rsidR="00A83E50" w:rsidRPr="00D04F16" w:rsidRDefault="00A83E50" w:rsidP="00BE64A4">
      <w:pPr>
        <w:numPr>
          <w:ilvl w:val="2"/>
          <w:numId w:val="23"/>
        </w:numPr>
        <w:spacing w:after="240"/>
        <w:jc w:val="both"/>
        <w:rPr>
          <w:rFonts w:cs="Arial"/>
        </w:rPr>
      </w:pPr>
      <w:r w:rsidRPr="00D04F16">
        <w:rPr>
          <w:rFonts w:cs="Arial"/>
        </w:rPr>
        <w:t xml:space="preserve">in respect of a target unit which has a Novem ratio target, </w:t>
      </w:r>
      <w:r w:rsidR="0080120A" w:rsidRPr="00D04F16">
        <w:rPr>
          <w:rFonts w:cs="Arial"/>
        </w:rPr>
        <w:t>the removal of a product</w:t>
      </w:r>
      <w:r w:rsidRPr="00D04F16">
        <w:rPr>
          <w:rFonts w:cs="Arial"/>
        </w:rPr>
        <w:t xml:space="preserve"> produced in the target period </w:t>
      </w:r>
      <w:r w:rsidR="0080120A" w:rsidRPr="00D04F16">
        <w:rPr>
          <w:rFonts w:cs="Arial"/>
        </w:rPr>
        <w:t>which was produced in the base year.</w:t>
      </w:r>
    </w:p>
    <w:p w14:paraId="7F0EA6F5" w14:textId="77777777" w:rsidR="00A83E50" w:rsidRPr="00D04F16" w:rsidRDefault="00A83E50" w:rsidP="00A83E50">
      <w:pPr>
        <w:spacing w:after="240"/>
        <w:ind w:left="567"/>
        <w:jc w:val="both"/>
        <w:rPr>
          <w:rFonts w:cs="Arial"/>
        </w:rPr>
      </w:pPr>
      <w:r w:rsidRPr="00D04F16">
        <w:rPr>
          <w:rFonts w:cs="Arial"/>
        </w:rPr>
        <w:t xml:space="preserve">following the principles, methodologies and calculations set out in the technical </w:t>
      </w:r>
      <w:r w:rsidR="00542337" w:rsidRPr="00D04F16">
        <w:rPr>
          <w:rFonts w:cs="Arial"/>
        </w:rPr>
        <w:t>annex</w:t>
      </w:r>
      <w:r w:rsidRPr="00D04F16">
        <w:rPr>
          <w:rFonts w:cs="Arial"/>
        </w:rPr>
        <w:t>.</w:t>
      </w:r>
    </w:p>
    <w:p w14:paraId="7027F95D" w14:textId="77777777" w:rsidR="00A83E50" w:rsidRPr="00D04F16" w:rsidRDefault="00A83E50" w:rsidP="00BE64A4">
      <w:pPr>
        <w:numPr>
          <w:ilvl w:val="1"/>
          <w:numId w:val="23"/>
        </w:numPr>
        <w:spacing w:after="240"/>
        <w:jc w:val="both"/>
        <w:rPr>
          <w:rFonts w:cs="Arial"/>
        </w:rPr>
      </w:pPr>
      <w:r w:rsidRPr="00D04F16">
        <w:rPr>
          <w:rFonts w:cs="Arial"/>
        </w:rPr>
        <w:lastRenderedPageBreak/>
        <w:t>The Administrator may request any information of a Sector Association or an Operator as it requires in order to determine the revised target under Rule 11.1.</w:t>
      </w:r>
    </w:p>
    <w:p w14:paraId="4896686F" w14:textId="77777777" w:rsidR="00A83E50" w:rsidRPr="00D04F16" w:rsidRDefault="00A83E50" w:rsidP="00BE64A4">
      <w:pPr>
        <w:numPr>
          <w:ilvl w:val="1"/>
          <w:numId w:val="23"/>
        </w:numPr>
        <w:spacing w:after="240"/>
        <w:jc w:val="both"/>
        <w:rPr>
          <w:rFonts w:cs="Arial"/>
        </w:rPr>
      </w:pPr>
      <w:r w:rsidRPr="00D04F16">
        <w:rPr>
          <w:rFonts w:cs="Arial"/>
        </w:rPr>
        <w:t>If the Administrator decides to vary or not to vary a target under Rule 11.1, it must serve a notice on the Operator, copied to the Sector Association, setting out:</w:t>
      </w:r>
    </w:p>
    <w:p w14:paraId="4D3149B5" w14:textId="77777777" w:rsidR="00A83E50" w:rsidRPr="00D04F16" w:rsidRDefault="00A83E50" w:rsidP="00BE64A4">
      <w:pPr>
        <w:numPr>
          <w:ilvl w:val="2"/>
          <w:numId w:val="23"/>
        </w:numPr>
        <w:spacing w:after="240"/>
        <w:jc w:val="both"/>
        <w:rPr>
          <w:rFonts w:cs="Arial"/>
        </w:rPr>
      </w:pPr>
      <w:r w:rsidRPr="00D04F16">
        <w:rPr>
          <w:rFonts w:cs="Arial"/>
        </w:rPr>
        <w:t>whether or not it has decided to vary the target; and</w:t>
      </w:r>
    </w:p>
    <w:p w14:paraId="76E5875B" w14:textId="77777777" w:rsidR="00A83E50" w:rsidRPr="00D04F16" w:rsidRDefault="00A83E50" w:rsidP="00BE64A4">
      <w:pPr>
        <w:numPr>
          <w:ilvl w:val="2"/>
          <w:numId w:val="23"/>
        </w:numPr>
        <w:spacing w:after="240"/>
        <w:jc w:val="both"/>
        <w:rPr>
          <w:rFonts w:cs="Arial"/>
        </w:rPr>
      </w:pPr>
      <w:r w:rsidRPr="00D04F16">
        <w:rPr>
          <w:rFonts w:cs="Arial"/>
        </w:rPr>
        <w:t>any revised target (as varied) for the target unit.</w:t>
      </w:r>
    </w:p>
    <w:p w14:paraId="5E86AFC2" w14:textId="77777777" w:rsidR="00A83E50" w:rsidRPr="00D04F16" w:rsidRDefault="00A83E50" w:rsidP="00A83E50">
      <w:pPr>
        <w:spacing w:after="240"/>
        <w:jc w:val="both"/>
        <w:rPr>
          <w:rFonts w:cs="Arial"/>
        </w:rPr>
      </w:pPr>
    </w:p>
    <w:p w14:paraId="6CBAFC29" w14:textId="5F4D0C74" w:rsidR="00A83E50" w:rsidRPr="00D04F16" w:rsidRDefault="00CE36FA" w:rsidP="00322CD7">
      <w:pPr>
        <w:keepNext/>
        <w:numPr>
          <w:ilvl w:val="0"/>
          <w:numId w:val="23"/>
        </w:numPr>
        <w:spacing w:after="240"/>
        <w:jc w:val="both"/>
        <w:rPr>
          <w:rFonts w:cs="Arial"/>
          <w:b/>
        </w:rPr>
      </w:pPr>
      <w:r w:rsidRPr="00D04F16">
        <w:rPr>
          <w:rFonts w:cs="Arial"/>
          <w:b/>
        </w:rPr>
        <w:t xml:space="preserve">ADDITION </w:t>
      </w:r>
      <w:r w:rsidR="00A83E50" w:rsidRPr="00D04F16">
        <w:rPr>
          <w:rFonts w:cs="Arial"/>
          <w:b/>
        </w:rPr>
        <w:t xml:space="preserve">OF SECTOR COMMITMENT </w:t>
      </w:r>
      <w:r w:rsidRPr="00D04F16">
        <w:rPr>
          <w:rFonts w:cs="Arial"/>
          <w:b/>
        </w:rPr>
        <w:t xml:space="preserve">FOR TARGET PERIOD </w:t>
      </w:r>
      <w:r w:rsidR="000B5693">
        <w:rPr>
          <w:rFonts w:cs="Arial"/>
          <w:b/>
        </w:rPr>
        <w:t>6</w:t>
      </w:r>
    </w:p>
    <w:p w14:paraId="573E87A3" w14:textId="18F84699" w:rsidR="007669DE" w:rsidRPr="00D04F16" w:rsidRDefault="007669DE" w:rsidP="00BE64A4">
      <w:pPr>
        <w:numPr>
          <w:ilvl w:val="1"/>
          <w:numId w:val="23"/>
        </w:numPr>
        <w:spacing w:after="240"/>
        <w:jc w:val="both"/>
        <w:rPr>
          <w:rFonts w:cs="Arial"/>
        </w:rPr>
      </w:pPr>
      <w:r w:rsidRPr="00D04F16">
        <w:rPr>
          <w:rFonts w:cs="Arial"/>
        </w:rPr>
        <w:t xml:space="preserve">If the Sector Association and the Secretary of State agree on a variation to the sector commitment following </w:t>
      </w:r>
      <w:r w:rsidR="00365C99" w:rsidRPr="00D04F16">
        <w:rPr>
          <w:rFonts w:cs="Arial"/>
        </w:rPr>
        <w:t>the agreement of</w:t>
      </w:r>
      <w:r w:rsidRPr="00D04F16" w:rsidDel="009F0EAD">
        <w:rPr>
          <w:rFonts w:cs="Arial"/>
        </w:rPr>
        <w:t xml:space="preserve"> </w:t>
      </w:r>
      <w:r w:rsidRPr="00D04F16">
        <w:rPr>
          <w:rFonts w:cs="Arial"/>
        </w:rPr>
        <w:t xml:space="preserve">a new sector commitment for target period </w:t>
      </w:r>
      <w:r w:rsidR="00436BC2" w:rsidRPr="00D04F16">
        <w:rPr>
          <w:rFonts w:cs="Arial"/>
        </w:rPr>
        <w:t>6</w:t>
      </w:r>
      <w:r w:rsidRPr="00D04F16">
        <w:rPr>
          <w:rFonts w:cs="Arial"/>
        </w:rPr>
        <w:t>, the Secretary of State may issue a direction to the Administrator that the sector commitment must be varied and then the Administrator must serve a variation notice on the Sector Association.</w:t>
      </w:r>
    </w:p>
    <w:p w14:paraId="36286BCC" w14:textId="77777777" w:rsidR="00A83E50" w:rsidRPr="00D04F16" w:rsidRDefault="00A83E50" w:rsidP="00BE64A4">
      <w:pPr>
        <w:numPr>
          <w:ilvl w:val="1"/>
          <w:numId w:val="23"/>
        </w:numPr>
        <w:spacing w:after="240"/>
        <w:jc w:val="both"/>
        <w:rPr>
          <w:rFonts w:cs="Arial"/>
        </w:rPr>
      </w:pPr>
      <w:r w:rsidRPr="00D04F16">
        <w:rPr>
          <w:rFonts w:cs="Arial"/>
        </w:rPr>
        <w:t>The variation notice must state:</w:t>
      </w:r>
    </w:p>
    <w:p w14:paraId="47BC422F" w14:textId="77777777" w:rsidR="00A83E50" w:rsidRPr="00D04F16" w:rsidRDefault="00A83E50" w:rsidP="00BE64A4">
      <w:pPr>
        <w:numPr>
          <w:ilvl w:val="2"/>
          <w:numId w:val="23"/>
        </w:numPr>
        <w:spacing w:after="240"/>
        <w:jc w:val="both"/>
        <w:rPr>
          <w:rFonts w:cs="Arial"/>
        </w:rPr>
      </w:pPr>
      <w:r w:rsidRPr="00D04F16">
        <w:rPr>
          <w:rFonts w:cs="Arial"/>
        </w:rPr>
        <w:t>the agreed variation; and</w:t>
      </w:r>
    </w:p>
    <w:p w14:paraId="1C43CD15" w14:textId="77777777" w:rsidR="00A83E50" w:rsidRPr="00D04F16" w:rsidRDefault="00A83E50" w:rsidP="00BE64A4">
      <w:pPr>
        <w:numPr>
          <w:ilvl w:val="2"/>
          <w:numId w:val="23"/>
        </w:numPr>
        <w:spacing w:after="240"/>
        <w:jc w:val="both"/>
        <w:rPr>
          <w:rFonts w:cs="Arial"/>
        </w:rPr>
      </w:pPr>
      <w:r w:rsidRPr="00D04F16">
        <w:rPr>
          <w:rFonts w:cs="Arial"/>
        </w:rPr>
        <w:t>the date from which the agreed variation will take effect.</w:t>
      </w:r>
    </w:p>
    <w:p w14:paraId="701F6775" w14:textId="7FB0A93B" w:rsidR="00A83E50" w:rsidRPr="00D04F16" w:rsidRDefault="00A83E50" w:rsidP="00BE64A4">
      <w:pPr>
        <w:numPr>
          <w:ilvl w:val="1"/>
          <w:numId w:val="23"/>
        </w:numPr>
        <w:spacing w:after="240"/>
        <w:jc w:val="both"/>
        <w:rPr>
          <w:rFonts w:cs="Arial"/>
        </w:rPr>
      </w:pPr>
      <w:r w:rsidRPr="00D04F16">
        <w:rPr>
          <w:rFonts w:cs="Arial"/>
        </w:rPr>
        <w:t xml:space="preserve">The Sector Association must, within 20 working days of receipt of a variation notice, serve notice on the Administrator setting out the proposed distribution of the </w:t>
      </w:r>
      <w:r w:rsidR="006E44DD" w:rsidRPr="00D04F16">
        <w:rPr>
          <w:rFonts w:cs="Arial"/>
        </w:rPr>
        <w:t xml:space="preserve">new </w:t>
      </w:r>
      <w:r w:rsidR="00B61B27" w:rsidRPr="00D04F16">
        <w:rPr>
          <w:rFonts w:cs="Arial"/>
        </w:rPr>
        <w:t xml:space="preserve">target period </w:t>
      </w:r>
      <w:r w:rsidR="00436BC2" w:rsidRPr="00D04F16">
        <w:rPr>
          <w:rFonts w:cs="Arial"/>
        </w:rPr>
        <w:t>6</w:t>
      </w:r>
      <w:r w:rsidR="00B61B27" w:rsidRPr="00D04F16">
        <w:rPr>
          <w:rFonts w:cs="Arial"/>
        </w:rPr>
        <w:t xml:space="preserve"> </w:t>
      </w:r>
      <w:r w:rsidRPr="00D04F16">
        <w:rPr>
          <w:rFonts w:cs="Arial"/>
        </w:rPr>
        <w:t>sector commitment between each target unit under the umbrella agreement.</w:t>
      </w:r>
    </w:p>
    <w:p w14:paraId="7FD0E29E" w14:textId="77777777" w:rsidR="00A83E50" w:rsidRPr="00D04F16" w:rsidRDefault="00A83E50" w:rsidP="00BE64A4">
      <w:pPr>
        <w:numPr>
          <w:ilvl w:val="1"/>
          <w:numId w:val="23"/>
        </w:numPr>
        <w:spacing w:after="240"/>
        <w:jc w:val="both"/>
        <w:rPr>
          <w:rFonts w:cs="Arial"/>
        </w:rPr>
      </w:pPr>
      <w:r w:rsidRPr="00D04F16">
        <w:rPr>
          <w:rFonts w:cs="Arial"/>
        </w:rPr>
        <w:t>The Administrator must:</w:t>
      </w:r>
    </w:p>
    <w:p w14:paraId="0B92D5FE" w14:textId="77777777" w:rsidR="00A83E50" w:rsidRPr="00D04F16" w:rsidRDefault="00A83E50" w:rsidP="00BE64A4">
      <w:pPr>
        <w:numPr>
          <w:ilvl w:val="2"/>
          <w:numId w:val="23"/>
        </w:numPr>
        <w:spacing w:after="240"/>
        <w:jc w:val="both"/>
        <w:rPr>
          <w:rFonts w:cs="Arial"/>
        </w:rPr>
      </w:pPr>
      <w:r w:rsidRPr="00D04F16">
        <w:rPr>
          <w:rFonts w:cs="Arial"/>
        </w:rPr>
        <w:t>agree to the proposed distribution and vary the targets of each target unit accordingly;</w:t>
      </w:r>
    </w:p>
    <w:p w14:paraId="1B2817DD" w14:textId="77777777" w:rsidR="00A83E50" w:rsidRPr="00D04F16" w:rsidRDefault="00A83E50" w:rsidP="00BE64A4">
      <w:pPr>
        <w:numPr>
          <w:ilvl w:val="2"/>
          <w:numId w:val="23"/>
        </w:numPr>
        <w:spacing w:after="240"/>
        <w:jc w:val="both"/>
        <w:rPr>
          <w:rFonts w:cs="Arial"/>
        </w:rPr>
      </w:pPr>
      <w:r w:rsidRPr="00D04F16">
        <w:rPr>
          <w:rFonts w:cs="Arial"/>
        </w:rPr>
        <w:t>request further information in relation to the proposed distribution; or</w:t>
      </w:r>
    </w:p>
    <w:p w14:paraId="6C2841AA" w14:textId="77777777" w:rsidR="00A83E50" w:rsidRPr="00D04F16" w:rsidRDefault="00A83E50" w:rsidP="00BE64A4">
      <w:pPr>
        <w:numPr>
          <w:ilvl w:val="2"/>
          <w:numId w:val="23"/>
        </w:numPr>
        <w:spacing w:after="240"/>
        <w:jc w:val="both"/>
        <w:rPr>
          <w:rFonts w:cs="Arial"/>
        </w:rPr>
      </w:pPr>
      <w:r w:rsidRPr="00D04F16">
        <w:rPr>
          <w:rFonts w:cs="Arial"/>
        </w:rPr>
        <w:t>refuse the proposed distribution and propose an alternative distribution, giving reasons for the decision.</w:t>
      </w:r>
    </w:p>
    <w:p w14:paraId="59B5D4B5" w14:textId="77777777" w:rsidR="00A83E50" w:rsidRPr="00D04F16" w:rsidRDefault="00A83E50" w:rsidP="00A83E50">
      <w:pPr>
        <w:spacing w:after="240"/>
        <w:jc w:val="both"/>
        <w:rPr>
          <w:rFonts w:cs="Arial"/>
        </w:rPr>
      </w:pPr>
    </w:p>
    <w:p w14:paraId="2FADF9A0" w14:textId="77777777" w:rsidR="00A83E50" w:rsidRPr="00D04F16" w:rsidRDefault="00A83E50" w:rsidP="00BE64A4">
      <w:pPr>
        <w:keepNext/>
        <w:numPr>
          <w:ilvl w:val="0"/>
          <w:numId w:val="23"/>
        </w:numPr>
        <w:spacing w:after="240"/>
        <w:jc w:val="both"/>
        <w:rPr>
          <w:rFonts w:cs="Arial"/>
          <w:b/>
        </w:rPr>
      </w:pPr>
      <w:r w:rsidRPr="00D04F16">
        <w:rPr>
          <w:rFonts w:cs="Arial"/>
          <w:b/>
        </w:rPr>
        <w:t>RIGHT OF APPEAL</w:t>
      </w:r>
    </w:p>
    <w:p w14:paraId="404E3436" w14:textId="77777777" w:rsidR="00A83E50" w:rsidRPr="00D04F16" w:rsidRDefault="00A83E50" w:rsidP="00BE64A4">
      <w:pPr>
        <w:numPr>
          <w:ilvl w:val="1"/>
          <w:numId w:val="23"/>
        </w:numPr>
        <w:spacing w:after="240"/>
        <w:jc w:val="both"/>
        <w:rPr>
          <w:rFonts w:cs="Arial"/>
        </w:rPr>
      </w:pPr>
      <w:bookmarkStart w:id="35" w:name="_Ref103918078"/>
      <w:r w:rsidRPr="00D04F16">
        <w:rPr>
          <w:rFonts w:cs="Arial"/>
        </w:rPr>
        <w:t>If the Administrator:</w:t>
      </w:r>
    </w:p>
    <w:p w14:paraId="1335C13B" w14:textId="77777777" w:rsidR="00A83E50" w:rsidRPr="00D04F16" w:rsidRDefault="00A83E50" w:rsidP="00BE64A4">
      <w:pPr>
        <w:numPr>
          <w:ilvl w:val="2"/>
          <w:numId w:val="23"/>
        </w:numPr>
        <w:spacing w:after="240"/>
        <w:jc w:val="both"/>
        <w:rPr>
          <w:rFonts w:cs="Arial"/>
        </w:rPr>
      </w:pPr>
      <w:r w:rsidRPr="00D04F16">
        <w:rPr>
          <w:rFonts w:cs="Arial"/>
        </w:rPr>
        <w:t xml:space="preserve">decides not to certify a facility or to vary a certificate which has been issued; </w:t>
      </w:r>
    </w:p>
    <w:p w14:paraId="10429E19" w14:textId="77777777" w:rsidR="00A83E50" w:rsidRPr="00D04F16" w:rsidRDefault="00A83E50" w:rsidP="00BE64A4">
      <w:pPr>
        <w:numPr>
          <w:ilvl w:val="2"/>
          <w:numId w:val="23"/>
        </w:numPr>
        <w:spacing w:after="240"/>
        <w:jc w:val="both"/>
        <w:rPr>
          <w:rFonts w:cs="Arial"/>
        </w:rPr>
      </w:pPr>
      <w:r w:rsidRPr="00D04F16">
        <w:rPr>
          <w:rFonts w:cs="Arial"/>
        </w:rPr>
        <w:t>serves a notice imposing a buy-out fee under Rule 7 upon determining that a target unit has failed to meet its target; or</w:t>
      </w:r>
    </w:p>
    <w:p w14:paraId="66B7D842" w14:textId="77777777" w:rsidR="00A83E50" w:rsidRPr="00D04F16" w:rsidRDefault="00A83E50" w:rsidP="00BE64A4">
      <w:pPr>
        <w:numPr>
          <w:ilvl w:val="2"/>
          <w:numId w:val="23"/>
        </w:numPr>
        <w:spacing w:after="240"/>
        <w:jc w:val="both"/>
        <w:rPr>
          <w:rFonts w:cs="Arial"/>
        </w:rPr>
      </w:pPr>
      <w:r w:rsidRPr="00D04F16">
        <w:rPr>
          <w:rFonts w:cs="Arial"/>
        </w:rPr>
        <w:lastRenderedPageBreak/>
        <w:t>decides to vary or not to vary the target for a target unit,</w:t>
      </w:r>
    </w:p>
    <w:p w14:paraId="35F03824" w14:textId="77777777" w:rsidR="00A83E50" w:rsidRPr="00D04F16" w:rsidRDefault="00A83E50" w:rsidP="00A83E50">
      <w:pPr>
        <w:spacing w:after="240"/>
        <w:ind w:left="567"/>
        <w:jc w:val="both"/>
        <w:rPr>
          <w:rFonts w:cs="Arial"/>
        </w:rPr>
      </w:pPr>
      <w:r w:rsidRPr="00D04F16">
        <w:rPr>
          <w:rFonts w:cs="Arial"/>
        </w:rPr>
        <w:t>the Operator may appeal to the Tribunal against the decision.</w:t>
      </w:r>
    </w:p>
    <w:p w14:paraId="5BA68096" w14:textId="2D37F2FC" w:rsidR="00A83E50" w:rsidRPr="00D04F16" w:rsidRDefault="00A83E50" w:rsidP="00BE64A4">
      <w:pPr>
        <w:numPr>
          <w:ilvl w:val="1"/>
          <w:numId w:val="23"/>
        </w:numPr>
        <w:spacing w:after="240"/>
        <w:jc w:val="both"/>
        <w:rPr>
          <w:rFonts w:cs="Arial"/>
        </w:rPr>
      </w:pPr>
      <w:r w:rsidRPr="00D04F16">
        <w:rPr>
          <w:rFonts w:cs="Arial"/>
        </w:rPr>
        <w:t>In respect of an Operator which enters into an agreement after 1</w:t>
      </w:r>
      <w:r w:rsidR="00A469C7" w:rsidRPr="00D04F16">
        <w:rPr>
          <w:rFonts w:cs="Arial"/>
          <w:vertAlign w:val="superscript"/>
        </w:rPr>
        <w:t>st</w:t>
      </w:r>
      <w:r w:rsidRPr="00D04F16">
        <w:rPr>
          <w:rFonts w:cs="Arial"/>
          <w:vertAlign w:val="superscript"/>
        </w:rPr>
        <w:t xml:space="preserve"> </w:t>
      </w:r>
      <w:r w:rsidRPr="00D04F16">
        <w:rPr>
          <w:rFonts w:cs="Arial"/>
        </w:rPr>
        <w:t>April 2013, the Operator may appeal to the Tribunal against the target that has been set for the target unit by the Administrator.</w:t>
      </w:r>
    </w:p>
    <w:p w14:paraId="1D9FED96" w14:textId="77777777" w:rsidR="00A83E50" w:rsidRPr="00D04F16" w:rsidRDefault="00A83E50" w:rsidP="00BE64A4">
      <w:pPr>
        <w:numPr>
          <w:ilvl w:val="1"/>
          <w:numId w:val="23"/>
        </w:numPr>
        <w:spacing w:after="240"/>
        <w:jc w:val="both"/>
        <w:rPr>
          <w:rFonts w:cs="Arial"/>
        </w:rPr>
      </w:pPr>
      <w:r w:rsidRPr="00D04F16">
        <w:rPr>
          <w:rFonts w:cs="Arial"/>
        </w:rPr>
        <w:t>For the purposes of Rule 13.2, the date on which notice of the decision is deemed to have been sent to the Operator is the later of the date the agreement is entered into or the date the Administrator sends notice to the Operator of the target for the target unit.</w:t>
      </w:r>
    </w:p>
    <w:p w14:paraId="1B6A46F8" w14:textId="77777777" w:rsidR="00A83E50" w:rsidRPr="00D04F16" w:rsidRDefault="00A83E50" w:rsidP="00BE64A4">
      <w:pPr>
        <w:numPr>
          <w:ilvl w:val="1"/>
          <w:numId w:val="23"/>
        </w:numPr>
        <w:spacing w:after="240"/>
        <w:jc w:val="both"/>
        <w:rPr>
          <w:rFonts w:cs="Arial"/>
        </w:rPr>
      </w:pPr>
      <w:r w:rsidRPr="00D04F16">
        <w:rPr>
          <w:rFonts w:cs="Arial"/>
        </w:rPr>
        <w:t>The grounds on which an Operator may appeal under Rule 13.1 and 13.2 are:</w:t>
      </w:r>
    </w:p>
    <w:p w14:paraId="573169C4" w14:textId="77777777" w:rsidR="00A83E50" w:rsidRPr="00D04F16" w:rsidRDefault="00A83E50" w:rsidP="00BE64A4">
      <w:pPr>
        <w:numPr>
          <w:ilvl w:val="2"/>
          <w:numId w:val="23"/>
        </w:numPr>
        <w:spacing w:after="240"/>
        <w:jc w:val="both"/>
        <w:rPr>
          <w:rFonts w:cs="Arial"/>
        </w:rPr>
      </w:pPr>
      <w:r w:rsidRPr="00D04F16">
        <w:rPr>
          <w:rFonts w:cs="Arial"/>
        </w:rPr>
        <w:t>that the decision was based on an error of fact;</w:t>
      </w:r>
    </w:p>
    <w:p w14:paraId="1DB35D98" w14:textId="77777777" w:rsidR="00A83E50" w:rsidRPr="00D04F16" w:rsidRDefault="00A83E50" w:rsidP="00BE64A4">
      <w:pPr>
        <w:numPr>
          <w:ilvl w:val="2"/>
          <w:numId w:val="23"/>
        </w:numPr>
        <w:spacing w:after="240"/>
        <w:jc w:val="both"/>
        <w:rPr>
          <w:rFonts w:cs="Arial"/>
        </w:rPr>
      </w:pPr>
      <w:r w:rsidRPr="00D04F16">
        <w:rPr>
          <w:rFonts w:cs="Arial"/>
        </w:rPr>
        <w:t>that the decision was wrong in law;</w:t>
      </w:r>
    </w:p>
    <w:p w14:paraId="051A5E73" w14:textId="77777777" w:rsidR="00A83E50" w:rsidRPr="00D04F16" w:rsidRDefault="00A83E50" w:rsidP="00BE64A4">
      <w:pPr>
        <w:numPr>
          <w:ilvl w:val="2"/>
          <w:numId w:val="23"/>
        </w:numPr>
        <w:spacing w:after="240"/>
        <w:jc w:val="both"/>
        <w:rPr>
          <w:rFonts w:cs="Arial"/>
        </w:rPr>
      </w:pPr>
      <w:r w:rsidRPr="00D04F16">
        <w:rPr>
          <w:rFonts w:cs="Arial"/>
        </w:rPr>
        <w:t>that the decision was unreasonable;</w:t>
      </w:r>
    </w:p>
    <w:p w14:paraId="5FA6072A" w14:textId="77777777" w:rsidR="00A83E50" w:rsidRPr="00D04F16" w:rsidRDefault="00A83E50" w:rsidP="00BE64A4">
      <w:pPr>
        <w:numPr>
          <w:ilvl w:val="2"/>
          <w:numId w:val="23"/>
        </w:numPr>
        <w:spacing w:after="240"/>
        <w:jc w:val="both"/>
        <w:rPr>
          <w:rFonts w:cs="Arial"/>
        </w:rPr>
      </w:pPr>
      <w:r w:rsidRPr="00D04F16">
        <w:rPr>
          <w:rFonts w:cs="Arial"/>
        </w:rPr>
        <w:t>any other reason.</w:t>
      </w:r>
    </w:p>
    <w:p w14:paraId="7F6DC898" w14:textId="77777777" w:rsidR="00A83E50" w:rsidRPr="00D04F16" w:rsidRDefault="00A83E50" w:rsidP="00BE64A4">
      <w:pPr>
        <w:numPr>
          <w:ilvl w:val="1"/>
          <w:numId w:val="23"/>
        </w:numPr>
        <w:spacing w:after="240"/>
        <w:jc w:val="both"/>
        <w:rPr>
          <w:rFonts w:cs="Arial"/>
        </w:rPr>
      </w:pPr>
      <w:r w:rsidRPr="00D04F16">
        <w:rPr>
          <w:rFonts w:cs="Arial"/>
        </w:rPr>
        <w:t>The bringing of an appeal suspends the effect of the decision pending final determination by the Tribunal of the appeal or its withdrawal.</w:t>
      </w:r>
    </w:p>
    <w:p w14:paraId="31B57677" w14:textId="77777777" w:rsidR="00A83E50" w:rsidRPr="00D04F16" w:rsidRDefault="00A83E50" w:rsidP="00BE64A4">
      <w:pPr>
        <w:numPr>
          <w:ilvl w:val="1"/>
          <w:numId w:val="23"/>
        </w:numPr>
        <w:spacing w:after="240"/>
        <w:jc w:val="both"/>
        <w:rPr>
          <w:rFonts w:cs="Arial"/>
        </w:rPr>
      </w:pPr>
      <w:r w:rsidRPr="00D04F16">
        <w:rPr>
          <w:rFonts w:cs="Arial"/>
        </w:rPr>
        <w:t xml:space="preserve">On determining an appeal under these </w:t>
      </w:r>
      <w:proofErr w:type="gramStart"/>
      <w:r w:rsidRPr="00D04F16">
        <w:rPr>
          <w:rFonts w:cs="Arial"/>
        </w:rPr>
        <w:t>Rules</w:t>
      </w:r>
      <w:proofErr w:type="gramEnd"/>
      <w:r w:rsidRPr="00D04F16">
        <w:rPr>
          <w:rFonts w:cs="Arial"/>
        </w:rPr>
        <w:t xml:space="preserve"> the Tribunal must either:</w:t>
      </w:r>
    </w:p>
    <w:bookmarkEnd w:id="35"/>
    <w:p w14:paraId="198E87D4" w14:textId="77777777" w:rsidR="00A83E50" w:rsidRPr="00D04F16" w:rsidRDefault="00A83E50" w:rsidP="00BE64A4">
      <w:pPr>
        <w:numPr>
          <w:ilvl w:val="2"/>
          <w:numId w:val="23"/>
        </w:numPr>
        <w:spacing w:after="240"/>
        <w:jc w:val="both"/>
        <w:rPr>
          <w:rFonts w:cs="Arial"/>
        </w:rPr>
      </w:pPr>
      <w:r w:rsidRPr="00D04F16">
        <w:rPr>
          <w:rFonts w:cs="Arial"/>
        </w:rPr>
        <w:t>affirm the decision;</w:t>
      </w:r>
    </w:p>
    <w:p w14:paraId="0BFD8644" w14:textId="77777777" w:rsidR="00A83E50" w:rsidRPr="00D04F16" w:rsidRDefault="00A83E50" w:rsidP="00BE64A4">
      <w:pPr>
        <w:numPr>
          <w:ilvl w:val="2"/>
          <w:numId w:val="23"/>
        </w:numPr>
        <w:spacing w:after="240"/>
        <w:jc w:val="both"/>
        <w:rPr>
          <w:rFonts w:cs="Arial"/>
        </w:rPr>
      </w:pPr>
      <w:r w:rsidRPr="00D04F16">
        <w:rPr>
          <w:rFonts w:cs="Arial"/>
        </w:rPr>
        <w:t>quash the decision; or</w:t>
      </w:r>
    </w:p>
    <w:p w14:paraId="1814A5AA" w14:textId="77777777" w:rsidR="00A83E50" w:rsidRPr="00D04F16" w:rsidRDefault="00A83E50" w:rsidP="00BE64A4">
      <w:pPr>
        <w:numPr>
          <w:ilvl w:val="2"/>
          <w:numId w:val="23"/>
        </w:numPr>
        <w:spacing w:after="240"/>
        <w:jc w:val="both"/>
        <w:rPr>
          <w:rFonts w:cs="Arial"/>
        </w:rPr>
      </w:pPr>
      <w:r w:rsidRPr="00D04F16">
        <w:rPr>
          <w:rFonts w:cs="Arial"/>
        </w:rPr>
        <w:t>vary the decision.</w:t>
      </w:r>
    </w:p>
    <w:p w14:paraId="6B241EC1" w14:textId="77777777" w:rsidR="00A83E50" w:rsidRPr="00D04F16" w:rsidRDefault="00A83E50" w:rsidP="00A83E50">
      <w:pPr>
        <w:spacing w:after="240"/>
        <w:jc w:val="both"/>
        <w:rPr>
          <w:rFonts w:cs="Arial"/>
        </w:rPr>
      </w:pPr>
      <w:bookmarkStart w:id="36" w:name="_Toc229476486"/>
      <w:bookmarkStart w:id="37" w:name="_Ref103835221"/>
      <w:bookmarkStart w:id="38" w:name="_Ref103922929"/>
      <w:bookmarkStart w:id="39" w:name="_Ref103923601"/>
      <w:bookmarkStart w:id="40" w:name="_Ref103929061"/>
      <w:bookmarkStart w:id="41" w:name="_Ref103996571"/>
      <w:bookmarkStart w:id="42" w:name="_Ref103996576"/>
      <w:bookmarkStart w:id="43" w:name="_Ref103996581"/>
    </w:p>
    <w:p w14:paraId="63BCD490" w14:textId="577B1C1B" w:rsidR="00A83E50" w:rsidRPr="00D04F16" w:rsidRDefault="00A83E50" w:rsidP="00BE64A4">
      <w:pPr>
        <w:keepNext/>
        <w:numPr>
          <w:ilvl w:val="0"/>
          <w:numId w:val="23"/>
        </w:numPr>
        <w:spacing w:after="240"/>
        <w:jc w:val="both"/>
        <w:rPr>
          <w:rFonts w:cs="Arial"/>
          <w:b/>
        </w:rPr>
      </w:pPr>
      <w:r w:rsidRPr="00D04F16">
        <w:rPr>
          <w:rFonts w:cs="Arial"/>
          <w:b/>
        </w:rPr>
        <w:t>RECORDS AND INFORMATION</w:t>
      </w:r>
      <w:bookmarkEnd w:id="36"/>
      <w:bookmarkEnd w:id="37"/>
      <w:bookmarkEnd w:id="38"/>
      <w:bookmarkEnd w:id="39"/>
      <w:bookmarkEnd w:id="40"/>
      <w:bookmarkEnd w:id="41"/>
      <w:bookmarkEnd w:id="42"/>
      <w:bookmarkEnd w:id="43"/>
    </w:p>
    <w:p w14:paraId="5E337B4B" w14:textId="77777777" w:rsidR="00A83E50" w:rsidRPr="00D04F16" w:rsidRDefault="00A83E50" w:rsidP="00BE64A4">
      <w:pPr>
        <w:numPr>
          <w:ilvl w:val="1"/>
          <w:numId w:val="23"/>
        </w:numPr>
        <w:spacing w:after="240"/>
        <w:jc w:val="both"/>
        <w:rPr>
          <w:rFonts w:cs="Arial"/>
        </w:rPr>
      </w:pPr>
      <w:bookmarkStart w:id="44" w:name="_Ref103930956"/>
      <w:r w:rsidRPr="00D04F16">
        <w:rPr>
          <w:rFonts w:cs="Arial"/>
        </w:rPr>
        <w:t>A Sector Association and an Operator must retain records of all information required to be supplied to the Administrator under these Rules.</w:t>
      </w:r>
    </w:p>
    <w:p w14:paraId="780DC40F" w14:textId="77777777" w:rsidR="00A83E50" w:rsidRPr="00D04F16" w:rsidRDefault="00A83E50" w:rsidP="00BE64A4">
      <w:pPr>
        <w:numPr>
          <w:ilvl w:val="1"/>
          <w:numId w:val="23"/>
        </w:numPr>
        <w:spacing w:after="240"/>
        <w:jc w:val="both"/>
        <w:rPr>
          <w:rFonts w:cs="Arial"/>
        </w:rPr>
      </w:pPr>
      <w:r w:rsidRPr="00D04F16">
        <w:rPr>
          <w:rFonts w:cs="Arial"/>
        </w:rPr>
        <w:t>In particular, an Operator must retain:</w:t>
      </w:r>
    </w:p>
    <w:p w14:paraId="43276F28" w14:textId="77777777" w:rsidR="00A83E50" w:rsidRPr="00D04F16" w:rsidRDefault="00A83E50" w:rsidP="00BE64A4">
      <w:pPr>
        <w:numPr>
          <w:ilvl w:val="2"/>
          <w:numId w:val="23"/>
        </w:numPr>
        <w:spacing w:after="240"/>
        <w:jc w:val="both"/>
        <w:rPr>
          <w:rFonts w:cs="Arial"/>
        </w:rPr>
      </w:pPr>
      <w:r w:rsidRPr="00D04F16">
        <w:rPr>
          <w:rFonts w:cs="Arial"/>
        </w:rPr>
        <w:t>sufficient records to allow the Administrator to verify whether a target unit has met its target, including sufficient records to allow the accurate verification of throughput and annual consumption of energy of a target unit; and</w:t>
      </w:r>
    </w:p>
    <w:p w14:paraId="5AE0272C" w14:textId="77777777" w:rsidR="00A83E50" w:rsidRPr="00D04F16" w:rsidRDefault="00A83E50" w:rsidP="00BE64A4">
      <w:pPr>
        <w:numPr>
          <w:ilvl w:val="2"/>
          <w:numId w:val="23"/>
        </w:numPr>
        <w:spacing w:after="240"/>
        <w:jc w:val="both"/>
        <w:rPr>
          <w:rFonts w:cs="Arial"/>
        </w:rPr>
      </w:pPr>
      <w:r w:rsidRPr="00D04F16">
        <w:rPr>
          <w:rFonts w:cs="Arial"/>
        </w:rPr>
        <w:t>records of energy saving actions and measures implemented during each target period.</w:t>
      </w:r>
    </w:p>
    <w:p w14:paraId="644BB46D" w14:textId="77777777" w:rsidR="00A83E50" w:rsidRPr="00D04F16" w:rsidRDefault="00A83E50" w:rsidP="00BE64A4">
      <w:pPr>
        <w:numPr>
          <w:ilvl w:val="1"/>
          <w:numId w:val="23"/>
        </w:numPr>
        <w:spacing w:after="240"/>
        <w:jc w:val="both"/>
        <w:rPr>
          <w:rFonts w:cs="Arial"/>
        </w:rPr>
      </w:pPr>
      <w:r w:rsidRPr="00D04F16">
        <w:rPr>
          <w:rFonts w:cs="Arial"/>
        </w:rPr>
        <w:t xml:space="preserve">A Sector Association and an Operator must make all records which it is required to retain under these Rules available for inspection by the Administrator or a person appointed </w:t>
      </w:r>
      <w:r w:rsidRPr="00D04F16">
        <w:rPr>
          <w:rFonts w:cs="Arial"/>
        </w:rPr>
        <w:lastRenderedPageBreak/>
        <w:t>by the Administrator and must provide copies of such records in response to a request by the date specified in the request.</w:t>
      </w:r>
    </w:p>
    <w:p w14:paraId="47559396" w14:textId="77777777" w:rsidR="00A83E50" w:rsidRPr="00D04F16" w:rsidRDefault="00A83E50" w:rsidP="00BE64A4">
      <w:pPr>
        <w:numPr>
          <w:ilvl w:val="1"/>
          <w:numId w:val="23"/>
        </w:numPr>
        <w:spacing w:after="240"/>
        <w:jc w:val="both"/>
        <w:rPr>
          <w:rFonts w:cs="Arial"/>
        </w:rPr>
      </w:pPr>
      <w:r w:rsidRPr="00D04F16">
        <w:rPr>
          <w:rFonts w:cs="Arial"/>
        </w:rPr>
        <w:t>All records required to be retained under these Rules must be retained throughout the duration of an agreement and for a period of four years following the termination of an agreement.</w:t>
      </w:r>
    </w:p>
    <w:bookmarkEnd w:id="44"/>
    <w:p w14:paraId="390BC11A" w14:textId="77777777" w:rsidR="00A83E50" w:rsidRPr="00D04F16" w:rsidRDefault="00A83E50" w:rsidP="00A83E50">
      <w:pPr>
        <w:spacing w:after="240"/>
        <w:jc w:val="both"/>
        <w:rPr>
          <w:rFonts w:cs="Arial"/>
        </w:rPr>
      </w:pPr>
    </w:p>
    <w:p w14:paraId="12FBD399" w14:textId="77777777" w:rsidR="00A83E50" w:rsidRPr="00D04F16" w:rsidRDefault="00A83E50" w:rsidP="00BE64A4">
      <w:pPr>
        <w:keepNext/>
        <w:numPr>
          <w:ilvl w:val="0"/>
          <w:numId w:val="23"/>
        </w:numPr>
        <w:spacing w:after="240"/>
        <w:jc w:val="both"/>
        <w:rPr>
          <w:rFonts w:cs="Arial"/>
          <w:b/>
        </w:rPr>
      </w:pPr>
      <w:r w:rsidRPr="00D04F16">
        <w:rPr>
          <w:rFonts w:cs="Arial"/>
          <w:b/>
        </w:rPr>
        <w:t>PUBLICATION AND DISCLOSURE OF INFORMATION</w:t>
      </w:r>
    </w:p>
    <w:p w14:paraId="61F13D31" w14:textId="77777777" w:rsidR="00A83E50" w:rsidRPr="00D04F16" w:rsidRDefault="00A83E50" w:rsidP="00BE64A4">
      <w:pPr>
        <w:numPr>
          <w:ilvl w:val="1"/>
          <w:numId w:val="23"/>
        </w:numPr>
        <w:spacing w:after="240"/>
        <w:jc w:val="both"/>
        <w:rPr>
          <w:rFonts w:cs="Arial"/>
        </w:rPr>
      </w:pPr>
      <w:r w:rsidRPr="00D04F16">
        <w:rPr>
          <w:rFonts w:cs="Arial"/>
        </w:rPr>
        <w:t>The Administrator must publish such information as required under the Regulations.</w:t>
      </w:r>
    </w:p>
    <w:p w14:paraId="7EC56BDF" w14:textId="77777777" w:rsidR="00A83E50" w:rsidRPr="00D04F16" w:rsidRDefault="00A83E50" w:rsidP="00BE64A4">
      <w:pPr>
        <w:numPr>
          <w:ilvl w:val="1"/>
          <w:numId w:val="23"/>
        </w:numPr>
        <w:spacing w:after="240"/>
        <w:jc w:val="both"/>
        <w:rPr>
          <w:rFonts w:cs="Arial"/>
        </w:rPr>
      </w:pPr>
      <w:r w:rsidRPr="00D04F16">
        <w:rPr>
          <w:rFonts w:cs="Arial"/>
        </w:rPr>
        <w:t>In respect of the disclosure of information other than disclosure of information required to be published under the Regulations, information supplied by a Sector Association or an Operator to the Administrator or the Secretary of State, to any agent of the Administrator or the Secretary of State, or to any person appointed by the Administrator or Secretary of State to carry out an independent audit, may be disclosed without the consent of the Sector Association or Operator, where such disclosure is:</w:t>
      </w:r>
    </w:p>
    <w:p w14:paraId="76C83981" w14:textId="77777777" w:rsidR="00A83E50" w:rsidRPr="00D04F16" w:rsidRDefault="00A83E50" w:rsidP="00BE64A4">
      <w:pPr>
        <w:numPr>
          <w:ilvl w:val="2"/>
          <w:numId w:val="23"/>
        </w:numPr>
        <w:spacing w:after="240"/>
        <w:jc w:val="both"/>
        <w:rPr>
          <w:rFonts w:cs="Arial"/>
        </w:rPr>
      </w:pPr>
      <w:r w:rsidRPr="00D04F16">
        <w:rPr>
          <w:rFonts w:cs="Arial"/>
        </w:rPr>
        <w:t>by the Administrator to the Secretary of State, for any purpose connected with the functions of the Secretary of State;</w:t>
      </w:r>
    </w:p>
    <w:p w14:paraId="7A52EE7D" w14:textId="6843F288" w:rsidR="00A83E50" w:rsidRPr="00D04F16" w:rsidRDefault="00A83E50" w:rsidP="00BE64A4">
      <w:pPr>
        <w:numPr>
          <w:ilvl w:val="2"/>
          <w:numId w:val="23"/>
        </w:numPr>
        <w:spacing w:after="240"/>
        <w:jc w:val="both"/>
        <w:rPr>
          <w:rFonts w:cs="Arial"/>
        </w:rPr>
      </w:pPr>
      <w:r w:rsidRPr="00D04F16">
        <w:rPr>
          <w:rFonts w:cs="Arial"/>
        </w:rPr>
        <w:t>by the Secretary of State to the Administrator, for any purpose connected with the functions of the Administrator;</w:t>
      </w:r>
    </w:p>
    <w:p w14:paraId="5A942F83" w14:textId="77777777" w:rsidR="00A83E50" w:rsidRPr="00D04F16" w:rsidRDefault="00A83E50" w:rsidP="00BE64A4">
      <w:pPr>
        <w:numPr>
          <w:ilvl w:val="2"/>
          <w:numId w:val="23"/>
        </w:numPr>
        <w:spacing w:after="240"/>
        <w:jc w:val="both"/>
        <w:rPr>
          <w:rFonts w:cs="Arial"/>
        </w:rPr>
      </w:pPr>
      <w:r w:rsidRPr="00D04F16">
        <w:rPr>
          <w:rFonts w:cs="Arial"/>
        </w:rPr>
        <w:t>to a relevant authority, for any purpose connected with the functions of the relevant authority;</w:t>
      </w:r>
    </w:p>
    <w:p w14:paraId="01EFA968" w14:textId="77777777" w:rsidR="00A83E50" w:rsidRPr="00D04F16" w:rsidRDefault="00A83E50" w:rsidP="00BE64A4">
      <w:pPr>
        <w:numPr>
          <w:ilvl w:val="2"/>
          <w:numId w:val="23"/>
        </w:numPr>
        <w:spacing w:after="240"/>
        <w:jc w:val="both"/>
        <w:rPr>
          <w:rFonts w:cs="Arial"/>
        </w:rPr>
      </w:pPr>
      <w:r w:rsidRPr="00D04F16">
        <w:rPr>
          <w:rFonts w:cs="Arial"/>
        </w:rPr>
        <w:t>to any person appointed by the Administrator or the Secretary of State to carry out an independent audit;</w:t>
      </w:r>
    </w:p>
    <w:p w14:paraId="6242B513" w14:textId="77777777" w:rsidR="00A83E50" w:rsidRPr="00D04F16" w:rsidRDefault="00A83E50" w:rsidP="00BE64A4">
      <w:pPr>
        <w:numPr>
          <w:ilvl w:val="2"/>
          <w:numId w:val="23"/>
        </w:numPr>
        <w:spacing w:after="240"/>
        <w:jc w:val="both"/>
        <w:rPr>
          <w:rFonts w:cs="Arial"/>
        </w:rPr>
      </w:pPr>
      <w:r w:rsidRPr="00D04F16">
        <w:rPr>
          <w:rFonts w:cs="Arial"/>
        </w:rPr>
        <w:t>to an adjudicator appointed under these Rules;</w:t>
      </w:r>
    </w:p>
    <w:p w14:paraId="34297FE2" w14:textId="77777777" w:rsidR="00A83E50" w:rsidRPr="00D04F16" w:rsidRDefault="00A83E50" w:rsidP="00BE64A4">
      <w:pPr>
        <w:numPr>
          <w:ilvl w:val="2"/>
          <w:numId w:val="23"/>
        </w:numPr>
        <w:spacing w:after="240"/>
        <w:jc w:val="both"/>
        <w:rPr>
          <w:rFonts w:cs="Arial"/>
        </w:rPr>
      </w:pPr>
      <w:r w:rsidRPr="00D04F16">
        <w:rPr>
          <w:rFonts w:cs="Arial"/>
        </w:rPr>
        <w:t>to any person appointed by the Administrator or the Secretary of State to act as agent, consultant, adviser or contractor to the Administrator or the Secretary of State, in connection with the functions of the Administrator of the Secretary of State;</w:t>
      </w:r>
    </w:p>
    <w:p w14:paraId="371BD3C0" w14:textId="77777777" w:rsidR="00A83E50" w:rsidRPr="00D04F16" w:rsidRDefault="00A83E50" w:rsidP="00BE64A4">
      <w:pPr>
        <w:numPr>
          <w:ilvl w:val="2"/>
          <w:numId w:val="23"/>
        </w:numPr>
        <w:spacing w:after="240"/>
        <w:jc w:val="both"/>
        <w:rPr>
          <w:rFonts w:cs="Arial"/>
        </w:rPr>
      </w:pPr>
      <w:r w:rsidRPr="00D04F16">
        <w:rPr>
          <w:rFonts w:cs="Arial"/>
        </w:rPr>
        <w:t>necessary for the purpose of or in connection with any legal proceedings, including the obtaining of legal advice;</w:t>
      </w:r>
    </w:p>
    <w:p w14:paraId="41972DA3" w14:textId="77777777" w:rsidR="00A83E50" w:rsidRPr="00D04F16" w:rsidRDefault="00A83E50" w:rsidP="00BE64A4">
      <w:pPr>
        <w:numPr>
          <w:ilvl w:val="2"/>
          <w:numId w:val="23"/>
        </w:numPr>
        <w:spacing w:after="240"/>
        <w:jc w:val="both"/>
        <w:rPr>
          <w:rFonts w:cs="Arial"/>
        </w:rPr>
      </w:pPr>
      <w:r w:rsidRPr="00D04F16">
        <w:rPr>
          <w:rFonts w:cs="Arial"/>
        </w:rPr>
        <w:t>required to comply with any Act of Parliament or subordinate legislation made under an Act of Parliament, including requests made under the Freedom of Information Act 2000 or the Environmental Information Regulations 2004; or</w:t>
      </w:r>
    </w:p>
    <w:p w14:paraId="30C9B6D8" w14:textId="77777777" w:rsidR="00A83E50" w:rsidRPr="00D04F16" w:rsidRDefault="00A83E50" w:rsidP="00BE64A4">
      <w:pPr>
        <w:numPr>
          <w:ilvl w:val="1"/>
          <w:numId w:val="23"/>
        </w:numPr>
        <w:spacing w:after="240"/>
        <w:jc w:val="both"/>
        <w:rPr>
          <w:rFonts w:cs="Arial"/>
        </w:rPr>
      </w:pPr>
      <w:r w:rsidRPr="00D04F16">
        <w:rPr>
          <w:rFonts w:cs="Arial"/>
        </w:rPr>
        <w:t>A relevant authority referred to in this Rule means:</w:t>
      </w:r>
    </w:p>
    <w:p w14:paraId="45784107" w14:textId="77777777" w:rsidR="00A83E50" w:rsidRPr="00D04F16" w:rsidRDefault="00A83E50" w:rsidP="00BE64A4">
      <w:pPr>
        <w:numPr>
          <w:ilvl w:val="2"/>
          <w:numId w:val="23"/>
        </w:numPr>
        <w:spacing w:after="240"/>
        <w:jc w:val="both"/>
        <w:rPr>
          <w:rFonts w:cs="Arial"/>
        </w:rPr>
      </w:pPr>
      <w:r w:rsidRPr="00D04F16">
        <w:rPr>
          <w:rFonts w:cs="Arial"/>
        </w:rPr>
        <w:t>either House of Parliament including any committee of either or both Houses;</w:t>
      </w:r>
    </w:p>
    <w:p w14:paraId="31638B1A" w14:textId="77777777" w:rsidR="00A83E50" w:rsidRPr="00D04F16" w:rsidRDefault="00A83E50" w:rsidP="00BE64A4">
      <w:pPr>
        <w:numPr>
          <w:ilvl w:val="2"/>
          <w:numId w:val="23"/>
        </w:numPr>
        <w:spacing w:after="240"/>
        <w:jc w:val="both"/>
        <w:rPr>
          <w:rFonts w:cs="Arial"/>
        </w:rPr>
      </w:pPr>
      <w:r w:rsidRPr="00D04F16">
        <w:rPr>
          <w:rFonts w:cs="Arial"/>
        </w:rPr>
        <w:t>any Government department;</w:t>
      </w:r>
    </w:p>
    <w:p w14:paraId="6368A98E" w14:textId="77777777" w:rsidR="00A83E50" w:rsidRPr="00D04F16" w:rsidRDefault="00A83E50" w:rsidP="00BE64A4">
      <w:pPr>
        <w:numPr>
          <w:ilvl w:val="2"/>
          <w:numId w:val="23"/>
        </w:numPr>
        <w:spacing w:after="240"/>
        <w:jc w:val="both"/>
        <w:rPr>
          <w:rFonts w:cs="Arial"/>
        </w:rPr>
      </w:pPr>
      <w:r w:rsidRPr="00D04F16">
        <w:rPr>
          <w:rFonts w:cs="Arial"/>
        </w:rPr>
        <w:lastRenderedPageBreak/>
        <w:t>the Committee on Climate Change;</w:t>
      </w:r>
    </w:p>
    <w:p w14:paraId="413DA166" w14:textId="06104D9A" w:rsidR="00A83E50" w:rsidRPr="00D04F16" w:rsidRDefault="00A83E50" w:rsidP="00BE64A4">
      <w:pPr>
        <w:numPr>
          <w:ilvl w:val="2"/>
          <w:numId w:val="23"/>
        </w:numPr>
        <w:spacing w:after="240"/>
        <w:jc w:val="both"/>
        <w:rPr>
          <w:rFonts w:cs="Arial"/>
        </w:rPr>
      </w:pPr>
      <w:r w:rsidRPr="00D04F16">
        <w:rPr>
          <w:rFonts w:cs="Arial"/>
        </w:rPr>
        <w:t>the Commissioners of H</w:t>
      </w:r>
      <w:r w:rsidR="00944D8C">
        <w:rPr>
          <w:rFonts w:cs="Arial"/>
        </w:rPr>
        <w:t>is</w:t>
      </w:r>
      <w:r w:rsidRPr="00D04F16">
        <w:rPr>
          <w:rFonts w:cs="Arial"/>
        </w:rPr>
        <w:t xml:space="preserve"> Majesty’s Revenue and Customs;</w:t>
      </w:r>
    </w:p>
    <w:p w14:paraId="7465A6B6" w14:textId="77777777" w:rsidR="00A83E50" w:rsidRPr="00D04F16" w:rsidRDefault="00A83E50" w:rsidP="00BE64A4">
      <w:pPr>
        <w:numPr>
          <w:ilvl w:val="2"/>
          <w:numId w:val="23"/>
        </w:numPr>
        <w:spacing w:after="240"/>
        <w:jc w:val="both"/>
        <w:rPr>
          <w:rFonts w:cs="Arial"/>
        </w:rPr>
      </w:pPr>
      <w:r w:rsidRPr="00D04F16">
        <w:rPr>
          <w:rFonts w:cs="Arial"/>
        </w:rPr>
        <w:t>a person or body prescribed by or appointed under Part I of the Environmental Protection Act 1990 or regulations made under section 2 of the Pollution Prevention and Control Act 1999 or any corresponding legislation for Northern Ireland;</w:t>
      </w:r>
    </w:p>
    <w:p w14:paraId="7AB97A17" w14:textId="77777777" w:rsidR="00A83E50" w:rsidRPr="00D04F16" w:rsidRDefault="00A83E50" w:rsidP="00BE64A4">
      <w:pPr>
        <w:numPr>
          <w:ilvl w:val="2"/>
          <w:numId w:val="23"/>
        </w:numPr>
        <w:spacing w:after="240"/>
        <w:jc w:val="both"/>
        <w:rPr>
          <w:rFonts w:cs="Arial"/>
        </w:rPr>
      </w:pPr>
      <w:r w:rsidRPr="00D04F16">
        <w:rPr>
          <w:rFonts w:cs="Arial"/>
        </w:rPr>
        <w:t>any regulator appointed under section 54 of the Competition Act 1998; or</w:t>
      </w:r>
    </w:p>
    <w:p w14:paraId="388DCCCD" w14:textId="77777777" w:rsidR="00A83E50" w:rsidRPr="00D04F16" w:rsidRDefault="00A83E50" w:rsidP="00BE64A4">
      <w:pPr>
        <w:numPr>
          <w:ilvl w:val="2"/>
          <w:numId w:val="23"/>
        </w:numPr>
        <w:spacing w:after="240"/>
        <w:jc w:val="both"/>
        <w:rPr>
          <w:rFonts w:cs="Arial"/>
        </w:rPr>
      </w:pPr>
      <w:r w:rsidRPr="00D04F16">
        <w:rPr>
          <w:rFonts w:cs="Arial"/>
        </w:rPr>
        <w:t>any other public body, regulatory agency or government advisory body, where in the absolute discretion of the Administrator or the Secretary of State, as appropriate, the Administrator or Secretary of State considers that it would be obliged to disclose such information in response to a request for information under the Freedom of Information Act 2000 or the Environmental Information Regulations 2004, if such a request were made.</w:t>
      </w:r>
    </w:p>
    <w:p w14:paraId="32F6A579" w14:textId="77777777" w:rsidR="00A83E50" w:rsidRPr="00D04F16" w:rsidRDefault="00A83E50" w:rsidP="00A83E50">
      <w:pPr>
        <w:spacing w:after="240"/>
        <w:jc w:val="both"/>
        <w:rPr>
          <w:rFonts w:cs="Arial"/>
        </w:rPr>
      </w:pPr>
    </w:p>
    <w:p w14:paraId="3B36D3FF" w14:textId="77777777" w:rsidR="00A83E50" w:rsidRPr="00D04F16" w:rsidRDefault="00A83E50" w:rsidP="00BE64A4">
      <w:pPr>
        <w:keepNext/>
        <w:numPr>
          <w:ilvl w:val="0"/>
          <w:numId w:val="23"/>
        </w:numPr>
        <w:spacing w:after="240"/>
        <w:jc w:val="both"/>
        <w:rPr>
          <w:rFonts w:cs="Arial"/>
        </w:rPr>
      </w:pPr>
      <w:r w:rsidRPr="00D04F16">
        <w:rPr>
          <w:rFonts w:cs="Arial"/>
          <w:b/>
        </w:rPr>
        <w:t>COLLECTION OF CHARGES</w:t>
      </w:r>
    </w:p>
    <w:p w14:paraId="416FAA97" w14:textId="77777777" w:rsidR="00A83E50" w:rsidRPr="00D04F16" w:rsidRDefault="00A83E50" w:rsidP="00BE64A4">
      <w:pPr>
        <w:numPr>
          <w:ilvl w:val="1"/>
          <w:numId w:val="23"/>
        </w:numPr>
        <w:spacing w:after="240"/>
        <w:jc w:val="both"/>
        <w:rPr>
          <w:rFonts w:cs="Arial"/>
        </w:rPr>
      </w:pPr>
      <w:r w:rsidRPr="00D04F16">
        <w:rPr>
          <w:rFonts w:cs="Arial"/>
        </w:rPr>
        <w:t>A Sector Association may request the consent of the Administrator to collect charges due from Operators to the Administrator in respect of facilities under the charging scheme.</w:t>
      </w:r>
    </w:p>
    <w:p w14:paraId="73F02B3C" w14:textId="77777777" w:rsidR="00A83E50" w:rsidRPr="00D04F16" w:rsidRDefault="00A83E50" w:rsidP="00BE64A4">
      <w:pPr>
        <w:numPr>
          <w:ilvl w:val="1"/>
          <w:numId w:val="23"/>
        </w:numPr>
        <w:spacing w:after="240"/>
        <w:jc w:val="both"/>
        <w:rPr>
          <w:rFonts w:cs="Arial"/>
        </w:rPr>
      </w:pPr>
      <w:r w:rsidRPr="00D04F16">
        <w:rPr>
          <w:rFonts w:cs="Arial"/>
        </w:rPr>
        <w:t>If a Sector Association wishes to collect charges due from an Operator to the Administrator under the charging scheme, the Sector Association may serve a notice in writing on the Administrator by the last working day in February in the calendar year in which the charges fall due.</w:t>
      </w:r>
    </w:p>
    <w:p w14:paraId="5FB78878" w14:textId="77777777" w:rsidR="00A83E50" w:rsidRPr="00D04F16" w:rsidRDefault="00A83E50" w:rsidP="00BE64A4">
      <w:pPr>
        <w:numPr>
          <w:ilvl w:val="1"/>
          <w:numId w:val="23"/>
        </w:numPr>
        <w:spacing w:after="240"/>
        <w:jc w:val="both"/>
        <w:rPr>
          <w:rFonts w:cs="Arial"/>
        </w:rPr>
      </w:pPr>
      <w:r w:rsidRPr="00D04F16">
        <w:rPr>
          <w:rFonts w:cs="Arial"/>
        </w:rPr>
        <w:t>A notice served under Rule 16.2 must specify the facilities in respect of which the Sector Association intends to collect charges, being not fewer than 50% of the facilities covered by an umbrella agreement.</w:t>
      </w:r>
    </w:p>
    <w:p w14:paraId="1EFB3E2F" w14:textId="77777777" w:rsidR="00A83E50" w:rsidRPr="00D04F16" w:rsidRDefault="00A83E50" w:rsidP="00BE64A4">
      <w:pPr>
        <w:numPr>
          <w:ilvl w:val="1"/>
          <w:numId w:val="23"/>
        </w:numPr>
        <w:spacing w:after="240"/>
        <w:jc w:val="both"/>
        <w:rPr>
          <w:rFonts w:cs="Arial"/>
        </w:rPr>
      </w:pPr>
      <w:r w:rsidRPr="00D04F16">
        <w:rPr>
          <w:rFonts w:cs="Arial"/>
        </w:rPr>
        <w:t>Following receipt of the notice, the Administrator must:</w:t>
      </w:r>
    </w:p>
    <w:p w14:paraId="278D5BB4" w14:textId="77777777" w:rsidR="00A83E50" w:rsidRPr="00D04F16" w:rsidRDefault="00A83E50" w:rsidP="00BE64A4">
      <w:pPr>
        <w:numPr>
          <w:ilvl w:val="2"/>
          <w:numId w:val="23"/>
        </w:numPr>
        <w:spacing w:after="240"/>
        <w:jc w:val="both"/>
        <w:rPr>
          <w:rFonts w:cs="Arial"/>
        </w:rPr>
      </w:pPr>
      <w:r w:rsidRPr="00D04F16">
        <w:rPr>
          <w:rFonts w:cs="Arial"/>
        </w:rPr>
        <w:t>consent to the Sector Association collecting charges; or</w:t>
      </w:r>
    </w:p>
    <w:p w14:paraId="7503DEEE" w14:textId="77777777" w:rsidR="00A83E50" w:rsidRPr="00D04F16" w:rsidRDefault="00A83E50" w:rsidP="00BE64A4">
      <w:pPr>
        <w:numPr>
          <w:ilvl w:val="2"/>
          <w:numId w:val="23"/>
        </w:numPr>
        <w:spacing w:after="240"/>
        <w:jc w:val="both"/>
        <w:rPr>
          <w:rFonts w:cs="Arial"/>
        </w:rPr>
      </w:pPr>
      <w:r w:rsidRPr="00D04F16">
        <w:rPr>
          <w:rFonts w:cs="Arial"/>
        </w:rPr>
        <w:t>refuse consent to the Sector Association collecting charges, giving reasons for the decision.</w:t>
      </w:r>
    </w:p>
    <w:p w14:paraId="308C48CC" w14:textId="77777777" w:rsidR="00A83E50" w:rsidRPr="00D04F16" w:rsidRDefault="00A83E50" w:rsidP="00BE64A4">
      <w:pPr>
        <w:numPr>
          <w:ilvl w:val="1"/>
          <w:numId w:val="23"/>
        </w:numPr>
        <w:spacing w:after="240"/>
        <w:jc w:val="both"/>
        <w:rPr>
          <w:rFonts w:cs="Arial"/>
        </w:rPr>
      </w:pPr>
      <w:r w:rsidRPr="00D04F16">
        <w:rPr>
          <w:rFonts w:cs="Arial"/>
        </w:rPr>
        <w:t>If the Administrator consents to the Sector Association collecting charges the Sector Association must:</w:t>
      </w:r>
    </w:p>
    <w:p w14:paraId="10D18929" w14:textId="77777777" w:rsidR="00A83E50" w:rsidRPr="00D04F16" w:rsidRDefault="00A83E50" w:rsidP="00BE64A4">
      <w:pPr>
        <w:numPr>
          <w:ilvl w:val="2"/>
          <w:numId w:val="23"/>
        </w:numPr>
        <w:spacing w:after="240"/>
        <w:jc w:val="both"/>
        <w:rPr>
          <w:rFonts w:cs="Arial"/>
        </w:rPr>
      </w:pPr>
      <w:r w:rsidRPr="00D04F16">
        <w:rPr>
          <w:rFonts w:cs="Arial"/>
        </w:rPr>
        <w:t>itemise charges separately in any invoices that it issues in respect of charges;</w:t>
      </w:r>
    </w:p>
    <w:p w14:paraId="5187B592" w14:textId="77777777" w:rsidR="00A83E50" w:rsidRPr="00D04F16" w:rsidRDefault="00A83E50" w:rsidP="00BE64A4">
      <w:pPr>
        <w:numPr>
          <w:ilvl w:val="2"/>
          <w:numId w:val="23"/>
        </w:numPr>
        <w:spacing w:after="240"/>
        <w:jc w:val="both"/>
        <w:rPr>
          <w:rFonts w:cs="Arial"/>
        </w:rPr>
      </w:pPr>
      <w:r w:rsidRPr="00D04F16">
        <w:rPr>
          <w:rFonts w:cs="Arial"/>
        </w:rPr>
        <w:t>collect and remit all charges collected to the Administrator without deduction or set off by the last working day in September in each year;</w:t>
      </w:r>
    </w:p>
    <w:p w14:paraId="5E4D8D69" w14:textId="77777777" w:rsidR="00A83E50" w:rsidRPr="00D04F16" w:rsidRDefault="00A83E50" w:rsidP="00BE64A4">
      <w:pPr>
        <w:numPr>
          <w:ilvl w:val="2"/>
          <w:numId w:val="23"/>
        </w:numPr>
        <w:spacing w:after="240"/>
        <w:jc w:val="both"/>
        <w:rPr>
          <w:rFonts w:cs="Arial"/>
        </w:rPr>
      </w:pPr>
      <w:r w:rsidRPr="00D04F16">
        <w:rPr>
          <w:rFonts w:cs="Arial"/>
        </w:rPr>
        <w:lastRenderedPageBreak/>
        <w:t>prepare an annual report to the Administrator by the last working day in October in the year in which it has collected charges setting out which Operators it has collected charges from and which Operators have failed to pay charges due to the Sector Association.</w:t>
      </w:r>
    </w:p>
    <w:p w14:paraId="6036DA25" w14:textId="77777777" w:rsidR="00A83E50" w:rsidRPr="00D04F16" w:rsidRDefault="00A83E50" w:rsidP="00BE64A4">
      <w:pPr>
        <w:numPr>
          <w:ilvl w:val="1"/>
          <w:numId w:val="23"/>
        </w:numPr>
        <w:spacing w:after="240"/>
        <w:jc w:val="both"/>
        <w:rPr>
          <w:rFonts w:cs="Arial"/>
        </w:rPr>
      </w:pPr>
      <w:r w:rsidRPr="00D04F16">
        <w:rPr>
          <w:rFonts w:cs="Arial"/>
        </w:rPr>
        <w:t>A Sector Association must not actively pursue any outstanding charges after the last working day in September in any year in which they fall due. If a Sector Association receives charges after this date the Sector Association must accept the payment and remit this to the Environment Agency along with information identifying the Operator making the payment.</w:t>
      </w:r>
    </w:p>
    <w:p w14:paraId="335BB7F3" w14:textId="77777777" w:rsidR="00A83E50" w:rsidRPr="00D04F16" w:rsidRDefault="00A83E50" w:rsidP="00BE64A4">
      <w:pPr>
        <w:numPr>
          <w:ilvl w:val="1"/>
          <w:numId w:val="23"/>
        </w:numPr>
        <w:spacing w:after="240"/>
        <w:jc w:val="both"/>
        <w:rPr>
          <w:rFonts w:cs="Arial"/>
        </w:rPr>
      </w:pPr>
      <w:r w:rsidRPr="00D04F16">
        <w:rPr>
          <w:rFonts w:cs="Arial"/>
        </w:rPr>
        <w:t>If a Sector Association fails to comply with any of its obligations under this Rule the Administrator may serve a notice on the Sector Association that consent to the Sector Association continuing to collect charges is withdrawn at the expiry of 20 working days from the date of the notice.</w:t>
      </w:r>
    </w:p>
    <w:p w14:paraId="025983F3" w14:textId="77777777" w:rsidR="00200A93" w:rsidRPr="00D04F16" w:rsidRDefault="00200A93" w:rsidP="00200A93">
      <w:pPr>
        <w:spacing w:after="240"/>
        <w:jc w:val="both"/>
        <w:rPr>
          <w:rFonts w:cs="Arial"/>
        </w:rPr>
      </w:pPr>
    </w:p>
    <w:p w14:paraId="60ACBE71" w14:textId="77777777" w:rsidR="00A83E50" w:rsidRPr="00D04F16" w:rsidRDefault="00A83E50" w:rsidP="00BE64A4">
      <w:pPr>
        <w:keepNext/>
        <w:numPr>
          <w:ilvl w:val="0"/>
          <w:numId w:val="23"/>
        </w:numPr>
        <w:spacing w:after="240"/>
        <w:jc w:val="both"/>
        <w:rPr>
          <w:rFonts w:cs="Arial"/>
          <w:b/>
        </w:rPr>
      </w:pPr>
      <w:r w:rsidRPr="00D04F16">
        <w:rPr>
          <w:rFonts w:cs="Arial"/>
          <w:b/>
        </w:rPr>
        <w:t>SERVICE OF NOTICES</w:t>
      </w:r>
    </w:p>
    <w:p w14:paraId="5E12D4BC" w14:textId="77777777" w:rsidR="00A83E50" w:rsidRPr="00D04F16" w:rsidRDefault="00A83E50" w:rsidP="00BE64A4">
      <w:pPr>
        <w:numPr>
          <w:ilvl w:val="1"/>
          <w:numId w:val="23"/>
        </w:numPr>
        <w:spacing w:after="240"/>
        <w:jc w:val="both"/>
        <w:rPr>
          <w:rFonts w:cs="Arial"/>
        </w:rPr>
      </w:pPr>
      <w:r w:rsidRPr="00D04F16">
        <w:rPr>
          <w:rFonts w:cs="Arial"/>
        </w:rPr>
        <w:t>Any notice served under these Rules must be in writing and may be served by sending it by post or electronically.</w:t>
      </w:r>
    </w:p>
    <w:p w14:paraId="1378086A" w14:textId="77777777" w:rsidR="00A83E50" w:rsidRPr="00D04F16" w:rsidRDefault="00A83E50" w:rsidP="00BE64A4">
      <w:pPr>
        <w:numPr>
          <w:ilvl w:val="1"/>
          <w:numId w:val="23"/>
        </w:numPr>
        <w:spacing w:after="240"/>
        <w:jc w:val="both"/>
        <w:rPr>
          <w:rFonts w:cs="Arial"/>
        </w:rPr>
      </w:pPr>
      <w:r w:rsidRPr="00D04F16">
        <w:rPr>
          <w:rFonts w:cs="Arial"/>
        </w:rPr>
        <w:t>The address for the service of all notices on the Administrator is:</w:t>
      </w:r>
    </w:p>
    <w:p w14:paraId="7EE7955C" w14:textId="77777777" w:rsidR="00A83E50" w:rsidRPr="00D04F16" w:rsidRDefault="00A83E50" w:rsidP="00A83E50">
      <w:pPr>
        <w:tabs>
          <w:tab w:val="left" w:pos="2268"/>
        </w:tabs>
        <w:ind w:left="567"/>
        <w:jc w:val="both"/>
        <w:rPr>
          <w:rFonts w:cs="Arial"/>
        </w:rPr>
      </w:pPr>
      <w:r w:rsidRPr="00D04F16">
        <w:rPr>
          <w:rFonts w:cs="Arial"/>
        </w:rPr>
        <w:t>Postal:</w:t>
      </w:r>
      <w:r w:rsidRPr="00D04F16">
        <w:rPr>
          <w:rFonts w:cs="Arial"/>
        </w:rPr>
        <w:tab/>
        <w:t>Environment Agency</w:t>
      </w:r>
    </w:p>
    <w:p w14:paraId="1559D5DF" w14:textId="77777777" w:rsidR="00A83E50" w:rsidRPr="00D04F16" w:rsidRDefault="00A83E50" w:rsidP="00A83E50">
      <w:pPr>
        <w:ind w:left="2268"/>
        <w:jc w:val="both"/>
        <w:rPr>
          <w:rFonts w:cs="Arial"/>
        </w:rPr>
      </w:pPr>
      <w:proofErr w:type="spellStart"/>
      <w:r w:rsidRPr="00D04F16">
        <w:rPr>
          <w:rFonts w:cs="Arial"/>
        </w:rPr>
        <w:t>Lutra</w:t>
      </w:r>
      <w:proofErr w:type="spellEnd"/>
      <w:r w:rsidRPr="00D04F16">
        <w:rPr>
          <w:rFonts w:cs="Arial"/>
        </w:rPr>
        <w:t xml:space="preserve"> House</w:t>
      </w:r>
    </w:p>
    <w:p w14:paraId="326E91C5" w14:textId="77777777" w:rsidR="00A83E50" w:rsidRPr="00D04F16" w:rsidRDefault="00A83E50" w:rsidP="00A83E50">
      <w:pPr>
        <w:ind w:left="2268"/>
        <w:jc w:val="both"/>
        <w:rPr>
          <w:rFonts w:cs="Arial"/>
        </w:rPr>
      </w:pPr>
      <w:r w:rsidRPr="00D04F16">
        <w:rPr>
          <w:rFonts w:cs="Arial"/>
        </w:rPr>
        <w:t xml:space="preserve">Dodd Way, Off </w:t>
      </w:r>
      <w:proofErr w:type="spellStart"/>
      <w:r w:rsidRPr="00D04F16">
        <w:rPr>
          <w:rFonts w:cs="Arial"/>
        </w:rPr>
        <w:t>Seedlee</w:t>
      </w:r>
      <w:proofErr w:type="spellEnd"/>
      <w:r w:rsidRPr="00D04F16">
        <w:rPr>
          <w:rFonts w:cs="Arial"/>
        </w:rPr>
        <w:t xml:space="preserve"> Road</w:t>
      </w:r>
    </w:p>
    <w:p w14:paraId="56DB1087" w14:textId="77777777" w:rsidR="00A83E50" w:rsidRPr="00D04F16" w:rsidRDefault="00A83E50" w:rsidP="00A83E50">
      <w:pPr>
        <w:ind w:left="2268"/>
        <w:jc w:val="both"/>
        <w:rPr>
          <w:rFonts w:cs="Arial"/>
        </w:rPr>
      </w:pPr>
      <w:r w:rsidRPr="00D04F16">
        <w:rPr>
          <w:rFonts w:cs="Arial"/>
        </w:rPr>
        <w:t>Walton Summit, Bamber Bridge,</w:t>
      </w:r>
    </w:p>
    <w:p w14:paraId="2D15DC57" w14:textId="77777777" w:rsidR="00A83E50" w:rsidRPr="00D04F16" w:rsidRDefault="00A83E50" w:rsidP="00A83E50">
      <w:pPr>
        <w:ind w:left="2268"/>
        <w:jc w:val="both"/>
        <w:rPr>
          <w:rFonts w:cs="Arial"/>
        </w:rPr>
      </w:pPr>
      <w:r w:rsidRPr="00D04F16">
        <w:rPr>
          <w:rFonts w:cs="Arial"/>
        </w:rPr>
        <w:t>Preston, Lancs</w:t>
      </w:r>
    </w:p>
    <w:p w14:paraId="3AB2D284" w14:textId="77777777" w:rsidR="00A83E50" w:rsidRPr="00EF7DA1" w:rsidRDefault="00A83E50" w:rsidP="00A83E50">
      <w:pPr>
        <w:spacing w:after="240"/>
        <w:ind w:left="2268"/>
        <w:jc w:val="both"/>
        <w:rPr>
          <w:rFonts w:cs="Arial"/>
          <w:snapToGrid w:val="0"/>
          <w:lang w:val="fr-FR"/>
        </w:rPr>
      </w:pPr>
      <w:r w:rsidRPr="00EF7DA1">
        <w:rPr>
          <w:rFonts w:cs="Arial"/>
          <w:lang w:val="fr-FR"/>
        </w:rPr>
        <w:t>PR5 8BX</w:t>
      </w:r>
    </w:p>
    <w:p w14:paraId="7942F4C8" w14:textId="77777777" w:rsidR="00A83E50" w:rsidRPr="00EF7DA1" w:rsidRDefault="00A83E50" w:rsidP="00A83E50">
      <w:pPr>
        <w:tabs>
          <w:tab w:val="left" w:pos="2268"/>
        </w:tabs>
        <w:spacing w:after="240"/>
        <w:ind w:left="567"/>
        <w:jc w:val="both"/>
        <w:rPr>
          <w:rFonts w:cs="Arial"/>
          <w:lang w:val="fr-FR"/>
        </w:rPr>
      </w:pPr>
      <w:proofErr w:type="spellStart"/>
      <w:proofErr w:type="gramStart"/>
      <w:r w:rsidRPr="00EF7DA1">
        <w:rPr>
          <w:rFonts w:cs="Arial"/>
          <w:snapToGrid w:val="0"/>
          <w:lang w:val="fr-FR"/>
        </w:rPr>
        <w:t>Electronic</w:t>
      </w:r>
      <w:proofErr w:type="spellEnd"/>
      <w:r w:rsidRPr="00EF7DA1">
        <w:rPr>
          <w:rFonts w:cs="Arial"/>
          <w:snapToGrid w:val="0"/>
          <w:lang w:val="fr-FR"/>
        </w:rPr>
        <w:t>:</w:t>
      </w:r>
      <w:proofErr w:type="gramEnd"/>
      <w:r w:rsidRPr="00EF7DA1">
        <w:rPr>
          <w:rFonts w:cs="Arial"/>
          <w:snapToGrid w:val="0"/>
          <w:lang w:val="fr-FR"/>
        </w:rPr>
        <w:tab/>
      </w:r>
      <w:r w:rsidRPr="00EF7DA1">
        <w:rPr>
          <w:rFonts w:cs="Arial"/>
          <w:lang w:val="fr-FR"/>
        </w:rPr>
        <w:t>CCA-</w:t>
      </w:r>
      <w:r w:rsidRPr="00EF7DA1">
        <w:rPr>
          <w:rFonts w:cs="Arial"/>
          <w:snapToGrid w:val="0"/>
          <w:lang w:val="fr-FR"/>
        </w:rPr>
        <w:t>operations@environment-agency.gov.uk</w:t>
      </w:r>
    </w:p>
    <w:p w14:paraId="18B58CE7" w14:textId="77777777" w:rsidR="00A83E50" w:rsidRPr="00D04F16" w:rsidRDefault="00A83E50" w:rsidP="00BE64A4">
      <w:pPr>
        <w:numPr>
          <w:ilvl w:val="1"/>
          <w:numId w:val="23"/>
        </w:numPr>
        <w:spacing w:after="240"/>
        <w:jc w:val="both"/>
        <w:rPr>
          <w:rFonts w:cs="Arial"/>
        </w:rPr>
      </w:pPr>
      <w:r w:rsidRPr="00D04F16">
        <w:rPr>
          <w:rFonts w:cs="Arial"/>
        </w:rPr>
        <w:t>The address for the service of all notices on the Sector Association is the address of the person set out in Schedule 2 to the umbrella agreement.</w:t>
      </w:r>
    </w:p>
    <w:p w14:paraId="07EB314B" w14:textId="77777777" w:rsidR="00A83E50" w:rsidRPr="00D04F16" w:rsidRDefault="00A83E50" w:rsidP="00BE64A4">
      <w:pPr>
        <w:numPr>
          <w:ilvl w:val="1"/>
          <w:numId w:val="23"/>
        </w:numPr>
        <w:spacing w:after="240"/>
        <w:jc w:val="both"/>
        <w:rPr>
          <w:rFonts w:cs="Arial"/>
        </w:rPr>
      </w:pPr>
      <w:r w:rsidRPr="00D04F16">
        <w:rPr>
          <w:rFonts w:cs="Arial"/>
        </w:rPr>
        <w:t>The address for the service of all notices on the Operator is the address of the responsible person.</w:t>
      </w:r>
    </w:p>
    <w:p w14:paraId="64CEC6A3" w14:textId="77777777" w:rsidR="00B97E4D" w:rsidRPr="00D04F16" w:rsidRDefault="00A83E50" w:rsidP="0072324B">
      <w:pPr>
        <w:pStyle w:val="ScheduleHeading"/>
      </w:pPr>
      <w:r w:rsidRPr="00D04F16">
        <w:br w:type="page"/>
      </w:r>
      <w:r w:rsidR="00B97E4D" w:rsidRPr="00D04F16">
        <w:lastRenderedPageBreak/>
        <w:t>SCHEDULE 2</w:t>
      </w:r>
    </w:p>
    <w:p w14:paraId="6BA7447D" w14:textId="77777777" w:rsidR="00B97E4D" w:rsidRPr="00D04F16" w:rsidRDefault="00B97E4D" w:rsidP="0072324B">
      <w:pPr>
        <w:pStyle w:val="ScheduleSubHeading"/>
      </w:pPr>
      <w:r w:rsidRPr="00D04F16">
        <w:t>THE OPERATOR</w:t>
      </w:r>
    </w:p>
    <w:p w14:paraId="6663C057" w14:textId="6B6C3D01" w:rsidR="003E2292" w:rsidRPr="00D04F16" w:rsidRDefault="00B87654" w:rsidP="00762B5C">
      <w:pPr>
        <w:rPr>
          <w:rFonts w:cs="Arial"/>
        </w:rPr>
      </w:pPr>
      <w:r w:rsidRPr="00D04F16">
        <w:rPr>
          <w:rFonts w:cs="Arial"/>
        </w:rPr>
        <w:t>Operator</w:t>
      </w:r>
      <w:r w:rsidR="00291A7A">
        <w:rPr>
          <w:rFonts w:cs="Arial"/>
        </w:rPr>
        <w:t>/</w:t>
      </w:r>
      <w:r w:rsidRPr="00D04F16">
        <w:rPr>
          <w:rFonts w:cs="Arial"/>
        </w:rPr>
        <w:t>organisation name:</w:t>
      </w:r>
      <w:r w:rsidRPr="00D04F16">
        <w:rPr>
          <w:rFonts w:cs="Arial"/>
        </w:rPr>
        <w:tab/>
      </w:r>
      <w:r w:rsidR="002B0EDE">
        <w:rPr>
          <w:rFonts w:cs="Arial"/>
        </w:rPr>
        <w:fldChar w:fldCharType="begin"/>
      </w:r>
      <w:r w:rsidR="002B0EDE">
        <w:rPr>
          <w:rFonts w:cs="Arial"/>
        </w:rPr>
        <w:instrText xml:space="preserve"> MERGEFIELD  ${params.targetUnitDetails.name} </w:instrText>
      </w:r>
      <w:r w:rsidR="002B0EDE">
        <w:rPr>
          <w:rFonts w:cs="Arial"/>
        </w:rPr>
        <w:fldChar w:fldCharType="separate"/>
      </w:r>
      <w:r w:rsidR="002B0EDE">
        <w:rPr>
          <w:rFonts w:cs="Arial"/>
          <w:noProof/>
        </w:rPr>
        <w:t>«${params.targetUnitDetails.name}»</w:t>
      </w:r>
      <w:r w:rsidR="002B0EDE">
        <w:rPr>
          <w:rFonts w:cs="Arial"/>
        </w:rPr>
        <w:fldChar w:fldCharType="end"/>
      </w:r>
    </w:p>
    <w:p w14:paraId="7186570D" w14:textId="14917A60" w:rsidR="00B87654" w:rsidRDefault="00B87654" w:rsidP="00762B5C">
      <w:pPr>
        <w:rPr>
          <w:rFonts w:cs="Arial"/>
        </w:rPr>
      </w:pPr>
      <w:r w:rsidRPr="00D04F16">
        <w:rPr>
          <w:rFonts w:cs="Arial"/>
        </w:rPr>
        <w:t xml:space="preserve">Company registration: </w:t>
      </w:r>
      <w:r w:rsidRPr="00D04F16">
        <w:rPr>
          <w:rFonts w:cs="Arial"/>
        </w:rPr>
        <w:tab/>
      </w:r>
      <w:r w:rsidR="008C0C74">
        <w:rPr>
          <w:rFonts w:cs="Arial"/>
        </w:rPr>
        <w:tab/>
      </w:r>
      <w:r w:rsidR="008C0C74">
        <w:rPr>
          <w:rFonts w:cs="Arial"/>
        </w:rPr>
        <w:tab/>
      </w:r>
      <w:r w:rsidR="002B0EDE">
        <w:rPr>
          <w:rFonts w:cs="Arial"/>
        </w:rPr>
        <w:fldChar w:fldCharType="begin"/>
      </w:r>
      <w:r w:rsidR="002B0EDE">
        <w:rPr>
          <w:rFonts w:cs="Arial"/>
        </w:rPr>
        <w:instrText xml:space="preserve"> MERGEFIELD  ${(params.targetUnitDetails.companyRegistrationNumber)!} </w:instrText>
      </w:r>
      <w:r w:rsidR="002B0EDE">
        <w:rPr>
          <w:rFonts w:cs="Arial"/>
        </w:rPr>
        <w:fldChar w:fldCharType="separate"/>
      </w:r>
      <w:r w:rsidR="002B0EDE">
        <w:rPr>
          <w:rFonts w:cs="Arial"/>
          <w:noProof/>
        </w:rPr>
        <w:t>«${(params.targetUnitDetails.companyRegis»</w:t>
      </w:r>
      <w:r w:rsidR="002B0EDE">
        <w:rPr>
          <w:rFonts w:cs="Arial"/>
        </w:rPr>
        <w:fldChar w:fldCharType="end"/>
      </w:r>
    </w:p>
    <w:p w14:paraId="52A0415D" w14:textId="77777777" w:rsidR="00731A8C" w:rsidRDefault="00312F5B" w:rsidP="008C0C74">
      <w:pPr>
        <w:rPr>
          <w:rFonts w:cs="Arial"/>
        </w:rPr>
      </w:pPr>
      <w:r>
        <w:rPr>
          <w:rFonts w:cs="Arial"/>
        </w:rPr>
        <w:t>Registered office address:</w:t>
      </w:r>
      <w:r w:rsidR="008C0C74">
        <w:rPr>
          <w:rFonts w:cs="Arial"/>
        </w:rPr>
        <w:tab/>
      </w:r>
      <w:r w:rsidR="008C0C74">
        <w:rPr>
          <w:rFonts w:cs="Arial"/>
        </w:rPr>
        <w:tab/>
      </w:r>
    </w:p>
    <w:p w14:paraId="7452A9D2" w14:textId="2577CFB8" w:rsidR="008C0C74" w:rsidRPr="00D04F16" w:rsidRDefault="002B0EDE" w:rsidP="008C0C74">
      <w:pPr>
        <w:rPr>
          <w:rFonts w:cs="Arial"/>
        </w:rPr>
      </w:pPr>
      <w:r>
        <w:rPr>
          <w:rFonts w:cs="Arial"/>
        </w:rPr>
        <w:fldChar w:fldCharType="begin"/>
      </w:r>
      <w:r>
        <w:rPr>
          <w:rFonts w:cs="Arial"/>
        </w:rPr>
        <w:instrText xml:space="preserve"> MERGEFIELD  ${params.targetUnitDetails.targetUnitAddress} </w:instrText>
      </w:r>
      <w:r>
        <w:rPr>
          <w:rFonts w:cs="Arial"/>
        </w:rPr>
        <w:fldChar w:fldCharType="separate"/>
      </w:r>
      <w:r>
        <w:rPr>
          <w:rFonts w:cs="Arial"/>
          <w:noProof/>
        </w:rPr>
        <w:t>«${params.targetUnitDetails.targetUnitAdd»</w:t>
      </w:r>
      <w:r>
        <w:rPr>
          <w:rFonts w:cs="Arial"/>
        </w:rPr>
        <w:fldChar w:fldCharType="end"/>
      </w:r>
    </w:p>
    <w:p w14:paraId="79691C95" w14:textId="77777777" w:rsidR="00B87654" w:rsidRDefault="00B87654" w:rsidP="00762B5C">
      <w:pPr>
        <w:rPr>
          <w:rFonts w:cs="Arial"/>
        </w:rPr>
      </w:pPr>
    </w:p>
    <w:p w14:paraId="503A8CC3" w14:textId="274C95CE" w:rsidR="00237928" w:rsidRDefault="00237928" w:rsidP="00762B5C">
      <w:pPr>
        <w:rPr>
          <w:rFonts w:cs="Arial"/>
        </w:rPr>
      </w:pPr>
      <w:r w:rsidRPr="00237928">
        <w:rPr>
          <w:rFonts w:cs="Arial"/>
        </w:rPr>
        <w:t>Notices served under this Agreement will be sent to the Responsible Person:</w:t>
      </w:r>
    </w:p>
    <w:p w14:paraId="38FE886D" w14:textId="70C3F911" w:rsidR="00291A7A" w:rsidRPr="00D04F16" w:rsidRDefault="002B0EDE" w:rsidP="00291A7A">
      <w:pPr>
        <w:rPr>
          <w:rFonts w:cs="Arial"/>
        </w:rPr>
      </w:pPr>
      <w:r>
        <w:rPr>
          <w:rFonts w:cs="Arial"/>
        </w:rPr>
        <w:fldChar w:fldCharType="begin"/>
      </w:r>
      <w:r>
        <w:rPr>
          <w:rFonts w:cs="Arial"/>
        </w:rPr>
        <w:instrText xml:space="preserve"> MERGEFIELD  ${params.targetUnitDetails.primaryContact} </w:instrText>
      </w:r>
      <w:r>
        <w:rPr>
          <w:rFonts w:cs="Arial"/>
        </w:rPr>
        <w:fldChar w:fldCharType="separate"/>
      </w:r>
      <w:r>
        <w:rPr>
          <w:rFonts w:cs="Arial"/>
          <w:noProof/>
        </w:rPr>
        <w:t>«${params.targetUnitDetails.primaryContac»</w:t>
      </w:r>
      <w:r>
        <w:rPr>
          <w:rFonts w:cs="Arial"/>
        </w:rPr>
        <w:fldChar w:fldCharType="end"/>
      </w:r>
      <w:r w:rsidR="00291A7A">
        <w:rPr>
          <w:rFonts w:cs="Arial"/>
        </w:rPr>
        <w:t xml:space="preserve"> </w:t>
      </w:r>
    </w:p>
    <w:p w14:paraId="29B990F7" w14:textId="77777777" w:rsidR="00237928" w:rsidRPr="00D04F16" w:rsidRDefault="00237928" w:rsidP="00762B5C">
      <w:pPr>
        <w:rPr>
          <w:rFonts w:cs="Arial"/>
        </w:rPr>
      </w:pPr>
    </w:p>
    <w:p w14:paraId="1BD6BEA5" w14:textId="77777777" w:rsidR="00B97E4D" w:rsidRPr="00D04F16" w:rsidRDefault="00B97E4D" w:rsidP="00762B5C">
      <w:pPr>
        <w:rPr>
          <w:rFonts w:cs="Arial"/>
        </w:rPr>
      </w:pPr>
      <w:r w:rsidRPr="00D04F16">
        <w:rPr>
          <w:rFonts w:cs="Arial"/>
        </w:rPr>
        <w:t>Whose address for service of all notices under this Agreement is</w:t>
      </w:r>
    </w:p>
    <w:p w14:paraId="185C8F25" w14:textId="77777777" w:rsidR="00B97E4D" w:rsidRPr="009E1483" w:rsidRDefault="00B97E4D" w:rsidP="00762B5C">
      <w:pPr>
        <w:rPr>
          <w:rFonts w:cs="Arial"/>
          <w:lang w:val="en-US"/>
        </w:rPr>
      </w:pPr>
      <w:r w:rsidRPr="00D04F16">
        <w:rPr>
          <w:rFonts w:cs="Arial"/>
        </w:rPr>
        <w:t>By post:</w:t>
      </w:r>
    </w:p>
    <w:p w14:paraId="6E6C3D46" w14:textId="77777777" w:rsidR="00291A7A" w:rsidRPr="00D04F16" w:rsidRDefault="00291A7A" w:rsidP="00762B5C">
      <w:pPr>
        <w:rPr>
          <w:rFonts w:cs="Arial"/>
        </w:rPr>
      </w:pPr>
    </w:p>
    <w:p w14:paraId="4D3B366E" w14:textId="54F75FAB" w:rsidR="00B97E4D" w:rsidRPr="00D04F16" w:rsidRDefault="002B0EDE" w:rsidP="00762B5C">
      <w:pPr>
        <w:rPr>
          <w:rFonts w:cs="Arial"/>
        </w:rPr>
      </w:pPr>
      <w:r>
        <w:rPr>
          <w:rFonts w:cs="Arial"/>
        </w:rPr>
        <w:fldChar w:fldCharType="begin"/>
      </w:r>
      <w:r>
        <w:rPr>
          <w:rFonts w:cs="Arial"/>
        </w:rPr>
        <w:instrText xml:space="preserve"> MERGEFIELD  ${params.targetUnitDetails.location} </w:instrText>
      </w:r>
      <w:r>
        <w:rPr>
          <w:rFonts w:cs="Arial"/>
        </w:rPr>
        <w:fldChar w:fldCharType="separate"/>
      </w:r>
      <w:r>
        <w:rPr>
          <w:rFonts w:cs="Arial"/>
          <w:noProof/>
        </w:rPr>
        <w:t>«${params.targetUnitDetails.location}»</w:t>
      </w:r>
      <w:r>
        <w:rPr>
          <w:rFonts w:cs="Arial"/>
        </w:rPr>
        <w:fldChar w:fldCharType="end"/>
      </w:r>
    </w:p>
    <w:p w14:paraId="46A8B265" w14:textId="77777777" w:rsidR="00AE60A9" w:rsidRPr="00D04F16" w:rsidRDefault="00AE60A9" w:rsidP="00762B5C">
      <w:pPr>
        <w:rPr>
          <w:rFonts w:cs="Arial"/>
        </w:rPr>
      </w:pPr>
    </w:p>
    <w:p w14:paraId="4938D6CA" w14:textId="77777777" w:rsidR="00B97E4D" w:rsidRPr="00D04F16" w:rsidRDefault="00B97E4D" w:rsidP="00762B5C">
      <w:pPr>
        <w:rPr>
          <w:rFonts w:cs="Arial"/>
        </w:rPr>
      </w:pPr>
      <w:r w:rsidRPr="00D04F16">
        <w:rPr>
          <w:rFonts w:cs="Arial"/>
        </w:rPr>
        <w:t>Electronically:</w:t>
      </w:r>
    </w:p>
    <w:p w14:paraId="19B19C43" w14:textId="77954AA9" w:rsidR="00B87654" w:rsidRPr="00D04F16" w:rsidRDefault="002B0EDE" w:rsidP="00B87654">
      <w:pPr>
        <w:rPr>
          <w:rFonts w:cs="Arial"/>
        </w:rPr>
      </w:pPr>
      <w:r>
        <w:rPr>
          <w:rFonts w:cs="Arial"/>
        </w:rPr>
        <w:fldChar w:fldCharType="begin"/>
      </w:r>
      <w:r>
        <w:rPr>
          <w:rFonts w:cs="Arial"/>
        </w:rPr>
        <w:instrText xml:space="preserve"> MERGEFIELD  ${params.targetUnitDetails.primaryContactEmail} </w:instrText>
      </w:r>
      <w:r>
        <w:rPr>
          <w:rFonts w:cs="Arial"/>
        </w:rPr>
        <w:fldChar w:fldCharType="separate"/>
      </w:r>
      <w:r>
        <w:rPr>
          <w:rFonts w:cs="Arial"/>
          <w:noProof/>
        </w:rPr>
        <w:t>«${params.targetUnitDetails.primaryContac»</w:t>
      </w:r>
      <w:r>
        <w:rPr>
          <w:rFonts w:cs="Arial"/>
        </w:rPr>
        <w:fldChar w:fldCharType="end"/>
      </w:r>
    </w:p>
    <w:p w14:paraId="7E9B7E01" w14:textId="77777777" w:rsidR="00B97E4D" w:rsidRPr="00D04F16" w:rsidRDefault="00B97E4D" w:rsidP="0072324B">
      <w:pPr>
        <w:pStyle w:val="ScheduleHeading"/>
      </w:pPr>
      <w:r w:rsidRPr="00D04F16">
        <w:t>SCHEDULE 3</w:t>
      </w:r>
    </w:p>
    <w:p w14:paraId="2E3DE766" w14:textId="77777777" w:rsidR="00B97E4D" w:rsidRPr="00D04F16" w:rsidRDefault="00B97E4D" w:rsidP="0072324B">
      <w:pPr>
        <w:pStyle w:val="ScheduleSubHeading"/>
      </w:pPr>
      <w:r w:rsidRPr="00D04F16">
        <w:t>THE SECTOR ASSOCIATION</w:t>
      </w:r>
    </w:p>
    <w:p w14:paraId="17E2F16C" w14:textId="22957906" w:rsidR="00B97E4D" w:rsidRPr="00D04F16" w:rsidRDefault="00C50433" w:rsidP="00762B5C">
      <w:pPr>
        <w:rPr>
          <w:rFonts w:cs="Arial"/>
        </w:rPr>
      </w:pPr>
      <w:r>
        <w:rPr>
          <w:rFonts w:cs="Arial"/>
        </w:rPr>
        <w:t xml:space="preserve">Sector name: </w:t>
      </w:r>
      <w:r>
        <w:rPr>
          <w:rFonts w:cs="Arial"/>
        </w:rPr>
        <w:tab/>
      </w:r>
      <w:r>
        <w:rPr>
          <w:rFonts w:cs="Arial"/>
        </w:rPr>
        <w:tab/>
      </w:r>
      <w:r>
        <w:rPr>
          <w:rFonts w:cs="Arial"/>
        </w:rPr>
        <w:tab/>
      </w:r>
      <w:r>
        <w:rPr>
          <w:rFonts w:cs="Arial"/>
        </w:rPr>
        <w:tab/>
      </w:r>
      <w:r>
        <w:rPr>
          <w:rFonts w:cs="Arial"/>
        </w:rPr>
        <w:tab/>
      </w:r>
      <w:r w:rsidR="00CC61E8">
        <w:rPr>
          <w:rFonts w:cs="Arial"/>
        </w:rPr>
        <w:fldChar w:fldCharType="begin"/>
      </w:r>
      <w:r w:rsidR="00CC61E8">
        <w:rPr>
          <w:rFonts w:cs="Arial"/>
        </w:rPr>
        <w:instrText xml:space="preserve"> MERGEFIELD  ${params.sectorName} </w:instrText>
      </w:r>
      <w:r w:rsidR="00CC61E8">
        <w:rPr>
          <w:rFonts w:cs="Arial"/>
        </w:rPr>
        <w:fldChar w:fldCharType="separate"/>
      </w:r>
      <w:r w:rsidR="00CC61E8">
        <w:rPr>
          <w:rFonts w:cs="Arial"/>
          <w:noProof/>
        </w:rPr>
        <w:t>«${params.sectorName}»</w:t>
      </w:r>
      <w:r w:rsidR="00CC61E8">
        <w:rPr>
          <w:rFonts w:cs="Arial"/>
        </w:rPr>
        <w:fldChar w:fldCharType="end"/>
      </w:r>
    </w:p>
    <w:p w14:paraId="578C34F0" w14:textId="3B67FCE1" w:rsidR="00C50433" w:rsidRPr="00C50433" w:rsidRDefault="00C50433" w:rsidP="00C50433">
      <w:pPr>
        <w:rPr>
          <w:rFonts w:cs="Arial"/>
        </w:rPr>
      </w:pPr>
      <w:r w:rsidRPr="00D04F16">
        <w:rPr>
          <w:rFonts w:cs="Arial"/>
        </w:rPr>
        <w:t xml:space="preserve">Sector Contact </w:t>
      </w:r>
      <w:r>
        <w:rPr>
          <w:rFonts w:cs="Arial"/>
        </w:rPr>
        <w:tab/>
      </w:r>
      <w:r>
        <w:rPr>
          <w:rFonts w:cs="Arial"/>
        </w:rPr>
        <w:tab/>
      </w:r>
      <w:r>
        <w:rPr>
          <w:rFonts w:cs="Arial"/>
        </w:rPr>
        <w:tab/>
      </w:r>
      <w:r>
        <w:rPr>
          <w:rFonts w:cs="Arial"/>
        </w:rPr>
        <w:tab/>
      </w:r>
      <w:r>
        <w:rPr>
          <w:rFonts w:cs="Arial"/>
        </w:rPr>
        <w:tab/>
      </w:r>
      <w:r w:rsidR="00CC61E8">
        <w:rPr>
          <w:rFonts w:cs="Arial"/>
        </w:rPr>
        <w:fldChar w:fldCharType="begin"/>
      </w:r>
      <w:r w:rsidR="00CC61E8">
        <w:rPr>
          <w:rFonts w:cs="Arial"/>
        </w:rPr>
        <w:instrText xml:space="preserve"> MERGEFIELD  ${params.sectorContactFullName} </w:instrText>
      </w:r>
      <w:r w:rsidR="00CC61E8">
        <w:rPr>
          <w:rFonts w:cs="Arial"/>
        </w:rPr>
        <w:fldChar w:fldCharType="separate"/>
      </w:r>
      <w:r w:rsidR="00CC61E8">
        <w:rPr>
          <w:rFonts w:cs="Arial"/>
          <w:noProof/>
        </w:rPr>
        <w:t>«${params.sectorContactFullName}»</w:t>
      </w:r>
      <w:r w:rsidR="00CC61E8">
        <w:rPr>
          <w:rFonts w:cs="Arial"/>
        </w:rPr>
        <w:fldChar w:fldCharType="end"/>
      </w:r>
    </w:p>
    <w:p w14:paraId="78548D01" w14:textId="77777777" w:rsidR="00B97E4D" w:rsidRPr="00D04F16" w:rsidRDefault="00B97E4D" w:rsidP="00762B5C">
      <w:pPr>
        <w:rPr>
          <w:rFonts w:cs="Arial"/>
        </w:rPr>
      </w:pPr>
    </w:p>
    <w:p w14:paraId="5EB25839" w14:textId="77777777" w:rsidR="00B97E4D" w:rsidRPr="00D04F16" w:rsidRDefault="00B97E4D" w:rsidP="00762B5C">
      <w:pPr>
        <w:rPr>
          <w:rFonts w:cs="Arial"/>
        </w:rPr>
      </w:pPr>
      <w:r w:rsidRPr="00D04F16">
        <w:rPr>
          <w:rFonts w:cs="Arial"/>
        </w:rPr>
        <w:t>Whose address for service of all notices under this Agreement is</w:t>
      </w:r>
    </w:p>
    <w:p w14:paraId="7AEF5C18" w14:textId="77777777" w:rsidR="00B97E4D" w:rsidRPr="00D04F16" w:rsidRDefault="00B97E4D" w:rsidP="00762B5C">
      <w:pPr>
        <w:rPr>
          <w:rFonts w:cs="Arial"/>
        </w:rPr>
      </w:pPr>
      <w:r w:rsidRPr="00D04F16">
        <w:rPr>
          <w:rFonts w:cs="Arial"/>
        </w:rPr>
        <w:t>By post:</w:t>
      </w:r>
    </w:p>
    <w:p w14:paraId="7F215366" w14:textId="631848AB" w:rsidR="00D23BFB" w:rsidRPr="00D04F16" w:rsidRDefault="00CC61E8" w:rsidP="00762B5C">
      <w:pPr>
        <w:rPr>
          <w:rFonts w:cs="Arial"/>
        </w:rPr>
      </w:pPr>
      <w:r>
        <w:rPr>
          <w:rFonts w:cs="Arial"/>
        </w:rPr>
        <w:fldChar w:fldCharType="begin"/>
      </w:r>
      <w:r>
        <w:rPr>
          <w:rFonts w:cs="Arial"/>
        </w:rPr>
        <w:instrText xml:space="preserve"> MERGEFIELD  ${params.sectorContactAddress} </w:instrText>
      </w:r>
      <w:r>
        <w:rPr>
          <w:rFonts w:cs="Arial"/>
        </w:rPr>
        <w:fldChar w:fldCharType="separate"/>
      </w:r>
      <w:r>
        <w:rPr>
          <w:rFonts w:cs="Arial"/>
          <w:noProof/>
        </w:rPr>
        <w:t>«${params.sectorContactAddress}»</w:t>
      </w:r>
      <w:r>
        <w:rPr>
          <w:rFonts w:cs="Arial"/>
        </w:rPr>
        <w:fldChar w:fldCharType="end"/>
      </w:r>
    </w:p>
    <w:p w14:paraId="35ADE12D" w14:textId="77777777" w:rsidR="00B97E4D" w:rsidRPr="00D04F16" w:rsidRDefault="00B97E4D" w:rsidP="00762B5C">
      <w:pPr>
        <w:rPr>
          <w:rFonts w:cs="Arial"/>
          <w:i/>
        </w:rPr>
      </w:pPr>
    </w:p>
    <w:p w14:paraId="6AA45C7D" w14:textId="77777777" w:rsidR="00B97E4D" w:rsidRPr="00D04F16" w:rsidRDefault="00B97E4D" w:rsidP="00762B5C">
      <w:pPr>
        <w:rPr>
          <w:rFonts w:cs="Arial"/>
        </w:rPr>
      </w:pPr>
      <w:r w:rsidRPr="00D04F16">
        <w:rPr>
          <w:rFonts w:cs="Arial"/>
        </w:rPr>
        <w:t>Electronically:</w:t>
      </w:r>
    </w:p>
    <w:p w14:paraId="3E7D278A" w14:textId="01425118" w:rsidR="00B97E4D" w:rsidRPr="00D04F16" w:rsidRDefault="00CC61E8" w:rsidP="00762B5C">
      <w:pPr>
        <w:rPr>
          <w:rFonts w:cs="Arial"/>
        </w:rPr>
      </w:pPr>
      <w:r>
        <w:rPr>
          <w:rFonts w:cs="Arial"/>
        </w:rPr>
        <w:fldChar w:fldCharType="begin"/>
      </w:r>
      <w:r>
        <w:rPr>
          <w:rFonts w:cs="Arial"/>
        </w:rPr>
        <w:instrText xml:space="preserve"> MERGEFIELD  ${params.sectorContactEmail} </w:instrText>
      </w:r>
      <w:r>
        <w:rPr>
          <w:rFonts w:cs="Arial"/>
        </w:rPr>
        <w:fldChar w:fldCharType="separate"/>
      </w:r>
      <w:r>
        <w:rPr>
          <w:rFonts w:cs="Arial"/>
          <w:noProof/>
        </w:rPr>
        <w:t>«${params.sectorContactEmail}»</w:t>
      </w:r>
      <w:r>
        <w:rPr>
          <w:rFonts w:cs="Arial"/>
        </w:rPr>
        <w:fldChar w:fldCharType="end"/>
      </w:r>
    </w:p>
    <w:p w14:paraId="6262A3D6" w14:textId="77777777" w:rsidR="00B97E4D" w:rsidRPr="00D04F16" w:rsidRDefault="00B97E4D" w:rsidP="0072324B">
      <w:pPr>
        <w:pStyle w:val="ScheduleSubHeading"/>
      </w:pPr>
      <w:r w:rsidRPr="00D04F16">
        <w:t>THE UMBRELLA AGREEMENT</w:t>
      </w:r>
    </w:p>
    <w:p w14:paraId="7D342640" w14:textId="1938E095" w:rsidR="00B97E4D" w:rsidRPr="00C50433" w:rsidRDefault="00B97E4D" w:rsidP="00762B5C">
      <w:pPr>
        <w:rPr>
          <w:rFonts w:cs="Arial"/>
          <w:b/>
        </w:rPr>
      </w:pPr>
      <w:r w:rsidRPr="00D04F16">
        <w:rPr>
          <w:rFonts w:cs="Arial"/>
        </w:rPr>
        <w:t xml:space="preserve">The Agreement made between the </w:t>
      </w:r>
      <w:r w:rsidR="00DB2E0A" w:rsidRPr="00D04F16">
        <w:rPr>
          <w:rFonts w:cs="Arial"/>
        </w:rPr>
        <w:t>Administrator</w:t>
      </w:r>
      <w:r w:rsidRPr="00D04F16">
        <w:rPr>
          <w:rFonts w:cs="Arial"/>
        </w:rPr>
        <w:t xml:space="preserve"> and the Sector Association</w:t>
      </w:r>
      <w:r w:rsidR="00C50433">
        <w:rPr>
          <w:rFonts w:cs="Arial"/>
        </w:rPr>
        <w:t xml:space="preserve"> </w:t>
      </w:r>
      <w:r w:rsidR="00C50433" w:rsidRPr="00D04F16">
        <w:rPr>
          <w:rFonts w:cs="Arial"/>
        </w:rPr>
        <w:t>dated</w:t>
      </w:r>
      <w:r w:rsidR="00EF7029">
        <w:rPr>
          <w:rFonts w:cs="Arial"/>
        </w:rPr>
        <w:t>:</w:t>
      </w:r>
      <w:r w:rsidR="00C50433" w:rsidRPr="00D04F16">
        <w:rPr>
          <w:rFonts w:cs="Arial"/>
        </w:rPr>
        <w:t xml:space="preserve"> </w:t>
      </w:r>
      <w:r w:rsidR="00CC61E8">
        <w:rPr>
          <w:rFonts w:cs="Arial"/>
          <w:bCs/>
        </w:rPr>
        <w:fldChar w:fldCharType="begin"/>
      </w:r>
      <w:r w:rsidR="00CC61E8">
        <w:rPr>
          <w:rFonts w:cs="Arial"/>
          <w:bCs/>
        </w:rPr>
        <w:instrText xml:space="preserve"> MERGEFIELD  ${(params.umaDate)!}  \* MERGEFORMAT </w:instrText>
      </w:r>
      <w:r w:rsidR="00CC61E8">
        <w:rPr>
          <w:rFonts w:cs="Arial"/>
          <w:bCs/>
        </w:rPr>
        <w:fldChar w:fldCharType="separate"/>
      </w:r>
      <w:r w:rsidR="00CC61E8">
        <w:rPr>
          <w:rFonts w:cs="Arial"/>
          <w:bCs/>
          <w:noProof/>
        </w:rPr>
        <w:t>«${(params.umaDate)!}»</w:t>
      </w:r>
      <w:r w:rsidR="00CC61E8">
        <w:rPr>
          <w:rFonts w:cs="Arial"/>
          <w:bCs/>
        </w:rPr>
        <w:fldChar w:fldCharType="end"/>
      </w:r>
      <w:r w:rsidRPr="00D04F16">
        <w:rPr>
          <w:rFonts w:cs="Arial"/>
        </w:rPr>
        <w:t>.</w:t>
      </w:r>
    </w:p>
    <w:p w14:paraId="54AC5976" w14:textId="77777777" w:rsidR="00B97E4D" w:rsidRPr="00D04F16" w:rsidRDefault="00B97E4D" w:rsidP="00BE5538">
      <w:pPr>
        <w:pStyle w:val="ScheduleHeading"/>
        <w:keepNext/>
      </w:pPr>
      <w:r w:rsidRPr="00D04F16">
        <w:t>SCHEDULE 4</w:t>
      </w:r>
    </w:p>
    <w:p w14:paraId="72F0F994" w14:textId="77777777" w:rsidR="00B97E4D" w:rsidRPr="00D04F16" w:rsidRDefault="00B97E4D" w:rsidP="00637AEA">
      <w:pPr>
        <w:pStyle w:val="ScheduleSubHeading"/>
      </w:pPr>
      <w:r w:rsidRPr="00D04F16">
        <w:t>ACTIVITIES UNDERTAKEN BY A FACILITY FALLING WITHIN THE SECTOR</w:t>
      </w:r>
    </w:p>
    <w:p w14:paraId="4F327D9C" w14:textId="0E761A57" w:rsidR="00B87654" w:rsidRPr="00D04F16" w:rsidRDefault="00965A8C" w:rsidP="00B87654">
      <w:pPr>
        <w:rPr>
          <w:rFonts w:cs="Arial"/>
        </w:rPr>
      </w:pPr>
      <w:r>
        <w:rPr>
          <w:rFonts w:cs="Arial"/>
        </w:rPr>
        <w:fldChar w:fldCharType="begin"/>
      </w:r>
      <w:r>
        <w:rPr>
          <w:rFonts w:cs="Arial"/>
        </w:rPr>
        <w:instrText xml:space="preserve"> MERGEFIELD  ${(params.sectorDefinition)!} </w:instrText>
      </w:r>
      <w:r>
        <w:rPr>
          <w:rFonts w:cs="Arial"/>
        </w:rPr>
        <w:fldChar w:fldCharType="separate"/>
      </w:r>
      <w:r>
        <w:rPr>
          <w:rFonts w:cs="Arial"/>
          <w:noProof/>
        </w:rPr>
        <w:t>«${(params.sectorDefinition)!}»</w:t>
      </w:r>
      <w:r>
        <w:rPr>
          <w:rFonts w:cs="Arial"/>
        </w:rPr>
        <w:fldChar w:fldCharType="end"/>
      </w:r>
    </w:p>
    <w:p w14:paraId="6792EB83" w14:textId="1376CA10" w:rsidR="00B97E4D" w:rsidRPr="00D04F16" w:rsidRDefault="00B97E4D" w:rsidP="00BE5538">
      <w:pPr>
        <w:pStyle w:val="ScheduleHeading"/>
        <w:keepNext/>
      </w:pPr>
      <w:r w:rsidRPr="00D04F16">
        <w:lastRenderedPageBreak/>
        <w:t>SCHEDULE 5</w:t>
      </w:r>
    </w:p>
    <w:p w14:paraId="70464265" w14:textId="77777777" w:rsidR="00B87654" w:rsidRDefault="00B97E4D" w:rsidP="00B87654">
      <w:pPr>
        <w:pStyle w:val="ScheduleSubHeading"/>
      </w:pPr>
      <w:r w:rsidRPr="00D04F16">
        <w:t>FACILITIES TO WHICH THIS AGREEMENT APPLIES</w:t>
      </w:r>
    </w:p>
    <w:tbl>
      <w:tblPr>
        <w:tblStyle w:val="TableGrid"/>
        <w:tblW w:w="0" w:type="auto"/>
        <w:tblLook w:val="04A0" w:firstRow="1" w:lastRow="0" w:firstColumn="1" w:lastColumn="0" w:noHBand="0" w:noVBand="1"/>
      </w:tblPr>
      <w:tblGrid>
        <w:gridCol w:w="2532"/>
        <w:gridCol w:w="4172"/>
        <w:gridCol w:w="2312"/>
      </w:tblGrid>
      <w:tr w:rsidR="002620B6" w14:paraId="2BEC6BD5" w14:textId="77777777" w:rsidTr="0099333F">
        <w:tc>
          <w:tcPr>
            <w:tcW w:w="1980" w:type="dxa"/>
          </w:tcPr>
          <w:p w14:paraId="1828654F" w14:textId="4A799E25" w:rsidR="002620B6" w:rsidRPr="0099333F" w:rsidRDefault="002620B6" w:rsidP="002620B6">
            <w:pPr>
              <w:rPr>
                <w:rFonts w:cs="Arial"/>
                <w:b/>
                <w:bCs/>
                <w:noProof/>
              </w:rPr>
            </w:pPr>
            <w:r w:rsidRPr="0099333F">
              <w:rPr>
                <w:rFonts w:cs="Arial"/>
                <w:b/>
                <w:bCs/>
                <w:noProof/>
              </w:rPr>
              <w:t>Facility identifier</w:t>
            </w:r>
          </w:p>
        </w:tc>
        <w:tc>
          <w:tcPr>
            <w:tcW w:w="4678" w:type="dxa"/>
          </w:tcPr>
          <w:p w14:paraId="60C35579" w14:textId="4432AB7A" w:rsidR="002620B6" w:rsidRPr="0099333F" w:rsidRDefault="002620B6" w:rsidP="002620B6">
            <w:pPr>
              <w:rPr>
                <w:rFonts w:cs="Arial"/>
                <w:b/>
                <w:bCs/>
                <w:noProof/>
              </w:rPr>
            </w:pPr>
            <w:r w:rsidRPr="0099333F">
              <w:rPr>
                <w:rFonts w:cs="Arial"/>
                <w:b/>
                <w:bCs/>
                <w:noProof/>
              </w:rPr>
              <w:t>Site name and address</w:t>
            </w:r>
          </w:p>
        </w:tc>
        <w:tc>
          <w:tcPr>
            <w:tcW w:w="2358" w:type="dxa"/>
          </w:tcPr>
          <w:p w14:paraId="40B2F1A0" w14:textId="66E932B2" w:rsidR="002620B6" w:rsidRPr="0099333F" w:rsidRDefault="002620B6" w:rsidP="002620B6">
            <w:pPr>
              <w:rPr>
                <w:rFonts w:cs="Arial"/>
                <w:b/>
                <w:bCs/>
                <w:noProof/>
              </w:rPr>
            </w:pPr>
            <w:r w:rsidRPr="0099333F">
              <w:rPr>
                <w:rFonts w:cs="Arial"/>
                <w:b/>
                <w:bCs/>
                <w:noProof/>
              </w:rPr>
              <w:t>UK ETS identifiers</w:t>
            </w:r>
          </w:p>
        </w:tc>
      </w:tr>
      <w:tr w:rsidR="002620B6" w14:paraId="1ACCD5EF" w14:textId="77777777" w:rsidTr="0099333F">
        <w:tc>
          <w:tcPr>
            <w:tcW w:w="1980" w:type="dxa"/>
          </w:tcPr>
          <w:p w14:paraId="27F182A7" w14:textId="2D3BB0F6" w:rsidR="002620B6" w:rsidRPr="0033093A" w:rsidRDefault="00FE371F" w:rsidP="002620B6">
            <w:pPr>
              <w:rPr>
                <w:rFonts w:cs="Arial"/>
                <w:sz w:val="20"/>
              </w:rPr>
            </w:pPr>
            <w:r w:rsidRPr="0033093A">
              <w:rPr>
                <w:sz w:val="20"/>
              </w:rPr>
              <w:fldChar w:fldCharType="begin"/>
            </w:r>
            <w:r w:rsidRPr="0033093A">
              <w:rPr>
                <w:sz w:val="20"/>
              </w:rPr>
              <w:instrText xml:space="preserve"> MERGEFIELD  "@before-row[#list params.facilities as facility]"  \* MERGEFORMAT </w:instrText>
            </w:r>
            <w:r w:rsidRPr="0033093A">
              <w:rPr>
                <w:sz w:val="20"/>
              </w:rPr>
              <w:fldChar w:fldCharType="separate"/>
            </w:r>
            <w:r w:rsidRPr="0033093A">
              <w:rPr>
                <w:noProof/>
                <w:sz w:val="20"/>
              </w:rPr>
              <w:t>«@before-row[#list params.facilities as f»</w:t>
            </w:r>
            <w:r w:rsidRPr="0033093A">
              <w:rPr>
                <w:sz w:val="20"/>
              </w:rPr>
              <w:fldChar w:fldCharType="end"/>
            </w:r>
            <w:r w:rsidR="00FA5167" w:rsidRPr="0033093A">
              <w:rPr>
                <w:sz w:val="20"/>
              </w:rPr>
              <w:fldChar w:fldCharType="begin"/>
            </w:r>
            <w:r w:rsidR="00FA5167" w:rsidRPr="0033093A">
              <w:rPr>
                <w:sz w:val="20"/>
              </w:rPr>
              <w:instrText xml:space="preserve"> MERGEFIELD  ${(facility.id)}  \* MERGEFORMAT </w:instrText>
            </w:r>
            <w:r w:rsidR="00FA5167" w:rsidRPr="0033093A">
              <w:rPr>
                <w:sz w:val="20"/>
              </w:rPr>
              <w:fldChar w:fldCharType="separate"/>
            </w:r>
            <w:r w:rsidR="00FA5167" w:rsidRPr="0033093A">
              <w:rPr>
                <w:noProof/>
                <w:sz w:val="20"/>
              </w:rPr>
              <w:t>«${(facility.id)}»</w:t>
            </w:r>
            <w:r w:rsidR="00FA5167" w:rsidRPr="0033093A">
              <w:rPr>
                <w:sz w:val="20"/>
              </w:rPr>
              <w:fldChar w:fldCharType="end"/>
            </w:r>
            <w:r w:rsidR="00FA5167" w:rsidRPr="0033093A">
              <w:rPr>
                <w:sz w:val="20"/>
              </w:rPr>
              <w:fldChar w:fldCharType="begin"/>
            </w:r>
            <w:r w:rsidR="00FA5167" w:rsidRPr="0033093A">
              <w:rPr>
                <w:sz w:val="20"/>
              </w:rPr>
              <w:instrText xml:space="preserve"> MERGEFIELD  @after-row[/#list]  \* MERGEFORMAT </w:instrText>
            </w:r>
            <w:r w:rsidR="00FA5167" w:rsidRPr="0033093A">
              <w:rPr>
                <w:sz w:val="20"/>
              </w:rPr>
              <w:fldChar w:fldCharType="separate"/>
            </w:r>
            <w:r w:rsidR="00FA5167" w:rsidRPr="0033093A">
              <w:rPr>
                <w:sz w:val="20"/>
              </w:rPr>
              <w:t>«@after-row[/#list]»</w:t>
            </w:r>
            <w:r w:rsidR="00FA5167" w:rsidRPr="0033093A">
              <w:rPr>
                <w:sz w:val="20"/>
              </w:rPr>
              <w:fldChar w:fldCharType="end"/>
            </w:r>
          </w:p>
        </w:tc>
        <w:tc>
          <w:tcPr>
            <w:tcW w:w="4678" w:type="dxa"/>
          </w:tcPr>
          <w:p w14:paraId="74CFC52B" w14:textId="4384D541" w:rsidR="00FA5167" w:rsidRPr="0033093A" w:rsidRDefault="00AD4D45" w:rsidP="002620B6">
            <w:pPr>
              <w:rPr>
                <w:sz w:val="20"/>
              </w:rPr>
            </w:pPr>
            <w:r w:rsidRPr="0033093A">
              <w:rPr>
                <w:sz w:val="20"/>
              </w:rPr>
              <w:fldChar w:fldCharType="begin"/>
            </w:r>
            <w:r w:rsidRPr="0033093A">
              <w:rPr>
                <w:sz w:val="20"/>
              </w:rPr>
              <w:instrText xml:space="preserve"> MERGEFIELD  ${(facility.name)!}  \* MERGEFORMAT </w:instrText>
            </w:r>
            <w:r w:rsidRPr="0033093A">
              <w:rPr>
                <w:sz w:val="20"/>
              </w:rPr>
              <w:fldChar w:fldCharType="separate"/>
            </w:r>
            <w:r w:rsidRPr="0033093A">
              <w:rPr>
                <w:noProof/>
                <w:sz w:val="20"/>
              </w:rPr>
              <w:t>«${(facility.name)!}»</w:t>
            </w:r>
            <w:r w:rsidRPr="0033093A">
              <w:rPr>
                <w:sz w:val="20"/>
              </w:rPr>
              <w:fldChar w:fldCharType="end"/>
            </w:r>
          </w:p>
          <w:p w14:paraId="772E03F3" w14:textId="0D9382FD" w:rsidR="002620B6" w:rsidRPr="00FA5167" w:rsidRDefault="00FA5167" w:rsidP="002620B6">
            <w:pPr>
              <w:rPr>
                <w:sz w:val="16"/>
                <w:szCs w:val="16"/>
              </w:rPr>
            </w:pPr>
            <w:r w:rsidRPr="0033093A">
              <w:rPr>
                <w:sz w:val="20"/>
              </w:rPr>
              <w:fldChar w:fldCharType="begin"/>
            </w:r>
            <w:r w:rsidRPr="0033093A">
              <w:rPr>
                <w:sz w:val="20"/>
              </w:rPr>
              <w:instrText xml:space="preserve"> MERGEFIELD  ${(facility.address)}  \* MERGEFORMAT </w:instrText>
            </w:r>
            <w:r w:rsidRPr="0033093A">
              <w:rPr>
                <w:sz w:val="20"/>
              </w:rPr>
              <w:fldChar w:fldCharType="separate"/>
            </w:r>
            <w:r w:rsidRPr="0033093A">
              <w:rPr>
                <w:noProof/>
                <w:sz w:val="20"/>
              </w:rPr>
              <w:t>«${(facility.address)}»</w:t>
            </w:r>
            <w:r w:rsidRPr="0033093A">
              <w:rPr>
                <w:sz w:val="20"/>
              </w:rPr>
              <w:fldChar w:fldCharType="end"/>
            </w:r>
          </w:p>
        </w:tc>
        <w:tc>
          <w:tcPr>
            <w:tcW w:w="2358" w:type="dxa"/>
          </w:tcPr>
          <w:p w14:paraId="3B5A85D3" w14:textId="64528DC4" w:rsidR="002620B6" w:rsidRPr="0033093A" w:rsidRDefault="00FA5167" w:rsidP="002620B6">
            <w:pPr>
              <w:rPr>
                <w:sz w:val="20"/>
              </w:rPr>
            </w:pPr>
            <w:r w:rsidRPr="0033093A">
              <w:rPr>
                <w:sz w:val="20"/>
              </w:rPr>
              <w:fldChar w:fldCharType="begin"/>
            </w:r>
            <w:r w:rsidRPr="0033093A">
              <w:rPr>
                <w:sz w:val="20"/>
              </w:rPr>
              <w:instrText xml:space="preserve"> MERGEFIELD  ${(facility.uketsId)!}  \* MERGEFORMAT </w:instrText>
            </w:r>
            <w:r w:rsidRPr="0033093A">
              <w:rPr>
                <w:sz w:val="20"/>
              </w:rPr>
              <w:fldChar w:fldCharType="separate"/>
            </w:r>
            <w:r w:rsidRPr="0033093A">
              <w:rPr>
                <w:noProof/>
                <w:sz w:val="20"/>
              </w:rPr>
              <w:t>«${(facility.uketsId)!}»</w:t>
            </w:r>
            <w:r w:rsidRPr="0033093A">
              <w:rPr>
                <w:sz w:val="20"/>
              </w:rPr>
              <w:fldChar w:fldCharType="end"/>
            </w:r>
          </w:p>
        </w:tc>
      </w:tr>
    </w:tbl>
    <w:p w14:paraId="51476D9D" w14:textId="56785D7B" w:rsidR="00AB166F" w:rsidRPr="00D04F16" w:rsidRDefault="00AB166F" w:rsidP="00B87654">
      <w:pPr>
        <w:rPr>
          <w:rFonts w:cs="Arial"/>
        </w:rPr>
      </w:pPr>
    </w:p>
    <w:p w14:paraId="401E366C" w14:textId="77777777" w:rsidR="00FF3F33" w:rsidRPr="00D04F16" w:rsidRDefault="00FF3F33" w:rsidP="00B87654">
      <w:pPr>
        <w:rPr>
          <w:rFonts w:cs="Arial"/>
        </w:rPr>
      </w:pPr>
    </w:p>
    <w:p w14:paraId="10025520" w14:textId="77777777" w:rsidR="00402275" w:rsidRDefault="00402275">
      <w:pPr>
        <w:rPr>
          <w:rFonts w:cs="Arial"/>
          <w:b/>
        </w:rPr>
      </w:pPr>
      <w:r>
        <w:br w:type="page"/>
      </w:r>
    </w:p>
    <w:p w14:paraId="60740956" w14:textId="763951C1" w:rsidR="00B97E4D" w:rsidRPr="00D04F16" w:rsidRDefault="00B97E4D" w:rsidP="00637AEA">
      <w:pPr>
        <w:pStyle w:val="ScheduleHeading"/>
        <w:spacing w:before="0" w:line="360" w:lineRule="auto"/>
      </w:pPr>
      <w:r w:rsidRPr="00D04F16">
        <w:lastRenderedPageBreak/>
        <w:t>SCHEDULE 6</w:t>
      </w:r>
    </w:p>
    <w:p w14:paraId="5E971616" w14:textId="1FB0D890" w:rsidR="00CD6BEC" w:rsidRDefault="00B97E4D" w:rsidP="00637AEA">
      <w:pPr>
        <w:pStyle w:val="ScheduleSubHeading"/>
        <w:spacing w:before="0" w:after="0"/>
      </w:pPr>
      <w:r w:rsidRPr="00D04F16">
        <w:lastRenderedPageBreak/>
        <w:t xml:space="preserve">TARGET UNIT </w:t>
      </w:r>
      <w:r w:rsidR="00AB3D19" w:rsidRPr="00D04F16">
        <w:t>TARGETS</w:t>
      </w:r>
    </w:p>
    <w:p w14:paraId="6F915DE1" w14:textId="72EA9640" w:rsidR="004E103C" w:rsidRDefault="002C3EFA" w:rsidP="008573A3">
      <w:pPr>
        <w:pStyle w:val="ScheduleSubHeading"/>
        <w:spacing w:before="0" w:after="0"/>
        <w:jc w:val="left"/>
      </w:pPr>
      <w:r>
        <w:rPr>
          <w:noProof/>
        </w:rPr>
        <w:fldChar w:fldCharType="begin"/>
      </w:r>
      <w:r>
        <w:rPr>
          <w:noProof/>
        </w:rPr>
        <w:instrText xml:space="preserve"> MERGEFIELD  "[#if (params.baselineTargetTP5)?? &amp;&amp; (params.baselineTargetTP6)??]"  \* MERGEFORMAT </w:instrText>
      </w:r>
      <w:r>
        <w:rPr>
          <w:noProof/>
        </w:rPr>
        <w:fldChar w:fldCharType="separate"/>
      </w:r>
      <w:r>
        <w:rPr>
          <w:noProof/>
        </w:rPr>
        <w:t>«[#if (params.baselineTargetTP5)?? &amp;&amp; (pa»</w:t>
      </w:r>
      <w:r>
        <w:rPr>
          <w:noProof/>
        </w:rPr>
        <w:fldChar w:fldCharType="end"/>
      </w:r>
    </w:p>
    <w:p w14:paraId="2C5C3D4C" w14:textId="3B5EE7F5" w:rsidR="00044FA4" w:rsidRPr="00570980" w:rsidRDefault="00044FA4" w:rsidP="00804455">
      <w:pPr>
        <w:pStyle w:val="ScheduleSubHeading"/>
        <w:spacing w:before="0"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3402"/>
        <w:gridCol w:w="3492"/>
      </w:tblGrid>
      <w:tr w:rsidR="00E12E8F" w14:paraId="4E3EB775" w14:textId="77777777" w:rsidTr="0081359F">
        <w:tc>
          <w:tcPr>
            <w:tcW w:w="2122" w:type="dxa"/>
          </w:tcPr>
          <w:p w14:paraId="1EA58062" w14:textId="16FE687A" w:rsidR="00804455" w:rsidRPr="001B6758" w:rsidRDefault="00402275" w:rsidP="00170537">
            <w:pPr>
              <w:pStyle w:val="ScheduleSubHeading"/>
              <w:tabs>
                <w:tab w:val="left" w:pos="293"/>
              </w:tabs>
              <w:spacing w:before="0" w:after="0"/>
              <w:jc w:val="left"/>
              <w:rPr>
                <w:b/>
              </w:rPr>
            </w:pPr>
            <w:r>
              <w:rPr>
                <w:b/>
              </w:rPr>
              <w:lastRenderedPageBreak/>
              <w:t>Ta</w:t>
            </w:r>
            <w:r w:rsidR="00804455" w:rsidRPr="001B6758">
              <w:rPr>
                <w:b/>
              </w:rPr>
              <w:t>rget period:</w:t>
            </w:r>
          </w:p>
        </w:tc>
        <w:tc>
          <w:tcPr>
            <w:tcW w:w="3402" w:type="dxa"/>
          </w:tcPr>
          <w:p w14:paraId="3E25570E" w14:textId="5B4226A5" w:rsidR="00804455" w:rsidRPr="00170537" w:rsidRDefault="00804455" w:rsidP="00170537">
            <w:pPr>
              <w:jc w:val="center"/>
              <w:rPr>
                <w:rFonts w:cs="Arial"/>
                <w:b/>
                <w:szCs w:val="22"/>
              </w:rPr>
            </w:pPr>
            <w:r w:rsidRPr="00170537">
              <w:rPr>
                <w:rFonts w:cs="Arial"/>
                <w:b/>
                <w:szCs w:val="22"/>
              </w:rPr>
              <w:t>TP5</w:t>
            </w:r>
          </w:p>
          <w:p w14:paraId="4E3AF0DD" w14:textId="39897E0A" w:rsidR="00804455" w:rsidRPr="00170537" w:rsidRDefault="00804455" w:rsidP="00170537">
            <w:pPr>
              <w:pStyle w:val="ScheduleSubHeading"/>
              <w:spacing w:before="0" w:after="0"/>
              <w:rPr>
                <w:b/>
                <w:lang w:val="en-US"/>
              </w:rPr>
            </w:pPr>
            <w:r w:rsidRPr="00170537">
              <w:rPr>
                <w:b/>
                <w:szCs w:val="22"/>
              </w:rPr>
              <w:t>(1 Jan 2021 to 31 Dec 2022)</w:t>
            </w:r>
          </w:p>
        </w:tc>
        <w:tc>
          <w:tcPr>
            <w:tcW w:w="3492" w:type="dxa"/>
          </w:tcPr>
          <w:p w14:paraId="4700A485" w14:textId="77777777" w:rsidR="00804455" w:rsidRPr="00170537" w:rsidRDefault="00804455" w:rsidP="00170537">
            <w:pPr>
              <w:jc w:val="center"/>
              <w:rPr>
                <w:rFonts w:cs="Arial"/>
                <w:b/>
                <w:szCs w:val="22"/>
              </w:rPr>
            </w:pPr>
            <w:r w:rsidRPr="00170537">
              <w:rPr>
                <w:rFonts w:cs="Arial"/>
                <w:b/>
                <w:szCs w:val="22"/>
              </w:rPr>
              <w:t>TP6</w:t>
            </w:r>
          </w:p>
          <w:p w14:paraId="46373024" w14:textId="7EB46FDC" w:rsidR="00804455" w:rsidRPr="00170537" w:rsidRDefault="00804455" w:rsidP="00170537">
            <w:pPr>
              <w:pStyle w:val="ScheduleSubHeading"/>
              <w:spacing w:before="0" w:after="0"/>
              <w:rPr>
                <w:b/>
              </w:rPr>
            </w:pPr>
            <w:r w:rsidRPr="00170537">
              <w:rPr>
                <w:b/>
                <w:szCs w:val="22"/>
                <w:lang w:eastAsia="en-US"/>
              </w:rPr>
              <w:t>(1 Jan 2024 to 31 Dec 2024)</w:t>
            </w:r>
          </w:p>
        </w:tc>
      </w:tr>
      <w:tr w:rsidR="00E12E8F" w14:paraId="0861919F" w14:textId="77777777" w:rsidTr="0081359F">
        <w:tc>
          <w:tcPr>
            <w:tcW w:w="2122" w:type="dxa"/>
          </w:tcPr>
          <w:p w14:paraId="5710F04C" w14:textId="6C6BAF8C" w:rsidR="000B5781" w:rsidRPr="001B6758" w:rsidRDefault="00402275" w:rsidP="000B5781">
            <w:pPr>
              <w:pStyle w:val="ScheduleSubHeading"/>
              <w:spacing w:before="0" w:after="0"/>
              <w:jc w:val="left"/>
              <w:rPr>
                <w:b/>
              </w:rPr>
            </w:pPr>
            <w:r>
              <w:rPr>
                <w:b/>
              </w:rPr>
              <w:t>Ta</w:t>
            </w:r>
            <w:r w:rsidR="000B5781" w:rsidRPr="001B6758">
              <w:rPr>
                <w:b/>
              </w:rPr>
              <w:t>rget type:</w:t>
            </w:r>
          </w:p>
        </w:tc>
        <w:tc>
          <w:tcPr>
            <w:tcW w:w="3402" w:type="dxa"/>
          </w:tcPr>
          <w:p w14:paraId="2D3C20CD" w14:textId="075EDCCF" w:rsidR="00244073" w:rsidRPr="00D04F16" w:rsidRDefault="00997992" w:rsidP="00152711">
            <w:pPr>
              <w:jc w:val="center"/>
              <w:rPr>
                <w:rFonts w:cs="Arial"/>
              </w:rPr>
            </w:pPr>
            <w:r>
              <w:rPr>
                <w:rFonts w:cs="Arial"/>
              </w:rPr>
              <w:fldChar w:fldCharType="begin"/>
            </w:r>
            <w:r>
              <w:rPr>
                <w:rFonts w:cs="Arial"/>
              </w:rPr>
              <w:instrText xml:space="preserve"> MERGEFIELD  ${(params.baselineTargetTP5.targetType)!'n/a'} </w:instrText>
            </w:r>
            <w:r>
              <w:rPr>
                <w:rFonts w:cs="Arial"/>
              </w:rPr>
              <w:fldChar w:fldCharType="separate"/>
            </w:r>
            <w:r>
              <w:rPr>
                <w:rFonts w:cs="Arial"/>
                <w:noProof/>
              </w:rPr>
              <w:t>«${(params.baselineTargetTP5.targetType)!»</w:t>
            </w:r>
            <w:r>
              <w:rPr>
                <w:rFonts w:cs="Arial"/>
              </w:rPr>
              <w:fldChar w:fldCharType="end"/>
            </w:r>
          </w:p>
          <w:p w14:paraId="3FDF89EC" w14:textId="65BA0AC5" w:rsidR="00451E74" w:rsidRPr="00E12E8F" w:rsidRDefault="00451E74" w:rsidP="00100433">
            <w:pPr>
              <w:pStyle w:val="ScheduleSubHeading"/>
              <w:spacing w:before="0" w:after="0"/>
              <w:rPr>
                <w:noProof/>
                <w:szCs w:val="22"/>
                <w:highlight w:val="yellow"/>
              </w:rPr>
            </w:pPr>
          </w:p>
        </w:tc>
        <w:tc>
          <w:tcPr>
            <w:tcW w:w="3492" w:type="dxa"/>
          </w:tcPr>
          <w:p w14:paraId="2622F731" w14:textId="38DC2E83" w:rsidR="00244073" w:rsidRPr="00D04F16" w:rsidRDefault="00FE371F" w:rsidP="00152711">
            <w:pPr>
              <w:jc w:val="center"/>
              <w:rPr>
                <w:rFonts w:cs="Arial"/>
              </w:rPr>
            </w:pPr>
            <w:r>
              <w:rPr>
                <w:rFonts w:cs="Arial"/>
              </w:rPr>
              <w:fldChar w:fldCharType="begin"/>
            </w:r>
            <w:r>
              <w:rPr>
                <w:rFonts w:cs="Arial"/>
              </w:rPr>
              <w:instrText xml:space="preserve"> MERGEFIELD  ${(params.baselineTargetTP6.targetType)} </w:instrText>
            </w:r>
            <w:r>
              <w:rPr>
                <w:rFonts w:cs="Arial"/>
              </w:rPr>
              <w:fldChar w:fldCharType="separate"/>
            </w:r>
            <w:r>
              <w:rPr>
                <w:rFonts w:cs="Arial"/>
                <w:noProof/>
              </w:rPr>
              <w:t>«${(params.baselineTargetTP6.targetType)}»</w:t>
            </w:r>
            <w:r>
              <w:rPr>
                <w:rFonts w:cs="Arial"/>
              </w:rPr>
              <w:fldChar w:fldCharType="end"/>
            </w:r>
          </w:p>
          <w:p w14:paraId="7DBAF54D" w14:textId="36604424" w:rsidR="000B5781" w:rsidRPr="00E12E8F" w:rsidRDefault="000B5781" w:rsidP="00100433">
            <w:pPr>
              <w:pStyle w:val="ScheduleSubHeading"/>
              <w:spacing w:before="0" w:after="0"/>
              <w:rPr>
                <w:noProof/>
                <w:szCs w:val="22"/>
                <w:highlight w:val="yellow"/>
              </w:rPr>
            </w:pPr>
          </w:p>
        </w:tc>
      </w:tr>
      <w:tr w:rsidR="00E12E8F" w14:paraId="286AB360" w14:textId="77777777" w:rsidTr="009D3185">
        <w:tc>
          <w:tcPr>
            <w:tcW w:w="2122" w:type="dxa"/>
          </w:tcPr>
          <w:p w14:paraId="221C43F9" w14:textId="3F7BDC50" w:rsidR="000B5781" w:rsidRPr="001B6758" w:rsidRDefault="00402275" w:rsidP="000B5781">
            <w:pPr>
              <w:pStyle w:val="ScheduleSubHeading"/>
              <w:spacing w:before="0" w:after="0"/>
              <w:jc w:val="left"/>
              <w:rPr>
                <w:b/>
              </w:rPr>
            </w:pPr>
            <w:r>
              <w:rPr>
                <w:b/>
              </w:rPr>
              <w:t>Th</w:t>
            </w:r>
            <w:r w:rsidR="000B5781" w:rsidRPr="001B6758">
              <w:rPr>
                <w:b/>
              </w:rPr>
              <w:t>roughput:</w:t>
            </w:r>
          </w:p>
        </w:tc>
        <w:tc>
          <w:tcPr>
            <w:tcW w:w="3402" w:type="dxa"/>
          </w:tcPr>
          <w:p w14:paraId="31687EAD" w14:textId="4F1EE59B" w:rsidR="00F06F1C" w:rsidRPr="00B05247" w:rsidRDefault="00ED5086" w:rsidP="005323B1">
            <w:pPr>
              <w:pStyle w:val="ScheduleSubHeading"/>
              <w:spacing w:before="0" w:after="0"/>
              <w:rPr>
                <w:noProof/>
              </w:rPr>
            </w:pPr>
            <w:r w:rsidRPr="00B05247">
              <w:rPr>
                <w:noProof/>
              </w:rPr>
              <w:fldChar w:fldCharType="begin"/>
            </w:r>
            <w:r w:rsidRPr="00B05247">
              <w:rPr>
                <w:noProof/>
              </w:rPr>
              <w:instrText xml:space="preserve"> MERGEFIELD  ${(params.baselineTargetTP5.throughput)!'n/a'}  \* MERGEFORMAT </w:instrText>
            </w:r>
            <w:r w:rsidRPr="00B05247">
              <w:rPr>
                <w:noProof/>
              </w:rPr>
              <w:fldChar w:fldCharType="separate"/>
            </w:r>
            <w:r w:rsidR="00997992" w:rsidRPr="00B05247">
              <w:rPr>
                <w:noProof/>
              </w:rPr>
              <w:t>«${(params.baselineTargetTP5.throughput)!»</w:t>
            </w:r>
            <w:r w:rsidRPr="00B05247">
              <w:rPr>
                <w:noProof/>
              </w:rPr>
              <w:fldChar w:fldCharType="end"/>
            </w:r>
            <w:r w:rsidR="00F06F1C" w:rsidRPr="00B05247">
              <w:rPr>
                <w:noProof/>
              </w:rPr>
              <w:fldChar w:fldCharType="begin"/>
            </w:r>
            <w:r w:rsidR="00F06F1C" w:rsidRPr="00B05247">
              <w:rPr>
                <w:noProof/>
              </w:rPr>
              <w:instrText xml:space="preserve"> MERGEFIELD  "[#if (params.baselineTargetTP5.usedReportingMechanism)??]"  \* MERGEFORMAT </w:instrText>
            </w:r>
            <w:r w:rsidR="00F06F1C" w:rsidRPr="00B05247">
              <w:rPr>
                <w:noProof/>
              </w:rPr>
              <w:fldChar w:fldCharType="separate"/>
            </w:r>
            <w:r w:rsidR="00F06F1C" w:rsidRPr="00B05247">
              <w:rPr>
                <w:noProof/>
              </w:rPr>
              <w:t>«[#if (params.baselineTargetTP5.usedRepor»</w:t>
            </w:r>
            <w:r w:rsidR="00F06F1C" w:rsidRPr="00B05247">
              <w:rPr>
                <w:noProof/>
              </w:rPr>
              <w:fldChar w:fldCharType="end"/>
            </w:r>
            <w:r w:rsidR="00F06F1C" w:rsidRPr="00B05247">
              <w:rPr>
                <w:noProof/>
              </w:rPr>
              <w:fldChar w:fldCharType="begin"/>
            </w:r>
            <w:r w:rsidR="00F06F1C" w:rsidRPr="00B05247">
              <w:rPr>
                <w:noProof/>
              </w:rPr>
              <w:instrText xml:space="preserve"> MERGEFIELD  "[#if (params.baselineTargetTP5.usedReportingMechanism)]*[/#if]"  \* MERGEFORMAT </w:instrText>
            </w:r>
            <w:r w:rsidR="00F06F1C" w:rsidRPr="00B05247">
              <w:rPr>
                <w:noProof/>
              </w:rPr>
              <w:fldChar w:fldCharType="separate"/>
            </w:r>
            <w:r w:rsidR="00F06F1C" w:rsidRPr="00B05247">
              <w:rPr>
                <w:noProof/>
              </w:rPr>
              <w:t>«[#if (params.baselineTargetTP5.usedRepor»</w:t>
            </w:r>
            <w:r w:rsidR="00F06F1C" w:rsidRPr="00B05247">
              <w:rPr>
                <w:noProof/>
              </w:rPr>
              <w:fldChar w:fldCharType="end"/>
            </w:r>
            <w:r w:rsidR="00F06F1C" w:rsidRPr="00B05247">
              <w:rPr>
                <w:noProof/>
              </w:rPr>
              <w:fldChar w:fldCharType="begin"/>
            </w:r>
            <w:r w:rsidR="00F06F1C" w:rsidRPr="00B05247">
              <w:rPr>
                <w:noProof/>
              </w:rPr>
              <w:instrText xml:space="preserve"> MERGEFIELD  [/#if]  \* MERGEFORMAT </w:instrText>
            </w:r>
            <w:r w:rsidR="00F06F1C" w:rsidRPr="00B05247">
              <w:rPr>
                <w:noProof/>
              </w:rPr>
              <w:fldChar w:fldCharType="separate"/>
            </w:r>
            <w:r w:rsidR="00F06F1C" w:rsidRPr="00B05247">
              <w:rPr>
                <w:noProof/>
              </w:rPr>
              <w:t>«[/#if]»</w:t>
            </w:r>
            <w:r w:rsidR="00F06F1C" w:rsidRPr="00B05247">
              <w:rPr>
                <w:noProof/>
              </w:rPr>
              <w:fldChar w:fldCharType="end"/>
            </w:r>
          </w:p>
        </w:tc>
        <w:tc>
          <w:tcPr>
            <w:tcW w:w="3492" w:type="dxa"/>
          </w:tcPr>
          <w:p w14:paraId="10D076D0" w14:textId="369C6F57" w:rsidR="000B5781" w:rsidRPr="00B05247" w:rsidRDefault="00ED5086" w:rsidP="00FB571E">
            <w:pPr>
              <w:pStyle w:val="ScheduleSubHeading"/>
              <w:spacing w:before="0" w:after="0"/>
              <w:rPr>
                <w:noProof/>
              </w:rPr>
            </w:pPr>
            <w:r w:rsidRPr="00B05247">
              <w:rPr>
                <w:noProof/>
              </w:rPr>
              <w:fldChar w:fldCharType="begin"/>
            </w:r>
            <w:r w:rsidRPr="00B05247">
              <w:rPr>
                <w:noProof/>
              </w:rPr>
              <w:instrText xml:space="preserve"> MERGEFIELD  ${(params.baselineTargetTP6.throughput)!'n/a'}  \* MERGEFORMAT </w:instrText>
            </w:r>
            <w:r w:rsidRPr="00B05247">
              <w:rPr>
                <w:noProof/>
              </w:rPr>
              <w:fldChar w:fldCharType="separate"/>
            </w:r>
            <w:r w:rsidR="00FB571E">
              <w:rPr>
                <w:noProof/>
              </w:rPr>
              <w:t>«${(params.baselineTargetTP6.throughput)!»</w:t>
            </w:r>
            <w:r w:rsidRPr="00B05247">
              <w:rPr>
                <w:noProof/>
              </w:rPr>
              <w:fldChar w:fldCharType="end"/>
            </w:r>
            <w:r w:rsidR="00FB571E">
              <w:rPr>
                <w:noProof/>
              </w:rPr>
              <w:fldChar w:fldCharType="begin"/>
            </w:r>
            <w:r w:rsidR="00FB571E">
              <w:rPr>
                <w:noProof/>
              </w:rPr>
              <w:instrText xml:space="preserve"> MERGEFIELD  "[#if (params.baselineTargetTP6.usedReportingMechanism)??]"  \* MERGEFORMAT </w:instrText>
            </w:r>
            <w:r w:rsidR="00FB571E">
              <w:rPr>
                <w:noProof/>
              </w:rPr>
              <w:fldChar w:fldCharType="separate"/>
            </w:r>
            <w:r w:rsidR="00FB571E">
              <w:rPr>
                <w:noProof/>
              </w:rPr>
              <w:t>«[#if (params.baselineTargetTP6.usedRepor»</w:t>
            </w:r>
            <w:r w:rsidR="00FB571E">
              <w:rPr>
                <w:noProof/>
              </w:rPr>
              <w:fldChar w:fldCharType="end"/>
            </w:r>
            <w:r w:rsidR="00FE371F" w:rsidRPr="00B05247">
              <w:rPr>
                <w:noProof/>
              </w:rPr>
              <w:fldChar w:fldCharType="begin"/>
            </w:r>
            <w:r w:rsidR="00FE371F" w:rsidRPr="00B05247">
              <w:rPr>
                <w:noProof/>
              </w:rPr>
              <w:instrText xml:space="preserve"> MERGEFIELD  "[#if (params.baselineTargetTP6.usedReportingMechanism)]*[/#if]"  \* MERGEFORMAT </w:instrText>
            </w:r>
            <w:r w:rsidR="00FE371F" w:rsidRPr="00B05247">
              <w:rPr>
                <w:noProof/>
              </w:rPr>
              <w:fldChar w:fldCharType="separate"/>
            </w:r>
            <w:r w:rsidR="00FB571E">
              <w:rPr>
                <w:noProof/>
              </w:rPr>
              <w:t>«[#if (params.baselineTargetTP6.usedRepor»</w:t>
            </w:r>
            <w:r w:rsidR="00FE371F" w:rsidRPr="00B05247">
              <w:rPr>
                <w:noProof/>
              </w:rPr>
              <w:fldChar w:fldCharType="end"/>
            </w:r>
            <w:r w:rsidR="00FB571E" w:rsidRPr="00B05247">
              <w:rPr>
                <w:noProof/>
              </w:rPr>
              <w:fldChar w:fldCharType="begin"/>
            </w:r>
            <w:r w:rsidR="00FB571E" w:rsidRPr="00B05247">
              <w:rPr>
                <w:noProof/>
              </w:rPr>
              <w:instrText xml:space="preserve"> MERGEFIELD  [/#if]  \* MERGEFORMAT </w:instrText>
            </w:r>
            <w:r w:rsidR="00FB571E" w:rsidRPr="00B05247">
              <w:rPr>
                <w:noProof/>
              </w:rPr>
              <w:fldChar w:fldCharType="separate"/>
            </w:r>
            <w:r w:rsidR="00FB571E">
              <w:rPr>
                <w:noProof/>
              </w:rPr>
              <w:t>«[/#if]»</w:t>
            </w:r>
            <w:r w:rsidR="00FB571E" w:rsidRPr="00B05247">
              <w:rPr>
                <w:noProof/>
              </w:rPr>
              <w:fldChar w:fldCharType="end"/>
            </w:r>
          </w:p>
        </w:tc>
      </w:tr>
      <w:tr w:rsidR="00E12E8F" w14:paraId="50BB2343" w14:textId="77777777" w:rsidTr="0081359F">
        <w:tc>
          <w:tcPr>
            <w:tcW w:w="2122" w:type="dxa"/>
          </w:tcPr>
          <w:p w14:paraId="20702AFD" w14:textId="77777777" w:rsidR="000B5781" w:rsidRPr="001B6758" w:rsidRDefault="000B5781" w:rsidP="000B5781">
            <w:pPr>
              <w:pStyle w:val="ScheduleSubHeading"/>
              <w:spacing w:before="0" w:after="0"/>
              <w:jc w:val="left"/>
              <w:rPr>
                <w:b/>
              </w:rPr>
            </w:pPr>
            <w:r w:rsidRPr="001B6758">
              <w:rPr>
                <w:b/>
              </w:rPr>
              <w:t>Throughput unit:</w:t>
            </w:r>
          </w:p>
        </w:tc>
        <w:tc>
          <w:tcPr>
            <w:tcW w:w="3402" w:type="dxa"/>
          </w:tcPr>
          <w:p w14:paraId="2C8BF78D" w14:textId="6C628392" w:rsidR="00D07D90" w:rsidRDefault="00A84E59" w:rsidP="00D07D90">
            <w:pPr>
              <w:pStyle w:val="ScheduleSubHeading"/>
              <w:spacing w:before="0" w:after="0"/>
            </w:pPr>
            <w:r>
              <w:rPr>
                <w:szCs w:val="22"/>
              </w:rPr>
              <w:fldChar w:fldCharType="begin"/>
            </w:r>
            <w:r>
              <w:rPr>
                <w:szCs w:val="22"/>
              </w:rPr>
              <w:instrText xml:space="preserve"> MERGEFIELD  "[#if (params.baselineTargetTP5.targetType )??]"  \* MERGEFORMAT </w:instrText>
            </w:r>
            <w:r>
              <w:rPr>
                <w:szCs w:val="22"/>
              </w:rPr>
              <w:fldChar w:fldCharType="separate"/>
            </w:r>
            <w:r>
              <w:rPr>
                <w:noProof/>
                <w:szCs w:val="22"/>
              </w:rPr>
              <w:t>«[#if (params.baselineTargetTP5.targetTyp»</w:t>
            </w:r>
            <w:r>
              <w:rPr>
                <w:szCs w:val="22"/>
              </w:rPr>
              <w:fldChar w:fldCharType="end"/>
            </w:r>
            <w:r w:rsidR="00D20B99">
              <w:fldChar w:fldCharType="begin"/>
            </w:r>
            <w:r w:rsidR="00D20B99">
              <w:instrText xml:space="preserve"> MERGEFIELD  "[#if params.baselineTargetTP5.targetType == 'Novem']"  \* MERGEFORMAT </w:instrText>
            </w:r>
            <w:r w:rsidR="00D20B99">
              <w:fldChar w:fldCharType="separate"/>
            </w:r>
            <w:r>
              <w:rPr>
                <w:noProof/>
              </w:rPr>
              <w:t>«[#if params.baselineTargetTP5.targetType»</w:t>
            </w:r>
            <w:r w:rsidR="00D20B99">
              <w:rPr>
                <w:noProof/>
              </w:rPr>
              <w:fldChar w:fldCharType="end"/>
            </w:r>
            <w:r w:rsidR="00D07D90">
              <w:t>n/a</w:t>
            </w:r>
            <w:r w:rsidR="00D20B99">
              <w:fldChar w:fldCharType="begin"/>
            </w:r>
            <w:r w:rsidR="00D20B99">
              <w:instrText xml:space="preserve"> MERGEFIELD  [#else]  \* MERGEFORMAT </w:instrText>
            </w:r>
            <w:r w:rsidR="00D20B99">
              <w:fldChar w:fldCharType="separate"/>
            </w:r>
            <w:r w:rsidR="008A3FE5">
              <w:rPr>
                <w:noProof/>
              </w:rPr>
              <w:t>«[#else]»</w:t>
            </w:r>
            <w:r w:rsidR="00D20B99">
              <w:rPr>
                <w:noProof/>
              </w:rPr>
              <w:fldChar w:fldCharType="end"/>
            </w:r>
            <w:r w:rsidR="00D20B99">
              <w:fldChar w:fldCharType="begin"/>
            </w:r>
            <w:r w:rsidR="00D20B99">
              <w:instrText xml:space="preserve"> MERGEFIELD  ${(params.baselineTargetTP5.throughputUnit)}  \* MERGEFORMAT </w:instrText>
            </w:r>
            <w:r w:rsidR="00D20B99">
              <w:fldChar w:fldCharType="separate"/>
            </w:r>
            <w:r w:rsidR="00D07D90">
              <w:rPr>
                <w:noProof/>
              </w:rPr>
              <w:t>«${(params.baselineTargetTP5.throughputUn»</w:t>
            </w:r>
            <w:r w:rsidR="00D20B99">
              <w:rPr>
                <w:noProof/>
              </w:rPr>
              <w:fldChar w:fldCharType="end"/>
            </w:r>
          </w:p>
          <w:p w14:paraId="0A2DFFD5" w14:textId="67A568C6" w:rsidR="000B5781" w:rsidRPr="00D07D90" w:rsidRDefault="002C5B17" w:rsidP="00D07D90">
            <w:pPr>
              <w:pStyle w:val="ScheduleSubHeading"/>
              <w:spacing w:before="0" w:after="0"/>
            </w:pPr>
            <w:r w:rsidRPr="004F7E7C">
              <w:rPr>
                <w:szCs w:val="22"/>
              </w:rPr>
              <w:fldChar w:fldCharType="begin"/>
            </w:r>
            <w:r w:rsidRPr="004F7E7C">
              <w:rPr>
                <w:szCs w:val="22"/>
              </w:rPr>
              <w:instrText xml:space="preserve"> MERGEFIELD  [/#if]  \* MERGEFORMAT </w:instrText>
            </w:r>
            <w:r w:rsidRPr="004F7E7C">
              <w:rPr>
                <w:szCs w:val="22"/>
              </w:rPr>
              <w:fldChar w:fldCharType="separate"/>
            </w:r>
            <w:r w:rsidRPr="004F7E7C">
              <w:rPr>
                <w:noProof/>
                <w:szCs w:val="22"/>
              </w:rPr>
              <w:t>«[/#if]»</w:t>
            </w:r>
            <w:r w:rsidRPr="004F7E7C">
              <w:rPr>
                <w:szCs w:val="22"/>
              </w:rPr>
              <w:fldChar w:fldCharType="end"/>
            </w:r>
            <w:r w:rsidR="00D20B99">
              <w:fldChar w:fldCharType="begin"/>
            </w:r>
            <w:r w:rsidR="00D20B99">
              <w:instrText xml:space="preserve"> MERGEFIELD  [#else]  \* MERGEFORMAT </w:instrText>
            </w:r>
            <w:r w:rsidR="00D20B99">
              <w:fldChar w:fldCharType="separate"/>
            </w:r>
            <w:r w:rsidR="00A84E59">
              <w:rPr>
                <w:noProof/>
              </w:rPr>
              <w:t>«[#else]»</w:t>
            </w:r>
            <w:r w:rsidR="00D20B99">
              <w:rPr>
                <w:noProof/>
              </w:rPr>
              <w:fldChar w:fldCharType="end"/>
            </w:r>
            <w:r w:rsidR="00A84E59">
              <w:t xml:space="preserve"> n/a</w:t>
            </w:r>
            <w:r w:rsidR="00A84E59" w:rsidRPr="004F7E7C">
              <w:rPr>
                <w:szCs w:val="22"/>
              </w:rPr>
              <w:t xml:space="preserve"> </w:t>
            </w:r>
            <w:r w:rsidR="00A84E59" w:rsidRPr="004F7E7C">
              <w:rPr>
                <w:szCs w:val="22"/>
              </w:rPr>
              <w:fldChar w:fldCharType="begin"/>
            </w:r>
            <w:r w:rsidR="00A84E59" w:rsidRPr="004F7E7C">
              <w:rPr>
                <w:szCs w:val="22"/>
              </w:rPr>
              <w:instrText xml:space="preserve"> MERGEFIELD  [/#if]  \* MERGEFORMAT </w:instrText>
            </w:r>
            <w:r w:rsidR="00A84E59" w:rsidRPr="004F7E7C">
              <w:rPr>
                <w:szCs w:val="22"/>
              </w:rPr>
              <w:fldChar w:fldCharType="separate"/>
            </w:r>
            <w:r w:rsidR="00A84E59" w:rsidRPr="004F7E7C">
              <w:rPr>
                <w:noProof/>
                <w:szCs w:val="22"/>
              </w:rPr>
              <w:t>«[/#if]»</w:t>
            </w:r>
            <w:r w:rsidR="00A84E59" w:rsidRPr="004F7E7C">
              <w:rPr>
                <w:szCs w:val="22"/>
              </w:rPr>
              <w:fldChar w:fldCharType="end"/>
            </w:r>
          </w:p>
        </w:tc>
        <w:tc>
          <w:tcPr>
            <w:tcW w:w="3492" w:type="dxa"/>
          </w:tcPr>
          <w:p w14:paraId="0822D111" w14:textId="19A845E2" w:rsidR="002C5B17" w:rsidRDefault="00D20B99" w:rsidP="002C5B17">
            <w:pPr>
              <w:pStyle w:val="ScheduleSubHeading"/>
              <w:spacing w:before="0" w:after="0"/>
            </w:pPr>
            <w:r>
              <w:fldChar w:fldCharType="begin"/>
            </w:r>
            <w:r>
              <w:instrText xml:space="preserve"> MERGEFIELD  "[#if params.baselineTargetTP6.targetType == 'Nov</w:instrText>
            </w:r>
            <w:r>
              <w:instrText xml:space="preserve">em']"  \* MERGEFORMAT </w:instrText>
            </w:r>
            <w:r>
              <w:fldChar w:fldCharType="separate"/>
            </w:r>
            <w:r w:rsidR="002C5B17">
              <w:rPr>
                <w:noProof/>
              </w:rPr>
              <w:t>«[#if params.baselineTargetTP6.targetType»</w:t>
            </w:r>
            <w:r>
              <w:rPr>
                <w:noProof/>
              </w:rPr>
              <w:fldChar w:fldCharType="end"/>
            </w:r>
            <w:r w:rsidR="002C5B17">
              <w:t>n/a</w:t>
            </w:r>
            <w:r>
              <w:fldChar w:fldCharType="begin"/>
            </w:r>
            <w:r>
              <w:instrText xml:space="preserve"> MERGEFIELD  [#else]  \* MERGEFORMAT </w:instrText>
            </w:r>
            <w:r>
              <w:fldChar w:fldCharType="separate"/>
            </w:r>
            <w:r w:rsidR="008A3FE5">
              <w:rPr>
                <w:noProof/>
              </w:rPr>
              <w:t>«[#else]»</w:t>
            </w:r>
            <w:r>
              <w:rPr>
                <w:noProof/>
              </w:rPr>
              <w:fldChar w:fldCharType="end"/>
            </w:r>
            <w:r>
              <w:fldChar w:fldCharType="begin"/>
            </w:r>
            <w:r>
              <w:instrText xml:space="preserve"> MERGEFIELD  ${(params.baselineTargetTP6.throughputUnit)}  \* MERGEFORMAT </w:instrText>
            </w:r>
            <w:r>
              <w:fldChar w:fldCharType="separate"/>
            </w:r>
            <w:r w:rsidR="00304E81">
              <w:rPr>
                <w:noProof/>
              </w:rPr>
              <w:t>«${(params.baselineTargetTP6.throughputUn»</w:t>
            </w:r>
            <w:r>
              <w:rPr>
                <w:noProof/>
              </w:rPr>
              <w:fldChar w:fldCharType="end"/>
            </w:r>
          </w:p>
          <w:p w14:paraId="21BC52A4" w14:textId="678DB190" w:rsidR="000B5781" w:rsidRPr="00E12E8F" w:rsidRDefault="002C5B17" w:rsidP="002C5B17">
            <w:pPr>
              <w:jc w:val="center"/>
              <w:rPr>
                <w:noProof/>
                <w:szCs w:val="22"/>
                <w:highlight w:val="yellow"/>
              </w:rPr>
            </w:pPr>
            <w:r w:rsidRPr="004F7E7C">
              <w:rPr>
                <w:szCs w:val="22"/>
              </w:rPr>
              <w:fldChar w:fldCharType="begin"/>
            </w:r>
            <w:r w:rsidRPr="004F7E7C">
              <w:rPr>
                <w:szCs w:val="22"/>
              </w:rPr>
              <w:instrText xml:space="preserve"> MERGEFIELD  [/#if]  \* MERGEFORMAT </w:instrText>
            </w:r>
            <w:r w:rsidRPr="004F7E7C">
              <w:rPr>
                <w:szCs w:val="22"/>
              </w:rPr>
              <w:fldChar w:fldCharType="separate"/>
            </w:r>
            <w:r w:rsidRPr="004F7E7C">
              <w:rPr>
                <w:noProof/>
                <w:szCs w:val="22"/>
              </w:rPr>
              <w:t>«[/#if]»</w:t>
            </w:r>
            <w:r w:rsidRPr="004F7E7C">
              <w:rPr>
                <w:szCs w:val="22"/>
              </w:rPr>
              <w:fldChar w:fldCharType="end"/>
            </w:r>
          </w:p>
        </w:tc>
      </w:tr>
      <w:tr w:rsidR="00E12E8F" w14:paraId="10564BCC" w14:textId="77777777" w:rsidTr="0081359F">
        <w:tc>
          <w:tcPr>
            <w:tcW w:w="2122" w:type="dxa"/>
          </w:tcPr>
          <w:p w14:paraId="36449855" w14:textId="1018B7BC" w:rsidR="00356846" w:rsidRPr="001B6758" w:rsidRDefault="00402275" w:rsidP="00356846">
            <w:pPr>
              <w:pStyle w:val="ScheduleSubHeading"/>
              <w:spacing w:before="0" w:after="0"/>
              <w:jc w:val="left"/>
              <w:rPr>
                <w:b/>
              </w:rPr>
            </w:pPr>
            <w:r>
              <w:rPr>
                <w:b/>
              </w:rPr>
              <w:t>Energy</w:t>
            </w:r>
            <w:r w:rsidR="00356846" w:rsidRPr="001B6758">
              <w:rPr>
                <w:b/>
              </w:rPr>
              <w:t>/carbon:</w:t>
            </w:r>
          </w:p>
        </w:tc>
        <w:tc>
          <w:tcPr>
            <w:tcW w:w="3402" w:type="dxa"/>
          </w:tcPr>
          <w:p w14:paraId="42D51363" w14:textId="51947296" w:rsidR="002334C7" w:rsidRDefault="00D20B99" w:rsidP="002334C7">
            <w:pPr>
              <w:pStyle w:val="ScheduleSubHeading"/>
              <w:spacing w:before="0" w:after="0"/>
            </w:pPr>
            <w:r>
              <w:fldChar w:fldCharType="begin"/>
            </w:r>
            <w:r>
              <w:instrText xml:space="preserve"> MERGEFIELD  ${(params.baselineTargetTP5.energy)!'n/a'}  \* MERGEFORMAT </w:instrText>
            </w:r>
            <w:r>
              <w:fldChar w:fldCharType="separate"/>
            </w:r>
            <w:r w:rsidR="00997992">
              <w:rPr>
                <w:noProof/>
              </w:rPr>
              <w:t>«${(params.baselineTargetTP5.energy)!'n/a»</w:t>
            </w:r>
            <w:r>
              <w:rPr>
                <w:noProof/>
              </w:rPr>
              <w:fldChar w:fldCharType="end"/>
            </w:r>
          </w:p>
          <w:p w14:paraId="0094CA4D" w14:textId="159CFE51" w:rsidR="006F3CAD" w:rsidRPr="000B5781" w:rsidRDefault="006F3CAD" w:rsidP="00100433">
            <w:pPr>
              <w:pStyle w:val="ScheduleSubHeading"/>
              <w:spacing w:before="0" w:after="0"/>
              <w:rPr>
                <w:highlight w:val="yellow"/>
              </w:rPr>
            </w:pPr>
          </w:p>
        </w:tc>
        <w:tc>
          <w:tcPr>
            <w:tcW w:w="3492" w:type="dxa"/>
          </w:tcPr>
          <w:p w14:paraId="38519E72" w14:textId="2E4E8687" w:rsidR="002334C7" w:rsidRDefault="00D20B99" w:rsidP="002334C7">
            <w:pPr>
              <w:pStyle w:val="ScheduleSubHeading"/>
              <w:spacing w:before="0" w:after="0"/>
            </w:pPr>
            <w:r>
              <w:fldChar w:fldCharType="begin"/>
            </w:r>
            <w:r>
              <w:instrText xml:space="preserve"> MERGEFIELD  ${(params.baselineTargetTP6.energy)}  \* MERGEFORMAT </w:instrText>
            </w:r>
            <w:r>
              <w:fldChar w:fldCharType="separate"/>
            </w:r>
            <w:r w:rsidR="00FE371F">
              <w:rPr>
                <w:noProof/>
              </w:rPr>
              <w:t>«${(params.baselineTargetTP6.energy)}»</w:t>
            </w:r>
            <w:r>
              <w:rPr>
                <w:noProof/>
              </w:rPr>
              <w:fldChar w:fldCharType="end"/>
            </w:r>
          </w:p>
          <w:p w14:paraId="6721A225" w14:textId="682A42CD" w:rsidR="00356846" w:rsidRPr="000B5781" w:rsidRDefault="00356846" w:rsidP="00100433">
            <w:pPr>
              <w:pStyle w:val="ScheduleSubHeading"/>
              <w:spacing w:before="0" w:after="0"/>
              <w:rPr>
                <w:highlight w:val="yellow"/>
              </w:rPr>
            </w:pPr>
          </w:p>
        </w:tc>
      </w:tr>
      <w:tr w:rsidR="00E12E8F" w14:paraId="42BC5E20" w14:textId="77777777" w:rsidTr="0081359F">
        <w:tc>
          <w:tcPr>
            <w:tcW w:w="2122" w:type="dxa"/>
          </w:tcPr>
          <w:p w14:paraId="59A694B2" w14:textId="77777777" w:rsidR="00356846" w:rsidRPr="001B6758" w:rsidRDefault="00356846" w:rsidP="00356846">
            <w:pPr>
              <w:pStyle w:val="ScheduleSubHeading"/>
              <w:spacing w:before="0" w:after="0"/>
              <w:jc w:val="left"/>
              <w:rPr>
                <w:b/>
              </w:rPr>
            </w:pPr>
            <w:r w:rsidRPr="001B6758">
              <w:rPr>
                <w:b/>
              </w:rPr>
              <w:t>Energy/carbon unit:</w:t>
            </w:r>
          </w:p>
        </w:tc>
        <w:tc>
          <w:tcPr>
            <w:tcW w:w="3402" w:type="dxa"/>
          </w:tcPr>
          <w:p w14:paraId="48CCE825" w14:textId="12997D79" w:rsidR="002334C7" w:rsidRDefault="00D20B99" w:rsidP="002334C7">
            <w:pPr>
              <w:pStyle w:val="ScheduleSubHeading"/>
              <w:spacing w:before="0" w:after="0"/>
            </w:pPr>
            <w:r>
              <w:fldChar w:fldCharType="begin"/>
            </w:r>
            <w:r>
              <w:instrText xml:space="preserve"> MERGEFIELD  ${(params.baselineTargetTP5.energyCarbonUnit)!'n/a'}  \* MERGEFORMAT </w:instrText>
            </w:r>
            <w:r>
              <w:fldChar w:fldCharType="separate"/>
            </w:r>
            <w:r w:rsidR="00997992">
              <w:rPr>
                <w:noProof/>
              </w:rPr>
              <w:t>«${(params.baselineTargetTP5.energyCarbon»</w:t>
            </w:r>
            <w:r>
              <w:rPr>
                <w:noProof/>
              </w:rPr>
              <w:fldChar w:fldCharType="end"/>
            </w:r>
          </w:p>
          <w:p w14:paraId="66A3445B" w14:textId="19075176" w:rsidR="00125517" w:rsidRPr="000B5781" w:rsidRDefault="00125517" w:rsidP="00100433">
            <w:pPr>
              <w:pStyle w:val="ScheduleSubHeading"/>
              <w:spacing w:before="0" w:after="0"/>
              <w:rPr>
                <w:highlight w:val="yellow"/>
              </w:rPr>
            </w:pPr>
          </w:p>
        </w:tc>
        <w:tc>
          <w:tcPr>
            <w:tcW w:w="3492" w:type="dxa"/>
          </w:tcPr>
          <w:p w14:paraId="392DB716" w14:textId="359A2FF1" w:rsidR="002334C7" w:rsidRDefault="00D20B99" w:rsidP="002334C7">
            <w:pPr>
              <w:pStyle w:val="ScheduleSubHeading"/>
              <w:spacing w:before="0" w:after="0"/>
            </w:pPr>
            <w:r>
              <w:fldChar w:fldCharType="begin"/>
            </w:r>
            <w:r>
              <w:instrText xml:space="preserve"> MERGEFIELD  ${(params.baselineTargetTP6.energyCarbonUnit)}  \* MERGEFORMAT </w:instrText>
            </w:r>
            <w:r>
              <w:fldChar w:fldCharType="separate"/>
            </w:r>
            <w:r w:rsidR="00FE371F">
              <w:rPr>
                <w:noProof/>
              </w:rPr>
              <w:t>«${(params.baselineTargetTP6.energyCarbon»</w:t>
            </w:r>
            <w:r>
              <w:rPr>
                <w:noProof/>
              </w:rPr>
              <w:fldChar w:fldCharType="end"/>
            </w:r>
          </w:p>
          <w:p w14:paraId="20825324" w14:textId="5518F2F6" w:rsidR="00356846" w:rsidRPr="000B5781" w:rsidRDefault="00356846" w:rsidP="00100433">
            <w:pPr>
              <w:pStyle w:val="ScheduleSubHeading"/>
              <w:spacing w:before="0" w:after="0"/>
              <w:rPr>
                <w:highlight w:val="yellow"/>
              </w:rPr>
            </w:pPr>
          </w:p>
        </w:tc>
      </w:tr>
      <w:tr w:rsidR="00E12E8F" w14:paraId="72AD922D" w14:textId="77777777" w:rsidTr="0081359F">
        <w:tc>
          <w:tcPr>
            <w:tcW w:w="2122" w:type="dxa"/>
          </w:tcPr>
          <w:p w14:paraId="4F73C77E" w14:textId="77777777" w:rsidR="000B5781" w:rsidRPr="001B6758" w:rsidRDefault="000B5781" w:rsidP="000B5781">
            <w:pPr>
              <w:pStyle w:val="ScheduleSubHeading"/>
              <w:spacing w:before="0" w:after="0"/>
              <w:jc w:val="left"/>
              <w:rPr>
                <w:b/>
              </w:rPr>
            </w:pPr>
            <w:r w:rsidRPr="001B6758">
              <w:rPr>
                <w:b/>
              </w:rPr>
              <w:lastRenderedPageBreak/>
              <w:t>Target value:</w:t>
            </w:r>
          </w:p>
        </w:tc>
        <w:tc>
          <w:tcPr>
            <w:tcW w:w="3402" w:type="dxa"/>
          </w:tcPr>
          <w:p w14:paraId="4FD331FA" w14:textId="3081FB76" w:rsidR="002334C7" w:rsidRDefault="00D20B99" w:rsidP="002334C7">
            <w:pPr>
              <w:pStyle w:val="ScheduleSubHeading"/>
              <w:spacing w:before="0" w:after="0"/>
            </w:pPr>
            <w:r>
              <w:fldChar w:fldCharType="begin"/>
            </w:r>
            <w:r>
              <w:instrText xml:space="preserve"> MERGEFIELD  ${(params.baselineTargetTP5.target)!'n/a'}  \* MERGEFORMAT </w:instrText>
            </w:r>
            <w:r>
              <w:fldChar w:fldCharType="separate"/>
            </w:r>
            <w:r w:rsidR="00FE371F">
              <w:rPr>
                <w:noProof/>
              </w:rPr>
              <w:t>«${(params.baselineTargetTP5.target)!'n/a»</w:t>
            </w:r>
            <w:r>
              <w:rPr>
                <w:noProof/>
              </w:rPr>
              <w:fldChar w:fldCharType="end"/>
            </w:r>
          </w:p>
          <w:p w14:paraId="27B90CC2" w14:textId="4AAC5204" w:rsidR="003B0A78" w:rsidRPr="000B5781" w:rsidRDefault="003B0A78" w:rsidP="00100433">
            <w:pPr>
              <w:pStyle w:val="ScheduleSubHeading"/>
              <w:spacing w:before="0" w:after="0"/>
              <w:rPr>
                <w:highlight w:val="yellow"/>
              </w:rPr>
            </w:pPr>
          </w:p>
        </w:tc>
        <w:tc>
          <w:tcPr>
            <w:tcW w:w="3492" w:type="dxa"/>
          </w:tcPr>
          <w:p w14:paraId="6CEC84BF" w14:textId="2092A260" w:rsidR="002334C7" w:rsidRDefault="00D20B99" w:rsidP="002334C7">
            <w:pPr>
              <w:pStyle w:val="ScheduleSubHeading"/>
              <w:spacing w:before="0" w:after="0"/>
            </w:pPr>
            <w:r>
              <w:fldChar w:fldCharType="begin"/>
            </w:r>
            <w:r>
              <w:instrText xml:space="preserve"> MERGEFIELD  ${(params.baselineTargetTP6.target)!'n/a'}  \* MERGEFORMAT </w:instrText>
            </w:r>
            <w:r>
              <w:fldChar w:fldCharType="separate"/>
            </w:r>
            <w:r w:rsidR="00FE371F">
              <w:rPr>
                <w:noProof/>
              </w:rPr>
              <w:t>«${(params.baselineTargetTP6.target)!'n/a»</w:t>
            </w:r>
            <w:r>
              <w:rPr>
                <w:noProof/>
              </w:rPr>
              <w:fldChar w:fldCharType="end"/>
            </w:r>
          </w:p>
          <w:p w14:paraId="012B3C1B" w14:textId="15D37998" w:rsidR="000B5781" w:rsidRPr="000B5781" w:rsidRDefault="000B5781" w:rsidP="00100433">
            <w:pPr>
              <w:pStyle w:val="ScheduleSubHeading"/>
              <w:spacing w:before="0" w:after="0"/>
              <w:rPr>
                <w:highlight w:val="yellow"/>
              </w:rPr>
            </w:pPr>
          </w:p>
        </w:tc>
      </w:tr>
      <w:tr w:rsidR="00E12E8F" w14:paraId="30D67D8E" w14:textId="77777777" w:rsidTr="0081359F">
        <w:tc>
          <w:tcPr>
            <w:tcW w:w="2122" w:type="dxa"/>
          </w:tcPr>
          <w:p w14:paraId="07CDB54C" w14:textId="77777777" w:rsidR="009D67E1" w:rsidRPr="001B6758" w:rsidRDefault="009D67E1" w:rsidP="009D67E1">
            <w:pPr>
              <w:pStyle w:val="ScheduleSubHeading"/>
              <w:spacing w:before="0" w:after="0"/>
              <w:jc w:val="left"/>
              <w:rPr>
                <w:b/>
              </w:rPr>
            </w:pPr>
            <w:r w:rsidRPr="001B6758">
              <w:rPr>
                <w:b/>
              </w:rPr>
              <w:t>Target %</w:t>
            </w:r>
          </w:p>
        </w:tc>
        <w:tc>
          <w:tcPr>
            <w:tcW w:w="3402" w:type="dxa"/>
          </w:tcPr>
          <w:p w14:paraId="3BA2193E" w14:textId="5AE8372F" w:rsidR="00AD2260" w:rsidRDefault="00D20B99" w:rsidP="00AD2260">
            <w:pPr>
              <w:pStyle w:val="ScheduleSubHeading"/>
              <w:spacing w:before="0" w:after="0"/>
            </w:pPr>
            <w:r>
              <w:fldChar w:fldCharType="begin"/>
            </w:r>
            <w:r>
              <w:instrText xml:space="preserve"> MERGEFIELD  "[#if (params.baselineTargetTP5.improvement)??]"  \* MERGEFORMAT </w:instrText>
            </w:r>
            <w:r>
              <w:fldChar w:fldCharType="separate"/>
            </w:r>
            <w:r w:rsidR="00AD2260">
              <w:rPr>
                <w:noProof/>
              </w:rPr>
              <w:t>«[#if (params.baselineTargetTP5.improveme»</w:t>
            </w:r>
            <w:r>
              <w:rPr>
                <w:noProof/>
              </w:rPr>
              <w:fldChar w:fldCharType="end"/>
            </w:r>
            <w:r>
              <w:fldChar w:fldCharType="begin"/>
            </w:r>
            <w:r>
              <w:instrText xml:space="preserve"> MERGEFIELD  ${(params.baselineTargetTP5.improvement)}  \* MERGEFORMAT </w:instrText>
            </w:r>
            <w:r>
              <w:fldChar w:fldCharType="separate"/>
            </w:r>
            <w:r w:rsidR="00AD2260">
              <w:rPr>
                <w:noProof/>
              </w:rPr>
              <w:t>«${(params.baselineTargetTP5.improvement)»</w:t>
            </w:r>
            <w:r>
              <w:rPr>
                <w:noProof/>
              </w:rPr>
              <w:fldChar w:fldCharType="end"/>
            </w:r>
            <w:r w:rsidR="00AD2260">
              <w:t>%</w:t>
            </w:r>
          </w:p>
          <w:p w14:paraId="1330A0E8" w14:textId="79CECC14" w:rsidR="00AD2260" w:rsidRDefault="00D20B99" w:rsidP="00AD2260">
            <w:pPr>
              <w:pStyle w:val="ScheduleSubHeading"/>
              <w:spacing w:before="0" w:after="0"/>
            </w:pPr>
            <w:r>
              <w:fldChar w:fldCharType="begin"/>
            </w:r>
            <w:r>
              <w:instrText xml:space="preserve"> MERGEFIELD  [#</w:instrText>
            </w:r>
            <w:r>
              <w:instrText xml:space="preserve">else]  \* MERGEFORMAT </w:instrText>
            </w:r>
            <w:r>
              <w:fldChar w:fldCharType="separate"/>
            </w:r>
            <w:r w:rsidR="00AD2260">
              <w:rPr>
                <w:noProof/>
              </w:rPr>
              <w:t>«[#else]»</w:t>
            </w:r>
            <w:r>
              <w:rPr>
                <w:noProof/>
              </w:rPr>
              <w:fldChar w:fldCharType="end"/>
            </w:r>
            <w:r w:rsidR="00AD2260">
              <w:rPr>
                <w:noProof/>
              </w:rPr>
              <w:t>n/a</w:t>
            </w:r>
          </w:p>
          <w:p w14:paraId="79B0E7AB" w14:textId="74DA8BAD" w:rsidR="009D67E1" w:rsidRPr="00AD2260" w:rsidRDefault="00AD2260" w:rsidP="00AD2260">
            <w:pPr>
              <w:pStyle w:val="ScheduleSubHeading"/>
              <w:spacing w:before="0" w:after="0"/>
            </w:pPr>
            <w:r w:rsidRPr="004F7E7C">
              <w:rPr>
                <w:szCs w:val="22"/>
              </w:rPr>
              <w:fldChar w:fldCharType="begin"/>
            </w:r>
            <w:r w:rsidRPr="004F7E7C">
              <w:rPr>
                <w:szCs w:val="22"/>
              </w:rPr>
              <w:instrText xml:space="preserve"> MERGEFIELD  [/#if]  \* MERGEFORMAT </w:instrText>
            </w:r>
            <w:r w:rsidRPr="004F7E7C">
              <w:rPr>
                <w:szCs w:val="22"/>
              </w:rPr>
              <w:fldChar w:fldCharType="separate"/>
            </w:r>
            <w:r w:rsidRPr="004F7E7C">
              <w:rPr>
                <w:noProof/>
                <w:szCs w:val="22"/>
              </w:rPr>
              <w:t>«[/#if]»</w:t>
            </w:r>
            <w:r w:rsidRPr="004F7E7C">
              <w:rPr>
                <w:szCs w:val="22"/>
              </w:rPr>
              <w:fldChar w:fldCharType="end"/>
            </w:r>
          </w:p>
        </w:tc>
        <w:tc>
          <w:tcPr>
            <w:tcW w:w="3492" w:type="dxa"/>
          </w:tcPr>
          <w:p w14:paraId="39B89587" w14:textId="29804AAA" w:rsidR="002334C7" w:rsidRDefault="00D20B99" w:rsidP="002334C7">
            <w:pPr>
              <w:pStyle w:val="ScheduleSubHeading"/>
              <w:spacing w:before="0" w:after="0"/>
            </w:pPr>
            <w:r>
              <w:fldChar w:fldCharType="begin"/>
            </w:r>
            <w:r>
              <w:instrText xml:space="preserve"> MERGEFIELD  ${(params.baselineTargetTP6.improvement)}  \* MERGEFORMAT </w:instrText>
            </w:r>
            <w:r>
              <w:fldChar w:fldCharType="separate"/>
            </w:r>
            <w:r w:rsidR="006E57C6">
              <w:rPr>
                <w:noProof/>
              </w:rPr>
              <w:t>«${(params.baselineTargetTP6.improvement)»</w:t>
            </w:r>
            <w:r>
              <w:rPr>
                <w:noProof/>
              </w:rPr>
              <w:fldChar w:fldCharType="end"/>
            </w:r>
            <w:r w:rsidR="001A79A2">
              <w:rPr>
                <w:noProof/>
              </w:rPr>
              <w:t>%</w:t>
            </w:r>
          </w:p>
          <w:p w14:paraId="12B47AC4" w14:textId="20E2D957" w:rsidR="009D67E1" w:rsidRPr="000B5781" w:rsidRDefault="009D67E1" w:rsidP="00100433">
            <w:pPr>
              <w:pStyle w:val="ScheduleSubHeading"/>
              <w:spacing w:before="0" w:after="0"/>
              <w:rPr>
                <w:highlight w:val="yellow"/>
              </w:rPr>
            </w:pPr>
          </w:p>
        </w:tc>
      </w:tr>
    </w:tbl>
    <w:p w14:paraId="1284F6BB" w14:textId="10D1F945" w:rsidR="00AB278A" w:rsidRDefault="00164B41" w:rsidP="000B5781">
      <w:pPr>
        <w:rPr>
          <w:rFonts w:cs="Arial"/>
          <w:bCs/>
          <w:color w:val="000000"/>
          <w:sz w:val="24"/>
          <w:szCs w:val="24"/>
        </w:rPr>
      </w:pPr>
      <w:r w:rsidRPr="00100433">
        <w:rPr>
          <w:rFonts w:cs="Arial"/>
          <w:b/>
          <w:bCs/>
          <w:noProof/>
          <w:color w:val="000000"/>
          <w:sz w:val="24"/>
          <w:szCs w:val="24"/>
          <w:lang w:val="en-US" w:eastAsia="en-US"/>
        </w:rPr>
        <mc:AlternateContent>
          <mc:Choice Requires="wps">
            <w:drawing>
              <wp:anchor distT="45720" distB="45720" distL="114300" distR="114300" simplePos="0" relativeHeight="251659264" behindDoc="0" locked="1" layoutInCell="1" allowOverlap="0" wp14:anchorId="0CE41541" wp14:editId="71CB55F4">
                <wp:simplePos x="0" y="0"/>
                <wp:positionH relativeFrom="column">
                  <wp:posOffset>-57785</wp:posOffset>
                </wp:positionH>
                <wp:positionV relativeFrom="page">
                  <wp:posOffset>9559290</wp:posOffset>
                </wp:positionV>
                <wp:extent cx="58572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200" cy="1404620"/>
                        </a:xfrm>
                        <a:prstGeom prst="rect">
                          <a:avLst/>
                        </a:prstGeom>
                        <a:noFill/>
                        <a:ln w="9525">
                          <a:noFill/>
                          <a:miter lim="800000"/>
                          <a:headEnd/>
                          <a:tailEnd/>
                        </a:ln>
                      </wps:spPr>
                      <wps:txbx>
                        <w:txbxContent>
                          <w:p w14:paraId="28EBBCD5" w14:textId="76BBB44F" w:rsidR="00100433" w:rsidRPr="00100433" w:rsidRDefault="00100433" w:rsidP="00100433">
                            <w:pPr>
                              <w:rPr>
                                <w:rFonts w:cs="Arial"/>
                                <w:bCs/>
                                <w:color w:val="000000"/>
                                <w:sz w:val="20"/>
                                <w14:textOutline w14:w="9525" w14:cap="rnd" w14:cmpd="sng" w14:algn="ctr">
                                  <w14:noFill/>
                                  <w14:prstDash w14:val="solid"/>
                                  <w14:bevel/>
                                </w14:textOutline>
                              </w:rPr>
                            </w:pPr>
                            <w:r w:rsidRPr="00100433">
                              <w:rPr>
                                <w:rFonts w:cs="Arial"/>
                                <w:bCs/>
                                <w:color w:val="000000"/>
                                <w:sz w:val="20"/>
                                <w14:textOutline w14:w="9525" w14:cap="rnd" w14:cmpd="sng" w14:algn="ctr">
                                  <w14:noFill/>
                                  <w14:prstDash w14:val="solid"/>
                                  <w14:bevel/>
                                </w14:textOutline>
                              </w:rPr>
                              <w:t>*Throughput value has been adjusted for facilities within this agreement that are using the Special Reporting Mechanism.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xmlns:oel="http://schemas.microsoft.com/office/2019/extlst">
            <w:pict>
              <v:shapetype w14:anchorId="0CE41541" id="_x0000_t202" coordsize="21600,21600" o:spt="202" path="m,l,21600r21600,l21600,xe">
                <v:stroke joinstyle="miter"/>
                <v:path gradientshapeok="t" o:connecttype="rect"/>
              </v:shapetype>
              <v:shape id="Text Box 2" o:spid="_x0000_s1026" type="#_x0000_t202" style="position:absolute;margin-left:-4.55pt;margin-top:752.7pt;width:461.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" o:allowoverlap="f" filled="f" stroked="f">
                <v:textbox style="mso-fit-shape-to-text:t">
                  <w:txbxContent>
                    <w:p w14:paraId="28EBBCD5" w14:textId="76BBB44F" w:rsidR="00100433" w:rsidRPr="00100433" w:rsidRDefault="00100433" w:rsidP="00100433">
                      <w:pPr>
                        <w:rPr>
                          <w:rFonts w:cs="Arial"/>
                          <w:bCs/>
                          <w:color w:val="000000"/>
                          <w:sz w:val="20"/>
                          <w14:textOutline w14:w="9525" w14:cap="rnd" w14:cmpd="sng" w14:algn="ctr">
                            <w14:noFill/>
                            <w14:prstDash w14:val="solid"/>
                            <w14:bevel/>
                          </w14:textOutline>
                        </w:rPr>
                      </w:pPr>
                      <w:r w:rsidRPr="00100433">
                        <w:rPr>
                          <w:rFonts w:cs="Arial"/>
                          <w:bCs/>
                          <w:color w:val="000000"/>
                          <w:sz w:val="20"/>
                          <w14:textOutline w14:w="9525" w14:cap="rnd" w14:cmpd="sng" w14:algn="ctr">
                            <w14:noFill/>
                            <w14:prstDash w14:val="solid"/>
                            <w14:bevel/>
                          </w14:textOutline>
                        </w:rPr>
                        <w:t>*Throughput value has been adjusted for facilities within this agreement that are using the Special Reporting Mechanism.</w:t>
                      </w:r>
                    </w:p>
                  </w:txbxContent>
                </v:textbox>
                <w10:wrap type="square" anchory="page"/>
                <w10:anchorlock/>
              </v:shape>
            </w:pict>
          </mc:Fallback>
        </mc:AlternateContent>
      </w:r>
    </w:p>
    <w:p w14:paraId="5D8F4FA4" w14:textId="2827E9C4" w:rsidR="00AB278A" w:rsidRDefault="00AB278A" w:rsidP="000B5781">
      <w:pPr>
        <w:rPr>
          <w:rFonts w:cs="Arial"/>
          <w:bCs/>
          <w:color w:val="000000"/>
          <w:sz w:val="24"/>
          <w:szCs w:val="24"/>
        </w:rPr>
      </w:pPr>
    </w:p>
    <w:p w14:paraId="1E3FCD09" w14:textId="2F7DCA97" w:rsidR="00AB278A" w:rsidRDefault="00AB278A" w:rsidP="000B5781">
      <w:pPr>
        <w:rPr>
          <w:rFonts w:cs="Arial"/>
          <w:bCs/>
          <w:color w:val="000000"/>
          <w:sz w:val="24"/>
          <w:szCs w:val="24"/>
        </w:rPr>
      </w:pPr>
    </w:p>
    <w:p w14:paraId="07D1DB6D" w14:textId="77777777" w:rsidR="00AB278A" w:rsidRDefault="00AB278A" w:rsidP="000B5781">
      <w:pPr>
        <w:rPr>
          <w:rFonts w:cs="Arial"/>
          <w:bCs/>
          <w:color w:val="000000"/>
          <w:sz w:val="24"/>
          <w:szCs w:val="24"/>
        </w:rPr>
      </w:pPr>
    </w:p>
    <w:p w14:paraId="458DFA65" w14:textId="77777777" w:rsidR="008573A3" w:rsidRDefault="008573A3" w:rsidP="000B5781">
      <w:pPr>
        <w:rPr>
          <w:rFonts w:cs="Arial"/>
          <w:bCs/>
          <w:color w:val="000000"/>
          <w:sz w:val="24"/>
          <w:szCs w:val="24"/>
        </w:rPr>
      </w:pPr>
    </w:p>
    <w:p w14:paraId="0F5D4D7A" w14:textId="77777777" w:rsidR="008573A3" w:rsidRDefault="008573A3" w:rsidP="000B5781">
      <w:pPr>
        <w:rPr>
          <w:rFonts w:cs="Arial"/>
          <w:bCs/>
          <w:color w:val="000000"/>
          <w:sz w:val="24"/>
          <w:szCs w:val="24"/>
        </w:rPr>
      </w:pPr>
    </w:p>
    <w:p w14:paraId="7777DD5C" w14:textId="77777777" w:rsidR="008573A3" w:rsidRDefault="008573A3" w:rsidP="000B5781">
      <w:pPr>
        <w:rPr>
          <w:rFonts w:cs="Arial"/>
          <w:bCs/>
          <w:color w:val="000000"/>
          <w:sz w:val="24"/>
          <w:szCs w:val="24"/>
        </w:rPr>
      </w:pPr>
    </w:p>
    <w:p w14:paraId="1A91262B" w14:textId="77777777" w:rsidR="008573A3" w:rsidRDefault="008573A3" w:rsidP="000B5781">
      <w:pPr>
        <w:rPr>
          <w:rFonts w:cs="Arial"/>
          <w:bCs/>
          <w:color w:val="000000"/>
          <w:sz w:val="24"/>
          <w:szCs w:val="24"/>
        </w:rPr>
      </w:pPr>
    </w:p>
    <w:p w14:paraId="2B958912" w14:textId="77777777" w:rsidR="008573A3" w:rsidRDefault="008573A3" w:rsidP="000B5781">
      <w:pPr>
        <w:rPr>
          <w:rFonts w:cs="Arial"/>
          <w:bCs/>
          <w:color w:val="000000"/>
          <w:sz w:val="24"/>
          <w:szCs w:val="24"/>
        </w:rPr>
      </w:pPr>
    </w:p>
    <w:p w14:paraId="0F8A9C4A" w14:textId="77777777" w:rsidR="008573A3" w:rsidRDefault="008573A3" w:rsidP="000B5781">
      <w:pPr>
        <w:rPr>
          <w:rFonts w:cs="Arial"/>
          <w:bCs/>
          <w:color w:val="000000"/>
          <w:sz w:val="24"/>
          <w:szCs w:val="24"/>
        </w:rPr>
      </w:pPr>
    </w:p>
    <w:p w14:paraId="6A92B85F" w14:textId="77777777" w:rsidR="008573A3" w:rsidRDefault="008573A3" w:rsidP="000B5781">
      <w:pPr>
        <w:rPr>
          <w:rFonts w:cs="Arial"/>
          <w:bCs/>
          <w:color w:val="000000"/>
          <w:sz w:val="24"/>
          <w:szCs w:val="24"/>
        </w:rPr>
      </w:pPr>
    </w:p>
    <w:p w14:paraId="2D82CC2A" w14:textId="6806850A" w:rsidR="008573A3" w:rsidRDefault="008573A3" w:rsidP="008573A3">
      <w:pPr>
        <w:pStyle w:val="ScheduleSubHeading"/>
        <w:spacing w:before="0" w:after="0"/>
        <w:jc w:val="left"/>
      </w:pPr>
      <w:r>
        <w:rPr>
          <w:noProof/>
        </w:rPr>
        <w:fldChar w:fldCharType="begin"/>
      </w:r>
      <w:r>
        <w:rPr>
          <w:noProof/>
        </w:rPr>
        <w:instrText xml:space="preserve"> MERGEFIELD  [#else]  \* MERGEFORMAT </w:instrText>
      </w:r>
      <w:r>
        <w:rPr>
          <w:noProof/>
        </w:rPr>
        <w:fldChar w:fldCharType="separate"/>
      </w:r>
      <w:r>
        <w:rPr>
          <w:noProof/>
        </w:rPr>
        <w:t>«[#else]»</w:t>
      </w:r>
      <w:r>
        <w:rPr>
          <w:noProof/>
        </w:rPr>
        <w:fldChar w:fldCharType="end"/>
      </w:r>
    </w:p>
    <w:p w14:paraId="659F5EC3" w14:textId="233B9734" w:rsidR="008573A3" w:rsidRDefault="008573A3" w:rsidP="000B5781">
      <w:pPr>
        <w:rPr>
          <w:rFonts w:cs="Arial"/>
          <w:bCs/>
          <w:color w:val="000000"/>
          <w:szCs w:val="22"/>
        </w:rPr>
      </w:pPr>
      <w:r w:rsidRPr="008573A3">
        <w:rPr>
          <w:rFonts w:cs="Arial"/>
          <w:bCs/>
          <w:color w:val="000000"/>
          <w:szCs w:val="22"/>
        </w:rPr>
        <w:t>There are no data available.</w:t>
      </w:r>
    </w:p>
    <w:p w14:paraId="4CA51CC1" w14:textId="754CED61" w:rsidR="008573A3" w:rsidRPr="008573A3" w:rsidRDefault="008573A3" w:rsidP="000B5781">
      <w:pPr>
        <w:rPr>
          <w:rFonts w:cs="Arial"/>
          <w:bCs/>
          <w:color w:val="000000"/>
          <w:szCs w:val="22"/>
        </w:rPr>
      </w:pPr>
      <w:r w:rsidRPr="004F7E7C">
        <w:rPr>
          <w:szCs w:val="22"/>
        </w:rPr>
        <w:fldChar w:fldCharType="begin"/>
      </w:r>
      <w:r w:rsidRPr="004F7E7C">
        <w:rPr>
          <w:szCs w:val="22"/>
        </w:rPr>
        <w:instrText xml:space="preserve"> MERGEFIELD  [/#if]  \* MERGEFORMAT </w:instrText>
      </w:r>
      <w:r w:rsidRPr="004F7E7C">
        <w:rPr>
          <w:szCs w:val="22"/>
        </w:rPr>
        <w:fldChar w:fldCharType="separate"/>
      </w:r>
      <w:r w:rsidRPr="004F7E7C">
        <w:rPr>
          <w:noProof/>
          <w:szCs w:val="22"/>
        </w:rPr>
        <w:t>«[/#if]»</w:t>
      </w:r>
      <w:r w:rsidRPr="004F7E7C">
        <w:rPr>
          <w:szCs w:val="22"/>
        </w:rPr>
        <w:fldChar w:fldCharType="end"/>
      </w:r>
    </w:p>
    <w:sectPr w:rsidR="008573A3" w:rsidRPr="008573A3" w:rsidSect="00170537">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AEF2A" w14:textId="77777777" w:rsidR="00D20B99" w:rsidRDefault="00D20B99" w:rsidP="00762B5C">
      <w:r>
        <w:separator/>
      </w:r>
    </w:p>
  </w:endnote>
  <w:endnote w:type="continuationSeparator" w:id="0">
    <w:p w14:paraId="15E99622" w14:textId="77777777" w:rsidR="00D20B99" w:rsidRDefault="00D20B99" w:rsidP="00762B5C">
      <w:r>
        <w:continuationSeparator/>
      </w:r>
    </w:p>
  </w:endnote>
  <w:endnote w:type="continuationNotice" w:id="1">
    <w:p w14:paraId="29E6B94A" w14:textId="77777777" w:rsidR="00D20B99" w:rsidRDefault="00D20B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1"/>
    <w:family w:val="roman"/>
    <w:pitch w:val="variable"/>
    <w:sig w:usb0="E00006FF" w:usb1="420024FF" w:usb2="02000000" w:usb3="00000000" w:csb0="0000019F"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Bembo">
    <w:altName w:val="Bembo"/>
    <w:charset w:val="00"/>
    <w:family w:val="roman"/>
    <w:pitch w:val="variable"/>
    <w:sig w:usb0="8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A1"/>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32535" w14:textId="62E7BBC4" w:rsidR="000B5781" w:rsidRDefault="000B5781" w:rsidP="00CD392C">
    <w:pPr>
      <w:pStyle w:val="Footer"/>
      <w:tabs>
        <w:tab w:val="clear" w:pos="4153"/>
        <w:tab w:val="center" w:pos="4536"/>
      </w:tabs>
    </w:pPr>
    <w:r>
      <w:t xml:space="preserve">Template version </w:t>
    </w:r>
    <w:r w:rsidR="00402275">
      <w:t>6</w:t>
    </w:r>
    <w:r>
      <w:tab/>
    </w:r>
    <w:r>
      <w:fldChar w:fldCharType="begin"/>
    </w:r>
    <w:r>
      <w:instrText xml:space="preserve"> PAGE  \* Arabic  \* MERGEFORMAT </w:instrText>
    </w:r>
    <w:r>
      <w:fldChar w:fldCharType="separate"/>
    </w:r>
    <w:r w:rsidR="00AB278A">
      <w:rPr>
        <w:noProof/>
      </w:rPr>
      <w:t>23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7387F" w14:textId="77777777" w:rsidR="00D20B99" w:rsidRDefault="00D20B99" w:rsidP="00762B5C">
      <w:r>
        <w:separator/>
      </w:r>
    </w:p>
  </w:footnote>
  <w:footnote w:type="continuationSeparator" w:id="0">
    <w:p w14:paraId="3A05FF73" w14:textId="77777777" w:rsidR="00D20B99" w:rsidRDefault="00D20B99" w:rsidP="00762B5C">
      <w:r>
        <w:continuationSeparator/>
      </w:r>
    </w:p>
  </w:footnote>
  <w:footnote w:type="continuationNotice" w:id="1">
    <w:p w14:paraId="27DAE613" w14:textId="77777777" w:rsidR="00D20B99" w:rsidRDefault="00D20B99"/>
  </w:footnote>
  <w:footnote w:id="2">
    <w:p w14:paraId="46E499D5" w14:textId="77777777" w:rsidR="000B5781" w:rsidRDefault="000B5781">
      <w:pPr>
        <w:pStyle w:val="FootnoteText"/>
      </w:pPr>
      <w:r>
        <w:rPr>
          <w:rStyle w:val="FootnoteReference"/>
        </w:rPr>
        <w:footnoteRef/>
      </w:r>
      <w:r>
        <w:t xml:space="preserve"> </w:t>
      </w:r>
      <w:r w:rsidRPr="00374288">
        <w:t>Appeals are assigned to the General Regulatory Chamber of the First-tier Tribunal by virtue of article 3(a) of the First-tier Tribunal and Upper Tribunal (Chambers) Order 2010 (S.I. 2010/2655).  The Tribunal Procedure (First-tier Tribunal) (General Regulatory Chamber) Rules 2009 (S.I. 2009/1976) sets out procedural rules relating to such appeals.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23533" w14:textId="0636D94F" w:rsidR="000B5781" w:rsidRDefault="000B5781" w:rsidP="007120A2">
    <w:pPr>
      <w:pStyle w:val="BLOCKCAPS"/>
    </w:pPr>
    <w:r w:rsidRPr="007120A2">
      <w:t xml:space="preserve">UNDERLYING CLIMATE CHANGE AGREEMENT FOR THE </w:t>
    </w:r>
    <w:fldSimple w:instr=" MERGEFIELD  ${params.sectorName} ">
      <w:r w:rsidR="00CC61E8">
        <w:rPr>
          <w:noProof/>
        </w:rPr>
        <w:t>«${params.sectorName}»</w:t>
      </w:r>
    </w:fldSimple>
    <w:r>
      <w:t xml:space="preserve"> </w:t>
    </w:r>
    <w:r w:rsidRPr="007120A2">
      <w:t>SECTOR</w:t>
    </w:r>
  </w:p>
  <w:p w14:paraId="6E6F9ED8" w14:textId="3480AFDB" w:rsidR="000B5781" w:rsidRDefault="000B5781" w:rsidP="00C84190">
    <w:pPr>
      <w:pStyle w:val="BoldHeader"/>
      <w:rPr>
        <w:noProof/>
      </w:rPr>
    </w:pPr>
    <w:r>
      <w:t xml:space="preserve">Agreement Dated: </w:t>
    </w:r>
    <w:r w:rsidR="00FB44D2">
      <w:rPr>
        <w:noProof/>
      </w:rPr>
      <w:fldChar w:fldCharType="begin"/>
    </w:r>
    <w:r w:rsidR="00FB44D2">
      <w:rPr>
        <w:noProof/>
      </w:rPr>
      <w:instrText xml:space="preserve"> MERGEFIELD  "${(params.activationDate?date(\"yyyy-MM-dd\")?string(\"dd MMMM yyyy\"))!'&lt;Date to be inserted&gt;'}"  \* MERGEFORMAT </w:instrText>
    </w:r>
    <w:r w:rsidR="00FB44D2">
      <w:rPr>
        <w:noProof/>
      </w:rPr>
      <w:fldChar w:fldCharType="separate"/>
    </w:r>
    <w:r w:rsidR="00FB44D2">
      <w:rPr>
        <w:noProof/>
      </w:rPr>
      <w:t>«${(params.activationDate?date("yyyy-MM-d»</w:t>
    </w:r>
    <w:r w:rsidR="00FB44D2">
      <w:rPr>
        <w:noProof/>
      </w:rPr>
      <w:fldChar w:fldCharType="end"/>
    </w:r>
  </w:p>
  <w:p w14:paraId="3948BAAA" w14:textId="280D1EE2" w:rsidR="000B5781" w:rsidRPr="00215E1B" w:rsidRDefault="000B5781" w:rsidP="00215E1B">
    <w:pPr>
      <w:pStyle w:val="BoldHeader"/>
    </w:pPr>
    <w:r w:rsidRPr="00215E1B">
      <w:t xml:space="preserve">Agreement Identifier: </w:t>
    </w:r>
    <w:r w:rsidR="00D20B99">
      <w:fldChar w:fldCharType="begin"/>
    </w:r>
    <w:r w:rsidR="00D20B99">
      <w:instrText xml:space="preserve"> MERGEFIELD  ${accou</w:instrText>
    </w:r>
    <w:r w:rsidR="00D20B99">
      <w:instrText xml:space="preserve">nt.targetUnitIdentifier}  \* MERGEFORMAT </w:instrText>
    </w:r>
    <w:r w:rsidR="00D20B99">
      <w:fldChar w:fldCharType="separate"/>
    </w:r>
    <w:r w:rsidR="00113017">
      <w:rPr>
        <w:noProof/>
      </w:rPr>
      <w:t>«${account.targetUnitIdentifier}»</w:t>
    </w:r>
    <w:r w:rsidR="00D20B99">
      <w:rPr>
        <w:noProof/>
      </w:rPr>
      <w:fldChar w:fldCharType="end"/>
    </w:r>
    <w:r w:rsidR="00B11B29">
      <w:rPr>
        <w:noProof/>
      </w:rPr>
      <w:t xml:space="preserve"> CCA2 Underlying Agreement</w:t>
    </w:r>
    <w:r w:rsidR="002F2B38">
      <w:rPr>
        <w:noProof/>
      </w:rPr>
      <w:t xml:space="preserve"> </w:t>
    </w:r>
    <w:r w:rsidR="00D20B99">
      <w:fldChar w:fldCharType="begin"/>
    </w:r>
    <w:r w:rsidR="00D20B99">
      <w:instrText xml:space="preserve"> MERGEFIELD  ${params.version}  \* MERGEFORMAT </w:instrText>
    </w:r>
    <w:r w:rsidR="00D20B99">
      <w:fldChar w:fldCharType="separate"/>
    </w:r>
    <w:r w:rsidR="002F2B38">
      <w:rPr>
        <w:noProof/>
      </w:rPr>
      <w:t>«${params.version}»</w:t>
    </w:r>
    <w:r w:rsidR="00D20B99">
      <w:rPr>
        <w:noProof/>
      </w:rPr>
      <w:fldChar w:fldCharType="end"/>
    </w:r>
  </w:p>
  <w:p w14:paraId="4B2DC2F3" w14:textId="4BBC7476" w:rsidR="000B5781" w:rsidRPr="007120A2" w:rsidRDefault="000B5781" w:rsidP="007120A2">
    <w:pPr>
      <w:pStyle w:val="BoldHeader"/>
    </w:pPr>
    <w:r w:rsidRPr="007120A2">
      <w:t xml:space="preserve">TU Identifier: </w:t>
    </w:r>
    <w:fldSimple w:instr=" MERGEFIELD  ${account.targetUnitIdentifier} ">
      <w:r w:rsidR="0099439F">
        <w:rPr>
          <w:noProof/>
        </w:rPr>
        <w:t>«${account.targetUnitIdentifier}»</w:t>
      </w:r>
    </w:fldSimple>
  </w:p>
  <w:p w14:paraId="359CAF22" w14:textId="77777777" w:rsidR="000B5781" w:rsidRDefault="000B57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61D31"/>
    <w:multiLevelType w:val="hybridMultilevel"/>
    <w:tmpl w:val="5C2C954C"/>
    <w:lvl w:ilvl="0" w:tplc="0F94107A">
      <w:start w:val="4"/>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 w15:restartNumberingAfterBreak="0">
    <w:nsid w:val="075D3E51"/>
    <w:multiLevelType w:val="hybridMultilevel"/>
    <w:tmpl w:val="A14418B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13374AAC"/>
    <w:multiLevelType w:val="hybridMultilevel"/>
    <w:tmpl w:val="FA8090CE"/>
    <w:lvl w:ilvl="0" w:tplc="BFBABCBC">
      <w:start w:val="1"/>
      <w:numFmt w:val="upperLetter"/>
      <w:lvlText w:val="(%1)"/>
      <w:lvlJc w:val="left"/>
      <w:pPr>
        <w:ind w:left="567" w:hanging="567"/>
      </w:pPr>
      <w:rPr>
        <w:rFonts w:hint="default"/>
      </w:rPr>
    </w:lvl>
    <w:lvl w:ilvl="1" w:tplc="21260930">
      <w:start w:val="1"/>
      <w:numFmt w:val="lowerLetter"/>
      <w:lvlText w:val="%2)"/>
      <w:lvlJc w:val="left"/>
      <w:pPr>
        <w:ind w:left="720" w:hanging="360"/>
      </w:pPr>
      <w:rPr>
        <w:rFonts w:hint="default"/>
      </w:rPr>
    </w:lvl>
    <w:lvl w:ilvl="2" w:tplc="D3144D6A">
      <w:start w:val="1"/>
      <w:numFmt w:val="lowerRoman"/>
      <w:lvlText w:val="%3)"/>
      <w:lvlJc w:val="left"/>
      <w:pPr>
        <w:ind w:left="1080" w:hanging="360"/>
      </w:pPr>
      <w:rPr>
        <w:rFonts w:hint="default"/>
      </w:rPr>
    </w:lvl>
    <w:lvl w:ilvl="3" w:tplc="4066DE74">
      <w:start w:val="1"/>
      <w:numFmt w:val="decimal"/>
      <w:lvlText w:val="(%4)"/>
      <w:lvlJc w:val="left"/>
      <w:pPr>
        <w:ind w:left="1440" w:hanging="360"/>
      </w:pPr>
      <w:rPr>
        <w:rFonts w:hint="default"/>
      </w:rPr>
    </w:lvl>
    <w:lvl w:ilvl="4" w:tplc="B4FA78D6">
      <w:start w:val="1"/>
      <w:numFmt w:val="lowerLetter"/>
      <w:lvlText w:val="(%5)"/>
      <w:lvlJc w:val="left"/>
      <w:pPr>
        <w:ind w:left="1800" w:hanging="360"/>
      </w:pPr>
      <w:rPr>
        <w:rFonts w:hint="default"/>
      </w:rPr>
    </w:lvl>
    <w:lvl w:ilvl="5" w:tplc="2A848A6A">
      <w:start w:val="1"/>
      <w:numFmt w:val="lowerRoman"/>
      <w:lvlText w:val="(%6)"/>
      <w:lvlJc w:val="left"/>
      <w:pPr>
        <w:ind w:left="2160" w:hanging="360"/>
      </w:pPr>
      <w:rPr>
        <w:rFonts w:hint="default"/>
      </w:rPr>
    </w:lvl>
    <w:lvl w:ilvl="6" w:tplc="8776452A">
      <w:start w:val="1"/>
      <w:numFmt w:val="decimal"/>
      <w:lvlText w:val="%7."/>
      <w:lvlJc w:val="left"/>
      <w:pPr>
        <w:ind w:left="2520" w:hanging="360"/>
      </w:pPr>
      <w:rPr>
        <w:rFonts w:hint="default"/>
      </w:rPr>
    </w:lvl>
    <w:lvl w:ilvl="7" w:tplc="DBA6F0FC">
      <w:start w:val="1"/>
      <w:numFmt w:val="lowerLetter"/>
      <w:lvlText w:val="%8."/>
      <w:lvlJc w:val="left"/>
      <w:pPr>
        <w:ind w:left="2880" w:hanging="360"/>
      </w:pPr>
      <w:rPr>
        <w:rFonts w:hint="default"/>
      </w:rPr>
    </w:lvl>
    <w:lvl w:ilvl="8" w:tplc="747C5A9E">
      <w:start w:val="1"/>
      <w:numFmt w:val="lowerRoman"/>
      <w:lvlText w:val="%9."/>
      <w:lvlJc w:val="left"/>
      <w:pPr>
        <w:ind w:left="3240" w:hanging="360"/>
      </w:pPr>
      <w:rPr>
        <w:rFonts w:hint="default"/>
      </w:rPr>
    </w:lvl>
  </w:abstractNum>
  <w:abstractNum w:abstractNumId="3" w15:restartNumberingAfterBreak="0">
    <w:nsid w:val="187A30B9"/>
    <w:multiLevelType w:val="hybridMultilevel"/>
    <w:tmpl w:val="C902D448"/>
    <w:lvl w:ilvl="0" w:tplc="4F4A1962">
      <w:start w:val="5"/>
      <w:numFmt w:val="decimal"/>
      <w:lvlText w:val="%1A."/>
      <w:lvlJc w:val="left"/>
      <w:pPr>
        <w:ind w:left="720" w:hanging="360"/>
      </w:pPr>
      <w:rPr>
        <w:rFonts w:ascii="Arial" w:hAnsi="Arial" w:hint="default"/>
        <w:sz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27345F"/>
    <w:multiLevelType w:val="hybridMultilevel"/>
    <w:tmpl w:val="AA1C9004"/>
    <w:lvl w:ilvl="0" w:tplc="08090001">
      <w:start w:val="1"/>
      <w:numFmt w:val="bullet"/>
      <w:lvlText w:val=""/>
      <w:lvlJc w:val="left"/>
      <w:pPr>
        <w:ind w:left="1348" w:hanging="360"/>
      </w:pPr>
      <w:rPr>
        <w:rFonts w:ascii="Symbol" w:hAnsi="Symbol" w:hint="default"/>
      </w:rPr>
    </w:lvl>
    <w:lvl w:ilvl="1" w:tplc="08090003" w:tentative="1">
      <w:start w:val="1"/>
      <w:numFmt w:val="bullet"/>
      <w:lvlText w:val="o"/>
      <w:lvlJc w:val="left"/>
      <w:pPr>
        <w:ind w:left="2068" w:hanging="360"/>
      </w:pPr>
      <w:rPr>
        <w:rFonts w:ascii="Courier New" w:hAnsi="Courier New" w:cs="Courier New" w:hint="default"/>
      </w:rPr>
    </w:lvl>
    <w:lvl w:ilvl="2" w:tplc="08090005" w:tentative="1">
      <w:start w:val="1"/>
      <w:numFmt w:val="bullet"/>
      <w:lvlText w:val=""/>
      <w:lvlJc w:val="left"/>
      <w:pPr>
        <w:ind w:left="2788" w:hanging="360"/>
      </w:pPr>
      <w:rPr>
        <w:rFonts w:ascii="Wingdings" w:hAnsi="Wingdings" w:hint="default"/>
      </w:rPr>
    </w:lvl>
    <w:lvl w:ilvl="3" w:tplc="08090001" w:tentative="1">
      <w:start w:val="1"/>
      <w:numFmt w:val="bullet"/>
      <w:lvlText w:val=""/>
      <w:lvlJc w:val="left"/>
      <w:pPr>
        <w:ind w:left="3508" w:hanging="360"/>
      </w:pPr>
      <w:rPr>
        <w:rFonts w:ascii="Symbol" w:hAnsi="Symbol" w:hint="default"/>
      </w:rPr>
    </w:lvl>
    <w:lvl w:ilvl="4" w:tplc="08090003" w:tentative="1">
      <w:start w:val="1"/>
      <w:numFmt w:val="bullet"/>
      <w:lvlText w:val="o"/>
      <w:lvlJc w:val="left"/>
      <w:pPr>
        <w:ind w:left="4228" w:hanging="360"/>
      </w:pPr>
      <w:rPr>
        <w:rFonts w:ascii="Courier New" w:hAnsi="Courier New" w:cs="Courier New" w:hint="default"/>
      </w:rPr>
    </w:lvl>
    <w:lvl w:ilvl="5" w:tplc="08090005" w:tentative="1">
      <w:start w:val="1"/>
      <w:numFmt w:val="bullet"/>
      <w:lvlText w:val=""/>
      <w:lvlJc w:val="left"/>
      <w:pPr>
        <w:ind w:left="4948" w:hanging="360"/>
      </w:pPr>
      <w:rPr>
        <w:rFonts w:ascii="Wingdings" w:hAnsi="Wingdings" w:hint="default"/>
      </w:rPr>
    </w:lvl>
    <w:lvl w:ilvl="6" w:tplc="08090001" w:tentative="1">
      <w:start w:val="1"/>
      <w:numFmt w:val="bullet"/>
      <w:lvlText w:val=""/>
      <w:lvlJc w:val="left"/>
      <w:pPr>
        <w:ind w:left="5668" w:hanging="360"/>
      </w:pPr>
      <w:rPr>
        <w:rFonts w:ascii="Symbol" w:hAnsi="Symbol" w:hint="default"/>
      </w:rPr>
    </w:lvl>
    <w:lvl w:ilvl="7" w:tplc="08090003" w:tentative="1">
      <w:start w:val="1"/>
      <w:numFmt w:val="bullet"/>
      <w:lvlText w:val="o"/>
      <w:lvlJc w:val="left"/>
      <w:pPr>
        <w:ind w:left="6388" w:hanging="360"/>
      </w:pPr>
      <w:rPr>
        <w:rFonts w:ascii="Courier New" w:hAnsi="Courier New" w:cs="Courier New" w:hint="default"/>
      </w:rPr>
    </w:lvl>
    <w:lvl w:ilvl="8" w:tplc="08090005" w:tentative="1">
      <w:start w:val="1"/>
      <w:numFmt w:val="bullet"/>
      <w:lvlText w:val=""/>
      <w:lvlJc w:val="left"/>
      <w:pPr>
        <w:ind w:left="7108" w:hanging="360"/>
      </w:pPr>
      <w:rPr>
        <w:rFonts w:ascii="Wingdings" w:hAnsi="Wingdings" w:hint="default"/>
      </w:rPr>
    </w:lvl>
  </w:abstractNum>
  <w:abstractNum w:abstractNumId="5" w15:restartNumberingAfterBreak="0">
    <w:nsid w:val="285D2B81"/>
    <w:multiLevelType w:val="hybridMultilevel"/>
    <w:tmpl w:val="C22E11C4"/>
    <w:lvl w:ilvl="0" w:tplc="4B7083DE">
      <w:start w:val="1"/>
      <w:numFmt w:val="lowerLetter"/>
      <w:lvlText w:val="%1."/>
      <w:lvlJc w:val="left"/>
      <w:pPr>
        <w:ind w:left="144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741F9D"/>
    <w:multiLevelType w:val="hybridMultilevel"/>
    <w:tmpl w:val="1DD24C0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 w15:restartNumberingAfterBreak="0">
    <w:nsid w:val="2DF966D8"/>
    <w:multiLevelType w:val="multilevel"/>
    <w:tmpl w:val="26527E64"/>
    <w:lvl w:ilvl="0">
      <w:start w:val="6"/>
      <w:numFmt w:val="decimal"/>
      <w:lvlText w:val="%1."/>
      <w:lvlJc w:val="left"/>
      <w:pPr>
        <w:tabs>
          <w:tab w:val="num" w:pos="397"/>
        </w:tabs>
        <w:ind w:left="397" w:hanging="397"/>
      </w:pPr>
      <w:rPr>
        <w:rFonts w:ascii="Arial" w:hAnsi="Arial" w:hint="default"/>
        <w:b/>
        <w:i w:val="0"/>
        <w:color w:val="auto"/>
        <w:sz w:val="24"/>
      </w:rPr>
    </w:lvl>
    <w:lvl w:ilvl="1">
      <w:start w:val="1"/>
      <w:numFmt w:val="decimal"/>
      <w:lvlText w:val="%1.%2"/>
      <w:lvlJc w:val="left"/>
      <w:pPr>
        <w:ind w:left="567" w:hanging="567"/>
      </w:pPr>
      <w:rPr>
        <w:rFonts w:hint="default"/>
      </w:rPr>
    </w:lvl>
    <w:lvl w:ilvl="2">
      <w:start w:val="1"/>
      <w:numFmt w:val="decimal"/>
      <w:lvlText w:val="%1.%2.%3"/>
      <w:lvlJc w:val="left"/>
      <w:pPr>
        <w:tabs>
          <w:tab w:val="num" w:pos="1332"/>
        </w:tabs>
        <w:ind w:left="1332" w:hanging="765"/>
      </w:pPr>
      <w:rPr>
        <w:rFonts w:hint="default"/>
        <w:color w:val="auto"/>
        <w:sz w:val="22"/>
        <w:szCs w:val="22"/>
      </w:rPr>
    </w:lvl>
    <w:lvl w:ilvl="3">
      <w:start w:val="1"/>
      <w:numFmt w:val="lowerLetter"/>
      <w:lvlText w:val="(%4)"/>
      <w:lvlJc w:val="left"/>
      <w:pPr>
        <w:ind w:left="1134" w:hanging="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2B21B53"/>
    <w:multiLevelType w:val="multilevel"/>
    <w:tmpl w:val="72DAB31E"/>
    <w:lvl w:ilvl="0">
      <w:start w:val="1"/>
      <w:numFmt w:val="decimal"/>
      <w:lvlText w:val="%1."/>
      <w:lvlJc w:val="left"/>
      <w:pPr>
        <w:tabs>
          <w:tab w:val="num" w:pos="425"/>
        </w:tabs>
        <w:ind w:left="425" w:hanging="425"/>
      </w:pPr>
      <w:rPr>
        <w:rFonts w:ascii="Arial" w:hAnsi="Arial" w:hint="default"/>
        <w:b/>
        <w:i w:val="0"/>
        <w:color w:val="auto"/>
        <w:sz w:val="24"/>
      </w:rPr>
    </w:lvl>
    <w:lvl w:ilvl="1">
      <w:start w:val="1"/>
      <w:numFmt w:val="decimal"/>
      <w:lvlText w:val="%1.%2"/>
      <w:lvlJc w:val="left"/>
      <w:pPr>
        <w:ind w:left="567" w:hanging="567"/>
      </w:pPr>
      <w:rPr>
        <w:rFonts w:hint="default"/>
      </w:rPr>
    </w:lvl>
    <w:lvl w:ilvl="2">
      <w:start w:val="1"/>
      <w:numFmt w:val="decimal"/>
      <w:lvlText w:val="%1.%2.%3"/>
      <w:lvlJc w:val="left"/>
      <w:pPr>
        <w:tabs>
          <w:tab w:val="num" w:pos="1332"/>
        </w:tabs>
        <w:ind w:left="1332" w:hanging="765"/>
      </w:pPr>
      <w:rPr>
        <w:rFonts w:hint="default"/>
      </w:rPr>
    </w:lvl>
    <w:lvl w:ilvl="3">
      <w:start w:val="1"/>
      <w:numFmt w:val="lowerLetter"/>
      <w:lvlText w:val="(%4)"/>
      <w:lvlJc w:val="left"/>
      <w:pPr>
        <w:ind w:left="1134" w:hanging="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5ED7BC9"/>
    <w:multiLevelType w:val="hybridMultilevel"/>
    <w:tmpl w:val="4BF8D54E"/>
    <w:lvl w:ilvl="0" w:tplc="1F849028">
      <w:start w:val="1"/>
      <w:numFmt w:val="decimal"/>
      <w:lvlText w:val="%1A."/>
      <w:lvlJc w:val="left"/>
      <w:pPr>
        <w:ind w:left="720"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E5D261C"/>
    <w:multiLevelType w:val="multilevel"/>
    <w:tmpl w:val="3F502C90"/>
    <w:lvl w:ilvl="0">
      <w:start w:val="1"/>
      <w:numFmt w:val="decimal"/>
      <w:lvlText w:val="%1."/>
      <w:lvlJc w:val="left"/>
      <w:pPr>
        <w:tabs>
          <w:tab w:val="num" w:pos="425"/>
        </w:tabs>
        <w:ind w:left="425" w:hanging="425"/>
      </w:pPr>
      <w:rPr>
        <w:rFonts w:ascii="Arial" w:hAnsi="Arial" w:hint="default"/>
        <w:b/>
        <w:i w:val="0"/>
        <w:color w:val="auto"/>
        <w:sz w:val="24"/>
      </w:rPr>
    </w:lvl>
    <w:lvl w:ilvl="1">
      <w:start w:val="1"/>
      <w:numFmt w:val="decimal"/>
      <w:lvlText w:val="%1.%2"/>
      <w:lvlJc w:val="left"/>
      <w:pPr>
        <w:ind w:left="567" w:hanging="567"/>
      </w:pPr>
      <w:rPr>
        <w:rFonts w:hint="default"/>
      </w:rPr>
    </w:lvl>
    <w:lvl w:ilvl="2">
      <w:start w:val="1"/>
      <w:numFmt w:val="decimal"/>
      <w:lvlText w:val="%1.%2.%3"/>
      <w:lvlJc w:val="left"/>
      <w:pPr>
        <w:tabs>
          <w:tab w:val="num" w:pos="1332"/>
        </w:tabs>
        <w:ind w:left="1332" w:hanging="765"/>
      </w:pPr>
      <w:rPr>
        <w:rFonts w:hint="default"/>
      </w:rPr>
    </w:lvl>
    <w:lvl w:ilvl="3">
      <w:start w:val="1"/>
      <w:numFmt w:val="lowerLetter"/>
      <w:lvlText w:val="(%4)"/>
      <w:lvlJc w:val="left"/>
      <w:pPr>
        <w:ind w:left="1134" w:hanging="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2A8781B"/>
    <w:multiLevelType w:val="hybridMultilevel"/>
    <w:tmpl w:val="059A27C6"/>
    <w:lvl w:ilvl="0" w:tplc="5C0A75D8">
      <w:start w:val="1"/>
      <w:numFmt w:val="decimal"/>
      <w:lvlText w:val="%1A."/>
      <w:lvlJc w:val="left"/>
      <w:pPr>
        <w:ind w:left="720" w:hanging="360"/>
      </w:pPr>
      <w:rPr>
        <w:rFonts w:ascii="Arial" w:hAnsi="Arial" w:hint="default"/>
        <w:sz w:val="22"/>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E6D78FC"/>
    <w:multiLevelType w:val="hybridMultilevel"/>
    <w:tmpl w:val="9FCE326A"/>
    <w:lvl w:ilvl="0" w:tplc="D1B23C24">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4EBC4C6E"/>
    <w:multiLevelType w:val="hybridMultilevel"/>
    <w:tmpl w:val="DED0625A"/>
    <w:lvl w:ilvl="0" w:tplc="83ACD17A">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5A541E69"/>
    <w:multiLevelType w:val="hybridMultilevel"/>
    <w:tmpl w:val="A40AAC1E"/>
    <w:lvl w:ilvl="0" w:tplc="34921C8E">
      <w:start w:val="1"/>
      <w:numFmt w:val="decimal"/>
      <w:lvlText w:val="%1A."/>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FF92D10"/>
    <w:multiLevelType w:val="hybridMultilevel"/>
    <w:tmpl w:val="CEB6BD5C"/>
    <w:lvl w:ilvl="0" w:tplc="1B82A9CE">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7C393D"/>
    <w:multiLevelType w:val="hybridMultilevel"/>
    <w:tmpl w:val="3872FA32"/>
    <w:lvl w:ilvl="0" w:tplc="C5E80BCC">
      <w:start w:val="1"/>
      <w:numFmt w:val="decimal"/>
      <w:lvlText w:val="%1A."/>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2CE42E1"/>
    <w:multiLevelType w:val="hybridMultilevel"/>
    <w:tmpl w:val="51EA154E"/>
    <w:name w:val="seq1"/>
    <w:lvl w:ilvl="0" w:tplc="DA0CB5A6">
      <w:start w:val="1"/>
      <w:numFmt w:val="decimal"/>
      <w:lvlRestart w:val="0"/>
      <w:pStyle w:val="N1"/>
      <w:suff w:val="nothing"/>
      <w:lvlText w:val="%1."/>
      <w:lvlJc w:val="left"/>
      <w:pPr>
        <w:tabs>
          <w:tab w:val="num" w:pos="360"/>
        </w:tabs>
        <w:ind w:left="0" w:firstLine="170"/>
      </w:pPr>
      <w:rPr>
        <w:b/>
      </w:rPr>
    </w:lvl>
    <w:lvl w:ilvl="1" w:tplc="2716DDF2">
      <w:start w:val="1"/>
      <w:numFmt w:val="decimal"/>
      <w:pStyle w:val="N2"/>
      <w:suff w:val="space"/>
      <w:lvlText w:val="(%2)"/>
      <w:lvlJc w:val="left"/>
      <w:pPr>
        <w:tabs>
          <w:tab w:val="num" w:pos="720"/>
        </w:tabs>
        <w:ind w:left="0" w:firstLine="170"/>
      </w:pPr>
    </w:lvl>
    <w:lvl w:ilvl="2" w:tplc="1674CCDE">
      <w:start w:val="1"/>
      <w:numFmt w:val="lowerLetter"/>
      <w:pStyle w:val="N3"/>
      <w:lvlText w:val="(%3)"/>
      <w:lvlJc w:val="left"/>
      <w:pPr>
        <w:tabs>
          <w:tab w:val="num" w:pos="737"/>
        </w:tabs>
        <w:ind w:left="737" w:hanging="397"/>
      </w:pPr>
    </w:lvl>
    <w:lvl w:ilvl="3" w:tplc="0A28DEE0">
      <w:start w:val="1"/>
      <w:numFmt w:val="lowerRoman"/>
      <w:pStyle w:val="N4"/>
      <w:lvlText w:val="(%4)"/>
      <w:lvlJc w:val="right"/>
      <w:pPr>
        <w:tabs>
          <w:tab w:val="num" w:pos="1134"/>
        </w:tabs>
        <w:ind w:left="1134" w:hanging="113"/>
      </w:pPr>
    </w:lvl>
    <w:lvl w:ilvl="4" w:tplc="B27CCC3E">
      <w:start w:val="1"/>
      <w:numFmt w:val="lowerLetter"/>
      <w:pStyle w:val="N5"/>
      <w:lvlText w:val="(%5%5)"/>
      <w:lvlJc w:val="left"/>
      <w:pPr>
        <w:tabs>
          <w:tab w:val="num" w:pos="1701"/>
        </w:tabs>
        <w:ind w:left="1701" w:hanging="567"/>
      </w:pPr>
    </w:lvl>
    <w:lvl w:ilvl="5" w:tplc="147EAA2A">
      <w:start w:val="1"/>
      <w:numFmt w:val="lowerRoman"/>
      <w:lvlText w:val="(%6)"/>
      <w:lvlJc w:val="left"/>
      <w:pPr>
        <w:tabs>
          <w:tab w:val="num" w:pos="2160"/>
        </w:tabs>
        <w:ind w:left="2160" w:hanging="360"/>
      </w:pPr>
    </w:lvl>
    <w:lvl w:ilvl="6" w:tplc="926A6688">
      <w:start w:val="1"/>
      <w:numFmt w:val="decimal"/>
      <w:lvlText w:val="%7."/>
      <w:lvlJc w:val="left"/>
      <w:pPr>
        <w:tabs>
          <w:tab w:val="num" w:pos="2520"/>
        </w:tabs>
        <w:ind w:left="2520" w:hanging="360"/>
      </w:pPr>
    </w:lvl>
    <w:lvl w:ilvl="7" w:tplc="D48CBB50">
      <w:start w:val="1"/>
      <w:numFmt w:val="lowerLetter"/>
      <w:lvlText w:val="%8."/>
      <w:lvlJc w:val="left"/>
      <w:pPr>
        <w:tabs>
          <w:tab w:val="num" w:pos="2880"/>
        </w:tabs>
        <w:ind w:left="2880" w:hanging="360"/>
      </w:pPr>
    </w:lvl>
    <w:lvl w:ilvl="8" w:tplc="6EB45B28">
      <w:start w:val="1"/>
      <w:numFmt w:val="lowerRoman"/>
      <w:lvlText w:val="%9."/>
      <w:lvlJc w:val="left"/>
      <w:pPr>
        <w:tabs>
          <w:tab w:val="num" w:pos="3240"/>
        </w:tabs>
        <w:ind w:left="3240" w:hanging="360"/>
      </w:pPr>
    </w:lvl>
  </w:abstractNum>
  <w:abstractNum w:abstractNumId="18" w15:restartNumberingAfterBreak="0">
    <w:nsid w:val="62E36751"/>
    <w:multiLevelType w:val="hybridMultilevel"/>
    <w:tmpl w:val="B33E0064"/>
    <w:lvl w:ilvl="0" w:tplc="4ACC0A6A">
      <w:start w:val="1"/>
      <w:numFmt w:val="lowerLetter"/>
      <w:lvlText w:val="(%1)"/>
      <w:lvlJc w:val="left"/>
      <w:pPr>
        <w:ind w:left="1080" w:hanging="360"/>
      </w:pPr>
      <w:rPr>
        <w:rFonts w:ascii="Arial" w:eastAsia="Times New Roman" w:hAnsi="Arial" w:cs="Arial"/>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15:restartNumberingAfterBreak="0">
    <w:nsid w:val="682E041C"/>
    <w:multiLevelType w:val="hybridMultilevel"/>
    <w:tmpl w:val="046AC6A6"/>
    <w:lvl w:ilvl="0" w:tplc="1624C674">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0" w15:restartNumberingAfterBreak="0">
    <w:nsid w:val="6F8C0D86"/>
    <w:multiLevelType w:val="multilevel"/>
    <w:tmpl w:val="441AF890"/>
    <w:lvl w:ilvl="0">
      <w:start w:val="1"/>
      <w:numFmt w:val="decimal"/>
      <w:lvlText w:val="%1."/>
      <w:lvlJc w:val="left"/>
      <w:pPr>
        <w:tabs>
          <w:tab w:val="num" w:pos="397"/>
        </w:tabs>
        <w:ind w:left="397" w:hanging="397"/>
      </w:pPr>
      <w:rPr>
        <w:rFonts w:ascii="Arial" w:hAnsi="Arial" w:hint="default"/>
        <w:b/>
        <w:i w:val="0"/>
        <w:color w:val="auto"/>
        <w:sz w:val="24"/>
      </w:rPr>
    </w:lvl>
    <w:lvl w:ilvl="1">
      <w:start w:val="1"/>
      <w:numFmt w:val="decimal"/>
      <w:lvlText w:val="%1.%2"/>
      <w:lvlJc w:val="left"/>
      <w:pPr>
        <w:ind w:left="567" w:hanging="567"/>
      </w:pPr>
      <w:rPr>
        <w:rFonts w:hint="default"/>
      </w:rPr>
    </w:lvl>
    <w:lvl w:ilvl="2">
      <w:start w:val="1"/>
      <w:numFmt w:val="decimal"/>
      <w:lvlText w:val="%1.%2.%3"/>
      <w:lvlJc w:val="left"/>
      <w:pPr>
        <w:tabs>
          <w:tab w:val="num" w:pos="1332"/>
        </w:tabs>
        <w:ind w:left="1332" w:hanging="765"/>
      </w:pPr>
      <w:rPr>
        <w:rFonts w:hint="default"/>
        <w:color w:val="auto"/>
        <w:sz w:val="22"/>
        <w:szCs w:val="22"/>
      </w:rPr>
    </w:lvl>
    <w:lvl w:ilvl="3">
      <w:start w:val="1"/>
      <w:numFmt w:val="lowerLetter"/>
      <w:lvlText w:val="(%4)"/>
      <w:lvlJc w:val="left"/>
      <w:pPr>
        <w:ind w:left="1134" w:hanging="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7473584"/>
    <w:multiLevelType w:val="hybridMultilevel"/>
    <w:tmpl w:val="9D1A77F0"/>
    <w:lvl w:ilvl="0" w:tplc="370AFFA8">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22" w15:restartNumberingAfterBreak="0">
    <w:nsid w:val="779F5769"/>
    <w:multiLevelType w:val="multilevel"/>
    <w:tmpl w:val="F3021698"/>
    <w:lvl w:ilvl="0">
      <w:start w:val="1"/>
      <w:numFmt w:val="decimal"/>
      <w:pStyle w:val="Numberedheading"/>
      <w:lvlText w:val="%1"/>
      <w:lvlJc w:val="left"/>
      <w:pPr>
        <w:tabs>
          <w:tab w:val="num" w:pos="720"/>
        </w:tabs>
        <w:ind w:left="720" w:hanging="720"/>
      </w:pPr>
      <w:rPr>
        <w:rFonts w:cs="Times New Roman" w:hint="default"/>
        <w:b/>
      </w:rPr>
    </w:lvl>
    <w:lvl w:ilvl="1">
      <w:start w:val="1"/>
      <w:numFmt w:val="decimal"/>
      <w:pStyle w:val="Numberedmaintext"/>
      <w:lvlText w:val="%1.%2"/>
      <w:lvlJc w:val="left"/>
      <w:pPr>
        <w:tabs>
          <w:tab w:val="num" w:pos="720"/>
        </w:tabs>
        <w:ind w:left="720" w:hanging="720"/>
      </w:pPr>
      <w:rPr>
        <w:rFonts w:cs="Times New Roman" w:hint="default"/>
        <w:i w:val="0"/>
        <w:color w:val="auto"/>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3" w15:restartNumberingAfterBreak="0">
    <w:nsid w:val="79493696"/>
    <w:multiLevelType w:val="hybridMultilevel"/>
    <w:tmpl w:val="B0E246E0"/>
    <w:lvl w:ilvl="0" w:tplc="B798E844">
      <w:start w:val="1"/>
      <w:numFmt w:val="upperLetter"/>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13"/>
  </w:num>
  <w:num w:numId="2">
    <w:abstractNumId w:val="22"/>
  </w:num>
  <w:num w:numId="3">
    <w:abstractNumId w:val="18"/>
  </w:num>
  <w:num w:numId="4">
    <w:abstractNumId w:val="21"/>
  </w:num>
  <w:num w:numId="5">
    <w:abstractNumId w:val="0"/>
  </w:num>
  <w:num w:numId="6">
    <w:abstractNumId w:val="23"/>
  </w:num>
  <w:num w:numId="7">
    <w:abstractNumId w:val="2"/>
  </w:num>
  <w:num w:numId="8">
    <w:abstractNumId w:val="8"/>
  </w:num>
  <w:num w:numId="9">
    <w:abstractNumId w:val="20"/>
  </w:num>
  <w:num w:numId="10">
    <w:abstractNumId w:val="10"/>
  </w:num>
  <w:num w:numId="11">
    <w:abstractNumId w:val="17"/>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9"/>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3"/>
  </w:num>
  <w:num w:numId="18">
    <w:abstractNumId w:val="16"/>
  </w:num>
  <w:num w:numId="19">
    <w:abstractNumId w:val="14"/>
  </w:num>
  <w:num w:numId="20">
    <w:abstractNumId w:val="5"/>
  </w:num>
  <w:num w:numId="21">
    <w:abstractNumId w:val="9"/>
  </w:num>
  <w:num w:numId="22">
    <w:abstractNumId w:val="20"/>
    <w:lvlOverride w:ilvl="0">
      <w:lvl w:ilvl="0">
        <w:start w:val="1"/>
        <w:numFmt w:val="none"/>
        <w:lvlText w:val="5A."/>
        <w:lvlJc w:val="left"/>
        <w:pPr>
          <w:tabs>
            <w:tab w:val="num" w:pos="397"/>
          </w:tabs>
          <w:ind w:left="397" w:hanging="397"/>
        </w:pPr>
        <w:rPr>
          <w:rFonts w:ascii="Arial" w:hAnsi="Arial" w:hint="default"/>
          <w:b/>
          <w:i w:val="0"/>
          <w:color w:val="auto"/>
          <w:sz w:val="24"/>
        </w:rPr>
      </w:lvl>
    </w:lvlOverride>
    <w:lvlOverride w:ilvl="1">
      <w:lvl w:ilvl="1">
        <w:start w:val="1"/>
        <w:numFmt w:val="lowerLetter"/>
        <w:lvlText w:val="%2."/>
        <w:lvlJc w:val="left"/>
        <w:pPr>
          <w:ind w:left="1440" w:hanging="360"/>
        </w:pPr>
      </w:lvl>
    </w:lvlOverride>
    <w:lvlOverride w:ilvl="2">
      <w:lvl w:ilvl="2">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23">
    <w:abstractNumId w:val="7"/>
  </w:num>
  <w:num w:numId="24">
    <w:abstractNumId w:val="20"/>
    <w:lvlOverride w:ilvl="0">
      <w:lvl w:ilvl="0">
        <w:start w:val="1"/>
        <w:numFmt w:val="none"/>
        <w:lvlText w:val="5A."/>
        <w:lvlJc w:val="left"/>
        <w:pPr>
          <w:tabs>
            <w:tab w:val="num" w:pos="397"/>
          </w:tabs>
          <w:ind w:left="397" w:hanging="397"/>
        </w:pPr>
        <w:rPr>
          <w:rFonts w:ascii="Arial" w:hAnsi="Arial" w:hint="default"/>
          <w:b/>
          <w:i w:val="0"/>
          <w:color w:val="auto"/>
          <w:sz w:val="24"/>
        </w:rPr>
      </w:lvl>
    </w:lvlOverride>
    <w:lvlOverride w:ilvl="1">
      <w:lvl w:ilvl="1">
        <w:start w:val="1"/>
        <w:numFmt w:val="decimal"/>
        <w:lvlText w:val="%15A.%2"/>
        <w:lvlJc w:val="left"/>
        <w:pPr>
          <w:ind w:left="567" w:hanging="567"/>
        </w:pPr>
        <w:rPr>
          <w:rFonts w:hint="default"/>
        </w:rPr>
      </w:lvl>
    </w:lvlOverride>
    <w:lvlOverride w:ilvl="2">
      <w:lvl w:ilvl="2">
        <w:start w:val="1"/>
        <w:numFmt w:val="decimal"/>
        <w:lvlText w:val="%15A.%2.%3"/>
        <w:lvlJc w:val="left"/>
        <w:pPr>
          <w:tabs>
            <w:tab w:val="num" w:pos="1332"/>
          </w:tabs>
          <w:ind w:left="1332" w:hanging="765"/>
        </w:pPr>
        <w:rPr>
          <w:rFonts w:hint="default"/>
          <w:color w:val="auto"/>
          <w:sz w:val="22"/>
          <w:szCs w:val="22"/>
        </w:rPr>
      </w:lvl>
    </w:lvlOverride>
    <w:lvlOverride w:ilvl="3">
      <w:lvl w:ilvl="3">
        <w:start w:val="1"/>
        <w:numFmt w:val="lowerLetter"/>
        <w:lvlText w:val="(%4)"/>
        <w:lvlJc w:val="left"/>
        <w:pPr>
          <w:ind w:left="1134" w:hanging="567"/>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abstractNumId w:val="4"/>
  </w:num>
  <w:num w:numId="26">
    <w:abstractNumId w:val="6"/>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defaultTabStop w:val="397"/>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B5C"/>
    <w:rsid w:val="00000277"/>
    <w:rsid w:val="00000FEB"/>
    <w:rsid w:val="00001E2B"/>
    <w:rsid w:val="0000696A"/>
    <w:rsid w:val="00007C86"/>
    <w:rsid w:val="00011564"/>
    <w:rsid w:val="000115D9"/>
    <w:rsid w:val="00011D5F"/>
    <w:rsid w:val="00013C80"/>
    <w:rsid w:val="00014813"/>
    <w:rsid w:val="00014A7D"/>
    <w:rsid w:val="000151C4"/>
    <w:rsid w:val="0001535B"/>
    <w:rsid w:val="000157CB"/>
    <w:rsid w:val="00016345"/>
    <w:rsid w:val="0001792B"/>
    <w:rsid w:val="00017B30"/>
    <w:rsid w:val="0002025D"/>
    <w:rsid w:val="00020BF3"/>
    <w:rsid w:val="0002111F"/>
    <w:rsid w:val="00021512"/>
    <w:rsid w:val="0002385E"/>
    <w:rsid w:val="00023A57"/>
    <w:rsid w:val="000251DD"/>
    <w:rsid w:val="00025DB6"/>
    <w:rsid w:val="000269C1"/>
    <w:rsid w:val="00027260"/>
    <w:rsid w:val="00030DC5"/>
    <w:rsid w:val="00032025"/>
    <w:rsid w:val="00032B07"/>
    <w:rsid w:val="00033440"/>
    <w:rsid w:val="00034E2B"/>
    <w:rsid w:val="000357BD"/>
    <w:rsid w:val="00040B61"/>
    <w:rsid w:val="0004128B"/>
    <w:rsid w:val="00041765"/>
    <w:rsid w:val="00043A73"/>
    <w:rsid w:val="00044FA4"/>
    <w:rsid w:val="000455DD"/>
    <w:rsid w:val="00045DCE"/>
    <w:rsid w:val="00046268"/>
    <w:rsid w:val="00046C90"/>
    <w:rsid w:val="00046D84"/>
    <w:rsid w:val="000478BE"/>
    <w:rsid w:val="000535E9"/>
    <w:rsid w:val="0005411B"/>
    <w:rsid w:val="0005632D"/>
    <w:rsid w:val="00056C91"/>
    <w:rsid w:val="00060BBE"/>
    <w:rsid w:val="0006133F"/>
    <w:rsid w:val="00061AD6"/>
    <w:rsid w:val="00063107"/>
    <w:rsid w:val="00064558"/>
    <w:rsid w:val="00067FA1"/>
    <w:rsid w:val="000705B6"/>
    <w:rsid w:val="00070D85"/>
    <w:rsid w:val="000710C1"/>
    <w:rsid w:val="00071219"/>
    <w:rsid w:val="000713F5"/>
    <w:rsid w:val="000722AD"/>
    <w:rsid w:val="00072663"/>
    <w:rsid w:val="00072BBC"/>
    <w:rsid w:val="00072C39"/>
    <w:rsid w:val="00072F7D"/>
    <w:rsid w:val="00074073"/>
    <w:rsid w:val="00074675"/>
    <w:rsid w:val="00074BE8"/>
    <w:rsid w:val="0007616A"/>
    <w:rsid w:val="000769B2"/>
    <w:rsid w:val="000773E4"/>
    <w:rsid w:val="00080E6D"/>
    <w:rsid w:val="000815B8"/>
    <w:rsid w:val="000847BB"/>
    <w:rsid w:val="00086BEF"/>
    <w:rsid w:val="000879B1"/>
    <w:rsid w:val="00090054"/>
    <w:rsid w:val="00090671"/>
    <w:rsid w:val="00090AB6"/>
    <w:rsid w:val="00090C7B"/>
    <w:rsid w:val="00090F32"/>
    <w:rsid w:val="0009236B"/>
    <w:rsid w:val="00096067"/>
    <w:rsid w:val="00096442"/>
    <w:rsid w:val="00097FB0"/>
    <w:rsid w:val="000A1396"/>
    <w:rsid w:val="000A2252"/>
    <w:rsid w:val="000A33CA"/>
    <w:rsid w:val="000A4558"/>
    <w:rsid w:val="000A46E6"/>
    <w:rsid w:val="000A4719"/>
    <w:rsid w:val="000A4C41"/>
    <w:rsid w:val="000A4D4A"/>
    <w:rsid w:val="000A5947"/>
    <w:rsid w:val="000A5B1E"/>
    <w:rsid w:val="000A72AC"/>
    <w:rsid w:val="000A7621"/>
    <w:rsid w:val="000A76B8"/>
    <w:rsid w:val="000A7816"/>
    <w:rsid w:val="000B1574"/>
    <w:rsid w:val="000B22D1"/>
    <w:rsid w:val="000B551E"/>
    <w:rsid w:val="000B5693"/>
    <w:rsid w:val="000B5781"/>
    <w:rsid w:val="000B6B7B"/>
    <w:rsid w:val="000B7410"/>
    <w:rsid w:val="000B7656"/>
    <w:rsid w:val="000C02B7"/>
    <w:rsid w:val="000C2B01"/>
    <w:rsid w:val="000C2B13"/>
    <w:rsid w:val="000C45E6"/>
    <w:rsid w:val="000C54CF"/>
    <w:rsid w:val="000C62C9"/>
    <w:rsid w:val="000C7597"/>
    <w:rsid w:val="000C77B3"/>
    <w:rsid w:val="000C7856"/>
    <w:rsid w:val="000D0497"/>
    <w:rsid w:val="000D16AE"/>
    <w:rsid w:val="000D1751"/>
    <w:rsid w:val="000D5974"/>
    <w:rsid w:val="000D6127"/>
    <w:rsid w:val="000D6C40"/>
    <w:rsid w:val="000D6CBC"/>
    <w:rsid w:val="000D79EB"/>
    <w:rsid w:val="000E00E7"/>
    <w:rsid w:val="000E0EEC"/>
    <w:rsid w:val="000E2EDD"/>
    <w:rsid w:val="000E315F"/>
    <w:rsid w:val="000E392F"/>
    <w:rsid w:val="000E5B51"/>
    <w:rsid w:val="000E63C6"/>
    <w:rsid w:val="000F0311"/>
    <w:rsid w:val="000F075B"/>
    <w:rsid w:val="000F0A7B"/>
    <w:rsid w:val="000F0AAE"/>
    <w:rsid w:val="000F10E4"/>
    <w:rsid w:val="000F2202"/>
    <w:rsid w:val="00100433"/>
    <w:rsid w:val="00100876"/>
    <w:rsid w:val="00101FAC"/>
    <w:rsid w:val="00102E00"/>
    <w:rsid w:val="00104ED5"/>
    <w:rsid w:val="0010546B"/>
    <w:rsid w:val="00106049"/>
    <w:rsid w:val="001073D3"/>
    <w:rsid w:val="00110951"/>
    <w:rsid w:val="001112AD"/>
    <w:rsid w:val="00111BEC"/>
    <w:rsid w:val="00112F22"/>
    <w:rsid w:val="00113017"/>
    <w:rsid w:val="0011634D"/>
    <w:rsid w:val="00117470"/>
    <w:rsid w:val="001203E9"/>
    <w:rsid w:val="001206C3"/>
    <w:rsid w:val="00120883"/>
    <w:rsid w:val="00120BCB"/>
    <w:rsid w:val="00120FD0"/>
    <w:rsid w:val="001215F9"/>
    <w:rsid w:val="00122F4E"/>
    <w:rsid w:val="00123828"/>
    <w:rsid w:val="001242F8"/>
    <w:rsid w:val="00125517"/>
    <w:rsid w:val="00125C05"/>
    <w:rsid w:val="0012622D"/>
    <w:rsid w:val="00126F50"/>
    <w:rsid w:val="001275D1"/>
    <w:rsid w:val="00127F30"/>
    <w:rsid w:val="0013009A"/>
    <w:rsid w:val="0013086E"/>
    <w:rsid w:val="00132BB5"/>
    <w:rsid w:val="00133638"/>
    <w:rsid w:val="00135B3B"/>
    <w:rsid w:val="00136314"/>
    <w:rsid w:val="001367AD"/>
    <w:rsid w:val="00137042"/>
    <w:rsid w:val="0013788C"/>
    <w:rsid w:val="0014048F"/>
    <w:rsid w:val="00140575"/>
    <w:rsid w:val="00141DAF"/>
    <w:rsid w:val="001434DC"/>
    <w:rsid w:val="00145104"/>
    <w:rsid w:val="001460DD"/>
    <w:rsid w:val="00147928"/>
    <w:rsid w:val="00151184"/>
    <w:rsid w:val="00151D49"/>
    <w:rsid w:val="00152711"/>
    <w:rsid w:val="0015453F"/>
    <w:rsid w:val="00156DA9"/>
    <w:rsid w:val="00156F45"/>
    <w:rsid w:val="00157DEF"/>
    <w:rsid w:val="00160B2B"/>
    <w:rsid w:val="00160B48"/>
    <w:rsid w:val="0016140F"/>
    <w:rsid w:val="0016155F"/>
    <w:rsid w:val="00161A9F"/>
    <w:rsid w:val="00161C4A"/>
    <w:rsid w:val="00161C71"/>
    <w:rsid w:val="00163806"/>
    <w:rsid w:val="00164B41"/>
    <w:rsid w:val="001653E1"/>
    <w:rsid w:val="0016636C"/>
    <w:rsid w:val="00167CCD"/>
    <w:rsid w:val="001701F9"/>
    <w:rsid w:val="00170537"/>
    <w:rsid w:val="001710F9"/>
    <w:rsid w:val="00171CA8"/>
    <w:rsid w:val="00173BA4"/>
    <w:rsid w:val="001752B2"/>
    <w:rsid w:val="00175D52"/>
    <w:rsid w:val="00176A1E"/>
    <w:rsid w:val="00176BE6"/>
    <w:rsid w:val="00180BA6"/>
    <w:rsid w:val="00181057"/>
    <w:rsid w:val="0018149C"/>
    <w:rsid w:val="00183C24"/>
    <w:rsid w:val="00183DDF"/>
    <w:rsid w:val="00184569"/>
    <w:rsid w:val="00184E33"/>
    <w:rsid w:val="001858BB"/>
    <w:rsid w:val="00187BA0"/>
    <w:rsid w:val="00187C43"/>
    <w:rsid w:val="00190868"/>
    <w:rsid w:val="00190F2C"/>
    <w:rsid w:val="001925ED"/>
    <w:rsid w:val="00197794"/>
    <w:rsid w:val="00197846"/>
    <w:rsid w:val="001A06E4"/>
    <w:rsid w:val="001A0C08"/>
    <w:rsid w:val="001A0FCC"/>
    <w:rsid w:val="001A2A0E"/>
    <w:rsid w:val="001A4410"/>
    <w:rsid w:val="001A455F"/>
    <w:rsid w:val="001A5833"/>
    <w:rsid w:val="001A6A54"/>
    <w:rsid w:val="001A6C57"/>
    <w:rsid w:val="001A6D0A"/>
    <w:rsid w:val="001A77FB"/>
    <w:rsid w:val="001A79A2"/>
    <w:rsid w:val="001A7E72"/>
    <w:rsid w:val="001B0E56"/>
    <w:rsid w:val="001B28B0"/>
    <w:rsid w:val="001B3B33"/>
    <w:rsid w:val="001B3ED6"/>
    <w:rsid w:val="001B5207"/>
    <w:rsid w:val="001B597A"/>
    <w:rsid w:val="001B6392"/>
    <w:rsid w:val="001C169A"/>
    <w:rsid w:val="001C1A29"/>
    <w:rsid w:val="001C373F"/>
    <w:rsid w:val="001C3784"/>
    <w:rsid w:val="001C37FA"/>
    <w:rsid w:val="001C419B"/>
    <w:rsid w:val="001C4669"/>
    <w:rsid w:val="001C48A2"/>
    <w:rsid w:val="001C6646"/>
    <w:rsid w:val="001C7BA0"/>
    <w:rsid w:val="001D1B1F"/>
    <w:rsid w:val="001D349B"/>
    <w:rsid w:val="001D43CD"/>
    <w:rsid w:val="001D580A"/>
    <w:rsid w:val="001D5E02"/>
    <w:rsid w:val="001D71FA"/>
    <w:rsid w:val="001E01C6"/>
    <w:rsid w:val="001E1492"/>
    <w:rsid w:val="001E3222"/>
    <w:rsid w:val="001E34E8"/>
    <w:rsid w:val="001E46E7"/>
    <w:rsid w:val="001E64D2"/>
    <w:rsid w:val="001E675A"/>
    <w:rsid w:val="001E79C7"/>
    <w:rsid w:val="001F0C4B"/>
    <w:rsid w:val="001F1082"/>
    <w:rsid w:val="001F181E"/>
    <w:rsid w:val="001F25A7"/>
    <w:rsid w:val="001F29E8"/>
    <w:rsid w:val="001F3870"/>
    <w:rsid w:val="001F3905"/>
    <w:rsid w:val="001F40C6"/>
    <w:rsid w:val="001F4478"/>
    <w:rsid w:val="001F6612"/>
    <w:rsid w:val="001F6D53"/>
    <w:rsid w:val="001F7125"/>
    <w:rsid w:val="00200A93"/>
    <w:rsid w:val="0020295E"/>
    <w:rsid w:val="00202C50"/>
    <w:rsid w:val="002037A9"/>
    <w:rsid w:val="00204630"/>
    <w:rsid w:val="002052A3"/>
    <w:rsid w:val="00205BF7"/>
    <w:rsid w:val="00206854"/>
    <w:rsid w:val="00207358"/>
    <w:rsid w:val="00207D8B"/>
    <w:rsid w:val="00211519"/>
    <w:rsid w:val="00212812"/>
    <w:rsid w:val="00212E05"/>
    <w:rsid w:val="00213F28"/>
    <w:rsid w:val="002143C4"/>
    <w:rsid w:val="00215DB8"/>
    <w:rsid w:val="00215E1B"/>
    <w:rsid w:val="00217F2B"/>
    <w:rsid w:val="0022147D"/>
    <w:rsid w:val="0022344B"/>
    <w:rsid w:val="0022463B"/>
    <w:rsid w:val="002251AB"/>
    <w:rsid w:val="0022639A"/>
    <w:rsid w:val="002269DC"/>
    <w:rsid w:val="0023137E"/>
    <w:rsid w:val="00231561"/>
    <w:rsid w:val="00231676"/>
    <w:rsid w:val="00231CC9"/>
    <w:rsid w:val="00232D81"/>
    <w:rsid w:val="00232ECB"/>
    <w:rsid w:val="002334C7"/>
    <w:rsid w:val="00234689"/>
    <w:rsid w:val="002358A2"/>
    <w:rsid w:val="002365DE"/>
    <w:rsid w:val="00236B79"/>
    <w:rsid w:val="00237729"/>
    <w:rsid w:val="00237928"/>
    <w:rsid w:val="00237D9A"/>
    <w:rsid w:val="0024272F"/>
    <w:rsid w:val="00244073"/>
    <w:rsid w:val="0024511A"/>
    <w:rsid w:val="0024612E"/>
    <w:rsid w:val="002461A5"/>
    <w:rsid w:val="00247D18"/>
    <w:rsid w:val="00247DEA"/>
    <w:rsid w:val="00250109"/>
    <w:rsid w:val="002502DD"/>
    <w:rsid w:val="0025149F"/>
    <w:rsid w:val="00251A09"/>
    <w:rsid w:val="00251E32"/>
    <w:rsid w:val="00253B6B"/>
    <w:rsid w:val="00255C36"/>
    <w:rsid w:val="0025645D"/>
    <w:rsid w:val="002577C3"/>
    <w:rsid w:val="00257801"/>
    <w:rsid w:val="00260501"/>
    <w:rsid w:val="002620B6"/>
    <w:rsid w:val="0026359A"/>
    <w:rsid w:val="0026424C"/>
    <w:rsid w:val="0026453D"/>
    <w:rsid w:val="00265069"/>
    <w:rsid w:val="00270155"/>
    <w:rsid w:val="0027232F"/>
    <w:rsid w:val="002724BC"/>
    <w:rsid w:val="00272B09"/>
    <w:rsid w:val="002731EA"/>
    <w:rsid w:val="002742DA"/>
    <w:rsid w:val="00275E7C"/>
    <w:rsid w:val="00281215"/>
    <w:rsid w:val="00281877"/>
    <w:rsid w:val="002821BC"/>
    <w:rsid w:val="00282696"/>
    <w:rsid w:val="0028354D"/>
    <w:rsid w:val="00284534"/>
    <w:rsid w:val="00284FA6"/>
    <w:rsid w:val="002853D9"/>
    <w:rsid w:val="002859A6"/>
    <w:rsid w:val="00285CD1"/>
    <w:rsid w:val="00285D55"/>
    <w:rsid w:val="00287A62"/>
    <w:rsid w:val="00291A7A"/>
    <w:rsid w:val="00291F59"/>
    <w:rsid w:val="00293811"/>
    <w:rsid w:val="00293F4B"/>
    <w:rsid w:val="00293F5C"/>
    <w:rsid w:val="00294DF0"/>
    <w:rsid w:val="00295DCE"/>
    <w:rsid w:val="0029658C"/>
    <w:rsid w:val="0029680D"/>
    <w:rsid w:val="00297105"/>
    <w:rsid w:val="002A1913"/>
    <w:rsid w:val="002A1D94"/>
    <w:rsid w:val="002A278E"/>
    <w:rsid w:val="002A3C1D"/>
    <w:rsid w:val="002A4257"/>
    <w:rsid w:val="002A468D"/>
    <w:rsid w:val="002A55A4"/>
    <w:rsid w:val="002A59A3"/>
    <w:rsid w:val="002A5CAC"/>
    <w:rsid w:val="002A5D12"/>
    <w:rsid w:val="002A5D62"/>
    <w:rsid w:val="002A5F2D"/>
    <w:rsid w:val="002A6076"/>
    <w:rsid w:val="002A7989"/>
    <w:rsid w:val="002B0BD5"/>
    <w:rsid w:val="002B0EDE"/>
    <w:rsid w:val="002B5447"/>
    <w:rsid w:val="002B70FD"/>
    <w:rsid w:val="002C01C4"/>
    <w:rsid w:val="002C01EF"/>
    <w:rsid w:val="002C0361"/>
    <w:rsid w:val="002C0514"/>
    <w:rsid w:val="002C07CD"/>
    <w:rsid w:val="002C1AB6"/>
    <w:rsid w:val="002C1C91"/>
    <w:rsid w:val="002C2261"/>
    <w:rsid w:val="002C2364"/>
    <w:rsid w:val="002C283F"/>
    <w:rsid w:val="002C2D3B"/>
    <w:rsid w:val="002C3EFA"/>
    <w:rsid w:val="002C4E4D"/>
    <w:rsid w:val="002C5B17"/>
    <w:rsid w:val="002C5F31"/>
    <w:rsid w:val="002C6413"/>
    <w:rsid w:val="002C6528"/>
    <w:rsid w:val="002C75CF"/>
    <w:rsid w:val="002D092F"/>
    <w:rsid w:val="002D1349"/>
    <w:rsid w:val="002D218A"/>
    <w:rsid w:val="002D28AB"/>
    <w:rsid w:val="002D3301"/>
    <w:rsid w:val="002D5751"/>
    <w:rsid w:val="002D5CA8"/>
    <w:rsid w:val="002D62A6"/>
    <w:rsid w:val="002D7A18"/>
    <w:rsid w:val="002E0335"/>
    <w:rsid w:val="002E0605"/>
    <w:rsid w:val="002E3D30"/>
    <w:rsid w:val="002E44D1"/>
    <w:rsid w:val="002E4E66"/>
    <w:rsid w:val="002E58AE"/>
    <w:rsid w:val="002E5FB6"/>
    <w:rsid w:val="002E72CB"/>
    <w:rsid w:val="002E776D"/>
    <w:rsid w:val="002F214E"/>
    <w:rsid w:val="002F2B38"/>
    <w:rsid w:val="002F4B03"/>
    <w:rsid w:val="002F4E04"/>
    <w:rsid w:val="002F6C01"/>
    <w:rsid w:val="0030098C"/>
    <w:rsid w:val="00302870"/>
    <w:rsid w:val="00304E81"/>
    <w:rsid w:val="0030530E"/>
    <w:rsid w:val="00306104"/>
    <w:rsid w:val="00306B44"/>
    <w:rsid w:val="00307904"/>
    <w:rsid w:val="003102B5"/>
    <w:rsid w:val="00310947"/>
    <w:rsid w:val="003112D8"/>
    <w:rsid w:val="003120F6"/>
    <w:rsid w:val="0031230B"/>
    <w:rsid w:val="00312F5B"/>
    <w:rsid w:val="00314126"/>
    <w:rsid w:val="00314B35"/>
    <w:rsid w:val="00315B19"/>
    <w:rsid w:val="00315E98"/>
    <w:rsid w:val="00316FCD"/>
    <w:rsid w:val="003178C6"/>
    <w:rsid w:val="0032107F"/>
    <w:rsid w:val="00321C26"/>
    <w:rsid w:val="0032220E"/>
    <w:rsid w:val="003222A7"/>
    <w:rsid w:val="003224BC"/>
    <w:rsid w:val="00322A51"/>
    <w:rsid w:val="00322B1E"/>
    <w:rsid w:val="00322CD7"/>
    <w:rsid w:val="0032355C"/>
    <w:rsid w:val="003302EB"/>
    <w:rsid w:val="0033093A"/>
    <w:rsid w:val="0033319C"/>
    <w:rsid w:val="00333916"/>
    <w:rsid w:val="00333A44"/>
    <w:rsid w:val="00333A9F"/>
    <w:rsid w:val="0033475E"/>
    <w:rsid w:val="00336574"/>
    <w:rsid w:val="003366AE"/>
    <w:rsid w:val="00336BDB"/>
    <w:rsid w:val="00336DA4"/>
    <w:rsid w:val="003370ED"/>
    <w:rsid w:val="00337ED9"/>
    <w:rsid w:val="00340A1C"/>
    <w:rsid w:val="00341CAF"/>
    <w:rsid w:val="003422C8"/>
    <w:rsid w:val="0034287C"/>
    <w:rsid w:val="00342AB1"/>
    <w:rsid w:val="00342FFC"/>
    <w:rsid w:val="00343F52"/>
    <w:rsid w:val="003447C4"/>
    <w:rsid w:val="003448D8"/>
    <w:rsid w:val="00344A23"/>
    <w:rsid w:val="003453C7"/>
    <w:rsid w:val="00345729"/>
    <w:rsid w:val="00347040"/>
    <w:rsid w:val="00347346"/>
    <w:rsid w:val="003508DE"/>
    <w:rsid w:val="003517D2"/>
    <w:rsid w:val="0035291C"/>
    <w:rsid w:val="00352BC6"/>
    <w:rsid w:val="00356846"/>
    <w:rsid w:val="003607B5"/>
    <w:rsid w:val="00360A0C"/>
    <w:rsid w:val="00361929"/>
    <w:rsid w:val="00361F9C"/>
    <w:rsid w:val="0036214C"/>
    <w:rsid w:val="00362CB8"/>
    <w:rsid w:val="003632C0"/>
    <w:rsid w:val="003639F5"/>
    <w:rsid w:val="00363F30"/>
    <w:rsid w:val="00365C99"/>
    <w:rsid w:val="00366750"/>
    <w:rsid w:val="003675FB"/>
    <w:rsid w:val="00367EED"/>
    <w:rsid w:val="00371A93"/>
    <w:rsid w:val="003721F1"/>
    <w:rsid w:val="00375B54"/>
    <w:rsid w:val="00375D64"/>
    <w:rsid w:val="00377C6B"/>
    <w:rsid w:val="003823DB"/>
    <w:rsid w:val="00383CE8"/>
    <w:rsid w:val="003847B7"/>
    <w:rsid w:val="003849FF"/>
    <w:rsid w:val="00385244"/>
    <w:rsid w:val="00385C4E"/>
    <w:rsid w:val="00386640"/>
    <w:rsid w:val="00386A73"/>
    <w:rsid w:val="00390602"/>
    <w:rsid w:val="00390C77"/>
    <w:rsid w:val="0039265F"/>
    <w:rsid w:val="00392B8E"/>
    <w:rsid w:val="00395536"/>
    <w:rsid w:val="00395C30"/>
    <w:rsid w:val="0039691C"/>
    <w:rsid w:val="003A1BA8"/>
    <w:rsid w:val="003A1E8B"/>
    <w:rsid w:val="003A205E"/>
    <w:rsid w:val="003A352D"/>
    <w:rsid w:val="003A3644"/>
    <w:rsid w:val="003A5F6E"/>
    <w:rsid w:val="003A6630"/>
    <w:rsid w:val="003A6B3E"/>
    <w:rsid w:val="003A79E3"/>
    <w:rsid w:val="003A7E3E"/>
    <w:rsid w:val="003B0560"/>
    <w:rsid w:val="003B0A78"/>
    <w:rsid w:val="003B5EC2"/>
    <w:rsid w:val="003B6009"/>
    <w:rsid w:val="003B6A6D"/>
    <w:rsid w:val="003B6F84"/>
    <w:rsid w:val="003C021A"/>
    <w:rsid w:val="003C0E72"/>
    <w:rsid w:val="003C0FB0"/>
    <w:rsid w:val="003C2179"/>
    <w:rsid w:val="003C2D7D"/>
    <w:rsid w:val="003C3411"/>
    <w:rsid w:val="003C41F3"/>
    <w:rsid w:val="003C5DD0"/>
    <w:rsid w:val="003C5FFB"/>
    <w:rsid w:val="003C7B11"/>
    <w:rsid w:val="003D002C"/>
    <w:rsid w:val="003D014E"/>
    <w:rsid w:val="003D1CD7"/>
    <w:rsid w:val="003D1D8B"/>
    <w:rsid w:val="003D304C"/>
    <w:rsid w:val="003D35CF"/>
    <w:rsid w:val="003D59CA"/>
    <w:rsid w:val="003E035B"/>
    <w:rsid w:val="003E0952"/>
    <w:rsid w:val="003E09A2"/>
    <w:rsid w:val="003E1112"/>
    <w:rsid w:val="003E1CDE"/>
    <w:rsid w:val="003E20BB"/>
    <w:rsid w:val="003E2292"/>
    <w:rsid w:val="003E4366"/>
    <w:rsid w:val="003E47D5"/>
    <w:rsid w:val="003E502E"/>
    <w:rsid w:val="003E6137"/>
    <w:rsid w:val="003E7206"/>
    <w:rsid w:val="003E7576"/>
    <w:rsid w:val="003E7A1A"/>
    <w:rsid w:val="003F027A"/>
    <w:rsid w:val="003F0951"/>
    <w:rsid w:val="003F1389"/>
    <w:rsid w:val="003F1C15"/>
    <w:rsid w:val="003F200B"/>
    <w:rsid w:val="003F216A"/>
    <w:rsid w:val="003F2739"/>
    <w:rsid w:val="003F329B"/>
    <w:rsid w:val="003F4171"/>
    <w:rsid w:val="003F5516"/>
    <w:rsid w:val="003F5A7B"/>
    <w:rsid w:val="003F6BF9"/>
    <w:rsid w:val="0040019D"/>
    <w:rsid w:val="00400DC0"/>
    <w:rsid w:val="00400E92"/>
    <w:rsid w:val="00402275"/>
    <w:rsid w:val="004039A0"/>
    <w:rsid w:val="00403ECE"/>
    <w:rsid w:val="004059E6"/>
    <w:rsid w:val="00405CAC"/>
    <w:rsid w:val="00407AED"/>
    <w:rsid w:val="00410434"/>
    <w:rsid w:val="004107F6"/>
    <w:rsid w:val="004115A2"/>
    <w:rsid w:val="00411AC0"/>
    <w:rsid w:val="004127DA"/>
    <w:rsid w:val="00412A54"/>
    <w:rsid w:val="00416DF2"/>
    <w:rsid w:val="0042000C"/>
    <w:rsid w:val="00420F4F"/>
    <w:rsid w:val="0042217D"/>
    <w:rsid w:val="0042490E"/>
    <w:rsid w:val="00430A47"/>
    <w:rsid w:val="00430C55"/>
    <w:rsid w:val="004326DC"/>
    <w:rsid w:val="00432C81"/>
    <w:rsid w:val="004353AF"/>
    <w:rsid w:val="004360DB"/>
    <w:rsid w:val="004362ED"/>
    <w:rsid w:val="00436B4B"/>
    <w:rsid w:val="00436BC2"/>
    <w:rsid w:val="0044226C"/>
    <w:rsid w:val="00442ABD"/>
    <w:rsid w:val="00442B97"/>
    <w:rsid w:val="00442EE4"/>
    <w:rsid w:val="00443A0F"/>
    <w:rsid w:val="00445850"/>
    <w:rsid w:val="00447500"/>
    <w:rsid w:val="00447F44"/>
    <w:rsid w:val="00451E74"/>
    <w:rsid w:val="00452570"/>
    <w:rsid w:val="004543AB"/>
    <w:rsid w:val="004564EA"/>
    <w:rsid w:val="00457689"/>
    <w:rsid w:val="00461BC2"/>
    <w:rsid w:val="004628D2"/>
    <w:rsid w:val="004629CF"/>
    <w:rsid w:val="00462DFE"/>
    <w:rsid w:val="00464B10"/>
    <w:rsid w:val="00464BD8"/>
    <w:rsid w:val="004654B4"/>
    <w:rsid w:val="004658CB"/>
    <w:rsid w:val="00466190"/>
    <w:rsid w:val="004667F2"/>
    <w:rsid w:val="00466B6C"/>
    <w:rsid w:val="004677B4"/>
    <w:rsid w:val="004711AF"/>
    <w:rsid w:val="0047248F"/>
    <w:rsid w:val="00472ABC"/>
    <w:rsid w:val="00473B46"/>
    <w:rsid w:val="004742D9"/>
    <w:rsid w:val="004755A0"/>
    <w:rsid w:val="00475ED5"/>
    <w:rsid w:val="00477D43"/>
    <w:rsid w:val="00480C0D"/>
    <w:rsid w:val="00480D4E"/>
    <w:rsid w:val="004810DC"/>
    <w:rsid w:val="00484C9E"/>
    <w:rsid w:val="00490096"/>
    <w:rsid w:val="00491A3E"/>
    <w:rsid w:val="0049235D"/>
    <w:rsid w:val="00492593"/>
    <w:rsid w:val="0049398C"/>
    <w:rsid w:val="00495C5D"/>
    <w:rsid w:val="00497D2A"/>
    <w:rsid w:val="004A0126"/>
    <w:rsid w:val="004A031D"/>
    <w:rsid w:val="004A0CC6"/>
    <w:rsid w:val="004A0F91"/>
    <w:rsid w:val="004A3C51"/>
    <w:rsid w:val="004A4081"/>
    <w:rsid w:val="004A42E3"/>
    <w:rsid w:val="004A46E4"/>
    <w:rsid w:val="004A575A"/>
    <w:rsid w:val="004A6112"/>
    <w:rsid w:val="004A69E7"/>
    <w:rsid w:val="004B165D"/>
    <w:rsid w:val="004B1FE2"/>
    <w:rsid w:val="004B230E"/>
    <w:rsid w:val="004B4B2D"/>
    <w:rsid w:val="004B4D80"/>
    <w:rsid w:val="004B560B"/>
    <w:rsid w:val="004B6BE3"/>
    <w:rsid w:val="004C0AB9"/>
    <w:rsid w:val="004C23AF"/>
    <w:rsid w:val="004C2ADA"/>
    <w:rsid w:val="004C4E75"/>
    <w:rsid w:val="004C553E"/>
    <w:rsid w:val="004C5D68"/>
    <w:rsid w:val="004C6340"/>
    <w:rsid w:val="004C71FF"/>
    <w:rsid w:val="004D00E3"/>
    <w:rsid w:val="004D062F"/>
    <w:rsid w:val="004D46F5"/>
    <w:rsid w:val="004D5286"/>
    <w:rsid w:val="004D618D"/>
    <w:rsid w:val="004D66B1"/>
    <w:rsid w:val="004E079C"/>
    <w:rsid w:val="004E103C"/>
    <w:rsid w:val="004E21E3"/>
    <w:rsid w:val="004E2678"/>
    <w:rsid w:val="004E2E6C"/>
    <w:rsid w:val="004E7439"/>
    <w:rsid w:val="004E7B7A"/>
    <w:rsid w:val="004F0391"/>
    <w:rsid w:val="004F0E2F"/>
    <w:rsid w:val="004F1F9F"/>
    <w:rsid w:val="004F224B"/>
    <w:rsid w:val="004F2936"/>
    <w:rsid w:val="004F3645"/>
    <w:rsid w:val="004F3753"/>
    <w:rsid w:val="004F406D"/>
    <w:rsid w:val="004F421F"/>
    <w:rsid w:val="004F5EE6"/>
    <w:rsid w:val="004F5FE6"/>
    <w:rsid w:val="004F625B"/>
    <w:rsid w:val="004F7E7C"/>
    <w:rsid w:val="0050052A"/>
    <w:rsid w:val="00501A90"/>
    <w:rsid w:val="00502B69"/>
    <w:rsid w:val="0050349C"/>
    <w:rsid w:val="0050365C"/>
    <w:rsid w:val="00503A59"/>
    <w:rsid w:val="005046BD"/>
    <w:rsid w:val="00505D23"/>
    <w:rsid w:val="00506124"/>
    <w:rsid w:val="005062C6"/>
    <w:rsid w:val="005107B1"/>
    <w:rsid w:val="005109B6"/>
    <w:rsid w:val="005115E8"/>
    <w:rsid w:val="00511C47"/>
    <w:rsid w:val="00511F54"/>
    <w:rsid w:val="005121B8"/>
    <w:rsid w:val="00512EFC"/>
    <w:rsid w:val="0051433B"/>
    <w:rsid w:val="005146E8"/>
    <w:rsid w:val="00514EBD"/>
    <w:rsid w:val="00516203"/>
    <w:rsid w:val="00516EA8"/>
    <w:rsid w:val="0051708B"/>
    <w:rsid w:val="0051754F"/>
    <w:rsid w:val="00517D04"/>
    <w:rsid w:val="0052056F"/>
    <w:rsid w:val="005235DD"/>
    <w:rsid w:val="00523F48"/>
    <w:rsid w:val="00524935"/>
    <w:rsid w:val="00525DD0"/>
    <w:rsid w:val="00526662"/>
    <w:rsid w:val="0052737A"/>
    <w:rsid w:val="005322AA"/>
    <w:rsid w:val="005323B1"/>
    <w:rsid w:val="00532A01"/>
    <w:rsid w:val="005332B6"/>
    <w:rsid w:val="00533F36"/>
    <w:rsid w:val="0053493F"/>
    <w:rsid w:val="00535021"/>
    <w:rsid w:val="00535C25"/>
    <w:rsid w:val="005362BA"/>
    <w:rsid w:val="0053657E"/>
    <w:rsid w:val="00536CCA"/>
    <w:rsid w:val="00540A4A"/>
    <w:rsid w:val="00540BBD"/>
    <w:rsid w:val="00542337"/>
    <w:rsid w:val="005426C6"/>
    <w:rsid w:val="0054349D"/>
    <w:rsid w:val="005438C3"/>
    <w:rsid w:val="00544D42"/>
    <w:rsid w:val="00545B32"/>
    <w:rsid w:val="00546CC6"/>
    <w:rsid w:val="005504A5"/>
    <w:rsid w:val="00551222"/>
    <w:rsid w:val="00552365"/>
    <w:rsid w:val="00553C3B"/>
    <w:rsid w:val="00554EC2"/>
    <w:rsid w:val="00555D52"/>
    <w:rsid w:val="00556DC9"/>
    <w:rsid w:val="00557708"/>
    <w:rsid w:val="00561570"/>
    <w:rsid w:val="005617F4"/>
    <w:rsid w:val="0056313E"/>
    <w:rsid w:val="005648FF"/>
    <w:rsid w:val="00564D35"/>
    <w:rsid w:val="00564FCD"/>
    <w:rsid w:val="00566A42"/>
    <w:rsid w:val="00567459"/>
    <w:rsid w:val="005714B6"/>
    <w:rsid w:val="005716AC"/>
    <w:rsid w:val="00571796"/>
    <w:rsid w:val="00571FED"/>
    <w:rsid w:val="005732F5"/>
    <w:rsid w:val="0057349F"/>
    <w:rsid w:val="0057385E"/>
    <w:rsid w:val="00573EDC"/>
    <w:rsid w:val="005746B4"/>
    <w:rsid w:val="00574CF8"/>
    <w:rsid w:val="00575473"/>
    <w:rsid w:val="00576140"/>
    <w:rsid w:val="00576F6D"/>
    <w:rsid w:val="00577CE3"/>
    <w:rsid w:val="00580C5A"/>
    <w:rsid w:val="00582A41"/>
    <w:rsid w:val="00582CA6"/>
    <w:rsid w:val="0058450A"/>
    <w:rsid w:val="005846CC"/>
    <w:rsid w:val="00584C65"/>
    <w:rsid w:val="00585F02"/>
    <w:rsid w:val="005869D6"/>
    <w:rsid w:val="0058776F"/>
    <w:rsid w:val="005879FA"/>
    <w:rsid w:val="00587DD8"/>
    <w:rsid w:val="005904F0"/>
    <w:rsid w:val="00590781"/>
    <w:rsid w:val="0059089B"/>
    <w:rsid w:val="00592253"/>
    <w:rsid w:val="00592F7D"/>
    <w:rsid w:val="005959BA"/>
    <w:rsid w:val="00595D61"/>
    <w:rsid w:val="005967F3"/>
    <w:rsid w:val="0059762C"/>
    <w:rsid w:val="005A0B9D"/>
    <w:rsid w:val="005A1D18"/>
    <w:rsid w:val="005A2055"/>
    <w:rsid w:val="005A2060"/>
    <w:rsid w:val="005A2A25"/>
    <w:rsid w:val="005A334B"/>
    <w:rsid w:val="005A3CD5"/>
    <w:rsid w:val="005A469A"/>
    <w:rsid w:val="005A51B2"/>
    <w:rsid w:val="005A547A"/>
    <w:rsid w:val="005A556D"/>
    <w:rsid w:val="005A5649"/>
    <w:rsid w:val="005A6648"/>
    <w:rsid w:val="005A6867"/>
    <w:rsid w:val="005A6CFB"/>
    <w:rsid w:val="005A7A48"/>
    <w:rsid w:val="005B09F4"/>
    <w:rsid w:val="005B1094"/>
    <w:rsid w:val="005B2382"/>
    <w:rsid w:val="005B2952"/>
    <w:rsid w:val="005B332E"/>
    <w:rsid w:val="005B4192"/>
    <w:rsid w:val="005B4C79"/>
    <w:rsid w:val="005B62F7"/>
    <w:rsid w:val="005B639E"/>
    <w:rsid w:val="005B6BD9"/>
    <w:rsid w:val="005B7E61"/>
    <w:rsid w:val="005C20D9"/>
    <w:rsid w:val="005C2488"/>
    <w:rsid w:val="005C2737"/>
    <w:rsid w:val="005C3D7D"/>
    <w:rsid w:val="005C4FDD"/>
    <w:rsid w:val="005C5E3F"/>
    <w:rsid w:val="005C6EBB"/>
    <w:rsid w:val="005C6F62"/>
    <w:rsid w:val="005C719F"/>
    <w:rsid w:val="005C7EBD"/>
    <w:rsid w:val="005D2D0F"/>
    <w:rsid w:val="005D3240"/>
    <w:rsid w:val="005D619A"/>
    <w:rsid w:val="005D68B9"/>
    <w:rsid w:val="005D783C"/>
    <w:rsid w:val="005D7B57"/>
    <w:rsid w:val="005D7D93"/>
    <w:rsid w:val="005E0886"/>
    <w:rsid w:val="005E1063"/>
    <w:rsid w:val="005E1368"/>
    <w:rsid w:val="005E18B9"/>
    <w:rsid w:val="005E2036"/>
    <w:rsid w:val="005E46D4"/>
    <w:rsid w:val="005E4C0A"/>
    <w:rsid w:val="005E4C6E"/>
    <w:rsid w:val="005E4EEA"/>
    <w:rsid w:val="005E5413"/>
    <w:rsid w:val="005E7766"/>
    <w:rsid w:val="005E7F5C"/>
    <w:rsid w:val="005F03DF"/>
    <w:rsid w:val="005F0D74"/>
    <w:rsid w:val="005F2379"/>
    <w:rsid w:val="005F47A9"/>
    <w:rsid w:val="005F7017"/>
    <w:rsid w:val="0060033A"/>
    <w:rsid w:val="00600AB8"/>
    <w:rsid w:val="00603E61"/>
    <w:rsid w:val="00605AF4"/>
    <w:rsid w:val="00607332"/>
    <w:rsid w:val="006101DA"/>
    <w:rsid w:val="00610DA9"/>
    <w:rsid w:val="0061370D"/>
    <w:rsid w:val="00614648"/>
    <w:rsid w:val="00615322"/>
    <w:rsid w:val="00615D09"/>
    <w:rsid w:val="00623716"/>
    <w:rsid w:val="0062529C"/>
    <w:rsid w:val="0062573F"/>
    <w:rsid w:val="00625C64"/>
    <w:rsid w:val="00625C87"/>
    <w:rsid w:val="006271D8"/>
    <w:rsid w:val="0062736E"/>
    <w:rsid w:val="006275A7"/>
    <w:rsid w:val="00627BB7"/>
    <w:rsid w:val="006301A8"/>
    <w:rsid w:val="006332E5"/>
    <w:rsid w:val="0063340C"/>
    <w:rsid w:val="00634DC5"/>
    <w:rsid w:val="00636329"/>
    <w:rsid w:val="00636404"/>
    <w:rsid w:val="00637AEA"/>
    <w:rsid w:val="00637E12"/>
    <w:rsid w:val="006404BF"/>
    <w:rsid w:val="00640D0A"/>
    <w:rsid w:val="00641E71"/>
    <w:rsid w:val="00642646"/>
    <w:rsid w:val="00644B33"/>
    <w:rsid w:val="006506ED"/>
    <w:rsid w:val="00650DB0"/>
    <w:rsid w:val="00650E27"/>
    <w:rsid w:val="0065146E"/>
    <w:rsid w:val="00651C7C"/>
    <w:rsid w:val="006521F4"/>
    <w:rsid w:val="00652A39"/>
    <w:rsid w:val="00652F1D"/>
    <w:rsid w:val="006538A0"/>
    <w:rsid w:val="00653CCF"/>
    <w:rsid w:val="006541A5"/>
    <w:rsid w:val="0065471F"/>
    <w:rsid w:val="006558AF"/>
    <w:rsid w:val="00655F7A"/>
    <w:rsid w:val="00656B0F"/>
    <w:rsid w:val="006578B9"/>
    <w:rsid w:val="0066064D"/>
    <w:rsid w:val="00660CFF"/>
    <w:rsid w:val="00661261"/>
    <w:rsid w:val="00662EF0"/>
    <w:rsid w:val="00663069"/>
    <w:rsid w:val="006639FD"/>
    <w:rsid w:val="00663E7C"/>
    <w:rsid w:val="00663EAB"/>
    <w:rsid w:val="006657A9"/>
    <w:rsid w:val="006657CE"/>
    <w:rsid w:val="006667AE"/>
    <w:rsid w:val="006669FC"/>
    <w:rsid w:val="00667559"/>
    <w:rsid w:val="00667B18"/>
    <w:rsid w:val="00670861"/>
    <w:rsid w:val="006709B3"/>
    <w:rsid w:val="00670A71"/>
    <w:rsid w:val="00672CC4"/>
    <w:rsid w:val="00673541"/>
    <w:rsid w:val="006737BF"/>
    <w:rsid w:val="006745C1"/>
    <w:rsid w:val="006745CD"/>
    <w:rsid w:val="00676B8E"/>
    <w:rsid w:val="00677CB9"/>
    <w:rsid w:val="006808A5"/>
    <w:rsid w:val="006819E4"/>
    <w:rsid w:val="0068274B"/>
    <w:rsid w:val="00685145"/>
    <w:rsid w:val="00686129"/>
    <w:rsid w:val="00686B69"/>
    <w:rsid w:val="00687396"/>
    <w:rsid w:val="00690CED"/>
    <w:rsid w:val="00691544"/>
    <w:rsid w:val="006931BD"/>
    <w:rsid w:val="0069388F"/>
    <w:rsid w:val="00693EBC"/>
    <w:rsid w:val="00695583"/>
    <w:rsid w:val="006967B2"/>
    <w:rsid w:val="00696B30"/>
    <w:rsid w:val="00696C97"/>
    <w:rsid w:val="00696FBA"/>
    <w:rsid w:val="00697CA5"/>
    <w:rsid w:val="006A3CC2"/>
    <w:rsid w:val="006A56EE"/>
    <w:rsid w:val="006A5A6E"/>
    <w:rsid w:val="006A6BAE"/>
    <w:rsid w:val="006A7526"/>
    <w:rsid w:val="006B064E"/>
    <w:rsid w:val="006B0841"/>
    <w:rsid w:val="006B1AE6"/>
    <w:rsid w:val="006B25A8"/>
    <w:rsid w:val="006B2604"/>
    <w:rsid w:val="006B2D17"/>
    <w:rsid w:val="006B43A4"/>
    <w:rsid w:val="006B58BD"/>
    <w:rsid w:val="006B5A2F"/>
    <w:rsid w:val="006B60F4"/>
    <w:rsid w:val="006C0051"/>
    <w:rsid w:val="006C19C6"/>
    <w:rsid w:val="006C2565"/>
    <w:rsid w:val="006C2F62"/>
    <w:rsid w:val="006C3966"/>
    <w:rsid w:val="006C3BC8"/>
    <w:rsid w:val="006C41A8"/>
    <w:rsid w:val="006C7135"/>
    <w:rsid w:val="006D03F3"/>
    <w:rsid w:val="006D1917"/>
    <w:rsid w:val="006D2131"/>
    <w:rsid w:val="006D39B0"/>
    <w:rsid w:val="006D4381"/>
    <w:rsid w:val="006D4799"/>
    <w:rsid w:val="006D6F84"/>
    <w:rsid w:val="006E44DD"/>
    <w:rsid w:val="006E4FD6"/>
    <w:rsid w:val="006E57C6"/>
    <w:rsid w:val="006E69C0"/>
    <w:rsid w:val="006E6E69"/>
    <w:rsid w:val="006E7967"/>
    <w:rsid w:val="006F08E1"/>
    <w:rsid w:val="006F182E"/>
    <w:rsid w:val="006F1A7D"/>
    <w:rsid w:val="006F1E2E"/>
    <w:rsid w:val="006F20BD"/>
    <w:rsid w:val="006F2796"/>
    <w:rsid w:val="006F28F0"/>
    <w:rsid w:val="006F3796"/>
    <w:rsid w:val="006F3CAD"/>
    <w:rsid w:val="006F41B7"/>
    <w:rsid w:val="006F4D74"/>
    <w:rsid w:val="006F56A1"/>
    <w:rsid w:val="00700669"/>
    <w:rsid w:val="007038B2"/>
    <w:rsid w:val="0070557E"/>
    <w:rsid w:val="00705959"/>
    <w:rsid w:val="00706012"/>
    <w:rsid w:val="00707800"/>
    <w:rsid w:val="00710615"/>
    <w:rsid w:val="0071168C"/>
    <w:rsid w:val="0071192C"/>
    <w:rsid w:val="007120A2"/>
    <w:rsid w:val="00713CDF"/>
    <w:rsid w:val="00714874"/>
    <w:rsid w:val="007150E7"/>
    <w:rsid w:val="00715113"/>
    <w:rsid w:val="00715991"/>
    <w:rsid w:val="00716663"/>
    <w:rsid w:val="0072056E"/>
    <w:rsid w:val="007217CC"/>
    <w:rsid w:val="00721A22"/>
    <w:rsid w:val="0072302B"/>
    <w:rsid w:val="00723136"/>
    <w:rsid w:val="0072324B"/>
    <w:rsid w:val="0072582D"/>
    <w:rsid w:val="007263A2"/>
    <w:rsid w:val="00726F67"/>
    <w:rsid w:val="00727BB7"/>
    <w:rsid w:val="00730D20"/>
    <w:rsid w:val="00731594"/>
    <w:rsid w:val="00731A8C"/>
    <w:rsid w:val="00731CA1"/>
    <w:rsid w:val="00732FDB"/>
    <w:rsid w:val="00732FED"/>
    <w:rsid w:val="00733AC7"/>
    <w:rsid w:val="00734C57"/>
    <w:rsid w:val="00736A52"/>
    <w:rsid w:val="00736ED2"/>
    <w:rsid w:val="0074085B"/>
    <w:rsid w:val="00741821"/>
    <w:rsid w:val="007423E6"/>
    <w:rsid w:val="00742BDD"/>
    <w:rsid w:val="00744496"/>
    <w:rsid w:val="007447CF"/>
    <w:rsid w:val="0074596F"/>
    <w:rsid w:val="00745C32"/>
    <w:rsid w:val="00746032"/>
    <w:rsid w:val="00746FA4"/>
    <w:rsid w:val="007474D9"/>
    <w:rsid w:val="00751068"/>
    <w:rsid w:val="00751808"/>
    <w:rsid w:val="007534ED"/>
    <w:rsid w:val="007536F7"/>
    <w:rsid w:val="00755C3D"/>
    <w:rsid w:val="0075617E"/>
    <w:rsid w:val="007605F0"/>
    <w:rsid w:val="00761E1D"/>
    <w:rsid w:val="00762B5C"/>
    <w:rsid w:val="0076302B"/>
    <w:rsid w:val="007634D0"/>
    <w:rsid w:val="00763780"/>
    <w:rsid w:val="0076496F"/>
    <w:rsid w:val="00764CD4"/>
    <w:rsid w:val="007658F6"/>
    <w:rsid w:val="007669DE"/>
    <w:rsid w:val="00766DD9"/>
    <w:rsid w:val="00770904"/>
    <w:rsid w:val="00774332"/>
    <w:rsid w:val="00774DE7"/>
    <w:rsid w:val="00775180"/>
    <w:rsid w:val="00775466"/>
    <w:rsid w:val="0077591F"/>
    <w:rsid w:val="00776BBA"/>
    <w:rsid w:val="00780FF6"/>
    <w:rsid w:val="00782097"/>
    <w:rsid w:val="007826C6"/>
    <w:rsid w:val="00783F2C"/>
    <w:rsid w:val="00790214"/>
    <w:rsid w:val="007902F2"/>
    <w:rsid w:val="00791F30"/>
    <w:rsid w:val="0079252B"/>
    <w:rsid w:val="00793167"/>
    <w:rsid w:val="007931AB"/>
    <w:rsid w:val="00793DE9"/>
    <w:rsid w:val="00793E48"/>
    <w:rsid w:val="00793F4C"/>
    <w:rsid w:val="00796830"/>
    <w:rsid w:val="0079726A"/>
    <w:rsid w:val="007A071B"/>
    <w:rsid w:val="007A07A2"/>
    <w:rsid w:val="007A14D4"/>
    <w:rsid w:val="007A20B2"/>
    <w:rsid w:val="007A5E0F"/>
    <w:rsid w:val="007A6FDF"/>
    <w:rsid w:val="007A75A4"/>
    <w:rsid w:val="007B0A56"/>
    <w:rsid w:val="007B147E"/>
    <w:rsid w:val="007B1CD7"/>
    <w:rsid w:val="007B3172"/>
    <w:rsid w:val="007B3228"/>
    <w:rsid w:val="007B331C"/>
    <w:rsid w:val="007B4788"/>
    <w:rsid w:val="007B4BB7"/>
    <w:rsid w:val="007B576E"/>
    <w:rsid w:val="007B5849"/>
    <w:rsid w:val="007B5BA1"/>
    <w:rsid w:val="007B663F"/>
    <w:rsid w:val="007B698E"/>
    <w:rsid w:val="007B6C39"/>
    <w:rsid w:val="007B7128"/>
    <w:rsid w:val="007C0EE5"/>
    <w:rsid w:val="007C3734"/>
    <w:rsid w:val="007C3C85"/>
    <w:rsid w:val="007C3F2E"/>
    <w:rsid w:val="007C6755"/>
    <w:rsid w:val="007C67E9"/>
    <w:rsid w:val="007D0404"/>
    <w:rsid w:val="007D16A2"/>
    <w:rsid w:val="007D1DC2"/>
    <w:rsid w:val="007D2464"/>
    <w:rsid w:val="007D2D13"/>
    <w:rsid w:val="007D31B9"/>
    <w:rsid w:val="007D3320"/>
    <w:rsid w:val="007D5A6F"/>
    <w:rsid w:val="007D5AF1"/>
    <w:rsid w:val="007D5C8C"/>
    <w:rsid w:val="007D5E91"/>
    <w:rsid w:val="007D5F76"/>
    <w:rsid w:val="007D7CD7"/>
    <w:rsid w:val="007E0984"/>
    <w:rsid w:val="007E109F"/>
    <w:rsid w:val="007E17D5"/>
    <w:rsid w:val="007E25CC"/>
    <w:rsid w:val="007E29B4"/>
    <w:rsid w:val="007E2C34"/>
    <w:rsid w:val="007E2C68"/>
    <w:rsid w:val="007E2F33"/>
    <w:rsid w:val="007E325B"/>
    <w:rsid w:val="007E33D3"/>
    <w:rsid w:val="007E354A"/>
    <w:rsid w:val="007E4F43"/>
    <w:rsid w:val="007E5556"/>
    <w:rsid w:val="007E6A07"/>
    <w:rsid w:val="007E703C"/>
    <w:rsid w:val="007E7CD5"/>
    <w:rsid w:val="007F1F5F"/>
    <w:rsid w:val="007F431F"/>
    <w:rsid w:val="007F51C3"/>
    <w:rsid w:val="007F54E1"/>
    <w:rsid w:val="007F6ED3"/>
    <w:rsid w:val="0080120A"/>
    <w:rsid w:val="00803F5C"/>
    <w:rsid w:val="00804455"/>
    <w:rsid w:val="00804B15"/>
    <w:rsid w:val="00806067"/>
    <w:rsid w:val="008072F5"/>
    <w:rsid w:val="0081052A"/>
    <w:rsid w:val="00810F0C"/>
    <w:rsid w:val="008113C0"/>
    <w:rsid w:val="00812953"/>
    <w:rsid w:val="0081359F"/>
    <w:rsid w:val="00814AC9"/>
    <w:rsid w:val="00815EB6"/>
    <w:rsid w:val="0081644C"/>
    <w:rsid w:val="00816519"/>
    <w:rsid w:val="008173C2"/>
    <w:rsid w:val="00820276"/>
    <w:rsid w:val="00820341"/>
    <w:rsid w:val="0082047F"/>
    <w:rsid w:val="00820721"/>
    <w:rsid w:val="00820AB2"/>
    <w:rsid w:val="008215D9"/>
    <w:rsid w:val="00822E3C"/>
    <w:rsid w:val="008237FE"/>
    <w:rsid w:val="008244C3"/>
    <w:rsid w:val="0082545E"/>
    <w:rsid w:val="00826402"/>
    <w:rsid w:val="008264F3"/>
    <w:rsid w:val="00831BF3"/>
    <w:rsid w:val="0083327A"/>
    <w:rsid w:val="00833E54"/>
    <w:rsid w:val="008343C9"/>
    <w:rsid w:val="00834617"/>
    <w:rsid w:val="00834DAB"/>
    <w:rsid w:val="00836442"/>
    <w:rsid w:val="008369B1"/>
    <w:rsid w:val="008378C5"/>
    <w:rsid w:val="008379C4"/>
    <w:rsid w:val="0084164E"/>
    <w:rsid w:val="008450EF"/>
    <w:rsid w:val="00845236"/>
    <w:rsid w:val="00845BAC"/>
    <w:rsid w:val="00845E77"/>
    <w:rsid w:val="00846B99"/>
    <w:rsid w:val="00847D2B"/>
    <w:rsid w:val="008508D2"/>
    <w:rsid w:val="00851815"/>
    <w:rsid w:val="00852E80"/>
    <w:rsid w:val="00854F7B"/>
    <w:rsid w:val="00855500"/>
    <w:rsid w:val="008573A3"/>
    <w:rsid w:val="00857E60"/>
    <w:rsid w:val="00857ECC"/>
    <w:rsid w:val="00860D1E"/>
    <w:rsid w:val="00860D73"/>
    <w:rsid w:val="00862636"/>
    <w:rsid w:val="00862D93"/>
    <w:rsid w:val="008642CA"/>
    <w:rsid w:val="0086461A"/>
    <w:rsid w:val="00864F8D"/>
    <w:rsid w:val="0086639E"/>
    <w:rsid w:val="00866F39"/>
    <w:rsid w:val="008674FD"/>
    <w:rsid w:val="00867D7C"/>
    <w:rsid w:val="00870071"/>
    <w:rsid w:val="0087112E"/>
    <w:rsid w:val="00871AD2"/>
    <w:rsid w:val="00873542"/>
    <w:rsid w:val="0087536A"/>
    <w:rsid w:val="008756FD"/>
    <w:rsid w:val="0087603B"/>
    <w:rsid w:val="0087616E"/>
    <w:rsid w:val="00876C42"/>
    <w:rsid w:val="00876EBA"/>
    <w:rsid w:val="00877B43"/>
    <w:rsid w:val="0088015E"/>
    <w:rsid w:val="008817BB"/>
    <w:rsid w:val="00885E03"/>
    <w:rsid w:val="0088640A"/>
    <w:rsid w:val="00887447"/>
    <w:rsid w:val="008875AE"/>
    <w:rsid w:val="00887D2B"/>
    <w:rsid w:val="00890A99"/>
    <w:rsid w:val="00893262"/>
    <w:rsid w:val="0089376C"/>
    <w:rsid w:val="0089476C"/>
    <w:rsid w:val="008963B5"/>
    <w:rsid w:val="008A0802"/>
    <w:rsid w:val="008A36E5"/>
    <w:rsid w:val="008A3796"/>
    <w:rsid w:val="008A3AA3"/>
    <w:rsid w:val="008A3F17"/>
    <w:rsid w:val="008A3F2A"/>
    <w:rsid w:val="008A3FE5"/>
    <w:rsid w:val="008A443F"/>
    <w:rsid w:val="008A467C"/>
    <w:rsid w:val="008A68C1"/>
    <w:rsid w:val="008A6C6E"/>
    <w:rsid w:val="008B11A7"/>
    <w:rsid w:val="008B1BEB"/>
    <w:rsid w:val="008B1C54"/>
    <w:rsid w:val="008B1D42"/>
    <w:rsid w:val="008B1E01"/>
    <w:rsid w:val="008B24C2"/>
    <w:rsid w:val="008B2C46"/>
    <w:rsid w:val="008B43BE"/>
    <w:rsid w:val="008B4D10"/>
    <w:rsid w:val="008B548C"/>
    <w:rsid w:val="008B5EBC"/>
    <w:rsid w:val="008B649C"/>
    <w:rsid w:val="008B6B4A"/>
    <w:rsid w:val="008B6C01"/>
    <w:rsid w:val="008C02A1"/>
    <w:rsid w:val="008C0C74"/>
    <w:rsid w:val="008C12D0"/>
    <w:rsid w:val="008C192D"/>
    <w:rsid w:val="008C1A0A"/>
    <w:rsid w:val="008C2321"/>
    <w:rsid w:val="008C28A7"/>
    <w:rsid w:val="008C3A5C"/>
    <w:rsid w:val="008C4126"/>
    <w:rsid w:val="008C4F3E"/>
    <w:rsid w:val="008C616C"/>
    <w:rsid w:val="008C6238"/>
    <w:rsid w:val="008C630F"/>
    <w:rsid w:val="008C7D47"/>
    <w:rsid w:val="008C7E2F"/>
    <w:rsid w:val="008D1985"/>
    <w:rsid w:val="008D3510"/>
    <w:rsid w:val="008D3BB6"/>
    <w:rsid w:val="008D4856"/>
    <w:rsid w:val="008D49F3"/>
    <w:rsid w:val="008D61CE"/>
    <w:rsid w:val="008D7311"/>
    <w:rsid w:val="008E012A"/>
    <w:rsid w:val="008E0C6C"/>
    <w:rsid w:val="008E11ED"/>
    <w:rsid w:val="008E1B28"/>
    <w:rsid w:val="008E2F1E"/>
    <w:rsid w:val="008E2FB0"/>
    <w:rsid w:val="008E4360"/>
    <w:rsid w:val="008E46D3"/>
    <w:rsid w:val="008E4F3B"/>
    <w:rsid w:val="008E5E89"/>
    <w:rsid w:val="008E5F89"/>
    <w:rsid w:val="008E60F2"/>
    <w:rsid w:val="008E7482"/>
    <w:rsid w:val="008F06EB"/>
    <w:rsid w:val="008F0C56"/>
    <w:rsid w:val="008F1287"/>
    <w:rsid w:val="008F1EF4"/>
    <w:rsid w:val="008F2084"/>
    <w:rsid w:val="008F2A44"/>
    <w:rsid w:val="008F4F0C"/>
    <w:rsid w:val="008F5678"/>
    <w:rsid w:val="008F653F"/>
    <w:rsid w:val="008F6618"/>
    <w:rsid w:val="008F66C3"/>
    <w:rsid w:val="008F75AF"/>
    <w:rsid w:val="008F75E9"/>
    <w:rsid w:val="008F7D39"/>
    <w:rsid w:val="00902EC5"/>
    <w:rsid w:val="00903120"/>
    <w:rsid w:val="00905A7E"/>
    <w:rsid w:val="009063F2"/>
    <w:rsid w:val="00907093"/>
    <w:rsid w:val="00907779"/>
    <w:rsid w:val="0091081A"/>
    <w:rsid w:val="00911693"/>
    <w:rsid w:val="00911C85"/>
    <w:rsid w:val="009129EE"/>
    <w:rsid w:val="0091457D"/>
    <w:rsid w:val="00914ECA"/>
    <w:rsid w:val="00914EF3"/>
    <w:rsid w:val="009150DA"/>
    <w:rsid w:val="00915E0F"/>
    <w:rsid w:val="00917A88"/>
    <w:rsid w:val="00917B4C"/>
    <w:rsid w:val="009203B0"/>
    <w:rsid w:val="00922230"/>
    <w:rsid w:val="009243CB"/>
    <w:rsid w:val="0092610B"/>
    <w:rsid w:val="0092732F"/>
    <w:rsid w:val="00927F73"/>
    <w:rsid w:val="00930779"/>
    <w:rsid w:val="0093169F"/>
    <w:rsid w:val="00933488"/>
    <w:rsid w:val="00933AB8"/>
    <w:rsid w:val="00933E92"/>
    <w:rsid w:val="009351FC"/>
    <w:rsid w:val="00935AA2"/>
    <w:rsid w:val="00935CBB"/>
    <w:rsid w:val="00935D7E"/>
    <w:rsid w:val="00936F59"/>
    <w:rsid w:val="0093708B"/>
    <w:rsid w:val="00942E17"/>
    <w:rsid w:val="0094361A"/>
    <w:rsid w:val="00943718"/>
    <w:rsid w:val="00943C51"/>
    <w:rsid w:val="00944BC8"/>
    <w:rsid w:val="00944D8C"/>
    <w:rsid w:val="009453B0"/>
    <w:rsid w:val="00945963"/>
    <w:rsid w:val="00947B3C"/>
    <w:rsid w:val="0095202F"/>
    <w:rsid w:val="009523EE"/>
    <w:rsid w:val="00952447"/>
    <w:rsid w:val="00953115"/>
    <w:rsid w:val="00954348"/>
    <w:rsid w:val="00954A4C"/>
    <w:rsid w:val="00954AA5"/>
    <w:rsid w:val="00955970"/>
    <w:rsid w:val="009568F0"/>
    <w:rsid w:val="00956D92"/>
    <w:rsid w:val="009574CE"/>
    <w:rsid w:val="00960D9A"/>
    <w:rsid w:val="00961163"/>
    <w:rsid w:val="009619C1"/>
    <w:rsid w:val="009628D0"/>
    <w:rsid w:val="009632DE"/>
    <w:rsid w:val="009637A1"/>
    <w:rsid w:val="00963ECA"/>
    <w:rsid w:val="00964502"/>
    <w:rsid w:val="009659FB"/>
    <w:rsid w:val="00965A8C"/>
    <w:rsid w:val="00967605"/>
    <w:rsid w:val="009678BC"/>
    <w:rsid w:val="009700F7"/>
    <w:rsid w:val="00970555"/>
    <w:rsid w:val="00970CFB"/>
    <w:rsid w:val="00974516"/>
    <w:rsid w:val="00975978"/>
    <w:rsid w:val="00976761"/>
    <w:rsid w:val="009804B4"/>
    <w:rsid w:val="00980951"/>
    <w:rsid w:val="00980E6A"/>
    <w:rsid w:val="00981315"/>
    <w:rsid w:val="009813C9"/>
    <w:rsid w:val="00983F74"/>
    <w:rsid w:val="0098704A"/>
    <w:rsid w:val="0098706C"/>
    <w:rsid w:val="00990CC3"/>
    <w:rsid w:val="00990F3D"/>
    <w:rsid w:val="00992876"/>
    <w:rsid w:val="0099333F"/>
    <w:rsid w:val="00993C74"/>
    <w:rsid w:val="0099439F"/>
    <w:rsid w:val="00994A19"/>
    <w:rsid w:val="00994BB2"/>
    <w:rsid w:val="00994C4A"/>
    <w:rsid w:val="00997992"/>
    <w:rsid w:val="009A079D"/>
    <w:rsid w:val="009A0E9C"/>
    <w:rsid w:val="009A28CF"/>
    <w:rsid w:val="009A331D"/>
    <w:rsid w:val="009A374A"/>
    <w:rsid w:val="009A394A"/>
    <w:rsid w:val="009A4F42"/>
    <w:rsid w:val="009A60EA"/>
    <w:rsid w:val="009A658F"/>
    <w:rsid w:val="009B24B4"/>
    <w:rsid w:val="009B3857"/>
    <w:rsid w:val="009B3D4F"/>
    <w:rsid w:val="009B4D53"/>
    <w:rsid w:val="009B535A"/>
    <w:rsid w:val="009B65F7"/>
    <w:rsid w:val="009B7D3E"/>
    <w:rsid w:val="009C039D"/>
    <w:rsid w:val="009C1E54"/>
    <w:rsid w:val="009C240B"/>
    <w:rsid w:val="009C2913"/>
    <w:rsid w:val="009C2FB7"/>
    <w:rsid w:val="009C3A2F"/>
    <w:rsid w:val="009C4124"/>
    <w:rsid w:val="009C44AF"/>
    <w:rsid w:val="009C4679"/>
    <w:rsid w:val="009C701A"/>
    <w:rsid w:val="009C7609"/>
    <w:rsid w:val="009C768F"/>
    <w:rsid w:val="009D3185"/>
    <w:rsid w:val="009D38B3"/>
    <w:rsid w:val="009D3F55"/>
    <w:rsid w:val="009D4E40"/>
    <w:rsid w:val="009D67E1"/>
    <w:rsid w:val="009D6D50"/>
    <w:rsid w:val="009D7FE3"/>
    <w:rsid w:val="009E09EE"/>
    <w:rsid w:val="009E1483"/>
    <w:rsid w:val="009E151D"/>
    <w:rsid w:val="009E1B06"/>
    <w:rsid w:val="009E25B7"/>
    <w:rsid w:val="009E33E5"/>
    <w:rsid w:val="009E3785"/>
    <w:rsid w:val="009E3854"/>
    <w:rsid w:val="009E4790"/>
    <w:rsid w:val="009E4C71"/>
    <w:rsid w:val="009E7260"/>
    <w:rsid w:val="009F0EAD"/>
    <w:rsid w:val="009F1905"/>
    <w:rsid w:val="009F1921"/>
    <w:rsid w:val="009F1A94"/>
    <w:rsid w:val="009F343B"/>
    <w:rsid w:val="009F3BE7"/>
    <w:rsid w:val="009F4C03"/>
    <w:rsid w:val="009F56B7"/>
    <w:rsid w:val="009F690B"/>
    <w:rsid w:val="009F7AFE"/>
    <w:rsid w:val="009F7EE1"/>
    <w:rsid w:val="00A00404"/>
    <w:rsid w:val="00A0043E"/>
    <w:rsid w:val="00A00ACA"/>
    <w:rsid w:val="00A01D29"/>
    <w:rsid w:val="00A01DDD"/>
    <w:rsid w:val="00A03BE5"/>
    <w:rsid w:val="00A04CC0"/>
    <w:rsid w:val="00A06CBF"/>
    <w:rsid w:val="00A06D23"/>
    <w:rsid w:val="00A06E59"/>
    <w:rsid w:val="00A0716E"/>
    <w:rsid w:val="00A07500"/>
    <w:rsid w:val="00A10123"/>
    <w:rsid w:val="00A10259"/>
    <w:rsid w:val="00A11F12"/>
    <w:rsid w:val="00A11F4D"/>
    <w:rsid w:val="00A12CCE"/>
    <w:rsid w:val="00A12F11"/>
    <w:rsid w:val="00A13672"/>
    <w:rsid w:val="00A13B89"/>
    <w:rsid w:val="00A15323"/>
    <w:rsid w:val="00A17082"/>
    <w:rsid w:val="00A17B88"/>
    <w:rsid w:val="00A20871"/>
    <w:rsid w:val="00A22975"/>
    <w:rsid w:val="00A23136"/>
    <w:rsid w:val="00A23CAF"/>
    <w:rsid w:val="00A24173"/>
    <w:rsid w:val="00A26D97"/>
    <w:rsid w:val="00A27677"/>
    <w:rsid w:val="00A3104B"/>
    <w:rsid w:val="00A318C7"/>
    <w:rsid w:val="00A319D1"/>
    <w:rsid w:val="00A3248E"/>
    <w:rsid w:val="00A33482"/>
    <w:rsid w:val="00A33A6C"/>
    <w:rsid w:val="00A34519"/>
    <w:rsid w:val="00A35216"/>
    <w:rsid w:val="00A35E39"/>
    <w:rsid w:val="00A366D8"/>
    <w:rsid w:val="00A4171E"/>
    <w:rsid w:val="00A4208D"/>
    <w:rsid w:val="00A42EA0"/>
    <w:rsid w:val="00A43926"/>
    <w:rsid w:val="00A43AE5"/>
    <w:rsid w:val="00A469C7"/>
    <w:rsid w:val="00A469CE"/>
    <w:rsid w:val="00A46FE8"/>
    <w:rsid w:val="00A47947"/>
    <w:rsid w:val="00A503E1"/>
    <w:rsid w:val="00A507AF"/>
    <w:rsid w:val="00A52114"/>
    <w:rsid w:val="00A52DC8"/>
    <w:rsid w:val="00A53E8B"/>
    <w:rsid w:val="00A54245"/>
    <w:rsid w:val="00A57D50"/>
    <w:rsid w:val="00A603CE"/>
    <w:rsid w:val="00A61D57"/>
    <w:rsid w:val="00A61D97"/>
    <w:rsid w:val="00A62390"/>
    <w:rsid w:val="00A631DC"/>
    <w:rsid w:val="00A63780"/>
    <w:rsid w:val="00A6496A"/>
    <w:rsid w:val="00A67AD2"/>
    <w:rsid w:val="00A67B74"/>
    <w:rsid w:val="00A70549"/>
    <w:rsid w:val="00A70564"/>
    <w:rsid w:val="00A712B4"/>
    <w:rsid w:val="00A713E6"/>
    <w:rsid w:val="00A71F45"/>
    <w:rsid w:val="00A72219"/>
    <w:rsid w:val="00A722E5"/>
    <w:rsid w:val="00A72788"/>
    <w:rsid w:val="00A73B5F"/>
    <w:rsid w:val="00A74CA4"/>
    <w:rsid w:val="00A7612F"/>
    <w:rsid w:val="00A7698F"/>
    <w:rsid w:val="00A77648"/>
    <w:rsid w:val="00A77879"/>
    <w:rsid w:val="00A80E38"/>
    <w:rsid w:val="00A82683"/>
    <w:rsid w:val="00A8313B"/>
    <w:rsid w:val="00A83E50"/>
    <w:rsid w:val="00A84243"/>
    <w:rsid w:val="00A844E7"/>
    <w:rsid w:val="00A84E59"/>
    <w:rsid w:val="00A84EFE"/>
    <w:rsid w:val="00A8513E"/>
    <w:rsid w:val="00A8525E"/>
    <w:rsid w:val="00A85B95"/>
    <w:rsid w:val="00A90675"/>
    <w:rsid w:val="00A90E02"/>
    <w:rsid w:val="00A92593"/>
    <w:rsid w:val="00A9349A"/>
    <w:rsid w:val="00A937EF"/>
    <w:rsid w:val="00A956C2"/>
    <w:rsid w:val="00A96139"/>
    <w:rsid w:val="00A962C0"/>
    <w:rsid w:val="00A96C70"/>
    <w:rsid w:val="00A9780A"/>
    <w:rsid w:val="00AA0759"/>
    <w:rsid w:val="00AA1188"/>
    <w:rsid w:val="00AA123D"/>
    <w:rsid w:val="00AA15A3"/>
    <w:rsid w:val="00AA2393"/>
    <w:rsid w:val="00AA2532"/>
    <w:rsid w:val="00AA4121"/>
    <w:rsid w:val="00AA46BB"/>
    <w:rsid w:val="00AA47C1"/>
    <w:rsid w:val="00AA6CDA"/>
    <w:rsid w:val="00AA7132"/>
    <w:rsid w:val="00AB08C2"/>
    <w:rsid w:val="00AB166F"/>
    <w:rsid w:val="00AB278A"/>
    <w:rsid w:val="00AB397A"/>
    <w:rsid w:val="00AB3BF6"/>
    <w:rsid w:val="00AB3D19"/>
    <w:rsid w:val="00AB3F88"/>
    <w:rsid w:val="00AB52CA"/>
    <w:rsid w:val="00AB5DCA"/>
    <w:rsid w:val="00AB6945"/>
    <w:rsid w:val="00AC0F80"/>
    <w:rsid w:val="00AC26A3"/>
    <w:rsid w:val="00AC3B7F"/>
    <w:rsid w:val="00AC5A49"/>
    <w:rsid w:val="00AC6302"/>
    <w:rsid w:val="00AC64C4"/>
    <w:rsid w:val="00AC6BB9"/>
    <w:rsid w:val="00AD08F7"/>
    <w:rsid w:val="00AD0FF5"/>
    <w:rsid w:val="00AD13CA"/>
    <w:rsid w:val="00AD2260"/>
    <w:rsid w:val="00AD4D45"/>
    <w:rsid w:val="00AD4E9C"/>
    <w:rsid w:val="00AD5100"/>
    <w:rsid w:val="00AE0EC5"/>
    <w:rsid w:val="00AE1083"/>
    <w:rsid w:val="00AE10A7"/>
    <w:rsid w:val="00AE247C"/>
    <w:rsid w:val="00AE4F3F"/>
    <w:rsid w:val="00AE53D8"/>
    <w:rsid w:val="00AE58A5"/>
    <w:rsid w:val="00AE60A9"/>
    <w:rsid w:val="00AE63F9"/>
    <w:rsid w:val="00AE66DA"/>
    <w:rsid w:val="00AE66DF"/>
    <w:rsid w:val="00AF16EC"/>
    <w:rsid w:val="00AF17DB"/>
    <w:rsid w:val="00AF24E4"/>
    <w:rsid w:val="00AF4689"/>
    <w:rsid w:val="00AF4E3D"/>
    <w:rsid w:val="00AF541A"/>
    <w:rsid w:val="00AF573F"/>
    <w:rsid w:val="00AF5897"/>
    <w:rsid w:val="00AF69BC"/>
    <w:rsid w:val="00AF70B1"/>
    <w:rsid w:val="00AF77C2"/>
    <w:rsid w:val="00B00697"/>
    <w:rsid w:val="00B02D06"/>
    <w:rsid w:val="00B05247"/>
    <w:rsid w:val="00B05806"/>
    <w:rsid w:val="00B06AAB"/>
    <w:rsid w:val="00B06B9D"/>
    <w:rsid w:val="00B0709F"/>
    <w:rsid w:val="00B07917"/>
    <w:rsid w:val="00B10A28"/>
    <w:rsid w:val="00B11691"/>
    <w:rsid w:val="00B11B29"/>
    <w:rsid w:val="00B11DA7"/>
    <w:rsid w:val="00B12956"/>
    <w:rsid w:val="00B1308D"/>
    <w:rsid w:val="00B133DE"/>
    <w:rsid w:val="00B14512"/>
    <w:rsid w:val="00B14B53"/>
    <w:rsid w:val="00B161FF"/>
    <w:rsid w:val="00B16A25"/>
    <w:rsid w:val="00B16D7F"/>
    <w:rsid w:val="00B172D8"/>
    <w:rsid w:val="00B17E9D"/>
    <w:rsid w:val="00B2147A"/>
    <w:rsid w:val="00B22432"/>
    <w:rsid w:val="00B22F7A"/>
    <w:rsid w:val="00B26780"/>
    <w:rsid w:val="00B30B99"/>
    <w:rsid w:val="00B30ED1"/>
    <w:rsid w:val="00B32B60"/>
    <w:rsid w:val="00B33983"/>
    <w:rsid w:val="00B344B8"/>
    <w:rsid w:val="00B3508A"/>
    <w:rsid w:val="00B36230"/>
    <w:rsid w:val="00B370AC"/>
    <w:rsid w:val="00B3732E"/>
    <w:rsid w:val="00B37E05"/>
    <w:rsid w:val="00B41C2E"/>
    <w:rsid w:val="00B421CE"/>
    <w:rsid w:val="00B444D6"/>
    <w:rsid w:val="00B44C07"/>
    <w:rsid w:val="00B45952"/>
    <w:rsid w:val="00B45D4A"/>
    <w:rsid w:val="00B46BD4"/>
    <w:rsid w:val="00B46C59"/>
    <w:rsid w:val="00B47B83"/>
    <w:rsid w:val="00B47CE0"/>
    <w:rsid w:val="00B5070B"/>
    <w:rsid w:val="00B508F1"/>
    <w:rsid w:val="00B517DD"/>
    <w:rsid w:val="00B527BA"/>
    <w:rsid w:val="00B536B5"/>
    <w:rsid w:val="00B5456B"/>
    <w:rsid w:val="00B54972"/>
    <w:rsid w:val="00B55B6A"/>
    <w:rsid w:val="00B56207"/>
    <w:rsid w:val="00B56B32"/>
    <w:rsid w:val="00B618E1"/>
    <w:rsid w:val="00B61B27"/>
    <w:rsid w:val="00B62AEC"/>
    <w:rsid w:val="00B63296"/>
    <w:rsid w:val="00B6509D"/>
    <w:rsid w:val="00B67A62"/>
    <w:rsid w:val="00B700BE"/>
    <w:rsid w:val="00B7109F"/>
    <w:rsid w:val="00B715C0"/>
    <w:rsid w:val="00B71B10"/>
    <w:rsid w:val="00B71E16"/>
    <w:rsid w:val="00B741FF"/>
    <w:rsid w:val="00B761C7"/>
    <w:rsid w:val="00B80527"/>
    <w:rsid w:val="00B811AE"/>
    <w:rsid w:val="00B81843"/>
    <w:rsid w:val="00B81D8A"/>
    <w:rsid w:val="00B820C3"/>
    <w:rsid w:val="00B865D2"/>
    <w:rsid w:val="00B87654"/>
    <w:rsid w:val="00B904F7"/>
    <w:rsid w:val="00B908DC"/>
    <w:rsid w:val="00B910A0"/>
    <w:rsid w:val="00B9304A"/>
    <w:rsid w:val="00B9343C"/>
    <w:rsid w:val="00B93972"/>
    <w:rsid w:val="00B93FCF"/>
    <w:rsid w:val="00B95A5B"/>
    <w:rsid w:val="00B9608F"/>
    <w:rsid w:val="00B96388"/>
    <w:rsid w:val="00B9705B"/>
    <w:rsid w:val="00B9735B"/>
    <w:rsid w:val="00B977AD"/>
    <w:rsid w:val="00B97E4D"/>
    <w:rsid w:val="00BA02EB"/>
    <w:rsid w:val="00BA0E19"/>
    <w:rsid w:val="00BA1DE6"/>
    <w:rsid w:val="00BA34F3"/>
    <w:rsid w:val="00BA6015"/>
    <w:rsid w:val="00BA6B55"/>
    <w:rsid w:val="00BA738A"/>
    <w:rsid w:val="00BA7F40"/>
    <w:rsid w:val="00BB069F"/>
    <w:rsid w:val="00BB06A6"/>
    <w:rsid w:val="00BB0D84"/>
    <w:rsid w:val="00BB23D2"/>
    <w:rsid w:val="00BB5AB2"/>
    <w:rsid w:val="00BB5AB9"/>
    <w:rsid w:val="00BB6D57"/>
    <w:rsid w:val="00BB709D"/>
    <w:rsid w:val="00BB723F"/>
    <w:rsid w:val="00BB7B6B"/>
    <w:rsid w:val="00BB7F70"/>
    <w:rsid w:val="00BC00EC"/>
    <w:rsid w:val="00BC04B5"/>
    <w:rsid w:val="00BC0C3B"/>
    <w:rsid w:val="00BC0F68"/>
    <w:rsid w:val="00BC10EF"/>
    <w:rsid w:val="00BC1CE2"/>
    <w:rsid w:val="00BC2F16"/>
    <w:rsid w:val="00BC30A6"/>
    <w:rsid w:val="00BC3485"/>
    <w:rsid w:val="00BC44D3"/>
    <w:rsid w:val="00BC69BE"/>
    <w:rsid w:val="00BC6AA1"/>
    <w:rsid w:val="00BC6AAA"/>
    <w:rsid w:val="00BC6E5F"/>
    <w:rsid w:val="00BC74D5"/>
    <w:rsid w:val="00BD0D5A"/>
    <w:rsid w:val="00BD16E1"/>
    <w:rsid w:val="00BD48AF"/>
    <w:rsid w:val="00BD654A"/>
    <w:rsid w:val="00BD6996"/>
    <w:rsid w:val="00BD6B2A"/>
    <w:rsid w:val="00BD77A0"/>
    <w:rsid w:val="00BE030D"/>
    <w:rsid w:val="00BE1737"/>
    <w:rsid w:val="00BE1975"/>
    <w:rsid w:val="00BE2392"/>
    <w:rsid w:val="00BE2CAA"/>
    <w:rsid w:val="00BE35C7"/>
    <w:rsid w:val="00BE3617"/>
    <w:rsid w:val="00BE4BA7"/>
    <w:rsid w:val="00BE4CF3"/>
    <w:rsid w:val="00BE5178"/>
    <w:rsid w:val="00BE5538"/>
    <w:rsid w:val="00BE5AE9"/>
    <w:rsid w:val="00BE64A4"/>
    <w:rsid w:val="00BE6B7E"/>
    <w:rsid w:val="00BE79CE"/>
    <w:rsid w:val="00BE7E06"/>
    <w:rsid w:val="00BF0C03"/>
    <w:rsid w:val="00BF125C"/>
    <w:rsid w:val="00BF1CF5"/>
    <w:rsid w:val="00BF20B9"/>
    <w:rsid w:val="00BF3816"/>
    <w:rsid w:val="00BF3B64"/>
    <w:rsid w:val="00BF3DCC"/>
    <w:rsid w:val="00BF4C5C"/>
    <w:rsid w:val="00BF5F35"/>
    <w:rsid w:val="00BF6631"/>
    <w:rsid w:val="00BF67DC"/>
    <w:rsid w:val="00BF72C5"/>
    <w:rsid w:val="00C019D1"/>
    <w:rsid w:val="00C01A74"/>
    <w:rsid w:val="00C02A08"/>
    <w:rsid w:val="00C02E9E"/>
    <w:rsid w:val="00C051C7"/>
    <w:rsid w:val="00C05A6D"/>
    <w:rsid w:val="00C1002D"/>
    <w:rsid w:val="00C10158"/>
    <w:rsid w:val="00C102E4"/>
    <w:rsid w:val="00C104B2"/>
    <w:rsid w:val="00C10602"/>
    <w:rsid w:val="00C114AD"/>
    <w:rsid w:val="00C14015"/>
    <w:rsid w:val="00C14B8F"/>
    <w:rsid w:val="00C15269"/>
    <w:rsid w:val="00C21598"/>
    <w:rsid w:val="00C21953"/>
    <w:rsid w:val="00C21F05"/>
    <w:rsid w:val="00C22699"/>
    <w:rsid w:val="00C23C02"/>
    <w:rsid w:val="00C24844"/>
    <w:rsid w:val="00C254A6"/>
    <w:rsid w:val="00C26F33"/>
    <w:rsid w:val="00C26FF3"/>
    <w:rsid w:val="00C30988"/>
    <w:rsid w:val="00C31F4A"/>
    <w:rsid w:val="00C3248A"/>
    <w:rsid w:val="00C35DF2"/>
    <w:rsid w:val="00C364FF"/>
    <w:rsid w:val="00C36BDB"/>
    <w:rsid w:val="00C37F1A"/>
    <w:rsid w:val="00C4142A"/>
    <w:rsid w:val="00C41CC2"/>
    <w:rsid w:val="00C42CA3"/>
    <w:rsid w:val="00C42FB1"/>
    <w:rsid w:val="00C43830"/>
    <w:rsid w:val="00C43A01"/>
    <w:rsid w:val="00C45261"/>
    <w:rsid w:val="00C503ED"/>
    <w:rsid w:val="00C50433"/>
    <w:rsid w:val="00C506B0"/>
    <w:rsid w:val="00C52AC1"/>
    <w:rsid w:val="00C53A90"/>
    <w:rsid w:val="00C53F4D"/>
    <w:rsid w:val="00C544CD"/>
    <w:rsid w:val="00C54B51"/>
    <w:rsid w:val="00C57643"/>
    <w:rsid w:val="00C6070B"/>
    <w:rsid w:val="00C61C8D"/>
    <w:rsid w:val="00C6225D"/>
    <w:rsid w:val="00C624C0"/>
    <w:rsid w:val="00C62DEB"/>
    <w:rsid w:val="00C6427A"/>
    <w:rsid w:val="00C64D57"/>
    <w:rsid w:val="00C65E9B"/>
    <w:rsid w:val="00C665F4"/>
    <w:rsid w:val="00C671DC"/>
    <w:rsid w:val="00C67EC4"/>
    <w:rsid w:val="00C70361"/>
    <w:rsid w:val="00C72680"/>
    <w:rsid w:val="00C7269C"/>
    <w:rsid w:val="00C728B6"/>
    <w:rsid w:val="00C72F67"/>
    <w:rsid w:val="00C73A2D"/>
    <w:rsid w:val="00C7500A"/>
    <w:rsid w:val="00C753C2"/>
    <w:rsid w:val="00C755BF"/>
    <w:rsid w:val="00C759F1"/>
    <w:rsid w:val="00C75D9E"/>
    <w:rsid w:val="00C776C0"/>
    <w:rsid w:val="00C81299"/>
    <w:rsid w:val="00C81CA8"/>
    <w:rsid w:val="00C8255E"/>
    <w:rsid w:val="00C84190"/>
    <w:rsid w:val="00C84E36"/>
    <w:rsid w:val="00C861F0"/>
    <w:rsid w:val="00C86C80"/>
    <w:rsid w:val="00C93D43"/>
    <w:rsid w:val="00C93F2D"/>
    <w:rsid w:val="00C9539E"/>
    <w:rsid w:val="00C9568C"/>
    <w:rsid w:val="00C9720A"/>
    <w:rsid w:val="00C97A72"/>
    <w:rsid w:val="00CA0C61"/>
    <w:rsid w:val="00CA12B4"/>
    <w:rsid w:val="00CA3422"/>
    <w:rsid w:val="00CA4206"/>
    <w:rsid w:val="00CA63D4"/>
    <w:rsid w:val="00CA7074"/>
    <w:rsid w:val="00CA7C8D"/>
    <w:rsid w:val="00CB28B1"/>
    <w:rsid w:val="00CB371F"/>
    <w:rsid w:val="00CB4111"/>
    <w:rsid w:val="00CB52EB"/>
    <w:rsid w:val="00CC17B0"/>
    <w:rsid w:val="00CC1F7D"/>
    <w:rsid w:val="00CC2A52"/>
    <w:rsid w:val="00CC4094"/>
    <w:rsid w:val="00CC61E8"/>
    <w:rsid w:val="00CC70E2"/>
    <w:rsid w:val="00CC7733"/>
    <w:rsid w:val="00CC777B"/>
    <w:rsid w:val="00CD0503"/>
    <w:rsid w:val="00CD1805"/>
    <w:rsid w:val="00CD392C"/>
    <w:rsid w:val="00CD485A"/>
    <w:rsid w:val="00CD5F9A"/>
    <w:rsid w:val="00CD6BEC"/>
    <w:rsid w:val="00CD7A78"/>
    <w:rsid w:val="00CE1AD0"/>
    <w:rsid w:val="00CE1BA1"/>
    <w:rsid w:val="00CE20CA"/>
    <w:rsid w:val="00CE36FA"/>
    <w:rsid w:val="00CE4324"/>
    <w:rsid w:val="00CE46DB"/>
    <w:rsid w:val="00CE50FF"/>
    <w:rsid w:val="00CE5946"/>
    <w:rsid w:val="00CE5CCC"/>
    <w:rsid w:val="00CE694C"/>
    <w:rsid w:val="00CE77D1"/>
    <w:rsid w:val="00CF0465"/>
    <w:rsid w:val="00CF077C"/>
    <w:rsid w:val="00CF0E0B"/>
    <w:rsid w:val="00CF116B"/>
    <w:rsid w:val="00CF1A94"/>
    <w:rsid w:val="00CF1B99"/>
    <w:rsid w:val="00CF3365"/>
    <w:rsid w:val="00CF36B3"/>
    <w:rsid w:val="00CF3C66"/>
    <w:rsid w:val="00CF4143"/>
    <w:rsid w:val="00CF4941"/>
    <w:rsid w:val="00CF5AD7"/>
    <w:rsid w:val="00CF5B3C"/>
    <w:rsid w:val="00CF5F00"/>
    <w:rsid w:val="00CF650E"/>
    <w:rsid w:val="00CF6C63"/>
    <w:rsid w:val="00D0065A"/>
    <w:rsid w:val="00D00791"/>
    <w:rsid w:val="00D0163D"/>
    <w:rsid w:val="00D033C7"/>
    <w:rsid w:val="00D03513"/>
    <w:rsid w:val="00D0471B"/>
    <w:rsid w:val="00D04E94"/>
    <w:rsid w:val="00D04F16"/>
    <w:rsid w:val="00D05129"/>
    <w:rsid w:val="00D062D2"/>
    <w:rsid w:val="00D07D90"/>
    <w:rsid w:val="00D105D7"/>
    <w:rsid w:val="00D11B65"/>
    <w:rsid w:val="00D1273D"/>
    <w:rsid w:val="00D12930"/>
    <w:rsid w:val="00D12A06"/>
    <w:rsid w:val="00D130AA"/>
    <w:rsid w:val="00D13385"/>
    <w:rsid w:val="00D1455E"/>
    <w:rsid w:val="00D16749"/>
    <w:rsid w:val="00D16A41"/>
    <w:rsid w:val="00D17DCC"/>
    <w:rsid w:val="00D17E01"/>
    <w:rsid w:val="00D201AC"/>
    <w:rsid w:val="00D20B99"/>
    <w:rsid w:val="00D23BFB"/>
    <w:rsid w:val="00D248A7"/>
    <w:rsid w:val="00D25444"/>
    <w:rsid w:val="00D25EC4"/>
    <w:rsid w:val="00D3049A"/>
    <w:rsid w:val="00D304C3"/>
    <w:rsid w:val="00D3226B"/>
    <w:rsid w:val="00D32E33"/>
    <w:rsid w:val="00D34A39"/>
    <w:rsid w:val="00D35E37"/>
    <w:rsid w:val="00D35E97"/>
    <w:rsid w:val="00D37262"/>
    <w:rsid w:val="00D37CD4"/>
    <w:rsid w:val="00D40C8F"/>
    <w:rsid w:val="00D40F40"/>
    <w:rsid w:val="00D41C67"/>
    <w:rsid w:val="00D459D1"/>
    <w:rsid w:val="00D46324"/>
    <w:rsid w:val="00D46495"/>
    <w:rsid w:val="00D468BE"/>
    <w:rsid w:val="00D47073"/>
    <w:rsid w:val="00D50CB3"/>
    <w:rsid w:val="00D51129"/>
    <w:rsid w:val="00D525BF"/>
    <w:rsid w:val="00D5349B"/>
    <w:rsid w:val="00D53B93"/>
    <w:rsid w:val="00D53C02"/>
    <w:rsid w:val="00D54067"/>
    <w:rsid w:val="00D560F3"/>
    <w:rsid w:val="00D56888"/>
    <w:rsid w:val="00D56B02"/>
    <w:rsid w:val="00D56FA8"/>
    <w:rsid w:val="00D57BBB"/>
    <w:rsid w:val="00D64BBA"/>
    <w:rsid w:val="00D6647C"/>
    <w:rsid w:val="00D66729"/>
    <w:rsid w:val="00D7047F"/>
    <w:rsid w:val="00D70AC3"/>
    <w:rsid w:val="00D70FD3"/>
    <w:rsid w:val="00D72BC8"/>
    <w:rsid w:val="00D75F4C"/>
    <w:rsid w:val="00D7605B"/>
    <w:rsid w:val="00D76B77"/>
    <w:rsid w:val="00D774AA"/>
    <w:rsid w:val="00D77EFC"/>
    <w:rsid w:val="00D8007C"/>
    <w:rsid w:val="00D8063C"/>
    <w:rsid w:val="00D80994"/>
    <w:rsid w:val="00D816D5"/>
    <w:rsid w:val="00D817F8"/>
    <w:rsid w:val="00D81AFB"/>
    <w:rsid w:val="00D82067"/>
    <w:rsid w:val="00D828AB"/>
    <w:rsid w:val="00D83625"/>
    <w:rsid w:val="00D84AB5"/>
    <w:rsid w:val="00D84E8B"/>
    <w:rsid w:val="00D85488"/>
    <w:rsid w:val="00D85BEE"/>
    <w:rsid w:val="00D86701"/>
    <w:rsid w:val="00D86B2A"/>
    <w:rsid w:val="00D8779B"/>
    <w:rsid w:val="00D8790F"/>
    <w:rsid w:val="00D927F8"/>
    <w:rsid w:val="00D93BD1"/>
    <w:rsid w:val="00D949DF"/>
    <w:rsid w:val="00D94DF1"/>
    <w:rsid w:val="00D966C0"/>
    <w:rsid w:val="00D96CE1"/>
    <w:rsid w:val="00D97B77"/>
    <w:rsid w:val="00D97D63"/>
    <w:rsid w:val="00DA336A"/>
    <w:rsid w:val="00DA3419"/>
    <w:rsid w:val="00DA493C"/>
    <w:rsid w:val="00DA5B56"/>
    <w:rsid w:val="00DA60DC"/>
    <w:rsid w:val="00DA62B1"/>
    <w:rsid w:val="00DA6C3F"/>
    <w:rsid w:val="00DB2212"/>
    <w:rsid w:val="00DB2E0A"/>
    <w:rsid w:val="00DB31F3"/>
    <w:rsid w:val="00DB3621"/>
    <w:rsid w:val="00DB3B10"/>
    <w:rsid w:val="00DB43EE"/>
    <w:rsid w:val="00DB5F3C"/>
    <w:rsid w:val="00DB62A6"/>
    <w:rsid w:val="00DB67B7"/>
    <w:rsid w:val="00DB7E70"/>
    <w:rsid w:val="00DB7F9F"/>
    <w:rsid w:val="00DC0727"/>
    <w:rsid w:val="00DC1CB2"/>
    <w:rsid w:val="00DC20B0"/>
    <w:rsid w:val="00DC282D"/>
    <w:rsid w:val="00DC2B1A"/>
    <w:rsid w:val="00DC2EEF"/>
    <w:rsid w:val="00DC2FCB"/>
    <w:rsid w:val="00DC453A"/>
    <w:rsid w:val="00DC63F2"/>
    <w:rsid w:val="00DC64D6"/>
    <w:rsid w:val="00DC6908"/>
    <w:rsid w:val="00DC7B3F"/>
    <w:rsid w:val="00DC7ECE"/>
    <w:rsid w:val="00DD0B8B"/>
    <w:rsid w:val="00DD5BF1"/>
    <w:rsid w:val="00DE0111"/>
    <w:rsid w:val="00DE0AD0"/>
    <w:rsid w:val="00DE21A3"/>
    <w:rsid w:val="00DE43C4"/>
    <w:rsid w:val="00DE690B"/>
    <w:rsid w:val="00DE7288"/>
    <w:rsid w:val="00DE7EE0"/>
    <w:rsid w:val="00DF0FFD"/>
    <w:rsid w:val="00DF12D2"/>
    <w:rsid w:val="00DF16F5"/>
    <w:rsid w:val="00DF275C"/>
    <w:rsid w:val="00DF3681"/>
    <w:rsid w:val="00DF3688"/>
    <w:rsid w:val="00DF386F"/>
    <w:rsid w:val="00DF4155"/>
    <w:rsid w:val="00DF4657"/>
    <w:rsid w:val="00DF4D81"/>
    <w:rsid w:val="00DF639C"/>
    <w:rsid w:val="00DF75DF"/>
    <w:rsid w:val="00E0091F"/>
    <w:rsid w:val="00E02EC1"/>
    <w:rsid w:val="00E0438A"/>
    <w:rsid w:val="00E05BF3"/>
    <w:rsid w:val="00E07278"/>
    <w:rsid w:val="00E0787C"/>
    <w:rsid w:val="00E10894"/>
    <w:rsid w:val="00E11AED"/>
    <w:rsid w:val="00E11D27"/>
    <w:rsid w:val="00E11FAA"/>
    <w:rsid w:val="00E12B11"/>
    <w:rsid w:val="00E12E8F"/>
    <w:rsid w:val="00E1391D"/>
    <w:rsid w:val="00E13CD0"/>
    <w:rsid w:val="00E152E8"/>
    <w:rsid w:val="00E15895"/>
    <w:rsid w:val="00E159E6"/>
    <w:rsid w:val="00E15E86"/>
    <w:rsid w:val="00E172F3"/>
    <w:rsid w:val="00E17B6C"/>
    <w:rsid w:val="00E17BD4"/>
    <w:rsid w:val="00E17BFF"/>
    <w:rsid w:val="00E20B9C"/>
    <w:rsid w:val="00E22972"/>
    <w:rsid w:val="00E23A74"/>
    <w:rsid w:val="00E24309"/>
    <w:rsid w:val="00E246A7"/>
    <w:rsid w:val="00E255CE"/>
    <w:rsid w:val="00E2597E"/>
    <w:rsid w:val="00E25BB3"/>
    <w:rsid w:val="00E26BF1"/>
    <w:rsid w:val="00E3015E"/>
    <w:rsid w:val="00E30949"/>
    <w:rsid w:val="00E30A8F"/>
    <w:rsid w:val="00E30B42"/>
    <w:rsid w:val="00E30DA4"/>
    <w:rsid w:val="00E31623"/>
    <w:rsid w:val="00E316D0"/>
    <w:rsid w:val="00E319CA"/>
    <w:rsid w:val="00E31BAD"/>
    <w:rsid w:val="00E31C9F"/>
    <w:rsid w:val="00E32348"/>
    <w:rsid w:val="00E32E21"/>
    <w:rsid w:val="00E36C99"/>
    <w:rsid w:val="00E410D8"/>
    <w:rsid w:val="00E41642"/>
    <w:rsid w:val="00E41A11"/>
    <w:rsid w:val="00E42170"/>
    <w:rsid w:val="00E43E0E"/>
    <w:rsid w:val="00E44750"/>
    <w:rsid w:val="00E44E3D"/>
    <w:rsid w:val="00E47FB0"/>
    <w:rsid w:val="00E5072E"/>
    <w:rsid w:val="00E52479"/>
    <w:rsid w:val="00E530B0"/>
    <w:rsid w:val="00E532BF"/>
    <w:rsid w:val="00E53454"/>
    <w:rsid w:val="00E557C3"/>
    <w:rsid w:val="00E56694"/>
    <w:rsid w:val="00E56CF2"/>
    <w:rsid w:val="00E56E80"/>
    <w:rsid w:val="00E56FB7"/>
    <w:rsid w:val="00E57C33"/>
    <w:rsid w:val="00E602BD"/>
    <w:rsid w:val="00E61918"/>
    <w:rsid w:val="00E61CFF"/>
    <w:rsid w:val="00E62C50"/>
    <w:rsid w:val="00E64ED1"/>
    <w:rsid w:val="00E6586C"/>
    <w:rsid w:val="00E65922"/>
    <w:rsid w:val="00E66DA9"/>
    <w:rsid w:val="00E67975"/>
    <w:rsid w:val="00E67B4B"/>
    <w:rsid w:val="00E737C9"/>
    <w:rsid w:val="00E74E8F"/>
    <w:rsid w:val="00E7568C"/>
    <w:rsid w:val="00E75B71"/>
    <w:rsid w:val="00E7677A"/>
    <w:rsid w:val="00E7684C"/>
    <w:rsid w:val="00E7731C"/>
    <w:rsid w:val="00E81F53"/>
    <w:rsid w:val="00E84A3B"/>
    <w:rsid w:val="00E8541C"/>
    <w:rsid w:val="00E865C7"/>
    <w:rsid w:val="00E86741"/>
    <w:rsid w:val="00E86DFA"/>
    <w:rsid w:val="00E874C9"/>
    <w:rsid w:val="00E87561"/>
    <w:rsid w:val="00E9012F"/>
    <w:rsid w:val="00E907BC"/>
    <w:rsid w:val="00E90918"/>
    <w:rsid w:val="00E91402"/>
    <w:rsid w:val="00E91E4A"/>
    <w:rsid w:val="00E91EC2"/>
    <w:rsid w:val="00E9269F"/>
    <w:rsid w:val="00E93CB6"/>
    <w:rsid w:val="00E94639"/>
    <w:rsid w:val="00E94AF5"/>
    <w:rsid w:val="00E95057"/>
    <w:rsid w:val="00E95452"/>
    <w:rsid w:val="00EA1EAD"/>
    <w:rsid w:val="00EA2144"/>
    <w:rsid w:val="00EA2159"/>
    <w:rsid w:val="00EA24B6"/>
    <w:rsid w:val="00EA2A0B"/>
    <w:rsid w:val="00EA2A50"/>
    <w:rsid w:val="00EA4A62"/>
    <w:rsid w:val="00EA6548"/>
    <w:rsid w:val="00EA75CE"/>
    <w:rsid w:val="00EA7B71"/>
    <w:rsid w:val="00EB25DF"/>
    <w:rsid w:val="00EB2999"/>
    <w:rsid w:val="00EB2F0C"/>
    <w:rsid w:val="00EB3638"/>
    <w:rsid w:val="00EB5102"/>
    <w:rsid w:val="00EB6156"/>
    <w:rsid w:val="00EB66F3"/>
    <w:rsid w:val="00EB6964"/>
    <w:rsid w:val="00EB6B1E"/>
    <w:rsid w:val="00EC3050"/>
    <w:rsid w:val="00EC3BFD"/>
    <w:rsid w:val="00EC3F3C"/>
    <w:rsid w:val="00EC6C1D"/>
    <w:rsid w:val="00EC7489"/>
    <w:rsid w:val="00EC76DF"/>
    <w:rsid w:val="00ED099C"/>
    <w:rsid w:val="00ED1DD0"/>
    <w:rsid w:val="00ED2E58"/>
    <w:rsid w:val="00ED5086"/>
    <w:rsid w:val="00ED5613"/>
    <w:rsid w:val="00ED6A90"/>
    <w:rsid w:val="00ED6D17"/>
    <w:rsid w:val="00ED7630"/>
    <w:rsid w:val="00EE26A1"/>
    <w:rsid w:val="00EE343E"/>
    <w:rsid w:val="00EE7F68"/>
    <w:rsid w:val="00EF02E6"/>
    <w:rsid w:val="00EF0F0F"/>
    <w:rsid w:val="00EF1C5E"/>
    <w:rsid w:val="00EF1F9D"/>
    <w:rsid w:val="00EF2EDD"/>
    <w:rsid w:val="00EF4D09"/>
    <w:rsid w:val="00EF5390"/>
    <w:rsid w:val="00EF5393"/>
    <w:rsid w:val="00EF55BC"/>
    <w:rsid w:val="00EF5EFB"/>
    <w:rsid w:val="00EF7029"/>
    <w:rsid w:val="00EF7BD3"/>
    <w:rsid w:val="00EF7DA1"/>
    <w:rsid w:val="00F001F0"/>
    <w:rsid w:val="00F01B72"/>
    <w:rsid w:val="00F029EF"/>
    <w:rsid w:val="00F04339"/>
    <w:rsid w:val="00F04D1C"/>
    <w:rsid w:val="00F06F1C"/>
    <w:rsid w:val="00F074A7"/>
    <w:rsid w:val="00F075DF"/>
    <w:rsid w:val="00F11362"/>
    <w:rsid w:val="00F12128"/>
    <w:rsid w:val="00F12755"/>
    <w:rsid w:val="00F13036"/>
    <w:rsid w:val="00F14117"/>
    <w:rsid w:val="00F14382"/>
    <w:rsid w:val="00F145F2"/>
    <w:rsid w:val="00F179D1"/>
    <w:rsid w:val="00F201DB"/>
    <w:rsid w:val="00F209AB"/>
    <w:rsid w:val="00F20B35"/>
    <w:rsid w:val="00F21274"/>
    <w:rsid w:val="00F22856"/>
    <w:rsid w:val="00F233E2"/>
    <w:rsid w:val="00F23701"/>
    <w:rsid w:val="00F23B26"/>
    <w:rsid w:val="00F2404F"/>
    <w:rsid w:val="00F24B01"/>
    <w:rsid w:val="00F263D7"/>
    <w:rsid w:val="00F27926"/>
    <w:rsid w:val="00F3083F"/>
    <w:rsid w:val="00F30F0D"/>
    <w:rsid w:val="00F3109E"/>
    <w:rsid w:val="00F314DC"/>
    <w:rsid w:val="00F31F0A"/>
    <w:rsid w:val="00F338FF"/>
    <w:rsid w:val="00F33AF4"/>
    <w:rsid w:val="00F33D83"/>
    <w:rsid w:val="00F34609"/>
    <w:rsid w:val="00F35733"/>
    <w:rsid w:val="00F3599F"/>
    <w:rsid w:val="00F36A15"/>
    <w:rsid w:val="00F36B88"/>
    <w:rsid w:val="00F37A86"/>
    <w:rsid w:val="00F37EA5"/>
    <w:rsid w:val="00F400F1"/>
    <w:rsid w:val="00F416FE"/>
    <w:rsid w:val="00F417CD"/>
    <w:rsid w:val="00F4239F"/>
    <w:rsid w:val="00F434A9"/>
    <w:rsid w:val="00F44C6F"/>
    <w:rsid w:val="00F44E83"/>
    <w:rsid w:val="00F46706"/>
    <w:rsid w:val="00F46907"/>
    <w:rsid w:val="00F47708"/>
    <w:rsid w:val="00F47710"/>
    <w:rsid w:val="00F47EEB"/>
    <w:rsid w:val="00F52356"/>
    <w:rsid w:val="00F553AF"/>
    <w:rsid w:val="00F5648A"/>
    <w:rsid w:val="00F56BA0"/>
    <w:rsid w:val="00F5777F"/>
    <w:rsid w:val="00F609DF"/>
    <w:rsid w:val="00F62CCF"/>
    <w:rsid w:val="00F63A66"/>
    <w:rsid w:val="00F6435F"/>
    <w:rsid w:val="00F65529"/>
    <w:rsid w:val="00F6683E"/>
    <w:rsid w:val="00F70E0F"/>
    <w:rsid w:val="00F73CC9"/>
    <w:rsid w:val="00F745EF"/>
    <w:rsid w:val="00F77765"/>
    <w:rsid w:val="00F77AD2"/>
    <w:rsid w:val="00F8013F"/>
    <w:rsid w:val="00F80D00"/>
    <w:rsid w:val="00F8141F"/>
    <w:rsid w:val="00F81423"/>
    <w:rsid w:val="00F820BB"/>
    <w:rsid w:val="00F82DDC"/>
    <w:rsid w:val="00F8353C"/>
    <w:rsid w:val="00F83D33"/>
    <w:rsid w:val="00F85F8A"/>
    <w:rsid w:val="00F8743F"/>
    <w:rsid w:val="00F87DD9"/>
    <w:rsid w:val="00F908B8"/>
    <w:rsid w:val="00F91599"/>
    <w:rsid w:val="00F9170B"/>
    <w:rsid w:val="00F91ADE"/>
    <w:rsid w:val="00F92093"/>
    <w:rsid w:val="00F939AE"/>
    <w:rsid w:val="00F94D56"/>
    <w:rsid w:val="00F96A3B"/>
    <w:rsid w:val="00F9750B"/>
    <w:rsid w:val="00F97934"/>
    <w:rsid w:val="00F97AD8"/>
    <w:rsid w:val="00FA0620"/>
    <w:rsid w:val="00FA0E5D"/>
    <w:rsid w:val="00FA2283"/>
    <w:rsid w:val="00FA32FE"/>
    <w:rsid w:val="00FA35D1"/>
    <w:rsid w:val="00FA37D3"/>
    <w:rsid w:val="00FA3F2E"/>
    <w:rsid w:val="00FA492C"/>
    <w:rsid w:val="00FA5167"/>
    <w:rsid w:val="00FA5593"/>
    <w:rsid w:val="00FA5680"/>
    <w:rsid w:val="00FA637F"/>
    <w:rsid w:val="00FA6A62"/>
    <w:rsid w:val="00FB059D"/>
    <w:rsid w:val="00FB0853"/>
    <w:rsid w:val="00FB0B13"/>
    <w:rsid w:val="00FB1D9B"/>
    <w:rsid w:val="00FB3B35"/>
    <w:rsid w:val="00FB44D2"/>
    <w:rsid w:val="00FB5089"/>
    <w:rsid w:val="00FB556B"/>
    <w:rsid w:val="00FB571E"/>
    <w:rsid w:val="00FB57D6"/>
    <w:rsid w:val="00FB66BA"/>
    <w:rsid w:val="00FB68B5"/>
    <w:rsid w:val="00FB748B"/>
    <w:rsid w:val="00FC1058"/>
    <w:rsid w:val="00FC1AB9"/>
    <w:rsid w:val="00FC254F"/>
    <w:rsid w:val="00FC363D"/>
    <w:rsid w:val="00FC5455"/>
    <w:rsid w:val="00FC62F7"/>
    <w:rsid w:val="00FD2284"/>
    <w:rsid w:val="00FD248D"/>
    <w:rsid w:val="00FD2510"/>
    <w:rsid w:val="00FD35D0"/>
    <w:rsid w:val="00FD4589"/>
    <w:rsid w:val="00FD5E78"/>
    <w:rsid w:val="00FD608E"/>
    <w:rsid w:val="00FD6B77"/>
    <w:rsid w:val="00FD7EB5"/>
    <w:rsid w:val="00FE06BB"/>
    <w:rsid w:val="00FE371F"/>
    <w:rsid w:val="00FE3D3E"/>
    <w:rsid w:val="00FE61F4"/>
    <w:rsid w:val="00FE6716"/>
    <w:rsid w:val="00FE6874"/>
    <w:rsid w:val="00FF1336"/>
    <w:rsid w:val="00FF1F17"/>
    <w:rsid w:val="00FF2524"/>
    <w:rsid w:val="00FF39F5"/>
    <w:rsid w:val="00FF3B03"/>
    <w:rsid w:val="00FF3F33"/>
    <w:rsid w:val="00FF4669"/>
    <w:rsid w:val="00FF4E69"/>
    <w:rsid w:val="00FF5A33"/>
    <w:rsid w:val="00FF6A80"/>
    <w:rsid w:val="00FF6DE1"/>
    <w:rsid w:val="00FF7611"/>
    <w:rsid w:val="019D7023"/>
    <w:rsid w:val="04932F16"/>
    <w:rsid w:val="0510E0C6"/>
    <w:rsid w:val="09194D80"/>
    <w:rsid w:val="0B339264"/>
    <w:rsid w:val="0B9027B6"/>
    <w:rsid w:val="0F9EBDD8"/>
    <w:rsid w:val="10261B19"/>
    <w:rsid w:val="1A1D17B7"/>
    <w:rsid w:val="21AF88A3"/>
    <w:rsid w:val="2354B15C"/>
    <w:rsid w:val="25E407D3"/>
    <w:rsid w:val="2786963E"/>
    <w:rsid w:val="2816AACB"/>
    <w:rsid w:val="2A5C227C"/>
    <w:rsid w:val="2DD944DF"/>
    <w:rsid w:val="2E08ADA3"/>
    <w:rsid w:val="2EC8EA05"/>
    <w:rsid w:val="34221A52"/>
    <w:rsid w:val="346C330B"/>
    <w:rsid w:val="34B4B85D"/>
    <w:rsid w:val="37264D6B"/>
    <w:rsid w:val="3B194ACF"/>
    <w:rsid w:val="3DE653A9"/>
    <w:rsid w:val="3F27BCE9"/>
    <w:rsid w:val="40BA3EFE"/>
    <w:rsid w:val="411DC80E"/>
    <w:rsid w:val="449087AD"/>
    <w:rsid w:val="49E5CFD2"/>
    <w:rsid w:val="4B420B31"/>
    <w:rsid w:val="5331C9AA"/>
    <w:rsid w:val="58B72DFF"/>
    <w:rsid w:val="59BF5D8F"/>
    <w:rsid w:val="5A712F72"/>
    <w:rsid w:val="5E617BAB"/>
    <w:rsid w:val="65384010"/>
    <w:rsid w:val="65491C09"/>
    <w:rsid w:val="66B0F3E4"/>
    <w:rsid w:val="6EB3E66D"/>
    <w:rsid w:val="6EDE0F5A"/>
    <w:rsid w:val="6F2252DD"/>
    <w:rsid w:val="73AE98E6"/>
    <w:rsid w:val="7B0A08B3"/>
    <w:rsid w:val="7CC92A1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AE301D4"/>
  <w15:chartTrackingRefBased/>
  <w15:docId w15:val="{C6030CF1-09AA-4FE1-8246-787E332F7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1"/>
    <w:lsdException w:name="Body Text" w:lock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semiHidden="1" w:unhideWhenUsed="1"/>
    <w:lsdException w:name="Body Text Indent 2" w:lock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0B6"/>
    <w:rPr>
      <w:rFonts w:ascii="Arial" w:hAnsi="Arial"/>
      <w:sz w:val="22"/>
    </w:rPr>
  </w:style>
  <w:style w:type="paragraph" w:styleId="Heading1">
    <w:name w:val="heading 1"/>
    <w:basedOn w:val="Normal"/>
    <w:next w:val="Normal"/>
    <w:link w:val="Heading1Char"/>
    <w:qFormat/>
    <w:locked/>
    <w:rsid w:val="00C84190"/>
    <w:pPr>
      <w:autoSpaceDE w:val="0"/>
      <w:autoSpaceDN w:val="0"/>
      <w:adjustRightInd w:val="0"/>
      <w:outlineLvl w:val="0"/>
    </w:pPr>
    <w:rPr>
      <w:rFonts w:cs="Arial"/>
      <w:b/>
      <w:bCs/>
      <w:caps/>
      <w:szCs w:val="24"/>
    </w:rPr>
  </w:style>
  <w:style w:type="paragraph" w:styleId="Heading2">
    <w:name w:val="heading 2"/>
    <w:basedOn w:val="Normal"/>
    <w:next w:val="Normal"/>
    <w:link w:val="Heading2Char"/>
    <w:semiHidden/>
    <w:unhideWhenUsed/>
    <w:qFormat/>
    <w:locked/>
    <w:rsid w:val="00C84190"/>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locked/>
    <w:rsid w:val="00C84190"/>
    <w:pPr>
      <w:keepNext/>
      <w:spacing w:before="240" w:after="60"/>
      <w:outlineLvl w:val="2"/>
    </w:pPr>
    <w:rPr>
      <w:rFonts w:ascii="Cambria" w:hAnsi="Cambria"/>
      <w:b/>
      <w:bCs/>
      <w:sz w:val="26"/>
      <w:szCs w:val="26"/>
    </w:rPr>
  </w:style>
  <w:style w:type="paragraph" w:styleId="Heading4">
    <w:name w:val="heading 4"/>
    <w:basedOn w:val="Normal"/>
    <w:next w:val="Normal"/>
    <w:link w:val="Heading4Char"/>
    <w:unhideWhenUsed/>
    <w:qFormat/>
    <w:rsid w:val="00C84190"/>
    <w:pPr>
      <w:keepNext/>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locked/>
    <w:rsid w:val="00C84190"/>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locked/>
    <w:rsid w:val="00C84190"/>
    <w:pPr>
      <w:spacing w:before="240" w:after="60"/>
      <w:outlineLvl w:val="5"/>
    </w:pPr>
    <w:rPr>
      <w:rFonts w:ascii="Calibri" w:hAnsi="Calibri"/>
      <w:b/>
      <w:bCs/>
      <w:szCs w:val="22"/>
    </w:rPr>
  </w:style>
  <w:style w:type="paragraph" w:styleId="Heading7">
    <w:name w:val="heading 7"/>
    <w:basedOn w:val="Normal"/>
    <w:next w:val="Normal"/>
    <w:link w:val="Heading7Char"/>
    <w:semiHidden/>
    <w:unhideWhenUsed/>
    <w:qFormat/>
    <w:locked/>
    <w:rsid w:val="00C84190"/>
    <w:pPr>
      <w:spacing w:before="240" w:after="60"/>
      <w:outlineLvl w:val="6"/>
    </w:pPr>
    <w:rPr>
      <w:rFonts w:ascii="Calibri" w:hAnsi="Calibri"/>
      <w:szCs w:val="24"/>
    </w:rPr>
  </w:style>
  <w:style w:type="paragraph" w:styleId="Heading8">
    <w:name w:val="heading 8"/>
    <w:basedOn w:val="Normal"/>
    <w:next w:val="Normal"/>
    <w:link w:val="Heading8Char"/>
    <w:semiHidden/>
    <w:unhideWhenUsed/>
    <w:qFormat/>
    <w:locked/>
    <w:rsid w:val="00C84190"/>
    <w:pPr>
      <w:spacing w:before="240" w:after="60"/>
      <w:outlineLvl w:val="7"/>
    </w:pPr>
    <w:rPr>
      <w:rFonts w:ascii="Calibri" w:hAnsi="Calibri"/>
      <w:i/>
      <w:iCs/>
      <w:szCs w:val="24"/>
    </w:rPr>
  </w:style>
  <w:style w:type="paragraph" w:styleId="Heading9">
    <w:name w:val="heading 9"/>
    <w:basedOn w:val="Normal"/>
    <w:next w:val="Normal"/>
    <w:link w:val="Heading9Char"/>
    <w:semiHidden/>
    <w:unhideWhenUsed/>
    <w:qFormat/>
    <w:locked/>
    <w:rsid w:val="00C84190"/>
    <w:pPr>
      <w:spacing w:before="240" w:after="60"/>
      <w:outlineLvl w:val="8"/>
    </w:pPr>
    <w:rPr>
      <w:rFonts w:ascii="Cambria" w:hAnsi="Cambri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locked/>
    <w:rsid w:val="00C84190"/>
    <w:rPr>
      <w:rFonts w:ascii="Calibri" w:eastAsia="Times New Roman" w:hAnsi="Calibri" w:cs="Times New Roman"/>
      <w:b/>
      <w:bCs/>
      <w:sz w:val="28"/>
      <w:szCs w:val="28"/>
    </w:rPr>
  </w:style>
  <w:style w:type="paragraph" w:styleId="BalloonText">
    <w:name w:val="Balloon Text"/>
    <w:basedOn w:val="Normal"/>
    <w:link w:val="BalloonTextChar"/>
    <w:uiPriority w:val="99"/>
    <w:semiHidden/>
    <w:rsid w:val="00696B30"/>
    <w:rPr>
      <w:rFonts w:ascii="Tahoma" w:eastAsia="Calibri" w:hAnsi="Tahoma"/>
      <w:sz w:val="16"/>
      <w:szCs w:val="16"/>
    </w:rPr>
  </w:style>
  <w:style w:type="character" w:customStyle="1" w:styleId="BalloonTextChar">
    <w:name w:val="Balloon Text Char"/>
    <w:link w:val="BalloonText"/>
    <w:uiPriority w:val="99"/>
    <w:semiHidden/>
    <w:locked/>
    <w:rsid w:val="00696B30"/>
    <w:rPr>
      <w:rFonts w:ascii="Tahoma" w:hAnsi="Tahoma" w:cs="Times New Roman"/>
      <w:sz w:val="16"/>
    </w:rPr>
  </w:style>
  <w:style w:type="paragraph" w:styleId="BodyText">
    <w:name w:val="Body Text"/>
    <w:basedOn w:val="Normal"/>
    <w:link w:val="BodyTextChar"/>
    <w:uiPriority w:val="99"/>
    <w:rsid w:val="00762B5C"/>
    <w:pPr>
      <w:jc w:val="both"/>
    </w:pPr>
    <w:rPr>
      <w:rFonts w:eastAsia="Calibri"/>
      <w:sz w:val="20"/>
    </w:rPr>
  </w:style>
  <w:style w:type="character" w:customStyle="1" w:styleId="BodyTextChar">
    <w:name w:val="Body Text Char"/>
    <w:link w:val="BodyText"/>
    <w:uiPriority w:val="99"/>
    <w:locked/>
    <w:rsid w:val="00762B5C"/>
    <w:rPr>
      <w:rFonts w:ascii="Arial" w:hAnsi="Arial" w:cs="Times New Roman"/>
      <w:sz w:val="20"/>
    </w:rPr>
  </w:style>
  <w:style w:type="paragraph" w:styleId="BodyText2">
    <w:name w:val="Body Text 2"/>
    <w:basedOn w:val="Normal"/>
    <w:link w:val="BodyText2Char"/>
    <w:uiPriority w:val="99"/>
    <w:rsid w:val="00762B5C"/>
    <w:rPr>
      <w:rFonts w:eastAsia="Calibri"/>
      <w:sz w:val="20"/>
    </w:rPr>
  </w:style>
  <w:style w:type="character" w:customStyle="1" w:styleId="BodyText2Char">
    <w:name w:val="Body Text 2 Char"/>
    <w:link w:val="BodyText2"/>
    <w:uiPriority w:val="99"/>
    <w:locked/>
    <w:rsid w:val="00762B5C"/>
    <w:rPr>
      <w:rFonts w:ascii="Arial" w:hAnsi="Arial" w:cs="Times New Roman"/>
      <w:sz w:val="20"/>
    </w:rPr>
  </w:style>
  <w:style w:type="paragraph" w:styleId="BodyTextIndent2">
    <w:name w:val="Body Text Indent 2"/>
    <w:basedOn w:val="Normal"/>
    <w:link w:val="BodyTextIndent2Char"/>
    <w:uiPriority w:val="99"/>
    <w:rsid w:val="00762B5C"/>
    <w:pPr>
      <w:ind w:left="709"/>
    </w:pPr>
    <w:rPr>
      <w:rFonts w:eastAsia="Calibri"/>
      <w:sz w:val="20"/>
    </w:rPr>
  </w:style>
  <w:style w:type="character" w:customStyle="1" w:styleId="BodyTextIndent2Char">
    <w:name w:val="Body Text Indent 2 Char"/>
    <w:link w:val="BodyTextIndent2"/>
    <w:uiPriority w:val="99"/>
    <w:locked/>
    <w:rsid w:val="00762B5C"/>
    <w:rPr>
      <w:rFonts w:ascii="Arial" w:hAnsi="Arial" w:cs="Times New Roman"/>
      <w:sz w:val="20"/>
    </w:rPr>
  </w:style>
  <w:style w:type="paragraph" w:styleId="Footer">
    <w:name w:val="footer"/>
    <w:basedOn w:val="Normal"/>
    <w:link w:val="FooterChar"/>
    <w:uiPriority w:val="99"/>
    <w:rsid w:val="00762B5C"/>
    <w:pPr>
      <w:tabs>
        <w:tab w:val="center" w:pos="4153"/>
        <w:tab w:val="right" w:pos="8306"/>
      </w:tabs>
    </w:pPr>
    <w:rPr>
      <w:rFonts w:eastAsia="Calibri"/>
      <w:sz w:val="20"/>
    </w:rPr>
  </w:style>
  <w:style w:type="character" w:customStyle="1" w:styleId="FooterChar">
    <w:name w:val="Footer Char"/>
    <w:link w:val="Footer"/>
    <w:uiPriority w:val="99"/>
    <w:locked/>
    <w:rsid w:val="00762B5C"/>
    <w:rPr>
      <w:rFonts w:ascii="Arial" w:hAnsi="Arial" w:cs="Times New Roman"/>
      <w:sz w:val="20"/>
    </w:rPr>
  </w:style>
  <w:style w:type="character" w:styleId="PageNumber">
    <w:name w:val="page number"/>
    <w:uiPriority w:val="99"/>
    <w:rsid w:val="00762B5C"/>
    <w:rPr>
      <w:rFonts w:cs="Times New Roman"/>
    </w:rPr>
  </w:style>
  <w:style w:type="paragraph" w:styleId="Header">
    <w:name w:val="header"/>
    <w:basedOn w:val="Normal"/>
    <w:link w:val="HeaderChar"/>
    <w:uiPriority w:val="99"/>
    <w:rsid w:val="00762B5C"/>
    <w:pPr>
      <w:tabs>
        <w:tab w:val="center" w:pos="4153"/>
        <w:tab w:val="right" w:pos="8306"/>
      </w:tabs>
    </w:pPr>
    <w:rPr>
      <w:rFonts w:ascii="Bembo" w:eastAsia="Calibri" w:hAnsi="Bembo"/>
      <w:sz w:val="20"/>
    </w:rPr>
  </w:style>
  <w:style w:type="character" w:customStyle="1" w:styleId="HeaderChar">
    <w:name w:val="Header Char"/>
    <w:link w:val="Header"/>
    <w:uiPriority w:val="99"/>
    <w:locked/>
    <w:rsid w:val="00762B5C"/>
    <w:rPr>
      <w:rFonts w:ascii="Bembo" w:hAnsi="Bembo" w:cs="Times New Roman"/>
      <w:sz w:val="20"/>
    </w:rPr>
  </w:style>
  <w:style w:type="paragraph" w:styleId="ListParagraph">
    <w:name w:val="List Paragraph"/>
    <w:basedOn w:val="Normal"/>
    <w:uiPriority w:val="34"/>
    <w:qFormat/>
    <w:rsid w:val="00762B5C"/>
    <w:pPr>
      <w:ind w:left="720"/>
      <w:contextualSpacing/>
    </w:pPr>
    <w:rPr>
      <w:rFonts w:ascii="Times New Roman" w:hAnsi="Times New Roman"/>
      <w:szCs w:val="24"/>
    </w:rPr>
  </w:style>
  <w:style w:type="paragraph" w:customStyle="1" w:styleId="Numberedheading">
    <w:name w:val="Numbered heading"/>
    <w:basedOn w:val="Normal"/>
    <w:uiPriority w:val="99"/>
    <w:rsid w:val="00762B5C"/>
    <w:pPr>
      <w:keepNext/>
      <w:numPr>
        <w:numId w:val="2"/>
      </w:numPr>
      <w:spacing w:before="480" w:after="480"/>
      <w:jc w:val="both"/>
      <w:outlineLvl w:val="0"/>
    </w:pPr>
    <w:rPr>
      <w:b/>
      <w:bCs/>
    </w:rPr>
  </w:style>
  <w:style w:type="paragraph" w:customStyle="1" w:styleId="Numberedmaintext">
    <w:name w:val="Numbered main text"/>
    <w:basedOn w:val="Normal"/>
    <w:uiPriority w:val="99"/>
    <w:rsid w:val="00762B5C"/>
    <w:pPr>
      <w:keepNext/>
      <w:numPr>
        <w:ilvl w:val="1"/>
        <w:numId w:val="2"/>
      </w:numPr>
      <w:spacing w:before="240" w:after="240"/>
      <w:jc w:val="both"/>
      <w:outlineLvl w:val="0"/>
    </w:pPr>
    <w:rPr>
      <w:bCs/>
    </w:rPr>
  </w:style>
  <w:style w:type="paragraph" w:customStyle="1" w:styleId="maintext">
    <w:name w:val="main text"/>
    <w:basedOn w:val="Normal"/>
    <w:uiPriority w:val="99"/>
    <w:rsid w:val="00762B5C"/>
    <w:pPr>
      <w:spacing w:after="240"/>
      <w:ind w:left="720"/>
    </w:pPr>
  </w:style>
  <w:style w:type="paragraph" w:styleId="FootnoteText">
    <w:name w:val="footnote text"/>
    <w:basedOn w:val="Normal"/>
    <w:link w:val="FootnoteTextChar"/>
    <w:uiPriority w:val="99"/>
    <w:semiHidden/>
    <w:rsid w:val="00762B5C"/>
    <w:rPr>
      <w:rFonts w:eastAsia="Calibri"/>
      <w:sz w:val="20"/>
    </w:rPr>
  </w:style>
  <w:style w:type="character" w:customStyle="1" w:styleId="FootnoteTextChar">
    <w:name w:val="Footnote Text Char"/>
    <w:link w:val="FootnoteText"/>
    <w:uiPriority w:val="99"/>
    <w:semiHidden/>
    <w:locked/>
    <w:rsid w:val="00762B5C"/>
    <w:rPr>
      <w:rFonts w:ascii="Times New Roman" w:hAnsi="Times New Roman" w:cs="Times New Roman"/>
      <w:sz w:val="20"/>
      <w:lang w:eastAsia="en-GB"/>
    </w:rPr>
  </w:style>
  <w:style w:type="character" w:styleId="FootnoteReference">
    <w:name w:val="footnote reference"/>
    <w:uiPriority w:val="99"/>
    <w:semiHidden/>
    <w:rsid w:val="00762B5C"/>
    <w:rPr>
      <w:rFonts w:cs="Times New Roman"/>
      <w:vertAlign w:val="superscript"/>
    </w:rPr>
  </w:style>
  <w:style w:type="table" w:styleId="TableGrid">
    <w:name w:val="Table Grid"/>
    <w:basedOn w:val="TableNormal"/>
    <w:uiPriority w:val="59"/>
    <w:rsid w:val="00762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rsid w:val="00696B30"/>
    <w:rPr>
      <w:rFonts w:cs="Times New Roman"/>
      <w:sz w:val="16"/>
    </w:rPr>
  </w:style>
  <w:style w:type="paragraph" w:styleId="CommentText">
    <w:name w:val="annotation text"/>
    <w:basedOn w:val="Normal"/>
    <w:link w:val="CommentTextChar"/>
    <w:uiPriority w:val="99"/>
    <w:rsid w:val="00696B30"/>
    <w:rPr>
      <w:rFonts w:eastAsia="Calibri"/>
      <w:sz w:val="20"/>
    </w:rPr>
  </w:style>
  <w:style w:type="character" w:customStyle="1" w:styleId="CommentTextChar">
    <w:name w:val="Comment Text Char"/>
    <w:link w:val="CommentText"/>
    <w:uiPriority w:val="99"/>
    <w:locked/>
    <w:rsid w:val="00696B30"/>
    <w:rPr>
      <w:rFonts w:ascii="Arial" w:hAnsi="Arial" w:cs="Times New Roman"/>
      <w:sz w:val="20"/>
    </w:rPr>
  </w:style>
  <w:style w:type="paragraph" w:styleId="CommentSubject">
    <w:name w:val="annotation subject"/>
    <w:basedOn w:val="CommentText"/>
    <w:next w:val="CommentText"/>
    <w:link w:val="CommentSubjectChar"/>
    <w:uiPriority w:val="99"/>
    <w:semiHidden/>
    <w:rsid w:val="00933AB8"/>
    <w:rPr>
      <w:b/>
      <w:bCs/>
    </w:rPr>
  </w:style>
  <w:style w:type="character" w:customStyle="1" w:styleId="CommentSubjectChar">
    <w:name w:val="Comment Subject Char"/>
    <w:link w:val="CommentSubject"/>
    <w:uiPriority w:val="99"/>
    <w:semiHidden/>
    <w:locked/>
    <w:rsid w:val="00933AB8"/>
    <w:rPr>
      <w:rFonts w:ascii="Arial" w:hAnsi="Arial" w:cs="Times New Roman"/>
      <w:b/>
      <w:sz w:val="20"/>
      <w:lang w:eastAsia="en-US"/>
    </w:rPr>
  </w:style>
  <w:style w:type="paragraph" w:styleId="Revision">
    <w:name w:val="Revision"/>
    <w:hidden/>
    <w:uiPriority w:val="99"/>
    <w:semiHidden/>
    <w:rsid w:val="00816519"/>
    <w:rPr>
      <w:rFonts w:ascii="Arial" w:hAnsi="Arial"/>
      <w:sz w:val="24"/>
      <w:lang w:eastAsia="en-US"/>
    </w:rPr>
  </w:style>
  <w:style w:type="paragraph" w:customStyle="1" w:styleId="Logo">
    <w:name w:val="Logo"/>
    <w:basedOn w:val="Normal"/>
    <w:link w:val="LogoChar"/>
    <w:autoRedefine/>
    <w:qFormat/>
    <w:rsid w:val="00C84190"/>
    <w:pPr>
      <w:autoSpaceDE w:val="0"/>
      <w:autoSpaceDN w:val="0"/>
      <w:adjustRightInd w:val="0"/>
      <w:spacing w:after="360"/>
      <w:jc w:val="right"/>
    </w:pPr>
    <w:rPr>
      <w:rFonts w:cs="Arial"/>
      <w:szCs w:val="32"/>
    </w:rPr>
  </w:style>
  <w:style w:type="character" w:customStyle="1" w:styleId="LogoChar">
    <w:name w:val="Logo Char"/>
    <w:link w:val="Logo"/>
    <w:rsid w:val="00C84190"/>
    <w:rPr>
      <w:rFonts w:ascii="Arial" w:hAnsi="Arial" w:cs="Arial"/>
      <w:sz w:val="22"/>
      <w:szCs w:val="32"/>
    </w:rPr>
  </w:style>
  <w:style w:type="character" w:customStyle="1" w:styleId="Heading1Char">
    <w:name w:val="Heading 1 Char"/>
    <w:link w:val="Heading1"/>
    <w:rsid w:val="00C84190"/>
    <w:rPr>
      <w:rFonts w:ascii="Arial" w:eastAsia="Times New Roman" w:hAnsi="Arial" w:cs="Arial"/>
      <w:b/>
      <w:bCs/>
      <w:caps/>
      <w:sz w:val="22"/>
      <w:szCs w:val="24"/>
    </w:rPr>
  </w:style>
  <w:style w:type="character" w:customStyle="1" w:styleId="Heading2Char">
    <w:name w:val="Heading 2 Char"/>
    <w:link w:val="Heading2"/>
    <w:semiHidden/>
    <w:rsid w:val="00C84190"/>
    <w:rPr>
      <w:rFonts w:ascii="Cambria" w:eastAsia="Times New Roman" w:hAnsi="Cambria" w:cs="Times New Roman"/>
      <w:b/>
      <w:bCs/>
      <w:i/>
      <w:iCs/>
      <w:sz w:val="28"/>
      <w:szCs w:val="28"/>
    </w:rPr>
  </w:style>
  <w:style w:type="character" w:customStyle="1" w:styleId="Heading3Char">
    <w:name w:val="Heading 3 Char"/>
    <w:link w:val="Heading3"/>
    <w:semiHidden/>
    <w:rsid w:val="00C84190"/>
    <w:rPr>
      <w:rFonts w:ascii="Cambria" w:eastAsia="Times New Roman" w:hAnsi="Cambria" w:cs="Times New Roman"/>
      <w:b/>
      <w:bCs/>
      <w:sz w:val="26"/>
      <w:szCs w:val="26"/>
    </w:rPr>
  </w:style>
  <w:style w:type="character" w:customStyle="1" w:styleId="Heading5Char">
    <w:name w:val="Heading 5 Char"/>
    <w:link w:val="Heading5"/>
    <w:semiHidden/>
    <w:rsid w:val="00C84190"/>
    <w:rPr>
      <w:rFonts w:ascii="Calibri" w:eastAsia="Times New Roman" w:hAnsi="Calibri" w:cs="Times New Roman"/>
      <w:b/>
      <w:bCs/>
      <w:i/>
      <w:iCs/>
      <w:sz w:val="26"/>
      <w:szCs w:val="26"/>
    </w:rPr>
  </w:style>
  <w:style w:type="character" w:customStyle="1" w:styleId="Heading6Char">
    <w:name w:val="Heading 6 Char"/>
    <w:link w:val="Heading6"/>
    <w:semiHidden/>
    <w:rsid w:val="00C84190"/>
    <w:rPr>
      <w:rFonts w:ascii="Calibri" w:eastAsia="Times New Roman" w:hAnsi="Calibri" w:cs="Times New Roman"/>
      <w:b/>
      <w:bCs/>
      <w:sz w:val="22"/>
      <w:szCs w:val="22"/>
    </w:rPr>
  </w:style>
  <w:style w:type="character" w:customStyle="1" w:styleId="Heading7Char">
    <w:name w:val="Heading 7 Char"/>
    <w:link w:val="Heading7"/>
    <w:semiHidden/>
    <w:rsid w:val="00C84190"/>
    <w:rPr>
      <w:rFonts w:ascii="Calibri" w:eastAsia="Times New Roman" w:hAnsi="Calibri" w:cs="Times New Roman"/>
      <w:sz w:val="22"/>
      <w:szCs w:val="24"/>
    </w:rPr>
  </w:style>
  <w:style w:type="character" w:customStyle="1" w:styleId="Heading8Char">
    <w:name w:val="Heading 8 Char"/>
    <w:link w:val="Heading8"/>
    <w:semiHidden/>
    <w:rsid w:val="00C84190"/>
    <w:rPr>
      <w:rFonts w:ascii="Calibri" w:eastAsia="Times New Roman" w:hAnsi="Calibri" w:cs="Times New Roman"/>
      <w:i/>
      <w:iCs/>
      <w:sz w:val="22"/>
      <w:szCs w:val="24"/>
    </w:rPr>
  </w:style>
  <w:style w:type="character" w:customStyle="1" w:styleId="Heading9Char">
    <w:name w:val="Heading 9 Char"/>
    <w:link w:val="Heading9"/>
    <w:semiHidden/>
    <w:rsid w:val="00C84190"/>
    <w:rPr>
      <w:rFonts w:ascii="Cambria" w:eastAsia="Times New Roman" w:hAnsi="Cambria" w:cs="Times New Roman"/>
      <w:sz w:val="22"/>
      <w:szCs w:val="22"/>
    </w:rPr>
  </w:style>
  <w:style w:type="paragraph" w:customStyle="1" w:styleId="BLOCKCAPS">
    <w:name w:val="BLOCK CAPS"/>
    <w:basedOn w:val="Normal"/>
    <w:link w:val="BLOCKCAPSChar"/>
    <w:qFormat/>
    <w:rsid w:val="00C84190"/>
    <w:rPr>
      <w:rFonts w:cs="Arial"/>
      <w:b/>
      <w:caps/>
    </w:rPr>
  </w:style>
  <w:style w:type="paragraph" w:customStyle="1" w:styleId="BoldHeader">
    <w:name w:val="BoldHeader"/>
    <w:basedOn w:val="Header"/>
    <w:link w:val="BoldHeaderChar"/>
    <w:qFormat/>
    <w:rsid w:val="00C84190"/>
    <w:rPr>
      <w:rFonts w:ascii="Arial" w:hAnsi="Arial" w:cs="Arial"/>
      <w:b/>
    </w:rPr>
  </w:style>
  <w:style w:type="character" w:customStyle="1" w:styleId="BLOCKCAPSChar">
    <w:name w:val="BLOCK CAPS Char"/>
    <w:link w:val="BLOCKCAPS"/>
    <w:rsid w:val="00C84190"/>
    <w:rPr>
      <w:rFonts w:ascii="Arial" w:hAnsi="Arial" w:cs="Arial"/>
      <w:b/>
      <w:caps/>
      <w:sz w:val="22"/>
    </w:rPr>
  </w:style>
  <w:style w:type="paragraph" w:customStyle="1" w:styleId="ScheduleHeading">
    <w:name w:val="ScheduleHeading"/>
    <w:basedOn w:val="Normal"/>
    <w:link w:val="ScheduleHeadingChar"/>
    <w:qFormat/>
    <w:rsid w:val="0072324B"/>
    <w:pPr>
      <w:spacing w:before="600" w:line="276" w:lineRule="auto"/>
      <w:jc w:val="center"/>
    </w:pPr>
    <w:rPr>
      <w:rFonts w:cs="Arial"/>
      <w:b/>
    </w:rPr>
  </w:style>
  <w:style w:type="character" w:customStyle="1" w:styleId="BoldHeaderChar">
    <w:name w:val="BoldHeader Char"/>
    <w:link w:val="BoldHeader"/>
    <w:rsid w:val="00C84190"/>
    <w:rPr>
      <w:rFonts w:ascii="Arial" w:eastAsia="Calibri" w:hAnsi="Arial" w:cs="Arial"/>
      <w:b/>
      <w:sz w:val="20"/>
    </w:rPr>
  </w:style>
  <w:style w:type="paragraph" w:customStyle="1" w:styleId="ScheduleSubHeading">
    <w:name w:val="ScheduleSubHeading"/>
    <w:basedOn w:val="Normal"/>
    <w:link w:val="ScheduleSubHeadingChar"/>
    <w:qFormat/>
    <w:rsid w:val="0072324B"/>
    <w:pPr>
      <w:keepNext/>
      <w:spacing w:before="240" w:after="240"/>
      <w:jc w:val="center"/>
    </w:pPr>
    <w:rPr>
      <w:rFonts w:cs="Arial"/>
    </w:rPr>
  </w:style>
  <w:style w:type="character" w:customStyle="1" w:styleId="ScheduleHeadingChar">
    <w:name w:val="ScheduleHeading Char"/>
    <w:link w:val="ScheduleHeading"/>
    <w:rsid w:val="0072324B"/>
    <w:rPr>
      <w:rFonts w:ascii="Arial" w:hAnsi="Arial" w:cs="Arial"/>
      <w:b/>
      <w:sz w:val="22"/>
    </w:rPr>
  </w:style>
  <w:style w:type="character" w:customStyle="1" w:styleId="ScheduleSubHeadingChar">
    <w:name w:val="ScheduleSubHeading Char"/>
    <w:link w:val="ScheduleSubHeading"/>
    <w:rsid w:val="0072324B"/>
    <w:rPr>
      <w:rFonts w:ascii="Arial" w:hAnsi="Arial" w:cs="Arial"/>
      <w:sz w:val="22"/>
    </w:rPr>
  </w:style>
  <w:style w:type="paragraph" w:customStyle="1" w:styleId="Default">
    <w:name w:val="Default"/>
    <w:rsid w:val="008674FD"/>
    <w:pPr>
      <w:autoSpaceDE w:val="0"/>
      <w:autoSpaceDN w:val="0"/>
      <w:adjustRightInd w:val="0"/>
    </w:pPr>
    <w:rPr>
      <w:rFonts w:eastAsiaTheme="minorHAnsi"/>
      <w:color w:val="000000"/>
      <w:sz w:val="24"/>
      <w:szCs w:val="24"/>
      <w:lang w:eastAsia="en-US"/>
    </w:rPr>
  </w:style>
  <w:style w:type="paragraph" w:customStyle="1" w:styleId="N1">
    <w:name w:val="N1"/>
    <w:basedOn w:val="Normal"/>
    <w:rsid w:val="002269DC"/>
    <w:pPr>
      <w:numPr>
        <w:numId w:val="11"/>
      </w:numPr>
      <w:spacing w:before="160" w:line="220" w:lineRule="atLeast"/>
      <w:jc w:val="both"/>
    </w:pPr>
    <w:rPr>
      <w:rFonts w:ascii="Times New Roman" w:hAnsi="Times New Roman"/>
      <w:sz w:val="21"/>
      <w:lang w:eastAsia="en-US"/>
    </w:rPr>
  </w:style>
  <w:style w:type="paragraph" w:customStyle="1" w:styleId="N2">
    <w:name w:val="N2"/>
    <w:basedOn w:val="N1"/>
    <w:rsid w:val="002269DC"/>
    <w:pPr>
      <w:numPr>
        <w:ilvl w:val="1"/>
      </w:numPr>
      <w:spacing w:before="80"/>
    </w:pPr>
  </w:style>
  <w:style w:type="paragraph" w:customStyle="1" w:styleId="N3">
    <w:name w:val="N3"/>
    <w:basedOn w:val="N2"/>
    <w:rsid w:val="002269DC"/>
    <w:pPr>
      <w:numPr>
        <w:ilvl w:val="2"/>
      </w:numPr>
    </w:pPr>
  </w:style>
  <w:style w:type="paragraph" w:customStyle="1" w:styleId="N4">
    <w:name w:val="N4"/>
    <w:basedOn w:val="N3"/>
    <w:rsid w:val="002269DC"/>
    <w:pPr>
      <w:numPr>
        <w:ilvl w:val="3"/>
      </w:numPr>
    </w:pPr>
  </w:style>
  <w:style w:type="paragraph" w:customStyle="1" w:styleId="N5">
    <w:name w:val="N5"/>
    <w:basedOn w:val="N4"/>
    <w:rsid w:val="002269DC"/>
    <w:pPr>
      <w:numPr>
        <w:ilvl w:val="4"/>
      </w:numPr>
    </w:pPr>
  </w:style>
  <w:style w:type="character" w:styleId="Hyperlink">
    <w:name w:val="Hyperlink"/>
    <w:basedOn w:val="DefaultParagraphFont"/>
    <w:uiPriority w:val="99"/>
    <w:unhideWhenUsed/>
    <w:rsid w:val="006F20BD"/>
    <w:rPr>
      <w:color w:val="0000FF"/>
      <w:u w:val="single"/>
    </w:rPr>
  </w:style>
  <w:style w:type="character" w:styleId="FollowedHyperlink">
    <w:name w:val="FollowedHyperlink"/>
    <w:basedOn w:val="DefaultParagraphFont"/>
    <w:uiPriority w:val="99"/>
    <w:semiHidden/>
    <w:unhideWhenUsed/>
    <w:rsid w:val="006F20BD"/>
    <w:rPr>
      <w:color w:val="954F72" w:themeColor="followedHyperlink"/>
      <w:u w:val="single"/>
    </w:rPr>
  </w:style>
  <w:style w:type="character" w:customStyle="1" w:styleId="UnresolvedMention1">
    <w:name w:val="Unresolved Mention1"/>
    <w:basedOn w:val="DefaultParagraphFont"/>
    <w:uiPriority w:val="99"/>
    <w:unhideWhenUsed/>
    <w:rsid w:val="006F20BD"/>
    <w:rPr>
      <w:color w:val="605E5C"/>
      <w:shd w:val="clear" w:color="auto" w:fill="E1DFDD"/>
    </w:rPr>
  </w:style>
  <w:style w:type="character" w:customStyle="1" w:styleId="Mention1">
    <w:name w:val="Mention1"/>
    <w:basedOn w:val="DefaultParagraphFont"/>
    <w:uiPriority w:val="99"/>
    <w:unhideWhenUsed/>
    <w:rsid w:val="00942E17"/>
    <w:rPr>
      <w:color w:val="2B579A"/>
      <w:shd w:val="clear" w:color="auto" w:fill="E1DFDD"/>
    </w:rPr>
  </w:style>
  <w:style w:type="character" w:customStyle="1" w:styleId="UnresolvedMention2">
    <w:name w:val="Unresolved Mention2"/>
    <w:basedOn w:val="DefaultParagraphFont"/>
    <w:uiPriority w:val="99"/>
    <w:unhideWhenUsed/>
    <w:rsid w:val="00F145F2"/>
    <w:rPr>
      <w:color w:val="605E5C"/>
      <w:shd w:val="clear" w:color="auto" w:fill="E1DFDD"/>
    </w:rPr>
  </w:style>
  <w:style w:type="character" w:customStyle="1" w:styleId="Mention2">
    <w:name w:val="Mention2"/>
    <w:basedOn w:val="DefaultParagraphFont"/>
    <w:uiPriority w:val="99"/>
    <w:unhideWhenUsed/>
    <w:rsid w:val="00F145F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2518">
      <w:bodyDiv w:val="1"/>
      <w:marLeft w:val="0"/>
      <w:marRight w:val="0"/>
      <w:marTop w:val="0"/>
      <w:marBottom w:val="0"/>
      <w:divBdr>
        <w:top w:val="none" w:sz="0" w:space="0" w:color="auto"/>
        <w:left w:val="none" w:sz="0" w:space="0" w:color="auto"/>
        <w:bottom w:val="none" w:sz="0" w:space="0" w:color="auto"/>
        <w:right w:val="none" w:sz="0" w:space="0" w:color="auto"/>
      </w:divBdr>
    </w:div>
    <w:div w:id="53479943">
      <w:bodyDiv w:val="1"/>
      <w:marLeft w:val="0"/>
      <w:marRight w:val="0"/>
      <w:marTop w:val="0"/>
      <w:marBottom w:val="0"/>
      <w:divBdr>
        <w:top w:val="none" w:sz="0" w:space="0" w:color="auto"/>
        <w:left w:val="none" w:sz="0" w:space="0" w:color="auto"/>
        <w:bottom w:val="none" w:sz="0" w:space="0" w:color="auto"/>
        <w:right w:val="none" w:sz="0" w:space="0" w:color="auto"/>
      </w:divBdr>
    </w:div>
    <w:div w:id="95029300">
      <w:bodyDiv w:val="1"/>
      <w:marLeft w:val="0"/>
      <w:marRight w:val="0"/>
      <w:marTop w:val="0"/>
      <w:marBottom w:val="0"/>
      <w:divBdr>
        <w:top w:val="none" w:sz="0" w:space="0" w:color="auto"/>
        <w:left w:val="none" w:sz="0" w:space="0" w:color="auto"/>
        <w:bottom w:val="none" w:sz="0" w:space="0" w:color="auto"/>
        <w:right w:val="none" w:sz="0" w:space="0" w:color="auto"/>
      </w:divBdr>
    </w:div>
    <w:div w:id="277958288">
      <w:bodyDiv w:val="1"/>
      <w:marLeft w:val="0"/>
      <w:marRight w:val="0"/>
      <w:marTop w:val="0"/>
      <w:marBottom w:val="0"/>
      <w:divBdr>
        <w:top w:val="none" w:sz="0" w:space="0" w:color="auto"/>
        <w:left w:val="none" w:sz="0" w:space="0" w:color="auto"/>
        <w:bottom w:val="none" w:sz="0" w:space="0" w:color="auto"/>
        <w:right w:val="none" w:sz="0" w:space="0" w:color="auto"/>
      </w:divBdr>
    </w:div>
    <w:div w:id="294526000">
      <w:bodyDiv w:val="1"/>
      <w:marLeft w:val="0"/>
      <w:marRight w:val="0"/>
      <w:marTop w:val="0"/>
      <w:marBottom w:val="0"/>
      <w:divBdr>
        <w:top w:val="none" w:sz="0" w:space="0" w:color="auto"/>
        <w:left w:val="none" w:sz="0" w:space="0" w:color="auto"/>
        <w:bottom w:val="none" w:sz="0" w:space="0" w:color="auto"/>
        <w:right w:val="none" w:sz="0" w:space="0" w:color="auto"/>
      </w:divBdr>
    </w:div>
    <w:div w:id="369109324">
      <w:bodyDiv w:val="1"/>
      <w:marLeft w:val="0"/>
      <w:marRight w:val="0"/>
      <w:marTop w:val="0"/>
      <w:marBottom w:val="0"/>
      <w:divBdr>
        <w:top w:val="none" w:sz="0" w:space="0" w:color="auto"/>
        <w:left w:val="none" w:sz="0" w:space="0" w:color="auto"/>
        <w:bottom w:val="none" w:sz="0" w:space="0" w:color="auto"/>
        <w:right w:val="none" w:sz="0" w:space="0" w:color="auto"/>
      </w:divBdr>
      <w:divsChild>
        <w:div w:id="712383477">
          <w:marLeft w:val="0"/>
          <w:marRight w:val="0"/>
          <w:marTop w:val="0"/>
          <w:marBottom w:val="0"/>
          <w:divBdr>
            <w:top w:val="none" w:sz="0" w:space="0" w:color="auto"/>
            <w:left w:val="none" w:sz="0" w:space="0" w:color="auto"/>
            <w:bottom w:val="none" w:sz="0" w:space="0" w:color="auto"/>
            <w:right w:val="none" w:sz="0" w:space="0" w:color="auto"/>
          </w:divBdr>
        </w:div>
      </w:divsChild>
    </w:div>
    <w:div w:id="397367456">
      <w:bodyDiv w:val="1"/>
      <w:marLeft w:val="0"/>
      <w:marRight w:val="0"/>
      <w:marTop w:val="0"/>
      <w:marBottom w:val="0"/>
      <w:divBdr>
        <w:top w:val="none" w:sz="0" w:space="0" w:color="auto"/>
        <w:left w:val="none" w:sz="0" w:space="0" w:color="auto"/>
        <w:bottom w:val="none" w:sz="0" w:space="0" w:color="auto"/>
        <w:right w:val="none" w:sz="0" w:space="0" w:color="auto"/>
      </w:divBdr>
    </w:div>
    <w:div w:id="501118590">
      <w:bodyDiv w:val="1"/>
      <w:marLeft w:val="0"/>
      <w:marRight w:val="0"/>
      <w:marTop w:val="0"/>
      <w:marBottom w:val="0"/>
      <w:divBdr>
        <w:top w:val="none" w:sz="0" w:space="0" w:color="auto"/>
        <w:left w:val="none" w:sz="0" w:space="0" w:color="auto"/>
        <w:bottom w:val="none" w:sz="0" w:space="0" w:color="auto"/>
        <w:right w:val="none" w:sz="0" w:space="0" w:color="auto"/>
      </w:divBdr>
    </w:div>
    <w:div w:id="592665391">
      <w:bodyDiv w:val="1"/>
      <w:marLeft w:val="0"/>
      <w:marRight w:val="0"/>
      <w:marTop w:val="0"/>
      <w:marBottom w:val="0"/>
      <w:divBdr>
        <w:top w:val="none" w:sz="0" w:space="0" w:color="auto"/>
        <w:left w:val="none" w:sz="0" w:space="0" w:color="auto"/>
        <w:bottom w:val="none" w:sz="0" w:space="0" w:color="auto"/>
        <w:right w:val="none" w:sz="0" w:space="0" w:color="auto"/>
      </w:divBdr>
    </w:div>
    <w:div w:id="737940015">
      <w:bodyDiv w:val="1"/>
      <w:marLeft w:val="0"/>
      <w:marRight w:val="0"/>
      <w:marTop w:val="0"/>
      <w:marBottom w:val="0"/>
      <w:divBdr>
        <w:top w:val="none" w:sz="0" w:space="0" w:color="auto"/>
        <w:left w:val="none" w:sz="0" w:space="0" w:color="auto"/>
        <w:bottom w:val="none" w:sz="0" w:space="0" w:color="auto"/>
        <w:right w:val="none" w:sz="0" w:space="0" w:color="auto"/>
      </w:divBdr>
    </w:div>
    <w:div w:id="874315806">
      <w:bodyDiv w:val="1"/>
      <w:marLeft w:val="0"/>
      <w:marRight w:val="0"/>
      <w:marTop w:val="0"/>
      <w:marBottom w:val="0"/>
      <w:divBdr>
        <w:top w:val="none" w:sz="0" w:space="0" w:color="auto"/>
        <w:left w:val="none" w:sz="0" w:space="0" w:color="auto"/>
        <w:bottom w:val="none" w:sz="0" w:space="0" w:color="auto"/>
        <w:right w:val="none" w:sz="0" w:space="0" w:color="auto"/>
      </w:divBdr>
    </w:div>
    <w:div w:id="986398726">
      <w:bodyDiv w:val="1"/>
      <w:marLeft w:val="0"/>
      <w:marRight w:val="0"/>
      <w:marTop w:val="0"/>
      <w:marBottom w:val="0"/>
      <w:divBdr>
        <w:top w:val="none" w:sz="0" w:space="0" w:color="auto"/>
        <w:left w:val="none" w:sz="0" w:space="0" w:color="auto"/>
        <w:bottom w:val="none" w:sz="0" w:space="0" w:color="auto"/>
        <w:right w:val="none" w:sz="0" w:space="0" w:color="auto"/>
      </w:divBdr>
    </w:div>
    <w:div w:id="1082220338">
      <w:bodyDiv w:val="1"/>
      <w:marLeft w:val="0"/>
      <w:marRight w:val="0"/>
      <w:marTop w:val="0"/>
      <w:marBottom w:val="0"/>
      <w:divBdr>
        <w:top w:val="none" w:sz="0" w:space="0" w:color="auto"/>
        <w:left w:val="none" w:sz="0" w:space="0" w:color="auto"/>
        <w:bottom w:val="none" w:sz="0" w:space="0" w:color="auto"/>
        <w:right w:val="none" w:sz="0" w:space="0" w:color="auto"/>
      </w:divBdr>
    </w:div>
    <w:div w:id="1733693979">
      <w:bodyDiv w:val="1"/>
      <w:marLeft w:val="0"/>
      <w:marRight w:val="0"/>
      <w:marTop w:val="0"/>
      <w:marBottom w:val="0"/>
      <w:divBdr>
        <w:top w:val="none" w:sz="0" w:space="0" w:color="auto"/>
        <w:left w:val="none" w:sz="0" w:space="0" w:color="auto"/>
        <w:bottom w:val="none" w:sz="0" w:space="0" w:color="auto"/>
        <w:right w:val="none" w:sz="0" w:space="0" w:color="auto"/>
      </w:divBdr>
    </w:div>
    <w:div w:id="1778015395">
      <w:bodyDiv w:val="1"/>
      <w:marLeft w:val="0"/>
      <w:marRight w:val="0"/>
      <w:marTop w:val="0"/>
      <w:marBottom w:val="0"/>
      <w:divBdr>
        <w:top w:val="none" w:sz="0" w:space="0" w:color="auto"/>
        <w:left w:val="none" w:sz="0" w:space="0" w:color="auto"/>
        <w:bottom w:val="none" w:sz="0" w:space="0" w:color="auto"/>
        <w:right w:val="none" w:sz="0" w:space="0" w:color="auto"/>
      </w:divBdr>
    </w:div>
    <w:div w:id="1786389423">
      <w:bodyDiv w:val="1"/>
      <w:marLeft w:val="0"/>
      <w:marRight w:val="0"/>
      <w:marTop w:val="0"/>
      <w:marBottom w:val="0"/>
      <w:divBdr>
        <w:top w:val="none" w:sz="0" w:space="0" w:color="auto"/>
        <w:left w:val="none" w:sz="0" w:space="0" w:color="auto"/>
        <w:bottom w:val="none" w:sz="0" w:space="0" w:color="auto"/>
        <w:right w:val="none" w:sz="0" w:space="0" w:color="auto"/>
      </w:divBdr>
    </w:div>
    <w:div w:id="1792743042">
      <w:bodyDiv w:val="1"/>
      <w:marLeft w:val="0"/>
      <w:marRight w:val="0"/>
      <w:marTop w:val="0"/>
      <w:marBottom w:val="0"/>
      <w:divBdr>
        <w:top w:val="none" w:sz="0" w:space="0" w:color="auto"/>
        <w:left w:val="none" w:sz="0" w:space="0" w:color="auto"/>
        <w:bottom w:val="none" w:sz="0" w:space="0" w:color="auto"/>
        <w:right w:val="none" w:sz="0" w:space="0" w:color="auto"/>
      </w:divBdr>
    </w:div>
    <w:div w:id="210268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egislation.gov.uk/uksi/2020/958/made"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egislation.gov.uk/id/uksi/2016/1189"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egislation.gov.uk/uksi/2013/508/contents/made" TargetMode="External"/><Relationship Id="rId5" Type="http://schemas.openxmlformats.org/officeDocument/2006/relationships/numbering" Target="numbering.xml"/><Relationship Id="rId15" Type="http://schemas.openxmlformats.org/officeDocument/2006/relationships/hyperlink" Target="https://www.gov.uk/government/publications/climate-change-agreements-technical-guidance"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egislation.gov.uk/uksi/2023/1226/introduction/ma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Placeholder1</b:Tag>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1936f9c-53d8-4266-aa9b-a06434fad9b0" xsi:nil="true"/>
    <SharedWithUsers xmlns="81936f9c-53d8-4266-aa9b-a06434fad9b0">
      <UserInfo>
        <DisplayName>Gibson, Rachel (Corporate Services - Communications)</DisplayName>
        <AccountId>395</AccountId>
        <AccountType/>
      </UserInfo>
      <UserInfo>
        <DisplayName>zz_Rutter, Michael (Energy Efficiency &amp; Local)</DisplayName>
        <AccountId>27</AccountId>
        <AccountType/>
      </UserInfo>
      <UserInfo>
        <DisplayName>Shanahan, Gary (Energy Security)</DisplayName>
        <AccountId>19</AccountId>
        <AccountType/>
      </UserInfo>
      <UserInfo>
        <DisplayName>zz_Mellis, Craig (NZBI - Portfolio &amp; Affordability)</DisplayName>
        <AccountId>14</AccountId>
        <AccountType/>
      </UserInfo>
      <UserInfo>
        <DisplayName>SpAds Office (Energy Security)</DisplayName>
        <AccountId>1006</AccountId>
        <AccountType/>
      </UserInfo>
      <UserInfo>
        <DisplayName>zz_Unit, Policy (BEIS)</DisplayName>
        <AccountId>995</AccountId>
        <AccountType/>
      </UserInfo>
      <UserInfo>
        <DisplayName>zz_Critchlow, Julian (BEIS)</DisplayName>
        <AccountId>1007</AccountId>
        <AccountType/>
      </UserInfo>
      <UserInfo>
        <DisplayName>Golding, Ben (Energy Security)</DisplayName>
        <AccountId>57</AccountId>
        <AccountType/>
      </UserInfo>
      <UserInfo>
        <DisplayName>Cooke, Andrew (Energy Security)</DisplayName>
        <AccountId>1156</AccountId>
        <AccountType/>
      </UserInfo>
      <UserInfo>
        <DisplayName>Smale3, Donna (Energy Security)</DisplayName>
        <AccountId>5952</AccountId>
        <AccountType/>
      </UserInfo>
    </SharedWithUsers>
    <lcf76f155ced4ddcb4097134ff3c332f xmlns="81bc41dc-9701-4a6e-89bc-f9cd8bb07e0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3E95BD17430684699B6054FDB0F7415" ma:contentTypeVersion="15" ma:contentTypeDescription="Create a new document." ma:contentTypeScope="" ma:versionID="182b4cf3018755cc3ab32971eee71f0d">
  <xsd:schema xmlns:xsd="http://www.w3.org/2001/XMLSchema" xmlns:xs="http://www.w3.org/2001/XMLSchema" xmlns:p="http://schemas.microsoft.com/office/2006/metadata/properties" xmlns:ns2="81bc41dc-9701-4a6e-89bc-f9cd8bb07e06" xmlns:ns3="81936f9c-53d8-4266-aa9b-a06434fad9b0" targetNamespace="http://schemas.microsoft.com/office/2006/metadata/properties" ma:root="true" ma:fieldsID="70b26da4b85ed8adbaf50332d839d605" ns2:_="" ns3:_="">
    <xsd:import namespace="81bc41dc-9701-4a6e-89bc-f9cd8bb07e06"/>
    <xsd:import namespace="81936f9c-53d8-4266-aa9b-a06434fad9b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bc41dc-9701-4a6e-89bc-f9cd8bb07e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1117845-93f6-4da3-abaa-fcb4fa669c78"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936f9c-53d8-4266-aa9b-a06434fad9b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13d1da77-6607-4212-845e-f5f13c084982}" ma:internalName="TaxCatchAll" ma:showField="CatchAllData" ma:web="81936f9c-53d8-4266-aa9b-a06434fad9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E81725-9916-4F07-8DD4-A0D78BB415ED}">
  <ds:schemaRefs>
    <ds:schemaRef ds:uri="http://schemas.openxmlformats.org/officeDocument/2006/bibliography"/>
  </ds:schemaRefs>
</ds:datastoreItem>
</file>

<file path=customXml/itemProps2.xml><?xml version="1.0" encoding="utf-8"?>
<ds:datastoreItem xmlns:ds="http://schemas.openxmlformats.org/officeDocument/2006/customXml" ds:itemID="{9E3DAD1C-033A-4C5A-AE3F-B5E3AAD21000}">
  <ds:schemaRefs>
    <ds:schemaRef ds:uri="http://schemas.microsoft.com/sharepoint/v3/contenttype/forms"/>
  </ds:schemaRefs>
</ds:datastoreItem>
</file>

<file path=customXml/itemProps3.xml><?xml version="1.0" encoding="utf-8"?>
<ds:datastoreItem xmlns:ds="http://schemas.openxmlformats.org/officeDocument/2006/customXml" ds:itemID="{661971C0-D36E-46CD-AC3A-1FC19B648A17}">
  <ds:schemaRefs>
    <ds:schemaRef ds:uri="http://schemas.microsoft.com/office/2006/metadata/properties"/>
    <ds:schemaRef ds:uri="http://schemas.microsoft.com/office/infopath/2007/PartnerControls"/>
    <ds:schemaRef ds:uri="81936f9c-53d8-4266-aa9b-a06434fad9b0"/>
    <ds:schemaRef ds:uri="81bc41dc-9701-4a6e-89bc-f9cd8bb07e06"/>
  </ds:schemaRefs>
</ds:datastoreItem>
</file>

<file path=customXml/itemProps4.xml><?xml version="1.0" encoding="utf-8"?>
<ds:datastoreItem xmlns:ds="http://schemas.openxmlformats.org/officeDocument/2006/customXml" ds:itemID="{EE94CE25-D062-4D44-8302-25AE1C216E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bc41dc-9701-4a6e-89bc-f9cd8bb07e06"/>
    <ds:schemaRef ds:uri="81936f9c-53d8-4266-aa9b-a06434fad9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4355</TotalTime>
  <Pages>26</Pages>
  <Words>7172</Words>
  <Characters>38734</Characters>
  <Application>Microsoft Office Word</Application>
  <DocSecurity>0</DocSecurity>
  <Lines>322</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45815</CharactersWithSpaces>
  <SharedDoc>false</SharedDoc>
  <HLinks>
    <vt:vector size="48" baseType="variant">
      <vt:variant>
        <vt:i4>1441859</vt:i4>
      </vt:variant>
      <vt:variant>
        <vt:i4>6</vt:i4>
      </vt:variant>
      <vt:variant>
        <vt:i4>0</vt:i4>
      </vt:variant>
      <vt:variant>
        <vt:i4>5</vt:i4>
      </vt:variant>
      <vt:variant>
        <vt:lpwstr>https://www.legislation.gov.uk/uksi/2020/958/made</vt:lpwstr>
      </vt:variant>
      <vt:variant>
        <vt:lpwstr/>
      </vt:variant>
      <vt:variant>
        <vt:i4>5701719</vt:i4>
      </vt:variant>
      <vt:variant>
        <vt:i4>3</vt:i4>
      </vt:variant>
      <vt:variant>
        <vt:i4>0</vt:i4>
      </vt:variant>
      <vt:variant>
        <vt:i4>5</vt:i4>
      </vt:variant>
      <vt:variant>
        <vt:lpwstr>https://www.legislation.gov.uk/id/uksi/2016/1189</vt:lpwstr>
      </vt:variant>
      <vt:variant>
        <vt:lpwstr/>
      </vt:variant>
      <vt:variant>
        <vt:i4>2555947</vt:i4>
      </vt:variant>
      <vt:variant>
        <vt:i4>0</vt:i4>
      </vt:variant>
      <vt:variant>
        <vt:i4>0</vt:i4>
      </vt:variant>
      <vt:variant>
        <vt:i4>5</vt:i4>
      </vt:variant>
      <vt:variant>
        <vt:lpwstr>https://www.legislation.gov.uk/uksi/2013/508/contents/made</vt:lpwstr>
      </vt:variant>
      <vt:variant>
        <vt:lpwstr/>
      </vt:variant>
      <vt:variant>
        <vt:i4>1638445</vt:i4>
      </vt:variant>
      <vt:variant>
        <vt:i4>12</vt:i4>
      </vt:variant>
      <vt:variant>
        <vt:i4>0</vt:i4>
      </vt:variant>
      <vt:variant>
        <vt:i4>5</vt:i4>
      </vt:variant>
      <vt:variant>
        <vt:lpwstr>mailto:Holly.Denny@energysecurity.gov.uk</vt:lpwstr>
      </vt:variant>
      <vt:variant>
        <vt:lpwstr/>
      </vt:variant>
      <vt:variant>
        <vt:i4>6881351</vt:i4>
      </vt:variant>
      <vt:variant>
        <vt:i4>9</vt:i4>
      </vt:variant>
      <vt:variant>
        <vt:i4>0</vt:i4>
      </vt:variant>
      <vt:variant>
        <vt:i4>5</vt:i4>
      </vt:variant>
      <vt:variant>
        <vt:lpwstr>mailto:Chloe.Jackson@energysecurity.gov.uk</vt:lpwstr>
      </vt:variant>
      <vt:variant>
        <vt:lpwstr/>
      </vt:variant>
      <vt:variant>
        <vt:i4>1638445</vt:i4>
      </vt:variant>
      <vt:variant>
        <vt:i4>6</vt:i4>
      </vt:variant>
      <vt:variant>
        <vt:i4>0</vt:i4>
      </vt:variant>
      <vt:variant>
        <vt:i4>5</vt:i4>
      </vt:variant>
      <vt:variant>
        <vt:lpwstr>mailto:Holly.Denny@energysecurity.gov.uk</vt:lpwstr>
      </vt:variant>
      <vt:variant>
        <vt:lpwstr/>
      </vt:variant>
      <vt:variant>
        <vt:i4>393259</vt:i4>
      </vt:variant>
      <vt:variant>
        <vt:i4>3</vt:i4>
      </vt:variant>
      <vt:variant>
        <vt:i4>0</vt:i4>
      </vt:variant>
      <vt:variant>
        <vt:i4>5</vt:i4>
      </vt:variant>
      <vt:variant>
        <vt:lpwstr>mailto:Sophie.Day@energysecurity.gov.uk</vt:lpwstr>
      </vt:variant>
      <vt:variant>
        <vt:lpwstr/>
      </vt:variant>
      <vt:variant>
        <vt:i4>1638445</vt:i4>
      </vt:variant>
      <vt:variant>
        <vt:i4>0</vt:i4>
      </vt:variant>
      <vt:variant>
        <vt:i4>0</vt:i4>
      </vt:variant>
      <vt:variant>
        <vt:i4>5</vt:i4>
      </vt:variant>
      <vt:variant>
        <vt:lpwstr>mailto:Holly.Denny@energysecurity.gov.uk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Mackinnon, Andrew (Energy Efficiency and Local)</dc:creator>
  <cp:keywords/>
  <cp:lastModifiedBy>APOSTOLOU Konstantinos</cp:lastModifiedBy>
  <cp:revision>67</cp:revision>
  <cp:lastPrinted>2023-12-30T10:06:00Z</cp:lastPrinted>
  <dcterms:created xsi:type="dcterms:W3CDTF">2024-07-31T15:17:00Z</dcterms:created>
  <dcterms:modified xsi:type="dcterms:W3CDTF">2025-10-15T06:54:00Z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Unit">
    <vt:lpwstr>1;#BEIS:Energy, Transformation and Clean Growth:Energy Efficiency and Local|457be5e4-4b91-494e-beda-509bcb82df7c</vt:lpwstr>
  </property>
  <property fmtid="{D5CDD505-2E9C-101B-9397-08002B2CF9AE}" pid="3" name="ContentTypeId">
    <vt:lpwstr>0x010100D3E95BD17430684699B6054FDB0F7415</vt:lpwstr>
  </property>
  <property fmtid="{D5CDD505-2E9C-101B-9397-08002B2CF9AE}" pid="4" name="_dlc_DocIdItemGuid">
    <vt:lpwstr>9a8af08d-63bb-49cb-8c1a-990b0e254eca</vt:lpwstr>
  </property>
  <property fmtid="{D5CDD505-2E9C-101B-9397-08002B2CF9AE}" pid="5" name="MSIP_Label_ba62f585-b40f-4ab9-bafe-39150f03d124_Enabled">
    <vt:lpwstr>true</vt:lpwstr>
  </property>
  <property fmtid="{D5CDD505-2E9C-101B-9397-08002B2CF9AE}" pid="6" name="MSIP_Label_ba62f585-b40f-4ab9-bafe-39150f03d124_SetDate">
    <vt:lpwstr>2020-10-13T15:04:35Z</vt:lpwstr>
  </property>
  <property fmtid="{D5CDD505-2E9C-101B-9397-08002B2CF9AE}" pid="7" name="MSIP_Label_ba62f585-b40f-4ab9-bafe-39150f03d124_Method">
    <vt:lpwstr>Standard</vt:lpwstr>
  </property>
  <property fmtid="{D5CDD505-2E9C-101B-9397-08002B2CF9AE}" pid="8" name="MSIP_Label_ba62f585-b40f-4ab9-bafe-39150f03d124_Name">
    <vt:lpwstr>OFFICIAL</vt:lpwstr>
  </property>
  <property fmtid="{D5CDD505-2E9C-101B-9397-08002B2CF9AE}" pid="9" name="MSIP_Label_ba62f585-b40f-4ab9-bafe-39150f03d124_SiteId">
    <vt:lpwstr>cbac7005-02c1-43eb-b497-e6492d1b2dd8</vt:lpwstr>
  </property>
  <property fmtid="{D5CDD505-2E9C-101B-9397-08002B2CF9AE}" pid="10" name="MSIP_Label_ba62f585-b40f-4ab9-bafe-39150f03d124_ActionId">
    <vt:lpwstr>c7d2db57-c757-4310-a186-0000c03f699a</vt:lpwstr>
  </property>
  <property fmtid="{D5CDD505-2E9C-101B-9397-08002B2CF9AE}" pid="11" name="MSIP_Label_ba62f585-b40f-4ab9-bafe-39150f03d124_ContentBits">
    <vt:lpwstr>0</vt:lpwstr>
  </property>
  <property fmtid="{D5CDD505-2E9C-101B-9397-08002B2CF9AE}" pid="12" name="MediaServiceImageTags">
    <vt:lpwstr/>
  </property>
  <property fmtid="{D5CDD505-2E9C-101B-9397-08002B2CF9AE}" pid="13" name="MSIP_Label_e63e1b4c-ed45-40d4-a0e8-251835f93270_Enabled">
    <vt:lpwstr>true</vt:lpwstr>
  </property>
  <property fmtid="{D5CDD505-2E9C-101B-9397-08002B2CF9AE}" pid="14" name="MSIP_Label_e63e1b4c-ed45-40d4-a0e8-251835f93270_SetDate">
    <vt:lpwstr>2025-09-25T10:14:42Z</vt:lpwstr>
  </property>
  <property fmtid="{D5CDD505-2E9C-101B-9397-08002B2CF9AE}" pid="15" name="MSIP_Label_e63e1b4c-ed45-40d4-a0e8-251835f93270_Method">
    <vt:lpwstr>Standard</vt:lpwstr>
  </property>
  <property fmtid="{D5CDD505-2E9C-101B-9397-08002B2CF9AE}" pid="16" name="MSIP_Label_e63e1b4c-ed45-40d4-a0e8-251835f93270_Name">
    <vt:lpwstr>e63e1b4c-ed45-40d4-a0e8-251835f93270</vt:lpwstr>
  </property>
  <property fmtid="{D5CDD505-2E9C-101B-9397-08002B2CF9AE}" pid="17" name="MSIP_Label_e63e1b4c-ed45-40d4-a0e8-251835f93270_SiteId">
    <vt:lpwstr>b6c46f52-625c-414b-aca2-c4a4f0e7bd20</vt:lpwstr>
  </property>
  <property fmtid="{D5CDD505-2E9C-101B-9397-08002B2CF9AE}" pid="18" name="MSIP_Label_e63e1b4c-ed45-40d4-a0e8-251835f93270_ActionId">
    <vt:lpwstr>cb14f666-f955-474a-9194-1d867bdd63a0</vt:lpwstr>
  </property>
  <property fmtid="{D5CDD505-2E9C-101B-9397-08002B2CF9AE}" pid="19" name="MSIP_Label_e63e1b4c-ed45-40d4-a0e8-251835f93270_ContentBits">
    <vt:lpwstr>0</vt:lpwstr>
  </property>
  <property fmtid="{D5CDD505-2E9C-101B-9397-08002B2CF9AE}" pid="20" name="MSIP_Label_e63e1b4c-ed45-40d4-a0e8-251835f93270_Tag">
    <vt:lpwstr>10, 3, 0, 1</vt:lpwstr>
  </property>
</Properties>
</file>