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D0DC" w14:textId="2D8BA697" w:rsidR="006E460A" w:rsidRDefault="006E460A" w:rsidP="002A2B41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  <w:r>
        <w:rPr>
          <w:rFonts w:ascii="Times New Roman" w:eastAsia="Times New Roman" w:hAnsi="Times New Roman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9D12E05" wp14:editId="0F7BE3D5">
                <wp:simplePos x="0" y="0"/>
                <wp:positionH relativeFrom="column">
                  <wp:posOffset>9525</wp:posOffset>
                </wp:positionH>
                <wp:positionV relativeFrom="paragraph">
                  <wp:posOffset>-1905</wp:posOffset>
                </wp:positionV>
                <wp:extent cx="5876925" cy="530225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76925" cy="530225"/>
                        </a:xfrm>
                        <a:prstGeom prst="rect">
                          <a:avLst/>
                        </a:prstGeom>
                        <a:solidFill>
                          <a:srgbClr val="6E9426">
                            <a:alpha val="21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F8EC0" w14:textId="416060F1" w:rsidR="00990D22" w:rsidRPr="005221BE" w:rsidRDefault="005221BE" w:rsidP="0059427F">
                            <w:pPr>
                              <w:ind w:left="-142" w:firstLine="142"/>
                              <w:rPr>
                                <w:rFonts w:ascii="Arial" w:hAnsi="Arial" w:cs="Arial"/>
                                <w:b/>
                                <w:color w:val="6E9426"/>
                                <w:sz w:val="28"/>
                                <w:szCs w:val="28"/>
                              </w:rPr>
                            </w:pPr>
                            <w:r w:rsidRPr="005221BE">
                              <w:rPr>
                                <w:rFonts w:ascii="Arial" w:hAnsi="Arial" w:cs="Arial"/>
                                <w:b/>
                                <w:color w:val="6E9426"/>
                                <w:sz w:val="28"/>
                                <w:szCs w:val="28"/>
                              </w:rPr>
                              <w:t>CLIMATE CHANGE AGREEMENTS: Buy-Out Fee Overpayment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D12E05" id="Rectangle 3" o:spid="_x0000_s1026" style="position:absolute;margin-left:.75pt;margin-top:-.15pt;width:462.75pt;height:4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" fillcolor="#6e9426" stroked="f">
                <v:fill opacity="13878f"/>
                <v:textbox>
                  <w:txbxContent>
                    <w:p w14:paraId="5B1F8EC0" w14:textId="416060F1" w:rsidR="00990D22" w:rsidRPr="005221BE" w:rsidRDefault="005221BE" w:rsidP="0059427F">
                      <w:pPr>
                        <w:ind w:left="-142" w:firstLine="142"/>
                        <w:rPr>
                          <w:rFonts w:ascii="Arial" w:hAnsi="Arial" w:cs="Arial"/>
                          <w:b/>
                          <w:color w:val="6E9426"/>
                          <w:sz w:val="28"/>
                          <w:szCs w:val="28"/>
                        </w:rPr>
                      </w:pPr>
                      <w:r w:rsidRPr="005221BE">
                        <w:rPr>
                          <w:rFonts w:ascii="Arial" w:hAnsi="Arial" w:cs="Arial"/>
                          <w:b/>
                          <w:color w:val="6E9426"/>
                          <w:sz w:val="28"/>
                          <w:szCs w:val="28"/>
                        </w:rPr>
                        <w:t>CLIMATE CHANGE AGREEMENTS: Buy-Out Fee Overpayment</w:t>
                      </w:r>
                    </w:p>
                  </w:txbxContent>
                </v:textbox>
              </v:rect>
            </w:pict>
          </mc:Fallback>
        </mc:AlternateContent>
      </w:r>
    </w:p>
    <w:p w14:paraId="0BEC7024" w14:textId="4361EBC8" w:rsidR="006E460A" w:rsidRDefault="006E460A" w:rsidP="002A2B41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6A705DD3" w14:textId="144DA361" w:rsidR="006E460A" w:rsidRDefault="006E460A" w:rsidP="002A2B41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00F0B703" w14:textId="009652F8" w:rsidR="006E460A" w:rsidRDefault="006E460A" w:rsidP="002A2B41">
      <w:pPr>
        <w:autoSpaceDE w:val="0"/>
        <w:autoSpaceDN w:val="0"/>
        <w:adjustRightInd w:val="0"/>
        <w:rPr>
          <w:rFonts w:ascii="Arial" w:hAnsi="Arial" w:cs="Arial"/>
          <w:bCs/>
          <w:sz w:val="20"/>
          <w:szCs w:val="20"/>
        </w:rPr>
      </w:pPr>
    </w:p>
    <w:p w14:paraId="7BA72FD4" w14:textId="79AF0EFD" w:rsidR="00193816" w:rsidRDefault="007F3EA7" w:rsidP="00CC17EA">
      <w:pPr>
        <w:rPr>
          <w:rFonts w:ascii="Arial" w:eastAsia="Times New Roman" w:hAnsi="Arial" w:cs="Arial"/>
          <w:bCs/>
          <w:noProof/>
          <w:sz w:val="20"/>
          <w:szCs w:val="20"/>
        </w:rPr>
      </w:pPr>
      <w:r>
        <w:rPr>
          <w:rFonts w:ascii="Arial" w:eastAsia="Times New Roman" w:hAnsi="Arial" w:cs="Arial"/>
          <w:bCs/>
          <w:noProof/>
          <w:sz w:val="20"/>
          <w:szCs w:val="20"/>
        </w:rPr>
        <w:fldChar w:fldCharType="begin"/>
      </w:r>
      <w:r>
        <w:rPr>
          <w:rFonts w:ascii="Arial" w:eastAsia="Times New Roman" w:hAnsi="Arial" w:cs="Arial"/>
          <w:bCs/>
          <w:noProof/>
          <w:sz w:val="20"/>
          <w:szCs w:val="20"/>
        </w:rPr>
        <w:instrText xml:space="preserve"> MERGEFIELD  "${currentDate?date?string('dd MMMM yyyy')}"  \* MERGEFORMAT </w:instrText>
      </w:r>
      <w:r>
        <w:rPr>
          <w:rFonts w:ascii="Arial" w:eastAsia="Times New Roman" w:hAnsi="Arial" w:cs="Arial"/>
          <w:bCs/>
          <w:noProof/>
          <w:sz w:val="20"/>
          <w:szCs w:val="20"/>
        </w:rPr>
        <w:fldChar w:fldCharType="separate"/>
      </w:r>
      <w:r>
        <w:rPr>
          <w:rFonts w:ascii="Arial" w:eastAsia="Times New Roman" w:hAnsi="Arial" w:cs="Arial"/>
          <w:bCs/>
          <w:noProof/>
          <w:sz w:val="20"/>
          <w:szCs w:val="20"/>
        </w:rPr>
        <w:t>«${currentDate?date?string('dd MMMM yyyy'»</w:t>
      </w:r>
      <w:r>
        <w:rPr>
          <w:rFonts w:ascii="Arial" w:eastAsia="Times New Roman" w:hAnsi="Arial" w:cs="Arial"/>
          <w:bCs/>
          <w:noProof/>
          <w:sz w:val="20"/>
          <w:szCs w:val="20"/>
        </w:rPr>
        <w:fldChar w:fldCharType="end"/>
      </w:r>
    </w:p>
    <w:p w14:paraId="57E2D1FF" w14:textId="6C2740F7" w:rsidR="00CA6370" w:rsidRPr="00CA6370" w:rsidRDefault="00CA6370" w:rsidP="00CC17EA">
      <w:pPr>
        <w:rPr>
          <w:rFonts w:ascii="Arial" w:eastAsia="Times New Roman" w:hAnsi="Arial" w:cs="Arial"/>
          <w:bCs/>
          <w:noProof/>
          <w:sz w:val="20"/>
          <w:szCs w:val="20"/>
        </w:rPr>
      </w:pPr>
    </w:p>
    <w:p w14:paraId="339F18C0" w14:textId="1CA4760C" w:rsidR="00F54A23" w:rsidRPr="00CA6370" w:rsidRDefault="00CA6370" w:rsidP="00083DC0">
      <w:pPr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 xml:space="preserve">Operator: </w:t>
      </w:r>
      <w:r w:rsidR="00BC4B0C">
        <w:rPr>
          <w:rFonts w:ascii="Arial" w:eastAsia="Times New Roman" w:hAnsi="Arial" w:cs="Arial"/>
          <w:bCs/>
          <w:sz w:val="20"/>
          <w:szCs w:val="20"/>
        </w:rPr>
        <w:fldChar w:fldCharType="begin"/>
      </w:r>
      <w:r w:rsidR="00BC4B0C">
        <w:rPr>
          <w:rFonts w:ascii="Arial" w:eastAsia="Times New Roman" w:hAnsi="Arial" w:cs="Arial"/>
          <w:bCs/>
          <w:sz w:val="20"/>
          <w:szCs w:val="20"/>
        </w:rPr>
        <w:instrText xml:space="preserve"> MERGEFIELD  ${account.name}  \* MERGEFORMAT </w:instrText>
      </w:r>
      <w:r w:rsidR="00BC4B0C">
        <w:rPr>
          <w:rFonts w:ascii="Arial" w:eastAsia="Times New Roman" w:hAnsi="Arial" w:cs="Arial"/>
          <w:bCs/>
          <w:sz w:val="20"/>
          <w:szCs w:val="20"/>
        </w:rPr>
        <w:fldChar w:fldCharType="separate"/>
      </w:r>
      <w:r w:rsidR="00BC4B0C">
        <w:rPr>
          <w:rFonts w:ascii="Arial" w:eastAsia="Times New Roman" w:hAnsi="Arial" w:cs="Arial"/>
          <w:bCs/>
          <w:noProof/>
          <w:sz w:val="20"/>
          <w:szCs w:val="20"/>
        </w:rPr>
        <w:t>«${account.name}»</w:t>
      </w:r>
      <w:r w:rsidR="00BC4B0C">
        <w:rPr>
          <w:rFonts w:ascii="Arial" w:eastAsia="Times New Roman" w:hAnsi="Arial" w:cs="Arial"/>
          <w:bCs/>
          <w:sz w:val="20"/>
          <w:szCs w:val="20"/>
        </w:rPr>
        <w:fldChar w:fldCharType="end"/>
      </w:r>
      <w:r w:rsidR="00F54A23" w:rsidRPr="00CA6370" w:rsidDel="00F54A23">
        <w:rPr>
          <w:rFonts w:ascii="Arial" w:eastAsia="Times New Roman" w:hAnsi="Arial" w:cs="Arial"/>
          <w:bCs/>
          <w:sz w:val="20"/>
          <w:szCs w:val="20"/>
        </w:rPr>
        <w:t xml:space="preserve"> </w:t>
      </w:r>
    </w:p>
    <w:p w14:paraId="798553EA" w14:textId="1C3AF51B" w:rsidR="000519BA" w:rsidRPr="00CA6370" w:rsidRDefault="000519BA" w:rsidP="000519BA">
      <w:pPr>
        <w:rPr>
          <w:rFonts w:ascii="Arial" w:eastAsia="Times New Roman" w:hAnsi="Arial" w:cs="Arial"/>
          <w:bCs/>
          <w:sz w:val="20"/>
          <w:szCs w:val="20"/>
        </w:rPr>
      </w:pPr>
      <w:r w:rsidRPr="00CA6370">
        <w:rPr>
          <w:rFonts w:ascii="Arial" w:eastAsia="Times New Roman" w:hAnsi="Arial" w:cs="Arial"/>
          <w:bCs/>
          <w:sz w:val="20"/>
          <w:szCs w:val="20"/>
        </w:rPr>
        <w:t xml:space="preserve">Company </w:t>
      </w:r>
      <w:r w:rsidR="0050263B">
        <w:rPr>
          <w:rFonts w:ascii="Arial" w:eastAsia="Times New Roman" w:hAnsi="Arial" w:cs="Arial"/>
          <w:bCs/>
          <w:sz w:val="20"/>
          <w:szCs w:val="20"/>
        </w:rPr>
        <w:t>r</w:t>
      </w:r>
      <w:r w:rsidRPr="00CA6370">
        <w:rPr>
          <w:rFonts w:ascii="Arial" w:eastAsia="Times New Roman" w:hAnsi="Arial" w:cs="Arial"/>
          <w:bCs/>
          <w:sz w:val="20"/>
          <w:szCs w:val="20"/>
        </w:rPr>
        <w:t xml:space="preserve">egistration </w:t>
      </w:r>
      <w:r w:rsidR="0050263B">
        <w:rPr>
          <w:rFonts w:ascii="Arial" w:eastAsia="Times New Roman" w:hAnsi="Arial" w:cs="Arial"/>
          <w:bCs/>
          <w:sz w:val="20"/>
          <w:szCs w:val="20"/>
        </w:rPr>
        <w:t>n</w:t>
      </w:r>
      <w:r w:rsidRPr="00CA6370">
        <w:rPr>
          <w:rFonts w:ascii="Arial" w:eastAsia="Times New Roman" w:hAnsi="Arial" w:cs="Arial"/>
          <w:bCs/>
          <w:sz w:val="20"/>
          <w:szCs w:val="20"/>
        </w:rPr>
        <w:t xml:space="preserve">umber: </w:t>
      </w:r>
      <w:r w:rsidR="00BC4B0C">
        <w:rPr>
          <w:rFonts w:ascii="Arial" w:eastAsia="Times New Roman" w:hAnsi="Arial" w:cs="Arial"/>
          <w:bCs/>
          <w:sz w:val="20"/>
          <w:szCs w:val="20"/>
        </w:rPr>
        <w:fldChar w:fldCharType="begin"/>
      </w:r>
      <w:r w:rsidR="00BC4B0C">
        <w:rPr>
          <w:rFonts w:ascii="Arial" w:eastAsia="Times New Roman" w:hAnsi="Arial" w:cs="Arial"/>
          <w:bCs/>
          <w:sz w:val="20"/>
          <w:szCs w:val="20"/>
        </w:rPr>
        <w:instrText xml:space="preserve"> MERGEFIELD  ${(account.companyRegistrationNumber)!}  \* MERGEFORMAT </w:instrText>
      </w:r>
      <w:r w:rsidR="00BC4B0C">
        <w:rPr>
          <w:rFonts w:ascii="Arial" w:eastAsia="Times New Roman" w:hAnsi="Arial" w:cs="Arial"/>
          <w:bCs/>
          <w:sz w:val="20"/>
          <w:szCs w:val="20"/>
        </w:rPr>
        <w:fldChar w:fldCharType="separate"/>
      </w:r>
      <w:r w:rsidR="00BC4B0C">
        <w:rPr>
          <w:rFonts w:ascii="Arial" w:eastAsia="Times New Roman" w:hAnsi="Arial" w:cs="Arial"/>
          <w:bCs/>
          <w:noProof/>
          <w:sz w:val="20"/>
          <w:szCs w:val="20"/>
        </w:rPr>
        <w:t>«${(account.companyRegistrationNumber)!}»</w:t>
      </w:r>
      <w:r w:rsidR="00BC4B0C">
        <w:rPr>
          <w:rFonts w:ascii="Arial" w:eastAsia="Times New Roman" w:hAnsi="Arial" w:cs="Arial"/>
          <w:bCs/>
          <w:sz w:val="20"/>
          <w:szCs w:val="20"/>
        </w:rPr>
        <w:fldChar w:fldCharType="end"/>
      </w:r>
    </w:p>
    <w:p w14:paraId="0AF133DE" w14:textId="709E4929" w:rsidR="00E33C65" w:rsidRPr="00CA6370" w:rsidRDefault="00CA6370" w:rsidP="00A92DC3">
      <w:pPr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="Times New Roman" w:hAnsi="Arial" w:cs="Arial"/>
          <w:bCs/>
          <w:sz w:val="20"/>
          <w:szCs w:val="20"/>
        </w:rPr>
        <w:t xml:space="preserve">Address for service: </w:t>
      </w:r>
      <w:r w:rsidR="00BC4B0C">
        <w:rPr>
          <w:rFonts w:ascii="Arial" w:eastAsia="Times New Roman" w:hAnsi="Arial" w:cs="Arial"/>
          <w:bCs/>
          <w:sz w:val="20"/>
          <w:szCs w:val="20"/>
        </w:rPr>
        <w:fldChar w:fldCharType="begin"/>
      </w:r>
      <w:r w:rsidR="00BC4B0C">
        <w:rPr>
          <w:rFonts w:ascii="Arial" w:eastAsia="Times New Roman" w:hAnsi="Arial" w:cs="Arial"/>
          <w:bCs/>
          <w:sz w:val="20"/>
          <w:szCs w:val="20"/>
        </w:rPr>
        <w:instrText xml:space="preserve"> MERGEFIELD  ${account.location}  \* MERGEFORMAT </w:instrText>
      </w:r>
      <w:r w:rsidR="00BC4B0C">
        <w:rPr>
          <w:rFonts w:ascii="Arial" w:eastAsia="Times New Roman" w:hAnsi="Arial" w:cs="Arial"/>
          <w:bCs/>
          <w:sz w:val="20"/>
          <w:szCs w:val="20"/>
        </w:rPr>
        <w:fldChar w:fldCharType="separate"/>
      </w:r>
      <w:r w:rsidR="00BC4B0C">
        <w:rPr>
          <w:rFonts w:ascii="Arial" w:eastAsia="Times New Roman" w:hAnsi="Arial" w:cs="Arial"/>
          <w:bCs/>
          <w:noProof/>
          <w:sz w:val="20"/>
          <w:szCs w:val="20"/>
        </w:rPr>
        <w:t>«${account.location}»</w:t>
      </w:r>
      <w:r w:rsidR="00BC4B0C">
        <w:rPr>
          <w:rFonts w:ascii="Arial" w:eastAsia="Times New Roman" w:hAnsi="Arial" w:cs="Arial"/>
          <w:bCs/>
          <w:sz w:val="20"/>
          <w:szCs w:val="20"/>
        </w:rPr>
        <w:fldChar w:fldCharType="end"/>
      </w:r>
    </w:p>
    <w:p w14:paraId="625F88DD" w14:textId="39A82481" w:rsidR="008E1F07" w:rsidRPr="00CA6370" w:rsidRDefault="008E1F07" w:rsidP="00A92DC3">
      <w:pPr>
        <w:rPr>
          <w:rFonts w:ascii="Arial" w:eastAsia="Times New Roman" w:hAnsi="Arial" w:cs="Arial"/>
          <w:bCs/>
          <w:sz w:val="20"/>
          <w:szCs w:val="20"/>
        </w:rPr>
      </w:pPr>
    </w:p>
    <w:p w14:paraId="0C4BC2CA" w14:textId="5A85C013" w:rsidR="00CA6370" w:rsidRPr="00F91960" w:rsidRDefault="005221BE" w:rsidP="00A92DC3">
      <w:pPr>
        <w:rPr>
          <w:rFonts w:ascii="Arial" w:eastAsia="Times New Roman" w:hAnsi="Arial" w:cs="Arial"/>
          <w:b/>
          <w:bCs/>
        </w:rPr>
      </w:pPr>
      <w:r w:rsidRPr="005221BE">
        <w:rPr>
          <w:rFonts w:ascii="Arial" w:eastAsia="Times New Roman" w:hAnsi="Arial" w:cs="Arial"/>
          <w:b/>
          <w:bCs/>
        </w:rPr>
        <w:t>CCA Buy-Out Fee Overpayment</w:t>
      </w:r>
    </w:p>
    <w:p w14:paraId="517C7196" w14:textId="0B3A93B1" w:rsidR="00A92DC3" w:rsidRPr="0021306B" w:rsidRDefault="00F91960" w:rsidP="0021306B">
      <w:pPr>
        <w:spacing w:before="120"/>
        <w:rPr>
          <w:rFonts w:ascii="Arial" w:eastAsia="Times New Roman" w:hAnsi="Arial" w:cs="Arial"/>
          <w:bCs/>
          <w:sz w:val="20"/>
          <w:szCs w:val="20"/>
        </w:rPr>
      </w:pPr>
      <w:r w:rsidRPr="0021306B">
        <w:rPr>
          <w:rFonts w:ascii="Arial" w:eastAsia="Times New Roman" w:hAnsi="Arial" w:cs="Arial"/>
          <w:bCs/>
          <w:sz w:val="20"/>
          <w:szCs w:val="20"/>
        </w:rPr>
        <w:t>Dear</w:t>
      </w:r>
      <w:r w:rsidR="00E33C65" w:rsidRPr="0021306B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BC4B0C">
        <w:rPr>
          <w:rFonts w:ascii="Arial" w:eastAsia="Times New Roman" w:hAnsi="Arial" w:cs="Arial"/>
          <w:bCs/>
          <w:sz w:val="20"/>
          <w:szCs w:val="20"/>
        </w:rPr>
        <w:fldChar w:fldCharType="begin"/>
      </w:r>
      <w:r w:rsidR="00BC4B0C">
        <w:rPr>
          <w:rFonts w:ascii="Arial" w:eastAsia="Times New Roman" w:hAnsi="Arial" w:cs="Arial"/>
          <w:bCs/>
          <w:sz w:val="20"/>
          <w:szCs w:val="20"/>
        </w:rPr>
        <w:instrText xml:space="preserve"> MERGEFIELD  ${account.primaryContact}  \* MERGEFORMAT </w:instrText>
      </w:r>
      <w:r w:rsidR="00BC4B0C">
        <w:rPr>
          <w:rFonts w:ascii="Arial" w:eastAsia="Times New Roman" w:hAnsi="Arial" w:cs="Arial"/>
          <w:bCs/>
          <w:sz w:val="20"/>
          <w:szCs w:val="20"/>
        </w:rPr>
        <w:fldChar w:fldCharType="separate"/>
      </w:r>
      <w:r w:rsidR="00BC4B0C">
        <w:rPr>
          <w:rFonts w:ascii="Arial" w:eastAsia="Times New Roman" w:hAnsi="Arial" w:cs="Arial"/>
          <w:bCs/>
          <w:noProof/>
          <w:sz w:val="20"/>
          <w:szCs w:val="20"/>
        </w:rPr>
        <w:t>«${account.primaryContact}»</w:t>
      </w:r>
      <w:r w:rsidR="00BC4B0C">
        <w:rPr>
          <w:rFonts w:ascii="Arial" w:eastAsia="Times New Roman" w:hAnsi="Arial" w:cs="Arial"/>
          <w:bCs/>
          <w:sz w:val="20"/>
          <w:szCs w:val="20"/>
        </w:rPr>
        <w:fldChar w:fldCharType="end"/>
      </w:r>
    </w:p>
    <w:p w14:paraId="22896440" w14:textId="0E0F6DC7" w:rsidR="006E460A" w:rsidRPr="006E460A" w:rsidRDefault="002E5A62" w:rsidP="0021306B">
      <w:pPr>
        <w:spacing w:before="120"/>
        <w:rPr>
          <w:rFonts w:ascii="Arial" w:eastAsia="Times New Roman" w:hAnsi="Arial" w:cs="Arial"/>
          <w:bCs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 xml:space="preserve">We have determined that the target unit (identified in the CCA register as </w:t>
      </w:r>
      <w:r w:rsidR="007F3EA7">
        <w:rPr>
          <w:rFonts w:ascii="Arial" w:hAnsi="Arial" w:cs="Arial"/>
          <w:sz w:val="20"/>
          <w:szCs w:val="20"/>
        </w:rPr>
        <w:fldChar w:fldCharType="begin"/>
      </w:r>
      <w:r w:rsidR="007F3EA7">
        <w:rPr>
          <w:rFonts w:ascii="Arial" w:hAnsi="Arial" w:cs="Arial"/>
          <w:sz w:val="20"/>
          <w:szCs w:val="20"/>
        </w:rPr>
        <w:instrText xml:space="preserve"> MERGEFIELD  ${account.targetUnitIdentifier}  \* MERGEFORMAT </w:instrText>
      </w:r>
      <w:r w:rsidR="007F3EA7">
        <w:rPr>
          <w:rFonts w:ascii="Arial" w:hAnsi="Arial" w:cs="Arial"/>
          <w:sz w:val="20"/>
          <w:szCs w:val="20"/>
        </w:rPr>
        <w:fldChar w:fldCharType="separate"/>
      </w:r>
      <w:r w:rsidR="007F3EA7">
        <w:rPr>
          <w:rFonts w:ascii="Arial" w:hAnsi="Arial" w:cs="Arial"/>
          <w:noProof/>
          <w:sz w:val="20"/>
          <w:szCs w:val="20"/>
        </w:rPr>
        <w:t>«${account.targetUnitIdentifier}»</w:t>
      </w:r>
      <w:r w:rsidR="007F3EA7">
        <w:rPr>
          <w:rFonts w:ascii="Arial" w:hAnsi="Arial" w:cs="Arial"/>
          <w:sz w:val="20"/>
          <w:szCs w:val="20"/>
        </w:rPr>
        <w:fldChar w:fldCharType="end"/>
      </w:r>
      <w:r w:rsidRPr="0021306B">
        <w:rPr>
          <w:rFonts w:ascii="Arial" w:hAnsi="Arial" w:cs="Arial"/>
          <w:sz w:val="20"/>
          <w:szCs w:val="20"/>
        </w:rPr>
        <w:t xml:space="preserve">) operated by </w:t>
      </w:r>
      <w:r w:rsidR="00BC4B0C">
        <w:rPr>
          <w:rFonts w:ascii="Arial" w:hAnsi="Arial" w:cs="Arial"/>
          <w:sz w:val="20"/>
          <w:szCs w:val="20"/>
        </w:rPr>
        <w:fldChar w:fldCharType="begin"/>
      </w:r>
      <w:r w:rsidR="00BC4B0C">
        <w:rPr>
          <w:rFonts w:ascii="Arial" w:hAnsi="Arial" w:cs="Arial"/>
          <w:sz w:val="20"/>
          <w:szCs w:val="20"/>
        </w:rPr>
        <w:instrText xml:space="preserve"> MERGEFIELD  ${account.name}  \* MERGEFORMAT </w:instrText>
      </w:r>
      <w:r w:rsidR="00BC4B0C">
        <w:rPr>
          <w:rFonts w:ascii="Arial" w:hAnsi="Arial" w:cs="Arial"/>
          <w:sz w:val="20"/>
          <w:szCs w:val="20"/>
        </w:rPr>
        <w:fldChar w:fldCharType="separate"/>
      </w:r>
      <w:r w:rsidR="00BC4B0C">
        <w:rPr>
          <w:rFonts w:ascii="Arial" w:hAnsi="Arial" w:cs="Arial"/>
          <w:noProof/>
          <w:sz w:val="20"/>
          <w:szCs w:val="20"/>
        </w:rPr>
        <w:t>«${account.name}»</w:t>
      </w:r>
      <w:r w:rsidR="00BC4B0C">
        <w:rPr>
          <w:rFonts w:ascii="Arial" w:hAnsi="Arial" w:cs="Arial"/>
          <w:sz w:val="20"/>
          <w:szCs w:val="20"/>
        </w:rPr>
        <w:fldChar w:fldCharType="end"/>
      </w:r>
      <w:r w:rsidRPr="0021306B">
        <w:rPr>
          <w:rFonts w:ascii="Arial" w:hAnsi="Arial" w:cs="Arial"/>
          <w:sz w:val="20"/>
          <w:szCs w:val="20"/>
        </w:rPr>
        <w:t xml:space="preserve"> (you)</w:t>
      </w:r>
      <w:r>
        <w:rPr>
          <w:rFonts w:ascii="Arial" w:hAnsi="Arial" w:cs="Arial"/>
          <w:sz w:val="20"/>
          <w:szCs w:val="20"/>
        </w:rPr>
        <w:t xml:space="preserve"> </w:t>
      </w:r>
      <w:r w:rsidRPr="005221BE">
        <w:rPr>
          <w:rFonts w:ascii="Arial" w:hAnsi="Arial" w:cs="Arial"/>
          <w:sz w:val="20"/>
          <w:szCs w:val="20"/>
        </w:rPr>
        <w:t xml:space="preserve">may have overpaid </w:t>
      </w:r>
      <w:r w:rsidR="006E460A">
        <w:rPr>
          <w:rFonts w:ascii="Arial" w:hAnsi="Arial" w:cs="Arial"/>
          <w:sz w:val="20"/>
          <w:szCs w:val="20"/>
        </w:rPr>
        <w:t xml:space="preserve">the buy-out fee, </w:t>
      </w:r>
      <w:r w:rsidR="006E460A" w:rsidRPr="005221BE">
        <w:rPr>
          <w:rFonts w:ascii="Arial" w:hAnsi="Arial" w:cs="Arial"/>
          <w:sz w:val="20"/>
          <w:szCs w:val="20"/>
        </w:rPr>
        <w:t xml:space="preserve">following the submission of </w:t>
      </w:r>
      <w:r w:rsidR="006E460A">
        <w:rPr>
          <w:rFonts w:ascii="Arial" w:hAnsi="Arial" w:cs="Arial"/>
          <w:sz w:val="20"/>
          <w:szCs w:val="20"/>
        </w:rPr>
        <w:t>the</w:t>
      </w:r>
      <w:r w:rsidR="006E460A" w:rsidRPr="005221BE">
        <w:rPr>
          <w:rFonts w:ascii="Arial" w:hAnsi="Arial" w:cs="Arial"/>
          <w:sz w:val="20"/>
          <w:szCs w:val="20"/>
        </w:rPr>
        <w:t xml:space="preserve"> secondary CCA performance report on</w:t>
      </w:r>
      <w:r w:rsidR="006E460A">
        <w:rPr>
          <w:rFonts w:ascii="Arial" w:hAnsi="Arial" w:cs="Arial"/>
          <w:sz w:val="20"/>
          <w:szCs w:val="20"/>
        </w:rPr>
        <w:t xml:space="preserve"> </w:t>
      </w:r>
      <w:r w:rsidR="005C0382">
        <w:rPr>
          <w:rFonts w:ascii="Arial" w:eastAsia="Times New Roman" w:hAnsi="Arial" w:cs="Arial"/>
          <w:bCs/>
          <w:sz w:val="20"/>
          <w:szCs w:val="20"/>
        </w:rPr>
        <w:fldChar w:fldCharType="begin"/>
      </w:r>
      <w:r w:rsidR="005C0382">
        <w:rPr>
          <w:rFonts w:ascii="Arial" w:eastAsia="Times New Roman" w:hAnsi="Arial" w:cs="Arial"/>
          <w:bCs/>
          <w:sz w:val="20"/>
          <w:szCs w:val="20"/>
        </w:rPr>
        <w:instrText xml:space="preserve"> MERGEFIELD  "${(params.submissionDate.format('dd MMMM yyyy'))!}"  \* MERGEFORMAT </w:instrText>
      </w:r>
      <w:r w:rsidR="005C0382">
        <w:rPr>
          <w:rFonts w:ascii="Arial" w:eastAsia="Times New Roman" w:hAnsi="Arial" w:cs="Arial"/>
          <w:bCs/>
          <w:sz w:val="20"/>
          <w:szCs w:val="20"/>
        </w:rPr>
        <w:fldChar w:fldCharType="separate"/>
      </w:r>
      <w:r w:rsidR="005C0382">
        <w:rPr>
          <w:rFonts w:ascii="Arial" w:eastAsia="Times New Roman" w:hAnsi="Arial" w:cs="Arial"/>
          <w:bCs/>
          <w:noProof/>
          <w:sz w:val="20"/>
          <w:szCs w:val="20"/>
        </w:rPr>
        <w:t>«${(params.submissionDate.format('dd MMMM»</w:t>
      </w:r>
      <w:r w:rsidR="005C0382">
        <w:rPr>
          <w:rFonts w:ascii="Arial" w:eastAsia="Times New Roman" w:hAnsi="Arial" w:cs="Arial"/>
          <w:bCs/>
          <w:sz w:val="20"/>
          <w:szCs w:val="20"/>
        </w:rPr>
        <w:fldChar w:fldCharType="end"/>
      </w:r>
      <w:r w:rsidR="006E460A">
        <w:rPr>
          <w:rFonts w:ascii="Arial" w:eastAsia="Times New Roman" w:hAnsi="Arial" w:cs="Arial"/>
          <w:bCs/>
          <w:sz w:val="20"/>
          <w:szCs w:val="20"/>
        </w:rPr>
        <w:t>.</w:t>
      </w:r>
    </w:p>
    <w:p w14:paraId="1BD6F947" w14:textId="1DE6DDAD" w:rsidR="005221BE" w:rsidRDefault="005221BE" w:rsidP="0021306B">
      <w:pPr>
        <w:spacing w:before="120"/>
        <w:rPr>
          <w:rFonts w:ascii="Arial" w:hAnsi="Arial" w:cs="Arial"/>
          <w:sz w:val="20"/>
          <w:szCs w:val="20"/>
        </w:rPr>
      </w:pPr>
      <w:r w:rsidRPr="005221BE">
        <w:rPr>
          <w:rFonts w:ascii="Arial" w:hAnsi="Arial" w:cs="Arial"/>
          <w:sz w:val="20"/>
          <w:szCs w:val="20"/>
        </w:rPr>
        <w:t>This has been calculated as follows:</w:t>
      </w:r>
    </w:p>
    <w:p w14:paraId="3D2019D9" w14:textId="225F1118" w:rsidR="005221BE" w:rsidRDefault="005221BE" w:rsidP="0021306B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5221BE" w14:paraId="6650D00D" w14:textId="77777777" w:rsidTr="005221BE">
        <w:tc>
          <w:tcPr>
            <w:tcW w:w="4508" w:type="dxa"/>
          </w:tcPr>
          <w:p w14:paraId="6139AF5C" w14:textId="3D5046C5" w:rsidR="005221BE" w:rsidRPr="00BC640D" w:rsidRDefault="00D8382A" w:rsidP="00D8382A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r w:rsidR="005221BE" w:rsidRPr="00BC640D">
              <w:rPr>
                <w:rFonts w:ascii="Arial" w:hAnsi="Arial" w:cs="Arial"/>
                <w:b/>
                <w:sz w:val="20"/>
                <w:szCs w:val="20"/>
              </w:rPr>
              <w:t xml:space="preserve"> buy-out fee required (£)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– based on your recent Performance report</w:t>
            </w:r>
          </w:p>
        </w:tc>
        <w:tc>
          <w:tcPr>
            <w:tcW w:w="4508" w:type="dxa"/>
          </w:tcPr>
          <w:p w14:paraId="7D093C07" w14:textId="5B86BF94" w:rsidR="005221BE" w:rsidRPr="00BC640D" w:rsidRDefault="007D7554" w:rsidP="0021306B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instrText xml:space="preserve"> MERGEFIELD  ${(params.buyOut.buyOutSurplusContainer.priBuyOutCost)?string[\"#,##0.00\"]}  \* MERGEFORMAT </w:instrTex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w:t>«${(params.buyOut.buyOutSurplusContainer.»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5221BE" w14:paraId="0835C1B4" w14:textId="77777777" w:rsidTr="005221BE">
        <w:tc>
          <w:tcPr>
            <w:tcW w:w="4508" w:type="dxa"/>
          </w:tcPr>
          <w:p w14:paraId="454A7823" w14:textId="088C4AB3" w:rsidR="005221BE" w:rsidRPr="00BC640D" w:rsidRDefault="00D8382A" w:rsidP="0021306B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Previous</w:t>
            </w:r>
            <w:r w:rsidR="005221BE" w:rsidRPr="00BC640D">
              <w:rPr>
                <w:rFonts w:ascii="Arial" w:hAnsi="Arial" w:cs="Arial"/>
                <w:b/>
                <w:sz w:val="20"/>
                <w:szCs w:val="20"/>
              </w:rPr>
              <w:t xml:space="preserve"> buy-out fee received (£)</w:t>
            </w:r>
          </w:p>
        </w:tc>
        <w:tc>
          <w:tcPr>
            <w:tcW w:w="4508" w:type="dxa"/>
          </w:tcPr>
          <w:p w14:paraId="54EFA264" w14:textId="777742C1" w:rsidR="005221BE" w:rsidRPr="00BC640D" w:rsidRDefault="007F3EA7" w:rsidP="0021306B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instrText xml:space="preserve"> MERGEFIELD  ${(params.buyOut.buyOutSurplusContainer.invoicedPreviousPaidFees)?string[\"#,##0.00\"]}  \* MERGEFORMAT </w:instrTex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w:t>«${(params.buyOut.buyOutSurplusContainer.»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5221BE" w14:paraId="400FA45F" w14:textId="77777777" w:rsidTr="005221BE">
        <w:tc>
          <w:tcPr>
            <w:tcW w:w="4508" w:type="dxa"/>
          </w:tcPr>
          <w:p w14:paraId="1FEF4B4D" w14:textId="55DEFE70" w:rsidR="005221BE" w:rsidRPr="00BC640D" w:rsidRDefault="005221BE" w:rsidP="0021306B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BC640D">
              <w:rPr>
                <w:rFonts w:ascii="Arial" w:hAnsi="Arial" w:cs="Arial"/>
                <w:b/>
                <w:sz w:val="20"/>
                <w:szCs w:val="20"/>
              </w:rPr>
              <w:t>Secondary surplus gained</w:t>
            </w:r>
            <w:r w:rsidR="00D8382A">
              <w:rPr>
                <w:rFonts w:ascii="Arial" w:hAnsi="Arial" w:cs="Arial"/>
                <w:b/>
                <w:sz w:val="20"/>
                <w:szCs w:val="20"/>
              </w:rPr>
              <w:t xml:space="preserve"> - based on your recent Performance report</w:t>
            </w:r>
          </w:p>
        </w:tc>
        <w:tc>
          <w:tcPr>
            <w:tcW w:w="4508" w:type="dxa"/>
          </w:tcPr>
          <w:p w14:paraId="3A2888AA" w14:textId="1E9A6FF2" w:rsidR="005221BE" w:rsidRPr="00BC640D" w:rsidRDefault="00206EEB" w:rsidP="0021306B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instrText xml:space="preserve"> MERGEFIELD  ${(params.buyOut.buyOutSurplusContainer.invoicedSurplusGained)?string[\"#,##0\"]}  \* MERGEFORMAT </w:instrTex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w:t>«${(params.buyOut.buyOutSurplusContainer.»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5221BE" w14:paraId="2DBD4EBB" w14:textId="77777777" w:rsidTr="005221BE">
        <w:tc>
          <w:tcPr>
            <w:tcW w:w="4508" w:type="dxa"/>
          </w:tcPr>
          <w:p w14:paraId="33219659" w14:textId="44BDEB15" w:rsidR="005221BE" w:rsidRPr="00BC640D" w:rsidRDefault="005221BE" w:rsidP="0021306B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BC640D">
              <w:rPr>
                <w:rFonts w:ascii="Arial" w:hAnsi="Arial" w:cs="Arial"/>
                <w:b/>
                <w:sz w:val="20"/>
                <w:szCs w:val="20"/>
              </w:rPr>
              <w:t>Buy-out fee overpayment (£)</w:t>
            </w:r>
          </w:p>
        </w:tc>
        <w:tc>
          <w:tcPr>
            <w:tcW w:w="4508" w:type="dxa"/>
          </w:tcPr>
          <w:p w14:paraId="2A9192E6" w14:textId="20D37FBB" w:rsidR="005221BE" w:rsidRPr="00BC640D" w:rsidRDefault="003920BA" w:rsidP="0021306B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instrText xml:space="preserve"> MERGEFIELD  ${(params.buyOut.buyOutSurplusContainer.invoicedBuyOutFee)?string[\"#,##0.00\"]}  \* MERGEFORMAT </w:instrTex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w:t>«${(params.buyOut.buyOutSurplusContainer.»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7F2EF363" w14:textId="3386D595" w:rsidR="005221BE" w:rsidRDefault="005221BE" w:rsidP="0021306B">
      <w:pPr>
        <w:spacing w:before="120"/>
        <w:rPr>
          <w:rFonts w:ascii="Arial" w:hAnsi="Arial" w:cs="Arial"/>
          <w:sz w:val="20"/>
          <w:szCs w:val="20"/>
        </w:rPr>
      </w:pPr>
    </w:p>
    <w:p w14:paraId="2EF558AD" w14:textId="022CE927" w:rsidR="00BC640D" w:rsidRPr="006C6A3E" w:rsidRDefault="005221BE" w:rsidP="00BC640D">
      <w:pPr>
        <w:spacing w:before="120"/>
        <w:rPr>
          <w:rFonts w:ascii="Arial" w:eastAsia="Times New Roman" w:hAnsi="Arial" w:cs="Arial"/>
          <w:iCs/>
          <w:sz w:val="20"/>
          <w:szCs w:val="20"/>
        </w:rPr>
      </w:pPr>
      <w:r w:rsidRPr="005221BE">
        <w:rPr>
          <w:rFonts w:ascii="Arial" w:hAnsi="Arial" w:cs="Arial"/>
          <w:sz w:val="20"/>
          <w:szCs w:val="20"/>
        </w:rPr>
        <w:t>In order to claim the buy-out fee overpayment stated above, please send a completed ‘Buyout Overpayment Claim Form’ (blank copy attached) to</w:t>
      </w:r>
      <w:r w:rsidR="00BC640D" w:rsidRPr="00BC640D">
        <w:rPr>
          <w:rFonts w:ascii="Arial" w:hAnsi="Arial" w:cs="Arial"/>
          <w:sz w:val="20"/>
          <w:szCs w:val="20"/>
          <w:lang w:val="en-US"/>
        </w:rPr>
        <w:t xml:space="preserve"> </w:t>
      </w:r>
      <w:hyperlink r:id="rId11" w:history="1">
        <w:r w:rsidR="00BC640D">
          <w:rPr>
            <w:rStyle w:val="Hyperlink"/>
            <w:rFonts w:ascii="Arial" w:eastAsia="Times New Roman" w:hAnsi="Arial" w:cs="Arial"/>
            <w:iCs/>
            <w:sz w:val="20"/>
            <w:szCs w:val="20"/>
          </w:rPr>
          <w:t>ccapayments@environment-agency.gov.uk</w:t>
        </w:r>
      </w:hyperlink>
    </w:p>
    <w:p w14:paraId="794F317F" w14:textId="77777777" w:rsidR="005221BE" w:rsidRDefault="005221BE" w:rsidP="005221BE">
      <w:pPr>
        <w:spacing w:before="120"/>
        <w:rPr>
          <w:rFonts w:ascii="Arial" w:eastAsia="Times New Roman" w:hAnsi="Arial" w:cs="Arial"/>
          <w:sz w:val="20"/>
          <w:szCs w:val="20"/>
        </w:rPr>
      </w:pPr>
      <w:r w:rsidRPr="00BA524C">
        <w:rPr>
          <w:rFonts w:ascii="Arial" w:eastAsia="Times New Roman" w:hAnsi="Arial" w:cs="Arial"/>
          <w:sz w:val="20"/>
          <w:szCs w:val="20"/>
        </w:rPr>
        <w:t xml:space="preserve">If you have any </w:t>
      </w:r>
      <w:r>
        <w:rPr>
          <w:rFonts w:ascii="Arial" w:eastAsia="Times New Roman" w:hAnsi="Arial" w:cs="Arial"/>
          <w:sz w:val="20"/>
          <w:szCs w:val="20"/>
        </w:rPr>
        <w:t xml:space="preserve">further </w:t>
      </w:r>
      <w:r w:rsidRPr="00BA524C">
        <w:rPr>
          <w:rFonts w:ascii="Arial" w:eastAsia="Times New Roman" w:hAnsi="Arial" w:cs="Arial"/>
          <w:sz w:val="20"/>
          <w:szCs w:val="20"/>
        </w:rPr>
        <w:t>queries, please contact us in the first instance by sending an email to:</w:t>
      </w:r>
    </w:p>
    <w:p w14:paraId="6E2ABF4F" w14:textId="77777777" w:rsidR="005221BE" w:rsidRDefault="005221BE" w:rsidP="005221BE">
      <w:pPr>
        <w:rPr>
          <w:rFonts w:ascii="Arial" w:eastAsia="Times New Roman" w:hAnsi="Arial" w:cs="Arial"/>
          <w:sz w:val="20"/>
          <w:szCs w:val="20"/>
        </w:rPr>
      </w:pPr>
      <w:hyperlink r:id="rId12" w:history="1">
        <w:r w:rsidRPr="00BA524C">
          <w:rPr>
            <w:rStyle w:val="Hyperlink"/>
            <w:rFonts w:ascii="Arial" w:eastAsia="Times New Roman" w:hAnsi="Arial" w:cs="Arial"/>
            <w:sz w:val="20"/>
            <w:szCs w:val="20"/>
          </w:rPr>
          <w:t>cca-help@environment−agency.gov.uk</w:t>
        </w:r>
      </w:hyperlink>
    </w:p>
    <w:p w14:paraId="78FA225F" w14:textId="7EB42051" w:rsidR="005221BE" w:rsidRDefault="005221BE" w:rsidP="005221BE">
      <w:pPr>
        <w:spacing w:before="12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Alternatively, </w:t>
      </w:r>
      <w:r w:rsidRPr="00BA524C">
        <w:rPr>
          <w:rFonts w:ascii="Arial" w:eastAsia="Times New Roman" w:hAnsi="Arial" w:cs="Arial"/>
          <w:sz w:val="20"/>
          <w:szCs w:val="20"/>
        </w:rPr>
        <w:t xml:space="preserve">you can </w:t>
      </w:r>
      <w:r>
        <w:rPr>
          <w:rFonts w:ascii="Arial" w:eastAsia="Times New Roman" w:hAnsi="Arial" w:cs="Arial"/>
          <w:sz w:val="20"/>
          <w:szCs w:val="20"/>
        </w:rPr>
        <w:t xml:space="preserve">call us </w:t>
      </w:r>
      <w:r w:rsidRPr="00BA524C">
        <w:rPr>
          <w:rFonts w:ascii="Arial" w:eastAsia="Times New Roman" w:hAnsi="Arial" w:cs="Arial"/>
          <w:sz w:val="20"/>
          <w:szCs w:val="20"/>
        </w:rPr>
        <w:t xml:space="preserve">on </w:t>
      </w:r>
      <w:r>
        <w:rPr>
          <w:rFonts w:ascii="Arial" w:eastAsia="Times New Roman" w:hAnsi="Arial" w:cs="Arial"/>
          <w:sz w:val="20"/>
          <w:szCs w:val="20"/>
        </w:rPr>
        <w:t>the following telephone number:</w:t>
      </w:r>
    </w:p>
    <w:p w14:paraId="2F058D46" w14:textId="282AA77F" w:rsidR="005221BE" w:rsidRDefault="005221BE" w:rsidP="005221BE">
      <w:pPr>
        <w:rPr>
          <w:rFonts w:ascii="Arial" w:eastAsia="Times New Roman" w:hAnsi="Arial" w:cs="Arial"/>
          <w:sz w:val="20"/>
          <w:szCs w:val="20"/>
        </w:rPr>
      </w:pPr>
      <w:hyperlink r:id="rId13" w:history="1">
        <w:r w:rsidRPr="00BB5A03">
          <w:rPr>
            <w:rStyle w:val="Hyperlink"/>
            <w:rFonts w:ascii="Arial" w:eastAsia="Times New Roman" w:hAnsi="Arial" w:cs="Arial"/>
            <w:sz w:val="20"/>
            <w:szCs w:val="20"/>
          </w:rPr>
          <w:t>(03708) 506 506</w:t>
        </w:r>
      </w:hyperlink>
    </w:p>
    <w:p w14:paraId="133D5C4B" w14:textId="1B4EB05D" w:rsidR="005221BE" w:rsidRPr="00BC640D" w:rsidRDefault="005221BE" w:rsidP="0021306B">
      <w:pPr>
        <w:spacing w:before="120"/>
        <w:rPr>
          <w:rFonts w:ascii="Arial" w:hAnsi="Arial" w:cs="Arial"/>
          <w:sz w:val="20"/>
          <w:lang w:val="el-GR"/>
        </w:rPr>
      </w:pPr>
    </w:p>
    <w:p w14:paraId="4366BC8E" w14:textId="08469F3C" w:rsidR="00066F3A" w:rsidRPr="00066F3A" w:rsidRDefault="00066F3A" w:rsidP="0021306B">
      <w:pPr>
        <w:spacing w:before="120"/>
        <w:rPr>
          <w:rFonts w:ascii="Arial" w:hAnsi="Arial" w:cs="Arial"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Yours sincerely</w:t>
      </w:r>
      <w:r w:rsidR="00786B4F">
        <w:rPr>
          <w:rFonts w:ascii="Arial" w:hAnsi="Arial" w:cs="Arial"/>
          <w:sz w:val="20"/>
          <w:szCs w:val="20"/>
        </w:rPr>
        <w:t>,</w:t>
      </w:r>
    </w:p>
    <w:p w14:paraId="575C7E82" w14:textId="6B35A934" w:rsidR="00066F3A" w:rsidRPr="0006168A" w:rsidRDefault="00226648" w:rsidP="00066F3A">
      <w:r>
        <w:rPr>
          <w:noProof/>
          <w:lang w:val="en-US" w:eastAsia="en-US"/>
        </w:rPr>
        <w:drawing>
          <wp:inline distT="0" distB="0" distL="0" distR="0" wp14:anchorId="3939C345" wp14:editId="6CD7DE94">
            <wp:extent cx="1885950" cy="8953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092EB" w14:textId="4ED4D73F" w:rsidR="00BB5A03" w:rsidRPr="00982AA5" w:rsidRDefault="00AF1F90" w:rsidP="00982AA5">
      <w:pPr>
        <w:rPr>
          <w:rFonts w:ascii="Times New Roman" w:eastAsia="Times New Roman" w:hAnsi="Times New Roman"/>
          <w:b/>
          <w:sz w:val="20"/>
          <w:szCs w:val="20"/>
        </w:rPr>
      </w:pPr>
      <w:r w:rsidRPr="0021306B">
        <w:rPr>
          <w:rFonts w:ascii="Arial" w:hAnsi="Arial" w:cs="Arial"/>
          <w:sz w:val="20"/>
          <w:szCs w:val="20"/>
        </w:rPr>
        <w:t>Climate Change Agreements Team</w:t>
      </w:r>
    </w:p>
    <w:sectPr w:rsidR="00BB5A03" w:rsidRPr="00982AA5" w:rsidSect="004D6DBB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993" w:right="1440" w:bottom="1440" w:left="1440" w:header="142" w:footer="38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F9941" w14:textId="77777777" w:rsidR="006E3266" w:rsidRDefault="006E3266" w:rsidP="00A464E3">
      <w:r>
        <w:separator/>
      </w:r>
    </w:p>
  </w:endnote>
  <w:endnote w:type="continuationSeparator" w:id="0">
    <w:p w14:paraId="57C5C522" w14:textId="77777777" w:rsidR="006E3266" w:rsidRDefault="006E3266" w:rsidP="00A46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713C0F" w:rsidRPr="00BA524C" w14:paraId="083131B9" w14:textId="77777777" w:rsidTr="009169AF">
      <w:tc>
        <w:tcPr>
          <w:tcW w:w="7621" w:type="dxa"/>
        </w:tcPr>
        <w:p w14:paraId="7B4E4F74" w14:textId="77777777" w:rsidR="00713C0F" w:rsidRPr="00BA524C" w:rsidRDefault="00713C0F" w:rsidP="00713C0F">
          <w:pPr>
            <w:pStyle w:val="Footer"/>
            <w:tabs>
              <w:tab w:val="right" w:pos="9070"/>
            </w:tabs>
            <w:rPr>
              <w:rFonts w:ascii="Arial" w:hAnsi="Arial" w:cs="Arial"/>
              <w:sz w:val="20"/>
              <w:szCs w:val="20"/>
            </w:rPr>
          </w:pPr>
          <w:r w:rsidRPr="00BA524C">
            <w:rPr>
              <w:rFonts w:ascii="Arial" w:hAnsi="Arial" w:cs="Arial"/>
              <w:sz w:val="20"/>
              <w:szCs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064B0CA8" w14:textId="463087C1" w:rsidR="00713C0F" w:rsidRPr="00BA524C" w:rsidRDefault="00713C0F" w:rsidP="00713C0F">
          <w:pPr>
            <w:pStyle w:val="Footer"/>
            <w:tabs>
              <w:tab w:val="right" w:pos="9070"/>
            </w:tabs>
            <w:jc w:val="right"/>
            <w:rPr>
              <w:rFonts w:ascii="Arial" w:hAnsi="Arial" w:cs="Arial"/>
              <w:sz w:val="20"/>
              <w:szCs w:val="20"/>
            </w:rPr>
          </w:pPr>
          <w:r w:rsidRPr="00BA524C">
            <w:rPr>
              <w:rFonts w:ascii="Arial" w:hAnsi="Arial" w:cs="Arial"/>
              <w:sz w:val="20"/>
              <w:szCs w:val="20"/>
            </w:rPr>
            <w:t xml:space="preserve">Page </w:t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instrText xml:space="preserve"> PAGE </w:instrText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82AA5">
            <w:rPr>
              <w:rStyle w:val="PageNumber"/>
              <w:rFonts w:ascii="Arial" w:hAnsi="Arial" w:cs="Arial"/>
              <w:noProof/>
              <w:sz w:val="20"/>
              <w:szCs w:val="20"/>
            </w:rPr>
            <w:t>2</w:t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t xml:space="preserve"> of </w:t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instrText xml:space="preserve"> NUMPAGES </w:instrText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82AA5">
            <w:rPr>
              <w:rStyle w:val="PageNumber"/>
              <w:rFonts w:ascii="Arial" w:hAnsi="Arial" w:cs="Arial"/>
              <w:noProof/>
              <w:sz w:val="20"/>
              <w:szCs w:val="20"/>
            </w:rPr>
            <w:t>2</w:t>
          </w:r>
          <w:r w:rsidRPr="00BA524C"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</w:p>
      </w:tc>
    </w:tr>
    <w:tr w:rsidR="00713C0F" w:rsidRPr="00BA524C" w14:paraId="12A1DCF2" w14:textId="77777777" w:rsidTr="009169AF">
      <w:tc>
        <w:tcPr>
          <w:tcW w:w="7621" w:type="dxa"/>
        </w:tcPr>
        <w:p w14:paraId="624D2B85" w14:textId="77777777" w:rsidR="00713C0F" w:rsidRPr="00BA524C" w:rsidRDefault="00713C0F" w:rsidP="00713C0F">
          <w:pPr>
            <w:pStyle w:val="Footer"/>
            <w:rPr>
              <w:rFonts w:ascii="Arial" w:hAnsi="Arial" w:cs="Arial"/>
              <w:sz w:val="20"/>
              <w:szCs w:val="20"/>
            </w:rPr>
          </w:pPr>
          <w:r w:rsidRPr="00BA524C">
            <w:rPr>
              <w:rFonts w:ascii="Arial" w:hAnsi="Arial" w:cs="Arial"/>
              <w:sz w:val="20"/>
              <w:szCs w:val="20"/>
            </w:rPr>
            <w:t>Tel: 03708 506 506</w:t>
          </w:r>
        </w:p>
      </w:tc>
      <w:tc>
        <w:tcPr>
          <w:tcW w:w="1665" w:type="dxa"/>
        </w:tcPr>
        <w:p w14:paraId="458B78B0" w14:textId="77777777" w:rsidR="00713C0F" w:rsidRPr="00BA524C" w:rsidRDefault="00713C0F" w:rsidP="00713C0F">
          <w:pPr>
            <w:pStyle w:val="Footer"/>
            <w:rPr>
              <w:rFonts w:ascii="Arial" w:hAnsi="Arial" w:cs="Arial"/>
              <w:sz w:val="20"/>
              <w:szCs w:val="20"/>
            </w:rPr>
          </w:pPr>
        </w:p>
      </w:tc>
    </w:tr>
  </w:tbl>
  <w:p w14:paraId="66A5DDB1" w14:textId="77777777" w:rsidR="00713C0F" w:rsidRPr="00BA524C" w:rsidRDefault="00713C0F" w:rsidP="000052D7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713C0F" w:rsidRPr="00860A38" w14:paraId="43927146" w14:textId="77777777" w:rsidTr="00713C0F">
      <w:tc>
        <w:tcPr>
          <w:tcW w:w="7621" w:type="dxa"/>
        </w:tcPr>
        <w:p w14:paraId="33003F4C" w14:textId="77777777" w:rsidR="00713C0F" w:rsidRPr="00BA524C" w:rsidRDefault="00713C0F" w:rsidP="00713C0F">
          <w:pPr>
            <w:pStyle w:val="Footer"/>
            <w:tabs>
              <w:tab w:val="right" w:pos="9070"/>
            </w:tabs>
            <w:rPr>
              <w:rFonts w:ascii="Arial" w:hAnsi="Arial" w:cs="Arial"/>
              <w:sz w:val="20"/>
              <w:szCs w:val="20"/>
            </w:rPr>
          </w:pPr>
          <w:r w:rsidRPr="00BA524C">
            <w:rPr>
              <w:rFonts w:ascii="Arial" w:hAnsi="Arial" w:cs="Arial"/>
              <w:sz w:val="20"/>
              <w:szCs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2B890BB2" w14:textId="461AEE47" w:rsidR="00713C0F" w:rsidRPr="00E24A9C" w:rsidRDefault="00713C0F" w:rsidP="00713C0F">
          <w:pPr>
            <w:pStyle w:val="Footer"/>
            <w:tabs>
              <w:tab w:val="right" w:pos="9070"/>
            </w:tabs>
            <w:jc w:val="right"/>
            <w:rPr>
              <w:rFonts w:cs="Arial"/>
              <w:sz w:val="20"/>
              <w:szCs w:val="20"/>
            </w:rPr>
          </w:pPr>
          <w:r w:rsidRPr="00E24A9C">
            <w:rPr>
              <w:rFonts w:cs="Arial"/>
              <w:sz w:val="20"/>
              <w:szCs w:val="20"/>
            </w:rPr>
            <w:t xml:space="preserve">Page </w:t>
          </w:r>
          <w:r w:rsidRPr="00E24A9C">
            <w:rPr>
              <w:rStyle w:val="PageNumber"/>
              <w:rFonts w:cs="Arial"/>
              <w:sz w:val="20"/>
              <w:szCs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  <w:szCs w:val="20"/>
            </w:rPr>
            <w:instrText xml:space="preserve"> PAGE </w:instrText>
          </w:r>
          <w:r w:rsidRPr="00E24A9C">
            <w:rPr>
              <w:rStyle w:val="PageNumber"/>
              <w:rFonts w:cs="Arial"/>
              <w:sz w:val="20"/>
              <w:szCs w:val="20"/>
            </w:rPr>
            <w:fldChar w:fldCharType="separate"/>
          </w:r>
          <w:r w:rsidR="00982AA5">
            <w:rPr>
              <w:rStyle w:val="PageNumber"/>
              <w:rFonts w:cs="Arial"/>
              <w:noProof/>
              <w:sz w:val="20"/>
              <w:szCs w:val="20"/>
            </w:rPr>
            <w:t>1</w:t>
          </w:r>
          <w:r w:rsidRPr="00E24A9C">
            <w:rPr>
              <w:rStyle w:val="PageNumber"/>
              <w:rFonts w:cs="Arial"/>
              <w:sz w:val="20"/>
              <w:szCs w:val="20"/>
            </w:rPr>
            <w:fldChar w:fldCharType="end"/>
          </w:r>
          <w:r w:rsidRPr="00E24A9C">
            <w:rPr>
              <w:rStyle w:val="PageNumber"/>
              <w:rFonts w:cs="Arial"/>
              <w:sz w:val="20"/>
              <w:szCs w:val="20"/>
            </w:rPr>
            <w:t xml:space="preserve"> of </w:t>
          </w:r>
          <w:r w:rsidRPr="00E24A9C">
            <w:rPr>
              <w:rStyle w:val="PageNumber"/>
              <w:rFonts w:cs="Arial"/>
              <w:sz w:val="20"/>
              <w:szCs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  <w:szCs w:val="20"/>
            </w:rPr>
            <w:instrText xml:space="preserve"> NUMPAGES </w:instrText>
          </w:r>
          <w:r w:rsidRPr="00E24A9C">
            <w:rPr>
              <w:rStyle w:val="PageNumber"/>
              <w:rFonts w:cs="Arial"/>
              <w:sz w:val="20"/>
              <w:szCs w:val="20"/>
            </w:rPr>
            <w:fldChar w:fldCharType="separate"/>
          </w:r>
          <w:r w:rsidR="00982AA5">
            <w:rPr>
              <w:rStyle w:val="PageNumber"/>
              <w:rFonts w:cs="Arial"/>
              <w:noProof/>
              <w:sz w:val="20"/>
              <w:szCs w:val="20"/>
            </w:rPr>
            <w:t>1</w:t>
          </w:r>
          <w:r w:rsidRPr="00E24A9C">
            <w:rPr>
              <w:rStyle w:val="PageNumber"/>
              <w:rFonts w:cs="Arial"/>
              <w:sz w:val="20"/>
              <w:szCs w:val="20"/>
            </w:rPr>
            <w:fldChar w:fldCharType="end"/>
          </w:r>
        </w:p>
      </w:tc>
    </w:tr>
    <w:tr w:rsidR="00713C0F" w:rsidRPr="00CA6DD4" w14:paraId="3B2D0860" w14:textId="77777777" w:rsidTr="00713C0F">
      <w:tc>
        <w:tcPr>
          <w:tcW w:w="7621" w:type="dxa"/>
        </w:tcPr>
        <w:p w14:paraId="64105A74" w14:textId="77777777" w:rsidR="00713C0F" w:rsidRPr="00BA524C" w:rsidRDefault="00713C0F" w:rsidP="00713C0F">
          <w:pPr>
            <w:pStyle w:val="Footer"/>
            <w:rPr>
              <w:rFonts w:ascii="Arial" w:hAnsi="Arial" w:cs="Arial"/>
              <w:sz w:val="20"/>
              <w:szCs w:val="20"/>
            </w:rPr>
          </w:pPr>
          <w:r w:rsidRPr="00BA524C">
            <w:rPr>
              <w:rFonts w:ascii="Arial" w:hAnsi="Arial" w:cs="Arial"/>
              <w:sz w:val="20"/>
              <w:szCs w:val="20"/>
            </w:rPr>
            <w:t>Tel: 03708 506 506</w:t>
          </w:r>
        </w:p>
      </w:tc>
      <w:tc>
        <w:tcPr>
          <w:tcW w:w="1665" w:type="dxa"/>
        </w:tcPr>
        <w:p w14:paraId="626AEDAE" w14:textId="77777777" w:rsidR="00713C0F" w:rsidRPr="00E24A9C" w:rsidRDefault="00713C0F" w:rsidP="00713C0F">
          <w:pPr>
            <w:pStyle w:val="Footer"/>
            <w:rPr>
              <w:sz w:val="20"/>
              <w:szCs w:val="20"/>
            </w:rPr>
          </w:pPr>
        </w:p>
      </w:tc>
    </w:tr>
  </w:tbl>
  <w:p w14:paraId="49A70E63" w14:textId="77777777" w:rsidR="00713C0F" w:rsidRDefault="00713C0F" w:rsidP="00713C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E87B0" w14:textId="77777777" w:rsidR="006E3266" w:rsidRDefault="006E3266" w:rsidP="00A464E3">
      <w:r>
        <w:separator/>
      </w:r>
    </w:p>
  </w:footnote>
  <w:footnote w:type="continuationSeparator" w:id="0">
    <w:p w14:paraId="2083B964" w14:textId="77777777" w:rsidR="006E3266" w:rsidRDefault="006E3266" w:rsidP="00A46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AE170" w14:textId="77777777" w:rsidR="00A464E3" w:rsidRDefault="00A464E3" w:rsidP="00A464E3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7AB3" w14:textId="0E5B9A52" w:rsidR="00A464E3" w:rsidRDefault="00226648" w:rsidP="00A464E3">
    <w:pPr>
      <w:pStyle w:val="Header"/>
      <w:jc w:val="right"/>
    </w:pPr>
    <w:r>
      <w:rPr>
        <w:noProof/>
        <w:lang w:val="en-US" w:eastAsia="en-US"/>
      </w:rPr>
      <w:drawing>
        <wp:inline distT="0" distB="0" distL="0" distR="0" wp14:anchorId="6F0F4E3F" wp14:editId="734738D1">
          <wp:extent cx="2305050" cy="762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0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4CCF"/>
    <w:multiLevelType w:val="hybridMultilevel"/>
    <w:tmpl w:val="BE100B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6257A"/>
    <w:multiLevelType w:val="hybridMultilevel"/>
    <w:tmpl w:val="E250B916"/>
    <w:lvl w:ilvl="0" w:tplc="0E1A73B6">
      <w:start w:val="1"/>
      <w:numFmt w:val="lowerLetter"/>
      <w:lvlText w:val="(%1)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0647FA"/>
    <w:multiLevelType w:val="hybridMultilevel"/>
    <w:tmpl w:val="FED49FCE"/>
    <w:lvl w:ilvl="0" w:tplc="E73C93EC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5643B"/>
    <w:multiLevelType w:val="hybridMultilevel"/>
    <w:tmpl w:val="F3024D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18939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6254932">
    <w:abstractNumId w:val="1"/>
  </w:num>
  <w:num w:numId="3" w16cid:durableId="923998659">
    <w:abstractNumId w:val="1"/>
  </w:num>
  <w:num w:numId="4" w16cid:durableId="1846826735">
    <w:abstractNumId w:val="3"/>
  </w:num>
  <w:num w:numId="5" w16cid:durableId="1186217152">
    <w:abstractNumId w:val="2"/>
  </w:num>
  <w:num w:numId="6" w16cid:durableId="207100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E0C"/>
    <w:rsid w:val="000052D7"/>
    <w:rsid w:val="0001557A"/>
    <w:rsid w:val="00027763"/>
    <w:rsid w:val="000508AC"/>
    <w:rsid w:val="000519BA"/>
    <w:rsid w:val="00052B19"/>
    <w:rsid w:val="00054742"/>
    <w:rsid w:val="00054787"/>
    <w:rsid w:val="000615AE"/>
    <w:rsid w:val="0006177B"/>
    <w:rsid w:val="000625CA"/>
    <w:rsid w:val="00066F3A"/>
    <w:rsid w:val="00076A70"/>
    <w:rsid w:val="00083DC0"/>
    <w:rsid w:val="00086DC8"/>
    <w:rsid w:val="000B049D"/>
    <w:rsid w:val="000B5786"/>
    <w:rsid w:val="000C4515"/>
    <w:rsid w:val="000F11C0"/>
    <w:rsid w:val="000F5A2E"/>
    <w:rsid w:val="000F5B8A"/>
    <w:rsid w:val="00100FE2"/>
    <w:rsid w:val="00102ADA"/>
    <w:rsid w:val="00112488"/>
    <w:rsid w:val="00170895"/>
    <w:rsid w:val="00193816"/>
    <w:rsid w:val="001C33F3"/>
    <w:rsid w:val="00206EEB"/>
    <w:rsid w:val="00210C69"/>
    <w:rsid w:val="0021306B"/>
    <w:rsid w:val="00226648"/>
    <w:rsid w:val="002270A5"/>
    <w:rsid w:val="002348B5"/>
    <w:rsid w:val="00235287"/>
    <w:rsid w:val="00263B2F"/>
    <w:rsid w:val="002715C6"/>
    <w:rsid w:val="002721D1"/>
    <w:rsid w:val="002A2B41"/>
    <w:rsid w:val="002A559E"/>
    <w:rsid w:val="002B7208"/>
    <w:rsid w:val="002E5A62"/>
    <w:rsid w:val="00301F33"/>
    <w:rsid w:val="00322AC1"/>
    <w:rsid w:val="00324366"/>
    <w:rsid w:val="003554C7"/>
    <w:rsid w:val="0035668A"/>
    <w:rsid w:val="0037138E"/>
    <w:rsid w:val="00381C79"/>
    <w:rsid w:val="003834B9"/>
    <w:rsid w:val="00385BF8"/>
    <w:rsid w:val="003874E5"/>
    <w:rsid w:val="003904C2"/>
    <w:rsid w:val="003920BA"/>
    <w:rsid w:val="00392B81"/>
    <w:rsid w:val="0039393B"/>
    <w:rsid w:val="0039594C"/>
    <w:rsid w:val="00397DAB"/>
    <w:rsid w:val="003A52E6"/>
    <w:rsid w:val="003B5121"/>
    <w:rsid w:val="003D6568"/>
    <w:rsid w:val="003F29DD"/>
    <w:rsid w:val="003F2ACF"/>
    <w:rsid w:val="00400474"/>
    <w:rsid w:val="004004CA"/>
    <w:rsid w:val="00414940"/>
    <w:rsid w:val="004348EA"/>
    <w:rsid w:val="00460323"/>
    <w:rsid w:val="00460CB7"/>
    <w:rsid w:val="00482DAE"/>
    <w:rsid w:val="004A0490"/>
    <w:rsid w:val="004C1A20"/>
    <w:rsid w:val="004D42AC"/>
    <w:rsid w:val="004D6DBB"/>
    <w:rsid w:val="004F662B"/>
    <w:rsid w:val="004F7374"/>
    <w:rsid w:val="0050263B"/>
    <w:rsid w:val="00502B12"/>
    <w:rsid w:val="005221BE"/>
    <w:rsid w:val="005268D7"/>
    <w:rsid w:val="00535964"/>
    <w:rsid w:val="005375A6"/>
    <w:rsid w:val="00547000"/>
    <w:rsid w:val="00570901"/>
    <w:rsid w:val="005747F3"/>
    <w:rsid w:val="0059427F"/>
    <w:rsid w:val="005B109B"/>
    <w:rsid w:val="005B1965"/>
    <w:rsid w:val="005B3C10"/>
    <w:rsid w:val="005C0382"/>
    <w:rsid w:val="005C6650"/>
    <w:rsid w:val="005E571E"/>
    <w:rsid w:val="005F61DD"/>
    <w:rsid w:val="005F7888"/>
    <w:rsid w:val="00611E2E"/>
    <w:rsid w:val="00660516"/>
    <w:rsid w:val="0068613D"/>
    <w:rsid w:val="006A27B1"/>
    <w:rsid w:val="006B5FD1"/>
    <w:rsid w:val="006C0AD1"/>
    <w:rsid w:val="006C6A3E"/>
    <w:rsid w:val="006E3266"/>
    <w:rsid w:val="006E460A"/>
    <w:rsid w:val="006F2FB2"/>
    <w:rsid w:val="00703483"/>
    <w:rsid w:val="00713C0F"/>
    <w:rsid w:val="00782393"/>
    <w:rsid w:val="00786B4F"/>
    <w:rsid w:val="007A0A44"/>
    <w:rsid w:val="007A2446"/>
    <w:rsid w:val="007B2613"/>
    <w:rsid w:val="007C5867"/>
    <w:rsid w:val="007D01CC"/>
    <w:rsid w:val="007D7554"/>
    <w:rsid w:val="007F0AC1"/>
    <w:rsid w:val="007F3EA7"/>
    <w:rsid w:val="008234B0"/>
    <w:rsid w:val="00826C85"/>
    <w:rsid w:val="0084116B"/>
    <w:rsid w:val="0085665D"/>
    <w:rsid w:val="00866064"/>
    <w:rsid w:val="00882900"/>
    <w:rsid w:val="008B7DF6"/>
    <w:rsid w:val="008E1F07"/>
    <w:rsid w:val="009169AF"/>
    <w:rsid w:val="00917550"/>
    <w:rsid w:val="00930CBC"/>
    <w:rsid w:val="009451D4"/>
    <w:rsid w:val="00970572"/>
    <w:rsid w:val="0098280F"/>
    <w:rsid w:val="00982AA5"/>
    <w:rsid w:val="00990D22"/>
    <w:rsid w:val="00996B54"/>
    <w:rsid w:val="009B6EDB"/>
    <w:rsid w:val="009C5585"/>
    <w:rsid w:val="009C6989"/>
    <w:rsid w:val="009D35F5"/>
    <w:rsid w:val="009E0AF6"/>
    <w:rsid w:val="009F3672"/>
    <w:rsid w:val="009F489D"/>
    <w:rsid w:val="009F588D"/>
    <w:rsid w:val="00A073A6"/>
    <w:rsid w:val="00A31EC8"/>
    <w:rsid w:val="00A45DA8"/>
    <w:rsid w:val="00A464E3"/>
    <w:rsid w:val="00A71F1D"/>
    <w:rsid w:val="00A92DC3"/>
    <w:rsid w:val="00A94939"/>
    <w:rsid w:val="00AB3ADA"/>
    <w:rsid w:val="00AC1142"/>
    <w:rsid w:val="00AC2EFC"/>
    <w:rsid w:val="00AC6853"/>
    <w:rsid w:val="00AE3045"/>
    <w:rsid w:val="00AF1F90"/>
    <w:rsid w:val="00B676D8"/>
    <w:rsid w:val="00BA524C"/>
    <w:rsid w:val="00BB5A03"/>
    <w:rsid w:val="00BC4B0C"/>
    <w:rsid w:val="00BC640D"/>
    <w:rsid w:val="00BE1EB6"/>
    <w:rsid w:val="00BF738C"/>
    <w:rsid w:val="00C009AB"/>
    <w:rsid w:val="00C15755"/>
    <w:rsid w:val="00C57C1E"/>
    <w:rsid w:val="00C60D5B"/>
    <w:rsid w:val="00CA0303"/>
    <w:rsid w:val="00CA4860"/>
    <w:rsid w:val="00CA6370"/>
    <w:rsid w:val="00CB1161"/>
    <w:rsid w:val="00CC17EA"/>
    <w:rsid w:val="00CC5E0C"/>
    <w:rsid w:val="00CC7F28"/>
    <w:rsid w:val="00CD7A73"/>
    <w:rsid w:val="00CF1D4A"/>
    <w:rsid w:val="00D13C28"/>
    <w:rsid w:val="00D30AC5"/>
    <w:rsid w:val="00D3429F"/>
    <w:rsid w:val="00D40ACA"/>
    <w:rsid w:val="00D51C0B"/>
    <w:rsid w:val="00D54E29"/>
    <w:rsid w:val="00D63F3A"/>
    <w:rsid w:val="00D64206"/>
    <w:rsid w:val="00D64A79"/>
    <w:rsid w:val="00D736E1"/>
    <w:rsid w:val="00D8382A"/>
    <w:rsid w:val="00D90548"/>
    <w:rsid w:val="00D9057E"/>
    <w:rsid w:val="00D93C14"/>
    <w:rsid w:val="00DA0EF5"/>
    <w:rsid w:val="00DC3D6D"/>
    <w:rsid w:val="00DD2DF8"/>
    <w:rsid w:val="00DE0402"/>
    <w:rsid w:val="00E04B85"/>
    <w:rsid w:val="00E26E12"/>
    <w:rsid w:val="00E33C65"/>
    <w:rsid w:val="00E55646"/>
    <w:rsid w:val="00E97318"/>
    <w:rsid w:val="00ED683B"/>
    <w:rsid w:val="00EF38D2"/>
    <w:rsid w:val="00F05D5E"/>
    <w:rsid w:val="00F12C9C"/>
    <w:rsid w:val="00F21846"/>
    <w:rsid w:val="00F54A23"/>
    <w:rsid w:val="00F6133A"/>
    <w:rsid w:val="00F91960"/>
    <w:rsid w:val="00F94E31"/>
    <w:rsid w:val="00F97421"/>
    <w:rsid w:val="00FA1629"/>
    <w:rsid w:val="00FB1F6C"/>
    <w:rsid w:val="00FC2F96"/>
    <w:rsid w:val="00FE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1A3A1"/>
  <w15:docId w15:val="{E8BC0C45-B07F-47DD-AA71-85BC27F9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E0C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51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B5121"/>
    <w:rPr>
      <w:rFonts w:ascii="Tahoma" w:hAnsi="Tahoma" w:cs="Tahoma"/>
      <w:sz w:val="16"/>
      <w:szCs w:val="16"/>
      <w:lang w:eastAsia="en-GB"/>
    </w:rPr>
  </w:style>
  <w:style w:type="character" w:styleId="CommentReference">
    <w:name w:val="annotation reference"/>
    <w:uiPriority w:val="99"/>
    <w:semiHidden/>
    <w:unhideWhenUsed/>
    <w:rsid w:val="005359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5964"/>
    <w:pPr>
      <w:spacing w:after="200" w:line="276" w:lineRule="auto"/>
    </w:pPr>
    <w:rPr>
      <w:rFonts w:ascii="Arial" w:hAnsi="Arial"/>
      <w:sz w:val="20"/>
      <w:szCs w:val="20"/>
      <w:lang w:eastAsia="en-US"/>
    </w:rPr>
  </w:style>
  <w:style w:type="character" w:customStyle="1" w:styleId="CommentTextChar">
    <w:name w:val="Comment Text Char"/>
    <w:link w:val="CommentText"/>
    <w:uiPriority w:val="99"/>
    <w:rsid w:val="00535964"/>
    <w:rPr>
      <w:rFonts w:ascii="Arial" w:eastAsia="Calibri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672"/>
    <w:pPr>
      <w:spacing w:after="0" w:line="240" w:lineRule="auto"/>
    </w:pPr>
    <w:rPr>
      <w:rFonts w:ascii="Calibri" w:hAnsi="Calibri"/>
      <w:b/>
      <w:bCs/>
      <w:lang w:eastAsia="en-GB"/>
    </w:rPr>
  </w:style>
  <w:style w:type="character" w:customStyle="1" w:styleId="CommentSubjectChar">
    <w:name w:val="Comment Subject Char"/>
    <w:link w:val="CommentSubject"/>
    <w:uiPriority w:val="99"/>
    <w:semiHidden/>
    <w:rsid w:val="009F3672"/>
    <w:rPr>
      <w:rFonts w:ascii="Calibri" w:eastAsia="Calibri" w:hAnsi="Calibri" w:cs="Times New Roman"/>
      <w:b/>
      <w:bCs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AC6853"/>
    <w:rPr>
      <w:sz w:val="22"/>
      <w:szCs w:val="22"/>
    </w:rPr>
  </w:style>
  <w:style w:type="character" w:styleId="Hyperlink">
    <w:name w:val="Hyperlink"/>
    <w:uiPriority w:val="99"/>
    <w:unhideWhenUsed/>
    <w:rsid w:val="007D01CC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D01CC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210C69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464E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464E3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A464E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464E3"/>
    <w:rPr>
      <w:sz w:val="22"/>
      <w:szCs w:val="22"/>
    </w:rPr>
  </w:style>
  <w:style w:type="character" w:styleId="PageNumber">
    <w:name w:val="page number"/>
    <w:rsid w:val="00713C0F"/>
  </w:style>
  <w:style w:type="character" w:customStyle="1" w:styleId="UnresolvedMention1">
    <w:name w:val="Unresolved Mention1"/>
    <w:uiPriority w:val="99"/>
    <w:semiHidden/>
    <w:unhideWhenUsed/>
    <w:rsid w:val="000052D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0547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tel:+44%203708%20506%20506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ca-help@environment&#8722;agency.gov.uk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CAPayments@environment-agency.gov.uk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suedate xmlns="3e1b29f8-7008-403b-b2fb-9ef1de52b77a" xsi:nil="true"/>
    <TaxCatchAll xmlns="81936f9c-53d8-4266-aa9b-a06434fad9b0"/>
    <lcf76f155ced4ddcb4097134ff3c332f xmlns="3e1b29f8-7008-403b-b2fb-9ef1de52b77a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64DC95341EFA46ACBB54F68238415D" ma:contentTypeVersion="15" ma:contentTypeDescription="Create a new document." ma:contentTypeScope="" ma:versionID="0f51bef4cf7597a8de95fdf6da26be7c">
  <xsd:schema xmlns:xsd="http://www.w3.org/2001/XMLSchema" xmlns:xs="http://www.w3.org/2001/XMLSchema" xmlns:p="http://schemas.microsoft.com/office/2006/metadata/properties" xmlns:ns2="3e1b29f8-7008-403b-b2fb-9ef1de52b77a" xmlns:ns3="81936f9c-53d8-4266-aa9b-a06434fad9b0" targetNamespace="http://schemas.microsoft.com/office/2006/metadata/properties" ma:root="true" ma:fieldsID="b74ed4926f5de04aa6c2cb364e5bf078" ns2:_="" ns3:_="">
    <xsd:import namespace="3e1b29f8-7008-403b-b2fb-9ef1de52b77a"/>
    <xsd:import namespace="81936f9c-53d8-4266-aa9b-a06434fad9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Issuedat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b29f8-7008-403b-b2fb-9ef1de52b7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ssuedate" ma:index="14" nillable="true" ma:displayName="Issue date" ma:description="Date document was issued" ma:format="DateOnly" ma:internalName="Issuedate">
      <xsd:simpleType>
        <xsd:restriction base="dms:DateTim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36f9c-53d8-4266-aa9b-a06434fad9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3d1da77-6607-4212-845e-f5f13c084982}" ma:internalName="TaxCatchAll" ma:showField="CatchAllData" ma:web="81936f9c-53d8-4266-aa9b-a06434fad9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A9AF23-1D03-4801-88B6-C24BB683ED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331BFA-36DD-4EEA-93AF-659702A4B0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859540-86F1-439D-963B-078E3E270189}">
  <ds:schemaRefs>
    <ds:schemaRef ds:uri="http://schemas.microsoft.com/office/2006/metadata/properties"/>
    <ds:schemaRef ds:uri="http://schemas.microsoft.com/office/infopath/2007/PartnerControls"/>
    <ds:schemaRef ds:uri="3e1b29f8-7008-403b-b2fb-9ef1de52b77a"/>
    <ds:schemaRef ds:uri="81936f9c-53d8-4266-aa9b-a06434fad9b0"/>
  </ds:schemaRefs>
</ds:datastoreItem>
</file>

<file path=customXml/itemProps4.xml><?xml version="1.0" encoding="utf-8"?>
<ds:datastoreItem xmlns:ds="http://schemas.openxmlformats.org/officeDocument/2006/customXml" ds:itemID="{7B895557-03B7-42F0-B954-93BFB11D11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b29f8-7008-403b-b2fb-9ef1de52b77a"/>
    <ds:schemaRef ds:uri="81936f9c-53d8-4266-aa9b-a06434fad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2683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Environment Agency</Company>
  <LinksUpToDate>false</LinksUpToDate>
  <CharactersWithSpaces>2522</CharactersWithSpaces>
  <SharedDoc>false</SharedDoc>
  <HLinks>
    <vt:vector size="36" baseType="variant">
      <vt:variant>
        <vt:i4>4456452</vt:i4>
      </vt:variant>
      <vt:variant>
        <vt:i4>75</vt:i4>
      </vt:variant>
      <vt:variant>
        <vt:i4>0</vt:i4>
      </vt:variant>
      <vt:variant>
        <vt:i4>5</vt:i4>
      </vt:variant>
      <vt:variant>
        <vt:lpwstr>tel:+44 3708 506 506</vt:lpwstr>
      </vt:variant>
      <vt:variant>
        <vt:lpwstr/>
      </vt:variant>
      <vt:variant>
        <vt:i4>575209479</vt:i4>
      </vt:variant>
      <vt:variant>
        <vt:i4>72</vt:i4>
      </vt:variant>
      <vt:variant>
        <vt:i4>0</vt:i4>
      </vt:variant>
      <vt:variant>
        <vt:i4>5</vt:i4>
      </vt:variant>
      <vt:variant>
        <vt:lpwstr>mailto:cca-help@environment−agency.gov.uk</vt:lpwstr>
      </vt:variant>
      <vt:variant>
        <vt:lpwstr/>
      </vt:variant>
      <vt:variant>
        <vt:i4>2031640</vt:i4>
      </vt:variant>
      <vt:variant>
        <vt:i4>69</vt:i4>
      </vt:variant>
      <vt:variant>
        <vt:i4>0</vt:i4>
      </vt:variant>
      <vt:variant>
        <vt:i4>5</vt:i4>
      </vt:variant>
      <vt:variant>
        <vt:lpwstr>https://www.gov.uk/government/publications/climate-change-agreements-operations-manual--2</vt:lpwstr>
      </vt:variant>
      <vt:variant>
        <vt:lpwstr/>
      </vt:variant>
      <vt:variant>
        <vt:i4>786467</vt:i4>
      </vt:variant>
      <vt:variant>
        <vt:i4>66</vt:i4>
      </vt:variant>
      <vt:variant>
        <vt:i4>0</vt:i4>
      </vt:variant>
      <vt:variant>
        <vt:i4>5</vt:i4>
      </vt:variant>
      <vt:variant>
        <vt:lpwstr>mailto:CCAPayments@environment-agency.gov.uk</vt:lpwstr>
      </vt:variant>
      <vt:variant>
        <vt:lpwstr/>
      </vt:variant>
      <vt:variant>
        <vt:i4>7733255</vt:i4>
      </vt:variant>
      <vt:variant>
        <vt:i4>27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  <vt:variant>
        <vt:i4>7405673</vt:i4>
      </vt:variant>
      <vt:variant>
        <vt:i4>24</vt:i4>
      </vt:variant>
      <vt:variant>
        <vt:i4>0</vt:i4>
      </vt:variant>
      <vt:variant>
        <vt:i4>5</vt:i4>
      </vt:variant>
      <vt:variant>
        <vt:lpwstr>http://www.justice.gov.uk/tribunals/general-regulatory-chamber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BDelaneysegar</dc:creator>
  <cp:keywords/>
  <cp:lastModifiedBy>GKOROS Dimitrios</cp:lastModifiedBy>
  <cp:revision>19</cp:revision>
  <dcterms:created xsi:type="dcterms:W3CDTF">2024-09-18T09:12:00Z</dcterms:created>
  <dcterms:modified xsi:type="dcterms:W3CDTF">2025-04-14T13:37:00Z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551894b4-ae3a-4498-af4a-4d8078e530f0</vt:lpwstr>
  </property>
  <property fmtid="{D5CDD505-2E9C-101B-9397-08002B2CF9AE}" pid="3" name="ContentTypeId">
    <vt:lpwstr>0x0101000B774336021B4147A49155E7E6EC1435</vt:lpwstr>
  </property>
</Properties>
</file>