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B418" w14:textId="2AEFDFC7" w:rsidR="00BE2471" w:rsidRDefault="00BE2471" w:rsidP="00BE2471">
      <w:pPr>
        <w:autoSpaceDE w:val="0"/>
        <w:autoSpaceDN w:val="0"/>
        <w:adjustRightInd w:val="0"/>
        <w:spacing w:after="120"/>
        <w:jc w:val="right"/>
        <w:rPr>
          <w:snapToGrid w:val="0"/>
          <w:lang w:val="en-US" w:eastAsia="en-US"/>
        </w:rPr>
      </w:pPr>
      <w:bookmarkStart w:id="0" w:name="competentAuthorityLogo"/>
      <w:r>
        <w:rPr>
          <w:noProof/>
        </w:rPr>
        <w:drawing>
          <wp:inline distT="0" distB="0" distL="0" distR="0" wp14:anchorId="4F688DDD" wp14:editId="79173671">
            <wp:extent cx="2157984" cy="2313432"/>
            <wp:effectExtent l="0" t="0" r="0" b="0"/>
            <wp:docPr id="1" name="Image 0" descr="competent author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 descr="competent authority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F4BC90" w14:textId="1B50CE31" w:rsidR="00BE2471" w:rsidRPr="00571BFE" w:rsidRDefault="00BE2471" w:rsidP="00BE2471">
      <w:pPr>
        <w:spacing w:after="120"/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0BF28FF8" w14:textId="6501B3FA" w:rsidR="00BE2471" w:rsidRPr="00571BFE" w:rsidRDefault="00BE2471" w:rsidP="00BE2471">
      <w:pPr>
        <w:spacing w:after="120"/>
        <w:jc w:val="left"/>
        <w:rPr>
          <w:rFonts w:cs="Arial"/>
          <w:snapToGrid w:val="0"/>
          <w:lang w:val="en-US" w:eastAsia="en-US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«${(account.legalEntityName)!}»</w:t>
      </w:r>
      <w:r>
        <w:rPr>
          <w:snapToGrid w:val="0"/>
          <w:lang w:val="en-US" w:eastAsia="en-US"/>
        </w:rPr>
        <w:fldChar w:fldCharType="end"/>
      </w:r>
    </w:p>
    <w:p w14:paraId="7389E4A6" w14:textId="19B4C13E" w:rsidR="00BE2471" w:rsidRPr="00571BFE" w:rsidRDefault="00BE2471" w:rsidP="00BE2471">
      <w:pPr>
        <w:spacing w:after="120"/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0C15A00E" w14:textId="6A020AC7" w:rsidR="00BE2471" w:rsidRPr="00571BFE" w:rsidRDefault="00BE2471" w:rsidP="00BE2471">
      <w:pPr>
        <w:autoSpaceDE w:val="0"/>
        <w:autoSpaceDN w:val="0"/>
        <w:adjustRightInd w:val="0"/>
        <w:spacing w:after="120"/>
        <w:jc w:val="left"/>
        <w:rPr>
          <w:rFonts w:cs="Arial"/>
        </w:rPr>
      </w:pPr>
      <w:r w:rsidRPr="00571BFE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34A9F45B" w14:textId="77777777" w:rsidR="00BE2471" w:rsidRPr="00571BFE" w:rsidRDefault="00BE2471" w:rsidP="00BE2471">
      <w:pPr>
        <w:autoSpaceDE w:val="0"/>
        <w:autoSpaceDN w:val="0"/>
        <w:adjustRightInd w:val="0"/>
        <w:spacing w:after="120"/>
        <w:jc w:val="left"/>
        <w:rPr>
          <w:rFonts w:cs="Arial"/>
          <w:sz w:val="22"/>
          <w:szCs w:val="22"/>
        </w:rPr>
      </w:pPr>
      <w:r w:rsidRPr="00571BFE">
        <w:rPr>
          <w:rFonts w:cs="Arial"/>
        </w:rPr>
        <w:t>Dear Sir / Madam</w:t>
      </w:r>
    </w:p>
    <w:p w14:paraId="77101488" w14:textId="77777777" w:rsidR="00BE2471" w:rsidRPr="00571BFE" w:rsidRDefault="00BE2471" w:rsidP="00BE2471">
      <w:pPr>
        <w:widowControl w:val="0"/>
        <w:spacing w:after="120"/>
        <w:rPr>
          <w:rFonts w:cs="Arial"/>
          <w:b/>
          <w:snapToGrid w:val="0"/>
          <w:lang w:val="en-US" w:eastAsia="en-US"/>
        </w:rPr>
      </w:pPr>
      <w:r w:rsidRPr="00571BFE">
        <w:rPr>
          <w:rFonts w:cs="Arial"/>
          <w:b/>
          <w:snapToGrid w:val="0"/>
          <w:lang w:val="en-US" w:eastAsia="en-US"/>
        </w:rPr>
        <w:t>THE GREENHOUSE GAS EMISSIONS TRADING SCHEME ORDER 2020 (SI 2020/1265) (the Order)</w:t>
      </w:r>
    </w:p>
    <w:p w14:paraId="3EF09E91" w14:textId="6E02C45A" w:rsidR="00BE2471" w:rsidRDefault="00BE2471" w:rsidP="00BE2471">
      <w:pPr>
        <w:spacing w:after="120"/>
        <w:jc w:val="left"/>
        <w:rPr>
          <w:snapToGrid w:val="0"/>
          <w:lang w:val="en-US" w:eastAsia="en-US"/>
        </w:rPr>
      </w:pPr>
      <w:r w:rsidRPr="00571BFE">
        <w:rPr>
          <w:rFonts w:cs="Arial"/>
          <w:b/>
        </w:rPr>
        <w:t>Permit reference:</w:t>
      </w:r>
      <w:r w:rsidRPr="00571BFE">
        <w:rPr>
          <w:rFonts w:cs="Arial"/>
        </w:rPr>
        <w:t xml:space="preserve"> </w:t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${(permitId)!}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«${(permitId)!}»</w:t>
      </w:r>
      <w:r>
        <w:rPr>
          <w:snapToGrid w:val="0"/>
          <w:lang w:val="en-US" w:eastAsia="en-US"/>
        </w:rPr>
        <w:fldChar w:fldCharType="end"/>
      </w:r>
    </w:p>
    <w:p w14:paraId="2FFFEF94" w14:textId="77777777" w:rsidR="00BE2471" w:rsidRPr="00D0554E" w:rsidRDefault="00BE2471" w:rsidP="00BE2471">
      <w:r w:rsidRPr="00571BFE">
        <w:rPr>
          <w:b/>
          <w:snapToGrid w:val="0"/>
          <w:lang w:val="en-US" w:eastAsia="en-US"/>
        </w:rPr>
        <w:t xml:space="preserve">Notice to </w:t>
      </w:r>
      <w:r>
        <w:rPr>
          <w:b/>
          <w:snapToGrid w:val="0"/>
          <w:lang w:val="en-US" w:eastAsia="en-US"/>
        </w:rPr>
        <w:t>Allocate</w:t>
      </w:r>
      <w:r w:rsidRPr="00571BFE">
        <w:rPr>
          <w:b/>
          <w:snapToGrid w:val="0"/>
          <w:lang w:val="en-US" w:eastAsia="en-US"/>
        </w:rPr>
        <w:t xml:space="preserve"> Allowances</w:t>
      </w:r>
      <w:r>
        <w:rPr>
          <w:b/>
          <w:snapToGrid w:val="0"/>
          <w:lang w:val="en-US" w:eastAsia="en-US"/>
        </w:rPr>
        <w:t xml:space="preserve">: </w:t>
      </w:r>
    </w:p>
    <w:p w14:paraId="0896BE83" w14:textId="2189D2A7" w:rsidR="00BE2471" w:rsidRDefault="00BE2471" w:rsidP="00BE2471">
      <w:pPr>
        <w:widowControl w:val="0"/>
        <w:spacing w:after="120"/>
        <w:ind w:right="144"/>
        <w:rPr>
          <w:rFonts w:cs="Arial"/>
          <w:snapToGrid w:val="0"/>
          <w:lang w:val="en-US" w:eastAsia="en-US"/>
        </w:rPr>
      </w:pPr>
      <w:r w:rsidRPr="00571BFE">
        <w:rPr>
          <w:rFonts w:cs="Arial"/>
          <w:snapToGrid w:val="0"/>
          <w:lang w:val="en-US" w:eastAsia="en-US"/>
        </w:rPr>
        <w:t xml:space="preserve">The </w:t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${(competentAuthority.name)!}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«${(competentAuthority.name)!}»</w:t>
      </w:r>
      <w:r>
        <w:rPr>
          <w:snapToGrid w:val="0"/>
          <w:lang w:val="en-US" w:eastAsia="en-US"/>
        </w:rPr>
        <w:fldChar w:fldCharType="end"/>
      </w:r>
      <w:r w:rsidRPr="00571BFE">
        <w:rPr>
          <w:rFonts w:cs="Arial"/>
          <w:snapToGrid w:val="0"/>
          <w:lang w:val="en-US" w:eastAsia="en-US"/>
        </w:rPr>
        <w:t xml:space="preserve"> has </w:t>
      </w:r>
      <w:r>
        <w:rPr>
          <w:rFonts w:cs="Arial"/>
          <w:snapToGrid w:val="0"/>
          <w:lang w:val="en-US" w:eastAsia="en-US"/>
        </w:rPr>
        <w:t xml:space="preserve">issued a Notice to the registry administrator to withdraw the Notice to Withhold Allowances </w:t>
      </w:r>
      <w:r>
        <w:rPr>
          <w:rFonts w:cs="Arial"/>
        </w:rPr>
        <w:t>dated</w:t>
      </w:r>
      <w:r w:rsidRPr="00782873">
        <w:rPr>
          <w:rFonts w:cs="Arial"/>
        </w:rPr>
        <w:t xml:space="preserve"> </w:t>
      </w:r>
      <w:r w:rsidR="00654F2B">
        <w:fldChar w:fldCharType="begin"/>
      </w:r>
      <w:r w:rsidR="00654F2B">
        <w:instrText xml:space="preserve"> MERGEFIELD  ${workflow.requestSubmissionDate?date?string('dd/MM/yyyy')} </w:instrText>
      </w:r>
      <w:r w:rsidR="00654F2B">
        <w:fldChar w:fldCharType="separate"/>
      </w:r>
      <w:r w:rsidR="00654F2B">
        <w:rPr>
          <w:noProof/>
        </w:rPr>
        <w:t>«${workflow.requestSubmissionDate?date?st»</w:t>
      </w:r>
      <w:r w:rsidR="00654F2B">
        <w:fldChar w:fldCharType="end"/>
      </w:r>
      <w:r w:rsidRPr="00571BFE">
        <w:rPr>
          <w:rFonts w:cs="Arial"/>
          <w:snapToGrid w:val="0"/>
          <w:lang w:val="en-US" w:eastAsia="en-US"/>
        </w:rPr>
        <w:t xml:space="preserve">. The </w:t>
      </w:r>
      <w:r>
        <w:rPr>
          <w:rFonts w:cs="Arial"/>
          <w:snapToGrid w:val="0"/>
          <w:lang w:val="en-US" w:eastAsia="en-US"/>
        </w:rPr>
        <w:t>Notice to Allocate is</w:t>
      </w:r>
      <w:r w:rsidRPr="00571BFE">
        <w:rPr>
          <w:rFonts w:cs="Arial"/>
          <w:snapToGrid w:val="0"/>
          <w:lang w:val="en-US" w:eastAsia="en-US"/>
        </w:rPr>
        <w:t xml:space="preserve"> attached to this letter</w:t>
      </w:r>
      <w:r>
        <w:rPr>
          <w:rFonts w:cs="Arial"/>
          <w:snapToGrid w:val="0"/>
          <w:lang w:val="en-US" w:eastAsia="en-US"/>
        </w:rPr>
        <w:t>.</w:t>
      </w:r>
    </w:p>
    <w:p w14:paraId="1A174E7B" w14:textId="77777777" w:rsidR="00BE2471" w:rsidRDefault="00BE2471" w:rsidP="00BE2471">
      <w:pPr>
        <w:widowControl w:val="0"/>
        <w:spacing w:after="120"/>
        <w:ind w:right="144"/>
        <w:rPr>
          <w:rFonts w:cs="Arial"/>
          <w:b/>
          <w:snapToGrid w:val="0"/>
          <w:lang w:val="en-US" w:eastAsia="en-US"/>
        </w:rPr>
      </w:pPr>
      <w:r>
        <w:rPr>
          <w:rFonts w:cs="Arial"/>
          <w:b/>
          <w:snapToGrid w:val="0"/>
          <w:lang w:val="en-US" w:eastAsia="en-US"/>
        </w:rPr>
        <w:t>Reasons for Issuing Allowances</w:t>
      </w:r>
    </w:p>
    <w:p w14:paraId="0B2A8294" w14:textId="55143A7F" w:rsidR="00BE2471" w:rsidRPr="00EA0932" w:rsidRDefault="00F0703F" w:rsidP="00BE2471">
      <w:r>
        <w:fldChar w:fldCharType="begin"/>
      </w:r>
      <w:r>
        <w:instrText xml:space="preserve"> MERGEFIELD  ${(params.reasonType.type)!}  \* MERGEFORMAT </w:instrText>
      </w:r>
      <w:r>
        <w:fldChar w:fldCharType="separate"/>
      </w:r>
      <w:r w:rsidR="00C74538">
        <w:rPr>
          <w:noProof/>
        </w:rPr>
        <w:t>«${(params.reasonType.type)!}»</w:t>
      </w:r>
      <w:r>
        <w:rPr>
          <w:noProof/>
        </w:rPr>
        <w:fldChar w:fldCharType="end"/>
      </w:r>
    </w:p>
    <w:p w14:paraId="48B5A8DE" w14:textId="52B68744" w:rsidR="00BE2471" w:rsidRPr="00571BFE" w:rsidRDefault="00BE2471" w:rsidP="00BE2471">
      <w:pPr>
        <w:widowControl w:val="0"/>
        <w:spacing w:after="120"/>
        <w:rPr>
          <w:rFonts w:cs="Arial"/>
          <w:snapToGrid w:val="0"/>
          <w:lang w:val="en-US" w:eastAsia="en-US"/>
        </w:rPr>
      </w:pPr>
      <w:r w:rsidRPr="00571BFE">
        <w:rPr>
          <w:rFonts w:cs="Arial"/>
          <w:snapToGrid w:val="0"/>
          <w:lang w:val="en-US" w:eastAsia="en-US"/>
        </w:rPr>
        <w:t xml:space="preserve">If you require any clarification of the above, please do not hesitate to contact a member of the Emissions Trading Team either directly or by e-mail to </w:t>
      </w:r>
      <w:r w:rsidR="00EA10BF">
        <w:rPr>
          <w:snapToGrid w:val="0"/>
          <w:lang w:val="en-US" w:eastAsia="en-US"/>
        </w:rPr>
        <w:fldChar w:fldCharType="begin"/>
      </w:r>
      <w:r w:rsidR="00EA10BF">
        <w:rPr>
          <w:snapToGrid w:val="0"/>
          <w:lang w:val="en-US" w:eastAsia="en-US"/>
        </w:rPr>
        <w:instrText xml:space="preserve"> MERGEFIELD  ${(competentAuthority.email)!}  \* MERGEFORMAT </w:instrText>
      </w:r>
      <w:r w:rsidR="00EA10BF">
        <w:rPr>
          <w:snapToGrid w:val="0"/>
          <w:lang w:val="en-US" w:eastAsia="en-US"/>
        </w:rPr>
        <w:fldChar w:fldCharType="separate"/>
      </w:r>
      <w:r w:rsidR="00EA10BF">
        <w:rPr>
          <w:noProof/>
          <w:snapToGrid w:val="0"/>
          <w:lang w:val="en-US" w:eastAsia="en-US"/>
        </w:rPr>
        <w:t>«${(competentAuthority.email)!}»</w:t>
      </w:r>
      <w:r w:rsidR="00EA10BF">
        <w:rPr>
          <w:snapToGrid w:val="0"/>
          <w:lang w:val="en-US" w:eastAsia="en-US"/>
        </w:rPr>
        <w:fldChar w:fldCharType="end"/>
      </w:r>
      <w:r w:rsidRPr="00571BFE">
        <w:rPr>
          <w:rFonts w:cs="Arial"/>
          <w:snapToGrid w:val="0"/>
          <w:lang w:val="en-US" w:eastAsia="en-US"/>
        </w:rPr>
        <w:t>.</w:t>
      </w:r>
    </w:p>
    <w:p w14:paraId="7C1C2895" w14:textId="77777777" w:rsidR="00BE2471" w:rsidRPr="00571BFE" w:rsidRDefault="00BE2471" w:rsidP="00BE2471">
      <w:pPr>
        <w:widowControl w:val="0"/>
        <w:spacing w:after="120"/>
        <w:jc w:val="left"/>
        <w:rPr>
          <w:rFonts w:cs="Arial"/>
          <w:snapToGrid w:val="0"/>
          <w:lang w:val="en-US" w:eastAsia="en-US"/>
        </w:rPr>
      </w:pPr>
      <w:r w:rsidRPr="00571BFE">
        <w:rPr>
          <w:rFonts w:cs="Arial"/>
          <w:snapToGrid w:val="0"/>
          <w:lang w:val="en-US" w:eastAsia="en-US"/>
        </w:rPr>
        <w:t>Yours faithfully</w:t>
      </w:r>
    </w:p>
    <w:p w14:paraId="5F4DD776" w14:textId="7BD239A1" w:rsidR="00BE2471" w:rsidRPr="00571BFE" w:rsidRDefault="00A77E1B" w:rsidP="00BE2471">
      <w:pPr>
        <w:widowControl w:val="0"/>
        <w:spacing w:after="120"/>
        <w:jc w:val="left"/>
        <w:rPr>
          <w:rFonts w:cs="Arial"/>
          <w:snapToGrid w:val="0"/>
          <w:lang w:val="en-US" w:eastAsia="en-US"/>
        </w:rPr>
      </w:pPr>
      <w:bookmarkStart w:id="1" w:name="signature"/>
      <w:r>
        <w:rPr>
          <w:noProof/>
        </w:rPr>
        <w:drawing>
          <wp:inline distT="0" distB="0" distL="0" distR="0" wp14:anchorId="4AF9BEFD" wp14:editId="6A20C028">
            <wp:extent cx="1440000" cy="1539310"/>
            <wp:effectExtent l="0" t="0" r="8255" b="3810"/>
            <wp:docPr id="4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84FA31B" w14:textId="3DD99538" w:rsidR="00BE2471" w:rsidRPr="00571BFE" w:rsidRDefault="00A77E1B" w:rsidP="00BE2471">
      <w:pPr>
        <w:widowControl w:val="0"/>
        <w:spacing w:after="120"/>
        <w:jc w:val="left"/>
        <w:rPr>
          <w:rFonts w:cs="Arial"/>
          <w:snapToGrid w:val="0"/>
          <w:lang w:val="en-US" w:eastAsia="en-US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${signatory.fullName}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«${signatory.fullName}»</w:t>
      </w:r>
      <w:r>
        <w:rPr>
          <w:snapToGrid w:val="0"/>
          <w:lang w:val="en-US" w:eastAsia="en-US"/>
        </w:rPr>
        <w:fldChar w:fldCharType="end"/>
      </w:r>
    </w:p>
    <w:p w14:paraId="512F21F0" w14:textId="77777777" w:rsidR="006B0A58" w:rsidRDefault="00A77E1B" w:rsidP="00A73BAE">
      <w:pPr>
        <w:widowControl w:val="0"/>
        <w:spacing w:after="120"/>
        <w:jc w:val="left"/>
        <w:rPr>
          <w:snapToGrid w:val="0"/>
          <w:lang w:val="en-US" w:eastAsia="en-US"/>
        </w:rPr>
      </w:pPr>
      <w:r w:rsidRPr="00571BFE">
        <w:rPr>
          <w:rFonts w:cs="Arial"/>
          <w:snapToGrid w:val="0"/>
          <w:lang w:val="en-US" w:eastAsia="en-US"/>
        </w:rPr>
        <w:t xml:space="preserve">CC: </w:t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"[#list params.ccRecipients as cc]"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«[#list params.ccRecipients as cc]»</w:t>
      </w:r>
      <w:r>
        <w:rPr>
          <w:snapToGrid w:val="0"/>
          <w:lang w:val="en-US" w:eastAsia="en-US"/>
        </w:rPr>
        <w:fldChar w:fldCharType="end"/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"${cc}[#sep], [/#sep]"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«${cc}[#sep], [/#sep]»</w:t>
      </w:r>
      <w:r>
        <w:rPr>
          <w:snapToGrid w:val="0"/>
          <w:lang w:val="en-US" w:eastAsia="en-US"/>
        </w:rPr>
        <w:fldChar w:fldCharType="end"/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[/#list]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«[/#list]»</w:t>
      </w:r>
      <w:r>
        <w:rPr>
          <w:snapToGrid w:val="0"/>
          <w:lang w:val="en-US" w:eastAsia="en-US"/>
        </w:rPr>
        <w:fldChar w:fldCharType="end"/>
      </w:r>
    </w:p>
    <w:p w14:paraId="231067DD" w14:textId="261365A5" w:rsidR="00BE2471" w:rsidRPr="00A73BAE" w:rsidRDefault="00BE2471" w:rsidP="00A73BAE">
      <w:pPr>
        <w:widowControl w:val="0"/>
        <w:spacing w:after="120"/>
        <w:jc w:val="left"/>
        <w:rPr>
          <w:snapToGrid w:val="0"/>
          <w:lang w:val="en-US" w:eastAsia="en-US"/>
        </w:rPr>
      </w:pPr>
      <w:r>
        <w:br w:type="page"/>
      </w:r>
    </w:p>
    <w:tbl>
      <w:tblPr>
        <w:tblW w:w="98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1"/>
        <w:gridCol w:w="3754"/>
      </w:tblGrid>
      <w:tr w:rsidR="001552B5" w14:paraId="6DFAACFD" w14:textId="77777777" w:rsidTr="001552B5">
        <w:trPr>
          <w:trHeight w:val="1493"/>
        </w:trPr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42F789" w14:textId="77777777" w:rsidR="001552B5" w:rsidRDefault="001552B5">
            <w:pPr>
              <w:spacing w:line="256" w:lineRule="auto"/>
              <w:jc w:val="left"/>
              <w:rPr>
                <w:color w:val="FFFFFF" w:themeColor="background1"/>
                <w:sz w:val="16"/>
              </w:rPr>
            </w:pPr>
            <w:bookmarkStart w:id="2" w:name="_Toc456504855"/>
            <w:r>
              <w:rPr>
                <w:color w:val="FFFFFF" w:themeColor="background1"/>
                <w:sz w:val="16"/>
              </w:rPr>
              <w:lastRenderedPageBreak/>
              <w:br w:type="page"/>
            </w:r>
          </w:p>
          <w:p w14:paraId="1D1F2933" w14:textId="6C3F64D0" w:rsidR="001552B5" w:rsidRDefault="001552B5">
            <w:pPr>
              <w:spacing w:line="256" w:lineRule="auto"/>
              <w:jc w:val="left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Issue of Allowances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C489E" w14:textId="533E1CB7" w:rsidR="001552B5" w:rsidRDefault="001552B5">
            <w:pPr>
              <w:spacing w:line="256" w:lineRule="auto"/>
              <w:jc w:val="center"/>
              <w:rPr>
                <w:rFonts w:cs="Arial"/>
              </w:rPr>
            </w:pPr>
            <w:bookmarkStart w:id="3" w:name="competentAuthorityLogo2"/>
            <w:r>
              <w:rPr>
                <w:noProof/>
              </w:rPr>
              <w:drawing>
                <wp:inline distT="0" distB="0" distL="0" distR="0" wp14:anchorId="2140C7F0" wp14:editId="51F23091">
                  <wp:extent cx="2165350" cy="2317750"/>
                  <wp:effectExtent l="0" t="0" r="6350" b="6350"/>
                  <wp:docPr id="3" name="Picture 3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</w:tbl>
    <w:p w14:paraId="610013AF" w14:textId="4010150E" w:rsidR="00BE2471" w:rsidRDefault="00BE2471" w:rsidP="00BE2471">
      <w:pPr>
        <w:pStyle w:val="Heading1"/>
        <w:rPr>
          <w:sz w:val="20"/>
        </w:rPr>
      </w:pPr>
      <w:r w:rsidRPr="00F530A4">
        <w:rPr>
          <w:sz w:val="20"/>
        </w:rPr>
        <w:t>THE GREENHOUSE GAS EMISSIONS TRADING SCHEME ORDER 2020 (SI 2020/1265) (the Order)</w:t>
      </w:r>
    </w:p>
    <w:p w14:paraId="5B000EDE" w14:textId="77777777" w:rsidR="00BE2471" w:rsidRPr="00782873" w:rsidRDefault="00BE2471" w:rsidP="00BE2471">
      <w:pPr>
        <w:pStyle w:val="Heading1"/>
      </w:pPr>
      <w:r w:rsidRPr="00782873">
        <w:t xml:space="preserve">Notice </w:t>
      </w:r>
      <w:r>
        <w:t>to Allocate</w:t>
      </w:r>
    </w:p>
    <w:p w14:paraId="2C4742E0" w14:textId="77777777" w:rsidR="00BE2471" w:rsidRDefault="00BE2471" w:rsidP="00BE2471">
      <w:pPr>
        <w:jc w:val="left"/>
        <w:rPr>
          <w:rFonts w:cs="Arial"/>
          <w:b/>
        </w:rPr>
      </w:pPr>
      <w:r>
        <w:rPr>
          <w:rFonts w:cs="Arial"/>
          <w:b/>
        </w:rPr>
        <w:t>This notice relates to:</w:t>
      </w:r>
    </w:p>
    <w:p w14:paraId="44DD5840" w14:textId="08900F80" w:rsidR="00BE2471" w:rsidRPr="00782873" w:rsidRDefault="00BE2471" w:rsidP="00BE2471">
      <w:pPr>
        <w:jc w:val="left"/>
        <w:rPr>
          <w:rFonts w:cs="Arial"/>
        </w:rPr>
      </w:pPr>
      <w:r w:rsidRPr="00782873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 w:rsidR="0039192E">
        <w:rPr>
          <w:rFonts w:cs="Arial"/>
        </w:rPr>
        <w:fldChar w:fldCharType="begin"/>
      </w:r>
      <w:r w:rsidR="0039192E">
        <w:rPr>
          <w:rFonts w:cs="Arial"/>
        </w:rPr>
        <w:instrText xml:space="preserve"> MERGEFIELD  ${(permitId)!}  \* MERGEFORMAT </w:instrText>
      </w:r>
      <w:r w:rsidR="0039192E">
        <w:rPr>
          <w:rFonts w:cs="Arial"/>
        </w:rPr>
        <w:fldChar w:fldCharType="separate"/>
      </w:r>
      <w:r w:rsidR="0039192E">
        <w:rPr>
          <w:rFonts w:cs="Arial"/>
          <w:noProof/>
        </w:rPr>
        <w:t>«${(permitId)!}»</w:t>
      </w:r>
      <w:r w:rsidR="0039192E">
        <w:rPr>
          <w:rFonts w:cs="Arial"/>
        </w:rPr>
        <w:fldChar w:fldCharType="end"/>
      </w:r>
    </w:p>
    <w:p w14:paraId="7A8F7706" w14:textId="7D37AAC2" w:rsidR="00BE2471" w:rsidRDefault="00D10C8F" w:rsidP="00BE2471">
      <w:pPr>
        <w:jc w:val="left"/>
        <w:rPr>
          <w:rFonts w:cs="Arial"/>
        </w:rPr>
      </w:pPr>
      <w:fldSimple w:instr=" MERGEFIELD  ${(account.legalEntityName)!}  \* MERGEFORMAT ">
        <w:r w:rsidR="00320057">
          <w:rPr>
            <w:noProof/>
          </w:rPr>
          <w:t>«${(account.legalEntityName)!}»</w:t>
        </w:r>
      </w:fldSimple>
      <w:r w:rsidR="00320057" w:rsidRPr="00EC418F">
        <w:rPr>
          <w:rFonts w:cs="Arial"/>
        </w:rPr>
        <w:t xml:space="preserve"> </w:t>
      </w:r>
      <w:r w:rsidR="00BE2471" w:rsidRPr="00EC418F">
        <w:rPr>
          <w:rFonts w:cs="Arial"/>
        </w:rPr>
        <w:t>(the Operator),</w:t>
      </w:r>
    </w:p>
    <w:p w14:paraId="6CD610F8" w14:textId="77777777" w:rsidR="00BE2471" w:rsidRPr="00EC418F" w:rsidRDefault="00BE2471" w:rsidP="00BE2471">
      <w:pPr>
        <w:jc w:val="left"/>
        <w:rPr>
          <w:rFonts w:cs="Arial"/>
        </w:rPr>
      </w:pPr>
      <w:r w:rsidRPr="00EC418F">
        <w:rPr>
          <w:rFonts w:cs="Arial"/>
        </w:rPr>
        <w:t>whose (Registered) office address is</w:t>
      </w:r>
    </w:p>
    <w:p w14:paraId="6B55FA98" w14:textId="590534A9" w:rsidR="00BE2471" w:rsidRPr="00EC418F" w:rsidRDefault="00320057" w:rsidP="00BE2471">
      <w:pPr>
        <w:jc w:val="left"/>
        <w:rPr>
          <w:rStyle w:val="change"/>
          <w:rFonts w:cs="Arial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MERGEFIELD  ${(account.legalEntityLocation)!}  \* MERGEFORMAT </w:instrText>
      </w:r>
      <w:r>
        <w:rPr>
          <w:lang w:eastAsia="en-US"/>
        </w:rPr>
        <w:fldChar w:fldCharType="separate"/>
      </w:r>
      <w:r>
        <w:rPr>
          <w:noProof/>
          <w:lang w:eastAsia="en-US"/>
        </w:rPr>
        <w:t>«${(account.legalEntityLocation)!}»</w:t>
      </w:r>
      <w:r>
        <w:rPr>
          <w:lang w:eastAsia="en-US"/>
        </w:rPr>
        <w:fldChar w:fldCharType="end"/>
      </w:r>
    </w:p>
    <w:p w14:paraId="5C7B86D6" w14:textId="77777777" w:rsidR="00BE2471" w:rsidRPr="00EC418F" w:rsidRDefault="00BE2471" w:rsidP="00BE2471">
      <w:pPr>
        <w:jc w:val="left"/>
        <w:rPr>
          <w:rFonts w:cs="Arial"/>
        </w:rPr>
      </w:pPr>
      <w:r w:rsidRPr="00EC418F">
        <w:rPr>
          <w:rFonts w:cs="Arial"/>
        </w:rPr>
        <w:t>which relates to the operation of (part of) the Installation(s) at</w:t>
      </w:r>
    </w:p>
    <w:p w14:paraId="09F0B60F" w14:textId="0CAB58BA" w:rsidR="00BE2471" w:rsidRPr="00EC418F" w:rsidRDefault="00320057" w:rsidP="00BE2471">
      <w:pPr>
        <w:jc w:val="left"/>
        <w:rPr>
          <w:rStyle w:val="change"/>
          <w:rFonts w:cs="Arial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MERGEFIELD  ${(account.siteName)!}  \* MERGEFORMAT </w:instrText>
      </w:r>
      <w:r>
        <w:rPr>
          <w:lang w:eastAsia="en-US"/>
        </w:rPr>
        <w:fldChar w:fldCharType="separate"/>
      </w:r>
      <w:r>
        <w:rPr>
          <w:noProof/>
          <w:lang w:eastAsia="en-US"/>
        </w:rPr>
        <w:t>«${(account.siteName)!}»</w:t>
      </w:r>
      <w:r>
        <w:rPr>
          <w:lang w:eastAsia="en-US"/>
        </w:rPr>
        <w:fldChar w:fldCharType="end"/>
      </w:r>
    </w:p>
    <w:p w14:paraId="728509A7" w14:textId="7FC5297C" w:rsidR="00BE2471" w:rsidRDefault="00320057" w:rsidP="00BE2471">
      <w:pPr>
        <w:jc w:val="left"/>
        <w:rPr>
          <w:rStyle w:val="change"/>
          <w:rFonts w:cs="Arial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MERGEFIELD  ${(account.location)!}  \* MERGEFORMAT </w:instrText>
      </w:r>
      <w:r>
        <w:rPr>
          <w:lang w:eastAsia="en-US"/>
        </w:rPr>
        <w:fldChar w:fldCharType="separate"/>
      </w:r>
      <w:r>
        <w:rPr>
          <w:noProof/>
          <w:lang w:eastAsia="en-US"/>
        </w:rPr>
        <w:t>«${(account.location)!}»</w:t>
      </w:r>
      <w:r>
        <w:rPr>
          <w:lang w:eastAsia="en-US"/>
        </w:rPr>
        <w:fldChar w:fldCharType="end"/>
      </w:r>
    </w:p>
    <w:p w14:paraId="74D05250" w14:textId="77777777" w:rsidR="00BE2471" w:rsidRDefault="00BE2471" w:rsidP="00BE2471">
      <w:r>
        <w:t>This notice is issued to the registry administrator under article 34W(4) of the Order.</w:t>
      </w:r>
    </w:p>
    <w:p w14:paraId="76F2B0A2" w14:textId="011C1A06" w:rsidR="00BE2471" w:rsidRDefault="00BE2471" w:rsidP="00BE2471">
      <w:pPr>
        <w:rPr>
          <w:rFonts w:cs="Arial"/>
        </w:rPr>
      </w:pPr>
      <w:r>
        <w:rPr>
          <w:rFonts w:cs="Arial"/>
        </w:rPr>
        <w:t xml:space="preserve">We withdraw </w:t>
      </w:r>
      <w:r w:rsidRPr="00782873">
        <w:rPr>
          <w:rFonts w:cs="Arial"/>
        </w:rPr>
        <w:t xml:space="preserve">the Notice </w:t>
      </w:r>
      <w:r>
        <w:rPr>
          <w:rFonts w:cs="Arial"/>
        </w:rPr>
        <w:t>to Withhold</w:t>
      </w:r>
      <w:r w:rsidRPr="00782873">
        <w:rPr>
          <w:rFonts w:cs="Arial"/>
        </w:rPr>
        <w:t xml:space="preserve"> Allowances </w:t>
      </w:r>
      <w:r>
        <w:rPr>
          <w:rFonts w:cs="Arial"/>
        </w:rPr>
        <w:t>dated</w:t>
      </w:r>
      <w:r w:rsidRPr="00782873">
        <w:rPr>
          <w:rFonts w:cs="Arial"/>
        </w:rPr>
        <w:t xml:space="preserve"> </w:t>
      </w:r>
      <w:r w:rsidR="00B34269">
        <w:fldChar w:fldCharType="begin"/>
      </w:r>
      <w:r w:rsidR="00B34269">
        <w:instrText xml:space="preserve"> MERGEFIELD  ${workflow.requestSubmissionDate?date?string('dd/MM/yyyy')} </w:instrText>
      </w:r>
      <w:r w:rsidR="00B34269">
        <w:fldChar w:fldCharType="separate"/>
      </w:r>
      <w:r w:rsidR="00B34269">
        <w:rPr>
          <w:noProof/>
        </w:rPr>
        <w:t>«${workflow.requestSubmissionDate?date?st»</w:t>
      </w:r>
      <w:r w:rsidR="00B34269">
        <w:fldChar w:fldCharType="end"/>
      </w:r>
      <w:r>
        <w:t xml:space="preserve">. </w:t>
      </w:r>
      <w:r>
        <w:rPr>
          <w:rFonts w:cs="Arial"/>
        </w:rPr>
        <w:t xml:space="preserve"> </w:t>
      </w:r>
      <w:bookmarkStart w:id="4" w:name="_Hlk98840950"/>
      <w:r>
        <w:rPr>
          <w:rFonts w:cs="Arial"/>
        </w:rPr>
        <w:t>The notice is withdrawn for the following reason:</w:t>
      </w:r>
      <w:bookmarkEnd w:id="4"/>
    </w:p>
    <w:p w14:paraId="576F3481" w14:textId="05B574FD" w:rsidR="00BE2471" w:rsidRPr="00EA0932" w:rsidRDefault="00B40ECD" w:rsidP="00BE2471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${(params.withdrawWithholdingReason)!}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«${(params.withdrawWithholdingReason)!}»</w:t>
      </w:r>
      <w:r>
        <w:rPr>
          <w:rFonts w:cs="Arial"/>
        </w:rPr>
        <w:fldChar w:fldCharType="end"/>
      </w:r>
    </w:p>
    <w:p w14:paraId="603E2A3A" w14:textId="77777777" w:rsidR="00BE2471" w:rsidRPr="00E2125F" w:rsidRDefault="00BE2471" w:rsidP="00BE2471">
      <w:r w:rsidRPr="00094055">
        <w:rPr>
          <w:rFonts w:cs="Arial"/>
        </w:rPr>
        <w:t xml:space="preserve">This means that the allowances </w:t>
      </w:r>
      <w:r>
        <w:rPr>
          <w:rFonts w:cs="Arial"/>
        </w:rPr>
        <w:t>to be allocated to</w:t>
      </w:r>
      <w:r w:rsidRPr="00094055">
        <w:rPr>
          <w:rFonts w:cs="Arial"/>
        </w:rPr>
        <w:t xml:space="preserve"> the above installation in the allocation table for </w:t>
      </w:r>
      <w:r>
        <w:rPr>
          <w:rFonts w:cs="Arial"/>
        </w:rPr>
        <w:t xml:space="preserve">the year </w:t>
      </w:r>
      <w:r w:rsidRPr="00094055">
        <w:rPr>
          <w:rFonts w:cs="Arial"/>
        </w:rPr>
        <w:t xml:space="preserve">2022 may now be allocated.  </w:t>
      </w:r>
      <w:r>
        <w:rPr>
          <w:rFonts w:cs="Arial"/>
        </w:rPr>
        <w:t>We request that you allocate the allowances as soon as reasonably practicable.</w:t>
      </w:r>
    </w:p>
    <w:bookmarkEnd w:id="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6"/>
        <w:gridCol w:w="7127"/>
      </w:tblGrid>
      <w:tr w:rsidR="006F36CA" w:rsidRPr="00EC418F" w14:paraId="5AA0A2DE" w14:textId="77777777" w:rsidTr="001E10FB">
        <w:trPr>
          <w:cantSplit/>
          <w:trHeight w:hRule="exact" w:val="404"/>
        </w:trPr>
        <w:tc>
          <w:tcPr>
            <w:tcW w:w="1346" w:type="pct"/>
            <w:tcBorders>
              <w:top w:val="nil"/>
              <w:left w:val="nil"/>
              <w:right w:val="nil"/>
            </w:tcBorders>
            <w:vAlign w:val="center"/>
          </w:tcPr>
          <w:p w14:paraId="30EB5AE8" w14:textId="7533255D" w:rsidR="006F36CA" w:rsidRPr="00EC418F" w:rsidRDefault="006F36CA" w:rsidP="00BA0EA3">
            <w:pPr>
              <w:jc w:val="left"/>
            </w:pPr>
            <w:r>
              <w:br w:type="page"/>
            </w:r>
            <w:r w:rsidRPr="00EC418F">
              <w:t>Signed</w:t>
            </w:r>
          </w:p>
        </w:tc>
        <w:tc>
          <w:tcPr>
            <w:tcW w:w="3654" w:type="pct"/>
            <w:tcBorders>
              <w:top w:val="nil"/>
              <w:left w:val="nil"/>
              <w:right w:val="nil"/>
            </w:tcBorders>
            <w:vAlign w:val="center"/>
          </w:tcPr>
          <w:p w14:paraId="500B3FEF" w14:textId="77777777" w:rsidR="006F36CA" w:rsidRPr="00EC418F" w:rsidRDefault="006F36CA" w:rsidP="00BA0EA3">
            <w:pPr>
              <w:jc w:val="left"/>
            </w:pPr>
            <w:r w:rsidRPr="00EC418F">
              <w:t>Date</w:t>
            </w:r>
          </w:p>
        </w:tc>
      </w:tr>
      <w:tr w:rsidR="006F36CA" w:rsidRPr="00EC418F" w14:paraId="6A77794D" w14:textId="77777777" w:rsidTr="001E10FB">
        <w:trPr>
          <w:cantSplit/>
          <w:trHeight w:val="548"/>
        </w:trPr>
        <w:tc>
          <w:tcPr>
            <w:tcW w:w="1346" w:type="pct"/>
            <w:vAlign w:val="center"/>
          </w:tcPr>
          <w:p w14:paraId="5F94FFD4" w14:textId="77777777" w:rsidR="006F36CA" w:rsidRPr="00EC418F" w:rsidRDefault="006F36CA" w:rsidP="00BA0EA3">
            <w:pPr>
              <w:jc w:val="center"/>
            </w:pPr>
            <w:bookmarkStart w:id="5" w:name="signature2"/>
            <w:r>
              <w:rPr>
                <w:noProof/>
              </w:rPr>
              <w:drawing>
                <wp:inline distT="0" distB="0" distL="0" distR="0" wp14:anchorId="6173BBCA" wp14:editId="2FF82C7F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"/>
          </w:p>
        </w:tc>
        <w:tc>
          <w:tcPr>
            <w:tcW w:w="3654" w:type="pct"/>
            <w:vAlign w:val="center"/>
          </w:tcPr>
          <w:p w14:paraId="72275868" w14:textId="77777777" w:rsidR="006F36CA" w:rsidRPr="00EC418F" w:rsidRDefault="006F36CA" w:rsidP="00BA0EA3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28A2C9C8" w14:textId="0414F999" w:rsidR="006F36CA" w:rsidRPr="00855984" w:rsidRDefault="006F36CA" w:rsidP="00C74538">
      <w:pPr>
        <w:tabs>
          <w:tab w:val="left" w:pos="6030"/>
        </w:tabs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  <w:r w:rsidR="00C74538">
        <w:rPr>
          <w:rFonts w:cs="Arial"/>
        </w:rPr>
        <w:tab/>
      </w:r>
    </w:p>
    <w:p w14:paraId="0823D374" w14:textId="77777777" w:rsidR="006F36CA" w:rsidRPr="00E31351" w:rsidRDefault="006F36CA" w:rsidP="006F36CA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855984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${(competentAuthority.name)!}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«${(competentAuthority.name)!}»</w:t>
      </w:r>
      <w:r>
        <w:rPr>
          <w:rFonts w:cs="Arial"/>
          <w:snapToGrid w:val="0"/>
        </w:rPr>
        <w:fldChar w:fldCharType="end"/>
      </w:r>
    </w:p>
    <w:sectPr w:rsidR="006F36CA" w:rsidRPr="00E31351" w:rsidSect="00BE24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8E0B" w14:textId="77777777" w:rsidR="00F0703F" w:rsidRDefault="00F0703F">
      <w:pPr>
        <w:spacing w:before="0"/>
      </w:pPr>
      <w:r>
        <w:separator/>
      </w:r>
    </w:p>
  </w:endnote>
  <w:endnote w:type="continuationSeparator" w:id="0">
    <w:p w14:paraId="7D2BB3F2" w14:textId="77777777" w:rsidR="00F0703F" w:rsidRDefault="00F070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18AF" w14:textId="77777777" w:rsidR="0015316F" w:rsidRDefault="00F070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AB29" w14:textId="77777777" w:rsidR="0015316F" w:rsidRDefault="00F0703F">
    <w:pPr>
      <w:pStyle w:val="Footer"/>
      <w:framePr w:wrap="around" w:vAnchor="text" w:hAnchor="margin" w:xAlign="center" w:y="1"/>
      <w:rPr>
        <w:rStyle w:val="PageNumber"/>
      </w:rPr>
    </w:pPr>
  </w:p>
  <w:p w14:paraId="399B2A52" w14:textId="77777777" w:rsidR="0015316F" w:rsidRDefault="00F0703F">
    <w:pPr>
      <w:pStyle w:val="Footer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DF61" w14:textId="77777777" w:rsidR="00F84FE8" w:rsidRDefault="00F07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89DE" w14:textId="77777777" w:rsidR="00F0703F" w:rsidRDefault="00F0703F">
      <w:pPr>
        <w:spacing w:before="0"/>
      </w:pPr>
      <w:r>
        <w:separator/>
      </w:r>
    </w:p>
  </w:footnote>
  <w:footnote w:type="continuationSeparator" w:id="0">
    <w:p w14:paraId="366F00DE" w14:textId="77777777" w:rsidR="00F0703F" w:rsidRDefault="00F0703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E7EE8" w14:textId="77777777" w:rsidR="00F84FE8" w:rsidRDefault="00F070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D210" w14:textId="77777777" w:rsidR="00F84FE8" w:rsidRDefault="00F070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0EFC" w14:textId="77777777" w:rsidR="00F84FE8" w:rsidRDefault="00F070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71"/>
    <w:rsid w:val="00012588"/>
    <w:rsid w:val="00030A25"/>
    <w:rsid w:val="000C7A25"/>
    <w:rsid w:val="001552B5"/>
    <w:rsid w:val="001E10FB"/>
    <w:rsid w:val="00252FC6"/>
    <w:rsid w:val="00320057"/>
    <w:rsid w:val="0039192E"/>
    <w:rsid w:val="003C244B"/>
    <w:rsid w:val="00526ADB"/>
    <w:rsid w:val="005A43D5"/>
    <w:rsid w:val="005D054B"/>
    <w:rsid w:val="00654F2B"/>
    <w:rsid w:val="006B0A58"/>
    <w:rsid w:val="006F36CA"/>
    <w:rsid w:val="00815680"/>
    <w:rsid w:val="009C4D31"/>
    <w:rsid w:val="00A73BAE"/>
    <w:rsid w:val="00A77E1B"/>
    <w:rsid w:val="00A8407A"/>
    <w:rsid w:val="00AB135E"/>
    <w:rsid w:val="00B34269"/>
    <w:rsid w:val="00B40ECD"/>
    <w:rsid w:val="00BE2471"/>
    <w:rsid w:val="00C74538"/>
    <w:rsid w:val="00D02CEE"/>
    <w:rsid w:val="00D10C8F"/>
    <w:rsid w:val="00E6444F"/>
    <w:rsid w:val="00EA10BF"/>
    <w:rsid w:val="00F0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D5AD"/>
  <w15:chartTrackingRefBased/>
  <w15:docId w15:val="{0C019639-6464-484E-A912-FB2EE0CD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88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E2471"/>
    <w:pPr>
      <w:keepLines/>
      <w:spacing w:before="240" w:after="120"/>
      <w:jc w:val="left"/>
      <w:outlineLvl w:val="0"/>
    </w:pPr>
    <w:rPr>
      <w:b/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4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2471"/>
    <w:rPr>
      <w:rFonts w:ascii="Arial" w:eastAsia="Times New Roman" w:hAnsi="Arial" w:cs="Times New Roman"/>
      <w:b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BE24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E2471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rsid w:val="00BE247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E2471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Heading3nonum">
    <w:name w:val="Heading 3 nonum"/>
    <w:basedOn w:val="Heading3"/>
    <w:rsid w:val="00BE2471"/>
    <w:pPr>
      <w:keepNext w:val="0"/>
      <w:spacing w:before="12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change">
    <w:name w:val="change"/>
    <w:rsid w:val="00BE2471"/>
    <w:rPr>
      <w:color w:val="FF0000"/>
    </w:rPr>
  </w:style>
  <w:style w:type="character" w:styleId="PageNumber">
    <w:name w:val="page number"/>
    <w:basedOn w:val="DefaultParagraphFont"/>
    <w:rsid w:val="00BE2471"/>
  </w:style>
  <w:style w:type="character" w:customStyle="1" w:styleId="Heading3Char">
    <w:name w:val="Heading 3 Char"/>
    <w:basedOn w:val="DefaultParagraphFont"/>
    <w:link w:val="Heading3"/>
    <w:uiPriority w:val="9"/>
    <w:semiHidden/>
    <w:rsid w:val="00BE24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SOUMAKIS Vasileios</dc:creator>
  <cp:keywords/>
  <dc:description/>
  <cp:lastModifiedBy>SOUMAKIS Vasileios</cp:lastModifiedBy>
  <cp:revision>20</cp:revision>
  <dcterms:created xsi:type="dcterms:W3CDTF">2023-08-04T13:27:00Z</dcterms:created>
  <dcterms:modified xsi:type="dcterms:W3CDTF">2023-09-04T19:08:00Z</dcterms:modified>
</cp:coreProperties>
</file>