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5" w:type="dxa"/>
        <w:tblLayout w:type="fixed"/>
        <w:tblLook w:val="0000" w:firstRow="0" w:lastRow="0" w:firstColumn="0" w:lastColumn="0" w:noHBand="0" w:noVBand="0"/>
      </w:tblPr>
      <w:tblGrid>
        <w:gridCol w:w="5815"/>
        <w:gridCol w:w="3630"/>
      </w:tblGrid>
      <w:tr w:rsidR="00FF392E" w:rsidRPr="004203B4" w14:paraId="119B6F7F" w14:textId="77777777" w:rsidTr="00A319D7">
        <w:trPr>
          <w:cantSplit/>
        </w:trPr>
        <w:tc>
          <w:tcPr>
            <w:tcW w:w="5815" w:type="dxa"/>
          </w:tcPr>
          <w:p w14:paraId="4612EBF1" w14:textId="77777777" w:rsidR="00FF392E" w:rsidRPr="000D0AD8" w:rsidRDefault="00FF392E" w:rsidP="00A319D7">
            <w:pPr>
              <w:jc w:val="left"/>
              <w:rPr>
                <w:snapToGrid/>
                <w:lang w:eastAsia="en-GB"/>
              </w:rPr>
            </w:pPr>
          </w:p>
        </w:tc>
        <w:tc>
          <w:tcPr>
            <w:tcW w:w="3630" w:type="dxa"/>
          </w:tcPr>
          <w:p w14:paraId="5EF2545D" w14:textId="2662D885" w:rsidR="00FF392E" w:rsidRPr="004203B4" w:rsidRDefault="009C2484" w:rsidP="00A319D7">
            <w:pPr>
              <w:jc w:val="left"/>
              <w:rPr>
                <w:snapToGrid/>
                <w:lang w:eastAsia="en-GB"/>
              </w:rPr>
            </w:pPr>
            <w:bookmarkStart w:id="0" w:name="competentAuthorityLogo"/>
            <w:r>
              <w:rPr>
                <w:noProof/>
                <w:snapToGrid/>
                <w:lang w:val="el-GR" w:eastAsia="el-GR"/>
              </w:rPr>
              <w:drawing>
                <wp:inline distT="0" distB="0" distL="0" distR="0" wp14:anchorId="703523D7" wp14:editId="69596ACB">
                  <wp:extent cx="2158365" cy="2310765"/>
                  <wp:effectExtent l="0" t="0" r="0" b="0"/>
                  <wp:docPr id="11454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13110A58" w14:textId="6E0FD528" w:rsidR="00FF392E" w:rsidRDefault="009C2484" w:rsidP="00FF392E">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p w14:paraId="0FC69615" w14:textId="597BE57E" w:rsidR="00FF392E" w:rsidRPr="00607F6F" w:rsidRDefault="009C2484" w:rsidP="00FF392E">
      <w:r>
        <w:rPr>
          <w:rFonts w:cs="Arial"/>
          <w:color w:val="000000"/>
        </w:rPr>
        <w:fldChar w:fldCharType="begin"/>
      </w:r>
      <w:r>
        <w:rPr>
          <w:rFonts w:cs="Arial"/>
          <w:color w:val="000000"/>
        </w:rPr>
        <w:instrText xml:space="preserve"> MERGEFIELD  ${(account.legalEntityName)!}  \* MERGEFORMAT </w:instrText>
      </w:r>
      <w:r>
        <w:rPr>
          <w:rFonts w:cs="Arial"/>
          <w:color w:val="000000"/>
        </w:rPr>
        <w:fldChar w:fldCharType="separate"/>
      </w:r>
      <w:r>
        <w:rPr>
          <w:rFonts w:cs="Arial"/>
          <w:noProof/>
          <w:color w:val="000000"/>
        </w:rPr>
        <w:t>«${(account.legalEntityName)!}»</w:t>
      </w:r>
      <w:r>
        <w:rPr>
          <w:rFonts w:cs="Arial"/>
          <w:color w:val="000000"/>
        </w:rPr>
        <w:fldChar w:fldCharType="end"/>
      </w:r>
    </w:p>
    <w:p w14:paraId="50785B60" w14:textId="26EADD0E" w:rsidR="00FF392E" w:rsidRPr="004203B4" w:rsidRDefault="009C2484" w:rsidP="00FF392E">
      <w:pPr>
        <w:jc w:val="left"/>
        <w:rPr>
          <w:rFonts w:cs="Arial"/>
          <w:snapToGrid/>
          <w:lang w:eastAsia="en-GB"/>
        </w:rPr>
      </w:pPr>
      <w:r>
        <w:rPr>
          <w:rFonts w:cs="Arial"/>
          <w:snapToGrid/>
          <w:lang w:eastAsia="en-GB"/>
        </w:rPr>
        <w:fldChar w:fldCharType="begin"/>
      </w:r>
      <w:r>
        <w:rPr>
          <w:rFonts w:cs="Arial"/>
          <w:snapToGrid/>
          <w:lang w:eastAsia="en-GB"/>
        </w:rPr>
        <w:instrText xml:space="preserve"> MERGEFIELD  ${params.toRecipient}  \* MERGEFORMAT </w:instrText>
      </w:r>
      <w:r>
        <w:rPr>
          <w:rFonts w:cs="Arial"/>
          <w:snapToGrid/>
          <w:lang w:eastAsia="en-GB"/>
        </w:rPr>
        <w:fldChar w:fldCharType="separate"/>
      </w:r>
      <w:r>
        <w:rPr>
          <w:rFonts w:cs="Arial"/>
          <w:noProof/>
          <w:snapToGrid/>
          <w:lang w:eastAsia="en-GB"/>
        </w:rPr>
        <w:t>«${params.toRecipient}»</w:t>
      </w:r>
      <w:r>
        <w:rPr>
          <w:rFonts w:cs="Arial"/>
          <w:snapToGrid/>
          <w:lang w:eastAsia="en-GB"/>
        </w:rPr>
        <w:fldChar w:fldCharType="end"/>
      </w:r>
    </w:p>
    <w:p w14:paraId="3456511C" w14:textId="77777777" w:rsidR="00FF392E" w:rsidRPr="004203B4" w:rsidRDefault="00FF392E" w:rsidP="00FF392E">
      <w:pPr>
        <w:jc w:val="left"/>
        <w:rPr>
          <w:rFonts w:cs="Arial"/>
          <w:snapToGrid/>
          <w:lang w:eastAsia="en-GB"/>
        </w:rPr>
      </w:pPr>
    </w:p>
    <w:p w14:paraId="6E7273D7" w14:textId="4CBC4F13" w:rsidR="00FF392E" w:rsidRPr="004203B4" w:rsidRDefault="00FF392E" w:rsidP="00FF392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sidRPr="004203B4">
        <w:rPr>
          <w:rFonts w:cs="Arial"/>
          <w:snapToGrid/>
          <w:lang w:eastAsia="en-GB"/>
        </w:rPr>
        <w:t xml:space="preserve">Dear </w:t>
      </w:r>
      <w:r w:rsidR="009C2484">
        <w:rPr>
          <w:rFonts w:cs="Arial"/>
          <w:snapToGrid/>
          <w:lang w:eastAsia="en-GB"/>
        </w:rPr>
        <w:fldChar w:fldCharType="begin"/>
      </w:r>
      <w:r w:rsidR="009C2484">
        <w:rPr>
          <w:rFonts w:cs="Arial"/>
          <w:snapToGrid/>
          <w:lang w:eastAsia="en-GB"/>
        </w:rPr>
        <w:instrText xml:space="preserve"> MERGEFIELD  ${(account.primaryContact)!}  \* MERGEFORMAT </w:instrText>
      </w:r>
      <w:r w:rsidR="009C2484">
        <w:rPr>
          <w:rFonts w:cs="Arial"/>
          <w:snapToGrid/>
          <w:lang w:eastAsia="en-GB"/>
        </w:rPr>
        <w:fldChar w:fldCharType="separate"/>
      </w:r>
      <w:r w:rsidR="009C2484">
        <w:rPr>
          <w:rFonts w:cs="Arial"/>
          <w:noProof/>
          <w:snapToGrid/>
          <w:lang w:eastAsia="en-GB"/>
        </w:rPr>
        <w:t>«${(account.primaryContact)!}»</w:t>
      </w:r>
      <w:r w:rsidR="009C2484">
        <w:rPr>
          <w:rFonts w:cs="Arial"/>
          <w:snapToGrid/>
          <w:lang w:eastAsia="en-GB"/>
        </w:rPr>
        <w:fldChar w:fldCharType="end"/>
      </w:r>
    </w:p>
    <w:p w14:paraId="37D2E2B0" w14:textId="77777777" w:rsidR="00FF392E" w:rsidRDefault="00FF392E" w:rsidP="00FF392E">
      <w:pPr>
        <w:rPr>
          <w:rFonts w:cs="Arial"/>
          <w:b/>
        </w:rPr>
      </w:pPr>
      <w:r w:rsidRPr="004203B4">
        <w:rPr>
          <w:rFonts w:cs="Arial"/>
          <w:b/>
        </w:rPr>
        <w:t>THE GREENHOUSE GAS EMISSIONS TRADING SCHEME REGULATIONS 2</w:t>
      </w:r>
      <w:r>
        <w:rPr>
          <w:rFonts w:cs="Arial"/>
          <w:b/>
        </w:rPr>
        <w:t>012</w:t>
      </w:r>
      <w:r w:rsidRPr="004203B4">
        <w:rPr>
          <w:rFonts w:cs="Arial"/>
          <w:b/>
        </w:rPr>
        <w:t xml:space="preserve"> (SI 20</w:t>
      </w:r>
      <w:r>
        <w:rPr>
          <w:rFonts w:cs="Arial"/>
          <w:b/>
        </w:rPr>
        <w:t>12</w:t>
      </w:r>
      <w:r w:rsidRPr="004203B4">
        <w:rPr>
          <w:rFonts w:cs="Arial"/>
          <w:b/>
        </w:rPr>
        <w:t>, No.</w:t>
      </w:r>
      <w:r>
        <w:rPr>
          <w:rFonts w:cs="Arial"/>
          <w:b/>
        </w:rPr>
        <w:t xml:space="preserve"> 3038</w:t>
      </w:r>
      <w:r w:rsidRPr="004203B4">
        <w:rPr>
          <w:rFonts w:cs="Arial"/>
          <w:b/>
        </w:rPr>
        <w:t>) (The “Regulations”)</w:t>
      </w:r>
    </w:p>
    <w:p w14:paraId="304F3CDA" w14:textId="77777777" w:rsidR="00FF392E" w:rsidRPr="004203B4" w:rsidRDefault="00FF392E" w:rsidP="00FF392E">
      <w:pPr>
        <w:rPr>
          <w:rFonts w:cs="Arial"/>
          <w:b/>
        </w:rPr>
      </w:pPr>
      <w:r>
        <w:rPr>
          <w:rFonts w:cs="Arial"/>
          <w:b/>
        </w:rPr>
        <w:t>Determination of Emissions</w:t>
      </w:r>
    </w:p>
    <w:p w14:paraId="6ADE3289" w14:textId="36BD82B8" w:rsidR="00FF392E" w:rsidRPr="004203B4" w:rsidRDefault="00FF392E" w:rsidP="00FF392E">
      <w:pPr>
        <w:jc w:val="left"/>
        <w:rPr>
          <w:rFonts w:cs="Arial"/>
          <w:snapToGrid/>
          <w:lang w:eastAsia="en-GB"/>
        </w:rPr>
      </w:pPr>
      <w:r w:rsidRPr="004203B4">
        <w:rPr>
          <w:rFonts w:cs="Arial"/>
          <w:b/>
          <w:snapToGrid/>
          <w:lang w:eastAsia="en-GB"/>
        </w:rPr>
        <w:t>Permit ref</w:t>
      </w:r>
      <w:r w:rsidR="002359C8">
        <w:rPr>
          <w:rFonts w:cs="Arial"/>
          <w:b/>
          <w:snapToGrid/>
          <w:lang w:eastAsia="en-GB"/>
        </w:rPr>
        <w:t>erence</w:t>
      </w:r>
      <w:r w:rsidRPr="004203B4">
        <w:rPr>
          <w:rFonts w:cs="Arial"/>
          <w:b/>
          <w:snapToGrid/>
          <w:lang w:eastAsia="en-GB"/>
        </w:rPr>
        <w:t>:</w:t>
      </w:r>
      <w:r>
        <w:rPr>
          <w:rFonts w:cs="Arial"/>
          <w:b/>
          <w:snapToGrid/>
          <w:lang w:eastAsia="en-GB"/>
        </w:rPr>
        <w:t xml:space="preserve"> </w:t>
      </w:r>
      <w:r w:rsidR="003A05F4">
        <w:rPr>
          <w:rFonts w:cs="Arial"/>
          <w:b/>
          <w:snapToGrid/>
          <w:lang w:eastAsia="en-GB"/>
        </w:rPr>
        <w:fldChar w:fldCharType="begin"/>
      </w:r>
      <w:r w:rsidR="003A05F4">
        <w:rPr>
          <w:rFonts w:cs="Arial"/>
          <w:b/>
          <w:snapToGrid/>
          <w:lang w:eastAsia="en-GB"/>
        </w:rPr>
        <w:instrText xml:space="preserve"> MERGEFIELD  ${(permitId)!}  \* MERGEFORMAT </w:instrText>
      </w:r>
      <w:r w:rsidR="003A05F4">
        <w:rPr>
          <w:rFonts w:cs="Arial"/>
          <w:b/>
          <w:snapToGrid/>
          <w:lang w:eastAsia="en-GB"/>
        </w:rPr>
        <w:fldChar w:fldCharType="separate"/>
      </w:r>
      <w:r w:rsidR="003A05F4">
        <w:rPr>
          <w:rFonts w:cs="Arial"/>
          <w:b/>
          <w:noProof/>
          <w:snapToGrid/>
          <w:lang w:eastAsia="en-GB"/>
        </w:rPr>
        <w:t>«${(permitId)!}»</w:t>
      </w:r>
      <w:r w:rsidR="003A05F4">
        <w:rPr>
          <w:rFonts w:cs="Arial"/>
          <w:b/>
          <w:snapToGrid/>
          <w:lang w:eastAsia="en-GB"/>
        </w:rPr>
        <w:fldChar w:fldCharType="end"/>
      </w:r>
    </w:p>
    <w:p w14:paraId="6945AC93" w14:textId="59A08D1E" w:rsidR="00FF392E" w:rsidRDefault="00FF392E" w:rsidP="00FF392E">
      <w:pPr>
        <w:jc w:val="left"/>
        <w:rPr>
          <w:b/>
        </w:rPr>
      </w:pPr>
      <w:r>
        <w:rPr>
          <w:b/>
        </w:rPr>
        <w:t xml:space="preserve">Operator name: </w:t>
      </w:r>
      <w:r w:rsidR="003A05F4">
        <w:rPr>
          <w:b/>
        </w:rPr>
        <w:fldChar w:fldCharType="begin"/>
      </w:r>
      <w:r w:rsidR="003A05F4">
        <w:rPr>
          <w:b/>
        </w:rPr>
        <w:instrText xml:space="preserve"> MERGEFIELD  ${(account.legalEntityName)!}  \* MERGEFORMAT </w:instrText>
      </w:r>
      <w:r w:rsidR="003A05F4">
        <w:rPr>
          <w:b/>
        </w:rPr>
        <w:fldChar w:fldCharType="separate"/>
      </w:r>
      <w:r w:rsidR="003A05F4">
        <w:rPr>
          <w:b/>
          <w:noProof/>
        </w:rPr>
        <w:t>«${(account.legalEntityName)!}»</w:t>
      </w:r>
      <w:r w:rsidR="003A05F4">
        <w:rPr>
          <w:b/>
        </w:rPr>
        <w:fldChar w:fldCharType="end"/>
      </w:r>
    </w:p>
    <w:p w14:paraId="30FA7884" w14:textId="0D52510F" w:rsidR="00FF392E" w:rsidRPr="004203B4" w:rsidRDefault="00FF392E" w:rsidP="00FF392E">
      <w:pPr>
        <w:jc w:val="left"/>
        <w:rPr>
          <w:b/>
        </w:rPr>
      </w:pPr>
      <w:r w:rsidRPr="004203B4">
        <w:rPr>
          <w:b/>
        </w:rPr>
        <w:t xml:space="preserve">Installation: </w:t>
      </w:r>
      <w:fldSimple w:instr=" MERGEFIELD  ${(account.name)!}  \* MERGEFORMAT ">
        <w:r w:rsidR="003A05F4">
          <w:rPr>
            <w:noProof/>
          </w:rPr>
          <w:t>«${(account.name)!}»</w:t>
        </w:r>
      </w:fldSimple>
    </w:p>
    <w:p w14:paraId="13EE3620" w14:textId="57FF9F75" w:rsidR="00FF392E" w:rsidRPr="00A65C4F" w:rsidRDefault="00FF392E" w:rsidP="00FF392E">
      <w:pPr>
        <w:rPr>
          <w:rFonts w:cs="Arial"/>
        </w:rPr>
      </w:pPr>
      <w:r w:rsidRPr="00A65C4F">
        <w:rPr>
          <w:rFonts w:cs="Arial"/>
        </w:rPr>
        <w:t xml:space="preserve">The </w:t>
      </w:r>
      <w:r w:rsidR="003A05F4">
        <w:rPr>
          <w:rFonts w:cs="Arial"/>
        </w:rPr>
        <w:fldChar w:fldCharType="begin"/>
      </w:r>
      <w:r w:rsidR="003A05F4">
        <w:rPr>
          <w:rFonts w:cs="Arial"/>
        </w:rPr>
        <w:instrText xml:space="preserve"> MERGEFIELD  ${competentAuthority.name}  \* MERGEFORMAT </w:instrText>
      </w:r>
      <w:r w:rsidR="003A05F4">
        <w:rPr>
          <w:rFonts w:cs="Arial"/>
        </w:rPr>
        <w:fldChar w:fldCharType="separate"/>
      </w:r>
      <w:r w:rsidR="003A05F4">
        <w:rPr>
          <w:rFonts w:cs="Arial"/>
          <w:noProof/>
        </w:rPr>
        <w:t>«${competentAuthority.name}»</w:t>
      </w:r>
      <w:r w:rsidR="003A05F4">
        <w:rPr>
          <w:rFonts w:cs="Arial"/>
        </w:rPr>
        <w:fldChar w:fldCharType="end"/>
      </w:r>
      <w:r w:rsidRPr="00A65C4F">
        <w:rPr>
          <w:rFonts w:cs="Arial"/>
        </w:rPr>
        <w:t xml:space="preserve"> has made a determination of the annual reportable emissions from your installation in respect of the scheme year </w:t>
      </w:r>
      <w:r w:rsidR="00C026B3">
        <w:rPr>
          <w:rFonts w:cs="Arial"/>
        </w:rPr>
        <w:fldChar w:fldCharType="begin"/>
      </w:r>
      <w:r w:rsidR="00C026B3">
        <w:rPr>
          <w:rFonts w:cs="Arial"/>
        </w:rPr>
        <w:instrText xml:space="preserve"> MERGEFIELD  ${params.reportingYear}  \* MERGEFORMAT </w:instrText>
      </w:r>
      <w:r w:rsidR="00C026B3">
        <w:rPr>
          <w:rFonts w:cs="Arial"/>
        </w:rPr>
        <w:fldChar w:fldCharType="separate"/>
      </w:r>
      <w:r w:rsidR="00C026B3">
        <w:rPr>
          <w:rFonts w:cs="Arial"/>
          <w:noProof/>
        </w:rPr>
        <w:t>«${params.reportingYear}»</w:t>
      </w:r>
      <w:r w:rsidR="00C026B3">
        <w:rPr>
          <w:rFonts w:cs="Arial"/>
        </w:rPr>
        <w:fldChar w:fldCharType="end"/>
      </w:r>
      <w:r w:rsidRPr="00A65C4F" w:rsidDel="00F326B1">
        <w:rPr>
          <w:rFonts w:cs="Arial"/>
        </w:rPr>
        <w:t xml:space="preserve"> </w:t>
      </w:r>
      <w:r w:rsidRPr="00A65C4F">
        <w:rPr>
          <w:rFonts w:cs="Arial"/>
        </w:rPr>
        <w:t>by virtue of</w:t>
      </w:r>
      <w:r>
        <w:rPr>
          <w:rFonts w:cs="Arial"/>
        </w:rPr>
        <w:t xml:space="preserve"> Article 70 of the Monitoring and Reporting Regulation and</w:t>
      </w:r>
      <w:r w:rsidRPr="00A65C4F">
        <w:rPr>
          <w:rFonts w:cs="Arial"/>
        </w:rPr>
        <w:t xml:space="preserve"> Regulation 44 of the Regulations. The Notice of Determination </w:t>
      </w:r>
      <w:proofErr w:type="gramStart"/>
      <w:r w:rsidRPr="00A65C4F">
        <w:rPr>
          <w:rFonts w:cs="Arial"/>
        </w:rPr>
        <w:t>is attached</w:t>
      </w:r>
      <w:proofErr w:type="gramEnd"/>
      <w:r w:rsidRPr="00A65C4F">
        <w:rPr>
          <w:rFonts w:cs="Arial"/>
        </w:rPr>
        <w:t xml:space="preserve"> to this letter.</w:t>
      </w:r>
    </w:p>
    <w:p w14:paraId="349F18C2" w14:textId="3B12E6A0" w:rsidR="00FF392E" w:rsidRPr="00A65C4F" w:rsidRDefault="00760F67" w:rsidP="00FF392E">
      <w:pPr>
        <w:jc w:val="left"/>
        <w:rPr>
          <w:rFonts w:cs="Arial"/>
        </w:rPr>
      </w:pPr>
      <w:r>
        <w:rPr>
          <w:rFonts w:cs="Arial"/>
        </w:rPr>
        <w:fldChar w:fldCharType="begin"/>
      </w:r>
      <w:r>
        <w:rPr>
          <w:rFonts w:cs="Arial"/>
        </w:rPr>
        <w:instrText xml:space="preserve"> MERGEFIELD  "[#if params.initiatorRequest.type == 'AER']"  \* MERGEFORMAT </w:instrText>
      </w:r>
      <w:r>
        <w:rPr>
          <w:rFonts w:cs="Arial"/>
        </w:rPr>
        <w:fldChar w:fldCharType="separate"/>
      </w:r>
      <w:r>
        <w:rPr>
          <w:rFonts w:cs="Arial"/>
          <w:noProof/>
        </w:rPr>
        <w:t>«[#if params.initiatorRequest.type == 'AE»</w:t>
      </w:r>
      <w:r>
        <w:rPr>
          <w:rFonts w:cs="Arial"/>
        </w:rPr>
        <w:fldChar w:fldCharType="end"/>
      </w:r>
    </w:p>
    <w:p w14:paraId="5685879E" w14:textId="6A47A07A" w:rsidR="00FF392E" w:rsidRPr="00A65C4F" w:rsidRDefault="00FF392E" w:rsidP="00FF392E">
      <w:pPr>
        <w:rPr>
          <w:rFonts w:cs="Arial"/>
        </w:rPr>
      </w:pPr>
      <w:r w:rsidRPr="00A65C4F">
        <w:rPr>
          <w:rFonts w:cs="Arial"/>
        </w:rPr>
        <w:t xml:space="preserve">Regulation 44(6) enables the </w:t>
      </w:r>
      <w:r w:rsidR="003A05F4">
        <w:rPr>
          <w:rFonts w:cs="Arial"/>
        </w:rPr>
        <w:fldChar w:fldCharType="begin"/>
      </w:r>
      <w:r w:rsidR="003A05F4">
        <w:rPr>
          <w:rFonts w:cs="Arial"/>
        </w:rPr>
        <w:instrText xml:space="preserve"> MERGEFIELD  ${competentAuthority.name}  \* MERGEFORMAT </w:instrText>
      </w:r>
      <w:r w:rsidR="003A05F4">
        <w:rPr>
          <w:rFonts w:cs="Arial"/>
        </w:rPr>
        <w:fldChar w:fldCharType="separate"/>
      </w:r>
      <w:r w:rsidR="003A05F4">
        <w:rPr>
          <w:rFonts w:cs="Arial"/>
          <w:noProof/>
        </w:rPr>
        <w:t>«${competentAuthority.name}»</w:t>
      </w:r>
      <w:r w:rsidR="003A05F4">
        <w:rPr>
          <w:rFonts w:cs="Arial"/>
        </w:rPr>
        <w:fldChar w:fldCharType="end"/>
      </w:r>
      <w:r w:rsidRPr="00A65C4F">
        <w:rPr>
          <w:rFonts w:cs="Arial"/>
        </w:rPr>
        <w:t xml:space="preserve"> to recover from you the cost of the determination of emissions. These costs are set out in the Notice of Determination, together with the date by which payment </w:t>
      </w:r>
      <w:proofErr w:type="gramStart"/>
      <w:r w:rsidRPr="00A65C4F">
        <w:rPr>
          <w:rFonts w:cs="Arial"/>
        </w:rPr>
        <w:t>should be received</w:t>
      </w:r>
      <w:proofErr w:type="gramEnd"/>
      <w:r w:rsidRPr="00A65C4F">
        <w:rPr>
          <w:rFonts w:cs="Arial"/>
        </w:rPr>
        <w:t xml:space="preserve">. Please refer to the attached Schedule for payment details. </w:t>
      </w:r>
    </w:p>
    <w:p w14:paraId="5BB09AA1" w14:textId="6FC29B9C" w:rsidR="00FF392E" w:rsidRPr="00A65C4F" w:rsidRDefault="00760F67" w:rsidP="00FF392E">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2128F15A" w14:textId="664FB638" w:rsidR="00FF392E" w:rsidRPr="004203B4" w:rsidRDefault="00EF5104" w:rsidP="00FF392E">
      <w:pPr>
        <w:rPr>
          <w:b/>
          <w:i/>
          <w:caps/>
        </w:rPr>
      </w:pPr>
      <w:fldSimple w:instr=" MERGEFIELD  &quot;[#if params.chargeOperator]&quot;  \* MERGEFORMAT ">
        <w:r w:rsidR="00760F67">
          <w:rPr>
            <w:noProof/>
          </w:rPr>
          <w:t>«[#if params.chargeOperator]»</w:t>
        </w:r>
      </w:fldSimple>
    </w:p>
    <w:p w14:paraId="3ABFBB86" w14:textId="507F7F4A" w:rsidR="00FF392E" w:rsidRDefault="00FF392E" w:rsidP="00FF392E">
      <w:r w:rsidRPr="004203B4">
        <w:t xml:space="preserve">Regulation </w:t>
      </w:r>
      <w:r>
        <w:t>44</w:t>
      </w:r>
      <w:r w:rsidRPr="004203B4">
        <w:t>(</w:t>
      </w:r>
      <w:r>
        <w:t>6</w:t>
      </w:r>
      <w:r w:rsidRPr="004203B4">
        <w:t xml:space="preserve">) enables the </w:t>
      </w:r>
      <w:r w:rsidR="003A05F4">
        <w:rPr>
          <w:rFonts w:cs="Arial"/>
        </w:rPr>
        <w:fldChar w:fldCharType="begin"/>
      </w:r>
      <w:r w:rsidR="003A05F4">
        <w:rPr>
          <w:rFonts w:cs="Arial"/>
        </w:rPr>
        <w:instrText xml:space="preserve"> MERGEFIELD  ${competentAuthority.name}  \* MERGEFORMAT </w:instrText>
      </w:r>
      <w:r w:rsidR="003A05F4">
        <w:rPr>
          <w:rFonts w:cs="Arial"/>
        </w:rPr>
        <w:fldChar w:fldCharType="separate"/>
      </w:r>
      <w:r w:rsidR="003A05F4">
        <w:rPr>
          <w:rFonts w:cs="Arial"/>
          <w:noProof/>
        </w:rPr>
        <w:t>«${competentAuthority.name}»</w:t>
      </w:r>
      <w:r w:rsidR="003A05F4">
        <w:rPr>
          <w:rFonts w:cs="Arial"/>
        </w:rPr>
        <w:fldChar w:fldCharType="end"/>
      </w:r>
      <w:r w:rsidRPr="004203B4">
        <w:t xml:space="preserve"> to recover from you the cost of </w:t>
      </w:r>
      <w:r>
        <w:t>the determination of</w:t>
      </w:r>
      <w:r w:rsidRPr="004203B4">
        <w:t xml:space="preserve"> emissions. </w:t>
      </w:r>
      <w:r>
        <w:t xml:space="preserve">In this instance you are not required to pay a fee for the determination of emissions as you have supplied the necessary emissions data to </w:t>
      </w:r>
      <w:r w:rsidRPr="004203B4">
        <w:t xml:space="preserve">the </w:t>
      </w:r>
      <w:r w:rsidR="003A05F4">
        <w:rPr>
          <w:rFonts w:cs="Arial"/>
        </w:rPr>
        <w:fldChar w:fldCharType="begin"/>
      </w:r>
      <w:r w:rsidR="003A05F4">
        <w:rPr>
          <w:rFonts w:cs="Arial"/>
        </w:rPr>
        <w:instrText xml:space="preserve"> MERGEFIELD  ${competentAuthority.name}  \* MERGEFORMAT </w:instrText>
      </w:r>
      <w:r w:rsidR="003A05F4">
        <w:rPr>
          <w:rFonts w:cs="Arial"/>
        </w:rPr>
        <w:fldChar w:fldCharType="separate"/>
      </w:r>
      <w:r w:rsidR="003A05F4">
        <w:rPr>
          <w:rFonts w:cs="Arial"/>
          <w:noProof/>
        </w:rPr>
        <w:t>«${competentAuthority.name}»</w:t>
      </w:r>
      <w:r w:rsidR="003A05F4">
        <w:rPr>
          <w:rFonts w:cs="Arial"/>
        </w:rPr>
        <w:fldChar w:fldCharType="end"/>
      </w:r>
      <w:r>
        <w:t xml:space="preserve"> as requested.</w:t>
      </w:r>
    </w:p>
    <w:p w14:paraId="6889D580" w14:textId="1EA1710F" w:rsidR="00FF392E" w:rsidRPr="004203B4" w:rsidRDefault="00760F67" w:rsidP="00FF392E">
      <w:pPr>
        <w:rPr>
          <w:rFonts w:cs="Arial"/>
        </w:rPr>
      </w:pPr>
      <w:r>
        <w:rPr>
          <w:rFonts w:cs="Arial"/>
        </w:rPr>
        <w:lastRenderedPageBreak/>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AD076D4" w14:textId="5D44D306" w:rsidR="00FF392E" w:rsidRPr="004203B4" w:rsidRDefault="00FF392E" w:rsidP="00FF392E">
      <w:pPr>
        <w:rPr>
          <w:snapToGrid/>
          <w:lang w:eastAsia="en-GB"/>
        </w:rPr>
      </w:pPr>
      <w:r w:rsidRPr="004203B4">
        <w:rPr>
          <w:snapToGrid/>
          <w:lang w:eastAsia="en-GB"/>
        </w:rPr>
        <w:t xml:space="preserve">If you should require any clarification of the above, please do not hesitate to contact a member of the Emissions Trading Team either directly or by e-mail to </w:t>
      </w:r>
      <w:r w:rsidR="00760F67">
        <w:rPr>
          <w:snapToGrid/>
          <w:lang w:eastAsia="en-GB"/>
        </w:rPr>
        <w:fldChar w:fldCharType="begin"/>
      </w:r>
      <w:r w:rsidR="00760F67">
        <w:rPr>
          <w:snapToGrid/>
          <w:lang w:eastAsia="en-GB"/>
        </w:rPr>
        <w:instrText xml:space="preserve"> MERGEFIELD  ${competentAuthority.email}  \* MERGEFORMAT </w:instrText>
      </w:r>
      <w:r w:rsidR="00760F67">
        <w:rPr>
          <w:snapToGrid/>
          <w:lang w:eastAsia="en-GB"/>
        </w:rPr>
        <w:fldChar w:fldCharType="separate"/>
      </w:r>
      <w:r w:rsidR="00760F67">
        <w:rPr>
          <w:noProof/>
          <w:snapToGrid/>
          <w:lang w:eastAsia="en-GB"/>
        </w:rPr>
        <w:t>«${competentAuthority.email}»</w:t>
      </w:r>
      <w:r w:rsidR="00760F67">
        <w:rPr>
          <w:snapToGrid/>
          <w:lang w:eastAsia="en-GB"/>
        </w:rPr>
        <w:fldChar w:fldCharType="end"/>
      </w:r>
      <w:r w:rsidRPr="004203B4">
        <w:rPr>
          <w:snapToGrid/>
          <w:lang w:eastAsia="en-GB"/>
        </w:rPr>
        <w:t>.</w:t>
      </w:r>
    </w:p>
    <w:p w14:paraId="7A6B68FF" w14:textId="77777777" w:rsidR="00FF392E" w:rsidRPr="004203B4" w:rsidRDefault="00FF392E" w:rsidP="00FF392E">
      <w:pPr>
        <w:rPr>
          <w:snapToGrid/>
          <w:lang w:eastAsia="en-GB"/>
        </w:rPr>
      </w:pPr>
    </w:p>
    <w:p w14:paraId="05A7F181" w14:textId="77777777" w:rsidR="00FF392E" w:rsidRPr="004203B4" w:rsidRDefault="00FF392E" w:rsidP="00FF392E">
      <w:pPr>
        <w:jc w:val="left"/>
        <w:rPr>
          <w:snapToGrid/>
          <w:lang w:eastAsia="en-GB"/>
        </w:rPr>
      </w:pPr>
      <w:r w:rsidRPr="004203B4">
        <w:rPr>
          <w:snapToGrid/>
          <w:lang w:eastAsia="en-GB"/>
        </w:rPr>
        <w:t>Yours sincerely</w:t>
      </w:r>
    </w:p>
    <w:p w14:paraId="16E8A6E0" w14:textId="7D94DC9B" w:rsidR="00FF392E" w:rsidRPr="004203B4" w:rsidRDefault="009C2484" w:rsidP="00FF392E">
      <w:pPr>
        <w:jc w:val="left"/>
        <w:rPr>
          <w:rFonts w:cs="Arial"/>
        </w:rPr>
      </w:pPr>
      <w:bookmarkStart w:id="1" w:name="signature"/>
      <w:r>
        <w:rPr>
          <w:rFonts w:cs="Arial"/>
          <w:noProof/>
          <w:lang w:val="el-GR" w:eastAsia="el-GR"/>
        </w:rPr>
        <w:drawing>
          <wp:inline distT="0" distB="0" distL="0" distR="0" wp14:anchorId="37C8F3D3" wp14:editId="46C7E479">
            <wp:extent cx="1438910" cy="1542415"/>
            <wp:effectExtent l="0" t="0" r="8890" b="635"/>
            <wp:docPr id="684119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76569E03" w14:textId="36E9EC21" w:rsidR="00FF392E" w:rsidRPr="004203B4" w:rsidRDefault="009C2484" w:rsidP="00FF392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73F8D398" w14:textId="405B2EAD" w:rsidR="00FF392E" w:rsidRPr="004203B4" w:rsidRDefault="00760F67" w:rsidP="00FF392E">
      <w:pPr>
        <w:jc w:val="left"/>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2BDA6DD3" w14:textId="619205AA" w:rsidR="00FF392E" w:rsidRPr="004203B4" w:rsidRDefault="00FF392E" w:rsidP="00607F6F">
      <w:pPr>
        <w:pageBreakBefore/>
        <w:jc w:val="left"/>
        <w:rPr>
          <w:b/>
        </w:rPr>
      </w:pPr>
      <w:r w:rsidRPr="004203B4">
        <w:rPr>
          <w:b/>
        </w:rPr>
        <w:lastRenderedPageBreak/>
        <w:t>Schedule:</w:t>
      </w:r>
    </w:p>
    <w:p w14:paraId="75B3F803" w14:textId="77777777" w:rsidR="00FF392E" w:rsidRPr="004203B4" w:rsidRDefault="00FF392E" w:rsidP="00FF392E">
      <w:pPr>
        <w:jc w:val="left"/>
        <w:rPr>
          <w:b/>
        </w:rPr>
      </w:pPr>
      <w:r w:rsidRPr="004203B4">
        <w:rPr>
          <w:b/>
        </w:rPr>
        <w:t>Payment details</w:t>
      </w:r>
    </w:p>
    <w:p w14:paraId="143E8C6B" w14:textId="77777777" w:rsidR="00FF392E" w:rsidRDefault="00FF392E" w:rsidP="00FF392E">
      <w:pPr>
        <w:rPr>
          <w:b/>
        </w:rPr>
      </w:pPr>
    </w:p>
    <w:p w14:paraId="3E9DAC21" w14:textId="77777777" w:rsidR="00FF392E" w:rsidRPr="00E11D36" w:rsidRDefault="00FF392E" w:rsidP="00FF392E">
      <w:pPr>
        <w:rPr>
          <w:b/>
        </w:rPr>
      </w:pPr>
      <w:r w:rsidRPr="00E11D36">
        <w:rPr>
          <w:b/>
        </w:rPr>
        <w:t>Payment by Cheque</w:t>
      </w:r>
    </w:p>
    <w:p w14:paraId="41E13DDD" w14:textId="77777777" w:rsidR="00FF392E" w:rsidRPr="00E11D36" w:rsidRDefault="00FF392E" w:rsidP="00FF392E">
      <w:r w:rsidRPr="00E11D36">
        <w:t xml:space="preserve">Cheques </w:t>
      </w:r>
      <w:proofErr w:type="gramStart"/>
      <w:r w:rsidRPr="00E11D36">
        <w:t>should be made</w:t>
      </w:r>
      <w:proofErr w:type="gramEnd"/>
      <w:r w:rsidRPr="00E11D36">
        <w:t xml:space="preserve"> payable to “</w:t>
      </w:r>
      <w:r w:rsidRPr="009306EA">
        <w:t>Scottish Environment Protection Agency</w:t>
      </w:r>
      <w:r w:rsidRPr="00E11D36">
        <w:t>” and sent to:</w:t>
      </w:r>
    </w:p>
    <w:p w14:paraId="790F12E2" w14:textId="77777777" w:rsidR="00FF392E" w:rsidRDefault="00FF392E" w:rsidP="00FF392E">
      <w:pPr>
        <w:spacing w:after="0" w:afterAutospacing="0"/>
      </w:pPr>
      <w:r>
        <w:t>Emission Trading,</w:t>
      </w:r>
    </w:p>
    <w:p w14:paraId="525472DE" w14:textId="77777777" w:rsidR="00FF392E" w:rsidRDefault="00FF392E" w:rsidP="00FF392E">
      <w:pPr>
        <w:spacing w:after="0" w:afterAutospacing="0"/>
      </w:pPr>
      <w:smartTag w:uri="urn:schemas-microsoft-com:office:smarttags" w:element="place">
        <w:smartTag w:uri="urn:schemas-microsoft-com:office:smarttags" w:element="PlaceName">
          <w:r>
            <w:t>Heriot</w:t>
          </w:r>
        </w:smartTag>
        <w:r>
          <w:t xml:space="preserve"> </w:t>
        </w:r>
        <w:smartTag w:uri="urn:schemas-microsoft-com:office:smarttags" w:element="PlaceName">
          <w:r>
            <w:t>Watt</w:t>
          </w:r>
        </w:smartTag>
        <w:r>
          <w:t xml:space="preserve"> </w:t>
        </w:r>
        <w:smartTag w:uri="urn:schemas-microsoft-com:office:smarttags" w:element="PlaceName">
          <w:r>
            <w:t>Research</w:t>
          </w:r>
        </w:smartTag>
        <w:r>
          <w:t xml:space="preserve"> </w:t>
        </w:r>
        <w:smartTag w:uri="urn:schemas-microsoft-com:office:smarttags" w:element="PlaceType">
          <w:r>
            <w:t>Park</w:t>
          </w:r>
        </w:smartTag>
      </w:smartTag>
      <w:r>
        <w:t xml:space="preserve"> North,</w:t>
      </w:r>
    </w:p>
    <w:p w14:paraId="0CC797C7" w14:textId="77777777" w:rsidR="00FF392E" w:rsidRDefault="00FF392E" w:rsidP="00FF392E">
      <w:pPr>
        <w:spacing w:after="0" w:afterAutospacing="0"/>
      </w:pPr>
      <w:r>
        <w:t>Scottish Environment Protection Agency,</w:t>
      </w:r>
    </w:p>
    <w:p w14:paraId="60165AB3" w14:textId="77777777" w:rsidR="00FF392E" w:rsidRDefault="00FF392E" w:rsidP="00FF392E">
      <w:pPr>
        <w:spacing w:after="0" w:afterAutospacing="0"/>
      </w:pPr>
      <w:smartTag w:uri="urn:schemas-microsoft-com:office:smarttags" w:element="place">
        <w:smartTag w:uri="urn:schemas-microsoft-com:office:smarttags" w:element="City">
          <w:r>
            <w:t>Clearwater</w:t>
          </w:r>
        </w:smartTag>
      </w:smartTag>
      <w:r>
        <w:t xml:space="preserve"> House,</w:t>
      </w:r>
    </w:p>
    <w:p w14:paraId="54A261B6" w14:textId="77777777" w:rsidR="00FF392E" w:rsidRDefault="00FF392E" w:rsidP="00FF392E">
      <w:pPr>
        <w:spacing w:after="0" w:afterAutospacing="0"/>
      </w:pPr>
      <w:proofErr w:type="spellStart"/>
      <w:r>
        <w:t>Riccarton</w:t>
      </w:r>
      <w:proofErr w:type="spellEnd"/>
      <w:r>
        <w:t>,</w:t>
      </w:r>
    </w:p>
    <w:p w14:paraId="748B7767" w14:textId="77777777" w:rsidR="00FF392E" w:rsidRDefault="00FF392E" w:rsidP="00FF392E">
      <w:pPr>
        <w:spacing w:after="0" w:afterAutospacing="0"/>
      </w:pPr>
      <w:smartTag w:uri="urn:schemas-microsoft-com:office:smarttags" w:element="place">
        <w:smartTag w:uri="urn:schemas-microsoft-com:office:smarttags" w:element="City">
          <w:r>
            <w:t>Edinburgh</w:t>
          </w:r>
        </w:smartTag>
      </w:smartTag>
      <w:r>
        <w:t>,</w:t>
      </w:r>
    </w:p>
    <w:p w14:paraId="2570A707" w14:textId="77777777" w:rsidR="00FF392E" w:rsidRPr="00E11D36" w:rsidRDefault="00FF392E" w:rsidP="00FF392E">
      <w:pPr>
        <w:spacing w:after="240" w:afterAutospacing="0"/>
      </w:pPr>
      <w:r>
        <w:t>EH14 4AP</w:t>
      </w:r>
    </w:p>
    <w:p w14:paraId="6DC46DB7" w14:textId="77777777" w:rsidR="00FF392E" w:rsidRPr="00E11D36" w:rsidRDefault="00FF392E" w:rsidP="00FF392E">
      <w:r w:rsidRPr="00E11D36">
        <w:t>Please quote your operator name and permit number.</w:t>
      </w:r>
    </w:p>
    <w:p w14:paraId="23B1EBD6" w14:textId="77777777" w:rsidR="00FF392E" w:rsidRDefault="00FF392E" w:rsidP="00FF392E">
      <w:pPr>
        <w:rPr>
          <w:b/>
        </w:rPr>
      </w:pPr>
    </w:p>
    <w:p w14:paraId="7BB12903" w14:textId="77777777" w:rsidR="00FF392E" w:rsidRPr="00E11D36" w:rsidRDefault="00FF392E" w:rsidP="00FF392E">
      <w:pPr>
        <w:rPr>
          <w:b/>
        </w:rPr>
      </w:pPr>
      <w:r w:rsidRPr="00E11D36">
        <w:rPr>
          <w:b/>
        </w:rPr>
        <w:t>Payment by BACS</w:t>
      </w:r>
    </w:p>
    <w:p w14:paraId="567F41BD" w14:textId="77777777" w:rsidR="00FF392E" w:rsidRPr="00E11D36" w:rsidRDefault="00FF392E" w:rsidP="00FF392E">
      <w:r w:rsidRPr="00E11D36">
        <w:t>All payments by BACS transfers must be made to the following account, using the reference code generated below</w:t>
      </w:r>
    </w:p>
    <w:p w14:paraId="6B09CDFE" w14:textId="77777777" w:rsidR="00FF392E" w:rsidRPr="00E11D36" w:rsidRDefault="00FF392E" w:rsidP="00FF392E">
      <w:pPr>
        <w:rPr>
          <w:b/>
        </w:rPr>
      </w:pPr>
      <w:r w:rsidRPr="009306EA">
        <w:rPr>
          <w:b/>
        </w:rPr>
        <w:t xml:space="preserve">The Royal Bank of </w:t>
      </w:r>
      <w:smartTag w:uri="urn:schemas-microsoft-com:office:smarttags" w:element="country-region">
        <w:r w:rsidRPr="009306EA">
          <w:rPr>
            <w:b/>
          </w:rPr>
          <w:t>Scotland</w:t>
        </w:r>
      </w:smartTag>
      <w:r w:rsidRPr="009306EA">
        <w:rPr>
          <w:b/>
        </w:rPr>
        <w:t xml:space="preserve">, 31 North Bridge, </w:t>
      </w:r>
      <w:smartTag w:uri="urn:schemas-microsoft-com:office:smarttags" w:element="place">
        <w:smartTag w:uri="urn:schemas-microsoft-com:office:smarttags" w:element="City">
          <w:r w:rsidRPr="009306EA">
            <w:rPr>
              <w:b/>
            </w:rPr>
            <w:t>Edinburgh</w:t>
          </w:r>
        </w:smartTag>
      </w:smartTag>
      <w:r w:rsidRPr="009306EA">
        <w:rPr>
          <w:b/>
        </w:rPr>
        <w:t xml:space="preserve"> EH1 1SF</w:t>
      </w:r>
    </w:p>
    <w:p w14:paraId="72307D69" w14:textId="77777777" w:rsidR="00FF392E" w:rsidRPr="00E11D36" w:rsidRDefault="00FF392E" w:rsidP="00FF392E">
      <w:proofErr w:type="spellStart"/>
      <w:r w:rsidRPr="00E11D36">
        <w:rPr>
          <w:b/>
        </w:rPr>
        <w:t>IBAN</w:t>
      </w:r>
      <w:proofErr w:type="spellEnd"/>
      <w:r w:rsidRPr="00E11D36">
        <w:rPr>
          <w:b/>
        </w:rPr>
        <w:t>:</w:t>
      </w:r>
      <w:r w:rsidRPr="00E11D36">
        <w:rPr>
          <w:b/>
        </w:rPr>
        <w:tab/>
      </w:r>
      <w:r w:rsidRPr="00E11D36">
        <w:rPr>
          <w:b/>
        </w:rPr>
        <w:tab/>
      </w:r>
      <w:r w:rsidRPr="00E11D36">
        <w:rPr>
          <w:b/>
        </w:rPr>
        <w:tab/>
      </w:r>
      <w:r w:rsidRPr="009306EA">
        <w:t>RBOSGB2L</w:t>
      </w:r>
    </w:p>
    <w:p w14:paraId="494813F7" w14:textId="77777777" w:rsidR="00FF392E" w:rsidRPr="00E11D36" w:rsidRDefault="00FF392E" w:rsidP="00FF392E">
      <w:pPr>
        <w:rPr>
          <w:b/>
        </w:rPr>
      </w:pPr>
      <w:proofErr w:type="spellStart"/>
      <w:r w:rsidRPr="00E11D36">
        <w:rPr>
          <w:b/>
        </w:rPr>
        <w:t>SWIFTBIC</w:t>
      </w:r>
      <w:proofErr w:type="spellEnd"/>
      <w:r w:rsidRPr="00E11D36">
        <w:rPr>
          <w:b/>
        </w:rPr>
        <w:t>:</w:t>
      </w:r>
      <w:r w:rsidRPr="00E11D36">
        <w:rPr>
          <w:b/>
        </w:rPr>
        <w:tab/>
      </w:r>
      <w:r w:rsidRPr="00E11D36">
        <w:rPr>
          <w:b/>
        </w:rPr>
        <w:tab/>
      </w:r>
      <w:r w:rsidRPr="009306EA">
        <w:t>RBOSGB2L</w:t>
      </w:r>
    </w:p>
    <w:p w14:paraId="6D32B714" w14:textId="77777777" w:rsidR="00FF392E" w:rsidRPr="00E11D36" w:rsidRDefault="00FF392E" w:rsidP="00FF392E">
      <w:r w:rsidRPr="00E11D36">
        <w:rPr>
          <w:b/>
        </w:rPr>
        <w:t>Account Number:</w:t>
      </w:r>
      <w:r w:rsidRPr="00E11D36">
        <w:rPr>
          <w:b/>
        </w:rPr>
        <w:tab/>
      </w:r>
      <w:r w:rsidRPr="009306EA">
        <w:t>00137187</w:t>
      </w:r>
    </w:p>
    <w:p w14:paraId="4DA67DFD" w14:textId="77777777" w:rsidR="00FF392E" w:rsidRPr="00E11D36" w:rsidRDefault="00FF392E" w:rsidP="00FF392E">
      <w:r w:rsidRPr="00E11D36">
        <w:rPr>
          <w:b/>
        </w:rPr>
        <w:t>Sort Code:</w:t>
      </w:r>
      <w:r w:rsidRPr="00E11D36">
        <w:rPr>
          <w:b/>
        </w:rPr>
        <w:tab/>
      </w:r>
      <w:r w:rsidRPr="00E11D36">
        <w:rPr>
          <w:b/>
        </w:rPr>
        <w:tab/>
      </w:r>
      <w:r w:rsidRPr="009306EA">
        <w:t>83-34-00</w:t>
      </w:r>
    </w:p>
    <w:p w14:paraId="073C3957" w14:textId="2E70201B" w:rsidR="00FF392E" w:rsidRPr="00690954" w:rsidRDefault="00FF392E" w:rsidP="00FF392E">
      <w:r w:rsidRPr="00690954">
        <w:rPr>
          <w:b/>
        </w:rPr>
        <w:t xml:space="preserve">Your unique reference code to be used in your BACS transfer is: </w:t>
      </w:r>
      <w:r w:rsidR="00760F67">
        <w:rPr>
          <w:b/>
        </w:rPr>
        <w:fldChar w:fldCharType="begin"/>
      </w:r>
      <w:r w:rsidR="00760F67">
        <w:rPr>
          <w:b/>
        </w:rPr>
        <w:instrText xml:space="preserve"> MERGEFIELD  ${(workflow.requestId)!}  \* MERGEFORMAT </w:instrText>
      </w:r>
      <w:r w:rsidR="00760F67">
        <w:rPr>
          <w:b/>
        </w:rPr>
        <w:fldChar w:fldCharType="separate"/>
      </w:r>
      <w:r w:rsidR="00760F67">
        <w:rPr>
          <w:b/>
          <w:noProof/>
        </w:rPr>
        <w:t>«${(workflow.requestId)!}»</w:t>
      </w:r>
      <w:r w:rsidR="00760F67">
        <w:rPr>
          <w:b/>
        </w:rPr>
        <w:fldChar w:fldCharType="end"/>
      </w:r>
    </w:p>
    <w:p w14:paraId="2C707DB2" w14:textId="77777777" w:rsidR="00FF392E" w:rsidRPr="00690954" w:rsidRDefault="00FF392E" w:rsidP="00FF392E">
      <w:r w:rsidRPr="00690954">
        <w:rPr>
          <w:i/>
        </w:rPr>
        <w:t>Please cite this code in your BACS transfer. This will help us to ensure that we have received your payment.</w:t>
      </w:r>
    </w:p>
    <w:p w14:paraId="7292ED41" w14:textId="27DAA951" w:rsidR="00FF392E" w:rsidRPr="004203B4" w:rsidRDefault="00EF5104" w:rsidP="00FF392E">
      <w:fldSimple w:instr=" MERGEFIELD  [/#if]  \* MERGEFORMAT ">
        <w:r w:rsidR="00760F67">
          <w:rPr>
            <w:noProof/>
          </w:rPr>
          <w:t>«[/#if]»</w:t>
        </w:r>
      </w:fldSimple>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FF392E" w:rsidRPr="004203B4" w14:paraId="6E8A4B09" w14:textId="77777777" w:rsidTr="00607F6F">
        <w:tc>
          <w:tcPr>
            <w:tcW w:w="5812" w:type="dxa"/>
            <w:shd w:val="clear" w:color="auto" w:fill="000000"/>
            <w:vAlign w:val="center"/>
          </w:tcPr>
          <w:p w14:paraId="09A4BD6B" w14:textId="77777777" w:rsidR="00FF392E" w:rsidRPr="00BC34D2" w:rsidRDefault="00FF392E" w:rsidP="00A319D7">
            <w:pPr>
              <w:pStyle w:val="certificateHeading"/>
              <w:spacing w:before="100" w:beforeAutospacing="1" w:after="100" w:afterAutospacing="1"/>
              <w:rPr>
                <w:rFonts w:cs="Arial"/>
                <w:color w:val="FFFFFF" w:themeColor="background1"/>
                <w:sz w:val="20"/>
              </w:rPr>
            </w:pPr>
            <w:r w:rsidRPr="00BC34D2">
              <w:rPr>
                <w:color w:val="FFFFFF" w:themeColor="background1"/>
              </w:rPr>
              <w:lastRenderedPageBreak/>
              <w:br w:type="page"/>
            </w:r>
            <w:r w:rsidRPr="00BC34D2">
              <w:rPr>
                <w:color w:val="FFFFFF" w:themeColor="background1"/>
              </w:rPr>
              <w:br w:type="page"/>
            </w:r>
            <w:r w:rsidRPr="00BC34D2">
              <w:rPr>
                <w:rFonts w:ascii="Arial" w:hAnsi="Arial" w:cs="Arial"/>
                <w:color w:val="FFFFFF" w:themeColor="background1"/>
                <w:sz w:val="16"/>
              </w:rPr>
              <w:br w:type="page"/>
            </w:r>
            <w:r w:rsidRPr="00BC34D2">
              <w:rPr>
                <w:rFonts w:cs="Arial"/>
                <w:color w:val="FFFFFF" w:themeColor="background1"/>
                <w:sz w:val="20"/>
              </w:rPr>
              <w:t>Determination of Emissions</w:t>
            </w:r>
          </w:p>
        </w:tc>
        <w:tc>
          <w:tcPr>
            <w:tcW w:w="3686" w:type="dxa"/>
            <w:shd w:val="clear" w:color="auto" w:fill="auto"/>
          </w:tcPr>
          <w:p w14:paraId="10036D71" w14:textId="4252DA9A" w:rsidR="00FF392E" w:rsidRPr="004203B4" w:rsidRDefault="009C2484" w:rsidP="00A319D7">
            <w:pPr>
              <w:jc w:val="left"/>
              <w:rPr>
                <w:rFonts w:cs="Arial"/>
                <w:sz w:val="16"/>
              </w:rPr>
            </w:pPr>
            <w:bookmarkStart w:id="2" w:name="competentAuthorityLogo2"/>
            <w:r>
              <w:rPr>
                <w:rFonts w:cs="Arial"/>
                <w:noProof/>
                <w:sz w:val="16"/>
                <w:lang w:val="el-GR" w:eastAsia="el-GR"/>
              </w:rPr>
              <w:drawing>
                <wp:inline distT="0" distB="0" distL="0" distR="0" wp14:anchorId="34091F5B" wp14:editId="1B630F68">
                  <wp:extent cx="2158365" cy="2310765"/>
                  <wp:effectExtent l="0" t="0" r="0" b="0"/>
                  <wp:docPr id="1384742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65F8944F" w14:textId="77777777" w:rsidR="00FF392E" w:rsidRPr="004203B4" w:rsidRDefault="00FF392E" w:rsidP="00FF392E">
      <w:pPr>
        <w:jc w:val="left"/>
      </w:pPr>
      <w:r w:rsidRPr="004203B4">
        <w:t>The Greenhouse Gas Emissions Trading Scheme Regulations 20</w:t>
      </w:r>
      <w:r>
        <w:t>12 (S</w:t>
      </w:r>
      <w:r w:rsidRPr="004203B4">
        <w:t>I</w:t>
      </w:r>
      <w:r>
        <w:t xml:space="preserve"> </w:t>
      </w:r>
      <w:r w:rsidRPr="004203B4">
        <w:t>20</w:t>
      </w:r>
      <w:r>
        <w:t>12</w:t>
      </w:r>
      <w:r w:rsidRPr="004203B4">
        <w:t xml:space="preserve"> No.</w:t>
      </w:r>
      <w:r>
        <w:t xml:space="preserve"> 3038</w:t>
      </w:r>
      <w:r w:rsidRPr="004203B4">
        <w:t>) (The “Regulations”)</w:t>
      </w:r>
    </w:p>
    <w:p w14:paraId="0C5E9715" w14:textId="77777777" w:rsidR="00FF392E" w:rsidRPr="004203B4" w:rsidRDefault="00FF392E" w:rsidP="00FF392E">
      <w:pPr>
        <w:jc w:val="left"/>
      </w:pPr>
      <w:r w:rsidRPr="004203B4">
        <w:t xml:space="preserve">Regulation </w:t>
      </w:r>
      <w:r>
        <w:t xml:space="preserve">44 </w:t>
      </w:r>
    </w:p>
    <w:p w14:paraId="23D6C830" w14:textId="77777777" w:rsidR="00FF392E" w:rsidRPr="004203B4" w:rsidRDefault="00FF392E" w:rsidP="00FF392E">
      <w:pPr>
        <w:pStyle w:val="Heading1"/>
      </w:pPr>
      <w:r w:rsidRPr="004203B4">
        <w:t xml:space="preserve">Notice of Determination </w:t>
      </w:r>
      <w:r>
        <w:t xml:space="preserve">of </w:t>
      </w:r>
      <w:r w:rsidRPr="004203B4">
        <w:t>Emissions</w:t>
      </w:r>
    </w:p>
    <w:p w14:paraId="01CA9ED3" w14:textId="168ECC7C" w:rsidR="00FF392E" w:rsidRPr="004203B4" w:rsidRDefault="00FF392E" w:rsidP="00FF392E">
      <w:pPr>
        <w:jc w:val="left"/>
        <w:rPr>
          <w:rFonts w:cs="Arial"/>
        </w:rPr>
      </w:pPr>
      <w:r w:rsidRPr="004203B4">
        <w:rPr>
          <w:rFonts w:cs="Arial"/>
          <w:b/>
        </w:rPr>
        <w:t>Permit ref</w:t>
      </w:r>
      <w:r w:rsidR="002359C8">
        <w:rPr>
          <w:rFonts w:cs="Arial"/>
          <w:b/>
        </w:rPr>
        <w:t>erence</w:t>
      </w:r>
      <w:bookmarkStart w:id="3" w:name="_GoBack"/>
      <w:bookmarkEnd w:id="3"/>
      <w:r w:rsidRPr="004203B4">
        <w:rPr>
          <w:rFonts w:cs="Arial"/>
          <w:b/>
        </w:rPr>
        <w:t>:</w:t>
      </w:r>
      <w:r>
        <w:rPr>
          <w:rFonts w:cs="Arial"/>
          <w:b/>
        </w:rPr>
        <w:t xml:space="preserve"> </w:t>
      </w:r>
      <w:r>
        <w:rPr>
          <w:rFonts w:cs="Arial"/>
          <w:b/>
        </w:rPr>
        <w:fldChar w:fldCharType="begin"/>
      </w:r>
      <w:r>
        <w:rPr>
          <w:rFonts w:cs="Arial"/>
          <w:b/>
        </w:rPr>
        <w:instrText xml:space="preserve"> MERGEFIELD  PermitID  \* MERGEFORMAT </w:instrText>
      </w:r>
      <w:r>
        <w:rPr>
          <w:rFonts w:cs="Arial"/>
          <w:b/>
        </w:rPr>
        <w:fldChar w:fldCharType="separate"/>
      </w:r>
      <w:r>
        <w:rPr>
          <w:rFonts w:cs="Arial"/>
          <w:b/>
          <w:noProof/>
        </w:rPr>
        <w:t>«PermitID»</w:t>
      </w:r>
      <w:r>
        <w:rPr>
          <w:rFonts w:cs="Arial"/>
          <w:b/>
        </w:rPr>
        <w:fldChar w:fldCharType="end"/>
      </w:r>
    </w:p>
    <w:p w14:paraId="553BBFC5" w14:textId="6391DF0F" w:rsidR="00FF392E" w:rsidRPr="00FF392E" w:rsidRDefault="00FF392E" w:rsidP="00FF392E">
      <w:pPr>
        <w:jc w:val="left"/>
        <w:rPr>
          <w:rFonts w:cs="Arial"/>
          <w:color w:val="000000" w:themeColor="text1"/>
        </w:rPr>
      </w:pPr>
      <w:r w:rsidRPr="00607F6F">
        <w:t xml:space="preserve">To: </w:t>
      </w:r>
      <w:r w:rsidR="00760F67">
        <w:rPr>
          <w:rFonts w:cs="Arial"/>
          <w:color w:val="000000" w:themeColor="text1"/>
        </w:rPr>
        <w:fldChar w:fldCharType="begin"/>
      </w:r>
      <w:r w:rsidR="00760F67">
        <w:rPr>
          <w:rFonts w:cs="Arial"/>
          <w:color w:val="000000" w:themeColor="text1"/>
        </w:rPr>
        <w:instrText xml:space="preserve"> MERGEFIELD  ${(account.legalEntityName)!}  \* MERGEFORMAT </w:instrText>
      </w:r>
      <w:r w:rsidR="00760F67">
        <w:rPr>
          <w:rFonts w:cs="Arial"/>
          <w:color w:val="000000" w:themeColor="text1"/>
        </w:rPr>
        <w:fldChar w:fldCharType="separate"/>
      </w:r>
      <w:r w:rsidR="00760F67">
        <w:rPr>
          <w:rFonts w:cs="Arial"/>
          <w:noProof/>
          <w:color w:val="000000" w:themeColor="text1"/>
        </w:rPr>
        <w:t>«${(account.legalEntityName)!}»</w:t>
      </w:r>
      <w:r w:rsidR="00760F67">
        <w:rPr>
          <w:rFonts w:cs="Arial"/>
          <w:color w:val="000000" w:themeColor="text1"/>
        </w:rPr>
        <w:fldChar w:fldCharType="end"/>
      </w:r>
      <w:r w:rsidRPr="00FF392E">
        <w:rPr>
          <w:rFonts w:cs="Arial"/>
          <w:color w:val="000000" w:themeColor="text1"/>
        </w:rPr>
        <w:t xml:space="preserve"> ("the Operator"),</w:t>
      </w:r>
    </w:p>
    <w:p w14:paraId="7038CE78" w14:textId="77777777" w:rsidR="00FF392E" w:rsidRPr="00FF392E" w:rsidRDefault="00FF392E" w:rsidP="00FF392E">
      <w:pPr>
        <w:spacing w:before="120" w:beforeAutospacing="0" w:after="0" w:afterAutospacing="0"/>
        <w:jc w:val="left"/>
        <w:rPr>
          <w:rFonts w:cs="Arial"/>
          <w:color w:val="000000" w:themeColor="text1"/>
        </w:rPr>
      </w:pPr>
      <w:r w:rsidRPr="00FF392E">
        <w:rPr>
          <w:rFonts w:cs="Arial"/>
          <w:color w:val="000000" w:themeColor="text1"/>
        </w:rPr>
        <w:t>whose (Registered) office address is</w:t>
      </w:r>
    </w:p>
    <w:p w14:paraId="4E55C3A2" w14:textId="4B166B7C" w:rsidR="00FF392E" w:rsidRPr="00FF392E" w:rsidRDefault="00760F67" w:rsidP="00FF392E">
      <w:pPr>
        <w:spacing w:before="120" w:beforeAutospacing="0" w:after="120" w:afterAutospacing="0"/>
        <w:rPr>
          <w:rFonts w:cs="Arial"/>
          <w:color w:val="000000" w:themeColor="text1"/>
        </w:rPr>
      </w:pPr>
      <w:r>
        <w:rPr>
          <w:rFonts w:cs="Arial"/>
          <w:color w:val="000000" w:themeColor="text1"/>
        </w:rPr>
        <w:fldChar w:fldCharType="begin"/>
      </w:r>
      <w:r>
        <w:rPr>
          <w:rFonts w:cs="Arial"/>
          <w:color w:val="000000" w:themeColor="text1"/>
        </w:rPr>
        <w:instrText xml:space="preserve"> MERGEFIELD  ${(account.legalEntityLocation)!}  \* MERGEFORMAT </w:instrText>
      </w:r>
      <w:r>
        <w:rPr>
          <w:rFonts w:cs="Arial"/>
          <w:color w:val="000000" w:themeColor="text1"/>
        </w:rPr>
        <w:fldChar w:fldCharType="separate"/>
      </w:r>
      <w:r>
        <w:rPr>
          <w:rFonts w:cs="Arial"/>
          <w:noProof/>
          <w:color w:val="000000" w:themeColor="text1"/>
        </w:rPr>
        <w:t>«${(account.legalEntityLocation)!}»</w:t>
      </w:r>
      <w:r>
        <w:rPr>
          <w:rFonts w:cs="Arial"/>
          <w:color w:val="000000" w:themeColor="text1"/>
        </w:rPr>
        <w:fldChar w:fldCharType="end"/>
      </w:r>
    </w:p>
    <w:p w14:paraId="4B3F0960" w14:textId="77777777" w:rsidR="00FF392E" w:rsidRPr="00FF392E" w:rsidRDefault="00FF392E" w:rsidP="00FF392E">
      <w:pPr>
        <w:spacing w:before="120" w:beforeAutospacing="0" w:after="0" w:afterAutospacing="0"/>
        <w:jc w:val="left"/>
        <w:rPr>
          <w:rFonts w:cs="Arial"/>
          <w:color w:val="000000" w:themeColor="text1"/>
        </w:rPr>
      </w:pPr>
      <w:r w:rsidRPr="00FF392E">
        <w:rPr>
          <w:rFonts w:cs="Arial"/>
          <w:color w:val="000000" w:themeColor="text1"/>
        </w:rPr>
        <w:t>which relates to the operation of (part of) the Installation(s) at</w:t>
      </w:r>
    </w:p>
    <w:p w14:paraId="4C577474" w14:textId="76732B8E" w:rsidR="00FF392E" w:rsidRPr="00607F6F" w:rsidRDefault="00760F67" w:rsidP="00FF392E">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${(account.siteName)!}  \* MERGEFORMAT </w:instrText>
      </w:r>
      <w:r>
        <w:rPr>
          <w:rFonts w:cs="Arial"/>
          <w:color w:val="000000" w:themeColor="text1"/>
        </w:rPr>
        <w:fldChar w:fldCharType="separate"/>
      </w:r>
      <w:r>
        <w:rPr>
          <w:rFonts w:cs="Arial"/>
          <w:noProof/>
          <w:color w:val="000000" w:themeColor="text1"/>
        </w:rPr>
        <w:t>«${(account.siteName)!}»</w:t>
      </w:r>
      <w:r>
        <w:rPr>
          <w:rFonts w:cs="Arial"/>
          <w:color w:val="000000" w:themeColor="text1"/>
        </w:rPr>
        <w:fldChar w:fldCharType="end"/>
      </w:r>
    </w:p>
    <w:p w14:paraId="521B520B" w14:textId="3405135A" w:rsidR="00FF392E" w:rsidRPr="00607F6F" w:rsidRDefault="00760F67" w:rsidP="00FF392E">
      <w:r>
        <w:rPr>
          <w:rFonts w:cs="Arial"/>
          <w:color w:val="000000" w:themeColor="text1"/>
        </w:rPr>
        <w:fldChar w:fldCharType="begin"/>
      </w:r>
      <w:r>
        <w:rPr>
          <w:rFonts w:cs="Arial"/>
          <w:color w:val="000000" w:themeColor="text1"/>
        </w:rPr>
        <w:instrText xml:space="preserve"> MERGEFIELD  ${(account.location)!}  \* MERGEFORMAT </w:instrText>
      </w:r>
      <w:r>
        <w:rPr>
          <w:rFonts w:cs="Arial"/>
          <w:color w:val="000000" w:themeColor="text1"/>
        </w:rPr>
        <w:fldChar w:fldCharType="separate"/>
      </w:r>
      <w:r>
        <w:rPr>
          <w:rFonts w:cs="Arial"/>
          <w:noProof/>
          <w:color w:val="000000" w:themeColor="text1"/>
        </w:rPr>
        <w:t>«${(account.location)!}»</w:t>
      </w:r>
      <w:r>
        <w:rPr>
          <w:rFonts w:cs="Arial"/>
          <w:color w:val="000000" w:themeColor="text1"/>
        </w:rPr>
        <w:fldChar w:fldCharType="end"/>
      </w:r>
    </w:p>
    <w:p w14:paraId="7D2749E8" w14:textId="50235B1B" w:rsidR="00FF392E" w:rsidRPr="00607F6F" w:rsidRDefault="00760F67" w:rsidP="00FF392E">
      <w:r>
        <w:rPr>
          <w:rFonts w:cs="Arial"/>
          <w:color w:val="000000" w:themeColor="text1"/>
        </w:rPr>
        <w:fldChar w:fldCharType="begin"/>
      </w:r>
      <w:r>
        <w:rPr>
          <w:rFonts w:cs="Arial"/>
          <w:color w:val="000000" w:themeColor="text1"/>
        </w:rPr>
        <w:instrText xml:space="preserve"> MERGEFIELD  "[#if params.initiatorRequest.type == 'AER']"  \* MERGEFORMAT </w:instrText>
      </w:r>
      <w:r>
        <w:rPr>
          <w:rFonts w:cs="Arial"/>
          <w:color w:val="000000" w:themeColor="text1"/>
        </w:rPr>
        <w:fldChar w:fldCharType="separate"/>
      </w:r>
      <w:r>
        <w:rPr>
          <w:rFonts w:cs="Arial"/>
          <w:noProof/>
          <w:color w:val="000000" w:themeColor="text1"/>
        </w:rPr>
        <w:t>«[#if params.initiatorRequest.type == 'AE»</w:t>
      </w:r>
      <w:r>
        <w:rPr>
          <w:rFonts w:cs="Arial"/>
          <w:color w:val="000000" w:themeColor="text1"/>
        </w:rPr>
        <w:fldChar w:fldCharType="end"/>
      </w:r>
    </w:p>
    <w:p w14:paraId="674B4848" w14:textId="78AA8349" w:rsidR="00FF392E" w:rsidRPr="00FF392E" w:rsidRDefault="00FF392E" w:rsidP="00FF392E">
      <w:pPr>
        <w:rPr>
          <w:color w:val="000000" w:themeColor="text1"/>
        </w:rPr>
      </w:pPr>
      <w:r w:rsidRPr="00FF392E">
        <w:rPr>
          <w:color w:val="000000" w:themeColor="text1"/>
        </w:rPr>
        <w:t xml:space="preserve">The </w:t>
      </w:r>
      <w:r w:rsidR="003A05F4">
        <w:rPr>
          <w:color w:val="000000" w:themeColor="text1"/>
        </w:rPr>
        <w:fldChar w:fldCharType="begin"/>
      </w:r>
      <w:r w:rsidR="003A05F4">
        <w:rPr>
          <w:color w:val="000000" w:themeColor="text1"/>
        </w:rPr>
        <w:instrText xml:space="preserve"> MERGEFIELD  ${competentAuthority.name}  \* MERGEFORMAT </w:instrText>
      </w:r>
      <w:r w:rsidR="003A05F4">
        <w:rPr>
          <w:color w:val="000000" w:themeColor="text1"/>
        </w:rPr>
        <w:fldChar w:fldCharType="separate"/>
      </w:r>
      <w:r w:rsidR="003A05F4">
        <w:rPr>
          <w:noProof/>
          <w:color w:val="000000" w:themeColor="text1"/>
        </w:rPr>
        <w:t>«${competentAuthority.name}»</w:t>
      </w:r>
      <w:r w:rsidR="003A05F4">
        <w:rPr>
          <w:color w:val="000000" w:themeColor="text1"/>
        </w:rPr>
        <w:fldChar w:fldCharType="end"/>
      </w:r>
      <w:r w:rsidRPr="00FF392E">
        <w:rPr>
          <w:color w:val="000000" w:themeColor="text1"/>
        </w:rPr>
        <w:t>, in exercise of its powers under Regulation 44 of the Regulations, hereby gives you notice of its determination of your reportable emissions for the year</w:t>
      </w:r>
      <w:r w:rsidR="00D80FC6" w:rsidRPr="00D80FC6">
        <w:rPr>
          <w:color w:val="000000" w:themeColor="text1"/>
        </w:rPr>
        <w:t xml:space="preserve"> </w:t>
      </w:r>
      <w:r w:rsidR="00D80FC6" w:rsidRPr="00234006">
        <w:rPr>
          <w:color w:val="000000" w:themeColor="text1"/>
        </w:rPr>
        <w:t>from</w:t>
      </w:r>
      <w:r w:rsidR="00D80FC6">
        <w:rPr>
          <w:color w:val="000000" w:themeColor="text1"/>
        </w:rPr>
        <w:t xml:space="preserve"> 1 January</w:t>
      </w:r>
      <w:r w:rsidR="00D80FC6" w:rsidRPr="00234006">
        <w:rPr>
          <w:color w:val="000000" w:themeColor="text1"/>
        </w:rPr>
        <w:t xml:space="preserve"> </w:t>
      </w:r>
      <w:r w:rsidR="00D80FC6">
        <w:rPr>
          <w:color w:val="000000" w:themeColor="text1"/>
        </w:rPr>
        <w:fldChar w:fldCharType="begin"/>
      </w:r>
      <w:r w:rsidR="00D80FC6">
        <w:rPr>
          <w:color w:val="000000" w:themeColor="text1"/>
        </w:rPr>
        <w:instrText xml:space="preserve"> MERGEFIELD  ${params.reportingYear}  \* MERGEFORMAT </w:instrText>
      </w:r>
      <w:r w:rsidR="00D80FC6">
        <w:rPr>
          <w:color w:val="000000" w:themeColor="text1"/>
        </w:rPr>
        <w:fldChar w:fldCharType="separate"/>
      </w:r>
      <w:r w:rsidR="00D80FC6">
        <w:rPr>
          <w:noProof/>
          <w:color w:val="000000" w:themeColor="text1"/>
        </w:rPr>
        <w:t>«${params.reportingYear}»</w:t>
      </w:r>
      <w:r w:rsidR="00D80FC6">
        <w:rPr>
          <w:color w:val="000000" w:themeColor="text1"/>
        </w:rPr>
        <w:fldChar w:fldCharType="end"/>
      </w:r>
      <w:r w:rsidR="00D80FC6" w:rsidRPr="00234006">
        <w:rPr>
          <w:color w:val="000000" w:themeColor="text1"/>
        </w:rPr>
        <w:t xml:space="preserve"> to</w:t>
      </w:r>
      <w:r w:rsidR="00D80FC6">
        <w:rPr>
          <w:color w:val="000000" w:themeColor="text1"/>
        </w:rPr>
        <w:t xml:space="preserve"> 31 December</w:t>
      </w:r>
      <w:r w:rsidR="00D80FC6" w:rsidRPr="00234006">
        <w:rPr>
          <w:color w:val="000000" w:themeColor="text1"/>
        </w:rPr>
        <w:t xml:space="preserve"> </w:t>
      </w:r>
      <w:r w:rsidR="00D80FC6">
        <w:rPr>
          <w:color w:val="000000" w:themeColor="text1"/>
        </w:rPr>
        <w:fldChar w:fldCharType="begin"/>
      </w:r>
      <w:r w:rsidR="00D80FC6">
        <w:rPr>
          <w:color w:val="000000" w:themeColor="text1"/>
        </w:rPr>
        <w:instrText xml:space="preserve"> MERGEFIELD  ${params.reportingYear}  \* MERGEFORMAT </w:instrText>
      </w:r>
      <w:r w:rsidR="00D80FC6">
        <w:rPr>
          <w:color w:val="000000" w:themeColor="text1"/>
        </w:rPr>
        <w:fldChar w:fldCharType="separate"/>
      </w:r>
      <w:r w:rsidR="00D80FC6">
        <w:rPr>
          <w:noProof/>
          <w:color w:val="000000" w:themeColor="text1"/>
        </w:rPr>
        <w:t>«${params.reportingYear}»</w:t>
      </w:r>
      <w:r w:rsidR="00D80FC6">
        <w:rPr>
          <w:color w:val="000000" w:themeColor="text1"/>
        </w:rPr>
        <w:fldChar w:fldCharType="end"/>
      </w:r>
      <w:r w:rsidRPr="00FF392E">
        <w:rPr>
          <w:color w:val="000000" w:themeColor="text1"/>
        </w:rPr>
        <w:t>.</w:t>
      </w:r>
      <w:r w:rsidRPr="00FF392E">
        <w:rPr>
          <w:rFonts w:cs="Arial"/>
          <w:color w:val="000000" w:themeColor="text1"/>
        </w:rPr>
        <w:t xml:space="preserve"> </w:t>
      </w:r>
      <w:r w:rsidRPr="00FF392E">
        <w:rPr>
          <w:color w:val="000000" w:themeColor="text1"/>
        </w:rPr>
        <w:t>The determination of your reportable emissions in tCO</w:t>
      </w:r>
      <w:r w:rsidRPr="00FF392E">
        <w:rPr>
          <w:color w:val="000000" w:themeColor="text1"/>
          <w:vertAlign w:val="subscript"/>
        </w:rPr>
        <w:t>2</w:t>
      </w:r>
      <w:r w:rsidRPr="00FF392E">
        <w:rPr>
          <w:color w:val="000000" w:themeColor="text1"/>
        </w:rPr>
        <w:t xml:space="preserve"> and the reason for the determination is set out in Part A of the Schedule to this Notice.</w:t>
      </w:r>
    </w:p>
    <w:p w14:paraId="4E20EDDD" w14:textId="681709AF" w:rsidR="00FF392E" w:rsidRPr="00607F6F" w:rsidRDefault="00760F67" w:rsidP="00FF392E">
      <w:r>
        <w:rPr>
          <w:rFonts w:cs="Arial"/>
          <w:color w:val="000000" w:themeColor="text1"/>
        </w:rPr>
        <w:fldChar w:fldCharType="begin"/>
      </w:r>
      <w:r>
        <w:rPr>
          <w:rFonts w:cs="Arial"/>
          <w:color w:val="000000" w:themeColor="text1"/>
        </w:rPr>
        <w:instrText xml:space="preserve"> MERGEFIELD  [/#if]  \* MERGEFORMAT </w:instrText>
      </w:r>
      <w:r>
        <w:rPr>
          <w:rFonts w:cs="Arial"/>
          <w:color w:val="000000" w:themeColor="text1"/>
        </w:rPr>
        <w:fldChar w:fldCharType="separate"/>
      </w:r>
      <w:r>
        <w:rPr>
          <w:rFonts w:cs="Arial"/>
          <w:noProof/>
          <w:color w:val="000000" w:themeColor="text1"/>
        </w:rPr>
        <w:t>«[/#if]»</w:t>
      </w:r>
      <w:r>
        <w:rPr>
          <w:rFonts w:cs="Arial"/>
          <w:color w:val="000000" w:themeColor="text1"/>
        </w:rPr>
        <w:fldChar w:fldCharType="end"/>
      </w:r>
    </w:p>
    <w:p w14:paraId="60520CDA" w14:textId="6787D137" w:rsidR="00FF392E" w:rsidRPr="00607F6F" w:rsidRDefault="00760F67" w:rsidP="00FF392E">
      <w:r>
        <w:rPr>
          <w:rFonts w:cs="Arial"/>
          <w:color w:val="000000" w:themeColor="text1"/>
        </w:rPr>
        <w:fldChar w:fldCharType="begin"/>
      </w:r>
      <w:r>
        <w:rPr>
          <w:rFonts w:cs="Arial"/>
          <w:color w:val="000000" w:themeColor="text1"/>
        </w:rPr>
        <w:instrText xml:space="preserve"> MERGEFIELD  "[#if params.initiatorRequest.type == 'PERMIT_SURRENDER']"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46C3F1AB" w14:textId="00152F8D" w:rsidR="00FF392E" w:rsidRPr="00FF392E" w:rsidRDefault="00FF392E" w:rsidP="00FF392E">
      <w:pPr>
        <w:rPr>
          <w:color w:val="000000" w:themeColor="text1"/>
        </w:rPr>
      </w:pPr>
      <w:r w:rsidRPr="00FF392E">
        <w:rPr>
          <w:color w:val="000000" w:themeColor="text1"/>
        </w:rPr>
        <w:t xml:space="preserve">The </w:t>
      </w:r>
      <w:r w:rsidR="003A05F4">
        <w:rPr>
          <w:color w:val="000000" w:themeColor="text1"/>
        </w:rPr>
        <w:fldChar w:fldCharType="begin"/>
      </w:r>
      <w:r w:rsidR="003A05F4">
        <w:rPr>
          <w:color w:val="000000" w:themeColor="text1"/>
        </w:rPr>
        <w:instrText xml:space="preserve"> MERGEFIELD  ${competentAuthority.name}  \* MERGEFORMAT </w:instrText>
      </w:r>
      <w:r w:rsidR="003A05F4">
        <w:rPr>
          <w:color w:val="000000" w:themeColor="text1"/>
        </w:rPr>
        <w:fldChar w:fldCharType="separate"/>
      </w:r>
      <w:r w:rsidR="003A05F4">
        <w:rPr>
          <w:noProof/>
          <w:color w:val="000000" w:themeColor="text1"/>
        </w:rPr>
        <w:t>«${competentAuthority.name}»</w:t>
      </w:r>
      <w:r w:rsidR="003A05F4">
        <w:rPr>
          <w:color w:val="000000" w:themeColor="text1"/>
        </w:rPr>
        <w:fldChar w:fldCharType="end"/>
      </w:r>
      <w:r w:rsidRPr="00FF392E">
        <w:rPr>
          <w:color w:val="000000" w:themeColor="text1"/>
        </w:rPr>
        <w:t xml:space="preserve">, in exercise of its powers under Regulation 44 of the Regulations, hereby gives you notice of its determination of your reportable emissions for the following reason: </w:t>
      </w:r>
      <w:r w:rsidR="00D80FC6">
        <w:rPr>
          <w:color w:val="000000" w:themeColor="text1"/>
        </w:rPr>
        <w:fldChar w:fldCharType="begin"/>
      </w:r>
      <w:r w:rsidR="00D80FC6">
        <w:rPr>
          <w:color w:val="000000" w:themeColor="text1"/>
        </w:rPr>
        <w:instrText xml:space="preserve"> MERGEFIELD  ${params.determinationReasonDescription}  \* MERGEFORMAT </w:instrText>
      </w:r>
      <w:r w:rsidR="00D80FC6">
        <w:rPr>
          <w:color w:val="000000" w:themeColor="text1"/>
        </w:rPr>
        <w:fldChar w:fldCharType="separate"/>
      </w:r>
      <w:r w:rsidR="00D80FC6">
        <w:rPr>
          <w:noProof/>
          <w:color w:val="000000" w:themeColor="text1"/>
        </w:rPr>
        <w:t>«${params.determinationReasonDescription}»</w:t>
      </w:r>
      <w:r w:rsidR="00D80FC6">
        <w:rPr>
          <w:color w:val="000000" w:themeColor="text1"/>
        </w:rPr>
        <w:fldChar w:fldCharType="end"/>
      </w:r>
      <w:r w:rsidRPr="00FF392E">
        <w:rPr>
          <w:color w:val="000000" w:themeColor="text1"/>
        </w:rPr>
        <w:t xml:space="preserve">, as required by the Surrender Notice issued to you on </w:t>
      </w:r>
      <w:r w:rsidR="00D80FC6">
        <w:rPr>
          <w:color w:val="000000" w:themeColor="text1"/>
        </w:rPr>
        <w:fldChar w:fldCharType="begin"/>
      </w:r>
      <w:r w:rsidR="00D80FC6">
        <w:rPr>
          <w:color w:val="000000" w:themeColor="text1"/>
        </w:rPr>
        <w:instrText xml:space="preserve"> MERGEFIELD  "${params.initiatorRequest.submissionDateTime.format('dd MMMM yyyy')}"  \* MERGEFORMAT </w:instrText>
      </w:r>
      <w:r w:rsidR="00D80FC6">
        <w:rPr>
          <w:color w:val="000000" w:themeColor="text1"/>
        </w:rPr>
        <w:fldChar w:fldCharType="separate"/>
      </w:r>
      <w:r w:rsidR="00D80FC6">
        <w:rPr>
          <w:noProof/>
          <w:color w:val="000000" w:themeColor="text1"/>
        </w:rPr>
        <w:t>«${params.initiatorRequest.submissionDate»</w:t>
      </w:r>
      <w:r w:rsidR="00D80FC6">
        <w:rPr>
          <w:color w:val="000000" w:themeColor="text1"/>
        </w:rPr>
        <w:fldChar w:fldCharType="end"/>
      </w:r>
      <w:r w:rsidRPr="00FF392E">
        <w:rPr>
          <w:color w:val="000000" w:themeColor="text1"/>
        </w:rPr>
        <w:t>. The determination of your reportable emissions in tCO</w:t>
      </w:r>
      <w:r w:rsidRPr="00FF392E">
        <w:rPr>
          <w:color w:val="000000" w:themeColor="text1"/>
          <w:vertAlign w:val="subscript"/>
        </w:rPr>
        <w:t>2</w:t>
      </w:r>
      <w:r w:rsidRPr="00FF392E">
        <w:rPr>
          <w:color w:val="000000" w:themeColor="text1"/>
        </w:rPr>
        <w:t xml:space="preserve"> and the reason for the determination is set out in Part A of the Schedule to this Notice.</w:t>
      </w:r>
    </w:p>
    <w:p w14:paraId="661B0B3B" w14:textId="061349A7" w:rsidR="00FF392E" w:rsidRPr="00FF392E" w:rsidRDefault="00760F67" w:rsidP="00FF392E">
      <w:pPr>
        <w:rPr>
          <w:color w:val="000000" w:themeColor="text1"/>
        </w:rPr>
      </w:pPr>
      <w:r>
        <w:rPr>
          <w:color w:val="000000" w:themeColor="text1"/>
        </w:rPr>
        <w:fldChar w:fldCharType="begin"/>
      </w:r>
      <w:r>
        <w:rPr>
          <w:color w:val="000000" w:themeColor="text1"/>
        </w:rPr>
        <w:instrText xml:space="preserve"> MERGEFIELD  [/#if]  \* MERGEFORMAT </w:instrText>
      </w:r>
      <w:r>
        <w:rPr>
          <w:color w:val="000000" w:themeColor="text1"/>
        </w:rPr>
        <w:fldChar w:fldCharType="separate"/>
      </w:r>
      <w:r>
        <w:rPr>
          <w:noProof/>
          <w:color w:val="000000" w:themeColor="text1"/>
        </w:rPr>
        <w:t>«[/#if]»</w:t>
      </w:r>
      <w:r>
        <w:rPr>
          <w:color w:val="000000" w:themeColor="text1"/>
        </w:rPr>
        <w:fldChar w:fldCharType="end"/>
      </w:r>
    </w:p>
    <w:p w14:paraId="368AB5AB" w14:textId="5315DA7B" w:rsidR="00FF392E" w:rsidRPr="00607F6F" w:rsidRDefault="00760F67" w:rsidP="00FF392E">
      <w:r>
        <w:rPr>
          <w:rFonts w:cs="Arial"/>
          <w:color w:val="000000" w:themeColor="text1"/>
        </w:rPr>
        <w:fldChar w:fldCharType="begin"/>
      </w:r>
      <w:r>
        <w:rPr>
          <w:rFonts w:cs="Arial"/>
          <w:color w:val="000000" w:themeColor="text1"/>
        </w:rPr>
        <w:instrText xml:space="preserve"> MERGEFIELD  "[#if params.initiatorRequest.type == 'PERMIT_REVOCATION']"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026835CB" w14:textId="737D0335" w:rsidR="00FF392E" w:rsidRDefault="00FF392E" w:rsidP="00FF392E">
      <w:r w:rsidRPr="004203B4">
        <w:lastRenderedPageBreak/>
        <w:t xml:space="preserve">The </w:t>
      </w:r>
      <w:fldSimple w:instr=" MERGEFIELD  ${competentAuthority.name}  \* MERGEFORMAT ">
        <w:r w:rsidR="003A05F4">
          <w:rPr>
            <w:noProof/>
          </w:rPr>
          <w:t>«${competentAuthority.name}»</w:t>
        </w:r>
      </w:fldSimple>
      <w:r w:rsidRPr="004203B4">
        <w:t xml:space="preserve">, in exercise of its powers under Regulation </w:t>
      </w:r>
      <w:r>
        <w:t>44</w:t>
      </w:r>
      <w:r w:rsidRPr="004203B4">
        <w:t xml:space="preserve"> of the Regulations, hereby gives you notice of its determination of your reportable emissions </w:t>
      </w:r>
      <w:r>
        <w:t xml:space="preserve">for the </w:t>
      </w:r>
      <w:r w:rsidRPr="004203B4">
        <w:t xml:space="preserve">following </w:t>
      </w:r>
      <w:r>
        <w:t>reason:</w:t>
      </w:r>
      <w:r w:rsidRPr="004203B4">
        <w:t xml:space="preserve"> </w:t>
      </w:r>
      <w:fldSimple w:instr=" MERGEFIELD  ${params.determinationReasonDescription}  \* MERGEFORMAT ">
        <w:r w:rsidR="00D80FC6">
          <w:rPr>
            <w:noProof/>
          </w:rPr>
          <w:t>«${params.determinationReasonDescription}»</w:t>
        </w:r>
      </w:fldSimple>
      <w:r>
        <w:t xml:space="preserve">, as required by </w:t>
      </w:r>
      <w:r w:rsidRPr="004203B4">
        <w:t xml:space="preserve">the Revocation Notice issued to you on </w:t>
      </w:r>
      <w:fldSimple w:instr=" MERGEFIELD  &quot;${params.initiatorRequest.submissionDateTime.format('dd MMMM yyyy')}&quot;  \* MERGEFORMAT ">
        <w:r w:rsidR="00D80FC6">
          <w:rPr>
            <w:noProof/>
          </w:rPr>
          <w:t>«${params.initiatorRequest.submissionDate»</w:t>
        </w:r>
      </w:fldSimple>
      <w:r w:rsidRPr="004203B4">
        <w:t xml:space="preserve">. The determination </w:t>
      </w:r>
      <w:r>
        <w:t>of your reportable emissions in tCO</w:t>
      </w:r>
      <w:r w:rsidRPr="007C2E93">
        <w:rPr>
          <w:vertAlign w:val="subscript"/>
        </w:rPr>
        <w:t>2</w:t>
      </w:r>
      <w:r>
        <w:t xml:space="preserve"> and the reason for the determination </w:t>
      </w:r>
      <w:r w:rsidRPr="004203B4">
        <w:t>is set out in Part A of the Schedule to this Notice.</w:t>
      </w:r>
    </w:p>
    <w:p w14:paraId="72E469F6" w14:textId="4469C985" w:rsidR="00FF392E" w:rsidRPr="004203B4" w:rsidRDefault="00EF5104" w:rsidP="00FF392E">
      <w:fldSimple w:instr=" MERGEFIELD  [/#if]  \* MERGEFORMAT ">
        <w:r w:rsidR="00760F67">
          <w:rPr>
            <w:noProof/>
          </w:rPr>
          <w:t>«[/#if]»</w:t>
        </w:r>
      </w:fldSimple>
    </w:p>
    <w:p w14:paraId="3FC1EB92" w14:textId="4D580427" w:rsidR="00FF392E" w:rsidRPr="004203B4" w:rsidRDefault="00760F67" w:rsidP="00FF392E">
      <w:pPr>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0D770B7F" w14:textId="5BD66CF9" w:rsidR="00FF392E" w:rsidRPr="004203B4" w:rsidRDefault="00FF392E" w:rsidP="00FF392E">
      <w:pPr>
        <w:rPr>
          <w:rFonts w:cs="Arial"/>
        </w:rPr>
      </w:pPr>
      <w:r w:rsidRPr="004203B4">
        <w:rPr>
          <w:rFonts w:cs="Arial"/>
        </w:rPr>
        <w:t xml:space="preserve">Pursuant to </w:t>
      </w:r>
      <w:r w:rsidRPr="00981FCB">
        <w:rPr>
          <w:rFonts w:cs="Arial"/>
        </w:rPr>
        <w:t xml:space="preserve">Regulation </w:t>
      </w:r>
      <w:r>
        <w:rPr>
          <w:rFonts w:cs="Arial"/>
        </w:rPr>
        <w:t>44</w:t>
      </w:r>
      <w:r w:rsidRPr="00981FCB">
        <w:rPr>
          <w:rFonts w:cs="Arial"/>
        </w:rPr>
        <w:t>(</w:t>
      </w:r>
      <w:r>
        <w:rPr>
          <w:rFonts w:cs="Arial"/>
        </w:rPr>
        <w:t>6</w:t>
      </w:r>
      <w:r w:rsidRPr="00981FCB">
        <w:rPr>
          <w:rFonts w:cs="Arial"/>
        </w:rPr>
        <w:t>), a fee of</w:t>
      </w:r>
      <w:r>
        <w:rPr>
          <w:rFonts w:cs="Arial"/>
        </w:rPr>
        <w:t xml:space="preserve"> £</w:t>
      </w:r>
      <w:r w:rsidR="00D80FC6">
        <w:rPr>
          <w:rFonts w:cs="Arial"/>
        </w:rPr>
        <w:fldChar w:fldCharType="begin"/>
      </w:r>
      <w:r w:rsidR="00D80FC6">
        <w:rPr>
          <w:rFonts w:cs="Arial"/>
        </w:rPr>
        <w:instrText xml:space="preserve"> MERGEFIELD  ${params.feeAmount}  \* MERGEFORMAT </w:instrText>
      </w:r>
      <w:r w:rsidR="00D80FC6">
        <w:rPr>
          <w:rFonts w:cs="Arial"/>
        </w:rPr>
        <w:fldChar w:fldCharType="separate"/>
      </w:r>
      <w:r w:rsidR="00D80FC6">
        <w:rPr>
          <w:rFonts w:cs="Arial"/>
          <w:noProof/>
        </w:rPr>
        <w:t>«${params.feeAmount}»</w:t>
      </w:r>
      <w:r w:rsidR="00D80FC6">
        <w:rPr>
          <w:rFonts w:cs="Arial"/>
        </w:rPr>
        <w:fldChar w:fldCharType="end"/>
      </w:r>
      <w:r w:rsidRPr="00981FCB">
        <w:rPr>
          <w:rFonts w:cs="Arial"/>
        </w:rPr>
        <w:t xml:space="preserve"> is payable in respect of this determination. A breakdown of the fee is set out in Part B of the Schedule to this Notice. Payment should be received by us no later than </w:t>
      </w:r>
      <w:r w:rsidR="00D80FC6">
        <w:rPr>
          <w:rFonts w:cs="Arial"/>
        </w:rPr>
        <w:fldChar w:fldCharType="begin"/>
      </w:r>
      <w:r w:rsidR="00D80FC6">
        <w:rPr>
          <w:rFonts w:cs="Arial"/>
        </w:rPr>
        <w:instrText xml:space="preserve"> MERGEFIELD  "${params.feeDetails.dueDate.format('dd MMMM yyyy')}"  \* MERGEFORMAT </w:instrText>
      </w:r>
      <w:r w:rsidR="00D80FC6">
        <w:rPr>
          <w:rFonts w:cs="Arial"/>
        </w:rPr>
        <w:fldChar w:fldCharType="separate"/>
      </w:r>
      <w:r w:rsidR="00D80FC6">
        <w:rPr>
          <w:rFonts w:cs="Arial"/>
          <w:noProof/>
        </w:rPr>
        <w:t>«${params.feeDetails.dueDate.format('dd M»</w:t>
      </w:r>
      <w:r w:rsidR="00D80FC6">
        <w:rPr>
          <w:rFonts w:cs="Arial"/>
        </w:rPr>
        <w:fldChar w:fldCharType="end"/>
      </w:r>
      <w:r w:rsidRPr="00981FCB">
        <w:rPr>
          <w:rFonts w:cs="Arial"/>
        </w:rPr>
        <w:t>. Please refer to the payment details given in the covering letter</w:t>
      </w:r>
      <w:r w:rsidRPr="004203B4">
        <w:rPr>
          <w:rFonts w:cs="Arial"/>
        </w:rPr>
        <w:t>.</w:t>
      </w:r>
    </w:p>
    <w:p w14:paraId="2B00B73E" w14:textId="640F76D0" w:rsidR="00FF392E" w:rsidRPr="004203B4" w:rsidRDefault="00760F67" w:rsidP="00FF392E">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5829087" w14:textId="77777777" w:rsidR="00FF392E" w:rsidRPr="004203B4" w:rsidRDefault="00FF392E" w:rsidP="00FF392E">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FF392E" w:rsidRPr="004203B4" w14:paraId="36DBF845" w14:textId="77777777" w:rsidTr="00A319D7">
        <w:trPr>
          <w:trHeight w:hRule="exact" w:val="404"/>
        </w:trPr>
        <w:tc>
          <w:tcPr>
            <w:tcW w:w="0" w:type="auto"/>
            <w:tcBorders>
              <w:top w:val="nil"/>
              <w:left w:val="nil"/>
              <w:right w:val="nil"/>
            </w:tcBorders>
          </w:tcPr>
          <w:p w14:paraId="0CEF5E11" w14:textId="77777777" w:rsidR="00FF392E" w:rsidRPr="004203B4" w:rsidRDefault="00FF392E" w:rsidP="00A319D7">
            <w:pPr>
              <w:jc w:val="left"/>
            </w:pPr>
            <w:r w:rsidRPr="004203B4">
              <w:t>Signed</w:t>
            </w:r>
          </w:p>
        </w:tc>
        <w:tc>
          <w:tcPr>
            <w:tcW w:w="0" w:type="auto"/>
            <w:tcBorders>
              <w:top w:val="nil"/>
              <w:left w:val="nil"/>
              <w:right w:val="nil"/>
            </w:tcBorders>
          </w:tcPr>
          <w:p w14:paraId="55F86F8B" w14:textId="77777777" w:rsidR="00FF392E" w:rsidRPr="004203B4" w:rsidRDefault="00FF392E" w:rsidP="00A319D7">
            <w:pPr>
              <w:jc w:val="left"/>
            </w:pPr>
            <w:r w:rsidRPr="004203B4">
              <w:t>Date</w:t>
            </w:r>
          </w:p>
        </w:tc>
      </w:tr>
      <w:tr w:rsidR="00FF392E" w:rsidRPr="004203B4" w14:paraId="5C5489BE" w14:textId="77777777" w:rsidTr="00A319D7">
        <w:tc>
          <w:tcPr>
            <w:tcW w:w="0" w:type="auto"/>
          </w:tcPr>
          <w:p w14:paraId="2FD04190" w14:textId="6A067256" w:rsidR="00FF392E" w:rsidRPr="004203B4" w:rsidRDefault="009C2484" w:rsidP="00A319D7">
            <w:pPr>
              <w:jc w:val="left"/>
            </w:pPr>
            <w:bookmarkStart w:id="4" w:name="signature2"/>
            <w:r>
              <w:rPr>
                <w:noProof/>
                <w:lang w:val="el-GR" w:eastAsia="el-GR"/>
              </w:rPr>
              <w:drawing>
                <wp:inline distT="0" distB="0" distL="0" distR="0" wp14:anchorId="158D1D22" wp14:editId="56BE9FD4">
                  <wp:extent cx="1438910" cy="1542415"/>
                  <wp:effectExtent l="0" t="0" r="8890" b="635"/>
                  <wp:docPr id="1131311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4"/>
          </w:p>
        </w:tc>
        <w:tc>
          <w:tcPr>
            <w:tcW w:w="0" w:type="auto"/>
          </w:tcPr>
          <w:p w14:paraId="63700AA0" w14:textId="1B2EDD06" w:rsidR="00FF392E" w:rsidRPr="004203B4" w:rsidRDefault="00D80FC6" w:rsidP="00A319D7">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32353443" w14:textId="69E2DD33" w:rsidR="00FF392E" w:rsidRPr="004203B4" w:rsidRDefault="009C2484" w:rsidP="00FF392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E22B9F1" w14:textId="404E5207" w:rsidR="00FF392E" w:rsidRPr="004203B4" w:rsidRDefault="00FF392E" w:rsidP="00FF392E">
      <w:pPr>
        <w:pStyle w:val="Heading3nonum"/>
        <w:keepLines w:val="0"/>
        <w:spacing w:before="100" w:line="240" w:lineRule="auto"/>
        <w:outlineLvl w:val="9"/>
        <w:rPr>
          <w:rFonts w:cs="Arial"/>
          <w:snapToGrid w:val="0"/>
        </w:rPr>
      </w:pPr>
      <w:r w:rsidRPr="004203B4">
        <w:rPr>
          <w:rFonts w:cs="Arial"/>
        </w:rPr>
        <w:t xml:space="preserve">Authorised to sign on behalf of the </w:t>
      </w:r>
      <w:r w:rsidR="003A05F4">
        <w:rPr>
          <w:rFonts w:cs="Arial"/>
          <w:snapToGrid w:val="0"/>
        </w:rPr>
        <w:fldChar w:fldCharType="begin"/>
      </w:r>
      <w:r w:rsidR="003A05F4">
        <w:rPr>
          <w:rFonts w:cs="Arial"/>
          <w:snapToGrid w:val="0"/>
        </w:rPr>
        <w:instrText xml:space="preserve"> MERGEFIELD  ${competentAuthority.name}  \* MERGEFORMAT </w:instrText>
      </w:r>
      <w:r w:rsidR="003A05F4">
        <w:rPr>
          <w:rFonts w:cs="Arial"/>
          <w:snapToGrid w:val="0"/>
        </w:rPr>
        <w:fldChar w:fldCharType="separate"/>
      </w:r>
      <w:r w:rsidR="003A05F4">
        <w:rPr>
          <w:rFonts w:cs="Arial"/>
          <w:noProof/>
          <w:snapToGrid w:val="0"/>
        </w:rPr>
        <w:t>«${competentAuthority.name}»</w:t>
      </w:r>
      <w:r w:rsidR="003A05F4">
        <w:rPr>
          <w:rFonts w:cs="Arial"/>
          <w:snapToGrid w:val="0"/>
        </w:rPr>
        <w:fldChar w:fldCharType="end"/>
      </w:r>
    </w:p>
    <w:p w14:paraId="554436F4" w14:textId="40F59652" w:rsidR="00FF392E" w:rsidRPr="00607F6F" w:rsidRDefault="00FF392E" w:rsidP="00607F6F">
      <w:pPr>
        <w:pageBreakBefore/>
        <w:rPr>
          <w:b/>
        </w:rPr>
      </w:pPr>
      <w:r w:rsidRPr="00607F6F">
        <w:rPr>
          <w:b/>
        </w:rPr>
        <w:lastRenderedPageBreak/>
        <w:t>About this notice</w:t>
      </w:r>
    </w:p>
    <w:p w14:paraId="34FD17C4" w14:textId="4884E26C" w:rsidR="00FF392E" w:rsidRPr="004203B4" w:rsidRDefault="00FF392E" w:rsidP="00FF392E">
      <w:pPr>
        <w:rPr>
          <w:rFonts w:cs="Arial"/>
        </w:rPr>
      </w:pPr>
      <w:r w:rsidRPr="004203B4">
        <w:rPr>
          <w:rFonts w:cs="Arial"/>
        </w:rPr>
        <w:t xml:space="preserve">This Notice advises you of the </w:t>
      </w:r>
      <w:r w:rsidR="003A05F4">
        <w:rPr>
          <w:rFonts w:cs="Arial"/>
        </w:rPr>
        <w:fldChar w:fldCharType="begin"/>
      </w:r>
      <w:r w:rsidR="003A05F4">
        <w:rPr>
          <w:rFonts w:cs="Arial"/>
        </w:rPr>
        <w:instrText xml:space="preserve"> MERGEFIELD  ${competentAuthority.name}  \* MERGEFORMAT </w:instrText>
      </w:r>
      <w:r w:rsidR="003A05F4">
        <w:rPr>
          <w:rFonts w:cs="Arial"/>
        </w:rPr>
        <w:fldChar w:fldCharType="separate"/>
      </w:r>
      <w:r w:rsidR="003A05F4">
        <w:rPr>
          <w:rFonts w:cs="Arial"/>
          <w:noProof/>
        </w:rPr>
        <w:t>«${competentAuthority.name}»</w:t>
      </w:r>
      <w:r w:rsidR="003A05F4">
        <w:rPr>
          <w:rFonts w:cs="Arial"/>
        </w:rPr>
        <w:fldChar w:fldCharType="end"/>
      </w:r>
      <w:r w:rsidRPr="004203B4">
        <w:rPr>
          <w:rFonts w:cs="Arial"/>
        </w:rPr>
        <w:t xml:space="preserve">’s determination of reportable emissions from your installation for </w:t>
      </w:r>
      <w:r>
        <w:rPr>
          <w:rFonts w:cs="Arial"/>
        </w:rPr>
        <w:t>the period specified in the Notice</w:t>
      </w:r>
      <w:r w:rsidRPr="004203B4">
        <w:rPr>
          <w:rFonts w:cs="Arial"/>
        </w:rPr>
        <w:t xml:space="preserve">. Part A of the Schedule to this Notice sets out the details of the determination and the reportable emissions figure stated in the Schedule will now be treated as </w:t>
      </w:r>
      <w:r>
        <w:rPr>
          <w:rFonts w:cs="Arial"/>
        </w:rPr>
        <w:t xml:space="preserve">determining all of </w:t>
      </w:r>
      <w:r w:rsidRPr="004203B4">
        <w:rPr>
          <w:rFonts w:cs="Arial"/>
        </w:rPr>
        <w:t xml:space="preserve">the reportable emissions </w:t>
      </w:r>
      <w:r>
        <w:rPr>
          <w:rFonts w:cs="Arial"/>
        </w:rPr>
        <w:t xml:space="preserve">from </w:t>
      </w:r>
      <w:r w:rsidRPr="004203B4">
        <w:rPr>
          <w:rFonts w:cs="Arial"/>
        </w:rPr>
        <w:t>your installation for the relevant period.</w:t>
      </w:r>
    </w:p>
    <w:p w14:paraId="6C858DF8" w14:textId="77777777" w:rsidR="00FF392E" w:rsidRPr="0091791A" w:rsidRDefault="00FF392E" w:rsidP="00FF392E">
      <w:pPr>
        <w:rPr>
          <w:rFonts w:cs="Arial"/>
          <w:color w:val="000000"/>
        </w:rPr>
      </w:pPr>
      <w:r w:rsidRPr="0091791A">
        <w:rPr>
          <w:rFonts w:cs="Arial"/>
          <w:color w:val="000000"/>
          <w:lang w:eastAsia="en-GB"/>
        </w:rPr>
        <w:t>For installations regulated under a greenhouse gas emissions permit a copy of the Notice will be served on the registry administrator and this will act as an instruction for the registry administrator to enter the reportable emissions figure into the verified emissions table in the registry for the relevant period for the installation.</w:t>
      </w:r>
    </w:p>
    <w:p w14:paraId="5AA46624" w14:textId="569EEC07" w:rsidR="00FF392E" w:rsidRPr="004203B4" w:rsidRDefault="00760F67" w:rsidP="00FF392E">
      <w:pPr>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6FEF6770" w14:textId="77777777" w:rsidR="00FF392E" w:rsidRPr="004203B4" w:rsidRDefault="00FF392E" w:rsidP="00FF392E">
      <w:pPr>
        <w:rPr>
          <w:rFonts w:cs="Arial"/>
        </w:rPr>
      </w:pPr>
      <w:r w:rsidRPr="004203B4">
        <w:rPr>
          <w:rFonts w:cs="Arial"/>
        </w:rPr>
        <w:t>Part B of the Schedule to this Notice sets out the costs that you are required to pay in connection with this determination.</w:t>
      </w:r>
    </w:p>
    <w:p w14:paraId="4E603743" w14:textId="3AB87B24" w:rsidR="00FF392E" w:rsidRPr="004203B4" w:rsidRDefault="00EF5104" w:rsidP="00FF392E">
      <w:fldSimple w:instr=" MERGEFIELD  [/#if]  \* MERGEFORMAT ">
        <w:r w:rsidR="00760F67">
          <w:rPr>
            <w:noProof/>
          </w:rPr>
          <w:t>«[/#if]»</w:t>
        </w:r>
      </w:fldSimple>
    </w:p>
    <w:p w14:paraId="5C34DDAE" w14:textId="77777777" w:rsidR="00FF392E" w:rsidRPr="006D548F" w:rsidRDefault="00FF392E" w:rsidP="00FF392E">
      <w:pPr>
        <w:widowControl/>
        <w:rPr>
          <w:snapToGrid/>
          <w:lang w:eastAsia="en-GB"/>
        </w:rPr>
      </w:pPr>
      <w:r w:rsidRPr="006D548F">
        <w:rPr>
          <w:snapToGrid/>
          <w:lang w:eastAsia="en-GB"/>
        </w:rPr>
        <w:t xml:space="preserve">You have a right to appeal against the terms of this </w:t>
      </w:r>
      <w:r>
        <w:rPr>
          <w:snapToGrid/>
          <w:lang w:eastAsia="en-GB"/>
        </w:rPr>
        <w:t>Notice</w:t>
      </w:r>
      <w:r w:rsidRPr="006D548F">
        <w:rPr>
          <w:snapToGrid/>
          <w:lang w:eastAsia="en-GB"/>
        </w:rPr>
        <w:t xml:space="preserve"> but you must lodge your appeal before the expiry of the period of 24 days beginning with the date </w:t>
      </w:r>
      <w:r>
        <w:rPr>
          <w:snapToGrid/>
          <w:lang w:eastAsia="en-GB"/>
        </w:rPr>
        <w:t>this Notice</w:t>
      </w:r>
      <w:r w:rsidRPr="006D548F">
        <w:rPr>
          <w:snapToGrid/>
          <w:lang w:eastAsia="en-GB"/>
        </w:rPr>
        <w:t>.</w:t>
      </w:r>
    </w:p>
    <w:p w14:paraId="73293BF7" w14:textId="77777777" w:rsidR="00FF392E" w:rsidRPr="006D548F" w:rsidRDefault="00FF392E" w:rsidP="00FF392E">
      <w:pPr>
        <w:widowControl/>
        <w:rPr>
          <w:snapToGrid/>
          <w:lang w:eastAsia="en-GB"/>
        </w:rPr>
      </w:pPr>
      <w:r>
        <w:rPr>
          <w:snapToGrid/>
          <w:lang w:eastAsia="en-GB"/>
        </w:rPr>
        <w:t>Generally t</w:t>
      </w:r>
      <w:r w:rsidRPr="006D548F">
        <w:rPr>
          <w:snapToGrid/>
          <w:lang w:eastAsia="en-GB"/>
        </w:rPr>
        <w:t xml:space="preserve">he bringing of an appeal </w:t>
      </w:r>
      <w:r>
        <w:rPr>
          <w:snapToGrid/>
          <w:lang w:eastAsia="en-GB"/>
        </w:rPr>
        <w:t>does not</w:t>
      </w:r>
      <w:r w:rsidRPr="006D548F">
        <w:rPr>
          <w:snapToGrid/>
          <w:lang w:eastAsia="en-GB"/>
        </w:rPr>
        <w:t xml:space="preserve"> have the effect of suspending </w:t>
      </w:r>
      <w:r>
        <w:rPr>
          <w:snapToGrid/>
          <w:lang w:eastAsia="en-GB"/>
        </w:rPr>
        <w:t>the effect of the determination decision. However, the effect of the determination will be suspended for installations regulated under a greenhouse gas emissions permit for the purpose of assessing whether there has been compliance with the obligation to surrender allowances in respect of the relevant period in accordance with the surrender requirements of that permit</w:t>
      </w:r>
      <w:r w:rsidRPr="006D548F">
        <w:rPr>
          <w:snapToGrid/>
          <w:lang w:eastAsia="en-GB"/>
        </w:rPr>
        <w:t>.</w:t>
      </w:r>
    </w:p>
    <w:p w14:paraId="0FEE782E" w14:textId="77777777" w:rsidR="00FF392E" w:rsidRPr="006D548F" w:rsidRDefault="00FF392E" w:rsidP="00FF392E">
      <w:pPr>
        <w:widowControl/>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rPr>
      </w:pPr>
      <w:r w:rsidRPr="006D548F">
        <w:rPr>
          <w:rFonts w:cs="Arial"/>
        </w:rPr>
        <w:t xml:space="preserve">Notice of any appeal including a statement of the grounds of appeal and any other required documents must be given in writing. A copy of the appeal should also be forwarded to </w:t>
      </w:r>
      <w:proofErr w:type="spellStart"/>
      <w:r w:rsidRPr="006D548F">
        <w:rPr>
          <w:rFonts w:cs="Arial"/>
        </w:rPr>
        <w:t>SEPA</w:t>
      </w:r>
      <w:proofErr w:type="spellEnd"/>
      <w:r w:rsidRPr="006D548F">
        <w:rPr>
          <w:rFonts w:cs="Arial"/>
        </w:rPr>
        <w:t xml:space="preserve">. </w:t>
      </w:r>
    </w:p>
    <w:p w14:paraId="4A854385" w14:textId="77777777" w:rsidR="00FF392E" w:rsidRPr="006D548F" w:rsidRDefault="00FF392E" w:rsidP="00FF392E">
      <w:pPr>
        <w:widowControl/>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rPr>
      </w:pPr>
    </w:p>
    <w:p w14:paraId="757C11BE" w14:textId="77777777" w:rsidR="00FF392E" w:rsidRPr="006D548F" w:rsidRDefault="00FF392E" w:rsidP="00FF392E">
      <w:pPr>
        <w:widowControl/>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rPr>
      </w:pPr>
      <w:r w:rsidRPr="006D548F">
        <w:rPr>
          <w:rFonts w:cs="Arial"/>
        </w:rPr>
        <w:t>Appeals should be sent to:</w:t>
      </w:r>
    </w:p>
    <w:p w14:paraId="33C18A5A" w14:textId="77777777" w:rsidR="00FF392E" w:rsidRPr="006D548F" w:rsidRDefault="00FF392E" w:rsidP="00FF392E">
      <w:pPr>
        <w:widowControl/>
        <w:tabs>
          <w:tab w:val="left" w:pos="720"/>
        </w:tabs>
        <w:spacing w:before="60" w:beforeAutospacing="0" w:after="0" w:afterAutospacing="0"/>
        <w:jc w:val="left"/>
        <w:rPr>
          <w:rFonts w:cs="Arial"/>
          <w:b/>
          <w:snapToGrid/>
        </w:rPr>
      </w:pPr>
      <w:r w:rsidRPr="006D548F">
        <w:rPr>
          <w:rFonts w:cs="Arial"/>
          <w:b/>
          <w:snapToGrid/>
        </w:rPr>
        <w:t xml:space="preserve">Scottish Government Directorate for Planning and Environmental Appeals, </w:t>
      </w:r>
    </w:p>
    <w:p w14:paraId="22E580EE" w14:textId="77777777" w:rsidR="00FF392E" w:rsidRPr="006D548F" w:rsidRDefault="00FF392E" w:rsidP="00FF392E">
      <w:pPr>
        <w:widowControl/>
        <w:tabs>
          <w:tab w:val="left" w:pos="720"/>
        </w:tabs>
        <w:spacing w:before="60" w:beforeAutospacing="0" w:after="0" w:afterAutospacing="0"/>
        <w:jc w:val="left"/>
        <w:rPr>
          <w:rFonts w:cs="Arial"/>
          <w:b/>
          <w:snapToGrid/>
        </w:rPr>
      </w:pPr>
      <w:r w:rsidRPr="006D548F">
        <w:rPr>
          <w:rFonts w:cs="Arial"/>
          <w:b/>
          <w:snapToGrid/>
        </w:rPr>
        <w:t xml:space="preserve">4 The Courtyard, </w:t>
      </w:r>
    </w:p>
    <w:p w14:paraId="598FE2F5" w14:textId="77777777" w:rsidR="00FF392E" w:rsidRPr="006D548F" w:rsidRDefault="00FF392E" w:rsidP="00FF392E">
      <w:pPr>
        <w:widowControl/>
        <w:tabs>
          <w:tab w:val="left" w:pos="720"/>
        </w:tabs>
        <w:spacing w:before="60" w:beforeAutospacing="0" w:after="0" w:afterAutospacing="0"/>
        <w:jc w:val="left"/>
        <w:rPr>
          <w:rFonts w:cs="Arial"/>
          <w:b/>
          <w:snapToGrid/>
        </w:rPr>
      </w:pPr>
      <w:proofErr w:type="spellStart"/>
      <w:smartTag w:uri="urn:schemas-microsoft-com:office:smarttags" w:element="place">
        <w:smartTag w:uri="urn:schemas-microsoft-com:office:smarttags" w:element="PlaceName">
          <w:r w:rsidRPr="006D548F">
            <w:rPr>
              <w:rFonts w:cs="Arial"/>
              <w:b/>
              <w:snapToGrid/>
            </w:rPr>
            <w:t>Callendar</w:t>
          </w:r>
        </w:smartTag>
        <w:proofErr w:type="spellEnd"/>
        <w:r w:rsidRPr="006D548F">
          <w:rPr>
            <w:rFonts w:cs="Arial"/>
            <w:b/>
            <w:snapToGrid/>
          </w:rPr>
          <w:t xml:space="preserve"> </w:t>
        </w:r>
        <w:smartTag w:uri="urn:schemas-microsoft-com:office:smarttags" w:element="PlaceName">
          <w:r w:rsidRPr="006D548F">
            <w:rPr>
              <w:rFonts w:cs="Arial"/>
              <w:b/>
              <w:snapToGrid/>
            </w:rPr>
            <w:t>Business</w:t>
          </w:r>
        </w:smartTag>
        <w:r w:rsidRPr="006D548F">
          <w:rPr>
            <w:rFonts w:cs="Arial"/>
            <w:b/>
            <w:snapToGrid/>
          </w:rPr>
          <w:t xml:space="preserve"> </w:t>
        </w:r>
        <w:smartTag w:uri="urn:schemas-microsoft-com:office:smarttags" w:element="PlaceType">
          <w:r w:rsidRPr="006D548F">
            <w:rPr>
              <w:rFonts w:cs="Arial"/>
              <w:b/>
              <w:snapToGrid/>
            </w:rPr>
            <w:t>Park</w:t>
          </w:r>
        </w:smartTag>
      </w:smartTag>
      <w:r w:rsidRPr="006D548F">
        <w:rPr>
          <w:rFonts w:cs="Arial"/>
          <w:b/>
          <w:snapToGrid/>
        </w:rPr>
        <w:t xml:space="preserve">, </w:t>
      </w:r>
    </w:p>
    <w:p w14:paraId="0002A933" w14:textId="77777777" w:rsidR="00FF392E" w:rsidRPr="006D548F" w:rsidRDefault="00FF392E" w:rsidP="00FF392E">
      <w:pPr>
        <w:widowControl/>
        <w:tabs>
          <w:tab w:val="left" w:pos="720"/>
        </w:tabs>
        <w:spacing w:before="60" w:beforeAutospacing="0" w:after="0" w:afterAutospacing="0"/>
        <w:jc w:val="left"/>
        <w:rPr>
          <w:rFonts w:cs="Arial"/>
          <w:b/>
          <w:snapToGrid/>
        </w:rPr>
      </w:pPr>
      <w:proofErr w:type="spellStart"/>
      <w:smartTag w:uri="urn:schemas-microsoft-com:office:smarttags" w:element="Street">
        <w:smartTag w:uri="urn:schemas-microsoft-com:office:smarttags" w:element="address">
          <w:r w:rsidRPr="006D548F">
            <w:rPr>
              <w:rFonts w:cs="Arial"/>
              <w:b/>
              <w:snapToGrid/>
            </w:rPr>
            <w:t>Callendar</w:t>
          </w:r>
          <w:proofErr w:type="spellEnd"/>
          <w:r w:rsidRPr="006D548F">
            <w:rPr>
              <w:rFonts w:cs="Arial"/>
              <w:b/>
              <w:snapToGrid/>
            </w:rPr>
            <w:t xml:space="preserve"> Road</w:t>
          </w:r>
        </w:smartTag>
      </w:smartTag>
      <w:r w:rsidRPr="006D548F">
        <w:rPr>
          <w:rFonts w:cs="Arial"/>
          <w:b/>
          <w:snapToGrid/>
        </w:rPr>
        <w:t xml:space="preserve">, </w:t>
      </w:r>
    </w:p>
    <w:p w14:paraId="0121B4FD" w14:textId="77777777" w:rsidR="00FF392E" w:rsidRPr="006D548F" w:rsidRDefault="00FF392E" w:rsidP="00FF392E">
      <w:pPr>
        <w:widowControl/>
        <w:tabs>
          <w:tab w:val="left" w:pos="720"/>
        </w:tabs>
        <w:spacing w:before="60" w:beforeAutospacing="0" w:after="0" w:afterAutospacing="0"/>
        <w:jc w:val="left"/>
        <w:rPr>
          <w:rFonts w:cs="Arial"/>
          <w:b/>
          <w:snapToGrid/>
        </w:rPr>
      </w:pPr>
      <w:smartTag w:uri="urn:schemas-microsoft-com:office:smarttags" w:element="place">
        <w:r w:rsidRPr="006D548F">
          <w:rPr>
            <w:rFonts w:cs="Arial"/>
            <w:b/>
            <w:snapToGrid/>
          </w:rPr>
          <w:t>Falkirk</w:t>
        </w:r>
      </w:smartTag>
      <w:r w:rsidRPr="006D548F">
        <w:rPr>
          <w:rFonts w:cs="Arial"/>
          <w:b/>
          <w:snapToGrid/>
        </w:rPr>
        <w:t xml:space="preserve">, </w:t>
      </w:r>
    </w:p>
    <w:p w14:paraId="05290EE1" w14:textId="77777777" w:rsidR="00FF392E" w:rsidRPr="006D548F" w:rsidRDefault="00FF392E" w:rsidP="00FF392E">
      <w:pPr>
        <w:widowControl/>
        <w:tabs>
          <w:tab w:val="left" w:pos="720"/>
        </w:tabs>
        <w:spacing w:before="60" w:beforeAutospacing="0" w:after="0" w:afterAutospacing="0"/>
        <w:jc w:val="left"/>
        <w:rPr>
          <w:rFonts w:cs="Arial"/>
          <w:b/>
          <w:snapToGrid/>
        </w:rPr>
      </w:pPr>
      <w:r w:rsidRPr="006D548F">
        <w:rPr>
          <w:rFonts w:cs="Arial"/>
          <w:b/>
          <w:snapToGrid/>
        </w:rPr>
        <w:t>FK1 1XR</w:t>
      </w:r>
    </w:p>
    <w:p w14:paraId="132C7B32" w14:textId="77777777" w:rsidR="00FF392E" w:rsidRPr="006D548F" w:rsidRDefault="00FF392E" w:rsidP="00FF392E">
      <w:pPr>
        <w:widowControl/>
        <w:tabs>
          <w:tab w:val="left" w:pos="720"/>
        </w:tabs>
        <w:spacing w:before="60" w:beforeAutospacing="0" w:after="0" w:afterAutospacing="0"/>
        <w:jc w:val="left"/>
        <w:rPr>
          <w:b/>
          <w:snapToGrid/>
          <w:sz w:val="22"/>
          <w:szCs w:val="22"/>
        </w:rPr>
      </w:pPr>
      <w:r w:rsidRPr="006D548F">
        <w:rPr>
          <w:rFonts w:cs="Arial"/>
          <w:b/>
          <w:snapToGrid/>
        </w:rPr>
        <w:t xml:space="preserve">Tel: </w:t>
      </w:r>
      <w:r w:rsidRPr="006A7F99">
        <w:rPr>
          <w:b/>
        </w:rPr>
        <w:t>0300 244 6668</w:t>
      </w:r>
      <w:r w:rsidRPr="006D548F">
        <w:rPr>
          <w:rFonts w:cs="Arial"/>
          <w:b/>
          <w:snapToGrid/>
        </w:rPr>
        <w:br/>
        <w:t xml:space="preserve">Email: </w:t>
      </w:r>
      <w:proofErr w:type="spellStart"/>
      <w:r w:rsidRPr="006D548F">
        <w:rPr>
          <w:rFonts w:cs="Arial"/>
          <w:b/>
          <w:snapToGrid/>
        </w:rPr>
        <w:t>DPEA@</w:t>
      </w:r>
      <w:r>
        <w:rPr>
          <w:rFonts w:cs="Arial"/>
          <w:b/>
          <w:snapToGrid/>
        </w:rPr>
        <w:t>gov.scot</w:t>
      </w:r>
      <w:proofErr w:type="spellEnd"/>
    </w:p>
    <w:p w14:paraId="2C7EEE8C" w14:textId="77777777" w:rsidR="00FF392E" w:rsidRPr="006D548F" w:rsidRDefault="00FF392E" w:rsidP="00FF392E">
      <w:pPr>
        <w:widowControl/>
        <w:rPr>
          <w:snapToGrid/>
          <w:lang w:eastAsia="en-GB"/>
        </w:rPr>
      </w:pPr>
    </w:p>
    <w:p w14:paraId="1C922B40" w14:textId="77777777" w:rsidR="00FF392E" w:rsidRPr="006D548F" w:rsidRDefault="00FF392E" w:rsidP="00FF392E">
      <w:pPr>
        <w:widowControl/>
        <w:rPr>
          <w:snapToGrid/>
          <w:lang w:eastAsia="en-GB"/>
        </w:rPr>
      </w:pPr>
      <w:r w:rsidRPr="006D548F">
        <w:rPr>
          <w:snapToGrid/>
          <w:lang w:eastAsia="en-GB"/>
        </w:rPr>
        <w:t xml:space="preserve">You should refer to </w:t>
      </w:r>
      <w:r w:rsidRPr="006D548F">
        <w:rPr>
          <w:snapToGrid/>
        </w:rPr>
        <w:t>Schedule 11 of</w:t>
      </w:r>
      <w:r w:rsidRPr="006D548F">
        <w:rPr>
          <w:snapToGrid/>
          <w:lang w:eastAsia="en-GB"/>
        </w:rPr>
        <w:t xml:space="preserve"> the Regulations for details of the appeal process.</w:t>
      </w:r>
    </w:p>
    <w:p w14:paraId="306F82D8" w14:textId="1E8326CE" w:rsidR="00FF392E" w:rsidRPr="004203B4" w:rsidRDefault="00FF392E" w:rsidP="00607F6F">
      <w:pPr>
        <w:pageBreakBefore/>
        <w:spacing w:after="0" w:afterAutospacing="0"/>
        <w:rPr>
          <w:rFonts w:cs="Arial"/>
          <w:b/>
        </w:rPr>
      </w:pPr>
      <w:r w:rsidRPr="004203B4">
        <w:rPr>
          <w:rFonts w:cs="Arial"/>
          <w:b/>
        </w:rPr>
        <w:lastRenderedPageBreak/>
        <w:t>SCHEDULE</w:t>
      </w:r>
    </w:p>
    <w:p w14:paraId="40FB6D83" w14:textId="77777777" w:rsidR="00FF392E" w:rsidRPr="004203B4" w:rsidRDefault="00FF392E" w:rsidP="00FF392E">
      <w:pPr>
        <w:spacing w:before="120" w:beforeAutospacing="0" w:after="0" w:afterAutospacing="0"/>
        <w:rPr>
          <w:b/>
        </w:rPr>
      </w:pPr>
      <w:r w:rsidRPr="004203B4">
        <w:rPr>
          <w:b/>
        </w:rPr>
        <w:t>Part A</w:t>
      </w:r>
    </w:p>
    <w:p w14:paraId="08A51AA7" w14:textId="77777777" w:rsidR="00FF392E" w:rsidRPr="004203B4" w:rsidRDefault="00FF392E" w:rsidP="00FF392E">
      <w:pPr>
        <w:pBdr>
          <w:top w:val="single" w:sz="4" w:space="1" w:color="auto"/>
          <w:left w:val="single" w:sz="4" w:space="4" w:color="auto"/>
          <w:bottom w:val="single" w:sz="4" w:space="1" w:color="auto"/>
          <w:right w:val="single" w:sz="4" w:space="4" w:color="auto"/>
        </w:pBdr>
        <w:jc w:val="center"/>
        <w:rPr>
          <w:rFonts w:cs="Arial"/>
          <w:b/>
        </w:rPr>
      </w:pPr>
      <w:r w:rsidRPr="004203B4">
        <w:rPr>
          <w:rFonts w:cs="Arial"/>
          <w:b/>
        </w:rPr>
        <w:t>DETERMINATION DETAILS</w:t>
      </w:r>
    </w:p>
    <w:p w14:paraId="6AA653FD" w14:textId="77777777" w:rsidR="00E656E8" w:rsidRDefault="00E656E8" w:rsidP="00FF392E">
      <w:pPr>
        <w:tabs>
          <w:tab w:val="right" w:pos="9781"/>
        </w:tabs>
        <w:spacing w:before="0" w:beforeAutospacing="0" w:after="0" w:afterAutospacing="0"/>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E656E8" w14:paraId="735CA2AD" w14:textId="77777777" w:rsidTr="00E656E8">
        <w:tc>
          <w:tcPr>
            <w:tcW w:w="6072" w:type="dxa"/>
            <w:vAlign w:val="center"/>
          </w:tcPr>
          <w:p w14:paraId="604A306C" w14:textId="77777777" w:rsidR="00E656E8" w:rsidRDefault="00E656E8" w:rsidP="009B58A9">
            <w:pPr>
              <w:spacing w:line="480" w:lineRule="auto"/>
              <w:ind w:left="-113"/>
              <w:jc w:val="left"/>
              <w:rPr>
                <w:rFonts w:cs="Arial"/>
                <w:b/>
              </w:rPr>
            </w:pPr>
            <w:r w:rsidRPr="004203B4">
              <w:rPr>
                <w:rFonts w:cs="Arial"/>
                <w:b/>
              </w:rPr>
              <w:t>Determination of your Reportable Emissions in tCO2:</w:t>
            </w:r>
          </w:p>
        </w:tc>
        <w:tc>
          <w:tcPr>
            <w:tcW w:w="3674" w:type="dxa"/>
            <w:vAlign w:val="center"/>
          </w:tcPr>
          <w:p w14:paraId="19307747" w14:textId="77777777" w:rsidR="00E656E8" w:rsidRDefault="00E656E8" w:rsidP="009B58A9">
            <w:pPr>
              <w:spacing w:line="480" w:lineRule="auto"/>
              <w:jc w:val="right"/>
              <w:rPr>
                <w:rFonts w:cs="Arial"/>
                <w:b/>
              </w:rPr>
            </w:pPr>
            <w:r>
              <w:rPr>
                <w:rFonts w:cs="Arial"/>
              </w:rPr>
              <w:fldChar w:fldCharType="begin"/>
            </w:r>
            <w:r>
              <w:rPr>
                <w:rFonts w:cs="Arial"/>
              </w:rPr>
              <w:instrText xml:space="preserve"> MERGEFIELD  ${params.totalReportableEmissions}  \* MERGEFORMAT </w:instrText>
            </w:r>
            <w:r>
              <w:rPr>
                <w:rFonts w:cs="Arial"/>
              </w:rPr>
              <w:fldChar w:fldCharType="separate"/>
            </w:r>
            <w:r>
              <w:rPr>
                <w:rFonts w:cs="Arial"/>
                <w:noProof/>
              </w:rPr>
              <w:t>«${params.totalReportableEmissions}»</w:t>
            </w:r>
            <w:r>
              <w:rPr>
                <w:rFonts w:cs="Arial"/>
              </w:rPr>
              <w:fldChar w:fldCharType="end"/>
            </w:r>
          </w:p>
        </w:tc>
      </w:tr>
    </w:tbl>
    <w:p w14:paraId="43D9B66A" w14:textId="77777777" w:rsidR="00E656E8" w:rsidRPr="004203B4" w:rsidRDefault="00E656E8" w:rsidP="00E656E8">
      <w:pPr>
        <w:rPr>
          <w:rFonts w:cs="Arial"/>
          <w:b/>
        </w:rPr>
      </w:pPr>
      <w:r w:rsidRPr="004203B4">
        <w:rPr>
          <w:rFonts w:cs="Arial"/>
          <w:b/>
        </w:rPr>
        <w:t>Breakdown of the Reportable Emissions figure:</w:t>
      </w:r>
    </w:p>
    <w:p w14:paraId="1237EC2F" w14:textId="77777777" w:rsidR="00E656E8" w:rsidRDefault="00E656E8" w:rsidP="00E656E8">
      <w:pPr>
        <w:ind w:left="720"/>
        <w:rPr>
          <w:rFonts w:cs="Arial"/>
        </w:rPr>
      </w:pPr>
      <w:r>
        <w:rPr>
          <w:rFonts w:cs="Arial"/>
        </w:rPr>
        <w:fldChar w:fldCharType="begin"/>
      </w:r>
      <w:r>
        <w:rPr>
          <w:rFonts w:cs="Arial"/>
        </w:rPr>
        <w:instrText xml:space="preserve"> MERGEFIELD  "[#if params.reportableEmissions?keys?filter(k -&gt; k== 'CALCULATION_CO2')?size != 0]"  \* MERGEFORMAT </w:instrText>
      </w:r>
      <w:r>
        <w:rPr>
          <w:rFonts w:cs="Arial"/>
        </w:rPr>
        <w:fldChar w:fldCharType="separate"/>
      </w:r>
      <w:r>
        <w:rPr>
          <w:rFonts w:cs="Arial"/>
          <w:noProof/>
        </w:rPr>
        <w:t>«[#if params.reportableEmissions?keys?fil»</w:t>
      </w:r>
      <w:r>
        <w:rPr>
          <w:rFonts w:cs="Arial"/>
        </w:rPr>
        <w:fldChar w:fldCharType="end"/>
      </w:r>
    </w:p>
    <w:p w14:paraId="066C7B3A" w14:textId="77777777" w:rsidR="00E656E8" w:rsidRDefault="00E656E8" w:rsidP="00E656E8">
      <w:pPr>
        <w:ind w:left="720"/>
        <w:rPr>
          <w:rFonts w:cs="Arial"/>
        </w:rPr>
      </w:pPr>
      <w:r>
        <w:rPr>
          <w:rFonts w:cs="Arial"/>
        </w:rPr>
        <w:fldChar w:fldCharType="begin"/>
      </w:r>
      <w:r>
        <w:rPr>
          <w:rFonts w:cs="Arial"/>
        </w:rPr>
        <w:instrText xml:space="preserve"> MERGEFIELD  "[#list params.reportableEmissions as key, value] [#if (key == 'CALCULATION_CO2')]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E656E8" w14:paraId="71EF9A2D" w14:textId="77777777" w:rsidTr="00E656E8">
        <w:tc>
          <w:tcPr>
            <w:tcW w:w="6570" w:type="dxa"/>
            <w:vAlign w:val="center"/>
          </w:tcPr>
          <w:p w14:paraId="0AC023BC" w14:textId="77777777" w:rsidR="00E656E8" w:rsidRDefault="00E656E8" w:rsidP="009B58A9">
            <w:pPr>
              <w:spacing w:line="360" w:lineRule="auto"/>
              <w:jc w:val="left"/>
              <w:rPr>
                <w:rFonts w:cs="Arial"/>
              </w:rPr>
            </w:pPr>
            <w:r w:rsidRPr="004203B4">
              <w:rPr>
                <w:rFonts w:cs="Arial"/>
              </w:rPr>
              <w:t xml:space="preserve">Combustion </w:t>
            </w:r>
            <w:r>
              <w:rPr>
                <w:rFonts w:cs="Arial"/>
              </w:rPr>
              <w:t>e</w:t>
            </w:r>
            <w:r w:rsidRPr="004203B4">
              <w:rPr>
                <w:rFonts w:cs="Arial"/>
              </w:rPr>
              <w:t>missions in tCO2:</w:t>
            </w:r>
          </w:p>
        </w:tc>
        <w:tc>
          <w:tcPr>
            <w:tcW w:w="2456" w:type="dxa"/>
            <w:vAlign w:val="center"/>
          </w:tcPr>
          <w:p w14:paraId="0827979A"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${approach.combustionEmissions.reportableEmissions}  \* MERGEFORMAT </w:instrText>
            </w:r>
            <w:r>
              <w:rPr>
                <w:rFonts w:cs="Arial"/>
              </w:rPr>
              <w:fldChar w:fldCharType="separate"/>
            </w:r>
            <w:r>
              <w:rPr>
                <w:rFonts w:cs="Arial"/>
                <w:noProof/>
              </w:rPr>
              <w:t>«${approach.combustionEmissions.reportabl»</w:t>
            </w:r>
            <w:r>
              <w:rPr>
                <w:rFonts w:cs="Arial"/>
              </w:rPr>
              <w:fldChar w:fldCharType="end"/>
            </w:r>
          </w:p>
        </w:tc>
      </w:tr>
      <w:tr w:rsidR="00E656E8" w14:paraId="4AF95168" w14:textId="77777777" w:rsidTr="009B58A9">
        <w:tc>
          <w:tcPr>
            <w:tcW w:w="6570" w:type="dxa"/>
            <w:vAlign w:val="center"/>
          </w:tcPr>
          <w:p w14:paraId="0FFAA923" w14:textId="77777777" w:rsidR="00E656E8" w:rsidRPr="004203B4" w:rsidRDefault="00E656E8" w:rsidP="009B58A9">
            <w:pPr>
              <w:spacing w:line="360" w:lineRule="auto"/>
              <w:jc w:val="left"/>
              <w:rPr>
                <w:rFonts w:cs="Arial"/>
              </w:rPr>
            </w:pPr>
            <w:r w:rsidRPr="004203B4">
              <w:rPr>
                <w:rFonts w:cs="Arial"/>
              </w:rPr>
              <w:t xml:space="preserve">Process </w:t>
            </w:r>
            <w:r>
              <w:rPr>
                <w:rFonts w:cs="Arial"/>
              </w:rPr>
              <w:t>e</w:t>
            </w:r>
            <w:r w:rsidRPr="004203B4">
              <w:rPr>
                <w:rFonts w:cs="Arial"/>
              </w:rPr>
              <w:t>missions in tCO2:</w:t>
            </w:r>
          </w:p>
        </w:tc>
        <w:tc>
          <w:tcPr>
            <w:tcW w:w="2456" w:type="dxa"/>
            <w:vAlign w:val="center"/>
          </w:tcPr>
          <w:p w14:paraId="1E374FB3"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${approach.processEmissions.reportableEmissions}  \* MERGEFORMAT </w:instrText>
            </w:r>
            <w:r>
              <w:rPr>
                <w:rFonts w:cs="Arial"/>
              </w:rPr>
              <w:fldChar w:fldCharType="separate"/>
            </w:r>
            <w:r>
              <w:rPr>
                <w:rFonts w:cs="Arial"/>
                <w:noProof/>
              </w:rPr>
              <w:t>«${approach.processEmissions.reportableEm»</w:t>
            </w:r>
            <w:r>
              <w:rPr>
                <w:rFonts w:cs="Arial"/>
              </w:rPr>
              <w:fldChar w:fldCharType="end"/>
            </w:r>
          </w:p>
        </w:tc>
      </w:tr>
    </w:tbl>
    <w:p w14:paraId="59B4D247" w14:textId="77777777" w:rsidR="00E656E8" w:rsidRDefault="00E656E8" w:rsidP="00E656E8">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8F3E349" w14:textId="77777777" w:rsidR="00E656E8" w:rsidRDefault="00E656E8" w:rsidP="00E656E8">
      <w:pPr>
        <w:ind w:left="720"/>
        <w:rPr>
          <w:rFonts w:cs="Arial"/>
        </w:rPr>
      </w:pPr>
      <w:r>
        <w:rPr>
          <w:rFonts w:cs="Arial"/>
        </w:rPr>
        <w:fldChar w:fldCharType="begin"/>
      </w:r>
      <w:r>
        <w:rPr>
          <w:rFonts w:cs="Arial"/>
        </w:rPr>
        <w:instrText xml:space="preserve"> MERGEFIELD  "[#if params.reportableEmissions?keys?filter(k -&gt; k== 'MEASUREMENT_CO2')?size != 0]"  \* MERGEFORMAT </w:instrText>
      </w:r>
      <w:r>
        <w:rPr>
          <w:rFonts w:cs="Arial"/>
        </w:rPr>
        <w:fldChar w:fldCharType="separate"/>
      </w:r>
      <w:r>
        <w:rPr>
          <w:rFonts w:cs="Arial"/>
          <w:noProof/>
        </w:rPr>
        <w:t>«[#if params.reportableEmissions?keys?fil»</w:t>
      </w:r>
      <w:r>
        <w:rPr>
          <w:rFonts w:cs="Arial"/>
        </w:rPr>
        <w:fldChar w:fldCharType="end"/>
      </w:r>
    </w:p>
    <w:p w14:paraId="0F6313CE" w14:textId="77777777" w:rsidR="00E656E8" w:rsidRDefault="00E656E8" w:rsidP="00E656E8">
      <w:pPr>
        <w:ind w:left="720"/>
        <w:rPr>
          <w:rFonts w:cs="Arial"/>
        </w:rPr>
      </w:pPr>
      <w:r>
        <w:rPr>
          <w:rFonts w:cs="Arial"/>
        </w:rPr>
        <w:fldChar w:fldCharType="begin"/>
      </w:r>
      <w:r>
        <w:rPr>
          <w:rFonts w:cs="Arial"/>
        </w:rPr>
        <w:instrText xml:space="preserve"> MERGEFIELD  "[#list params.reportableEmissions as key, value] [#if (key == 'MEASUREMENT_CO2')]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E656E8" w14:paraId="07C2E71E" w14:textId="77777777" w:rsidTr="00E656E8">
        <w:tc>
          <w:tcPr>
            <w:tcW w:w="4652" w:type="dxa"/>
            <w:vAlign w:val="center"/>
          </w:tcPr>
          <w:p w14:paraId="66FB86B9" w14:textId="77777777" w:rsidR="00E656E8" w:rsidRDefault="00E656E8" w:rsidP="009B58A9">
            <w:pPr>
              <w:spacing w:line="360" w:lineRule="auto"/>
              <w:jc w:val="left"/>
              <w:rPr>
                <w:rFonts w:cs="Arial"/>
              </w:rPr>
            </w:pPr>
            <w:bookmarkStart w:id="5" w:name="_Hlk131665904"/>
            <w:r>
              <w:rPr>
                <w:rFonts w:cs="Arial"/>
              </w:rPr>
              <w:t>Measured</w:t>
            </w:r>
            <w:r w:rsidRPr="004203B4">
              <w:rPr>
                <w:rFonts w:cs="Arial"/>
              </w:rPr>
              <w:t xml:space="preserve"> </w:t>
            </w:r>
            <w:r>
              <w:rPr>
                <w:rFonts w:cs="Arial"/>
              </w:rPr>
              <w:t>e</w:t>
            </w:r>
            <w:r w:rsidRPr="004203B4">
              <w:rPr>
                <w:rFonts w:cs="Arial"/>
              </w:rPr>
              <w:t>missions in tCO2:</w:t>
            </w:r>
          </w:p>
        </w:tc>
        <w:tc>
          <w:tcPr>
            <w:tcW w:w="4374" w:type="dxa"/>
            <w:vAlign w:val="center"/>
          </w:tcPr>
          <w:p w14:paraId="5A6C4C95"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bookmarkEnd w:id="5"/>
    <w:p w14:paraId="5B292E75" w14:textId="77777777" w:rsidR="00E656E8" w:rsidRDefault="00E656E8" w:rsidP="00E656E8">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5E8200F" w14:textId="77777777" w:rsidR="00E656E8" w:rsidRDefault="00E656E8" w:rsidP="00E656E8">
      <w:pPr>
        <w:ind w:left="720"/>
        <w:rPr>
          <w:rFonts w:cs="Arial"/>
        </w:rPr>
      </w:pPr>
      <w:r>
        <w:rPr>
          <w:rFonts w:cs="Arial"/>
        </w:rPr>
        <w:fldChar w:fldCharType="begin"/>
      </w:r>
      <w:r>
        <w:rPr>
          <w:rFonts w:cs="Arial"/>
        </w:rPr>
        <w:instrText xml:space="preserve"> MERGEFIELD  "[#if params.reportableEmissions?keys?filter(k -&gt; k== 'FALLBACK')?size != 0]"  \* MERGEFORMAT </w:instrText>
      </w:r>
      <w:r>
        <w:rPr>
          <w:rFonts w:cs="Arial"/>
        </w:rPr>
        <w:fldChar w:fldCharType="separate"/>
      </w:r>
      <w:r>
        <w:rPr>
          <w:rFonts w:cs="Arial"/>
          <w:noProof/>
        </w:rPr>
        <w:t>«[#if params.reportableEmissions?keys?fil»</w:t>
      </w:r>
      <w:r>
        <w:rPr>
          <w:rFonts w:cs="Arial"/>
        </w:rPr>
        <w:fldChar w:fldCharType="end"/>
      </w:r>
    </w:p>
    <w:p w14:paraId="4522CC52" w14:textId="77777777" w:rsidR="00E656E8" w:rsidRDefault="00E656E8" w:rsidP="00E656E8">
      <w:pPr>
        <w:ind w:left="720"/>
        <w:rPr>
          <w:rFonts w:cs="Arial"/>
        </w:rPr>
      </w:pPr>
      <w:r>
        <w:rPr>
          <w:rFonts w:cs="Arial"/>
        </w:rPr>
        <w:fldChar w:fldCharType="begin"/>
      </w:r>
      <w:r>
        <w:rPr>
          <w:rFonts w:cs="Arial"/>
        </w:rPr>
        <w:instrText xml:space="preserve"> MERGEFIELD  "[#list params.reportableEmissions as key, value] [#if (key == 'FALLBACK')]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E656E8" w14:paraId="46523D8C" w14:textId="77777777" w:rsidTr="00E656E8">
        <w:tc>
          <w:tcPr>
            <w:tcW w:w="4652" w:type="dxa"/>
            <w:vAlign w:val="center"/>
          </w:tcPr>
          <w:p w14:paraId="63053CB4" w14:textId="77777777" w:rsidR="00E656E8" w:rsidRDefault="00E656E8" w:rsidP="009B58A9">
            <w:pPr>
              <w:spacing w:line="360" w:lineRule="auto"/>
              <w:jc w:val="left"/>
              <w:rPr>
                <w:rFonts w:cs="Arial"/>
              </w:rPr>
            </w:pPr>
            <w:r>
              <w:rPr>
                <w:rFonts w:cs="Arial"/>
              </w:rPr>
              <w:t>Fall-back approach emissions in tCO2</w:t>
            </w:r>
            <w:r w:rsidRPr="004203B4">
              <w:rPr>
                <w:rFonts w:cs="Arial"/>
              </w:rPr>
              <w:t>:</w:t>
            </w:r>
          </w:p>
        </w:tc>
        <w:tc>
          <w:tcPr>
            <w:tcW w:w="4374" w:type="dxa"/>
            <w:vAlign w:val="center"/>
          </w:tcPr>
          <w:p w14:paraId="5AF6BA34"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5C1009D6" w14:textId="77777777" w:rsidR="00E656E8" w:rsidRDefault="00E656E8" w:rsidP="00E656E8">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E5638BF" w14:textId="77777777" w:rsidR="00E656E8" w:rsidRDefault="00E656E8" w:rsidP="00E656E8">
      <w:pPr>
        <w:ind w:left="720"/>
        <w:rPr>
          <w:rFonts w:cs="Arial"/>
        </w:rPr>
      </w:pPr>
      <w:r>
        <w:rPr>
          <w:rFonts w:cs="Arial"/>
        </w:rPr>
        <w:fldChar w:fldCharType="begin"/>
      </w:r>
      <w:r>
        <w:rPr>
          <w:rFonts w:cs="Arial"/>
        </w:rPr>
        <w:instrText xml:space="preserve"> MERGEFIELD  "[#if params.reportableEmissions?keys?filter(k -&gt; k== 'MEASUREMENT_N2O')?size != 0]"  \* MERGEFORMAT </w:instrText>
      </w:r>
      <w:r>
        <w:rPr>
          <w:rFonts w:cs="Arial"/>
        </w:rPr>
        <w:fldChar w:fldCharType="separate"/>
      </w:r>
      <w:r>
        <w:rPr>
          <w:rFonts w:cs="Arial"/>
          <w:noProof/>
        </w:rPr>
        <w:t>«[#if params.reportableEmissions?keys?fil»</w:t>
      </w:r>
      <w:r>
        <w:rPr>
          <w:rFonts w:cs="Arial"/>
        </w:rPr>
        <w:fldChar w:fldCharType="end"/>
      </w:r>
    </w:p>
    <w:p w14:paraId="7CCBE7B3" w14:textId="77777777" w:rsidR="00E656E8" w:rsidRDefault="00E656E8" w:rsidP="00E656E8">
      <w:pPr>
        <w:ind w:left="720"/>
        <w:rPr>
          <w:rFonts w:cs="Arial"/>
        </w:rPr>
      </w:pPr>
      <w:r>
        <w:rPr>
          <w:rFonts w:cs="Arial"/>
        </w:rPr>
        <w:fldChar w:fldCharType="begin"/>
      </w:r>
      <w:r>
        <w:rPr>
          <w:rFonts w:cs="Arial"/>
        </w:rPr>
        <w:instrText xml:space="preserve"> MERGEFIELD  "[#list params.reportableEmissions as key, value] [#if (key == 'MEASUREMENT_N2O')]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E656E8" w14:paraId="7822E852" w14:textId="77777777" w:rsidTr="00E656E8">
        <w:tc>
          <w:tcPr>
            <w:tcW w:w="4652" w:type="dxa"/>
            <w:vAlign w:val="center"/>
          </w:tcPr>
          <w:p w14:paraId="3584C905" w14:textId="77777777" w:rsidR="00E656E8" w:rsidRDefault="00E656E8" w:rsidP="009B58A9">
            <w:pPr>
              <w:spacing w:line="360" w:lineRule="auto"/>
              <w:jc w:val="left"/>
              <w:rPr>
                <w:rFonts w:cs="Arial"/>
              </w:rPr>
            </w:pPr>
            <w:r>
              <w:rPr>
                <w:rFonts w:cs="Arial"/>
              </w:rPr>
              <w:t>Measured N2O e</w:t>
            </w:r>
            <w:r w:rsidRPr="004203B4">
              <w:rPr>
                <w:rFonts w:cs="Arial"/>
              </w:rPr>
              <w:t>missions in tCO2:</w:t>
            </w:r>
          </w:p>
        </w:tc>
        <w:tc>
          <w:tcPr>
            <w:tcW w:w="4374" w:type="dxa"/>
            <w:vAlign w:val="center"/>
          </w:tcPr>
          <w:p w14:paraId="42209C8F"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6E3791D7" w14:textId="77777777" w:rsidR="00E656E8" w:rsidRDefault="00E656E8" w:rsidP="00E656E8">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4E2CF47" w14:textId="77777777" w:rsidR="00E656E8" w:rsidRDefault="00E656E8" w:rsidP="00E656E8">
      <w:pPr>
        <w:ind w:left="720"/>
        <w:rPr>
          <w:rFonts w:cs="Arial"/>
        </w:rPr>
      </w:pPr>
      <w:r>
        <w:rPr>
          <w:rFonts w:cs="Arial"/>
        </w:rPr>
        <w:fldChar w:fldCharType="begin"/>
      </w:r>
      <w:r>
        <w:rPr>
          <w:rFonts w:cs="Arial"/>
        </w:rPr>
        <w:instrText xml:space="preserve"> MERGEFIELD  "[#if params.transferredEmissions &gt; 0]"  \* MERGEFORMAT </w:instrText>
      </w:r>
      <w:r>
        <w:rPr>
          <w:rFonts w:cs="Arial"/>
        </w:rPr>
        <w:fldChar w:fldCharType="separate"/>
      </w:r>
      <w:r>
        <w:rPr>
          <w:rFonts w:cs="Arial"/>
          <w:noProof/>
        </w:rPr>
        <w:t>«[#if params.transferredEmissions &gt; 0]»</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E656E8" w14:paraId="6A80BC6B" w14:textId="77777777" w:rsidTr="00E656E8">
        <w:tc>
          <w:tcPr>
            <w:tcW w:w="4652" w:type="dxa"/>
            <w:vAlign w:val="center"/>
          </w:tcPr>
          <w:p w14:paraId="6C36BF77" w14:textId="77777777" w:rsidR="00E656E8" w:rsidRDefault="00E656E8" w:rsidP="009B58A9">
            <w:pPr>
              <w:spacing w:line="360" w:lineRule="auto"/>
              <w:jc w:val="left"/>
              <w:rPr>
                <w:rFonts w:cs="Arial"/>
              </w:rPr>
            </w:pPr>
            <w:r>
              <w:rPr>
                <w:rFonts w:cs="Arial"/>
              </w:rPr>
              <w:t>Transfer e</w:t>
            </w:r>
            <w:r w:rsidRPr="004203B4">
              <w:rPr>
                <w:rFonts w:cs="Arial"/>
              </w:rPr>
              <w:t>missions in tCO2:</w:t>
            </w:r>
          </w:p>
        </w:tc>
        <w:tc>
          <w:tcPr>
            <w:tcW w:w="4374" w:type="dxa"/>
            <w:vAlign w:val="center"/>
          </w:tcPr>
          <w:p w14:paraId="0B5C2EEC"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${params.transferredEmissions}  \* MERGEFORMAT </w:instrText>
            </w:r>
            <w:r>
              <w:rPr>
                <w:rFonts w:cs="Arial"/>
              </w:rPr>
              <w:fldChar w:fldCharType="separate"/>
            </w:r>
            <w:r>
              <w:rPr>
                <w:rFonts w:cs="Arial"/>
                <w:noProof/>
              </w:rPr>
              <w:t>«${params.transferredEmissions}»</w:t>
            </w:r>
            <w:r>
              <w:rPr>
                <w:rFonts w:cs="Arial"/>
              </w:rPr>
              <w:fldChar w:fldCharType="end"/>
            </w:r>
          </w:p>
        </w:tc>
      </w:tr>
    </w:tbl>
    <w:p w14:paraId="67C946E9" w14:textId="77777777" w:rsidR="00E656E8" w:rsidRDefault="00E656E8" w:rsidP="00E656E8">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2FB24405" w14:textId="77777777" w:rsidR="00E656E8" w:rsidRDefault="00E656E8" w:rsidP="00E656E8">
      <w:pPr>
        <w:ind w:left="720"/>
        <w:rPr>
          <w:rFonts w:cs="Arial"/>
        </w:rPr>
      </w:pPr>
      <w:r>
        <w:rPr>
          <w:rFonts w:cs="Arial"/>
        </w:rPr>
        <w:fldChar w:fldCharType="begin"/>
      </w:r>
      <w:r>
        <w:rPr>
          <w:rFonts w:cs="Arial"/>
        </w:rPr>
        <w:instrText xml:space="preserve"> MERGEFIELD  "[#if params.reportableEmissions?keys?filter(k -&gt; k== 'CALCULATION_PFC')?size != 0]"  \* MERGEFORMAT </w:instrText>
      </w:r>
      <w:r>
        <w:rPr>
          <w:rFonts w:cs="Arial"/>
        </w:rPr>
        <w:fldChar w:fldCharType="separate"/>
      </w:r>
      <w:r>
        <w:rPr>
          <w:rFonts w:cs="Arial"/>
          <w:noProof/>
        </w:rPr>
        <w:t>«[#if params.reportableEmissions?keys?fil»</w:t>
      </w:r>
      <w:r>
        <w:rPr>
          <w:rFonts w:cs="Arial"/>
        </w:rPr>
        <w:fldChar w:fldCharType="end"/>
      </w:r>
    </w:p>
    <w:p w14:paraId="64E83274" w14:textId="77777777" w:rsidR="00E656E8" w:rsidRDefault="00E656E8" w:rsidP="00E656E8">
      <w:pPr>
        <w:ind w:left="720"/>
        <w:rPr>
          <w:rFonts w:cs="Arial"/>
        </w:rPr>
      </w:pPr>
      <w:r>
        <w:rPr>
          <w:rFonts w:cs="Arial"/>
        </w:rPr>
        <w:lastRenderedPageBreak/>
        <w:fldChar w:fldCharType="begin"/>
      </w:r>
      <w:r>
        <w:rPr>
          <w:rFonts w:cs="Arial"/>
        </w:rPr>
        <w:instrText xml:space="preserve"> MERGEFIELD  "[#list params.reportableEmissions as key, value] [#if (key == 'CALCULATION_PFC')]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E656E8" w14:paraId="7FA44646" w14:textId="77777777" w:rsidTr="00E656E8">
        <w:tc>
          <w:tcPr>
            <w:tcW w:w="4652" w:type="dxa"/>
            <w:vAlign w:val="center"/>
          </w:tcPr>
          <w:p w14:paraId="3AE486A6" w14:textId="77777777" w:rsidR="00E656E8" w:rsidRDefault="00E656E8" w:rsidP="009B58A9">
            <w:pPr>
              <w:spacing w:line="360" w:lineRule="auto"/>
              <w:jc w:val="left"/>
              <w:rPr>
                <w:rFonts w:cs="Arial"/>
              </w:rPr>
            </w:pPr>
            <w:r>
              <w:rPr>
                <w:rFonts w:cs="Arial"/>
              </w:rPr>
              <w:t>PFC e</w:t>
            </w:r>
            <w:r w:rsidRPr="004203B4">
              <w:rPr>
                <w:rFonts w:cs="Arial"/>
              </w:rPr>
              <w:t>missions in tCO2:</w:t>
            </w:r>
          </w:p>
        </w:tc>
        <w:tc>
          <w:tcPr>
            <w:tcW w:w="4374" w:type="dxa"/>
            <w:vAlign w:val="center"/>
          </w:tcPr>
          <w:p w14:paraId="6C0E6778" w14:textId="77777777" w:rsidR="00E656E8" w:rsidRDefault="00E656E8" w:rsidP="009B58A9">
            <w:pPr>
              <w:spacing w:line="360" w:lineRule="auto"/>
              <w:jc w:val="right"/>
              <w:rPr>
                <w:rFonts w:cs="Arial"/>
              </w:rPr>
            </w:pPr>
            <w:r>
              <w:rPr>
                <w:rFonts w:cs="Arial"/>
              </w:rPr>
              <w:fldChar w:fldCharType="begin"/>
            </w:r>
            <w:r>
              <w:rPr>
                <w:rFonts w:cs="Arial"/>
              </w:rPr>
              <w:instrText xml:space="preserve"> MERGEFIELD  ${approach.totalEmissions.reportableEmissions}  \* MERGEFORMAT </w:instrText>
            </w:r>
            <w:r>
              <w:rPr>
                <w:rFonts w:cs="Arial"/>
              </w:rPr>
              <w:fldChar w:fldCharType="separate"/>
            </w:r>
            <w:r>
              <w:rPr>
                <w:rFonts w:cs="Arial"/>
                <w:noProof/>
              </w:rPr>
              <w:t>«${approach.totalEmissions.reportableEmis»</w:t>
            </w:r>
            <w:r>
              <w:rPr>
                <w:rFonts w:cs="Arial"/>
              </w:rPr>
              <w:fldChar w:fldCharType="end"/>
            </w:r>
          </w:p>
        </w:tc>
      </w:tr>
    </w:tbl>
    <w:p w14:paraId="5C28E9FB" w14:textId="77777777" w:rsidR="00E656E8" w:rsidRDefault="00E656E8" w:rsidP="00E656E8">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tbl>
      <w:tblPr>
        <w:tblStyle w:val="TableGrid"/>
        <w:tblW w:w="97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E656E8" w14:paraId="3B44AA0B" w14:textId="77777777" w:rsidTr="00E656E8">
        <w:tc>
          <w:tcPr>
            <w:tcW w:w="6072" w:type="dxa"/>
            <w:vAlign w:val="center"/>
          </w:tcPr>
          <w:p w14:paraId="65BFEF58" w14:textId="77777777" w:rsidR="00E656E8" w:rsidRDefault="00E656E8" w:rsidP="009B58A9">
            <w:pPr>
              <w:spacing w:line="480" w:lineRule="auto"/>
              <w:ind w:left="-113"/>
              <w:jc w:val="left"/>
              <w:rPr>
                <w:rFonts w:cs="Arial"/>
                <w:b/>
              </w:rPr>
            </w:pPr>
            <w:r>
              <w:rPr>
                <w:rFonts w:cs="Arial"/>
                <w:b/>
              </w:rPr>
              <w:t>Reporting period</w:t>
            </w:r>
            <w:r w:rsidRPr="004203B4">
              <w:rPr>
                <w:rFonts w:cs="Arial"/>
                <w:b/>
              </w:rPr>
              <w:t>:</w:t>
            </w:r>
          </w:p>
        </w:tc>
        <w:tc>
          <w:tcPr>
            <w:tcW w:w="3674" w:type="dxa"/>
            <w:vAlign w:val="center"/>
          </w:tcPr>
          <w:p w14:paraId="0F4DEB33" w14:textId="77777777" w:rsidR="00E656E8" w:rsidRDefault="00E656E8" w:rsidP="009B58A9">
            <w:pPr>
              <w:spacing w:line="480" w:lineRule="auto"/>
              <w:jc w:val="right"/>
              <w:rPr>
                <w:rFonts w:cs="Arial"/>
                <w:b/>
              </w:rPr>
            </w:pPr>
            <w:r>
              <w:rPr>
                <w:rFonts w:cs="Arial"/>
              </w:rPr>
              <w:fldChar w:fldCharType="begin"/>
            </w:r>
            <w:r>
              <w:rPr>
                <w:rFonts w:cs="Arial"/>
              </w:rPr>
              <w:instrText xml:space="preserve"> MERGEFIELD  ${params.reportingYear}  \* MERGEFORMAT </w:instrText>
            </w:r>
            <w:r>
              <w:rPr>
                <w:rFonts w:cs="Arial"/>
              </w:rPr>
              <w:fldChar w:fldCharType="separate"/>
            </w:r>
            <w:r>
              <w:rPr>
                <w:rFonts w:cs="Arial"/>
                <w:noProof/>
              </w:rPr>
              <w:t>«${params.reportingYear}»</w:t>
            </w:r>
            <w:r>
              <w:rPr>
                <w:rFonts w:cs="Arial"/>
              </w:rPr>
              <w:fldChar w:fldCharType="end"/>
            </w:r>
          </w:p>
        </w:tc>
      </w:tr>
    </w:tbl>
    <w:tbl>
      <w:tblPr>
        <w:tblW w:w="0" w:type="auto"/>
        <w:tblBorders>
          <w:bottom w:val="single" w:sz="4" w:space="0" w:color="auto"/>
        </w:tblBorders>
        <w:tblLook w:val="04A0" w:firstRow="1" w:lastRow="0" w:firstColumn="1" w:lastColumn="0" w:noHBand="0" w:noVBand="1"/>
      </w:tblPr>
      <w:tblGrid>
        <w:gridCol w:w="3159"/>
        <w:gridCol w:w="6587"/>
      </w:tblGrid>
      <w:tr w:rsidR="00FF392E" w:rsidRPr="00092A75" w14:paraId="4C79B677" w14:textId="77777777" w:rsidTr="00E656E8">
        <w:tc>
          <w:tcPr>
            <w:tcW w:w="3159" w:type="dxa"/>
          </w:tcPr>
          <w:p w14:paraId="04E7D2D6" w14:textId="77777777" w:rsidR="00FF392E" w:rsidRPr="00092A75" w:rsidRDefault="00FF392E" w:rsidP="00A319D7">
            <w:pPr>
              <w:rPr>
                <w:rFonts w:cs="Arial"/>
              </w:rPr>
            </w:pPr>
            <w:r w:rsidRPr="00092A75">
              <w:rPr>
                <w:rFonts w:cs="Arial"/>
                <w:b/>
              </w:rPr>
              <w:t>Reason for the Determination:</w:t>
            </w:r>
          </w:p>
        </w:tc>
        <w:tc>
          <w:tcPr>
            <w:tcW w:w="6587" w:type="dxa"/>
          </w:tcPr>
          <w:p w14:paraId="4C90076D" w14:textId="71882EF3" w:rsidR="00FF392E" w:rsidRPr="00092A75" w:rsidRDefault="00D80FC6" w:rsidP="00A319D7">
            <w:pPr>
              <w:jc w:val="left"/>
              <w:rPr>
                <w:rFonts w:cs="Arial"/>
              </w:rPr>
            </w:pPr>
            <w:r>
              <w:rPr>
                <w:rFonts w:cs="Arial"/>
              </w:rPr>
              <w:fldChar w:fldCharType="begin"/>
            </w:r>
            <w:r>
              <w:rPr>
                <w:rFonts w:cs="Arial"/>
              </w:rPr>
              <w:instrText xml:space="preserve"> MERGEFIELD  ${params.officialNoticeReason}  \* MERGEFORMAT </w:instrText>
            </w:r>
            <w:r>
              <w:rPr>
                <w:rFonts w:cs="Arial"/>
              </w:rPr>
              <w:fldChar w:fldCharType="separate"/>
            </w:r>
            <w:r>
              <w:rPr>
                <w:rFonts w:cs="Arial"/>
                <w:noProof/>
              </w:rPr>
              <w:t>«${params.officialNoticeReason}»</w:t>
            </w:r>
            <w:r>
              <w:rPr>
                <w:rFonts w:cs="Arial"/>
              </w:rPr>
              <w:fldChar w:fldCharType="end"/>
            </w:r>
          </w:p>
        </w:tc>
      </w:tr>
    </w:tbl>
    <w:p w14:paraId="7459D336" w14:textId="5FAAEE3F" w:rsidR="00FF392E" w:rsidRPr="0020698F" w:rsidRDefault="003A05F4" w:rsidP="00FF392E">
      <w:pPr>
        <w:spacing w:after="0" w:afterAutospacing="0"/>
        <w:jc w:val="left"/>
        <w:rPr>
          <w:rFonts w:cs="Arial"/>
          <w:b/>
        </w:rPr>
      </w:pPr>
      <w:r>
        <w:rPr>
          <w:rFonts w:cs="Arial"/>
          <w:b/>
        </w:rPr>
        <w:fldChar w:fldCharType="begin"/>
      </w:r>
      <w:r>
        <w:rPr>
          <w:rFonts w:cs="Arial"/>
          <w:b/>
        </w:rPr>
        <w:instrText xml:space="preserve"> MERGEFIELD  ${competentAuthority.name}  \* MERGEFORMAT </w:instrText>
      </w:r>
      <w:r>
        <w:rPr>
          <w:rFonts w:cs="Arial"/>
          <w:b/>
        </w:rPr>
        <w:fldChar w:fldCharType="separate"/>
      </w:r>
      <w:r>
        <w:rPr>
          <w:rFonts w:cs="Arial"/>
          <w:b/>
          <w:noProof/>
        </w:rPr>
        <w:t>«${competentAuthority.name}»</w:t>
      </w:r>
      <w:r>
        <w:rPr>
          <w:rFonts w:cs="Arial"/>
          <w:b/>
        </w:rPr>
        <w:fldChar w:fldCharType="end"/>
      </w:r>
      <w:r w:rsidR="00FF392E" w:rsidRPr="0020698F">
        <w:rPr>
          <w:rFonts w:cs="Arial"/>
          <w:b/>
        </w:rPr>
        <w:t xml:space="preserve"> comments:</w:t>
      </w:r>
    </w:p>
    <w:p w14:paraId="3508B29B" w14:textId="77777777" w:rsidR="00FF392E" w:rsidRPr="004203B4" w:rsidRDefault="00FF392E" w:rsidP="00FF392E">
      <w:pPr>
        <w:rPr>
          <w:rFonts w:cs="Arial"/>
        </w:rPr>
      </w:pPr>
      <w:r w:rsidRPr="004203B4">
        <w:rPr>
          <w:rFonts w:cs="Arial"/>
        </w:rPr>
        <w:t xml:space="preserve">In making </w:t>
      </w:r>
      <w:r>
        <w:rPr>
          <w:rFonts w:cs="Arial"/>
        </w:rPr>
        <w:t>our</w:t>
      </w:r>
      <w:r w:rsidRPr="004203B4">
        <w:rPr>
          <w:rFonts w:cs="Arial"/>
        </w:rPr>
        <w:t xml:space="preserve"> determination, </w:t>
      </w:r>
      <w:r>
        <w:rPr>
          <w:rFonts w:cs="Arial"/>
        </w:rPr>
        <w:t xml:space="preserve">we have </w:t>
      </w:r>
      <w:r w:rsidRPr="004203B4">
        <w:rPr>
          <w:rFonts w:cs="Arial"/>
        </w:rPr>
        <w:t xml:space="preserve">taken into account the requirements of Annex V of Directive 2003/87/EC </w:t>
      </w:r>
      <w:r>
        <w:rPr>
          <w:rFonts w:cs="Arial"/>
        </w:rPr>
        <w:t xml:space="preserve">(as amended) </w:t>
      </w:r>
      <w:r w:rsidRPr="004203B4">
        <w:rPr>
          <w:rFonts w:cs="Arial"/>
        </w:rPr>
        <w:t xml:space="preserve">and </w:t>
      </w:r>
      <w:r>
        <w:rPr>
          <w:rFonts w:cs="Arial"/>
        </w:rPr>
        <w:t xml:space="preserve">Article 70 of </w:t>
      </w:r>
      <w:r w:rsidRPr="004203B4">
        <w:rPr>
          <w:rFonts w:cs="Arial"/>
        </w:rPr>
        <w:t xml:space="preserve">Commission </w:t>
      </w:r>
      <w:r>
        <w:rPr>
          <w:rFonts w:cs="Arial"/>
        </w:rPr>
        <w:t>Regulation no 601/2012</w:t>
      </w:r>
      <w:r w:rsidRPr="004203B4">
        <w:rPr>
          <w:rFonts w:cs="Arial"/>
        </w:rPr>
        <w:t xml:space="preserve"> </w:t>
      </w:r>
      <w:r w:rsidRPr="00AE648A">
        <w:rPr>
          <w:rFonts w:cs="Arial"/>
        </w:rPr>
        <w:t>on the monitoring and reporting of greenhouse gas emissions</w:t>
      </w:r>
      <w:r w:rsidRPr="004203B4">
        <w:rPr>
          <w:rFonts w:cs="Arial"/>
        </w:rPr>
        <w:t>.</w:t>
      </w:r>
      <w:r>
        <w:rPr>
          <w:rFonts w:cs="Arial"/>
        </w:rPr>
        <w:t xml:space="preserve"> </w:t>
      </w:r>
    </w:p>
    <w:p w14:paraId="138BD7B6" w14:textId="77777777" w:rsidR="00D80FC6" w:rsidRPr="000A3490" w:rsidRDefault="00D80FC6" w:rsidP="00D80FC6">
      <w:pPr>
        <w:rPr>
          <w:rFonts w:cs="Arial"/>
          <w:lang w:val="fr-FR"/>
        </w:rPr>
      </w:pPr>
      <w:r>
        <w:rPr>
          <w:rFonts w:cs="Arial"/>
        </w:rPr>
        <w:fldChar w:fldCharType="begin"/>
      </w:r>
      <w:r w:rsidRPr="000A3490">
        <w:rPr>
          <w:rFonts w:cs="Arial"/>
          <w:lang w:val="fr-FR"/>
        </w:rPr>
        <w:instrText xml:space="preserve"> MERGEFIELD  "[#list params.informationSources as informationSource]"  \* MERGEFORMAT </w:instrText>
      </w:r>
      <w:r>
        <w:rPr>
          <w:rFonts w:cs="Arial"/>
        </w:rPr>
        <w:fldChar w:fldCharType="separate"/>
      </w:r>
      <w:r w:rsidRPr="000A3490">
        <w:rPr>
          <w:rFonts w:cs="Arial"/>
          <w:noProof/>
          <w:lang w:val="fr-FR"/>
        </w:rPr>
        <w:t>«[#list params.informationSources as info»</w:t>
      </w:r>
      <w:r>
        <w:rPr>
          <w:rFonts w:cs="Arial"/>
        </w:rPr>
        <w:fldChar w:fldCharType="end"/>
      </w:r>
    </w:p>
    <w:p w14:paraId="76DF20F4" w14:textId="77777777" w:rsidR="00D80FC6" w:rsidRPr="000A3490" w:rsidRDefault="00D80FC6" w:rsidP="00D80FC6">
      <w:pPr>
        <w:rPr>
          <w:rFonts w:cs="Arial"/>
          <w:lang w:val="fr-FR"/>
        </w:rPr>
      </w:pPr>
      <w:r>
        <w:rPr>
          <w:rFonts w:cs="Arial"/>
        </w:rPr>
        <w:fldChar w:fldCharType="begin"/>
      </w:r>
      <w:r w:rsidRPr="000A3490">
        <w:rPr>
          <w:rFonts w:cs="Arial"/>
          <w:lang w:val="fr-FR"/>
        </w:rPr>
        <w:instrText xml:space="preserve"> MERGEFIELD  ${informationSource}  \* MERGEFORMAT </w:instrText>
      </w:r>
      <w:r>
        <w:rPr>
          <w:rFonts w:cs="Arial"/>
        </w:rPr>
        <w:fldChar w:fldCharType="separate"/>
      </w:r>
      <w:r w:rsidRPr="000A3490">
        <w:rPr>
          <w:rFonts w:cs="Arial"/>
          <w:noProof/>
          <w:lang w:val="fr-FR"/>
        </w:rPr>
        <w:t>«${informationSource}»</w:t>
      </w:r>
      <w:r>
        <w:rPr>
          <w:rFonts w:cs="Arial"/>
        </w:rPr>
        <w:fldChar w:fldCharType="end"/>
      </w:r>
    </w:p>
    <w:p w14:paraId="4E363BAB" w14:textId="6900278D" w:rsidR="00FF392E" w:rsidRDefault="00D80FC6" w:rsidP="00D80FC6">
      <w:pPr>
        <w:spacing w:before="0" w:beforeAutospacing="0" w:after="0" w:afterAutospacing="0"/>
        <w:rPr>
          <w:rFonts w:cs="Arial"/>
        </w:rPr>
      </w:pP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11F149E" w14:textId="77777777" w:rsidR="00D80FC6" w:rsidRDefault="00D80FC6" w:rsidP="00D80FC6">
      <w:pPr>
        <w:spacing w:before="0" w:beforeAutospacing="0" w:after="0" w:afterAutospacing="0"/>
        <w:rPr>
          <w:rFonts w:cs="Arial"/>
        </w:rPr>
      </w:pPr>
    </w:p>
    <w:p w14:paraId="0187157E" w14:textId="775E00A2" w:rsidR="00D80FC6" w:rsidRDefault="00D80FC6" w:rsidP="00D80FC6">
      <w:pPr>
        <w:spacing w:before="0" w:beforeAutospacing="0" w:after="0" w:afterAutospacing="0"/>
        <w:rPr>
          <w:rFonts w:cs="Arial"/>
        </w:rPr>
      </w:pPr>
      <w:bookmarkStart w:id="6" w:name="_Hlk131598470"/>
      <w:r w:rsidRPr="00826967">
        <w:rPr>
          <w:rFonts w:cs="Arial"/>
        </w:rPr>
        <w:t>Based upon the above information, the Agency considers that its determination is the most reliable, credible and accurate determination possible in the circumstances.</w:t>
      </w:r>
      <w:bookmarkEnd w:id="6"/>
    </w:p>
    <w:p w14:paraId="6FC1C2E0" w14:textId="77777777" w:rsidR="00D80FC6" w:rsidRPr="004203B4" w:rsidRDefault="00D80FC6" w:rsidP="00D80FC6">
      <w:pPr>
        <w:spacing w:before="0" w:beforeAutospacing="0" w:after="0" w:afterAutospacing="0"/>
        <w:rPr>
          <w:rFonts w:cs="Arial"/>
        </w:rPr>
      </w:pPr>
    </w:p>
    <w:p w14:paraId="119BF194" w14:textId="59246270" w:rsidR="00FF392E" w:rsidRPr="004203B4" w:rsidRDefault="00EF5104" w:rsidP="00FF392E">
      <w:pPr>
        <w:spacing w:before="0" w:beforeAutospacing="0" w:after="0" w:afterAutospacing="0"/>
        <w:rPr>
          <w:b/>
          <w:i/>
          <w:caps/>
        </w:rPr>
      </w:pPr>
      <w:fldSimple w:instr=" MERGEFIELD  &quot;[#if params.chargeOperator]&quot;  \* MERGEFORMAT ">
        <w:r w:rsidR="00760F67">
          <w:rPr>
            <w:noProof/>
          </w:rPr>
          <w:t>«[#if params.chargeOperator]»</w:t>
        </w:r>
      </w:fldSimple>
    </w:p>
    <w:p w14:paraId="268F882B" w14:textId="77777777" w:rsidR="00FF392E" w:rsidRPr="004203B4" w:rsidRDefault="00FF392E" w:rsidP="00FF392E">
      <w:pPr>
        <w:spacing w:before="240" w:beforeAutospacing="0"/>
        <w:jc w:val="left"/>
        <w:rPr>
          <w:b/>
        </w:rPr>
      </w:pPr>
      <w:r w:rsidRPr="004203B4">
        <w:rPr>
          <w:b/>
        </w:rPr>
        <w:t>Part B</w:t>
      </w:r>
    </w:p>
    <w:p w14:paraId="6B67A572" w14:textId="77777777" w:rsidR="00FF392E" w:rsidRPr="004203B4" w:rsidRDefault="00FF392E" w:rsidP="00FF392E">
      <w:pPr>
        <w:rPr>
          <w:rFonts w:cs="Arial"/>
        </w:rPr>
      </w:pPr>
      <w:r w:rsidRPr="004203B4">
        <w:rPr>
          <w:rFonts w:cs="Arial"/>
        </w:rPr>
        <w:t>The fee specified in the Notice is made up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1072"/>
        <w:gridCol w:w="3796"/>
      </w:tblGrid>
      <w:tr w:rsidR="00E656E8" w14:paraId="22A1BE16" w14:textId="77777777" w:rsidTr="00E656E8">
        <w:tc>
          <w:tcPr>
            <w:tcW w:w="4868" w:type="dxa"/>
            <w:vAlign w:val="center"/>
          </w:tcPr>
          <w:p w14:paraId="4FBA3561" w14:textId="77777777" w:rsidR="00E656E8" w:rsidRDefault="00E656E8" w:rsidP="009B58A9">
            <w:pPr>
              <w:spacing w:line="480" w:lineRule="auto"/>
              <w:jc w:val="left"/>
              <w:rPr>
                <w:rFonts w:cs="Arial"/>
              </w:rPr>
            </w:pPr>
            <w:r w:rsidRPr="004203B4">
              <w:rPr>
                <w:rFonts w:cs="Arial"/>
                <w:b/>
              </w:rPr>
              <w:t>Total time (hr):</w:t>
            </w:r>
          </w:p>
        </w:tc>
        <w:tc>
          <w:tcPr>
            <w:tcW w:w="4868" w:type="dxa"/>
            <w:gridSpan w:val="2"/>
            <w:vAlign w:val="center"/>
          </w:tcPr>
          <w:p w14:paraId="359EA80D" w14:textId="77777777" w:rsidR="00E656E8" w:rsidRDefault="00E656E8" w:rsidP="009B58A9">
            <w:pPr>
              <w:spacing w:line="480" w:lineRule="auto"/>
              <w:jc w:val="right"/>
              <w:rPr>
                <w:rFonts w:cs="Arial"/>
              </w:rPr>
            </w:pPr>
            <w:r>
              <w:rPr>
                <w:rFonts w:cs="Arial"/>
              </w:rPr>
              <w:fldChar w:fldCharType="begin"/>
            </w:r>
            <w:r>
              <w:rPr>
                <w:rFonts w:cs="Arial"/>
              </w:rPr>
              <w:instrText xml:space="preserve"> MERGEFIELD  ${params.feeDetails.totalBillableHours}  \* MERGEFORMAT </w:instrText>
            </w:r>
            <w:r>
              <w:rPr>
                <w:rFonts w:cs="Arial"/>
              </w:rPr>
              <w:fldChar w:fldCharType="separate"/>
            </w:r>
            <w:r>
              <w:rPr>
                <w:rFonts w:cs="Arial"/>
                <w:noProof/>
              </w:rPr>
              <w:t>«${params.feeDetails.totalBillableHours}»</w:t>
            </w:r>
            <w:r>
              <w:rPr>
                <w:rFonts w:cs="Arial"/>
              </w:rPr>
              <w:fldChar w:fldCharType="end"/>
            </w:r>
          </w:p>
        </w:tc>
      </w:tr>
      <w:tr w:rsidR="00E656E8" w14:paraId="06A8E596" w14:textId="77777777" w:rsidTr="00E656E8">
        <w:tc>
          <w:tcPr>
            <w:tcW w:w="4868" w:type="dxa"/>
            <w:tcBorders>
              <w:bottom w:val="single" w:sz="4" w:space="0" w:color="auto"/>
            </w:tcBorders>
            <w:vAlign w:val="center"/>
          </w:tcPr>
          <w:p w14:paraId="320610C9" w14:textId="77777777" w:rsidR="00E656E8" w:rsidRDefault="00E656E8" w:rsidP="009B58A9">
            <w:pPr>
              <w:spacing w:line="480" w:lineRule="auto"/>
              <w:jc w:val="left"/>
              <w:rPr>
                <w:rFonts w:cs="Arial"/>
              </w:rPr>
            </w:pPr>
            <w:r w:rsidRPr="004203B4">
              <w:rPr>
                <w:rFonts w:cs="Arial"/>
                <w:b/>
              </w:rPr>
              <w:t>Hourly rate (£/hr):</w:t>
            </w:r>
          </w:p>
        </w:tc>
        <w:tc>
          <w:tcPr>
            <w:tcW w:w="4868" w:type="dxa"/>
            <w:gridSpan w:val="2"/>
            <w:tcBorders>
              <w:bottom w:val="single" w:sz="4" w:space="0" w:color="auto"/>
            </w:tcBorders>
            <w:vAlign w:val="center"/>
          </w:tcPr>
          <w:p w14:paraId="2DBEAABD" w14:textId="77777777" w:rsidR="00E656E8" w:rsidRDefault="00E656E8" w:rsidP="009B58A9">
            <w:pPr>
              <w:spacing w:line="480" w:lineRule="auto"/>
              <w:jc w:val="right"/>
              <w:rPr>
                <w:rFonts w:cs="Arial"/>
              </w:rPr>
            </w:pPr>
            <w:r>
              <w:rPr>
                <w:rFonts w:cs="Arial"/>
              </w:rPr>
              <w:fldChar w:fldCharType="begin"/>
            </w:r>
            <w:r>
              <w:rPr>
                <w:rFonts w:cs="Arial"/>
              </w:rPr>
              <w:instrText xml:space="preserve"> MERGEFIELD  ${params.feeDetails.hourlyRate}  \* MERGEFORMAT </w:instrText>
            </w:r>
            <w:r>
              <w:rPr>
                <w:rFonts w:cs="Arial"/>
              </w:rPr>
              <w:fldChar w:fldCharType="separate"/>
            </w:r>
            <w:r>
              <w:rPr>
                <w:rFonts w:cs="Arial"/>
                <w:noProof/>
              </w:rPr>
              <w:t>«${params.feeDetails.hourlyRate}»</w:t>
            </w:r>
            <w:r>
              <w:rPr>
                <w:rFonts w:cs="Arial"/>
              </w:rPr>
              <w:fldChar w:fldCharType="end"/>
            </w:r>
          </w:p>
        </w:tc>
      </w:tr>
      <w:tr w:rsidR="00E656E8" w14:paraId="7CD49BF8" w14:textId="77777777" w:rsidTr="00E656E8">
        <w:tc>
          <w:tcPr>
            <w:tcW w:w="5940" w:type="dxa"/>
            <w:gridSpan w:val="2"/>
            <w:tcBorders>
              <w:top w:val="single" w:sz="4" w:space="0" w:color="auto"/>
              <w:bottom w:val="single" w:sz="4" w:space="0" w:color="auto"/>
            </w:tcBorders>
            <w:vAlign w:val="center"/>
          </w:tcPr>
          <w:p w14:paraId="187C6590" w14:textId="77777777" w:rsidR="00E656E8" w:rsidRPr="004203B4" w:rsidRDefault="00E656E8" w:rsidP="009B58A9">
            <w:pPr>
              <w:spacing w:line="480" w:lineRule="auto"/>
              <w:jc w:val="left"/>
              <w:rPr>
                <w:rFonts w:cs="Arial"/>
                <w:b/>
              </w:rPr>
            </w:pPr>
            <w:r w:rsidRPr="004203B4">
              <w:rPr>
                <w:rFonts w:cs="Arial"/>
                <w:b/>
              </w:rPr>
              <w:t xml:space="preserve">Total </w:t>
            </w:r>
            <w:r>
              <w:rPr>
                <w:rFonts w:cs="Arial"/>
                <w:b/>
              </w:rPr>
              <w:fldChar w:fldCharType="begin"/>
            </w:r>
            <w:r>
              <w:rPr>
                <w:rFonts w:cs="Arial"/>
                <w:b/>
              </w:rPr>
              <w:instrText xml:space="preserve"> MERGEFIELD  ${competentAuthority.name}  \* MERGEFORMAT </w:instrText>
            </w:r>
            <w:r>
              <w:rPr>
                <w:rFonts w:cs="Arial"/>
                <w:b/>
              </w:rPr>
              <w:fldChar w:fldCharType="separate"/>
            </w:r>
            <w:r>
              <w:rPr>
                <w:rFonts w:cs="Arial"/>
                <w:b/>
                <w:noProof/>
              </w:rPr>
              <w:t>«${competentAuthority.name}»</w:t>
            </w:r>
            <w:r>
              <w:rPr>
                <w:rFonts w:cs="Arial"/>
                <w:b/>
              </w:rPr>
              <w:fldChar w:fldCharType="end"/>
            </w:r>
            <w:r w:rsidRPr="004203B4">
              <w:rPr>
                <w:rFonts w:cs="Arial"/>
                <w:b/>
              </w:rPr>
              <w:t xml:space="preserve"> charge:</w:t>
            </w:r>
          </w:p>
        </w:tc>
        <w:tc>
          <w:tcPr>
            <w:tcW w:w="3796" w:type="dxa"/>
            <w:tcBorders>
              <w:top w:val="single" w:sz="4" w:space="0" w:color="auto"/>
              <w:bottom w:val="single" w:sz="4" w:space="0" w:color="auto"/>
            </w:tcBorders>
            <w:vAlign w:val="center"/>
          </w:tcPr>
          <w:p w14:paraId="77511662" w14:textId="77777777" w:rsidR="00E656E8" w:rsidRDefault="00E656E8" w:rsidP="009B58A9">
            <w:pPr>
              <w:spacing w:line="480" w:lineRule="auto"/>
              <w:jc w:val="right"/>
              <w:rPr>
                <w:rFonts w:cs="Arial"/>
              </w:rPr>
            </w:pPr>
            <w:r>
              <w:rPr>
                <w:rFonts w:cs="Arial"/>
              </w:rPr>
              <w:fldChar w:fldCharType="begin"/>
            </w:r>
            <w:r>
              <w:rPr>
                <w:rFonts w:cs="Arial"/>
              </w:rPr>
              <w:instrText xml:space="preserve"> MERGEFIELD  ${params.feeAmount}  \* MERGEFORMAT </w:instrText>
            </w:r>
            <w:r>
              <w:rPr>
                <w:rFonts w:cs="Arial"/>
              </w:rPr>
              <w:fldChar w:fldCharType="separate"/>
            </w:r>
            <w:r>
              <w:rPr>
                <w:rFonts w:cs="Arial"/>
                <w:noProof/>
              </w:rPr>
              <w:t>«${params.feeAmount}»</w:t>
            </w:r>
            <w:r>
              <w:rPr>
                <w:rFonts w:cs="Arial"/>
              </w:rPr>
              <w:fldChar w:fldCharType="end"/>
            </w:r>
          </w:p>
        </w:tc>
      </w:tr>
    </w:tbl>
    <w:p w14:paraId="0BFAE5B1" w14:textId="7D3EF8D4" w:rsidR="00FF392E" w:rsidRPr="004203B4" w:rsidRDefault="00760F67" w:rsidP="00FF392E">
      <w:pPr>
        <w:pStyle w:val="Heading3nonum"/>
        <w:keepLines w:val="0"/>
        <w:spacing w:before="100" w:line="240" w:lineRule="auto"/>
        <w:outlineLvl w:val="9"/>
        <w:rPr>
          <w:rFonts w:cs="Arial"/>
          <w:snapToGrid w:val="0"/>
        </w:rPr>
      </w:pPr>
      <w:r>
        <w:rPr>
          <w:rFonts w:cs="Arial"/>
          <w:snapToGrid w:val="0"/>
        </w:rPr>
        <w:fldChar w:fldCharType="begin"/>
      </w:r>
      <w:r>
        <w:rPr>
          <w:rFonts w:cs="Arial"/>
          <w:snapToGrid w:val="0"/>
        </w:rPr>
        <w:instrText xml:space="preserve"> MERGEFIELD  [/#if]  \* MERGEFORMAT </w:instrText>
      </w:r>
      <w:r>
        <w:rPr>
          <w:rFonts w:cs="Arial"/>
          <w:snapToGrid w:val="0"/>
        </w:rPr>
        <w:fldChar w:fldCharType="separate"/>
      </w:r>
      <w:r>
        <w:rPr>
          <w:rFonts w:cs="Arial"/>
          <w:noProof/>
          <w:snapToGrid w:val="0"/>
        </w:rPr>
        <w:t>«[/#if]»</w:t>
      </w:r>
      <w:r>
        <w:rPr>
          <w:rFonts w:cs="Arial"/>
          <w:snapToGrid w:val="0"/>
        </w:rPr>
        <w:fldChar w:fldCharType="end"/>
      </w:r>
    </w:p>
    <w:p w14:paraId="63211411" w14:textId="77777777" w:rsidR="00E855E6" w:rsidRDefault="00E855E6"/>
    <w:sectPr w:rsidR="00E855E6" w:rsidSect="00FA6474">
      <w:footerReference w:type="even" r:id="rId8"/>
      <w:footerReference w:type="default" r:id="rId9"/>
      <w:endnotePr>
        <w:numFmt w:val="decimal"/>
      </w:endnotePr>
      <w:pgSz w:w="11906" w:h="16838"/>
      <w:pgMar w:top="1440" w:right="1080" w:bottom="1440" w:left="1080" w:header="14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E7A2A" w14:textId="77777777" w:rsidR="00997280" w:rsidRDefault="00997280" w:rsidP="003A05F4">
      <w:pPr>
        <w:spacing w:before="0" w:after="0"/>
      </w:pPr>
      <w:r>
        <w:separator/>
      </w:r>
    </w:p>
  </w:endnote>
  <w:endnote w:type="continuationSeparator" w:id="0">
    <w:p w14:paraId="7C3CD619" w14:textId="77777777" w:rsidR="00997280" w:rsidRDefault="00997280" w:rsidP="003A05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A709F" w14:textId="77777777" w:rsidR="00EC7A19" w:rsidRDefault="009972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49198" w14:textId="34930759" w:rsidR="00EC7A19" w:rsidRPr="00D11607" w:rsidRDefault="003A05F4" w:rsidP="00D11607">
    <w:pPr>
      <w:widowControl/>
      <w:tabs>
        <w:tab w:val="center" w:pos="4153"/>
        <w:tab w:val="right" w:pos="8306"/>
      </w:tabs>
      <w:rPr>
        <w:snapToGrid/>
        <w:lang w:eastAsia="en-GB"/>
      </w:rPr>
    </w:pPr>
    <w:r>
      <w:rPr>
        <w:snapToGrid/>
        <w:lang w:eastAsia="en-GB"/>
      </w:rPr>
      <w:fldChar w:fldCharType="begin"/>
    </w:r>
    <w:r>
      <w:rPr>
        <w:snapToGrid/>
        <w:lang w:eastAsia="en-GB"/>
      </w:rPr>
      <w:instrText xml:space="preserve"> MERGEFIELD  ${competentAuthority.email}  \* MERGEFORMAT </w:instrText>
    </w:r>
    <w:r>
      <w:rPr>
        <w:snapToGrid/>
        <w:lang w:eastAsia="en-GB"/>
      </w:rPr>
      <w:fldChar w:fldCharType="separate"/>
    </w:r>
    <w:r>
      <w:rPr>
        <w:noProof/>
        <w:snapToGrid/>
        <w:lang w:eastAsia="en-GB"/>
      </w:rPr>
      <w:t>«${competentAuthority.email}»</w:t>
    </w:r>
    <w:r>
      <w:rPr>
        <w:snapToGrid/>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D26ED" w14:textId="77777777" w:rsidR="00997280" w:rsidRDefault="00997280" w:rsidP="003A05F4">
      <w:pPr>
        <w:spacing w:before="0" w:after="0"/>
      </w:pPr>
      <w:r>
        <w:separator/>
      </w:r>
    </w:p>
  </w:footnote>
  <w:footnote w:type="continuationSeparator" w:id="0">
    <w:p w14:paraId="5CFFD19D" w14:textId="77777777" w:rsidR="00997280" w:rsidRDefault="00997280" w:rsidP="003A05F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8A"/>
    <w:rsid w:val="000B678A"/>
    <w:rsid w:val="00182AFD"/>
    <w:rsid w:val="002359C8"/>
    <w:rsid w:val="0024022C"/>
    <w:rsid w:val="002B4EEE"/>
    <w:rsid w:val="003A05F4"/>
    <w:rsid w:val="00607F6F"/>
    <w:rsid w:val="006B6F12"/>
    <w:rsid w:val="00760F67"/>
    <w:rsid w:val="00901B10"/>
    <w:rsid w:val="00997280"/>
    <w:rsid w:val="009B599D"/>
    <w:rsid w:val="009C2484"/>
    <w:rsid w:val="00A24AAF"/>
    <w:rsid w:val="00BC34D2"/>
    <w:rsid w:val="00C026B3"/>
    <w:rsid w:val="00D80FC6"/>
    <w:rsid w:val="00E55431"/>
    <w:rsid w:val="00E656E8"/>
    <w:rsid w:val="00E855E6"/>
    <w:rsid w:val="00EF5104"/>
    <w:rsid w:val="00FF2315"/>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43DB51E"/>
  <w15:chartTrackingRefBased/>
  <w15:docId w15:val="{ED612DD7-73C3-47A1-81F4-E919A3BC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92E"/>
    <w:pPr>
      <w:widowControl w:val="0"/>
      <w:spacing w:before="100" w:beforeAutospacing="1" w:after="100" w:afterAutospacing="1" w:line="240" w:lineRule="auto"/>
      <w:jc w:val="both"/>
    </w:pPr>
    <w:rPr>
      <w:rFonts w:ascii="Arial" w:eastAsia="Times New Roman" w:hAnsi="Arial" w:cs="Times New Roman"/>
      <w:snapToGrid w:val="0"/>
      <w:sz w:val="20"/>
      <w:szCs w:val="20"/>
      <w:lang w:val="en-GB"/>
    </w:rPr>
  </w:style>
  <w:style w:type="paragraph" w:styleId="Heading1">
    <w:name w:val="heading 1"/>
    <w:basedOn w:val="Normal"/>
    <w:next w:val="Normal"/>
    <w:link w:val="Heading1Char"/>
    <w:qFormat/>
    <w:rsid w:val="00FF392E"/>
    <w:pPr>
      <w:keepNext/>
      <w:spacing w:before="240" w:beforeAutospacing="0" w:after="120" w:afterAutospacing="0"/>
      <w:jc w:val="left"/>
      <w:outlineLvl w:val="0"/>
    </w:pPr>
    <w:rPr>
      <w:b/>
      <w:sz w:val="48"/>
    </w:rPr>
  </w:style>
  <w:style w:type="paragraph" w:styleId="Heading3">
    <w:name w:val="heading 3"/>
    <w:basedOn w:val="Normal"/>
    <w:next w:val="Normal"/>
    <w:link w:val="Heading3Char"/>
    <w:uiPriority w:val="9"/>
    <w:semiHidden/>
    <w:unhideWhenUsed/>
    <w:qFormat/>
    <w:rsid w:val="00FF3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92E"/>
    <w:rPr>
      <w:rFonts w:ascii="Arial" w:eastAsia="Times New Roman" w:hAnsi="Arial" w:cs="Times New Roman"/>
      <w:b/>
      <w:snapToGrid w:val="0"/>
      <w:sz w:val="48"/>
      <w:szCs w:val="20"/>
      <w:lang w:val="en-GB"/>
    </w:rPr>
  </w:style>
  <w:style w:type="paragraph" w:styleId="Footer">
    <w:name w:val="footer"/>
    <w:basedOn w:val="Normal"/>
    <w:link w:val="FooterChar"/>
    <w:rsid w:val="00FF392E"/>
    <w:pPr>
      <w:tabs>
        <w:tab w:val="center" w:pos="4153"/>
        <w:tab w:val="right" w:pos="8306"/>
      </w:tabs>
    </w:pPr>
    <w:rPr>
      <w:lang w:val="x-none"/>
    </w:rPr>
  </w:style>
  <w:style w:type="character" w:customStyle="1" w:styleId="FooterChar">
    <w:name w:val="Footer Char"/>
    <w:basedOn w:val="DefaultParagraphFont"/>
    <w:link w:val="Footer"/>
    <w:rsid w:val="00FF392E"/>
    <w:rPr>
      <w:rFonts w:ascii="Arial" w:eastAsia="Times New Roman" w:hAnsi="Arial" w:cs="Times New Roman"/>
      <w:snapToGrid w:val="0"/>
      <w:sz w:val="20"/>
      <w:szCs w:val="20"/>
      <w:lang w:val="x-none"/>
    </w:rPr>
  </w:style>
  <w:style w:type="paragraph" w:customStyle="1" w:styleId="Heading3nonum">
    <w:name w:val="Heading 3 nonum"/>
    <w:basedOn w:val="Heading3"/>
    <w:rsid w:val="00FF392E"/>
    <w:pPr>
      <w:keepNext w:val="0"/>
      <w:widowControl/>
      <w:spacing w:before="120" w:after="100" w:line="270" w:lineRule="exact"/>
      <w:jc w:val="left"/>
    </w:pPr>
    <w:rPr>
      <w:rFonts w:ascii="Arial" w:eastAsia="Times New Roman" w:hAnsi="Arial" w:cs="Times New Roman"/>
      <w:snapToGrid/>
      <w:color w:val="auto"/>
      <w:sz w:val="20"/>
      <w:szCs w:val="20"/>
    </w:rPr>
  </w:style>
  <w:style w:type="paragraph" w:customStyle="1" w:styleId="certificateHeading">
    <w:name w:val="certificateHeading"/>
    <w:rsid w:val="00FF392E"/>
    <w:pPr>
      <w:pageBreakBefore/>
      <w:spacing w:after="0" w:line="200" w:lineRule="exact"/>
    </w:pPr>
    <w:rPr>
      <w:rFonts w:ascii="Arial Black" w:eastAsia="Times New Roman" w:hAnsi="Arial Black" w:cs="Times New Roman"/>
      <w:sz w:val="18"/>
      <w:szCs w:val="20"/>
      <w:lang w:val="en-GB"/>
    </w:rPr>
  </w:style>
  <w:style w:type="character" w:customStyle="1" w:styleId="Heading3Char">
    <w:name w:val="Heading 3 Char"/>
    <w:basedOn w:val="DefaultParagraphFont"/>
    <w:link w:val="Heading3"/>
    <w:uiPriority w:val="9"/>
    <w:semiHidden/>
    <w:rsid w:val="00FF392E"/>
    <w:rPr>
      <w:rFonts w:asciiTheme="majorHAnsi" w:eastAsiaTheme="majorEastAsia" w:hAnsiTheme="majorHAnsi" w:cstheme="majorBidi"/>
      <w:snapToGrid w:val="0"/>
      <w:color w:val="1F3763" w:themeColor="accent1" w:themeShade="7F"/>
      <w:sz w:val="24"/>
      <w:szCs w:val="24"/>
      <w:lang w:val="en-GB"/>
    </w:rPr>
  </w:style>
  <w:style w:type="paragraph" w:styleId="Header">
    <w:name w:val="header"/>
    <w:basedOn w:val="Normal"/>
    <w:link w:val="HeaderChar"/>
    <w:uiPriority w:val="99"/>
    <w:unhideWhenUsed/>
    <w:rsid w:val="003A05F4"/>
    <w:pPr>
      <w:tabs>
        <w:tab w:val="center" w:pos="4680"/>
        <w:tab w:val="right" w:pos="9360"/>
      </w:tabs>
      <w:spacing w:before="0" w:after="0"/>
    </w:pPr>
  </w:style>
  <w:style w:type="character" w:customStyle="1" w:styleId="HeaderChar">
    <w:name w:val="Header Char"/>
    <w:basedOn w:val="DefaultParagraphFont"/>
    <w:link w:val="Header"/>
    <w:uiPriority w:val="99"/>
    <w:rsid w:val="003A05F4"/>
    <w:rPr>
      <w:rFonts w:ascii="Arial" w:eastAsia="Times New Roman" w:hAnsi="Arial" w:cs="Times New Roman"/>
      <w:snapToGrid w:val="0"/>
      <w:sz w:val="20"/>
      <w:szCs w:val="20"/>
      <w:lang w:val="en-GB"/>
    </w:rPr>
  </w:style>
  <w:style w:type="table" w:styleId="TableGrid">
    <w:name w:val="Table Grid"/>
    <w:basedOn w:val="TableNormal"/>
    <w:uiPriority w:val="39"/>
    <w:rsid w:val="00E6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2373</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15</cp:revision>
  <dcterms:created xsi:type="dcterms:W3CDTF">2023-04-05T10:05:00Z</dcterms:created>
  <dcterms:modified xsi:type="dcterms:W3CDTF">2023-05-11T10:00:00Z</dcterms:modified>
</cp:coreProperties>
</file>