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798" w:type="dxa"/>
        <w:tblLayout w:type="fixed"/>
        <w:tblLook w:val="0000" w:firstRow="0" w:lastRow="0" w:firstColumn="0" w:lastColumn="0" w:noHBand="0" w:noVBand="0"/>
      </w:tblPr>
      <w:tblGrid>
        <w:gridCol w:w="5185"/>
        <w:gridCol w:w="3613"/>
      </w:tblGrid>
      <w:tr w:rsidR="00182378" w:rsidRPr="00BD63F8" w14:paraId="46E7E06B" w14:textId="77777777" w:rsidTr="00A75620">
        <w:trPr>
          <w:cantSplit/>
          <w:trHeight w:val="1274"/>
        </w:trPr>
        <w:tc>
          <w:tcPr>
            <w:tcW w:w="5185" w:type="dxa"/>
          </w:tcPr>
          <w:p w14:paraId="7BF661FF" w14:textId="77777777" w:rsidR="00182378" w:rsidRDefault="00C47392" w:rsidP="00DB5901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_Hlk176878012"/>
            <w:r w:rsidRPr="00BD63F8">
              <w:rPr>
                <w:rFonts w:ascii="Arial" w:hAnsi="Arial" w:cs="Arial"/>
                <w:b/>
                <w:bCs/>
                <w:sz w:val="22"/>
                <w:szCs w:val="22"/>
              </w:rPr>
              <w:t>CORSIA Compliance Period Offsetting Requirements</w:t>
            </w:r>
            <w:r w:rsidR="00887172" w:rsidRPr="00BD63F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481642B4" w14:textId="77777777" w:rsidR="00006592" w:rsidRDefault="00006592" w:rsidP="00DB5901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77DA8D5" w14:textId="77777777" w:rsidR="00006592" w:rsidRDefault="00006592" w:rsidP="00DB5901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BD50B36" w14:textId="77777777" w:rsidR="00006592" w:rsidRDefault="00006592" w:rsidP="00DB5901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F9C0DFB" w14:textId="77777777" w:rsidR="00006592" w:rsidRDefault="00006592" w:rsidP="00DB5901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32E6B2E" w14:textId="77777777" w:rsidR="008149BA" w:rsidRDefault="008149BA" w:rsidP="00DB5901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F69D7FD" w14:textId="77777777" w:rsidR="00006592" w:rsidRDefault="00006592" w:rsidP="00DB5901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BF12277" w14:textId="77777777" w:rsidR="00006592" w:rsidRDefault="00006592" w:rsidP="00DB5901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4350AC3" w14:textId="77777777" w:rsidR="00006592" w:rsidRDefault="00006592" w:rsidP="00DB5901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F01E659" w14:textId="07354EEA" w:rsidR="00006592" w:rsidRPr="00BD63F8" w:rsidRDefault="00006592" w:rsidP="00DB5901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13" w:type="dxa"/>
          </w:tcPr>
          <w:p w14:paraId="16EEB961" w14:textId="77777777" w:rsidR="00182378" w:rsidRPr="00BD63F8" w:rsidRDefault="00182378" w:rsidP="00A756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4A77EE" w14:textId="61EACFF3" w:rsidR="00182378" w:rsidRPr="00BD63F8" w:rsidRDefault="00006592" w:rsidP="00A75620">
            <w:pPr>
              <w:spacing w:line="160" w:lineRule="exact"/>
              <w:rPr>
                <w:rFonts w:ascii="Arial" w:hAnsi="Arial" w:cs="Arial"/>
                <w:sz w:val="22"/>
                <w:szCs w:val="22"/>
              </w:rPr>
            </w:pPr>
            <w:bookmarkStart w:id="1" w:name="competentAuthorityLogo"/>
            <w:r w:rsidRPr="00BD63F8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83899D0" wp14:editId="7E716FB0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4445</wp:posOffset>
                  </wp:positionV>
                  <wp:extent cx="2155825" cy="1904365"/>
                  <wp:effectExtent l="0" t="0" r="0" b="635"/>
                  <wp:wrapNone/>
                  <wp:docPr id="743447546" name="Image 0" descr="competent authority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825" cy="190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1"/>
          </w:p>
        </w:tc>
      </w:tr>
    </w:tbl>
    <w:p w14:paraId="406199BA" w14:textId="16A80655" w:rsidR="00182378" w:rsidRPr="00BD63F8" w:rsidRDefault="00E41BAA" w:rsidP="00E41BAA">
      <w:pPr>
        <w:rPr>
          <w:rFonts w:ascii="Arial" w:hAnsi="Arial" w:cs="Arial"/>
          <w:sz w:val="22"/>
          <w:szCs w:val="22"/>
        </w:rPr>
      </w:pPr>
      <w:r w:rsidRPr="00BD63F8">
        <w:rPr>
          <w:rFonts w:ascii="Arial" w:hAnsi="Arial" w:cs="Arial"/>
          <w:sz w:val="22"/>
          <w:szCs w:val="22"/>
        </w:rPr>
        <w:fldChar w:fldCharType="begin"/>
      </w:r>
      <w:r w:rsidRPr="00BD63F8">
        <w:rPr>
          <w:rFonts w:ascii="Arial" w:hAnsi="Arial" w:cs="Arial"/>
          <w:sz w:val="22"/>
          <w:szCs w:val="22"/>
        </w:rPr>
        <w:instrText xml:space="preserve"> MERGEFIELD  "${currentDate?date?string('dd MMMM yyyy')}" </w:instrText>
      </w:r>
      <w:r w:rsidRPr="00BD63F8">
        <w:rPr>
          <w:rFonts w:ascii="Arial" w:hAnsi="Arial" w:cs="Arial"/>
          <w:sz w:val="22"/>
          <w:szCs w:val="22"/>
        </w:rPr>
        <w:fldChar w:fldCharType="separate"/>
      </w:r>
      <w:r w:rsidRPr="00BD63F8">
        <w:rPr>
          <w:rFonts w:ascii="Arial" w:hAnsi="Arial" w:cs="Arial"/>
          <w:noProof/>
          <w:sz w:val="22"/>
          <w:szCs w:val="22"/>
        </w:rPr>
        <w:t>«${currentDate?date?string('dd MMMM yyyy'»</w:t>
      </w:r>
      <w:r w:rsidRPr="00BD63F8">
        <w:rPr>
          <w:rFonts w:ascii="Arial" w:hAnsi="Arial" w:cs="Arial"/>
          <w:sz w:val="22"/>
          <w:szCs w:val="22"/>
        </w:rPr>
        <w:fldChar w:fldCharType="end"/>
      </w:r>
    </w:p>
    <w:p w14:paraId="7B5350A7" w14:textId="7D426D11" w:rsidR="00182378" w:rsidRPr="00BD63F8" w:rsidRDefault="00182378" w:rsidP="00182378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 w:val="22"/>
          <w:szCs w:val="22"/>
          <w:lang w:val="en-GB" w:eastAsia="en-GB"/>
        </w:rPr>
      </w:pPr>
    </w:p>
    <w:p w14:paraId="464A1FF0" w14:textId="0A554E9B" w:rsidR="00182378" w:rsidRPr="00BD63F8" w:rsidRDefault="006D0B14" w:rsidP="00182378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 w:rsidRPr="00BD63F8">
        <w:rPr>
          <w:rFonts w:ascii="Arial" w:hAnsi="Arial" w:cs="Arial"/>
          <w:snapToGrid/>
          <w:sz w:val="22"/>
          <w:szCs w:val="22"/>
          <w:lang w:val="en-GB" w:eastAsia="en-GB"/>
        </w:rPr>
        <w:t xml:space="preserve">Aeroplane </w:t>
      </w:r>
      <w:r w:rsidR="00A9713A" w:rsidRPr="00BD63F8">
        <w:rPr>
          <w:rFonts w:ascii="Arial" w:hAnsi="Arial" w:cs="Arial"/>
          <w:snapToGrid/>
          <w:sz w:val="22"/>
          <w:szCs w:val="22"/>
          <w:lang w:val="en-GB" w:eastAsia="en-GB"/>
        </w:rPr>
        <w:t xml:space="preserve">Operator Name: </w:t>
      </w:r>
      <w:r w:rsidR="009D2818" w:rsidRPr="007D58AE">
        <w:rPr>
          <w:rFonts w:ascii="Arial" w:hAnsi="Arial" w:cs="Arial"/>
          <w:sz w:val="22"/>
          <w:szCs w:val="22"/>
        </w:rPr>
        <w:fldChar w:fldCharType="begin"/>
      </w:r>
      <w:r w:rsidR="009D2818" w:rsidRPr="007D58AE">
        <w:rPr>
          <w:rFonts w:ascii="Arial" w:hAnsi="Arial" w:cs="Arial"/>
          <w:sz w:val="22"/>
          <w:szCs w:val="22"/>
        </w:rPr>
        <w:instrText xml:space="preserve"> MERGEFIELD  ${(account.name)!} </w:instrText>
      </w:r>
      <w:r w:rsidR="009D2818" w:rsidRPr="007D58AE">
        <w:rPr>
          <w:rFonts w:ascii="Arial" w:hAnsi="Arial" w:cs="Arial"/>
          <w:sz w:val="22"/>
          <w:szCs w:val="22"/>
        </w:rPr>
        <w:fldChar w:fldCharType="separate"/>
      </w:r>
      <w:r w:rsidR="009D2818" w:rsidRPr="007D58AE">
        <w:rPr>
          <w:rFonts w:ascii="Arial" w:hAnsi="Arial" w:cs="Arial"/>
          <w:noProof/>
          <w:sz w:val="22"/>
          <w:szCs w:val="22"/>
        </w:rPr>
        <w:t>«${(account.name)!}»</w:t>
      </w:r>
      <w:r w:rsidR="009D2818" w:rsidRPr="007D58AE">
        <w:rPr>
          <w:rFonts w:ascii="Arial" w:hAnsi="Arial" w:cs="Arial"/>
          <w:sz w:val="22"/>
          <w:szCs w:val="22"/>
        </w:rPr>
        <w:fldChar w:fldCharType="end"/>
      </w:r>
      <w:r w:rsidR="00182378" w:rsidRPr="00BD63F8">
        <w:rPr>
          <w:rFonts w:ascii="Arial" w:hAnsi="Arial" w:cs="Arial"/>
          <w:snapToGrid/>
          <w:sz w:val="22"/>
          <w:szCs w:val="22"/>
          <w:lang w:val="en-GB" w:eastAsia="en-GB"/>
        </w:rPr>
        <w:t xml:space="preserve"> </w:t>
      </w:r>
    </w:p>
    <w:p w14:paraId="24B80B0A" w14:textId="0377D9D1" w:rsidR="00A9713A" w:rsidRPr="00BD63F8" w:rsidRDefault="00A9713A" w:rsidP="00182378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26FC9052" w14:textId="77777777" w:rsidR="009D2818" w:rsidRPr="007C7B1C" w:rsidRDefault="009D2818" w:rsidP="009D2818">
      <w:pPr>
        <w:widowControl/>
        <w:autoSpaceDE w:val="0"/>
        <w:autoSpaceDN w:val="0"/>
        <w:adjustRightInd w:val="0"/>
        <w:snapToGrid w:val="0"/>
        <w:rPr>
          <w:rFonts w:ascii="Arial" w:hAnsi="Arial" w:cs="Arial"/>
          <w:sz w:val="22"/>
          <w:szCs w:val="22"/>
        </w:rPr>
      </w:pPr>
      <w:r w:rsidRPr="007D58AE">
        <w:rPr>
          <w:rFonts w:ascii="Arial" w:hAnsi="Arial" w:cs="Arial"/>
          <w:sz w:val="22"/>
          <w:szCs w:val="22"/>
        </w:rPr>
        <w:fldChar w:fldCharType="begin"/>
      </w:r>
      <w:r w:rsidRPr="007D58AE">
        <w:rPr>
          <w:rFonts w:ascii="Arial" w:hAnsi="Arial" w:cs="Arial"/>
          <w:sz w:val="22"/>
          <w:szCs w:val="22"/>
        </w:rPr>
        <w:instrText xml:space="preserve"> MERGEFIELD  ${(account.location)!} </w:instrText>
      </w:r>
      <w:r w:rsidRPr="007D58AE">
        <w:rPr>
          <w:rFonts w:ascii="Arial" w:hAnsi="Arial" w:cs="Arial"/>
          <w:sz w:val="22"/>
          <w:szCs w:val="22"/>
        </w:rPr>
        <w:fldChar w:fldCharType="separate"/>
      </w:r>
      <w:r w:rsidRPr="007D58AE">
        <w:rPr>
          <w:rFonts w:ascii="Arial" w:hAnsi="Arial" w:cs="Arial"/>
          <w:noProof/>
          <w:sz w:val="22"/>
          <w:szCs w:val="22"/>
        </w:rPr>
        <w:t>«${(account.location)!}»</w:t>
      </w:r>
      <w:r w:rsidRPr="007D58AE">
        <w:rPr>
          <w:rFonts w:ascii="Arial" w:hAnsi="Arial" w:cs="Arial"/>
          <w:sz w:val="22"/>
          <w:szCs w:val="22"/>
        </w:rPr>
        <w:fldChar w:fldCharType="end"/>
      </w:r>
    </w:p>
    <w:p w14:paraId="745CCE7D" w14:textId="3AEC15E9" w:rsidR="00182378" w:rsidRPr="009D2818" w:rsidRDefault="00182378" w:rsidP="00182378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eastAsia="en-GB"/>
        </w:rPr>
      </w:pPr>
    </w:p>
    <w:p w14:paraId="1CCAA118" w14:textId="7936BEF0" w:rsidR="006D6412" w:rsidRPr="00BD63F8" w:rsidRDefault="006D6412" w:rsidP="006D6412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 w:rsidRPr="00BD63F8">
        <w:rPr>
          <w:rFonts w:ascii="Arial" w:hAnsi="Arial" w:cs="Arial"/>
          <w:snapToGrid/>
          <w:sz w:val="22"/>
          <w:szCs w:val="22"/>
          <w:lang w:val="en-GB" w:eastAsia="en-GB"/>
        </w:rPr>
        <w:t xml:space="preserve">FAO: </w:t>
      </w:r>
      <w:bookmarkStart w:id="2" w:name="_Hlk141662901"/>
      <w:r w:rsidRPr="00BD63F8">
        <w:rPr>
          <w:rFonts w:ascii="Arial" w:hAnsi="Arial" w:cs="Arial"/>
          <w:snapToGrid/>
          <w:sz w:val="22"/>
          <w:szCs w:val="22"/>
          <w:lang w:val="el-GR" w:eastAsia="en-GB"/>
        </w:rPr>
        <w:fldChar w:fldCharType="begin"/>
      </w:r>
      <w:r w:rsidRPr="00BD63F8">
        <w:rPr>
          <w:rFonts w:ascii="Arial" w:hAnsi="Arial" w:cs="Arial"/>
          <w:snapToGrid/>
          <w:sz w:val="22"/>
          <w:szCs w:val="22"/>
          <w:lang w:eastAsia="en-GB"/>
        </w:rPr>
        <w:instrText xml:space="preserve"> MERGEFIELD  ${(account.serviceContact)!}  \* MERGEFORMAT </w:instrText>
      </w:r>
      <w:r w:rsidRPr="00BD63F8">
        <w:rPr>
          <w:rFonts w:ascii="Arial" w:hAnsi="Arial" w:cs="Arial"/>
          <w:snapToGrid/>
          <w:sz w:val="22"/>
          <w:szCs w:val="22"/>
          <w:lang w:val="el-GR" w:eastAsia="en-GB"/>
        </w:rPr>
        <w:fldChar w:fldCharType="separate"/>
      </w:r>
      <w:r w:rsidRPr="00BD63F8">
        <w:rPr>
          <w:rFonts w:ascii="Arial" w:hAnsi="Arial" w:cs="Arial"/>
          <w:snapToGrid/>
          <w:sz w:val="22"/>
          <w:szCs w:val="22"/>
          <w:lang w:eastAsia="en-GB"/>
        </w:rPr>
        <w:t>«${(account.serviceContact)!}»</w:t>
      </w:r>
      <w:r w:rsidRPr="00BD63F8">
        <w:rPr>
          <w:rFonts w:ascii="Arial" w:hAnsi="Arial" w:cs="Arial"/>
          <w:snapToGrid/>
          <w:sz w:val="22"/>
          <w:szCs w:val="22"/>
          <w:lang w:val="en-GB" w:eastAsia="en-GB"/>
        </w:rPr>
        <w:fldChar w:fldCharType="end"/>
      </w:r>
      <w:bookmarkEnd w:id="2"/>
    </w:p>
    <w:p w14:paraId="2492D3B0" w14:textId="3C796479" w:rsidR="006D6412" w:rsidRPr="00BD63F8" w:rsidRDefault="006D6412" w:rsidP="006D6412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4ABF9CBD" w14:textId="77777777" w:rsidR="00123AB3" w:rsidRPr="00BD63F8" w:rsidRDefault="00123AB3" w:rsidP="006D6412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FC49D7A" w14:textId="77777777" w:rsidR="00123AB3" w:rsidRPr="00BD63F8" w:rsidRDefault="00123AB3" w:rsidP="006D6412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4961D85" w14:textId="74923EAF" w:rsidR="006D6412" w:rsidRPr="00BD63F8" w:rsidRDefault="00123AB3" w:rsidP="006D6412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 w:rsidRPr="00BD63F8">
        <w:rPr>
          <w:rFonts w:ascii="Arial" w:hAnsi="Arial" w:cs="Arial"/>
          <w:sz w:val="22"/>
          <w:szCs w:val="22"/>
        </w:rPr>
        <w:t>D</w:t>
      </w:r>
      <w:r w:rsidR="006D6412" w:rsidRPr="00BD63F8">
        <w:rPr>
          <w:rFonts w:ascii="Arial" w:hAnsi="Arial" w:cs="Arial"/>
          <w:sz w:val="22"/>
          <w:szCs w:val="22"/>
        </w:rPr>
        <w:t xml:space="preserve">ear </w:t>
      </w:r>
      <w:r w:rsidR="006E4149" w:rsidRPr="007D35AE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6E4149" w:rsidRPr="007D35AE">
        <w:rPr>
          <w:rFonts w:ascii="Arial" w:hAnsi="Arial" w:cs="Arial"/>
          <w:sz w:val="22"/>
          <w:szCs w:val="22"/>
          <w:lang w:val="en-GB" w:eastAsia="en-GB"/>
        </w:rPr>
        <w:instrText xml:space="preserve"> MERGEFIELD  ${(account.serviceContact)!}  \* MERGEFORMAT </w:instrText>
      </w:r>
      <w:r w:rsidR="006E4149" w:rsidRPr="007D35AE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6E4149" w:rsidRPr="007D35AE">
        <w:rPr>
          <w:rFonts w:ascii="Arial" w:hAnsi="Arial" w:cs="Arial"/>
          <w:noProof/>
          <w:sz w:val="22"/>
          <w:szCs w:val="22"/>
          <w:lang w:val="en-GB" w:eastAsia="en-GB"/>
        </w:rPr>
        <w:t>«${(account.serviceContact)!}»</w:t>
      </w:r>
      <w:r w:rsidR="006E4149" w:rsidRPr="007D35AE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p w14:paraId="3BA68522" w14:textId="77777777" w:rsidR="00487DC9" w:rsidRPr="00BD63F8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 w:val="22"/>
          <w:szCs w:val="22"/>
          <w:lang w:val="en-GB" w:eastAsia="en-GB"/>
        </w:rPr>
      </w:pPr>
    </w:p>
    <w:p w14:paraId="7E4E46B5" w14:textId="77777777" w:rsidR="00693868" w:rsidRPr="00BD63F8" w:rsidRDefault="00887172" w:rsidP="00F800AC">
      <w:pPr>
        <w:spacing w:before="120" w:after="120"/>
        <w:contextualSpacing/>
        <w:rPr>
          <w:rFonts w:ascii="Arial" w:hAnsi="Arial" w:cs="Arial"/>
          <w:b/>
          <w:bCs/>
          <w:sz w:val="22"/>
          <w:szCs w:val="22"/>
        </w:rPr>
      </w:pPr>
      <w:r w:rsidRPr="00BD63F8">
        <w:rPr>
          <w:rFonts w:ascii="Arial" w:hAnsi="Arial" w:cs="Arial"/>
          <w:b/>
          <w:bCs/>
          <w:sz w:val="22"/>
          <w:szCs w:val="22"/>
        </w:rPr>
        <w:t>THE CARBON OFFSETTING AND REDUCTION SCHEME FOR INTERNATIONAL AVIATION (CORSIA)</w:t>
      </w:r>
    </w:p>
    <w:p w14:paraId="1BFB9A66" w14:textId="77777777" w:rsidR="00887172" w:rsidRPr="00BD63F8" w:rsidRDefault="00887172" w:rsidP="001F3C07">
      <w:pPr>
        <w:spacing w:before="120" w:after="120"/>
        <w:contextualSpacing/>
        <w:rPr>
          <w:rFonts w:ascii="Arial" w:hAnsi="Arial" w:cs="Arial"/>
          <w:b/>
          <w:bCs/>
          <w:sz w:val="22"/>
          <w:szCs w:val="22"/>
        </w:rPr>
      </w:pPr>
    </w:p>
    <w:p w14:paraId="52876731" w14:textId="77777777" w:rsidR="00AB0763" w:rsidRPr="00987E44" w:rsidRDefault="00AB0763" w:rsidP="00AB0763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 w:val="22"/>
          <w:szCs w:val="22"/>
          <w:lang w:val="en-GB" w:eastAsia="en-GB"/>
        </w:rPr>
      </w:pPr>
      <w:r w:rsidRPr="00510E0F">
        <w:rPr>
          <w:rFonts w:ascii="Arial" w:hAnsi="Arial" w:cs="Arial"/>
          <w:b/>
          <w:bCs/>
          <w:sz w:val="22"/>
          <w:szCs w:val="22"/>
        </w:rPr>
        <w:t xml:space="preserve">Notification of Offsetting Requirements for the </w:t>
      </w:r>
      <w:r>
        <w:rPr>
          <w:rFonts w:ascii="Arial" w:hAnsi="Arial" w:cs="Arial"/>
          <w:b/>
          <w:bCs/>
          <w:sz w:val="22"/>
          <w:szCs w:val="22"/>
          <w:lang w:val="en-GB" w:eastAsia="en-GB"/>
        </w:rPr>
        <w:fldChar w:fldCharType="begin"/>
      </w:r>
      <w:r>
        <w:rPr>
          <w:rFonts w:ascii="Arial" w:hAnsi="Arial" w:cs="Arial"/>
          <w:b/>
          <w:bCs/>
          <w:sz w:val="22"/>
          <w:szCs w:val="22"/>
          <w:lang w:val="en-GB" w:eastAsia="en-GB"/>
        </w:rPr>
        <w:instrText xml:space="preserve"> MERGEFIELD  ${(params.schemeYear1)!}  \* MERGEFORMAT </w:instrText>
      </w:r>
      <w:r>
        <w:rPr>
          <w:rFonts w:ascii="Arial" w:hAnsi="Arial" w:cs="Arial"/>
          <w:b/>
          <w:bCs/>
          <w:sz w:val="22"/>
          <w:szCs w:val="22"/>
          <w:lang w:val="en-GB" w:eastAsia="en-GB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en-GB" w:eastAsia="en-GB"/>
        </w:rPr>
        <w:t>«${(params.schemeYear1)!}»</w:t>
      </w:r>
      <w:r>
        <w:rPr>
          <w:rFonts w:ascii="Arial" w:hAnsi="Arial" w:cs="Arial"/>
          <w:b/>
          <w:bCs/>
          <w:sz w:val="22"/>
          <w:szCs w:val="22"/>
          <w:lang w:val="en-GB" w:eastAsia="en-GB"/>
        </w:rPr>
        <w:fldChar w:fldCharType="end"/>
      </w:r>
      <w:r>
        <w:rPr>
          <w:rFonts w:ascii="Arial" w:hAnsi="Arial" w:cs="Arial"/>
          <w:b/>
          <w:bCs/>
          <w:snapToGrid/>
          <w:sz w:val="22"/>
          <w:szCs w:val="22"/>
          <w:lang w:val="en-GB" w:eastAsia="en-GB"/>
        </w:rPr>
        <w:t xml:space="preserve"> </w:t>
      </w:r>
      <w:r w:rsidRPr="00510E0F">
        <w:rPr>
          <w:rFonts w:ascii="Arial" w:hAnsi="Arial" w:cs="Arial"/>
          <w:b/>
          <w:bCs/>
          <w:sz w:val="22"/>
          <w:szCs w:val="22"/>
        </w:rPr>
        <w:t xml:space="preserve">- </w:t>
      </w:r>
      <w:r>
        <w:rPr>
          <w:rFonts w:ascii="Arial" w:hAnsi="Arial" w:cs="Arial"/>
          <w:b/>
          <w:bCs/>
          <w:sz w:val="22"/>
          <w:szCs w:val="22"/>
          <w:lang w:val="en-GB" w:eastAsia="en-GB"/>
        </w:rPr>
        <w:fldChar w:fldCharType="begin"/>
      </w:r>
      <w:r>
        <w:rPr>
          <w:rFonts w:ascii="Arial" w:hAnsi="Arial" w:cs="Arial"/>
          <w:b/>
          <w:bCs/>
          <w:sz w:val="22"/>
          <w:szCs w:val="22"/>
          <w:lang w:val="en-GB" w:eastAsia="en-GB"/>
        </w:rPr>
        <w:instrText xml:space="preserve"> MERGEFIELD  ${(params.schemeYear3)!}  \* MERGEFORMAT </w:instrText>
      </w:r>
      <w:r>
        <w:rPr>
          <w:rFonts w:ascii="Arial" w:hAnsi="Arial" w:cs="Arial"/>
          <w:b/>
          <w:bCs/>
          <w:sz w:val="22"/>
          <w:szCs w:val="22"/>
          <w:lang w:val="en-GB" w:eastAsia="en-GB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en-GB" w:eastAsia="en-GB"/>
        </w:rPr>
        <w:t>«${(params.schemeYear3)!}»</w:t>
      </w:r>
      <w:r>
        <w:rPr>
          <w:rFonts w:ascii="Arial" w:hAnsi="Arial" w:cs="Arial"/>
          <w:b/>
          <w:bCs/>
          <w:sz w:val="22"/>
          <w:szCs w:val="22"/>
          <w:lang w:val="en-GB" w:eastAsia="en-GB"/>
        </w:rPr>
        <w:fldChar w:fldCharType="end"/>
      </w:r>
      <w:r w:rsidRPr="00510E0F">
        <w:rPr>
          <w:rFonts w:ascii="Arial" w:hAnsi="Arial" w:cs="Arial"/>
          <w:b/>
          <w:bCs/>
          <w:sz w:val="22"/>
          <w:szCs w:val="22"/>
        </w:rPr>
        <w:t xml:space="preserve"> period</w:t>
      </w:r>
    </w:p>
    <w:p w14:paraId="3A9B6CF5" w14:textId="77777777" w:rsidR="00B97193" w:rsidRPr="00BD63F8" w:rsidRDefault="00B97193" w:rsidP="009A764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 w:cs="Arial"/>
          <w:sz w:val="22"/>
          <w:szCs w:val="22"/>
        </w:rPr>
      </w:pPr>
    </w:p>
    <w:p w14:paraId="6D12DFC4" w14:textId="77777777" w:rsidR="00063398" w:rsidRPr="00510E0F" w:rsidRDefault="00063398" w:rsidP="0006339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10E0F">
        <w:rPr>
          <w:rFonts w:ascii="Arial" w:hAnsi="Arial" w:cs="Arial"/>
          <w:sz w:val="22"/>
          <w:szCs w:val="22"/>
        </w:rPr>
        <w:t xml:space="preserve">The CORSIA Standards and Recommended Practices (SARPs) require States to calculate and inform the Aeroplane Operators attributed to them of their offsetting requirements for the 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${(params.schemeYear1)!}  \* MERGEFORMAT </w:instrTex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«${(params.schemeYear1)!}»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Pr="00510E0F">
        <w:rPr>
          <w:rFonts w:ascii="Arial" w:hAnsi="Arial" w:cs="Arial"/>
          <w:sz w:val="22"/>
          <w:szCs w:val="22"/>
        </w:rPr>
        <w:t xml:space="preserve"> – 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${(params.schemeYear3)!}  \* MERGEFORMAT </w:instrTex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«${(params.schemeYear3)!}»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Pr="00510E0F">
        <w:rPr>
          <w:rFonts w:ascii="Arial" w:hAnsi="Arial" w:cs="Arial"/>
          <w:sz w:val="22"/>
          <w:szCs w:val="22"/>
        </w:rPr>
        <w:t xml:space="preserve"> compliance period by 30 November</w:t>
      </w:r>
      <w:r w:rsidRPr="00987E4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${(params.lastYearOfThePeriodPlusOne)!}  \* MERGEFORMAT </w:instrText>
      </w:r>
      <w:r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>
        <w:rPr>
          <w:rFonts w:ascii="Arial" w:hAnsi="Arial" w:cs="Arial"/>
          <w:noProof/>
          <w:sz w:val="22"/>
          <w:szCs w:val="22"/>
          <w:lang w:val="en-GB" w:eastAsia="en-GB"/>
        </w:rPr>
        <w:t>«${(params.lastYearOfThePeriodPlusOne)!}»</w:t>
      </w:r>
      <w:r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p w14:paraId="2F88BE2D" w14:textId="77777777" w:rsidR="00887172" w:rsidRPr="00BD63F8" w:rsidRDefault="00887172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59D2510" w14:textId="77777777" w:rsidR="00980E44" w:rsidRPr="00510E0F" w:rsidRDefault="00980E44" w:rsidP="00980E4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10E0F">
        <w:rPr>
          <w:rFonts w:ascii="Arial" w:hAnsi="Arial" w:cs="Arial"/>
          <w:sz w:val="22"/>
          <w:szCs w:val="22"/>
        </w:rPr>
        <w:t xml:space="preserve">Accordingly, we have set out below your offsetting requirements for the 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${(params.schemeYear1)!}  \* MERGEFORMAT </w:instrTex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«${(params.schemeYear1)!}»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Pr="00510E0F">
        <w:rPr>
          <w:rFonts w:ascii="Arial" w:hAnsi="Arial" w:cs="Arial"/>
          <w:sz w:val="22"/>
          <w:szCs w:val="22"/>
        </w:rPr>
        <w:t xml:space="preserve"> – 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${(params.schemeYear3)!}  \* MERGEFORMAT </w:instrTex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«${(params.schemeYear3)!}»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>
        <w:rPr>
          <w:rFonts w:ascii="Arial" w:hAnsi="Arial" w:cs="Arial"/>
          <w:sz w:val="22"/>
          <w:szCs w:val="22"/>
          <w:lang w:val="en-GB" w:eastAsia="en-GB"/>
        </w:rPr>
        <w:t xml:space="preserve"> </w:t>
      </w:r>
      <w:r w:rsidRPr="00510E0F">
        <w:rPr>
          <w:rFonts w:ascii="Arial" w:hAnsi="Arial" w:cs="Arial"/>
          <w:sz w:val="22"/>
          <w:szCs w:val="22"/>
        </w:rPr>
        <w:t>compliance period, which have been calculated by</w:t>
      </w:r>
      <w:r>
        <w:rPr>
          <w:rFonts w:ascii="Arial" w:hAnsi="Arial" w:cs="Arial"/>
          <w:sz w:val="22"/>
          <w:szCs w:val="22"/>
        </w:rPr>
        <w:t xml:space="preserve"> the</w:t>
      </w:r>
      <w:r w:rsidRPr="00510E0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${(competentAuthority.name)!}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«${(competentAuthority.name)!}»</w:t>
      </w:r>
      <w:r>
        <w:rPr>
          <w:rFonts w:ascii="Arial" w:hAnsi="Arial" w:cs="Arial"/>
          <w:sz w:val="22"/>
          <w:szCs w:val="22"/>
        </w:rPr>
        <w:fldChar w:fldCharType="end"/>
      </w:r>
      <w:r w:rsidRPr="00510E0F">
        <w:rPr>
          <w:rFonts w:ascii="Arial" w:hAnsi="Arial" w:cs="Arial"/>
          <w:sz w:val="22"/>
          <w:szCs w:val="22"/>
        </w:rPr>
        <w:t xml:space="preserve"> in line with the methodology prescribed </w:t>
      </w:r>
      <w:bookmarkStart w:id="3" w:name="_Hlk174978905"/>
      <w:r w:rsidRPr="00510E0F">
        <w:rPr>
          <w:rFonts w:ascii="Arial" w:hAnsi="Arial" w:cs="Arial"/>
          <w:sz w:val="22"/>
          <w:szCs w:val="22"/>
        </w:rPr>
        <w:t>by paragraph 3.4.1 of the SARPs</w:t>
      </w:r>
      <w:bookmarkEnd w:id="3"/>
      <w:r w:rsidRPr="00510E0F">
        <w:rPr>
          <w:rFonts w:ascii="Arial" w:hAnsi="Arial" w:cs="Arial"/>
          <w:sz w:val="22"/>
          <w:szCs w:val="22"/>
        </w:rPr>
        <w:t>, taking into account any reduction arising from CORSIA Eligible Fuel (CEF) claims.</w:t>
      </w:r>
    </w:p>
    <w:p w14:paraId="5EE49175" w14:textId="77777777" w:rsidR="00DB1841" w:rsidRPr="00BD63F8" w:rsidRDefault="00DB1841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1AD22AE" w14:textId="77777777" w:rsidR="00BD2FBF" w:rsidRPr="00BD63F8" w:rsidRDefault="00BD2FB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D63F8">
        <w:rPr>
          <w:rFonts w:ascii="Arial" w:hAnsi="Arial" w:cs="Arial"/>
          <w:sz w:val="22"/>
          <w:szCs w:val="22"/>
        </w:rPr>
        <w:t xml:space="preserve">The </w:t>
      </w:r>
      <w:r w:rsidR="002B4357" w:rsidRPr="00BD63F8">
        <w:rPr>
          <w:rFonts w:ascii="Arial" w:hAnsi="Arial" w:cs="Arial"/>
          <w:sz w:val="22"/>
          <w:szCs w:val="22"/>
        </w:rPr>
        <w:t>formula</w:t>
      </w:r>
      <w:r w:rsidRPr="00BD63F8">
        <w:rPr>
          <w:rFonts w:ascii="Arial" w:hAnsi="Arial" w:cs="Arial"/>
          <w:sz w:val="22"/>
          <w:szCs w:val="22"/>
        </w:rPr>
        <w:t xml:space="preserve"> </w:t>
      </w:r>
      <w:r w:rsidR="002B4357" w:rsidRPr="00BD63F8">
        <w:rPr>
          <w:rFonts w:ascii="Arial" w:hAnsi="Arial" w:cs="Arial"/>
          <w:sz w:val="22"/>
          <w:szCs w:val="22"/>
        </w:rPr>
        <w:t xml:space="preserve">used to calculate your offsetting requirements </w:t>
      </w:r>
      <w:r w:rsidRPr="00BD63F8">
        <w:rPr>
          <w:rFonts w:ascii="Arial" w:hAnsi="Arial" w:cs="Arial"/>
          <w:sz w:val="22"/>
          <w:szCs w:val="22"/>
        </w:rPr>
        <w:t>is set out below:</w:t>
      </w:r>
    </w:p>
    <w:p w14:paraId="6A181346" w14:textId="77777777" w:rsidR="00BD2FBF" w:rsidRPr="00BD63F8" w:rsidRDefault="00BD2FB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8A848C3" w14:textId="00B60DF5" w:rsidR="00BD2FBF" w:rsidRPr="00BD63F8" w:rsidRDefault="00553091" w:rsidP="00553091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BD63F8">
        <w:rPr>
          <w:rFonts w:ascii="Cambria Math" w:hAnsi="Cambria Math" w:cs="Cambria Math"/>
        </w:rPr>
        <w:t>𝐹𝑂𝑅𝑐</w:t>
      </w:r>
      <w:r w:rsidRPr="00BD63F8">
        <w:t xml:space="preserve"> = (</w:t>
      </w:r>
      <w:r w:rsidRPr="00BD63F8">
        <w:rPr>
          <w:rFonts w:ascii="Cambria Math" w:hAnsi="Cambria Math" w:cs="Cambria Math"/>
        </w:rPr>
        <w:t>𝑂𝑅</w:t>
      </w:r>
      <w:r w:rsidR="0082518E" w:rsidRPr="00BD63F8">
        <w:rPr>
          <w:vertAlign w:val="subscript"/>
        </w:rPr>
        <w:t>1</w:t>
      </w:r>
      <w:r w:rsidR="00C13AEA" w:rsidRPr="00BD63F8">
        <w:rPr>
          <w:vertAlign w:val="subscript"/>
        </w:rPr>
        <w:t>,c</w:t>
      </w:r>
      <w:r w:rsidRPr="00BD63F8">
        <w:t xml:space="preserve">+ </w:t>
      </w:r>
      <w:r w:rsidRPr="00BD63F8">
        <w:rPr>
          <w:rFonts w:ascii="Cambria Math" w:hAnsi="Cambria Math" w:cs="Cambria Math"/>
        </w:rPr>
        <w:t>𝑂𝑅</w:t>
      </w:r>
      <w:r w:rsidRPr="00BD63F8">
        <w:rPr>
          <w:vertAlign w:val="subscript"/>
        </w:rPr>
        <w:t>2</w:t>
      </w:r>
      <w:r w:rsidR="00C13AEA" w:rsidRPr="00BD63F8">
        <w:rPr>
          <w:vertAlign w:val="subscript"/>
        </w:rPr>
        <w:t>,c</w:t>
      </w:r>
      <w:r w:rsidRPr="00BD63F8">
        <w:t xml:space="preserve"> + </w:t>
      </w:r>
      <w:r w:rsidRPr="00BD63F8">
        <w:rPr>
          <w:rFonts w:ascii="Cambria Math" w:hAnsi="Cambria Math" w:cs="Cambria Math"/>
        </w:rPr>
        <w:t>𝑂𝑅</w:t>
      </w:r>
      <w:r w:rsidRPr="00BD63F8">
        <w:rPr>
          <w:vertAlign w:val="subscript"/>
        </w:rPr>
        <w:t>3</w:t>
      </w:r>
      <w:r w:rsidR="00C13AEA" w:rsidRPr="00BD63F8">
        <w:rPr>
          <w:vertAlign w:val="subscript"/>
        </w:rPr>
        <w:t>,c</w:t>
      </w:r>
      <w:r w:rsidRPr="00BD63F8">
        <w:t>) − (</w:t>
      </w:r>
      <w:r w:rsidRPr="00BD63F8">
        <w:rPr>
          <w:rFonts w:ascii="Cambria Math" w:hAnsi="Cambria Math" w:cs="Cambria Math"/>
        </w:rPr>
        <w:t>𝐸𝑅</w:t>
      </w:r>
      <w:r w:rsidRPr="00BD63F8">
        <w:rPr>
          <w:vertAlign w:val="subscript"/>
        </w:rPr>
        <w:t>1</w:t>
      </w:r>
      <w:r w:rsidR="00C13AEA" w:rsidRPr="00BD63F8">
        <w:rPr>
          <w:vertAlign w:val="subscript"/>
        </w:rPr>
        <w:t>,c</w:t>
      </w:r>
      <w:r w:rsidRPr="00BD63F8">
        <w:t xml:space="preserve">+ </w:t>
      </w:r>
      <w:r w:rsidRPr="00BD63F8">
        <w:rPr>
          <w:rFonts w:ascii="Cambria Math" w:hAnsi="Cambria Math" w:cs="Cambria Math"/>
        </w:rPr>
        <w:t>𝐸𝑅</w:t>
      </w:r>
      <w:r w:rsidRPr="00BD63F8">
        <w:rPr>
          <w:vertAlign w:val="subscript"/>
        </w:rPr>
        <w:t>2</w:t>
      </w:r>
      <w:r w:rsidR="00C13AEA" w:rsidRPr="00BD63F8">
        <w:rPr>
          <w:vertAlign w:val="subscript"/>
        </w:rPr>
        <w:t>,c</w:t>
      </w:r>
      <w:r w:rsidRPr="00BD63F8">
        <w:t xml:space="preserve"> + </w:t>
      </w:r>
      <w:r w:rsidRPr="00BD63F8">
        <w:rPr>
          <w:rFonts w:ascii="Cambria Math" w:hAnsi="Cambria Math" w:cs="Cambria Math"/>
        </w:rPr>
        <w:t>𝐸𝑅</w:t>
      </w:r>
      <w:r w:rsidRPr="00BD63F8">
        <w:rPr>
          <w:vertAlign w:val="subscript"/>
        </w:rPr>
        <w:t>3</w:t>
      </w:r>
      <w:r w:rsidR="00C13AEA" w:rsidRPr="00BD63F8">
        <w:rPr>
          <w:vertAlign w:val="subscript"/>
        </w:rPr>
        <w:t>,c</w:t>
      </w:r>
      <w:r w:rsidRPr="00BD63F8">
        <w:t>)</w:t>
      </w:r>
    </w:p>
    <w:p w14:paraId="2AFC33A3" w14:textId="77777777" w:rsidR="00553091" w:rsidRPr="00BD63F8" w:rsidRDefault="00553091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12DDDB1" w14:textId="49B714BE" w:rsidR="000926EE" w:rsidRPr="00BD63F8" w:rsidRDefault="000926EE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D63F8">
        <w:rPr>
          <w:rFonts w:ascii="Arial" w:hAnsi="Arial" w:cs="Arial"/>
          <w:sz w:val="22"/>
          <w:szCs w:val="22"/>
        </w:rPr>
        <w:t xml:space="preserve">Where: </w:t>
      </w:r>
    </w:p>
    <w:p w14:paraId="4DC8DF46" w14:textId="77777777" w:rsidR="0082518E" w:rsidRPr="00BD63F8" w:rsidRDefault="0082518E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D63F8">
        <w:rPr>
          <w:rFonts w:ascii="Cambria Math" w:hAnsi="Cambria Math" w:cs="Cambria Math"/>
        </w:rPr>
        <w:t>𝐹𝑂𝑅𝑐</w:t>
      </w:r>
      <w:r w:rsidRPr="00BD63F8">
        <w:rPr>
          <w:rFonts w:ascii="Arial" w:hAnsi="Arial" w:cs="Arial"/>
          <w:sz w:val="22"/>
          <w:szCs w:val="22"/>
        </w:rPr>
        <w:t xml:space="preserve"> = Aeroplane operator’s total final offsetting requirements in the given compliance period c;</w:t>
      </w:r>
    </w:p>
    <w:p w14:paraId="32216650" w14:textId="1D215F6E" w:rsidR="0082518E" w:rsidRPr="00BD63F8" w:rsidRDefault="0082518E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D63F8">
        <w:rPr>
          <w:rFonts w:ascii="Cambria Math" w:hAnsi="Cambria Math" w:cs="Cambria Math"/>
        </w:rPr>
        <w:t>𝑂𝑅</w:t>
      </w:r>
      <w:r w:rsidR="00C13AEA" w:rsidRPr="00BD63F8">
        <w:rPr>
          <w:vertAlign w:val="subscript"/>
        </w:rPr>
        <w:t>y,c</w:t>
      </w:r>
      <w:r w:rsidRPr="00BD63F8">
        <w:rPr>
          <w:rFonts w:ascii="Arial" w:hAnsi="Arial" w:cs="Arial"/>
          <w:sz w:val="22"/>
          <w:szCs w:val="22"/>
        </w:rPr>
        <w:t xml:space="preserve"> = Aeroplane operator’s offsetting requirements in the given year y (where y = 1, 2 or 3) of the compliance period c; and </w:t>
      </w:r>
    </w:p>
    <w:p w14:paraId="5DE07811" w14:textId="3C6D7303" w:rsidR="0082518E" w:rsidRPr="00BD63F8" w:rsidRDefault="0082518E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D63F8">
        <w:rPr>
          <w:rFonts w:ascii="Cambria Math" w:hAnsi="Cambria Math" w:cs="Cambria Math"/>
        </w:rPr>
        <w:t>𝐸𝑅</w:t>
      </w:r>
      <w:r w:rsidR="00C13AEA" w:rsidRPr="00BD63F8">
        <w:rPr>
          <w:rFonts w:ascii="Arial" w:hAnsi="Arial" w:cs="Arial"/>
          <w:sz w:val="22"/>
          <w:szCs w:val="22"/>
          <w:vertAlign w:val="subscript"/>
        </w:rPr>
        <w:t>y,c</w:t>
      </w:r>
      <w:r w:rsidR="00C13AEA" w:rsidRPr="00BD63F8">
        <w:rPr>
          <w:rFonts w:ascii="Arial" w:hAnsi="Arial" w:cs="Arial"/>
          <w:sz w:val="22"/>
          <w:szCs w:val="22"/>
        </w:rPr>
        <w:t xml:space="preserve"> </w:t>
      </w:r>
      <w:r w:rsidRPr="00BD63F8">
        <w:rPr>
          <w:rFonts w:ascii="Arial" w:hAnsi="Arial" w:cs="Arial"/>
          <w:sz w:val="22"/>
          <w:szCs w:val="22"/>
        </w:rPr>
        <w:t xml:space="preserve">= Emissions reductions from the use of CORSIA eligible fuels in the given year y </w:t>
      </w:r>
      <w:r w:rsidRPr="00BD63F8">
        <w:rPr>
          <w:rFonts w:ascii="Arial" w:hAnsi="Arial" w:cs="Arial"/>
          <w:sz w:val="22"/>
          <w:szCs w:val="22"/>
        </w:rPr>
        <w:lastRenderedPageBreak/>
        <w:t>(where y = 1, 2 or 3) of the compliance period</w:t>
      </w:r>
      <w:r w:rsidR="00C13AEA" w:rsidRPr="00BD63F8">
        <w:rPr>
          <w:rFonts w:ascii="Arial" w:hAnsi="Arial" w:cs="Arial"/>
          <w:sz w:val="22"/>
          <w:szCs w:val="22"/>
        </w:rPr>
        <w:t xml:space="preserve"> c</w:t>
      </w:r>
      <w:r w:rsidRPr="00BD63F8">
        <w:rPr>
          <w:rFonts w:ascii="Arial" w:hAnsi="Arial" w:cs="Arial"/>
          <w:sz w:val="22"/>
          <w:szCs w:val="22"/>
        </w:rPr>
        <w:t>.</w:t>
      </w:r>
    </w:p>
    <w:p w14:paraId="2F487BD9" w14:textId="77777777" w:rsidR="0082518E" w:rsidRPr="00BD63F8" w:rsidRDefault="0082518E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855C30B" w14:textId="76EE4E8D" w:rsidR="002B4357" w:rsidRPr="00BD63F8" w:rsidRDefault="00160C0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D63F8">
        <w:rPr>
          <w:rFonts w:ascii="Arial" w:hAnsi="Arial" w:cs="Arial"/>
          <w:sz w:val="22"/>
          <w:szCs w:val="22"/>
        </w:rPr>
        <w:t xml:space="preserve">Your </w:t>
      </w:r>
      <w:r w:rsidR="00CA29A9" w:rsidRPr="00BD63F8">
        <w:rPr>
          <w:rFonts w:ascii="Arial" w:hAnsi="Arial" w:cs="Arial"/>
          <w:sz w:val="22"/>
          <w:szCs w:val="22"/>
        </w:rPr>
        <w:t>Scheme</w:t>
      </w:r>
      <w:r w:rsidRPr="00BD63F8">
        <w:rPr>
          <w:rFonts w:ascii="Arial" w:hAnsi="Arial" w:cs="Arial"/>
          <w:sz w:val="22"/>
          <w:szCs w:val="22"/>
        </w:rPr>
        <w:t xml:space="preserve"> </w:t>
      </w:r>
      <w:r w:rsidR="00CA29A9" w:rsidRPr="00BD63F8">
        <w:rPr>
          <w:rFonts w:ascii="Arial" w:hAnsi="Arial" w:cs="Arial"/>
          <w:sz w:val="22"/>
          <w:szCs w:val="22"/>
        </w:rPr>
        <w:t>Y</w:t>
      </w:r>
      <w:r w:rsidRPr="00BD63F8">
        <w:rPr>
          <w:rFonts w:ascii="Arial" w:hAnsi="Arial" w:cs="Arial"/>
          <w:sz w:val="22"/>
          <w:szCs w:val="22"/>
        </w:rPr>
        <w:t>ear data</w:t>
      </w:r>
      <w:r w:rsidR="00CA29A9" w:rsidRPr="00BD63F8">
        <w:rPr>
          <w:rFonts w:ascii="Arial" w:hAnsi="Arial" w:cs="Arial"/>
          <w:sz w:val="22"/>
          <w:szCs w:val="22"/>
        </w:rPr>
        <w:t xml:space="preserve"> for the period</w:t>
      </w:r>
      <w:r w:rsidRPr="00BD63F8">
        <w:rPr>
          <w:rFonts w:ascii="Arial" w:hAnsi="Arial" w:cs="Arial"/>
          <w:sz w:val="22"/>
          <w:szCs w:val="22"/>
        </w:rPr>
        <w:t xml:space="preserve"> is as follows:</w:t>
      </w:r>
    </w:p>
    <w:p w14:paraId="7D2833C4" w14:textId="77777777" w:rsidR="00160C0F" w:rsidRPr="00BD63F8" w:rsidRDefault="00160C0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1"/>
        <w:gridCol w:w="3355"/>
        <w:gridCol w:w="3434"/>
      </w:tblGrid>
      <w:tr w:rsidR="00927BDE" w:rsidRPr="00BD63F8" w14:paraId="1D766881" w14:textId="77777777" w:rsidTr="00927BDE">
        <w:tc>
          <w:tcPr>
            <w:tcW w:w="3002" w:type="dxa"/>
            <w:shd w:val="clear" w:color="auto" w:fill="auto"/>
          </w:tcPr>
          <w:p w14:paraId="0A56DDF1" w14:textId="77777777" w:rsidR="00927BDE" w:rsidRPr="00BD63F8" w:rsidRDefault="00927BDE" w:rsidP="00927BDE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34" w:type="dxa"/>
            <w:shd w:val="clear" w:color="auto" w:fill="auto"/>
          </w:tcPr>
          <w:p w14:paraId="418D2438" w14:textId="56A232C9" w:rsidR="00927BDE" w:rsidRPr="00BD63F8" w:rsidRDefault="00927BDE" w:rsidP="00927BDE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10E0F">
              <w:rPr>
                <w:rFonts w:ascii="Arial" w:hAnsi="Arial" w:cs="Arial"/>
                <w:sz w:val="22"/>
                <w:szCs w:val="22"/>
              </w:rPr>
              <w:t>Annual offsetting requirements (tCO2) (</w:t>
            </w:r>
            <w:r w:rsidRPr="00510E0F">
              <w:rPr>
                <w:rFonts w:ascii="Cambria Math" w:hAnsi="Cambria Math" w:cs="Cambria Math"/>
              </w:rPr>
              <w:t>𝑂𝑅</w:t>
            </w:r>
            <w:r w:rsidRPr="00510E0F">
              <w:rPr>
                <w:rFonts w:ascii="Cambria Math" w:hAnsi="Cambria Math" w:cs="Cambria Math"/>
                <w:vertAlign w:val="subscript"/>
              </w:rPr>
              <w:t>y,c</w:t>
            </w:r>
            <w:r w:rsidRPr="00510E0F">
              <w:rPr>
                <w:rFonts w:ascii="Cambria Math" w:hAnsi="Cambria Math" w:cs="Cambria Math"/>
              </w:rPr>
              <w:t>)</w:t>
            </w:r>
          </w:p>
        </w:tc>
        <w:tc>
          <w:tcPr>
            <w:tcW w:w="3024" w:type="dxa"/>
            <w:shd w:val="clear" w:color="auto" w:fill="auto"/>
          </w:tcPr>
          <w:p w14:paraId="5EB33EA0" w14:textId="70FEF400" w:rsidR="00927BDE" w:rsidRPr="00BD63F8" w:rsidRDefault="00927BDE" w:rsidP="00927BDE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10E0F">
              <w:rPr>
                <w:rFonts w:ascii="Arial" w:hAnsi="Arial" w:cs="Arial"/>
                <w:sz w:val="22"/>
                <w:szCs w:val="22"/>
              </w:rPr>
              <w:t>CORSIA eligible fuels reductions (tCO2) (</w:t>
            </w:r>
            <w:r w:rsidRPr="00510E0F">
              <w:rPr>
                <w:rFonts w:ascii="Cambria Math" w:hAnsi="Cambria Math" w:cs="Cambria Math"/>
              </w:rPr>
              <w:t>𝐸𝑅</w:t>
            </w:r>
            <w:r w:rsidRPr="00510E0F">
              <w:rPr>
                <w:rFonts w:ascii="Cambria Math" w:hAnsi="Cambria Math" w:cs="Cambria Math"/>
                <w:vertAlign w:val="subscript"/>
              </w:rPr>
              <w:t>y,c</w:t>
            </w:r>
            <w:r w:rsidRPr="00510E0F">
              <w:rPr>
                <w:rFonts w:ascii="Cambria Math" w:hAnsi="Cambria Math" w:cs="Cambria Math"/>
              </w:rPr>
              <w:t>)</w:t>
            </w:r>
          </w:p>
        </w:tc>
      </w:tr>
      <w:tr w:rsidR="00927BDE" w:rsidRPr="00BD63F8" w14:paraId="346957F0" w14:textId="77777777" w:rsidTr="00927BDE">
        <w:tc>
          <w:tcPr>
            <w:tcW w:w="3002" w:type="dxa"/>
            <w:shd w:val="clear" w:color="auto" w:fill="auto"/>
          </w:tcPr>
          <w:p w14:paraId="6293D150" w14:textId="58001497" w:rsidR="00927BDE" w:rsidRPr="00BD63F8" w:rsidRDefault="00927BDE" w:rsidP="00927BDE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${(params.schemeYear1)!}  \* MERGEFORMAT </w:instrText>
            </w: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 w:rsidRPr="00987E44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«${(params.schemeYear1)!}»</w:t>
            </w: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  <w:tc>
          <w:tcPr>
            <w:tcW w:w="3034" w:type="dxa"/>
            <w:shd w:val="clear" w:color="auto" w:fill="auto"/>
          </w:tcPr>
          <w:p w14:paraId="5BD1C998" w14:textId="4E2E4202" w:rsidR="00927BDE" w:rsidRPr="00BD63F8" w:rsidRDefault="00927BDE" w:rsidP="00927BDE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${(params.calculatedAnnualOffsettingYear1)!}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«${(params.calculatedAnnualOffsettingYear»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  <w:tc>
          <w:tcPr>
            <w:tcW w:w="3024" w:type="dxa"/>
            <w:shd w:val="clear" w:color="auto" w:fill="auto"/>
          </w:tcPr>
          <w:p w14:paraId="1A2FBCC4" w14:textId="29E9A8BA" w:rsidR="00927BDE" w:rsidRPr="00BD63F8" w:rsidRDefault="00927BDE" w:rsidP="00927BDE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${(params.cefEmissionsReductionsYear1)!}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«${(params.cefEmissionsReductionsYear1)!}»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</w:tr>
      <w:tr w:rsidR="00927BDE" w:rsidRPr="00BD63F8" w14:paraId="77A6E58A" w14:textId="77777777" w:rsidTr="00927BDE">
        <w:tc>
          <w:tcPr>
            <w:tcW w:w="3002" w:type="dxa"/>
            <w:shd w:val="clear" w:color="auto" w:fill="auto"/>
          </w:tcPr>
          <w:p w14:paraId="485F5686" w14:textId="45BDEC1C" w:rsidR="00927BDE" w:rsidRPr="00BD63F8" w:rsidRDefault="00927BDE" w:rsidP="00927BDE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${(params.schemeYear2)!}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«${(params.schemeYear2)!}»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  <w:tc>
          <w:tcPr>
            <w:tcW w:w="3034" w:type="dxa"/>
            <w:shd w:val="clear" w:color="auto" w:fill="auto"/>
          </w:tcPr>
          <w:p w14:paraId="0C871F56" w14:textId="05BCE8A1" w:rsidR="00927BDE" w:rsidRPr="00BD63F8" w:rsidRDefault="00927BDE" w:rsidP="00927BDE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${(params.calculatedAnnualOffsettingYear2)!}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«${(params.calculatedAnnualOffsettingYear»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  <w:tc>
          <w:tcPr>
            <w:tcW w:w="3024" w:type="dxa"/>
            <w:shd w:val="clear" w:color="auto" w:fill="auto"/>
          </w:tcPr>
          <w:p w14:paraId="36C9D2C0" w14:textId="7CE98225" w:rsidR="00927BDE" w:rsidRPr="00BD63F8" w:rsidRDefault="00927BDE" w:rsidP="00927BDE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${(params.cefEmissionsReductionsYear2)!}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«${(params.cefEmissionsReductionsYear2)!}»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</w:tr>
      <w:tr w:rsidR="00927BDE" w:rsidRPr="00BD63F8" w14:paraId="38075633" w14:textId="77777777" w:rsidTr="00927BDE">
        <w:tc>
          <w:tcPr>
            <w:tcW w:w="3002" w:type="dxa"/>
            <w:shd w:val="clear" w:color="auto" w:fill="auto"/>
          </w:tcPr>
          <w:p w14:paraId="58C0DE82" w14:textId="2614B0DD" w:rsidR="00927BDE" w:rsidRPr="00BD63F8" w:rsidRDefault="00927BDE" w:rsidP="00927BDE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${(params.schemeYear3)!}  \* MERGEFORMAT </w:instrText>
            </w: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 w:rsidRPr="00987E44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«${(params.schemeYear3)!}»</w:t>
            </w: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  <w:tc>
          <w:tcPr>
            <w:tcW w:w="3034" w:type="dxa"/>
            <w:shd w:val="clear" w:color="auto" w:fill="auto"/>
          </w:tcPr>
          <w:p w14:paraId="7A251955" w14:textId="49588A15" w:rsidR="00927BDE" w:rsidRPr="00BD63F8" w:rsidRDefault="00927BDE" w:rsidP="00927BDE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${(params.calculatedAnnualOffsettingYear3)!}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«${(params.calculatedAnnualOffsettingYear»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  <w:tc>
          <w:tcPr>
            <w:tcW w:w="3024" w:type="dxa"/>
            <w:shd w:val="clear" w:color="auto" w:fill="auto"/>
          </w:tcPr>
          <w:p w14:paraId="7C49D899" w14:textId="39F843BA" w:rsidR="00927BDE" w:rsidRPr="00BD63F8" w:rsidRDefault="00927BDE" w:rsidP="00927BDE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${(params.cefEmissionsReductionsYear3)!}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«${(params.cefEmissionsReductionsYear3)!}»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</w:tr>
    </w:tbl>
    <w:p w14:paraId="0C82BCAB" w14:textId="77777777" w:rsidR="00160C0F" w:rsidRPr="00BD63F8" w:rsidRDefault="00160C0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E8CB34E" w14:textId="77777777" w:rsidR="00160C0F" w:rsidRPr="00BD63F8" w:rsidRDefault="00160C0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234C4E9" w14:textId="77777777" w:rsidR="004E48FB" w:rsidRDefault="004E48FB" w:rsidP="004E48F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10E0F">
        <w:rPr>
          <w:rFonts w:ascii="Arial" w:hAnsi="Arial" w:cs="Arial"/>
          <w:sz w:val="22"/>
          <w:szCs w:val="22"/>
        </w:rPr>
        <w:t xml:space="preserve">Our calculation for the 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${(params.schemeYear1)!}  \* MERGEFORMAT </w:instrTex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«${(params.schemeYear1)!}»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Pr="00510E0F">
        <w:rPr>
          <w:rFonts w:ascii="Arial" w:hAnsi="Arial" w:cs="Arial"/>
          <w:sz w:val="22"/>
          <w:szCs w:val="22"/>
        </w:rPr>
        <w:t xml:space="preserve"> – 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${(params.schemeYear3)!}  \* MERGEFORMAT </w:instrTex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«${(params.schemeYear3)!}»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Pr="00510E0F">
        <w:rPr>
          <w:rFonts w:ascii="Arial" w:hAnsi="Arial" w:cs="Arial"/>
          <w:sz w:val="22"/>
          <w:szCs w:val="22"/>
        </w:rPr>
        <w:t xml:space="preserve"> period is:</w:t>
      </w:r>
    </w:p>
    <w:p w14:paraId="1D730F6A" w14:textId="77777777" w:rsidR="004E48FB" w:rsidRPr="00510E0F" w:rsidRDefault="004E48FB" w:rsidP="004E48F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223229B" w14:textId="77777777" w:rsidR="004E48FB" w:rsidRPr="00510E0F" w:rsidRDefault="004E48FB" w:rsidP="004E48F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${(params.totalCalculatedAnnualOffsetting)!}  \* MERGEFORMAT </w:instrText>
      </w:r>
      <w:r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>
        <w:rPr>
          <w:rFonts w:ascii="Arial" w:hAnsi="Arial" w:cs="Arial"/>
          <w:noProof/>
          <w:sz w:val="22"/>
          <w:szCs w:val="22"/>
          <w:lang w:val="en-GB" w:eastAsia="en-GB"/>
        </w:rPr>
        <w:t>«${(params.totalCalculatedAnnualOffsettin»</w:t>
      </w:r>
      <w:r>
        <w:rPr>
          <w:rFonts w:ascii="Arial" w:hAnsi="Arial" w:cs="Arial"/>
          <w:sz w:val="22"/>
          <w:szCs w:val="22"/>
          <w:lang w:val="en-GB" w:eastAsia="en-GB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510E0F"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${(params.totalCefEmissionsReductions)!}  \* MERGEFORMAT </w:instrText>
      </w:r>
      <w:r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>
        <w:rPr>
          <w:rFonts w:ascii="Arial" w:hAnsi="Arial" w:cs="Arial"/>
          <w:noProof/>
          <w:sz w:val="22"/>
          <w:szCs w:val="22"/>
          <w:lang w:val="en-GB" w:eastAsia="en-GB"/>
        </w:rPr>
        <w:t>«${(params.totalCefEmissionsReductions)!}»</w:t>
      </w:r>
      <w:r>
        <w:rPr>
          <w:rFonts w:ascii="Arial" w:hAnsi="Arial" w:cs="Arial"/>
          <w:sz w:val="22"/>
          <w:szCs w:val="22"/>
          <w:lang w:val="en-GB" w:eastAsia="en-GB"/>
        </w:rPr>
        <w:fldChar w:fldCharType="end"/>
      </w:r>
      <w:r>
        <w:rPr>
          <w:rFonts w:ascii="Arial" w:hAnsi="Arial" w:cs="Arial"/>
          <w:sz w:val="22"/>
          <w:szCs w:val="22"/>
          <w:lang w:val="en-GB" w:eastAsia="en-GB"/>
        </w:rPr>
        <w:t xml:space="preserve"> </w:t>
      </w:r>
      <w:r w:rsidRPr="00510E0F">
        <w:rPr>
          <w:rFonts w:ascii="Arial" w:hAnsi="Arial" w:cs="Arial"/>
          <w:sz w:val="22"/>
          <w:szCs w:val="22"/>
        </w:rPr>
        <w:t xml:space="preserve">=  </w:t>
      </w:r>
      <w:r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${(params.periodOffsettingRequirements)!}  \* MERGEFORMAT </w:instrText>
      </w:r>
      <w:r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>
        <w:rPr>
          <w:rFonts w:ascii="Arial" w:hAnsi="Arial" w:cs="Arial"/>
          <w:noProof/>
          <w:sz w:val="22"/>
          <w:szCs w:val="22"/>
          <w:lang w:val="en-GB" w:eastAsia="en-GB"/>
        </w:rPr>
        <w:t>«${(params.periodOffsettingRequirements)!»</w:t>
      </w:r>
      <w:r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Pr="00510E0F">
        <w:rPr>
          <w:rFonts w:ascii="Arial" w:hAnsi="Arial" w:cs="Arial"/>
          <w:sz w:val="22"/>
          <w:szCs w:val="22"/>
          <w:u w:val="single"/>
        </w:rPr>
        <w:t xml:space="preserve"> (tCO2 offsetting requirement)</w:t>
      </w:r>
    </w:p>
    <w:p w14:paraId="7C366BBA" w14:textId="77777777" w:rsidR="00F80C70" w:rsidRPr="00BD63F8" w:rsidRDefault="00F80C70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47E7896" w14:textId="77777777" w:rsidR="00435DDE" w:rsidRPr="00456BF2" w:rsidRDefault="00435DDE" w:rsidP="00435DDE">
      <w:pPr>
        <w:pStyle w:val="TemplateCommand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fldChar w:fldCharType="begin"/>
      </w:r>
      <w:r>
        <w:rPr>
          <w:color w:val="000000" w:themeColor="text1"/>
          <w:sz w:val="22"/>
          <w:szCs w:val="22"/>
        </w:rPr>
        <w:instrText xml:space="preserve"> MERGEFIELD  "[#if params.operatorHasOffsettingRequirements]" </w:instrText>
      </w:r>
      <w:r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«[#if params.operatorHasOffsettingRequire»</w:t>
      </w:r>
      <w:r>
        <w:rPr>
          <w:color w:val="000000" w:themeColor="text1"/>
          <w:sz w:val="22"/>
          <w:szCs w:val="22"/>
        </w:rPr>
        <w:fldChar w:fldCharType="end"/>
      </w:r>
    </w:p>
    <w:p w14:paraId="62E4FDA3" w14:textId="77777777" w:rsidR="00435DDE" w:rsidRPr="007B396C" w:rsidRDefault="00435DDE" w:rsidP="00435DDE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B396C">
        <w:rPr>
          <w:rFonts w:ascii="Arial" w:hAnsi="Arial" w:cs="Arial"/>
          <w:sz w:val="22"/>
          <w:szCs w:val="22"/>
        </w:rPr>
        <w:t>To meet the offsetting requirements of an Aeroplane Operator as set out in section 4.2 of the SARPs, you would need to:</w:t>
      </w:r>
    </w:p>
    <w:p w14:paraId="05E34CAE" w14:textId="77777777" w:rsidR="00435DDE" w:rsidRPr="007B396C" w:rsidRDefault="00435DDE" w:rsidP="00435DDE">
      <w:pPr>
        <w:widowControl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B396C">
        <w:rPr>
          <w:rFonts w:ascii="Arial" w:hAnsi="Arial" w:cs="Arial"/>
          <w:sz w:val="22"/>
          <w:szCs w:val="22"/>
        </w:rPr>
        <w:t xml:space="preserve">cancel a number of CORSIA Eligible Emissions Units equal to the tCO2 offsetting requirement figure stated above within an approved CORSIA Eligible Emissions Unit Programme Registry, by </w:t>
      </w:r>
      <w:r w:rsidRPr="007B396C">
        <w:rPr>
          <w:rFonts w:ascii="Arial" w:hAnsi="Arial" w:cs="Arial"/>
          <w:sz w:val="22"/>
          <w:szCs w:val="22"/>
          <w:u w:val="single"/>
        </w:rPr>
        <w:t xml:space="preserve">31 January 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begin"/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instrText xml:space="preserve"> MERGEFIELD  ${(params.lastYearOfThePeriodPlusTwo)!}  \* MERGEFORMAT </w:instrTex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separate"/>
      </w:r>
      <w:r w:rsidRPr="00773C72">
        <w:rPr>
          <w:rFonts w:ascii="Arial" w:hAnsi="Arial" w:cs="Arial"/>
          <w:noProof/>
          <w:sz w:val="22"/>
          <w:szCs w:val="22"/>
          <w:u w:val="single"/>
          <w:lang w:val="en-GB" w:eastAsia="en-GB"/>
        </w:rPr>
        <w:t>«${(params.lastYearOfThePeriodPlusTwo)!}»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end"/>
      </w:r>
      <w:r w:rsidRPr="007B396C">
        <w:rPr>
          <w:rFonts w:ascii="Arial" w:hAnsi="Arial" w:cs="Arial"/>
          <w:sz w:val="22"/>
          <w:szCs w:val="22"/>
        </w:rPr>
        <w:t>, and</w:t>
      </w:r>
    </w:p>
    <w:p w14:paraId="7C01695A" w14:textId="77777777" w:rsidR="00435DDE" w:rsidRPr="007B396C" w:rsidRDefault="00435DDE" w:rsidP="00435DDE">
      <w:pPr>
        <w:widowControl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B396C">
        <w:rPr>
          <w:rFonts w:ascii="Arial" w:hAnsi="Arial" w:cs="Arial"/>
          <w:sz w:val="22"/>
          <w:szCs w:val="22"/>
        </w:rPr>
        <w:t xml:space="preserve">request each CORSIA Eligible Emissions Unit Programme Registry in which you have cancelled CORSIA Eligible Emissions Units to make visible on a public website information on each of your cancelled CORSIA Eligible Emissions Units for this compliance period, by </w:t>
      </w:r>
      <w:r w:rsidRPr="007B396C">
        <w:rPr>
          <w:rFonts w:ascii="Arial" w:hAnsi="Arial" w:cs="Arial"/>
          <w:sz w:val="22"/>
          <w:szCs w:val="22"/>
          <w:u w:val="single"/>
        </w:rPr>
        <w:t xml:space="preserve">7 February 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begin"/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instrText xml:space="preserve"> MERGEFIELD  ${(params.lastYearOfThePeriodPlusTwo)!}  \* MERGEFORMAT </w:instrTex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separate"/>
      </w:r>
      <w:r w:rsidRPr="00773C72">
        <w:rPr>
          <w:rFonts w:ascii="Arial" w:hAnsi="Arial" w:cs="Arial"/>
          <w:noProof/>
          <w:sz w:val="22"/>
          <w:szCs w:val="22"/>
          <w:u w:val="single"/>
          <w:lang w:val="en-GB" w:eastAsia="en-GB"/>
        </w:rPr>
        <w:t>«${(params.lastYearOfThePeriodPlusTwo)!}»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end"/>
      </w:r>
      <w:r w:rsidRPr="007B396C">
        <w:rPr>
          <w:rFonts w:ascii="Arial" w:hAnsi="Arial" w:cs="Arial"/>
          <w:sz w:val="22"/>
          <w:szCs w:val="22"/>
          <w:u w:val="single"/>
        </w:rPr>
        <w:t>.</w:t>
      </w:r>
    </w:p>
    <w:p w14:paraId="5D33A019" w14:textId="77777777" w:rsidR="00435DDE" w:rsidRDefault="00435DDE" w:rsidP="00435DDE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  <w:r w:rsidRPr="007B396C">
        <w:rPr>
          <w:rFonts w:ascii="Arial" w:hAnsi="Arial" w:cs="Arial"/>
          <w:sz w:val="22"/>
          <w:szCs w:val="22"/>
        </w:rPr>
        <w:t xml:space="preserve">You are then required, in accordance with paragraph 4.3.1 of the SARPs, to report on the cancellation of Eligible Emissions Units by submitting a verified Emissions Unit Cancellation Report containing the associated Verification Report to us by </w:t>
      </w:r>
      <w:r w:rsidRPr="007B396C">
        <w:rPr>
          <w:rFonts w:ascii="Arial" w:hAnsi="Arial" w:cs="Arial"/>
          <w:sz w:val="22"/>
          <w:szCs w:val="22"/>
          <w:u w:val="single"/>
        </w:rPr>
        <w:t xml:space="preserve">30 April 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begin"/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instrText xml:space="preserve"> MERGEFIELD  ${(params.lastYearOfThePeriodPlusTwo)!}  \* MERGEFORMAT </w:instrTex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separate"/>
      </w:r>
      <w:r w:rsidRPr="00773C72">
        <w:rPr>
          <w:rFonts w:ascii="Arial" w:hAnsi="Arial" w:cs="Arial"/>
          <w:noProof/>
          <w:sz w:val="22"/>
          <w:szCs w:val="22"/>
          <w:u w:val="single"/>
          <w:lang w:val="en-GB" w:eastAsia="en-GB"/>
        </w:rPr>
        <w:t>«${(params.lastYearOfThePeriodPlusTwo)!}»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end"/>
      </w:r>
      <w:r w:rsidRPr="007B396C">
        <w:rPr>
          <w:rFonts w:ascii="Arial" w:hAnsi="Arial" w:cs="Arial"/>
          <w:sz w:val="22"/>
          <w:szCs w:val="22"/>
          <w:u w:val="single"/>
        </w:rPr>
        <w:t>.</w:t>
      </w:r>
    </w:p>
    <w:p w14:paraId="2091C968" w14:textId="77777777" w:rsidR="00435DDE" w:rsidRDefault="00435DDE" w:rsidP="00435DDE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</w:p>
    <w:p w14:paraId="13E86AF5" w14:textId="77777777" w:rsidR="00435DDE" w:rsidRPr="009C24AF" w:rsidRDefault="00435DDE" w:rsidP="00435DDE">
      <w:pPr>
        <w:pStyle w:val="TemplateCommand"/>
        <w:rPr>
          <w:noProof/>
          <w:color w:val="000000" w:themeColor="text1"/>
          <w:sz w:val="22"/>
          <w:szCs w:val="22"/>
        </w:rPr>
      </w:pPr>
      <w:r w:rsidRPr="009C24AF">
        <w:rPr>
          <w:color w:val="000000" w:themeColor="text1"/>
          <w:sz w:val="22"/>
          <w:szCs w:val="22"/>
        </w:rPr>
        <w:fldChar w:fldCharType="begin"/>
      </w:r>
      <w:r w:rsidRPr="009C24AF">
        <w:rPr>
          <w:color w:val="000000" w:themeColor="text1"/>
          <w:sz w:val="22"/>
          <w:szCs w:val="22"/>
        </w:rPr>
        <w:instrText xml:space="preserve"> MERGEFIELD  [#else]  \* MERGEFORMAT </w:instrText>
      </w:r>
      <w:r w:rsidRPr="009C24AF"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«[#else]»</w:t>
      </w:r>
      <w:r w:rsidRPr="009C24AF">
        <w:rPr>
          <w:noProof/>
          <w:color w:val="000000" w:themeColor="text1"/>
          <w:sz w:val="22"/>
          <w:szCs w:val="22"/>
        </w:rPr>
        <w:fldChar w:fldCharType="end"/>
      </w:r>
    </w:p>
    <w:p w14:paraId="565BFA1E" w14:textId="77777777" w:rsidR="00435DDE" w:rsidRPr="00456BF2" w:rsidRDefault="00435DDE" w:rsidP="00435DDE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</w:rPr>
        <w:t xml:space="preserve">Based on our calculations </w:t>
      </w:r>
      <w:r w:rsidRPr="007D58AE">
        <w:rPr>
          <w:rFonts w:ascii="Arial" w:hAnsi="Arial" w:cs="Arial"/>
          <w:sz w:val="22"/>
          <w:szCs w:val="22"/>
        </w:rPr>
        <w:fldChar w:fldCharType="begin"/>
      </w:r>
      <w:r w:rsidRPr="007D58AE">
        <w:rPr>
          <w:rFonts w:ascii="Arial" w:hAnsi="Arial" w:cs="Arial"/>
          <w:sz w:val="22"/>
          <w:szCs w:val="22"/>
        </w:rPr>
        <w:instrText xml:space="preserve"> MERGEFIELD  ${(account.name)!} </w:instrText>
      </w:r>
      <w:r w:rsidRPr="007D58AE">
        <w:rPr>
          <w:rFonts w:ascii="Arial" w:hAnsi="Arial" w:cs="Arial"/>
          <w:sz w:val="22"/>
          <w:szCs w:val="22"/>
        </w:rPr>
        <w:fldChar w:fldCharType="separate"/>
      </w:r>
      <w:r w:rsidRPr="007D58AE">
        <w:rPr>
          <w:rFonts w:ascii="Arial" w:hAnsi="Arial" w:cs="Arial"/>
          <w:noProof/>
          <w:sz w:val="22"/>
          <w:szCs w:val="22"/>
        </w:rPr>
        <w:t>«${(account.name)!}»</w:t>
      </w:r>
      <w:r w:rsidRPr="007D58A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napToGrid/>
          <w:sz w:val="22"/>
          <w:szCs w:val="22"/>
          <w:lang w:val="en-GB" w:eastAsia="en-GB"/>
        </w:rPr>
        <w:t xml:space="preserve"> does not have an offsetting requirement for </w:t>
      </w:r>
      <w:r>
        <w:rPr>
          <w:rFonts w:ascii="Arial" w:hAnsi="Arial" w:cs="Arial"/>
          <w:sz w:val="22"/>
          <w:szCs w:val="22"/>
        </w:rPr>
        <w:t>the</w:t>
      </w:r>
      <w:r w:rsidRPr="00887172">
        <w:rPr>
          <w:rFonts w:ascii="Arial" w:hAnsi="Arial" w:cs="Arial"/>
          <w:sz w:val="22"/>
          <w:szCs w:val="22"/>
        </w:rPr>
        <w:t xml:space="preserve"> 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${(params.schemeYear1)!}  \* MERGEFORMAT </w:instrTex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«${(params.schemeYear1)!}»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Pr="00510E0F">
        <w:rPr>
          <w:rFonts w:ascii="Arial" w:hAnsi="Arial" w:cs="Arial"/>
          <w:sz w:val="22"/>
          <w:szCs w:val="22"/>
        </w:rPr>
        <w:t xml:space="preserve"> – 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${(params.schemeYear3)!}  \* MERGEFORMAT </w:instrTex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«${(params.schemeYear3)!}»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>
        <w:rPr>
          <w:rFonts w:ascii="Arial" w:hAnsi="Arial" w:cs="Arial"/>
          <w:sz w:val="22"/>
          <w:szCs w:val="22"/>
          <w:lang w:val="en-GB" w:eastAsia="en-GB"/>
        </w:rPr>
        <w:t xml:space="preserve"> </w:t>
      </w:r>
      <w:r>
        <w:rPr>
          <w:rFonts w:ascii="Arial" w:hAnsi="Arial" w:cs="Arial"/>
          <w:sz w:val="22"/>
          <w:szCs w:val="22"/>
        </w:rPr>
        <w:t>compliance period because:</w:t>
      </w:r>
    </w:p>
    <w:p w14:paraId="219724D2" w14:textId="77777777" w:rsidR="00435DDE" w:rsidRDefault="00435DDE" w:rsidP="00435DDE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E6C508D" w14:textId="77777777" w:rsidR="00435DDE" w:rsidRPr="00322D58" w:rsidRDefault="00435DDE" w:rsidP="00435DDE">
      <w:pPr>
        <w:widowControl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</w:t>
      </w:r>
      <w:r w:rsidRPr="005830A3">
        <w:rPr>
          <w:rFonts w:ascii="Arial" w:hAnsi="Arial" w:cs="Arial"/>
          <w:sz w:val="22"/>
          <w:szCs w:val="22"/>
        </w:rPr>
        <w:t xml:space="preserve">um of </w:t>
      </w:r>
      <w:r>
        <w:rPr>
          <w:rFonts w:ascii="Arial" w:hAnsi="Arial" w:cs="Arial"/>
          <w:sz w:val="22"/>
          <w:szCs w:val="22"/>
        </w:rPr>
        <w:t xml:space="preserve">its annual </w:t>
      </w:r>
      <w:r w:rsidRPr="005830A3">
        <w:rPr>
          <w:rFonts w:ascii="Arial" w:hAnsi="Arial" w:cs="Arial"/>
          <w:sz w:val="22"/>
          <w:szCs w:val="22"/>
        </w:rPr>
        <w:t xml:space="preserve">offsetting requirements in the three years of a given compliance period </w:t>
      </w:r>
      <w:r>
        <w:t>(</w:t>
      </w:r>
      <w:r>
        <w:rPr>
          <w:rFonts w:ascii="Cambria Math" w:hAnsi="Cambria Math" w:cs="Cambria Math"/>
        </w:rPr>
        <w:t>𝑂𝑅</w:t>
      </w:r>
      <w:r>
        <w:rPr>
          <w:vertAlign w:val="subscript"/>
        </w:rPr>
        <w:t>1,c</w:t>
      </w:r>
      <w:r>
        <w:t xml:space="preserve">+ </w:t>
      </w:r>
      <w:r>
        <w:rPr>
          <w:rFonts w:ascii="Cambria Math" w:hAnsi="Cambria Math" w:cs="Cambria Math"/>
        </w:rPr>
        <w:t>𝑂𝑅</w:t>
      </w:r>
      <w:r w:rsidRPr="005646CB">
        <w:rPr>
          <w:vertAlign w:val="subscript"/>
        </w:rPr>
        <w:t>2</w:t>
      </w:r>
      <w:r>
        <w:rPr>
          <w:vertAlign w:val="subscript"/>
        </w:rPr>
        <w:t>,c</w:t>
      </w:r>
      <w:r>
        <w:t xml:space="preserve"> + </w:t>
      </w:r>
      <w:r>
        <w:rPr>
          <w:rFonts w:ascii="Cambria Math" w:hAnsi="Cambria Math" w:cs="Cambria Math"/>
        </w:rPr>
        <w:t>𝑂𝑅</w:t>
      </w:r>
      <w:r w:rsidRPr="005646CB">
        <w:rPr>
          <w:vertAlign w:val="subscript"/>
        </w:rPr>
        <w:t>3</w:t>
      </w:r>
      <w:r>
        <w:rPr>
          <w:vertAlign w:val="subscript"/>
        </w:rPr>
        <w:t>,c</w:t>
      </w:r>
      <w:r>
        <w:t>)</w:t>
      </w:r>
      <w:r>
        <w:rPr>
          <w:rFonts w:ascii="Arial" w:hAnsi="Arial" w:cs="Arial"/>
          <w:sz w:val="22"/>
          <w:szCs w:val="22"/>
        </w:rPr>
        <w:t xml:space="preserve">, which do not take into account any reduction claims arising from a CORSIA Eligible Fuel, </w:t>
      </w:r>
      <w:r w:rsidRPr="005830A3">
        <w:rPr>
          <w:rFonts w:ascii="Arial" w:hAnsi="Arial" w:cs="Arial"/>
          <w:sz w:val="22"/>
          <w:szCs w:val="22"/>
        </w:rPr>
        <w:t>is less than 3 000 tCO2</w:t>
      </w:r>
      <w:r w:rsidRPr="00322D58">
        <w:rPr>
          <w:rFonts w:ascii="Arial" w:hAnsi="Arial" w:cs="Arial"/>
          <w:sz w:val="22"/>
          <w:szCs w:val="22"/>
        </w:rPr>
        <w:t xml:space="preserve">, or </w:t>
      </w:r>
    </w:p>
    <w:p w14:paraId="5C5AF6E8" w14:textId="77777777" w:rsidR="00435DDE" w:rsidRPr="00322D58" w:rsidRDefault="00435DDE" w:rsidP="00435DDE">
      <w:pPr>
        <w:widowControl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22D58">
        <w:rPr>
          <w:rFonts w:ascii="Arial" w:hAnsi="Arial" w:cs="Arial"/>
          <w:sz w:val="22"/>
          <w:szCs w:val="22"/>
        </w:rPr>
        <w:t>the offsetting requirements for the compliance period (</w:t>
      </w:r>
      <w:r w:rsidRPr="00322D58">
        <w:rPr>
          <w:rFonts w:ascii="Cambria Math" w:hAnsi="Cambria Math" w:cs="Cambria Math"/>
          <w:sz w:val="22"/>
          <w:szCs w:val="22"/>
        </w:rPr>
        <w:t>𝐹𝑂𝑅𝑐</w:t>
      </w:r>
      <w:r w:rsidRPr="00322D58">
        <w:rPr>
          <w:rFonts w:ascii="Arial" w:hAnsi="Arial" w:cs="Arial"/>
          <w:sz w:val="22"/>
          <w:szCs w:val="22"/>
        </w:rPr>
        <w:t xml:space="preserve">) taking into account your reduction claim from CORSIA Eligible Fuel is zero. </w:t>
      </w:r>
    </w:p>
    <w:p w14:paraId="28BEF946" w14:textId="77777777" w:rsidR="00435DDE" w:rsidRDefault="00435DDE" w:rsidP="00435DDE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16DC7D9" w14:textId="77777777" w:rsidR="00435DDE" w:rsidRDefault="00435DDE" w:rsidP="00435DDE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the value calculated for your offsetting requirements is greater than zero for the compliance period, you </w:t>
      </w:r>
      <w:r w:rsidRPr="002768E2">
        <w:rPr>
          <w:rFonts w:ascii="Arial" w:hAnsi="Arial" w:cs="Arial"/>
          <w:sz w:val="22"/>
          <w:szCs w:val="22"/>
        </w:rPr>
        <w:t>may</w:t>
      </w:r>
      <w:r>
        <w:rPr>
          <w:rFonts w:ascii="Arial" w:hAnsi="Arial" w:cs="Arial"/>
          <w:sz w:val="22"/>
          <w:szCs w:val="22"/>
        </w:rPr>
        <w:t xml:space="preserve"> still </w:t>
      </w:r>
      <w:r w:rsidRPr="002768E2">
        <w:rPr>
          <w:rFonts w:ascii="Arial" w:hAnsi="Arial" w:cs="Arial"/>
          <w:sz w:val="22"/>
          <w:szCs w:val="22"/>
        </w:rPr>
        <w:t xml:space="preserve">choose to voluntarily </w:t>
      </w:r>
      <w:r>
        <w:rPr>
          <w:rFonts w:ascii="Arial" w:hAnsi="Arial" w:cs="Arial"/>
          <w:sz w:val="22"/>
          <w:szCs w:val="22"/>
        </w:rPr>
        <w:t xml:space="preserve">offset in respect of your </w:t>
      </w:r>
      <w:r w:rsidRPr="002768E2">
        <w:rPr>
          <w:rFonts w:ascii="Arial" w:hAnsi="Arial" w:cs="Arial"/>
          <w:sz w:val="22"/>
          <w:szCs w:val="22"/>
        </w:rPr>
        <w:t>emissions.</w:t>
      </w:r>
    </w:p>
    <w:p w14:paraId="2B98AC5F" w14:textId="77777777" w:rsidR="00435DDE" w:rsidRDefault="00435DDE" w:rsidP="00435DDE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B197881" w14:textId="77777777" w:rsidR="00435DDE" w:rsidRPr="00B1539A" w:rsidRDefault="00435DDE" w:rsidP="00435DDE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1539A">
        <w:rPr>
          <w:rFonts w:ascii="Arial" w:hAnsi="Arial" w:cs="Arial"/>
          <w:sz w:val="22"/>
          <w:szCs w:val="22"/>
        </w:rPr>
        <w:t xml:space="preserve">The process </w:t>
      </w:r>
      <w:r>
        <w:rPr>
          <w:rFonts w:ascii="Arial" w:hAnsi="Arial" w:cs="Arial"/>
          <w:sz w:val="22"/>
          <w:szCs w:val="22"/>
        </w:rPr>
        <w:t xml:space="preserve">by which an Aeroplane Operator may voluntarily offset </w:t>
      </w:r>
      <w:r w:rsidRPr="00B1539A">
        <w:rPr>
          <w:rFonts w:ascii="Arial" w:hAnsi="Arial" w:cs="Arial"/>
          <w:sz w:val="22"/>
          <w:szCs w:val="22"/>
        </w:rPr>
        <w:t xml:space="preserve">in </w:t>
      </w:r>
      <w:r>
        <w:rPr>
          <w:rFonts w:ascii="Arial" w:hAnsi="Arial" w:cs="Arial"/>
          <w:sz w:val="22"/>
          <w:szCs w:val="22"/>
        </w:rPr>
        <w:t>CORSIA</w:t>
      </w:r>
      <w:r w:rsidRPr="00B1539A">
        <w:rPr>
          <w:rFonts w:ascii="Arial" w:hAnsi="Arial" w:cs="Arial"/>
          <w:sz w:val="22"/>
          <w:szCs w:val="22"/>
        </w:rPr>
        <w:t xml:space="preserve"> is as follows:</w:t>
      </w:r>
    </w:p>
    <w:p w14:paraId="3B30A4FC" w14:textId="77777777" w:rsidR="00435DDE" w:rsidRDefault="00435DDE" w:rsidP="00435DDE">
      <w:pPr>
        <w:widowControl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B216B">
        <w:rPr>
          <w:rFonts w:ascii="Arial" w:hAnsi="Arial" w:cs="Arial"/>
          <w:sz w:val="22"/>
          <w:szCs w:val="22"/>
        </w:rPr>
        <w:lastRenderedPageBreak/>
        <w:t xml:space="preserve">cancel a number of CORSIA Eligible Emissions Units equal to </w:t>
      </w:r>
      <w:r w:rsidRPr="003940FD">
        <w:rPr>
          <w:rFonts w:ascii="Arial" w:hAnsi="Arial" w:cs="Arial"/>
          <w:sz w:val="22"/>
          <w:szCs w:val="22"/>
        </w:rPr>
        <w:t>the tCO2 offsetting requirement figure</w:t>
      </w:r>
      <w:r w:rsidRPr="00322D58">
        <w:rPr>
          <w:rFonts w:ascii="Arial" w:hAnsi="Arial" w:cs="Arial"/>
          <w:sz w:val="22"/>
          <w:szCs w:val="22"/>
        </w:rPr>
        <w:t xml:space="preserve"> </w:t>
      </w:r>
      <w:r w:rsidRPr="003940FD">
        <w:rPr>
          <w:rFonts w:ascii="Arial" w:hAnsi="Arial" w:cs="Arial"/>
          <w:sz w:val="22"/>
          <w:szCs w:val="22"/>
        </w:rPr>
        <w:t>stated above</w:t>
      </w:r>
      <w:r w:rsidRPr="00CB216B">
        <w:rPr>
          <w:rFonts w:ascii="Arial" w:hAnsi="Arial" w:cs="Arial"/>
          <w:sz w:val="22"/>
          <w:szCs w:val="22"/>
        </w:rPr>
        <w:t xml:space="preserve"> within an approved CORSIA Eligible Emissions Unit Programme Registry, by </w:t>
      </w:r>
      <w:r w:rsidRPr="00CB216B">
        <w:rPr>
          <w:rFonts w:ascii="Arial" w:hAnsi="Arial" w:cs="Arial"/>
          <w:sz w:val="22"/>
          <w:szCs w:val="22"/>
          <w:u w:val="single"/>
        </w:rPr>
        <w:t xml:space="preserve">31 January 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begin"/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instrText xml:space="preserve"> MERGEFIELD  ${(params.lastYearOfThePeriodPlusTwo)!}  \* MERGEFORMAT </w:instrTex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separate"/>
      </w:r>
      <w:r w:rsidRPr="00773C72">
        <w:rPr>
          <w:rFonts w:ascii="Arial" w:hAnsi="Arial" w:cs="Arial"/>
          <w:noProof/>
          <w:sz w:val="22"/>
          <w:szCs w:val="22"/>
          <w:u w:val="single"/>
          <w:lang w:val="en-GB" w:eastAsia="en-GB"/>
        </w:rPr>
        <w:t>«${(params.lastYearOfThePeriodPlusTwo)!}»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end"/>
      </w:r>
      <w:r w:rsidRPr="007B396C">
        <w:rPr>
          <w:rFonts w:ascii="Arial" w:hAnsi="Arial" w:cs="Arial"/>
          <w:sz w:val="22"/>
          <w:szCs w:val="22"/>
          <w:u w:val="single"/>
        </w:rPr>
        <w:t>.</w:t>
      </w:r>
    </w:p>
    <w:p w14:paraId="54363342" w14:textId="77777777" w:rsidR="00435DDE" w:rsidRDefault="00435DDE" w:rsidP="00435DDE">
      <w:pPr>
        <w:pStyle w:val="TemplateCommand"/>
        <w:rPr>
          <w:noProof/>
          <w:color w:val="000000" w:themeColor="text1"/>
        </w:rPr>
      </w:pPr>
      <w:r w:rsidRPr="009C24AF">
        <w:rPr>
          <w:color w:val="000000" w:themeColor="text1"/>
        </w:rPr>
        <w:fldChar w:fldCharType="begin"/>
      </w:r>
      <w:r w:rsidRPr="009C24AF">
        <w:rPr>
          <w:color w:val="000000" w:themeColor="text1"/>
        </w:rPr>
        <w:instrText xml:space="preserve"> MERGEFIELD  [/#if]  \* MERGEFORMAT </w:instrText>
      </w:r>
      <w:r w:rsidRPr="009C24AF">
        <w:rPr>
          <w:color w:val="000000" w:themeColor="text1"/>
        </w:rPr>
        <w:fldChar w:fldCharType="separate"/>
      </w:r>
      <w:r w:rsidRPr="009C24AF">
        <w:rPr>
          <w:noProof/>
          <w:color w:val="000000" w:themeColor="text1"/>
          <w:sz w:val="22"/>
          <w:szCs w:val="22"/>
        </w:rPr>
        <w:t>«[/#</w:t>
      </w:r>
      <w:r w:rsidRPr="009C24AF">
        <w:rPr>
          <w:noProof/>
          <w:color w:val="000000" w:themeColor="text1"/>
        </w:rPr>
        <w:t>if]»</w:t>
      </w:r>
      <w:r w:rsidRPr="009C24AF">
        <w:rPr>
          <w:noProof/>
          <w:color w:val="000000" w:themeColor="text1"/>
        </w:rPr>
        <w:fldChar w:fldCharType="end"/>
      </w:r>
    </w:p>
    <w:p w14:paraId="3E595167" w14:textId="77777777" w:rsidR="00435DDE" w:rsidRDefault="00435DDE" w:rsidP="00435DDE">
      <w:pPr>
        <w:rPr>
          <w:lang w:val="en-GB"/>
        </w:rPr>
      </w:pPr>
    </w:p>
    <w:p w14:paraId="0394C1E0" w14:textId="77777777" w:rsidR="00435DDE" w:rsidRPr="00CB216B" w:rsidRDefault="00435DDE" w:rsidP="00435DDE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may also </w:t>
      </w:r>
      <w:r w:rsidRPr="00B1539A">
        <w:rPr>
          <w:rFonts w:ascii="Arial" w:hAnsi="Arial" w:cs="Arial"/>
          <w:sz w:val="22"/>
          <w:szCs w:val="22"/>
        </w:rPr>
        <w:t xml:space="preserve">request each CORSIA Eligible Emissions Unit Programme </w:t>
      </w:r>
      <w:r>
        <w:rPr>
          <w:rFonts w:ascii="Arial" w:hAnsi="Arial" w:cs="Arial"/>
          <w:sz w:val="22"/>
          <w:szCs w:val="22"/>
        </w:rPr>
        <w:t>R</w:t>
      </w:r>
      <w:r w:rsidRPr="00B1539A">
        <w:rPr>
          <w:rFonts w:ascii="Arial" w:hAnsi="Arial" w:cs="Arial"/>
          <w:sz w:val="22"/>
          <w:szCs w:val="22"/>
        </w:rPr>
        <w:t xml:space="preserve">egistry </w:t>
      </w:r>
      <w:r w:rsidRPr="00CB216B">
        <w:rPr>
          <w:rFonts w:ascii="Arial" w:hAnsi="Arial" w:cs="Arial"/>
          <w:sz w:val="22"/>
          <w:szCs w:val="22"/>
        </w:rPr>
        <w:t>in which you have cancelled CORSIA Eligible Emissions Units to make visible on a public website information on each of your cancelled CORSIA Eligible Emissions Units for this compliance period</w:t>
      </w:r>
      <w:r>
        <w:rPr>
          <w:rFonts w:ascii="Arial" w:hAnsi="Arial" w:cs="Arial"/>
          <w:sz w:val="22"/>
          <w:szCs w:val="22"/>
        </w:rPr>
        <w:t>.</w:t>
      </w:r>
      <w:r w:rsidRPr="00B1539A">
        <w:rPr>
          <w:rFonts w:ascii="Arial" w:hAnsi="Arial" w:cs="Arial"/>
          <w:sz w:val="22"/>
          <w:szCs w:val="22"/>
        </w:rPr>
        <w:t xml:space="preserve"> </w:t>
      </w:r>
    </w:p>
    <w:p w14:paraId="0CAC0EBB" w14:textId="77777777" w:rsidR="00A408A3" w:rsidRPr="00BD63F8" w:rsidRDefault="00A408A3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C63FFDC" w14:textId="1C2271FB" w:rsidR="00AF6CF7" w:rsidRPr="00BD63F8" w:rsidRDefault="00695EB9" w:rsidP="00AF6CF7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 w:rsidRPr="00BD63F8">
        <w:rPr>
          <w:rFonts w:ascii="Arial" w:hAnsi="Arial" w:cs="Arial"/>
          <w:sz w:val="22"/>
          <w:szCs w:val="22"/>
        </w:rPr>
        <w:t>If you require any further information about this</w:t>
      </w:r>
      <w:r w:rsidR="008E630E" w:rsidRPr="00BD63F8">
        <w:rPr>
          <w:rFonts w:ascii="Arial" w:hAnsi="Arial" w:cs="Arial"/>
          <w:sz w:val="22"/>
          <w:szCs w:val="22"/>
        </w:rPr>
        <w:t xml:space="preserve"> Notice</w:t>
      </w:r>
      <w:r w:rsidR="009C1B9C" w:rsidRPr="00BD63F8">
        <w:rPr>
          <w:rFonts w:ascii="Arial" w:hAnsi="Arial" w:cs="Arial"/>
          <w:sz w:val="22"/>
          <w:szCs w:val="22"/>
        </w:rPr>
        <w:t>, please</w:t>
      </w:r>
      <w:r w:rsidRPr="00BD63F8">
        <w:rPr>
          <w:rFonts w:ascii="Arial" w:hAnsi="Arial" w:cs="Arial"/>
          <w:sz w:val="22"/>
          <w:szCs w:val="22"/>
        </w:rPr>
        <w:t xml:space="preserve"> contact a member of the Emissions Trading team by e-mail to</w:t>
      </w:r>
      <w:r w:rsidR="00265D34" w:rsidRPr="00BD63F8">
        <w:rPr>
          <w:rFonts w:ascii="Arial" w:hAnsi="Arial" w:cs="Arial"/>
          <w:sz w:val="22"/>
          <w:szCs w:val="22"/>
        </w:rPr>
        <w:t>:</w:t>
      </w:r>
      <w:r w:rsidRPr="00BD63F8">
        <w:rPr>
          <w:rFonts w:ascii="Arial" w:hAnsi="Arial" w:cs="Arial"/>
          <w:sz w:val="22"/>
          <w:szCs w:val="22"/>
        </w:rPr>
        <w:t xml:space="preserve"> </w:t>
      </w:r>
      <w:r w:rsidR="00400C57">
        <w:rPr>
          <w:rFonts w:ascii="Arial" w:hAnsi="Arial" w:cs="Arial"/>
          <w:sz w:val="22"/>
          <w:szCs w:val="22"/>
        </w:rPr>
        <w:fldChar w:fldCharType="begin"/>
      </w:r>
      <w:r w:rsidR="00400C57">
        <w:rPr>
          <w:rFonts w:ascii="Arial" w:hAnsi="Arial" w:cs="Arial"/>
          <w:sz w:val="22"/>
          <w:szCs w:val="22"/>
        </w:rPr>
        <w:instrText xml:space="preserve"> MERGEFIELD  ${(competentAuthority.email)!}  \* MERGEFORMAT </w:instrText>
      </w:r>
      <w:r w:rsidR="00400C57">
        <w:rPr>
          <w:rFonts w:ascii="Arial" w:hAnsi="Arial" w:cs="Arial"/>
          <w:sz w:val="22"/>
          <w:szCs w:val="22"/>
        </w:rPr>
        <w:fldChar w:fldCharType="separate"/>
      </w:r>
      <w:r w:rsidR="00400C57">
        <w:rPr>
          <w:rFonts w:ascii="Arial" w:hAnsi="Arial" w:cs="Arial"/>
          <w:noProof/>
          <w:sz w:val="22"/>
          <w:szCs w:val="22"/>
        </w:rPr>
        <w:t>«${(competentAuthority.email)!}»</w:t>
      </w:r>
      <w:r w:rsidR="00400C57">
        <w:rPr>
          <w:rFonts w:ascii="Arial" w:hAnsi="Arial" w:cs="Arial"/>
          <w:sz w:val="22"/>
          <w:szCs w:val="22"/>
        </w:rPr>
        <w:fldChar w:fldCharType="end"/>
      </w:r>
    </w:p>
    <w:p w14:paraId="735B5B82" w14:textId="77777777" w:rsidR="00265D34" w:rsidRPr="00BD63F8" w:rsidRDefault="00265D34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2D27A19" w14:textId="77777777" w:rsidR="00265D34" w:rsidRPr="00BD63F8" w:rsidRDefault="00265D34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37526F3" w14:textId="77777777" w:rsidR="00487DC9" w:rsidRPr="00BD63F8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bookmarkStart w:id="4" w:name="_Hlk174978432"/>
      <w:r w:rsidRPr="00BD63F8">
        <w:rPr>
          <w:rFonts w:ascii="Arial" w:hAnsi="Arial" w:cs="Arial"/>
          <w:snapToGrid/>
          <w:sz w:val="22"/>
          <w:szCs w:val="22"/>
          <w:lang w:val="en-GB" w:eastAsia="en-GB"/>
        </w:rPr>
        <w:t xml:space="preserve">Yours </w:t>
      </w:r>
      <w:r w:rsidR="00066F51" w:rsidRPr="00BD63F8">
        <w:rPr>
          <w:rFonts w:ascii="Arial" w:hAnsi="Arial" w:cs="Arial"/>
          <w:snapToGrid/>
          <w:sz w:val="22"/>
          <w:szCs w:val="22"/>
          <w:lang w:val="en-GB" w:eastAsia="en-GB"/>
        </w:rPr>
        <w:t>faithfully</w:t>
      </w:r>
    </w:p>
    <w:p w14:paraId="54184A1C" w14:textId="77777777" w:rsidR="00B805E6" w:rsidRPr="00BD63F8" w:rsidRDefault="00B805E6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253DDDE3" w14:textId="77777777" w:rsidR="00B805E6" w:rsidRPr="00BD63F8" w:rsidRDefault="00B805E6" w:rsidP="00B805E6">
      <w:pPr>
        <w:rPr>
          <w:rFonts w:ascii="Arial" w:hAnsi="Arial" w:cs="Arial"/>
          <w:sz w:val="22"/>
          <w:szCs w:val="22"/>
        </w:rPr>
      </w:pPr>
      <w:bookmarkStart w:id="5" w:name="signature"/>
      <w:r w:rsidRPr="00BD63F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032F287" wp14:editId="6D8F0CD1">
            <wp:extent cx="2325600" cy="1332000"/>
            <wp:effectExtent l="0" t="0" r="0" b="1905"/>
            <wp:docPr id="1" name="Picture 1" descr="signa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756A9AD1" w14:textId="77777777" w:rsidR="00B805E6" w:rsidRPr="00BD63F8" w:rsidRDefault="00B805E6" w:rsidP="00B805E6">
      <w:pPr>
        <w:rPr>
          <w:rFonts w:ascii="Arial" w:hAnsi="Arial" w:cs="Arial"/>
          <w:sz w:val="22"/>
          <w:szCs w:val="22"/>
        </w:rPr>
      </w:pPr>
    </w:p>
    <w:p w14:paraId="51760F07" w14:textId="759522F2" w:rsidR="00B805E6" w:rsidRPr="00BD63F8" w:rsidRDefault="00B805E6" w:rsidP="00B805E6">
      <w:pPr>
        <w:rPr>
          <w:rFonts w:ascii="Arial" w:hAnsi="Arial" w:cs="Arial"/>
          <w:sz w:val="22"/>
          <w:szCs w:val="22"/>
        </w:rPr>
      </w:pPr>
      <w:r w:rsidRPr="00BD63F8">
        <w:rPr>
          <w:rFonts w:ascii="Arial" w:hAnsi="Arial" w:cs="Arial"/>
          <w:sz w:val="22"/>
          <w:szCs w:val="22"/>
        </w:rPr>
        <w:fldChar w:fldCharType="begin"/>
      </w:r>
      <w:r w:rsidRPr="00BD63F8">
        <w:rPr>
          <w:rFonts w:ascii="Arial" w:hAnsi="Arial" w:cs="Arial"/>
          <w:sz w:val="22"/>
          <w:szCs w:val="22"/>
        </w:rPr>
        <w:instrText xml:space="preserve"> MERGEFIELD  ${signatory.fullName}  \* MERGEFORMAT </w:instrText>
      </w:r>
      <w:r w:rsidRPr="00BD63F8">
        <w:rPr>
          <w:rFonts w:ascii="Arial" w:hAnsi="Arial" w:cs="Arial"/>
          <w:sz w:val="22"/>
          <w:szCs w:val="22"/>
        </w:rPr>
        <w:fldChar w:fldCharType="separate"/>
      </w:r>
      <w:r w:rsidRPr="00BD63F8">
        <w:rPr>
          <w:rFonts w:ascii="Arial" w:hAnsi="Arial" w:cs="Arial"/>
          <w:sz w:val="22"/>
          <w:szCs w:val="22"/>
        </w:rPr>
        <w:t>«${signatory.fullName}»</w:t>
      </w:r>
      <w:r w:rsidRPr="00BD63F8">
        <w:rPr>
          <w:rFonts w:ascii="Arial" w:hAnsi="Arial" w:cs="Arial"/>
          <w:sz w:val="22"/>
          <w:szCs w:val="22"/>
        </w:rPr>
        <w:fldChar w:fldCharType="end"/>
      </w:r>
    </w:p>
    <w:p w14:paraId="392B56E9" w14:textId="77777777" w:rsidR="00B805E6" w:rsidRPr="00BD63F8" w:rsidRDefault="00B805E6" w:rsidP="00B805E6">
      <w:pPr>
        <w:rPr>
          <w:rFonts w:ascii="Arial" w:hAnsi="Arial" w:cs="Arial"/>
          <w:sz w:val="22"/>
          <w:szCs w:val="22"/>
        </w:rPr>
      </w:pPr>
      <w:r w:rsidRPr="00BD63F8">
        <w:rPr>
          <w:rFonts w:ascii="Arial" w:hAnsi="Arial" w:cs="Arial"/>
          <w:sz w:val="22"/>
          <w:szCs w:val="22"/>
        </w:rPr>
        <w:fldChar w:fldCharType="begin"/>
      </w:r>
      <w:r w:rsidRPr="00BD63F8">
        <w:rPr>
          <w:rFonts w:ascii="Arial" w:hAnsi="Arial" w:cs="Arial"/>
          <w:sz w:val="22"/>
          <w:szCs w:val="22"/>
        </w:rPr>
        <w:instrText xml:space="preserve"> MERGEFIELD  ${signatory.jobTitle}  \* MERGEFORMAT </w:instrText>
      </w:r>
      <w:r w:rsidRPr="00BD63F8">
        <w:rPr>
          <w:rFonts w:ascii="Arial" w:hAnsi="Arial" w:cs="Arial"/>
          <w:sz w:val="22"/>
          <w:szCs w:val="22"/>
        </w:rPr>
        <w:fldChar w:fldCharType="separate"/>
      </w:r>
      <w:r w:rsidRPr="00BD63F8">
        <w:rPr>
          <w:rFonts w:ascii="Arial" w:hAnsi="Arial" w:cs="Arial"/>
          <w:sz w:val="22"/>
          <w:szCs w:val="22"/>
        </w:rPr>
        <w:t>«${signatory.jobTitle}»</w:t>
      </w:r>
      <w:r w:rsidRPr="00BD63F8">
        <w:rPr>
          <w:rFonts w:ascii="Arial" w:hAnsi="Arial" w:cs="Arial"/>
          <w:sz w:val="22"/>
          <w:szCs w:val="22"/>
        </w:rPr>
        <w:fldChar w:fldCharType="end"/>
      </w:r>
      <w:r w:rsidRPr="00BD63F8">
        <w:rPr>
          <w:rFonts w:ascii="Arial" w:hAnsi="Arial" w:cs="Arial"/>
          <w:sz w:val="22"/>
          <w:szCs w:val="22"/>
        </w:rPr>
        <w:t xml:space="preserve"> </w:t>
      </w:r>
    </w:p>
    <w:p w14:paraId="1CE56E6E" w14:textId="77777777" w:rsidR="00B805E6" w:rsidRPr="00BD63F8" w:rsidRDefault="00B805E6" w:rsidP="00B805E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</w:p>
    <w:p w14:paraId="28CA33D3" w14:textId="77777777" w:rsidR="00B805E6" w:rsidRPr="00B805E6" w:rsidRDefault="00B805E6" w:rsidP="00B805E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BD63F8">
        <w:rPr>
          <w:rFonts w:ascii="Arial" w:hAnsi="Arial" w:cs="Arial"/>
          <w:sz w:val="22"/>
          <w:szCs w:val="22"/>
        </w:rPr>
        <w:t xml:space="preserve">CC: </w:t>
      </w:r>
      <w:r w:rsidRPr="00BD63F8">
        <w:rPr>
          <w:rFonts w:ascii="Arial" w:hAnsi="Arial" w:cs="Arial"/>
          <w:sz w:val="22"/>
          <w:szCs w:val="22"/>
        </w:rPr>
        <w:fldChar w:fldCharType="begin"/>
      </w:r>
      <w:r w:rsidRPr="00BD63F8">
        <w:rPr>
          <w:rFonts w:ascii="Arial" w:hAnsi="Arial" w:cs="Arial"/>
          <w:sz w:val="22"/>
          <w:szCs w:val="22"/>
        </w:rPr>
        <w:instrText xml:space="preserve"> MERGEFIELD  "[#list params.ccRecipients as cc]"  \* MERGEFORMAT </w:instrText>
      </w:r>
      <w:r w:rsidRPr="00BD63F8">
        <w:rPr>
          <w:rFonts w:ascii="Arial" w:hAnsi="Arial" w:cs="Arial"/>
          <w:sz w:val="22"/>
          <w:szCs w:val="22"/>
        </w:rPr>
        <w:fldChar w:fldCharType="separate"/>
      </w:r>
      <w:r w:rsidRPr="00BD63F8">
        <w:rPr>
          <w:rFonts w:ascii="Arial" w:hAnsi="Arial" w:cs="Arial"/>
          <w:noProof/>
          <w:sz w:val="22"/>
          <w:szCs w:val="22"/>
        </w:rPr>
        <w:t>«[#list email.ccRecipients as cc]»</w:t>
      </w:r>
      <w:r w:rsidRPr="00BD63F8">
        <w:rPr>
          <w:rFonts w:ascii="Arial" w:hAnsi="Arial" w:cs="Arial"/>
          <w:sz w:val="22"/>
          <w:szCs w:val="22"/>
        </w:rPr>
        <w:fldChar w:fldCharType="end"/>
      </w:r>
      <w:r w:rsidRPr="00BD63F8">
        <w:rPr>
          <w:rFonts w:ascii="Arial" w:hAnsi="Arial" w:cs="Arial"/>
          <w:sz w:val="22"/>
          <w:szCs w:val="22"/>
        </w:rPr>
        <w:fldChar w:fldCharType="begin"/>
      </w:r>
      <w:r w:rsidRPr="00BD63F8">
        <w:rPr>
          <w:rFonts w:ascii="Arial" w:hAnsi="Arial" w:cs="Arial"/>
          <w:sz w:val="22"/>
          <w:szCs w:val="22"/>
        </w:rPr>
        <w:instrText xml:space="preserve"> MERGEFIELD  "${cc}[#sep], [/#sep]"  \* MERGEFORMAT </w:instrText>
      </w:r>
      <w:r w:rsidRPr="00BD63F8">
        <w:rPr>
          <w:rFonts w:ascii="Arial" w:hAnsi="Arial" w:cs="Arial"/>
          <w:sz w:val="22"/>
          <w:szCs w:val="22"/>
        </w:rPr>
        <w:fldChar w:fldCharType="separate"/>
      </w:r>
      <w:r w:rsidRPr="00BD63F8">
        <w:rPr>
          <w:rFonts w:ascii="Arial" w:hAnsi="Arial" w:cs="Arial"/>
          <w:noProof/>
          <w:sz w:val="22"/>
          <w:szCs w:val="22"/>
        </w:rPr>
        <w:t>«${cc}[#sep], [/#sep]»</w:t>
      </w:r>
      <w:r w:rsidRPr="00BD63F8">
        <w:rPr>
          <w:rFonts w:ascii="Arial" w:hAnsi="Arial" w:cs="Arial"/>
          <w:sz w:val="22"/>
          <w:szCs w:val="22"/>
        </w:rPr>
        <w:fldChar w:fldCharType="end"/>
      </w:r>
      <w:r w:rsidRPr="00BD63F8">
        <w:rPr>
          <w:rFonts w:ascii="Arial" w:hAnsi="Arial" w:cs="Arial"/>
          <w:sz w:val="22"/>
          <w:szCs w:val="22"/>
        </w:rPr>
        <w:fldChar w:fldCharType="begin"/>
      </w:r>
      <w:r w:rsidRPr="00BD63F8">
        <w:rPr>
          <w:rFonts w:ascii="Arial" w:hAnsi="Arial" w:cs="Arial"/>
          <w:sz w:val="22"/>
          <w:szCs w:val="22"/>
        </w:rPr>
        <w:instrText xml:space="preserve"> MERGEFIELD  [/#list]  \* MERGEFORMAT </w:instrText>
      </w:r>
      <w:r w:rsidRPr="00BD63F8">
        <w:rPr>
          <w:rFonts w:ascii="Arial" w:hAnsi="Arial" w:cs="Arial"/>
          <w:sz w:val="22"/>
          <w:szCs w:val="22"/>
        </w:rPr>
        <w:fldChar w:fldCharType="separate"/>
      </w:r>
      <w:r w:rsidRPr="00BD63F8">
        <w:rPr>
          <w:rFonts w:ascii="Arial" w:hAnsi="Arial" w:cs="Arial"/>
          <w:noProof/>
          <w:sz w:val="22"/>
          <w:szCs w:val="22"/>
        </w:rPr>
        <w:t>«[/#list]»</w:t>
      </w:r>
      <w:r w:rsidRPr="00BD63F8">
        <w:rPr>
          <w:rFonts w:ascii="Arial" w:hAnsi="Arial" w:cs="Arial"/>
          <w:sz w:val="22"/>
          <w:szCs w:val="22"/>
        </w:rPr>
        <w:fldChar w:fldCharType="end"/>
      </w:r>
    </w:p>
    <w:p w14:paraId="0B01215E" w14:textId="150BAB5E" w:rsidR="003940FD" w:rsidRPr="00931C8D" w:rsidRDefault="003940FD" w:rsidP="003940FD">
      <w:pPr>
        <w:rPr>
          <w:rFonts w:ascii="Arial" w:hAnsi="Arial" w:cs="Arial"/>
          <w:snapToGrid/>
          <w:sz w:val="22"/>
          <w:szCs w:val="22"/>
          <w:lang w:val="en-GB" w:eastAsia="en-GB"/>
        </w:rPr>
      </w:pPr>
    </w:p>
    <w:bookmarkEnd w:id="0"/>
    <w:bookmarkEnd w:id="4"/>
    <w:p w14:paraId="6772A099" w14:textId="4F7F5CF1" w:rsidR="00042E88" w:rsidRPr="00693868" w:rsidRDefault="00042E88" w:rsidP="003940FD">
      <w:pPr>
        <w:rPr>
          <w:rFonts w:ascii="Arial" w:hAnsi="Arial" w:cs="Arial"/>
          <w:sz w:val="22"/>
          <w:szCs w:val="22"/>
        </w:rPr>
      </w:pPr>
    </w:p>
    <w:sectPr w:rsidR="00042E88" w:rsidRPr="00693868">
      <w:footerReference w:type="even" r:id="rId12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B4D64" w14:textId="77777777" w:rsidR="006774B3" w:rsidRDefault="006774B3">
      <w:r>
        <w:separator/>
      </w:r>
    </w:p>
  </w:endnote>
  <w:endnote w:type="continuationSeparator" w:id="0">
    <w:p w14:paraId="5F669FD8" w14:textId="77777777" w:rsidR="006774B3" w:rsidRDefault="00677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DC92C" w14:textId="77777777" w:rsidR="00433948" w:rsidRDefault="00433948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01FB6E83" w14:textId="77777777" w:rsidR="00433948" w:rsidRDefault="00433948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48D17" w14:textId="77777777" w:rsidR="006774B3" w:rsidRDefault="006774B3">
      <w:r>
        <w:separator/>
      </w:r>
    </w:p>
  </w:footnote>
  <w:footnote w:type="continuationSeparator" w:id="0">
    <w:p w14:paraId="7497077C" w14:textId="77777777" w:rsidR="006774B3" w:rsidRDefault="00677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2343CB2"/>
    <w:multiLevelType w:val="hybridMultilevel"/>
    <w:tmpl w:val="692AF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415C1E7E"/>
    <w:multiLevelType w:val="hybridMultilevel"/>
    <w:tmpl w:val="F42CE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3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4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5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2CE42E1"/>
    <w:multiLevelType w:val="multilevel"/>
    <w:tmpl w:val="C0F4D206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ind w:left="0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2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4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6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7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8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C25776B"/>
    <w:multiLevelType w:val="hybridMultilevel"/>
    <w:tmpl w:val="EC22959E"/>
    <w:lvl w:ilvl="0" w:tplc="1C92891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3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371491321">
    <w:abstractNumId w:val="25"/>
  </w:num>
  <w:num w:numId="2" w16cid:durableId="1303585025">
    <w:abstractNumId w:val="28"/>
  </w:num>
  <w:num w:numId="3" w16cid:durableId="1619792976">
    <w:abstractNumId w:val="10"/>
  </w:num>
  <w:num w:numId="4" w16cid:durableId="1946229203">
    <w:abstractNumId w:val="12"/>
  </w:num>
  <w:num w:numId="5" w16cid:durableId="1926914662">
    <w:abstractNumId w:val="21"/>
  </w:num>
  <w:num w:numId="6" w16cid:durableId="930744497">
    <w:abstractNumId w:val="4"/>
  </w:num>
  <w:num w:numId="7" w16cid:durableId="810443709">
    <w:abstractNumId w:val="30"/>
  </w:num>
  <w:num w:numId="8" w16cid:durableId="135537535">
    <w:abstractNumId w:val="13"/>
  </w:num>
  <w:num w:numId="9" w16cid:durableId="1808085789">
    <w:abstractNumId w:val="26"/>
  </w:num>
  <w:num w:numId="10" w16cid:durableId="450435863">
    <w:abstractNumId w:val="32"/>
  </w:num>
  <w:num w:numId="11" w16cid:durableId="177164541">
    <w:abstractNumId w:val="2"/>
  </w:num>
  <w:num w:numId="12" w16cid:durableId="1007441634">
    <w:abstractNumId w:val="8"/>
  </w:num>
  <w:num w:numId="13" w16cid:durableId="1702508164">
    <w:abstractNumId w:val="7"/>
  </w:num>
  <w:num w:numId="14" w16cid:durableId="498345947">
    <w:abstractNumId w:val="14"/>
  </w:num>
  <w:num w:numId="15" w16cid:durableId="1204823887">
    <w:abstractNumId w:val="23"/>
  </w:num>
  <w:num w:numId="16" w16cid:durableId="871380644">
    <w:abstractNumId w:val="16"/>
  </w:num>
  <w:num w:numId="17" w16cid:durableId="2110395542">
    <w:abstractNumId w:val="22"/>
  </w:num>
  <w:num w:numId="18" w16cid:durableId="2036733864">
    <w:abstractNumId w:val="29"/>
  </w:num>
  <w:num w:numId="19" w16cid:durableId="785975684">
    <w:abstractNumId w:val="19"/>
  </w:num>
  <w:num w:numId="20" w16cid:durableId="730343876">
    <w:abstractNumId w:val="6"/>
  </w:num>
  <w:num w:numId="21" w16cid:durableId="2013331922">
    <w:abstractNumId w:val="17"/>
  </w:num>
  <w:num w:numId="22" w16cid:durableId="309099265">
    <w:abstractNumId w:val="24"/>
  </w:num>
  <w:num w:numId="23" w16cid:durableId="421728880">
    <w:abstractNumId w:val="11"/>
  </w:num>
  <w:num w:numId="24" w16cid:durableId="2086755576">
    <w:abstractNumId w:val="18"/>
  </w:num>
  <w:num w:numId="25" w16cid:durableId="1594898466">
    <w:abstractNumId w:val="3"/>
  </w:num>
  <w:num w:numId="26" w16cid:durableId="1115490483">
    <w:abstractNumId w:val="33"/>
  </w:num>
  <w:num w:numId="27" w16cid:durableId="1506357817">
    <w:abstractNumId w:val="1"/>
  </w:num>
  <w:num w:numId="28" w16cid:durableId="1860464604">
    <w:abstractNumId w:val="27"/>
  </w:num>
  <w:num w:numId="29" w16cid:durableId="587470969">
    <w:abstractNumId w:val="0"/>
  </w:num>
  <w:num w:numId="30" w16cid:durableId="112332542">
    <w:abstractNumId w:val="15"/>
  </w:num>
  <w:num w:numId="31" w16cid:durableId="1284968231">
    <w:abstractNumId w:val="20"/>
  </w:num>
  <w:num w:numId="32" w16cid:durableId="1864053224">
    <w:abstractNumId w:val="9"/>
  </w:num>
  <w:num w:numId="33" w16cid:durableId="1436748981">
    <w:abstractNumId w:val="5"/>
  </w:num>
  <w:num w:numId="34" w16cid:durableId="109675301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06592"/>
    <w:rsid w:val="000127C1"/>
    <w:rsid w:val="00013C31"/>
    <w:rsid w:val="00027E6E"/>
    <w:rsid w:val="00042E88"/>
    <w:rsid w:val="0004575C"/>
    <w:rsid w:val="000530F7"/>
    <w:rsid w:val="00063398"/>
    <w:rsid w:val="00063811"/>
    <w:rsid w:val="000661AD"/>
    <w:rsid w:val="00066757"/>
    <w:rsid w:val="00066F51"/>
    <w:rsid w:val="000852F9"/>
    <w:rsid w:val="00086A28"/>
    <w:rsid w:val="000926EE"/>
    <w:rsid w:val="000B21AE"/>
    <w:rsid w:val="000B7603"/>
    <w:rsid w:val="000C72E9"/>
    <w:rsid w:val="000D7624"/>
    <w:rsid w:val="000D7BCF"/>
    <w:rsid w:val="000E376E"/>
    <w:rsid w:val="000F550E"/>
    <w:rsid w:val="00101630"/>
    <w:rsid w:val="00105F6D"/>
    <w:rsid w:val="00110E83"/>
    <w:rsid w:val="00113678"/>
    <w:rsid w:val="00114947"/>
    <w:rsid w:val="00123AB3"/>
    <w:rsid w:val="00126112"/>
    <w:rsid w:val="00130D8C"/>
    <w:rsid w:val="00136B50"/>
    <w:rsid w:val="001416C2"/>
    <w:rsid w:val="00146B90"/>
    <w:rsid w:val="001542A1"/>
    <w:rsid w:val="00160C0F"/>
    <w:rsid w:val="001716F1"/>
    <w:rsid w:val="0018034B"/>
    <w:rsid w:val="00182378"/>
    <w:rsid w:val="001824BA"/>
    <w:rsid w:val="00187F79"/>
    <w:rsid w:val="001921B7"/>
    <w:rsid w:val="00195DB8"/>
    <w:rsid w:val="001A4AB7"/>
    <w:rsid w:val="001B4DD6"/>
    <w:rsid w:val="001B5414"/>
    <w:rsid w:val="001B72A9"/>
    <w:rsid w:val="001B7E70"/>
    <w:rsid w:val="001C1C08"/>
    <w:rsid w:val="001C2A71"/>
    <w:rsid w:val="001F3C07"/>
    <w:rsid w:val="001F4B3E"/>
    <w:rsid w:val="001F6091"/>
    <w:rsid w:val="00204511"/>
    <w:rsid w:val="00214F33"/>
    <w:rsid w:val="00223200"/>
    <w:rsid w:val="0022345B"/>
    <w:rsid w:val="0022497B"/>
    <w:rsid w:val="00234C70"/>
    <w:rsid w:val="002375EB"/>
    <w:rsid w:val="00243D02"/>
    <w:rsid w:val="00263C6F"/>
    <w:rsid w:val="002641B0"/>
    <w:rsid w:val="00265D34"/>
    <w:rsid w:val="00287C5A"/>
    <w:rsid w:val="002913E5"/>
    <w:rsid w:val="00291A3A"/>
    <w:rsid w:val="002A53FA"/>
    <w:rsid w:val="002B329A"/>
    <w:rsid w:val="002B3402"/>
    <w:rsid w:val="002B4357"/>
    <w:rsid w:val="002B67D5"/>
    <w:rsid w:val="002C3E04"/>
    <w:rsid w:val="002C688B"/>
    <w:rsid w:val="002E2B34"/>
    <w:rsid w:val="002E7EA9"/>
    <w:rsid w:val="003074C5"/>
    <w:rsid w:val="0031467A"/>
    <w:rsid w:val="003249A8"/>
    <w:rsid w:val="00334E63"/>
    <w:rsid w:val="00336622"/>
    <w:rsid w:val="0034141D"/>
    <w:rsid w:val="00354D47"/>
    <w:rsid w:val="00356AFD"/>
    <w:rsid w:val="00360E8C"/>
    <w:rsid w:val="0036524F"/>
    <w:rsid w:val="0037164F"/>
    <w:rsid w:val="00375F73"/>
    <w:rsid w:val="0037739B"/>
    <w:rsid w:val="00380127"/>
    <w:rsid w:val="00380D91"/>
    <w:rsid w:val="00390B21"/>
    <w:rsid w:val="00392EFD"/>
    <w:rsid w:val="003940FD"/>
    <w:rsid w:val="003A4B55"/>
    <w:rsid w:val="003A4E3D"/>
    <w:rsid w:val="003B66DF"/>
    <w:rsid w:val="003C44AB"/>
    <w:rsid w:val="003C6072"/>
    <w:rsid w:val="003D1AFC"/>
    <w:rsid w:val="003D44E3"/>
    <w:rsid w:val="003D48A5"/>
    <w:rsid w:val="003E3C53"/>
    <w:rsid w:val="003E531E"/>
    <w:rsid w:val="003F5BFA"/>
    <w:rsid w:val="00400C57"/>
    <w:rsid w:val="004011F5"/>
    <w:rsid w:val="00403745"/>
    <w:rsid w:val="00427586"/>
    <w:rsid w:val="00433948"/>
    <w:rsid w:val="00435DDE"/>
    <w:rsid w:val="00444BFD"/>
    <w:rsid w:val="004505C2"/>
    <w:rsid w:val="00452A17"/>
    <w:rsid w:val="0045527A"/>
    <w:rsid w:val="00463E91"/>
    <w:rsid w:val="00464536"/>
    <w:rsid w:val="0047189A"/>
    <w:rsid w:val="00473A1D"/>
    <w:rsid w:val="004773F9"/>
    <w:rsid w:val="004809E5"/>
    <w:rsid w:val="00484BAA"/>
    <w:rsid w:val="00486438"/>
    <w:rsid w:val="00487DC9"/>
    <w:rsid w:val="004903FB"/>
    <w:rsid w:val="00493022"/>
    <w:rsid w:val="004A7836"/>
    <w:rsid w:val="004B32EB"/>
    <w:rsid w:val="004C314A"/>
    <w:rsid w:val="004C7341"/>
    <w:rsid w:val="004D0EC9"/>
    <w:rsid w:val="004D2250"/>
    <w:rsid w:val="004D28B5"/>
    <w:rsid w:val="004D4C28"/>
    <w:rsid w:val="004D59DF"/>
    <w:rsid w:val="004D641A"/>
    <w:rsid w:val="004E2FA2"/>
    <w:rsid w:val="004E46B8"/>
    <w:rsid w:val="004E48FB"/>
    <w:rsid w:val="004F07BE"/>
    <w:rsid w:val="004F0BD8"/>
    <w:rsid w:val="004F2F19"/>
    <w:rsid w:val="004F6004"/>
    <w:rsid w:val="00501A8F"/>
    <w:rsid w:val="00506299"/>
    <w:rsid w:val="00513252"/>
    <w:rsid w:val="00514993"/>
    <w:rsid w:val="0052603E"/>
    <w:rsid w:val="005274ED"/>
    <w:rsid w:val="005326DD"/>
    <w:rsid w:val="005442E2"/>
    <w:rsid w:val="00553091"/>
    <w:rsid w:val="00557E78"/>
    <w:rsid w:val="00562B33"/>
    <w:rsid w:val="005646CB"/>
    <w:rsid w:val="00573EFA"/>
    <w:rsid w:val="00576F58"/>
    <w:rsid w:val="005830A3"/>
    <w:rsid w:val="0059170C"/>
    <w:rsid w:val="005A21BB"/>
    <w:rsid w:val="005B0233"/>
    <w:rsid w:val="005B066D"/>
    <w:rsid w:val="005B1BF7"/>
    <w:rsid w:val="005B3D36"/>
    <w:rsid w:val="005E1DD5"/>
    <w:rsid w:val="00605CB2"/>
    <w:rsid w:val="00607BE0"/>
    <w:rsid w:val="00614587"/>
    <w:rsid w:val="00621F89"/>
    <w:rsid w:val="006363B6"/>
    <w:rsid w:val="006366D1"/>
    <w:rsid w:val="00641EC3"/>
    <w:rsid w:val="00666B24"/>
    <w:rsid w:val="0066702E"/>
    <w:rsid w:val="00671C10"/>
    <w:rsid w:val="006774B3"/>
    <w:rsid w:val="006824CD"/>
    <w:rsid w:val="00693868"/>
    <w:rsid w:val="00695EB9"/>
    <w:rsid w:val="006A02A6"/>
    <w:rsid w:val="006A6A7A"/>
    <w:rsid w:val="006D09E1"/>
    <w:rsid w:val="006D0B14"/>
    <w:rsid w:val="006D6412"/>
    <w:rsid w:val="006E4149"/>
    <w:rsid w:val="006E72AE"/>
    <w:rsid w:val="006F0C17"/>
    <w:rsid w:val="007113D1"/>
    <w:rsid w:val="0072091A"/>
    <w:rsid w:val="00731EDD"/>
    <w:rsid w:val="00733430"/>
    <w:rsid w:val="007349C2"/>
    <w:rsid w:val="00756874"/>
    <w:rsid w:val="00763396"/>
    <w:rsid w:val="00770786"/>
    <w:rsid w:val="007736B1"/>
    <w:rsid w:val="00775862"/>
    <w:rsid w:val="00787532"/>
    <w:rsid w:val="00797A34"/>
    <w:rsid w:val="007A307F"/>
    <w:rsid w:val="007C7F02"/>
    <w:rsid w:val="007F11B4"/>
    <w:rsid w:val="007F7601"/>
    <w:rsid w:val="008009B3"/>
    <w:rsid w:val="00805C10"/>
    <w:rsid w:val="008074F2"/>
    <w:rsid w:val="00807FBA"/>
    <w:rsid w:val="008149BA"/>
    <w:rsid w:val="008233A6"/>
    <w:rsid w:val="0082516F"/>
    <w:rsid w:val="0082518E"/>
    <w:rsid w:val="00827B31"/>
    <w:rsid w:val="0083691E"/>
    <w:rsid w:val="00851C9C"/>
    <w:rsid w:val="00852A5A"/>
    <w:rsid w:val="00871279"/>
    <w:rsid w:val="00880438"/>
    <w:rsid w:val="00887172"/>
    <w:rsid w:val="008874B6"/>
    <w:rsid w:val="008978DD"/>
    <w:rsid w:val="008A1483"/>
    <w:rsid w:val="008A7480"/>
    <w:rsid w:val="008B016C"/>
    <w:rsid w:val="008B406A"/>
    <w:rsid w:val="008B6561"/>
    <w:rsid w:val="008C7123"/>
    <w:rsid w:val="008D364A"/>
    <w:rsid w:val="008D7E59"/>
    <w:rsid w:val="008E630E"/>
    <w:rsid w:val="008E6BB3"/>
    <w:rsid w:val="008F4944"/>
    <w:rsid w:val="00903B72"/>
    <w:rsid w:val="009044D9"/>
    <w:rsid w:val="009051C0"/>
    <w:rsid w:val="00911ECA"/>
    <w:rsid w:val="00924073"/>
    <w:rsid w:val="00925611"/>
    <w:rsid w:val="00926EF3"/>
    <w:rsid w:val="00927BDE"/>
    <w:rsid w:val="009341E8"/>
    <w:rsid w:val="00935B65"/>
    <w:rsid w:val="00940E0F"/>
    <w:rsid w:val="0094630C"/>
    <w:rsid w:val="00953274"/>
    <w:rsid w:val="00953849"/>
    <w:rsid w:val="00954412"/>
    <w:rsid w:val="00974D82"/>
    <w:rsid w:val="00980773"/>
    <w:rsid w:val="00980E44"/>
    <w:rsid w:val="00983469"/>
    <w:rsid w:val="0099589D"/>
    <w:rsid w:val="009A62BC"/>
    <w:rsid w:val="009A62DF"/>
    <w:rsid w:val="009A760A"/>
    <w:rsid w:val="009A7647"/>
    <w:rsid w:val="009B6C7F"/>
    <w:rsid w:val="009C1B9C"/>
    <w:rsid w:val="009C22A8"/>
    <w:rsid w:val="009C5D17"/>
    <w:rsid w:val="009D1E66"/>
    <w:rsid w:val="009D2818"/>
    <w:rsid w:val="009D678D"/>
    <w:rsid w:val="009E3B11"/>
    <w:rsid w:val="00A02A97"/>
    <w:rsid w:val="00A178C8"/>
    <w:rsid w:val="00A31215"/>
    <w:rsid w:val="00A408A3"/>
    <w:rsid w:val="00A4324A"/>
    <w:rsid w:val="00A52C93"/>
    <w:rsid w:val="00A5341F"/>
    <w:rsid w:val="00A54F2A"/>
    <w:rsid w:val="00A75620"/>
    <w:rsid w:val="00A770F3"/>
    <w:rsid w:val="00A9713A"/>
    <w:rsid w:val="00AA754A"/>
    <w:rsid w:val="00AA7F5D"/>
    <w:rsid w:val="00AB0763"/>
    <w:rsid w:val="00AB4472"/>
    <w:rsid w:val="00AD0435"/>
    <w:rsid w:val="00AD0CFB"/>
    <w:rsid w:val="00AE1C1C"/>
    <w:rsid w:val="00AE41AA"/>
    <w:rsid w:val="00AE7E70"/>
    <w:rsid w:val="00AF6A21"/>
    <w:rsid w:val="00AF6CF7"/>
    <w:rsid w:val="00B22F0F"/>
    <w:rsid w:val="00B60E17"/>
    <w:rsid w:val="00B61BEF"/>
    <w:rsid w:val="00B8000E"/>
    <w:rsid w:val="00B805E6"/>
    <w:rsid w:val="00B80E21"/>
    <w:rsid w:val="00B823AC"/>
    <w:rsid w:val="00B828BF"/>
    <w:rsid w:val="00B9607B"/>
    <w:rsid w:val="00B97193"/>
    <w:rsid w:val="00BA276D"/>
    <w:rsid w:val="00BB467F"/>
    <w:rsid w:val="00BB6AE3"/>
    <w:rsid w:val="00BC42D8"/>
    <w:rsid w:val="00BC54F3"/>
    <w:rsid w:val="00BC5832"/>
    <w:rsid w:val="00BD0093"/>
    <w:rsid w:val="00BD2FBF"/>
    <w:rsid w:val="00BD506F"/>
    <w:rsid w:val="00BD63F8"/>
    <w:rsid w:val="00BD71A2"/>
    <w:rsid w:val="00BF430D"/>
    <w:rsid w:val="00BF4D95"/>
    <w:rsid w:val="00C0272C"/>
    <w:rsid w:val="00C13AEA"/>
    <w:rsid w:val="00C26C13"/>
    <w:rsid w:val="00C31AB1"/>
    <w:rsid w:val="00C34AC3"/>
    <w:rsid w:val="00C47392"/>
    <w:rsid w:val="00C55962"/>
    <w:rsid w:val="00C61BB7"/>
    <w:rsid w:val="00C63FF7"/>
    <w:rsid w:val="00C65782"/>
    <w:rsid w:val="00C71DA9"/>
    <w:rsid w:val="00C8385C"/>
    <w:rsid w:val="00C94BDB"/>
    <w:rsid w:val="00CA0DF7"/>
    <w:rsid w:val="00CA29A9"/>
    <w:rsid w:val="00CA6DD4"/>
    <w:rsid w:val="00CB216B"/>
    <w:rsid w:val="00CC44D5"/>
    <w:rsid w:val="00CC5B2F"/>
    <w:rsid w:val="00CD2073"/>
    <w:rsid w:val="00CD7EE2"/>
    <w:rsid w:val="00CE2F1E"/>
    <w:rsid w:val="00CE37F0"/>
    <w:rsid w:val="00CF6104"/>
    <w:rsid w:val="00CF73C4"/>
    <w:rsid w:val="00D15CCC"/>
    <w:rsid w:val="00D169CD"/>
    <w:rsid w:val="00D359B9"/>
    <w:rsid w:val="00D4129A"/>
    <w:rsid w:val="00D43165"/>
    <w:rsid w:val="00D53D5B"/>
    <w:rsid w:val="00D646C6"/>
    <w:rsid w:val="00D92389"/>
    <w:rsid w:val="00D9267B"/>
    <w:rsid w:val="00D97DAB"/>
    <w:rsid w:val="00DA6BED"/>
    <w:rsid w:val="00DB1841"/>
    <w:rsid w:val="00DB5901"/>
    <w:rsid w:val="00DC69D7"/>
    <w:rsid w:val="00DD6F60"/>
    <w:rsid w:val="00DD7139"/>
    <w:rsid w:val="00DD76B4"/>
    <w:rsid w:val="00DE1D71"/>
    <w:rsid w:val="00DE7C81"/>
    <w:rsid w:val="00E31A88"/>
    <w:rsid w:val="00E35094"/>
    <w:rsid w:val="00E365F0"/>
    <w:rsid w:val="00E377C4"/>
    <w:rsid w:val="00E41BAA"/>
    <w:rsid w:val="00E42BD2"/>
    <w:rsid w:val="00E4747D"/>
    <w:rsid w:val="00E63F53"/>
    <w:rsid w:val="00E711EF"/>
    <w:rsid w:val="00E831FE"/>
    <w:rsid w:val="00E8340E"/>
    <w:rsid w:val="00EA4E2D"/>
    <w:rsid w:val="00ED2B17"/>
    <w:rsid w:val="00ED3C86"/>
    <w:rsid w:val="00EE2C29"/>
    <w:rsid w:val="00EF761F"/>
    <w:rsid w:val="00F0059C"/>
    <w:rsid w:val="00F01A00"/>
    <w:rsid w:val="00F07713"/>
    <w:rsid w:val="00F167A3"/>
    <w:rsid w:val="00F16C6A"/>
    <w:rsid w:val="00F251C5"/>
    <w:rsid w:val="00F314CC"/>
    <w:rsid w:val="00F324DA"/>
    <w:rsid w:val="00F3556E"/>
    <w:rsid w:val="00F4671E"/>
    <w:rsid w:val="00F50BBA"/>
    <w:rsid w:val="00F51A4F"/>
    <w:rsid w:val="00F61853"/>
    <w:rsid w:val="00F620BA"/>
    <w:rsid w:val="00F70AFC"/>
    <w:rsid w:val="00F7680C"/>
    <w:rsid w:val="00F800AC"/>
    <w:rsid w:val="00F80C70"/>
    <w:rsid w:val="00F812C2"/>
    <w:rsid w:val="00F90492"/>
    <w:rsid w:val="00F93E65"/>
    <w:rsid w:val="00F96AA9"/>
    <w:rsid w:val="00FA262C"/>
    <w:rsid w:val="00FB4E22"/>
    <w:rsid w:val="00FC4222"/>
    <w:rsid w:val="00FE1A8D"/>
    <w:rsid w:val="00FE5334"/>
    <w:rsid w:val="00FF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50EDDD"/>
  <w15:chartTrackingRefBased/>
  <w15:docId w15:val="{0BB366C0-B873-49FD-8C02-2A76C4CC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sid w:val="00953274"/>
    <w:rPr>
      <w:sz w:val="16"/>
      <w:szCs w:val="16"/>
    </w:rPr>
  </w:style>
  <w:style w:type="paragraph" w:styleId="CommentText">
    <w:name w:val="annotation text"/>
    <w:basedOn w:val="Normal"/>
    <w:semiHidden/>
    <w:rsid w:val="0095327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53274"/>
    <w:rPr>
      <w:b/>
      <w:bCs/>
    </w:rPr>
  </w:style>
  <w:style w:type="paragraph" w:styleId="BalloonText">
    <w:name w:val="Balloon Text"/>
    <w:basedOn w:val="Normal"/>
    <w:semiHidden/>
    <w:rsid w:val="0095327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54F2A"/>
    <w:rPr>
      <w:snapToGrid w:val="0"/>
      <w:sz w:val="24"/>
      <w:lang w:val="en-US" w:eastAsia="en-US"/>
    </w:rPr>
  </w:style>
  <w:style w:type="character" w:styleId="FollowedHyperlink">
    <w:name w:val="FollowedHyperlink"/>
    <w:rsid w:val="00E8340E"/>
    <w:rPr>
      <w:color w:val="800080"/>
      <w:u w:val="single"/>
    </w:rPr>
  </w:style>
  <w:style w:type="paragraph" w:customStyle="1" w:styleId="H1">
    <w:name w:val="H1"/>
    <w:basedOn w:val="Normal"/>
    <w:next w:val="N1"/>
    <w:rsid w:val="00A02A97"/>
    <w:pPr>
      <w:keepNext/>
      <w:widowControl/>
      <w:spacing w:before="320" w:line="220" w:lineRule="atLeast"/>
      <w:jc w:val="both"/>
    </w:pPr>
    <w:rPr>
      <w:b/>
      <w:snapToGrid/>
      <w:sz w:val="21"/>
      <w:lang w:val="en-GB"/>
    </w:rPr>
  </w:style>
  <w:style w:type="paragraph" w:customStyle="1" w:styleId="N1">
    <w:name w:val="N1"/>
    <w:basedOn w:val="Normal"/>
    <w:rsid w:val="00A02A97"/>
    <w:pPr>
      <w:widowControl/>
      <w:numPr>
        <w:numId w:val="31"/>
      </w:numPr>
      <w:spacing w:before="160" w:line="220" w:lineRule="atLeast"/>
      <w:jc w:val="both"/>
    </w:pPr>
    <w:rPr>
      <w:snapToGrid/>
      <w:sz w:val="21"/>
      <w:lang w:val="en-GB"/>
    </w:rPr>
  </w:style>
  <w:style w:type="paragraph" w:customStyle="1" w:styleId="N2">
    <w:name w:val="N2"/>
    <w:basedOn w:val="N1"/>
    <w:rsid w:val="00A02A97"/>
    <w:pPr>
      <w:numPr>
        <w:ilvl w:val="1"/>
      </w:numPr>
      <w:spacing w:before="80"/>
    </w:pPr>
  </w:style>
  <w:style w:type="paragraph" w:customStyle="1" w:styleId="N3">
    <w:name w:val="N3"/>
    <w:basedOn w:val="N2"/>
    <w:rsid w:val="00A02A97"/>
    <w:pPr>
      <w:numPr>
        <w:ilvl w:val="2"/>
      </w:numPr>
    </w:pPr>
  </w:style>
  <w:style w:type="paragraph" w:customStyle="1" w:styleId="N4">
    <w:name w:val="N4"/>
    <w:basedOn w:val="N3"/>
    <w:rsid w:val="00A02A97"/>
    <w:pPr>
      <w:numPr>
        <w:ilvl w:val="3"/>
      </w:numPr>
    </w:pPr>
  </w:style>
  <w:style w:type="paragraph" w:customStyle="1" w:styleId="N5">
    <w:name w:val="N5"/>
    <w:basedOn w:val="N4"/>
    <w:rsid w:val="00A02A97"/>
    <w:pPr>
      <w:numPr>
        <w:ilvl w:val="4"/>
      </w:numPr>
    </w:pPr>
  </w:style>
  <w:style w:type="paragraph" w:customStyle="1" w:styleId="CM1">
    <w:name w:val="CM1"/>
    <w:basedOn w:val="Normal"/>
    <w:next w:val="Normal"/>
    <w:uiPriority w:val="99"/>
    <w:rsid w:val="00136B50"/>
    <w:pPr>
      <w:widowControl/>
      <w:autoSpaceDE w:val="0"/>
      <w:autoSpaceDN w:val="0"/>
      <w:adjustRightInd w:val="0"/>
    </w:pPr>
    <w:rPr>
      <w:rFonts w:ascii="EUAlbertina" w:hAnsi="EUAlbertina"/>
      <w:snapToGrid/>
      <w:szCs w:val="24"/>
      <w:lang w:val="en-GB" w:eastAsia="en-GB"/>
    </w:rPr>
  </w:style>
  <w:style w:type="paragraph" w:customStyle="1" w:styleId="CM3">
    <w:name w:val="CM3"/>
    <w:basedOn w:val="Normal"/>
    <w:next w:val="Normal"/>
    <w:uiPriority w:val="99"/>
    <w:rsid w:val="00136B50"/>
    <w:pPr>
      <w:widowControl/>
      <w:autoSpaceDE w:val="0"/>
      <w:autoSpaceDN w:val="0"/>
      <w:adjustRightInd w:val="0"/>
    </w:pPr>
    <w:rPr>
      <w:rFonts w:ascii="EUAlbertina" w:hAnsi="EUAlbertina"/>
      <w:snapToGrid/>
      <w:szCs w:val="24"/>
      <w:lang w:val="en-GB" w:eastAsia="en-GB"/>
    </w:rPr>
  </w:style>
  <w:style w:type="paragraph" w:customStyle="1" w:styleId="metadata">
    <w:name w:val="metadata"/>
    <w:basedOn w:val="Normal"/>
    <w:rsid w:val="00F167A3"/>
    <w:pPr>
      <w:widowControl/>
      <w:spacing w:before="100" w:beforeAutospacing="1" w:after="100" w:afterAutospacing="1"/>
    </w:pPr>
    <w:rPr>
      <w:snapToGrid/>
      <w:szCs w:val="24"/>
      <w:lang w:val="en-GB" w:eastAsia="en-GB"/>
    </w:rPr>
  </w:style>
  <w:style w:type="character" w:customStyle="1" w:styleId="references">
    <w:name w:val="references"/>
    <w:rsid w:val="00F167A3"/>
  </w:style>
  <w:style w:type="character" w:customStyle="1" w:styleId="apple-converted-space">
    <w:name w:val="apple-converted-space"/>
    <w:rsid w:val="00F167A3"/>
  </w:style>
  <w:style w:type="character" w:customStyle="1" w:styleId="uniquereference">
    <w:name w:val="unique_reference"/>
    <w:rsid w:val="00F167A3"/>
  </w:style>
  <w:style w:type="paragraph" w:styleId="NormalWeb">
    <w:name w:val="Normal (Web)"/>
    <w:basedOn w:val="Normal"/>
    <w:uiPriority w:val="99"/>
    <w:unhideWhenUsed/>
    <w:rsid w:val="00CC5B2F"/>
    <w:pPr>
      <w:widowControl/>
      <w:spacing w:before="100" w:beforeAutospacing="1" w:after="100" w:afterAutospacing="1"/>
    </w:pPr>
    <w:rPr>
      <w:snapToGrid/>
      <w:szCs w:val="24"/>
      <w:lang w:val="en-GB" w:eastAsia="en-GB"/>
    </w:rPr>
  </w:style>
  <w:style w:type="character" w:customStyle="1" w:styleId="FooterChar">
    <w:name w:val="Footer Char"/>
    <w:link w:val="Footer"/>
    <w:rsid w:val="00B9607B"/>
    <w:rPr>
      <w:snapToGrid w:val="0"/>
      <w:sz w:val="24"/>
      <w:lang w:val="en-US" w:eastAsia="en-US"/>
    </w:rPr>
  </w:style>
  <w:style w:type="table" w:styleId="TableGrid">
    <w:name w:val="Table Grid"/>
    <w:basedOn w:val="TableNormal"/>
    <w:rsid w:val="00AE7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CD7EE2"/>
    <w:rPr>
      <w:color w:val="605E5C"/>
      <w:shd w:val="clear" w:color="auto" w:fill="E1DFDD"/>
    </w:rPr>
  </w:style>
  <w:style w:type="paragraph" w:customStyle="1" w:styleId="TemplateCommand">
    <w:name w:val="TemplateCommand"/>
    <w:basedOn w:val="Normal"/>
    <w:next w:val="Normal"/>
    <w:qFormat/>
    <w:rsid w:val="00435DDE"/>
    <w:pPr>
      <w:widowControl/>
      <w:spacing w:before="120" w:after="120" w:line="264" w:lineRule="auto"/>
      <w:jc w:val="both"/>
    </w:pPr>
    <w:rPr>
      <w:rFonts w:ascii="Arial" w:eastAsiaTheme="minorHAnsi" w:hAnsi="Arial" w:cstheme="minorBidi"/>
      <w:snapToGrid/>
      <w:color w:val="C00000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6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C18764E14EC14BBA0E68362B7B10FE" ma:contentTypeVersion="3" ma:contentTypeDescription="Create a new document." ma:contentTypeScope="" ma:versionID="5c1aa6034abcc7758b60a4741e375743">
  <xsd:schema xmlns:xsd="http://www.w3.org/2001/XMLSchema" xmlns:xs="http://www.w3.org/2001/XMLSchema" xmlns:p="http://schemas.microsoft.com/office/2006/metadata/properties" xmlns:ns3="61c08486-539d-489e-b570-7029c3af0526" targetNamespace="http://schemas.microsoft.com/office/2006/metadata/properties" ma:root="true" ma:fieldsID="e8b7cba4ce83a2d3f026dcf83dca9d2a" ns3:_="">
    <xsd:import namespace="61c08486-539d-489e-b570-7029c3af05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c08486-539d-489e-b570-7029c3af05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6A5665-99AC-4089-8E4A-15C76CA5B0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45C8BB-D18E-41F8-984F-6389A0F8A8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0752EB-29DD-48A3-930A-0337BF380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c08486-539d-489e-b570-7029c3af05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09934F-856E-4013-B409-9DB7A834AF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cp:lastModifiedBy>TOPALIDIS Dimitrios</cp:lastModifiedBy>
  <cp:revision>30</cp:revision>
  <cp:lastPrinted>2005-05-26T08:56:00Z</cp:lastPrinted>
  <dcterms:created xsi:type="dcterms:W3CDTF">2024-10-22T09:26:00Z</dcterms:created>
  <dcterms:modified xsi:type="dcterms:W3CDTF">2024-11-18T09:06:00Z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0x01010053C18764E14EC14BBA0E68362B7B10FE</vt:lpwstr>
  </property>
  <property fmtid="{D5CDD505-2E9C-101B-9397-08002B2CF9AE}" pid="4" name="MSIP_Label_ba62f585-b40f-4ab9-bafe-39150f03d124_Enabled">
    <vt:lpwstr>true</vt:lpwstr>
  </property>
  <property fmtid="{D5CDD505-2E9C-101B-9397-08002B2CF9AE}" pid="5" name="MSIP_Label_ba62f585-b40f-4ab9-bafe-39150f03d124_SetDate">
    <vt:lpwstr>2024-09-12T16:59:56Z</vt:lpwstr>
  </property>
  <property fmtid="{D5CDD505-2E9C-101B-9397-08002B2CF9AE}" pid="6" name="MSIP_Label_ba62f585-b40f-4ab9-bafe-39150f03d124_Method">
    <vt:lpwstr>Standard</vt:lpwstr>
  </property>
  <property fmtid="{D5CDD505-2E9C-101B-9397-08002B2CF9AE}" pid="7" name="MSIP_Label_ba62f585-b40f-4ab9-bafe-39150f03d124_Name">
    <vt:lpwstr>OFFICIAL</vt:lpwstr>
  </property>
  <property fmtid="{D5CDD505-2E9C-101B-9397-08002B2CF9AE}" pid="8" name="MSIP_Label_ba62f585-b40f-4ab9-bafe-39150f03d124_SiteId">
    <vt:lpwstr>cbac7005-02c1-43eb-b497-e6492d1b2dd8</vt:lpwstr>
  </property>
  <property fmtid="{D5CDD505-2E9C-101B-9397-08002B2CF9AE}" pid="9" name="MSIP_Label_ba62f585-b40f-4ab9-bafe-39150f03d124_ActionId">
    <vt:lpwstr>85aa672d-ae93-404a-9371-c98ae8f75e67</vt:lpwstr>
  </property>
  <property fmtid="{D5CDD505-2E9C-101B-9397-08002B2CF9AE}" pid="10" name="MSIP_Label_ba62f585-b40f-4ab9-bafe-39150f03d124_ContentBits">
    <vt:lpwstr>0</vt:lpwstr>
  </property>
</Properties>
</file>