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27EE9825" w14:paraId="7934F01C" w14:textId="77777777" w:rsidTr="24C17B9B">
        <w:tc>
          <w:tcPr>
            <w:tcW w:w="2254" w:type="dxa"/>
          </w:tcPr>
          <w:p w14:paraId="2ED2ADDA" w14:textId="019BB489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788FD97B" w:rsidRPr="24C17B9B">
              <w:rPr>
                <w:rFonts w:ascii="Arial" w:eastAsia="Arial" w:hAnsi="Arial" w:cs="Arial"/>
                <w:color w:val="000000" w:themeColor="text1"/>
              </w:rPr>
              <w:t>objective</w:t>
            </w:r>
          </w:p>
        </w:tc>
        <w:tc>
          <w:tcPr>
            <w:tcW w:w="2254" w:type="dxa"/>
          </w:tcPr>
          <w:p w14:paraId="75633408" w14:textId="2FD2A71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5A6E232B" w:rsidRDefault="5A6E232B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he </w:t>
            </w:r>
            <w:r w:rsidR="5276CD3F" w:rsidRPr="27EE9825">
              <w:rPr>
                <w:rFonts w:ascii="Arial" w:eastAsia="Arial" w:hAnsi="Arial" w:cs="Arial"/>
                <w:color w:val="000000" w:themeColor="text1"/>
              </w:rPr>
              <w:t>activity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276CD3F" w:rsidRPr="27EE9825">
              <w:rPr>
                <w:rFonts w:ascii="Arial" w:eastAsia="Arial" w:hAnsi="Arial" w:cs="Arial"/>
                <w:color w:val="000000" w:themeColor="text1"/>
              </w:rPr>
              <w:t>that this subsidy award will support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73106431" w14:textId="3CCD2CC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D41FBBA" w:rsidRDefault="0D41FBB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2ABA8BD1" w:rsidRPr="27EE982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11545A6E" w14:textId="36685A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24571251" w:rsidRDefault="24571251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</w:t>
            </w:r>
            <w:r w:rsidR="3A60ED52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or heritage</w:t>
            </w:r>
            <w:r w:rsidR="27EE9825"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3D1722EF" w:rsidRDefault="3D1722EF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3D1722EF" w:rsidRDefault="3D1722EF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3D1722EF" w:rsidRDefault="3D1722EF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</w:t>
            </w:r>
            <w:r w:rsidR="4D107E5C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protection</w:t>
            </w:r>
          </w:p>
          <w:p w14:paraId="55FDFEB1" w14:textId="51BEC949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3D1722EF" w:rsidRDefault="3D1722EF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27EE9825" w:rsidRDefault="49E44FB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4C2B4435" w:rsidRDefault="49E44FB7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4C2B4435" w:rsidRDefault="4C2B443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4C2B4435" w:rsidRDefault="49E44FB7" w:rsidP="4C2B443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4C2B4435" w:rsidRDefault="27EE9825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27EE9825" w:rsidRDefault="62758BAD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Services of public economic interest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839CA8F" w14:textId="6ED424D8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27EE9825" w:rsidRDefault="1CEDC7AA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1EF48A3B" w:rsidRDefault="1EF48A3B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you select ‘Other’, you must enter a </w:t>
            </w:r>
            <w:r w:rsidRPr="4C2B4435">
              <w:rPr>
                <w:rFonts w:ascii="Arial" w:eastAsia="Arial" w:hAnsi="Arial" w:cs="Arial"/>
              </w:rPr>
              <w:lastRenderedPageBreak/>
              <w:t>description</w:t>
            </w:r>
            <w:r w:rsidR="4EA3DFA8" w:rsidRPr="4C2B4435">
              <w:rPr>
                <w:rFonts w:ascii="Arial" w:eastAsia="Arial" w:hAnsi="Arial" w:cs="Arial"/>
              </w:rPr>
              <w:t xml:space="preserve"> in the next column.</w:t>
            </w:r>
          </w:p>
        </w:tc>
        <w:tc>
          <w:tcPr>
            <w:tcW w:w="2254" w:type="dxa"/>
          </w:tcPr>
          <w:p w14:paraId="3F519509" w14:textId="33BE103D" w:rsidR="0EDB467F" w:rsidRDefault="0EDB467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27EE9825" w14:paraId="762CAFA5" w14:textId="77777777" w:rsidTr="24C17B9B">
        <w:tc>
          <w:tcPr>
            <w:tcW w:w="2254" w:type="dxa"/>
          </w:tcPr>
          <w:p w14:paraId="1485B437" w14:textId="0112B8E0" w:rsidR="27EE9825" w:rsidRDefault="27EE9825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36D456BF" w:rsidRPr="24C17B9B">
              <w:rPr>
                <w:rFonts w:ascii="Arial" w:eastAsia="Arial" w:hAnsi="Arial" w:cs="Arial"/>
                <w:color w:val="000000" w:themeColor="text1"/>
              </w:rPr>
              <w:t>instrument</w:t>
            </w:r>
          </w:p>
        </w:tc>
        <w:tc>
          <w:tcPr>
            <w:tcW w:w="2254" w:type="dxa"/>
          </w:tcPr>
          <w:p w14:paraId="5686E5AF" w14:textId="0DEDEA8A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605418EF" w:rsidR="79388699" w:rsidRDefault="79388699" w:rsidP="27EE9825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granting authority is providing. </w:t>
            </w:r>
          </w:p>
          <w:p w14:paraId="4A86AD76" w14:textId="7401E508" w:rsidR="27EE9825" w:rsidRDefault="27EE9825" w:rsidP="27EE9825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79388699" w:rsidRDefault="79388699" w:rsidP="27EE9825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62F8DA9E" w:rsidRPr="27EE982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924C0A9" w14:textId="69335F41" w:rsidR="27EE9825" w:rsidRDefault="27EE9825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27EE9825" w:rsidRDefault="27EE9825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Direct </w:t>
            </w:r>
            <w:r w:rsidR="32951FD2" w:rsidRPr="24C17B9B">
              <w:rPr>
                <w:rFonts w:ascii="Arial" w:eastAsia="Arial" w:hAnsi="Arial" w:cs="Arial"/>
                <w:color w:val="000000" w:themeColor="text1"/>
              </w:rPr>
              <w:t>g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rant</w:t>
            </w:r>
          </w:p>
          <w:p w14:paraId="37753B43" w14:textId="73D94A88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71C8DB29" w:rsidRDefault="71C8DB29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71C8DB29" w:rsidRDefault="71C8DB29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4C2B4435" w:rsidRDefault="111C03E1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111C03E1" w:rsidRDefault="111C03E1" w:rsidP="24C17B9B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27EE9825" w:rsidRDefault="111C03E1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ax measures (tax credit, or tax/duty exemption)</w:t>
            </w:r>
          </w:p>
          <w:p w14:paraId="3C917057" w14:textId="0F8DC91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68E52B71" w:rsidRDefault="68E52B71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</w:t>
            </w:r>
            <w:r w:rsidR="2F340021" w:rsidRPr="4C2B4435">
              <w:rPr>
                <w:rFonts w:ascii="Arial" w:eastAsia="Arial" w:hAnsi="Arial" w:cs="Arial"/>
              </w:rPr>
              <w:t xml:space="preserve"> in the next column</w:t>
            </w:r>
            <w:r w:rsidRPr="4C2B4435">
              <w:rPr>
                <w:rFonts w:ascii="Arial" w:eastAsia="Arial" w:hAnsi="Arial" w:cs="Arial"/>
              </w:rPr>
              <w:t>.</w:t>
            </w:r>
          </w:p>
          <w:p w14:paraId="3608674B" w14:textId="715B85FF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779EF049" w:rsidRDefault="779EF049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21C5655E" w14:textId="77777777" w:rsidTr="24C17B9B">
        <w:tc>
          <w:tcPr>
            <w:tcW w:w="2254" w:type="dxa"/>
          </w:tcPr>
          <w:p w14:paraId="2298EF17" w14:textId="6A6146EB" w:rsidR="27EE9825" w:rsidRDefault="27EE9825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411DA2CC" w:rsidRPr="24C17B9B">
              <w:rPr>
                <w:rFonts w:ascii="Arial" w:eastAsia="Arial" w:hAnsi="Arial" w:cs="Arial"/>
                <w:color w:val="000000" w:themeColor="text1"/>
              </w:rPr>
              <w:t xml:space="preserve">element full </w:t>
            </w:r>
            <w:r w:rsidR="1D46E446" w:rsidRPr="24C17B9B">
              <w:rPr>
                <w:rFonts w:ascii="Arial" w:eastAsia="Arial" w:hAnsi="Arial" w:cs="Arial"/>
                <w:color w:val="000000" w:themeColor="text1"/>
              </w:rPr>
              <w:t>a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mount </w:t>
            </w:r>
          </w:p>
          <w:p w14:paraId="00F0FB30" w14:textId="357A2AB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15A876A5" w:rsidRDefault="78D49A4D" w:rsidP="27EE9825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</w:t>
            </w:r>
            <w:r w:rsidR="27EE9825" w:rsidRPr="4C2B4435">
              <w:rPr>
                <w:rFonts w:ascii="Arial" w:eastAsia="Arial" w:hAnsi="Arial" w:cs="Arial"/>
              </w:rPr>
              <w:t xml:space="preserve">ubsidy </w:t>
            </w:r>
            <w:r w:rsidR="1E1BDEBD" w:rsidRPr="4C2B4435">
              <w:rPr>
                <w:rFonts w:ascii="Arial" w:eastAsia="Arial" w:hAnsi="Arial" w:cs="Arial"/>
              </w:rPr>
              <w:t xml:space="preserve">type </w:t>
            </w:r>
            <w:r w:rsidR="27EE9825" w:rsidRPr="4C2B4435">
              <w:rPr>
                <w:rFonts w:ascii="Arial" w:eastAsia="Arial" w:hAnsi="Arial" w:cs="Arial"/>
              </w:rPr>
              <w:t>is</w:t>
            </w:r>
            <w:r w:rsidR="79440606" w:rsidRPr="4C2B4435">
              <w:rPr>
                <w:rFonts w:ascii="Arial" w:eastAsia="Arial" w:hAnsi="Arial" w:cs="Arial"/>
              </w:rPr>
              <w:t xml:space="preserve"> </w:t>
            </w:r>
            <w:r w:rsidR="15A876A5" w:rsidRPr="4C2B4435">
              <w:rPr>
                <w:rFonts w:ascii="Arial" w:eastAsia="Arial" w:hAnsi="Arial" w:cs="Arial"/>
                <w:b/>
                <w:bCs/>
              </w:rPr>
              <w:t>n</w:t>
            </w:r>
            <w:r w:rsidR="27EE9825" w:rsidRPr="4C2B4435">
              <w:rPr>
                <w:rFonts w:ascii="Arial" w:eastAsia="Arial" w:hAnsi="Arial" w:cs="Arial"/>
                <w:b/>
                <w:bCs/>
              </w:rPr>
              <w:t xml:space="preserve">ot </w:t>
            </w:r>
            <w:r w:rsidR="27EE9825" w:rsidRPr="4C2B4435">
              <w:rPr>
                <w:rFonts w:ascii="Arial" w:eastAsia="Arial" w:hAnsi="Arial" w:cs="Arial"/>
              </w:rPr>
              <w:t xml:space="preserve">a </w:t>
            </w:r>
            <w:r w:rsidR="1BBC9525" w:rsidRPr="4C2B4435">
              <w:rPr>
                <w:rFonts w:ascii="Arial" w:eastAsia="Arial" w:hAnsi="Arial" w:cs="Arial"/>
              </w:rPr>
              <w:t>ta</w:t>
            </w:r>
            <w:r w:rsidR="27EE9825" w:rsidRPr="4C2B4435">
              <w:rPr>
                <w:rFonts w:ascii="Arial" w:eastAsia="Arial" w:hAnsi="Arial" w:cs="Arial"/>
              </w:rPr>
              <w:t xml:space="preserve">x </w:t>
            </w:r>
            <w:r w:rsidR="71D29283" w:rsidRPr="4C2B4435">
              <w:rPr>
                <w:rFonts w:ascii="Arial" w:eastAsia="Arial" w:hAnsi="Arial" w:cs="Arial"/>
              </w:rPr>
              <w:t>m</w:t>
            </w:r>
            <w:r w:rsidR="27EE9825" w:rsidRPr="4C2B4435">
              <w:rPr>
                <w:rFonts w:ascii="Arial" w:eastAsia="Arial" w:hAnsi="Arial" w:cs="Arial"/>
              </w:rPr>
              <w:t>easure</w:t>
            </w:r>
            <w:r w:rsidR="3D5BE3C1" w:rsidRPr="4C2B4435">
              <w:rPr>
                <w:rFonts w:ascii="Arial" w:eastAsia="Arial" w:hAnsi="Arial" w:cs="Arial"/>
              </w:rPr>
              <w:t>,</w:t>
            </w:r>
            <w:r w:rsidR="1AC3898B" w:rsidRPr="4C2B4435">
              <w:rPr>
                <w:rFonts w:ascii="Arial" w:eastAsia="Arial" w:hAnsi="Arial" w:cs="Arial"/>
              </w:rPr>
              <w:t xml:space="preserve"> you must</w:t>
            </w:r>
            <w:r w:rsidR="27EE9825" w:rsidRPr="4C2B4435">
              <w:rPr>
                <w:rFonts w:ascii="Arial" w:eastAsia="Arial" w:hAnsi="Arial" w:cs="Arial"/>
              </w:rPr>
              <w:t xml:space="preserve"> enter </w:t>
            </w:r>
            <w:r w:rsidR="1F7D9C80" w:rsidRPr="4C2B4435">
              <w:rPr>
                <w:rFonts w:ascii="Arial" w:eastAsia="Arial" w:hAnsi="Arial" w:cs="Arial"/>
              </w:rPr>
              <w:t>the</w:t>
            </w:r>
            <w:r w:rsidR="27EE9825" w:rsidRPr="4C2B4435">
              <w:rPr>
                <w:rFonts w:ascii="Arial" w:eastAsia="Arial" w:hAnsi="Arial" w:cs="Arial"/>
              </w:rPr>
              <w:t xml:space="preserve"> </w:t>
            </w:r>
            <w:r w:rsidR="4DBB5B66" w:rsidRPr="4C2B4435">
              <w:rPr>
                <w:rFonts w:ascii="Arial" w:eastAsia="Arial" w:hAnsi="Arial" w:cs="Arial"/>
              </w:rPr>
              <w:t>exact a</w:t>
            </w:r>
            <w:r w:rsidR="27EE9825" w:rsidRPr="4C2B4435">
              <w:rPr>
                <w:rFonts w:ascii="Arial" w:eastAsia="Arial" w:hAnsi="Arial" w:cs="Arial"/>
              </w:rPr>
              <w:t xml:space="preserve">mount. </w:t>
            </w:r>
          </w:p>
          <w:p w14:paraId="3445AE38" w14:textId="4696E4D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75890B45" w:rsidRDefault="75890B45" w:rsidP="4C2B4435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</w:t>
            </w:r>
            <w:r w:rsidR="6EDCCA32" w:rsidRPr="4C2B4435">
              <w:rPr>
                <w:rFonts w:ascii="Arial" w:eastAsia="Arial" w:hAnsi="Arial" w:cs="Arial"/>
              </w:rPr>
              <w:t>typ</w:t>
            </w:r>
            <w:r w:rsidRPr="4C2B4435">
              <w:rPr>
                <w:rFonts w:ascii="Arial" w:eastAsia="Arial" w:hAnsi="Arial" w:cs="Arial"/>
              </w:rPr>
              <w:t xml:space="preserve">e </w:t>
            </w:r>
            <w:r w:rsidR="27EE9825" w:rsidRPr="4C2B4435">
              <w:rPr>
                <w:rFonts w:ascii="Arial" w:eastAsia="Arial" w:hAnsi="Arial" w:cs="Arial"/>
              </w:rPr>
              <w:t xml:space="preserve">is a </w:t>
            </w:r>
            <w:r w:rsidR="6FF64387" w:rsidRPr="4C2B4435">
              <w:rPr>
                <w:rFonts w:ascii="Arial" w:eastAsia="Arial" w:hAnsi="Arial" w:cs="Arial"/>
              </w:rPr>
              <w:t>t</w:t>
            </w:r>
            <w:r w:rsidR="27EE9825" w:rsidRPr="4C2B4435">
              <w:rPr>
                <w:rFonts w:ascii="Arial" w:eastAsia="Arial" w:hAnsi="Arial" w:cs="Arial"/>
              </w:rPr>
              <w:t>ax measure</w:t>
            </w:r>
            <w:r w:rsidR="494A9A28" w:rsidRPr="4C2B4435">
              <w:rPr>
                <w:rFonts w:ascii="Arial" w:eastAsia="Arial" w:hAnsi="Arial" w:cs="Arial"/>
              </w:rPr>
              <w:t>,</w:t>
            </w:r>
            <w:r w:rsidR="27EE9825" w:rsidRPr="4C2B4435">
              <w:rPr>
                <w:rFonts w:ascii="Arial" w:eastAsia="Arial" w:hAnsi="Arial" w:cs="Arial"/>
              </w:rPr>
              <w:t xml:space="preserve"> </w:t>
            </w:r>
            <w:r w:rsidR="69ACC718" w:rsidRPr="4C2B4435">
              <w:rPr>
                <w:rFonts w:ascii="Arial" w:eastAsia="Arial" w:hAnsi="Arial" w:cs="Arial"/>
              </w:rPr>
              <w:t xml:space="preserve">you must </w:t>
            </w:r>
            <w:r w:rsidR="27EE9825" w:rsidRPr="4C2B4435">
              <w:rPr>
                <w:rFonts w:ascii="Arial" w:eastAsia="Arial" w:hAnsi="Arial" w:cs="Arial"/>
              </w:rPr>
              <w:t>enter 0</w:t>
            </w:r>
            <w:r w:rsidR="759A328E" w:rsidRPr="4C2B4435">
              <w:rPr>
                <w:rFonts w:ascii="Arial" w:eastAsia="Arial" w:hAnsi="Arial" w:cs="Arial"/>
              </w:rPr>
              <w:t>.</w:t>
            </w:r>
          </w:p>
        </w:tc>
        <w:tc>
          <w:tcPr>
            <w:tcW w:w="2254" w:type="dxa"/>
          </w:tcPr>
          <w:p w14:paraId="46145E2F" w14:textId="140C1E4A" w:rsidR="7A899C04" w:rsidRDefault="7A899C04" w:rsidP="27EE9825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r w:rsidR="198227B5" w:rsidRPr="27EE9825">
              <w:rPr>
                <w:rFonts w:ascii="Arial" w:eastAsia="Arial" w:hAnsi="Arial" w:cs="Arial"/>
                <w:color w:val="000000" w:themeColor="text1"/>
              </w:rPr>
              <w:t>, commas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B98FDC5" w:rsidRPr="27EE9825">
              <w:rPr>
                <w:rFonts w:ascii="Arial" w:eastAsia="Arial" w:hAnsi="Arial" w:cs="Arial"/>
                <w:color w:val="000000" w:themeColor="text1"/>
              </w:rPr>
              <w:t>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55DF77DE" w14:textId="3CF71A89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subsidy type is a tax measure, you must select one of the following range options (£):</w:t>
            </w:r>
          </w:p>
          <w:p w14:paraId="5A78B0AA" w14:textId="59555A1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611CC42" w14:textId="0E66FF6F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1- 60000</w:t>
            </w:r>
          </w:p>
          <w:p w14:paraId="3B5EA338" w14:textId="6090C51D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F641C88" w14:textId="64C9CB8B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4BB449CE" w14:textId="7EFBE63D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6F564B3" w14:textId="2924676D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6E7DDAB4" w14:textId="354EDC42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977E700" w14:textId="1A8740A7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59E03D70" w14:textId="36FE0E9E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6F2390C" w14:textId="652EAA50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7211FD47" w14:textId="53B4E0EF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DECBE76" w14:textId="66A333E5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2094973A" w14:textId="1386A3BC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A019C39" w14:textId="679FA5AD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346C6C8E" w14:textId="78FA0D5E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D39ED0" w14:textId="1894D8D4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More than 3000000</w:t>
            </w:r>
            <w:r w:rsidR="5EAEB1E3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</w:p>
          <w:p w14:paraId="076E9E89" w14:textId="30DFAC2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9BC3AFB" w14:textId="195767F9" w:rsidR="27C54059" w:rsidRDefault="4D1B8023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If the subsidy type is</w:t>
            </w:r>
            <w:r w:rsidR="0AC4AF8A" w:rsidRPr="4C2B4435">
              <w:rPr>
                <w:rFonts w:ascii="Arial" w:eastAsia="Arial" w:hAnsi="Arial" w:cs="Arial"/>
              </w:rPr>
              <w:t xml:space="preserve"> </w:t>
            </w:r>
            <w:r w:rsidR="0AC4AF8A" w:rsidRPr="4C2B4435">
              <w:rPr>
                <w:rFonts w:ascii="Arial" w:eastAsia="Arial" w:hAnsi="Arial" w:cs="Arial"/>
                <w:b/>
                <w:bCs/>
              </w:rPr>
              <w:t>not</w:t>
            </w:r>
            <w:r w:rsidRPr="4C2B4435">
              <w:rPr>
                <w:rFonts w:ascii="Arial" w:eastAsia="Arial" w:hAnsi="Arial" w:cs="Arial"/>
              </w:rPr>
              <w:t xml:space="preserve"> a tax measure, </w:t>
            </w:r>
            <w:r w:rsidR="65FA5626" w:rsidRPr="4C2B4435">
              <w:rPr>
                <w:rFonts w:ascii="Arial" w:eastAsia="Arial" w:hAnsi="Arial" w:cs="Arial"/>
              </w:rPr>
              <w:t xml:space="preserve">select </w:t>
            </w:r>
            <w:r w:rsidRPr="4C2B4435">
              <w:rPr>
                <w:rFonts w:ascii="Arial" w:eastAsia="Arial" w:hAnsi="Arial" w:cs="Arial"/>
              </w:rPr>
              <w:t>‘</w:t>
            </w:r>
            <w:r w:rsidR="5CF936F1" w:rsidRPr="4C2B4435">
              <w:rPr>
                <w:rFonts w:ascii="Arial" w:eastAsia="Arial" w:hAnsi="Arial" w:cs="Arial"/>
              </w:rPr>
              <w:t>N</w:t>
            </w:r>
            <w:r w:rsidRPr="4C2B4435">
              <w:rPr>
                <w:rFonts w:ascii="Arial" w:eastAsia="Arial" w:hAnsi="Arial" w:cs="Arial"/>
              </w:rPr>
              <w:t>/</w:t>
            </w:r>
            <w:r w:rsidR="25B398DF" w:rsidRPr="4C2B4435">
              <w:rPr>
                <w:rFonts w:ascii="Arial" w:eastAsia="Arial" w:hAnsi="Arial" w:cs="Arial"/>
              </w:rPr>
              <w:t>A</w:t>
            </w:r>
            <w:r w:rsidRPr="4C2B4435">
              <w:rPr>
                <w:rFonts w:ascii="Arial" w:eastAsia="Arial" w:hAnsi="Arial" w:cs="Arial"/>
              </w:rPr>
              <w:t>’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3AC409B" w14:textId="6C3685E9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362424F0" w14:textId="0D7E6A41" w:rsidR="0259263D" w:rsidRDefault="0259263D" w:rsidP="27EE9825">
            <w:pPr>
              <w:spacing w:line="240" w:lineRule="exact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3A316DD" w14:textId="1CF9BA4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>If the ID type is a company registration number, it must be either:</w:t>
            </w:r>
          </w:p>
          <w:p w14:paraId="4AB9D202" w14:textId="135A60A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A4F426" w14:textId="38E7B02F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8 digits</w:t>
            </w:r>
          </w:p>
          <w:p w14:paraId="5F2D594A" w14:textId="27472E52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2 letters, followed by 8 digits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70F6BEC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Granting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482222C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1BF1E999" w:rsidRPr="27EE9825">
              <w:rPr>
                <w:rFonts w:ascii="Arial" w:eastAsia="Arial" w:hAnsi="Arial" w:cs="Arial"/>
                <w:color w:val="000000" w:themeColor="text1"/>
              </w:rPr>
              <w:t>g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ranting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4AD5F12C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granting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granting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0F2A1E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2BB54A16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2D6AA9D6" w14:textId="07ED8838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ED28029" w14:textId="3D927330" w:rsidR="27EE9825" w:rsidRDefault="3582FC79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recipient company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t xml:space="preserve"> provides goods </w:t>
            </w:r>
            <w:r w:rsidR="2027FEBB" w:rsidRPr="4C2B443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and 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t xml:space="preserve">services, 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simply select the option that you think </w:t>
            </w:r>
            <w:r w:rsidR="46A9B74A" w:rsidRPr="4C2B4435">
              <w:rPr>
                <w:rFonts w:ascii="Arial" w:eastAsia="Arial" w:hAnsi="Arial" w:cs="Arial"/>
                <w:color w:val="000000" w:themeColor="text1"/>
              </w:rPr>
              <w:t>is the most relevant to them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690F323" w14:textId="011B2C13" w:rsidR="27EE9825" w:rsidRDefault="2027FEBB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based in more than 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0005FD10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>contact your granting authority’s administrator.</w:t>
      </w:r>
    </w:p>
    <w:sectPr w:rsidR="03C99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F91D8" w14:textId="77777777" w:rsidR="00BB2057" w:rsidRDefault="00BB2057" w:rsidP="00BC6389">
      <w:pPr>
        <w:spacing w:after="0" w:line="240" w:lineRule="auto"/>
      </w:pPr>
      <w:r>
        <w:separator/>
      </w:r>
    </w:p>
  </w:endnote>
  <w:endnote w:type="continuationSeparator" w:id="0">
    <w:p w14:paraId="4F86B0F7" w14:textId="77777777" w:rsidR="00BB2057" w:rsidRDefault="00BB2057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42DB9" w14:textId="77777777" w:rsidR="00BB2057" w:rsidRDefault="00BB2057" w:rsidP="00BC6389">
      <w:pPr>
        <w:spacing w:after="0" w:line="240" w:lineRule="auto"/>
      </w:pPr>
      <w:r>
        <w:separator/>
      </w:r>
    </w:p>
  </w:footnote>
  <w:footnote w:type="continuationSeparator" w:id="0">
    <w:p w14:paraId="12E78AD5" w14:textId="77777777" w:rsidR="00BB2057" w:rsidRDefault="00BB2057" w:rsidP="00B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824916"/>
    <w:rsid w:val="00862669"/>
    <w:rsid w:val="00A6BF0D"/>
    <w:rsid w:val="00AC3F79"/>
    <w:rsid w:val="00BB2057"/>
    <w:rsid w:val="00BC6389"/>
    <w:rsid w:val="00CBEC8F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3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Itankar, Diksha (Contractor)</cp:lastModifiedBy>
  <cp:revision>10</cp:revision>
  <dcterms:created xsi:type="dcterms:W3CDTF">2020-12-16T14:46:00Z</dcterms:created>
  <dcterms:modified xsi:type="dcterms:W3CDTF">2021-03-24T06:55:00Z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</Properties>
</file>