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0BA4" w14:textId="7AC8B70B"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2DFDEC8C" w:rsidR="0F10262D" w:rsidRDefault="0F10262D"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 xml:space="preserve">title. If you choose to enter </w:t>
      </w:r>
      <w:proofErr w:type="gramStart"/>
      <w:r w:rsidRPr="6CF24795">
        <w:rPr>
          <w:rFonts w:ascii="Arial" w:eastAsia="Arial" w:hAnsi="Arial" w:cs="Arial"/>
          <w:color w:val="000000" w:themeColor="text1"/>
        </w:rPr>
        <w:t>both of these</w:t>
      </w:r>
      <w:proofErr w:type="gramEnd"/>
      <w:r w:rsidRPr="6CF24795">
        <w:rPr>
          <w:rFonts w:ascii="Arial" w:eastAsia="Arial" w:hAnsi="Arial" w:cs="Arial"/>
          <w:color w:val="000000" w:themeColor="text1"/>
        </w:rPr>
        <w:t xml:space="preserv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 xml:space="preserve">Defines </w:t>
            </w:r>
            <w:proofErr w:type="gramStart"/>
            <w:r w:rsidRPr="006A6698">
              <w:rPr>
                <w:rFonts w:ascii="Arial" w:eastAsia="Arial" w:hAnsi="Arial" w:cs="Arial"/>
                <w:color w:val="000000" w:themeColor="text1"/>
              </w:rPr>
              <w:t>whether or not</w:t>
            </w:r>
            <w:proofErr w:type="gramEnd"/>
            <w:r w:rsidRPr="006A6698">
              <w:rPr>
                <w:rFonts w:ascii="Arial" w:eastAsia="Arial" w:hAnsi="Arial" w:cs="Arial"/>
                <w:color w:val="000000" w:themeColor="text1"/>
              </w:rPr>
              <w:t xml:space="preserve">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w:t>
            </w:r>
            <w:proofErr w:type="spellStart"/>
            <w:r w:rsidRPr="00F7287A">
              <w:rPr>
                <w:rFonts w:ascii="Arial" w:eastAsia="Arial" w:hAnsi="Arial" w:cs="Arial"/>
                <w:color w:val="000000" w:themeColor="text1"/>
              </w:rPr>
              <w:t>SSoI</w:t>
            </w:r>
            <w:proofErr w:type="spellEnd"/>
            <w:r w:rsidRPr="00F7287A">
              <w:rPr>
                <w:rFonts w:ascii="Arial" w:eastAsia="Arial" w:hAnsi="Arial" w:cs="Arial"/>
                <w:color w:val="000000" w:themeColor="text1"/>
              </w:rPr>
              <w:t>) or Subsidies or Schemes of Particular Interest (</w:t>
            </w:r>
            <w:proofErr w:type="spellStart"/>
            <w:r w:rsidRPr="00F7287A">
              <w:rPr>
                <w:rFonts w:ascii="Arial" w:eastAsia="Arial" w:hAnsi="Arial" w:cs="Arial"/>
                <w:color w:val="000000" w:themeColor="text1"/>
              </w:rPr>
              <w:t>SSoPI</w:t>
            </w:r>
            <w:proofErr w:type="spellEnd"/>
            <w:r w:rsidRPr="00F7287A">
              <w:rPr>
                <w:rFonts w:ascii="Arial" w:eastAsia="Arial" w:hAnsi="Arial" w:cs="Arial"/>
                <w:color w:val="000000" w:themeColor="text1"/>
              </w:rPr>
              <w:t>)</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 xml:space="preserve">Defines </w:t>
            </w:r>
            <w:proofErr w:type="gramStart"/>
            <w:r>
              <w:rPr>
                <w:rFonts w:ascii="Arial" w:eastAsia="Arial" w:hAnsi="Arial" w:cs="Arial"/>
                <w:color w:val="000000" w:themeColor="text1"/>
              </w:rPr>
              <w:t>whether or not</w:t>
            </w:r>
            <w:proofErr w:type="gramEnd"/>
            <w:r>
              <w:rPr>
                <w:rFonts w:ascii="Arial" w:eastAsia="Arial" w:hAnsi="Arial" w:cs="Arial"/>
                <w:color w:val="000000" w:themeColor="text1"/>
              </w:rPr>
              <w:t xml:space="preserve">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 xml:space="preserve">Policy objective(s) of the scheme or subsidy. This should reflect the specific policy objective(s) documented under Subsidy Control </w:t>
            </w:r>
            <w:proofErr w:type="gramStart"/>
            <w:r w:rsidRPr="000555FB">
              <w:rPr>
                <w:rFonts w:ascii="Arial" w:hAnsi="Arial" w:cs="Arial"/>
              </w:rPr>
              <w:t>Principle</w:t>
            </w:r>
            <w:proofErr w:type="gramEnd"/>
            <w:r w:rsidRPr="000555FB">
              <w:rPr>
                <w:rFonts w:ascii="Arial" w:hAnsi="Arial" w:cs="Arial"/>
              </w:rPr>
              <w:t xml:space="preserv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cription should include TCA 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 xml:space="preserve">URL for the webpage that </w:t>
            </w:r>
            <w:r w:rsidRPr="009C6F2A">
              <w:rPr>
                <w:rFonts w:ascii="Arial" w:eastAsia="Arial" w:hAnsi="Arial" w:cs="Arial"/>
                <w:color w:val="000000" w:themeColor="text1"/>
              </w:rPr>
              <w:lastRenderedPageBreak/>
              <w:t>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lastRenderedPageBreak/>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Purchase of goods or services 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33AC409B" w14:textId="2420FE6B" w:rsidR="27EE9825" w:rsidRDefault="00C47D16" w:rsidP="00C47D16">
            <w:pPr>
              <w:spacing w:line="240" w:lineRule="exact"/>
              <w:rPr>
                <w:rFonts w:ascii="Arial" w:eastAsia="Arial" w:hAnsi="Arial" w:cs="Arial"/>
                <w:color w:val="000000" w:themeColor="text1"/>
              </w:rPr>
            </w:pPr>
            <w:r w:rsidRPr="00C47D16">
              <w:rPr>
                <w:rFonts w:ascii="Arial" w:eastAsia="Arial" w:hAnsi="Arial" w:cs="Arial"/>
                <w:color w:val="000000" w:themeColor="text1"/>
              </w:rPr>
              <w:t xml:space="preserve">Where the Full Amount is a Tax Measure enter as a Range in the format shown on the next column. Two numbers </w:t>
            </w:r>
            <w:proofErr w:type="spellStart"/>
            <w:r w:rsidRPr="00C47D16">
              <w:rPr>
                <w:rFonts w:ascii="Arial" w:eastAsia="Arial" w:hAnsi="Arial" w:cs="Arial"/>
                <w:color w:val="000000" w:themeColor="text1"/>
              </w:rPr>
              <w:t>seperated</w:t>
            </w:r>
            <w:proofErr w:type="spellEnd"/>
            <w:r w:rsidRPr="00C47D16">
              <w:rPr>
                <w:rFonts w:ascii="Arial" w:eastAsia="Arial" w:hAnsi="Arial" w:cs="Arial"/>
                <w:color w:val="000000" w:themeColor="text1"/>
              </w:rPr>
              <w:t xml:space="preserve"> by a ' - '.</w:t>
            </w:r>
          </w:p>
        </w:tc>
        <w:tc>
          <w:tcPr>
            <w:tcW w:w="2385" w:type="dxa"/>
          </w:tcPr>
          <w:p w14:paraId="20CD1216" w14:textId="77777777" w:rsidR="00C47D16" w:rsidRDefault="00C47D16" w:rsidP="00C47D16">
            <w:pPr>
              <w:spacing w:line="240" w:lineRule="exact"/>
            </w:pPr>
            <w:r w:rsidRPr="4C2B4435">
              <w:rPr>
                <w:rFonts w:ascii="Arial" w:eastAsia="Arial" w:hAnsi="Arial" w:cs="Arial"/>
                <w:color w:val="000000" w:themeColor="text1"/>
              </w:rPr>
              <w:t>1- 60000</w:t>
            </w:r>
          </w:p>
          <w:p w14:paraId="763B86D8" w14:textId="77777777" w:rsidR="00C47D16" w:rsidRDefault="00C47D16" w:rsidP="00C47D16">
            <w:pPr>
              <w:spacing w:line="240" w:lineRule="exact"/>
              <w:rPr>
                <w:rFonts w:ascii="Arial" w:eastAsia="Arial" w:hAnsi="Arial" w:cs="Arial"/>
                <w:color w:val="000000" w:themeColor="text1"/>
              </w:rPr>
            </w:pPr>
          </w:p>
          <w:p w14:paraId="64B0F6CA" w14:textId="77777777" w:rsidR="00C47D16" w:rsidRDefault="00C47D16" w:rsidP="00C47D16">
            <w:pPr>
              <w:spacing w:line="240" w:lineRule="exact"/>
            </w:pPr>
            <w:r w:rsidRPr="4C2B4435">
              <w:rPr>
                <w:rFonts w:ascii="Arial" w:eastAsia="Arial" w:hAnsi="Arial" w:cs="Arial"/>
                <w:color w:val="000000" w:themeColor="text1"/>
              </w:rPr>
              <w:t>60001-500000</w:t>
            </w:r>
          </w:p>
          <w:p w14:paraId="73F899FE" w14:textId="77777777" w:rsidR="00C47D16" w:rsidRDefault="00C47D16" w:rsidP="00C47D16">
            <w:pPr>
              <w:spacing w:line="240" w:lineRule="exact"/>
              <w:rPr>
                <w:rFonts w:ascii="Arial" w:eastAsia="Arial" w:hAnsi="Arial" w:cs="Arial"/>
                <w:color w:val="000000" w:themeColor="text1"/>
              </w:rPr>
            </w:pPr>
          </w:p>
          <w:p w14:paraId="233893B8" w14:textId="77777777" w:rsidR="00C47D16" w:rsidRDefault="00C47D16" w:rsidP="00C47D16">
            <w:pPr>
              <w:spacing w:line="240" w:lineRule="exact"/>
            </w:pPr>
            <w:r w:rsidRPr="4C2B4435">
              <w:rPr>
                <w:rFonts w:ascii="Arial" w:eastAsia="Arial" w:hAnsi="Arial" w:cs="Arial"/>
                <w:color w:val="000000" w:themeColor="text1"/>
              </w:rPr>
              <w:t>500001-1000000</w:t>
            </w:r>
          </w:p>
          <w:p w14:paraId="4C87C9CB" w14:textId="77777777" w:rsidR="00C47D16" w:rsidRDefault="00C47D16" w:rsidP="00C47D16">
            <w:pPr>
              <w:spacing w:line="240" w:lineRule="exact"/>
              <w:rPr>
                <w:rFonts w:ascii="Arial" w:eastAsia="Arial" w:hAnsi="Arial" w:cs="Arial"/>
                <w:color w:val="000000" w:themeColor="text1"/>
              </w:rPr>
            </w:pPr>
          </w:p>
          <w:p w14:paraId="10554352" w14:textId="77777777" w:rsidR="00C47D16" w:rsidRDefault="00C47D16" w:rsidP="00C47D16">
            <w:pPr>
              <w:spacing w:line="240" w:lineRule="exact"/>
            </w:pPr>
            <w:r w:rsidRPr="4C2B4435">
              <w:rPr>
                <w:rFonts w:ascii="Arial" w:eastAsia="Arial" w:hAnsi="Arial" w:cs="Arial"/>
                <w:color w:val="000000" w:themeColor="text1"/>
              </w:rPr>
              <w:t>1000001-2000000</w:t>
            </w:r>
          </w:p>
          <w:p w14:paraId="32045AB6" w14:textId="77777777" w:rsidR="00C47D16" w:rsidRDefault="00C47D16" w:rsidP="00C47D16">
            <w:pPr>
              <w:spacing w:line="240" w:lineRule="exact"/>
              <w:rPr>
                <w:rFonts w:ascii="Arial" w:eastAsia="Arial" w:hAnsi="Arial" w:cs="Arial"/>
                <w:color w:val="000000" w:themeColor="text1"/>
              </w:rPr>
            </w:pPr>
          </w:p>
          <w:p w14:paraId="6C18BB40" w14:textId="77777777" w:rsidR="00C47D16" w:rsidRDefault="00C47D16" w:rsidP="00C47D16">
            <w:pPr>
              <w:spacing w:line="240" w:lineRule="exact"/>
            </w:pPr>
            <w:r w:rsidRPr="4C2B4435">
              <w:rPr>
                <w:rFonts w:ascii="Arial" w:eastAsia="Arial" w:hAnsi="Arial" w:cs="Arial"/>
                <w:color w:val="000000" w:themeColor="text1"/>
              </w:rPr>
              <w:t>2000001-5000000</w:t>
            </w:r>
          </w:p>
          <w:p w14:paraId="0BD47CDD" w14:textId="77777777" w:rsidR="00C47D16" w:rsidRDefault="00C47D16" w:rsidP="00C47D16">
            <w:pPr>
              <w:spacing w:line="240" w:lineRule="exact"/>
              <w:rPr>
                <w:rFonts w:ascii="Arial" w:eastAsia="Arial" w:hAnsi="Arial" w:cs="Arial"/>
                <w:color w:val="000000" w:themeColor="text1"/>
              </w:rPr>
            </w:pPr>
          </w:p>
          <w:p w14:paraId="71C6F270" w14:textId="77777777" w:rsidR="00C47D16" w:rsidRDefault="00C47D16" w:rsidP="00C47D16">
            <w:pPr>
              <w:spacing w:line="240" w:lineRule="exact"/>
            </w:pPr>
            <w:r w:rsidRPr="4C2B4435">
              <w:rPr>
                <w:rFonts w:ascii="Arial" w:eastAsia="Arial" w:hAnsi="Arial" w:cs="Arial"/>
                <w:color w:val="000000" w:themeColor="text1"/>
              </w:rPr>
              <w:t>5000001-10000000</w:t>
            </w:r>
          </w:p>
          <w:p w14:paraId="784FAFD1" w14:textId="77777777" w:rsidR="00C47D16" w:rsidRDefault="00C47D16" w:rsidP="00C47D16">
            <w:pPr>
              <w:spacing w:line="240" w:lineRule="exact"/>
              <w:rPr>
                <w:rFonts w:ascii="Arial" w:eastAsia="Arial" w:hAnsi="Arial" w:cs="Arial"/>
                <w:color w:val="000000" w:themeColor="text1"/>
              </w:rPr>
            </w:pPr>
          </w:p>
          <w:p w14:paraId="2418CBF4" w14:textId="286033B9" w:rsidR="00C47D16" w:rsidRDefault="00C47D16" w:rsidP="00C47D16">
            <w:pPr>
              <w:spacing w:line="240" w:lineRule="exact"/>
              <w:rPr>
                <w:rFonts w:ascii="Arial" w:eastAsia="Arial" w:hAnsi="Arial" w:cs="Arial"/>
                <w:color w:val="000000" w:themeColor="text1"/>
              </w:rPr>
            </w:pPr>
            <w:r w:rsidRPr="4C2B4435">
              <w:rPr>
                <w:rFonts w:ascii="Arial" w:eastAsia="Arial" w:hAnsi="Arial" w:cs="Arial"/>
                <w:color w:val="000000" w:themeColor="text1"/>
              </w:rPr>
              <w:t>10000001-30000000</w:t>
            </w:r>
          </w:p>
          <w:p w14:paraId="0DACFCAD" w14:textId="406642BA" w:rsidR="00C47D16" w:rsidRDefault="00C47D16" w:rsidP="00C47D16">
            <w:pPr>
              <w:spacing w:line="240" w:lineRule="exact"/>
              <w:rPr>
                <w:rFonts w:ascii="Arial" w:eastAsia="Arial" w:hAnsi="Arial" w:cs="Arial"/>
                <w:color w:val="000000" w:themeColor="text1"/>
              </w:rPr>
            </w:pP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w:t>
            </w:r>
            <w:proofErr w:type="gramStart"/>
            <w:r w:rsidRPr="6CF24795">
              <w:rPr>
                <w:rFonts w:ascii="Arial" w:eastAsia="Arial" w:hAnsi="Arial" w:cs="Arial"/>
                <w:color w:val="000000" w:themeColor="text1"/>
              </w:rPr>
              <w:t>authority</w:t>
            </w:r>
            <w:proofErr w:type="gramEnd"/>
            <w:r w:rsidRPr="6CF24795">
              <w:rPr>
                <w:rFonts w:ascii="Arial" w:eastAsia="Arial" w:hAnsi="Arial" w:cs="Arial"/>
                <w:color w:val="000000" w:themeColor="text1"/>
              </w:rPr>
              <w:t xml:space="preserve">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1EF4B14C" w:rsidR="00964B8C" w:rsidRPr="24C17B9B" w:rsidRDefault="00964B8C" w:rsidP="00964B8C">
            <w:pPr>
              <w:spacing w:line="240" w:lineRule="exact"/>
              <w:rPr>
                <w:rFonts w:ascii="Arial" w:eastAsia="Arial" w:hAnsi="Arial" w:cs="Arial"/>
                <w:color w:val="000000" w:themeColor="text1"/>
              </w:rPr>
            </w:pPr>
            <w:r w:rsidRPr="24C17B9B">
              <w:rPr>
                <w:rFonts w:ascii="Arial" w:eastAsia="Arial" w:hAnsi="Arial" w:cs="Arial"/>
                <w:color w:val="000000" w:themeColor="text1"/>
              </w:rPr>
              <w:t>Legal granting 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lastRenderedPageBreak/>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include a dash (-)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 xml:space="preserve">Comma separated list of regions. The </w:t>
            </w:r>
            <w:r>
              <w:rPr>
                <w:rFonts w:ascii="Arial" w:eastAsia="Arial" w:hAnsi="Arial" w:cs="Arial"/>
                <w:color w:val="000000" w:themeColor="text1"/>
              </w:rPr>
              <w:lastRenderedPageBreak/>
              <w:t>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1D78997A" w14:textId="77777777" w:rsidR="004043DE" w:rsidRDefault="004043DE" w:rsidP="004043DE">
            <w:pPr>
              <w:pStyle w:val="ListParagraph"/>
              <w:numPr>
                <w:ilvl w:val="0"/>
                <w:numId w:val="7"/>
              </w:numPr>
              <w:spacing w:after="160" w:line="240" w:lineRule="exact"/>
              <w:rPr>
                <w:rFonts w:ascii="Arial" w:hAnsi="Arial" w:cs="Arial"/>
              </w:rPr>
            </w:pPr>
            <w:r w:rsidRPr="001220A7">
              <w:rPr>
                <w:rFonts w:ascii="Arial" w:hAnsi="Arial" w:cs="Arial"/>
              </w:rPr>
              <w:t>National</w:t>
            </w:r>
          </w:p>
          <w:p w14:paraId="36A4A31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UK-Wide</w:t>
            </w:r>
          </w:p>
          <w:p w14:paraId="65111439"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East</w:t>
            </w:r>
            <w:proofErr w:type="gramEnd"/>
          </w:p>
          <w:p w14:paraId="25A52802"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West</w:t>
            </w:r>
            <w:proofErr w:type="gramEnd"/>
          </w:p>
          <w:p w14:paraId="4BFCA65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East</w:t>
            </w:r>
            <w:proofErr w:type="gramEnd"/>
          </w:p>
          <w:p w14:paraId="3685909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West</w:t>
            </w:r>
            <w:proofErr w:type="gramEnd"/>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lastRenderedPageBreak/>
              <w:t>If “National”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 xml:space="preserve">For example: East Midlands, London, </w:t>
            </w:r>
            <w:proofErr w:type="gramStart"/>
            <w:r>
              <w:rPr>
                <w:rFonts w:ascii="Arial" w:eastAsia="Arial" w:hAnsi="Arial" w:cs="Arial"/>
                <w:color w:val="000000" w:themeColor="text1"/>
              </w:rPr>
              <w:t>South West</w:t>
            </w:r>
            <w:proofErr w:type="gramEnd"/>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AA74F" w14:textId="77777777" w:rsidR="004F785E" w:rsidRDefault="004F785E" w:rsidP="00BC6389">
      <w:pPr>
        <w:spacing w:after="0" w:line="240" w:lineRule="auto"/>
      </w:pPr>
      <w:r>
        <w:separator/>
      </w:r>
    </w:p>
  </w:endnote>
  <w:endnote w:type="continuationSeparator" w:id="0">
    <w:p w14:paraId="1E9691DB" w14:textId="77777777" w:rsidR="004F785E" w:rsidRDefault="004F785E"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ED249" w14:textId="77777777" w:rsidR="004F785E" w:rsidRDefault="004F785E" w:rsidP="00BC6389">
      <w:pPr>
        <w:spacing w:after="0" w:line="240" w:lineRule="auto"/>
      </w:pPr>
      <w:r>
        <w:separator/>
      </w:r>
    </w:p>
  </w:footnote>
  <w:footnote w:type="continuationSeparator" w:id="0">
    <w:p w14:paraId="18DAB8E4" w14:textId="77777777" w:rsidR="004F785E" w:rsidRDefault="004F785E"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531CA"/>
    <w:rsid w:val="0006426E"/>
    <w:rsid w:val="00092056"/>
    <w:rsid w:val="00164386"/>
    <w:rsid w:val="001A06AA"/>
    <w:rsid w:val="001B7DFA"/>
    <w:rsid w:val="001D2827"/>
    <w:rsid w:val="00220E21"/>
    <w:rsid w:val="002612F5"/>
    <w:rsid w:val="002F3525"/>
    <w:rsid w:val="00391FAB"/>
    <w:rsid w:val="004043DE"/>
    <w:rsid w:val="004D635E"/>
    <w:rsid w:val="004F785E"/>
    <w:rsid w:val="00562189"/>
    <w:rsid w:val="00686C8D"/>
    <w:rsid w:val="00697A2F"/>
    <w:rsid w:val="006C455B"/>
    <w:rsid w:val="006D1A30"/>
    <w:rsid w:val="007312AE"/>
    <w:rsid w:val="007C5F5B"/>
    <w:rsid w:val="00824916"/>
    <w:rsid w:val="00862669"/>
    <w:rsid w:val="008F71EA"/>
    <w:rsid w:val="009066A3"/>
    <w:rsid w:val="00964B8C"/>
    <w:rsid w:val="009C6F2A"/>
    <w:rsid w:val="00A6BF0D"/>
    <w:rsid w:val="00AC3F79"/>
    <w:rsid w:val="00B3197E"/>
    <w:rsid w:val="00BB2057"/>
    <w:rsid w:val="00BC6389"/>
    <w:rsid w:val="00BD5EE0"/>
    <w:rsid w:val="00C21482"/>
    <w:rsid w:val="00C47D16"/>
    <w:rsid w:val="00CBEC8F"/>
    <w:rsid w:val="00D85FE4"/>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2.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3.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4.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5.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40</TotalTime>
  <Pages>9</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Holder, James A</cp:lastModifiedBy>
  <cp:revision>23</cp:revision>
  <cp:lastPrinted>2024-07-03T08:40:00Z</cp:lastPrinted>
  <dcterms:created xsi:type="dcterms:W3CDTF">2020-12-16T14:46:00Z</dcterms:created>
  <dcterms:modified xsi:type="dcterms:W3CDTF">2024-10-04T12:51:00Z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