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13463" w14:textId="77777777" w:rsidR="00E64F58" w:rsidRDefault="00000000">
      <w:pPr>
        <w:pBdr>
          <w:bottom w:val="single" w:sz="6" w:space="1" w:color="1B6B8A"/>
        </w:pBdr>
        <w:spacing w:after="80"/>
        <w:jc w:val="center"/>
      </w:pPr>
      <w:r>
        <w:rPr>
          <w:color w:val="666666"/>
          <w:sz w:val="20"/>
          <w:szCs w:val="20"/>
        </w:rPr>
        <w:t>DSC680 — Applied Data Science</w:t>
      </w:r>
    </w:p>
    <w:p w14:paraId="6FF3A735" w14:textId="77777777" w:rsidR="00E64F58" w:rsidRDefault="00000000">
      <w:pPr>
        <w:spacing w:after="60"/>
        <w:jc w:val="center"/>
      </w:pPr>
      <w:r>
        <w:rPr>
          <w:b/>
          <w:bCs/>
          <w:color w:val="1B3A6B"/>
          <w:sz w:val="28"/>
          <w:szCs w:val="28"/>
        </w:rPr>
        <w:t>5.2 Data Science Competition or Discussion</w:t>
      </w:r>
    </w:p>
    <w:p w14:paraId="71629602" w14:textId="2BA49043" w:rsidR="00E64F58" w:rsidRDefault="00000000">
      <w:pPr>
        <w:pBdr>
          <w:bottom w:val="single" w:sz="2" w:space="1" w:color="CCCCCC"/>
        </w:pBdr>
        <w:spacing w:after="200"/>
        <w:jc w:val="center"/>
      </w:pPr>
      <w:r>
        <w:rPr>
          <w:color w:val="555555"/>
          <w:sz w:val="18"/>
          <w:szCs w:val="18"/>
        </w:rPr>
        <w:t>Komal Shahid   M.S. Data Science | Bellevue University | Week 5 | April 19, 2026</w:t>
      </w:r>
    </w:p>
    <w:p w14:paraId="6E21D15F" w14:textId="77777777" w:rsidR="00E64F58" w:rsidRDefault="00000000">
      <w:pPr>
        <w:pStyle w:val="Heading1"/>
      </w:pPr>
      <w:r>
        <w:t>Overview</w:t>
      </w:r>
    </w:p>
    <w:p w14:paraId="226A1316" w14:textId="77777777" w:rsidR="00E64F58" w:rsidRDefault="00000000">
      <w:pPr>
        <w:spacing w:after="160"/>
      </w:pPr>
      <w:r>
        <w:t>This week's activity involved exploring the Kaggle platform — browsing community discussions, testing the search and filter tools, and discovering active competitions. The goal was to engage with the broader data science community and identify topics and challenges relevant to current coursework in DSC680.</w:t>
      </w:r>
    </w:p>
    <w:p w14:paraId="5A6B0A48" w14:textId="77777777" w:rsidR="00E64F58" w:rsidRDefault="00000000">
      <w:pPr>
        <w:pStyle w:val="Heading1"/>
      </w:pPr>
      <w:r>
        <w:t>Part 1 — Exploring Kaggle Discussions</w:t>
      </w:r>
    </w:p>
    <w:p w14:paraId="57765D72" w14:textId="77777777" w:rsidR="00E64F58" w:rsidRDefault="00000000">
      <w:pPr>
        <w:pStyle w:val="Heading2"/>
      </w:pPr>
      <w:r>
        <w:t>Search Experience and Filtering Issue</w:t>
      </w:r>
    </w:p>
    <w:p w14:paraId="72EBD0D4" w14:textId="77777777" w:rsidR="00E64F58" w:rsidRDefault="00000000">
      <w:pPr>
        <w:spacing w:after="120"/>
      </w:pPr>
      <w:r>
        <w:t>I navigated to the Kaggle Discussions section and used the search bar to look for recent conversations about AI tools relevant to my coursework, specifically searching for "Anthropic" and "Claude." The search returned results, but the default "Relevance" sort surfaced posts from 2 to 3 years ago rather than recent activity:</w:t>
      </w:r>
    </w:p>
    <w:p w14:paraId="5BB73CDD" w14:textId="77777777" w:rsidR="00E64F58" w:rsidRDefault="00000000">
      <w:pPr>
        <w:spacing w:after="60"/>
      </w:pPr>
      <w:r>
        <w:rPr>
          <w:i/>
          <w:iCs/>
        </w:rPr>
        <w:t>•  "GPT-4's Real Rival: Claude 🔥" — posted 3 years ago</w:t>
      </w:r>
    </w:p>
    <w:p w14:paraId="1FA6E10C" w14:textId="77777777" w:rsidR="00E64F58" w:rsidRDefault="00000000">
      <w:pPr>
        <w:spacing w:after="60"/>
      </w:pPr>
      <w:r>
        <w:rPr>
          <w:i/>
          <w:iCs/>
        </w:rPr>
        <w:t>•  "Hello, Claude! 1000 essays from Anthropic" — posted 2 years ago</w:t>
      </w:r>
    </w:p>
    <w:p w14:paraId="60145F60" w14:textId="77777777" w:rsidR="00E64F58" w:rsidRDefault="00000000">
      <w:pPr>
        <w:spacing w:after="60"/>
      </w:pPr>
      <w:r>
        <w:rPr>
          <w:i/>
          <w:iCs/>
        </w:rPr>
        <w:t xml:space="preserve">•  "AI powered </w:t>
      </w:r>
      <w:proofErr w:type="spellStart"/>
      <w:r>
        <w:rPr>
          <w:i/>
          <w:iCs/>
        </w:rPr>
        <w:t>Jupyter</w:t>
      </w:r>
      <w:proofErr w:type="spellEnd"/>
      <w:r>
        <w:rPr>
          <w:i/>
          <w:iCs/>
        </w:rPr>
        <w:t xml:space="preserve"> notebooks" — posted 3 years ago</w:t>
      </w:r>
    </w:p>
    <w:p w14:paraId="089BD3CC" w14:textId="77777777" w:rsidR="00E64F58" w:rsidRDefault="00000000">
      <w:pPr>
        <w:spacing w:after="160"/>
      </w:pPr>
      <w:r>
        <w:t>The relevance-based filter did not weight recency — it returned older high-voted posts ahead of newer ones. Switching to "Recently Posted" helped surface current content but lost topical relevance entirely. This is a notable UX limitation for users trying to find active, current conversations on fast-moving AI topics. Screenshot 1 below shows the search results for "Anthropic" with the relevance filter applied.</w:t>
      </w:r>
    </w:p>
    <w:p w14:paraId="1BA20CA8" w14:textId="61C6C70D" w:rsidR="00E92FFB" w:rsidRDefault="00E92FFB">
      <w:pPr>
        <w:spacing w:after="160"/>
      </w:pPr>
      <w:r>
        <w:rPr>
          <w:noProof/>
        </w:rPr>
        <w:drawing>
          <wp:inline distT="0" distB="0" distL="0" distR="0" wp14:anchorId="21CF1DDC" wp14:editId="72495448">
            <wp:extent cx="5943600" cy="2914650"/>
            <wp:effectExtent l="0" t="0" r="0" b="6350"/>
            <wp:docPr id="1174422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22920" name="Picture 11744229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14650"/>
                    </a:xfrm>
                    <a:prstGeom prst="rect">
                      <a:avLst/>
                    </a:prstGeom>
                  </pic:spPr>
                </pic:pic>
              </a:graphicData>
            </a:graphic>
          </wp:inline>
        </w:drawing>
      </w:r>
    </w:p>
    <w:p w14:paraId="22E80942" w14:textId="77777777" w:rsidR="00E64F58" w:rsidRDefault="00000000">
      <w:pPr>
        <w:spacing w:after="200"/>
        <w:jc w:val="center"/>
      </w:pPr>
      <w:r>
        <w:rPr>
          <w:i/>
          <w:iCs/>
          <w:color w:val="555555"/>
          <w:sz w:val="18"/>
          <w:szCs w:val="18"/>
        </w:rPr>
        <w:t>Figure 1. Kaggle Discussions search showing "Anthropic" results sorted by Relevance — most results are 2–3 years old.</w:t>
      </w:r>
    </w:p>
    <w:p w14:paraId="3AB7E884" w14:textId="77777777" w:rsidR="00E64F58" w:rsidRDefault="00000000">
      <w:pPr>
        <w:pStyle w:val="Heading1"/>
      </w:pPr>
      <w:r>
        <w:lastRenderedPageBreak/>
        <w:t>Part 2 — Kaggle Discussion Post Created</w:t>
      </w:r>
    </w:p>
    <w:p w14:paraId="3C5FEAFE" w14:textId="77777777" w:rsidR="00E64F58" w:rsidRDefault="00000000">
      <w:pPr>
        <w:spacing w:after="160"/>
      </w:pPr>
      <w:r>
        <w:t>After exploring existing discussions, I created a new technical post in the Questions &amp; Answers forum directly relevant to my Project 2 work on fraud detection. The post is titled "Handling extreme class imbalance in fraud detection: SMOTE vs threshold calibration vs cost-sensitive learning" and asks the community for input on three approaches to managing severe class imbalance (the IEEE-CIS fraud dataset has a ~3.5% positive rate; real-world fraud can be as low as 0.1%).</w:t>
      </w:r>
    </w:p>
    <w:p w14:paraId="46C6E059" w14:textId="66505467" w:rsidR="00E64F58" w:rsidRDefault="00000000">
      <w:pPr>
        <w:spacing w:after="120"/>
      </w:pPr>
      <w:r>
        <w:rPr>
          <w:b/>
          <w:bCs/>
        </w:rPr>
        <w:t xml:space="preserve">Post URL: </w:t>
      </w:r>
      <w:hyperlink r:id="rId6" w:history="1">
        <w:proofErr w:type="spellStart"/>
        <w:r w:rsidR="00E92FFB" w:rsidRPr="00E92FFB">
          <w:rPr>
            <w:rStyle w:val="Hyperlink"/>
            <w:b/>
            <w:bCs/>
          </w:rPr>
          <w:t>kaggle_p</w:t>
        </w:r>
        <w:r w:rsidR="00E92FFB" w:rsidRPr="00E92FFB">
          <w:rPr>
            <w:rStyle w:val="Hyperlink"/>
            <w:b/>
            <w:bCs/>
          </w:rPr>
          <w:t>o</w:t>
        </w:r>
        <w:r w:rsidR="00E92FFB" w:rsidRPr="00E92FFB">
          <w:rPr>
            <w:rStyle w:val="Hyperlink"/>
            <w:b/>
            <w:bCs/>
          </w:rPr>
          <w:t>st</w:t>
        </w:r>
        <w:proofErr w:type="spellEnd"/>
      </w:hyperlink>
    </w:p>
    <w:p w14:paraId="56999A83" w14:textId="77777777" w:rsidR="00E64F58" w:rsidRDefault="00000000">
      <w:pPr>
        <w:spacing w:after="160"/>
      </w:pPr>
      <w:r>
        <w:t>The post covers: (1) why applying SMOTE inside CV folds avoids data leakage but may generate ambiguous synthetic samples at extreme imbalance; (2) why threshold calibration is cleaner when probability outputs are well-calibrated; (3) cost-sensitive learning as an alternative that avoids resampling entirely; and (4) why precision-recall AUC is a more honest metric than ROC-AUC when the negative class dominates.</w:t>
      </w:r>
    </w:p>
    <w:p w14:paraId="5DC967CF" w14:textId="77777777" w:rsidR="00E64F58" w:rsidRDefault="00000000">
      <w:pPr>
        <w:pStyle w:val="Heading1"/>
      </w:pPr>
      <w:r>
        <w:t xml:space="preserve">Part 3 — Competition Discovered: 2026 </w:t>
      </w:r>
      <w:proofErr w:type="spellStart"/>
      <w:r>
        <w:t>NeuroGolf</w:t>
      </w:r>
      <w:proofErr w:type="spellEnd"/>
      <w:r>
        <w:t xml:space="preserve"> Championship</w:t>
      </w:r>
    </w:p>
    <w:p w14:paraId="12A05056" w14:textId="77777777" w:rsidR="00E64F58" w:rsidRDefault="00000000">
      <w:pPr>
        <w:spacing w:after="120"/>
      </w:pPr>
      <w:r>
        <w:t xml:space="preserve">While browsing the Competitions section, I came across the 2026 </w:t>
      </w:r>
      <w:proofErr w:type="spellStart"/>
      <w:r>
        <w:t>NeuroGolf</w:t>
      </w:r>
      <w:proofErr w:type="spellEnd"/>
      <w:r>
        <w:t xml:space="preserve"> Championship, which I found genuinely compelling:</w:t>
      </w:r>
    </w:p>
    <w:p w14:paraId="2B36A871" w14:textId="77777777" w:rsidR="00E64F58" w:rsidRDefault="00000000">
      <w:pPr>
        <w:spacing w:after="60"/>
      </w:pPr>
      <w:r>
        <w:t>•  Task: Design the smallest possible neural networks to solve ARC-AGI image transformations</w:t>
      </w:r>
    </w:p>
    <w:p w14:paraId="6AE8CF8A" w14:textId="77777777" w:rsidR="00E64F58" w:rsidRDefault="00000000">
      <w:pPr>
        <w:spacing w:after="60"/>
      </w:pPr>
      <w:r>
        <w:t xml:space="preserve">•  Host: The </w:t>
      </w:r>
      <w:proofErr w:type="spellStart"/>
      <w:r>
        <w:t>Neurosynthetic</w:t>
      </w:r>
      <w:proofErr w:type="spellEnd"/>
      <w:r>
        <w:t xml:space="preserve"> Research Institute</w:t>
      </w:r>
    </w:p>
    <w:p w14:paraId="006ECED5" w14:textId="77777777" w:rsidR="00E64F58" w:rsidRDefault="00000000">
      <w:pPr>
        <w:spacing w:after="60"/>
      </w:pPr>
      <w:r>
        <w:t>•  Prize: 0,000</w:t>
      </w:r>
    </w:p>
    <w:p w14:paraId="360171DC" w14:textId="77777777" w:rsidR="00E64F58" w:rsidRDefault="00000000">
      <w:pPr>
        <w:spacing w:after="60"/>
      </w:pPr>
      <w:r>
        <w:t>•  Timeline: Started 4 days ago — 3 months remaining</w:t>
      </w:r>
    </w:p>
    <w:p w14:paraId="7079CC67" w14:textId="77777777" w:rsidR="00E64F58" w:rsidRDefault="00000000">
      <w:pPr>
        <w:spacing w:after="60"/>
      </w:pPr>
      <w:r>
        <w:t>•  Scale: 2,726 entrants, 570 participants, 540 teams, 2,739 submissions</w:t>
      </w:r>
    </w:p>
    <w:p w14:paraId="0BA37BAA" w14:textId="77777777" w:rsidR="00E64F58" w:rsidRDefault="00000000">
      <w:pPr>
        <w:spacing w:before="120" w:after="160"/>
      </w:pPr>
      <w:r>
        <w:t>What makes this competition interesting is the framing: rather than asking "can your model solve these tasks?", it asks "how efficiently can your model solve them?" Efficiency — measured by model size — becomes the optimization objective, not just accuracy. This is a fundamentally different mindset than any of my projects so far. ARC-AGI tasks require genuine generalization (each task presents a novel pattern), so you cannot simply scale a large model and memorize solutions. This connects to open research questions about whether intelligence requires massive compute or whether compact, well-structured networks can generalize from few examples. Screenshot 2 below shows the competition overview page.</w:t>
      </w:r>
    </w:p>
    <w:p w14:paraId="14E9249C" w14:textId="3AC82464" w:rsidR="00E92FFB" w:rsidRDefault="00E92FFB">
      <w:pPr>
        <w:spacing w:before="120" w:after="160"/>
      </w:pPr>
      <w:r>
        <w:rPr>
          <w:noProof/>
        </w:rPr>
        <w:lastRenderedPageBreak/>
        <w:drawing>
          <wp:inline distT="0" distB="0" distL="0" distR="0" wp14:anchorId="2B28F63B" wp14:editId="50A20291">
            <wp:extent cx="5943600" cy="2897505"/>
            <wp:effectExtent l="0" t="0" r="0" b="0"/>
            <wp:docPr id="1524823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2384" name="Picture 1524823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97505"/>
                    </a:xfrm>
                    <a:prstGeom prst="rect">
                      <a:avLst/>
                    </a:prstGeom>
                  </pic:spPr>
                </pic:pic>
              </a:graphicData>
            </a:graphic>
          </wp:inline>
        </w:drawing>
      </w:r>
    </w:p>
    <w:p w14:paraId="3D5C7501" w14:textId="77777777" w:rsidR="00E64F58" w:rsidRDefault="00000000">
      <w:pPr>
        <w:spacing w:after="200"/>
        <w:jc w:val="center"/>
      </w:pPr>
      <w:r>
        <w:rPr>
          <w:i/>
          <w:iCs/>
          <w:color w:val="555555"/>
          <w:sz w:val="18"/>
          <w:szCs w:val="18"/>
        </w:rPr>
        <w:t xml:space="preserve">Figure 2. The 2026 </w:t>
      </w:r>
      <w:proofErr w:type="spellStart"/>
      <w:r>
        <w:rPr>
          <w:i/>
          <w:iCs/>
          <w:color w:val="555555"/>
          <w:sz w:val="18"/>
          <w:szCs w:val="18"/>
        </w:rPr>
        <w:t>NeuroGolf</w:t>
      </w:r>
      <w:proofErr w:type="spellEnd"/>
      <w:r>
        <w:rPr>
          <w:i/>
          <w:iCs/>
          <w:color w:val="555555"/>
          <w:sz w:val="18"/>
          <w:szCs w:val="18"/>
        </w:rPr>
        <w:t xml:space="preserve"> Championship — design the smallest neural networks to solve ARC-AGI image transformations. 0K prize, 3 months remaining.</w:t>
      </w:r>
    </w:p>
    <w:p w14:paraId="1F017285" w14:textId="77777777" w:rsidR="00E64F58" w:rsidRDefault="00000000">
      <w:pPr>
        <w:pStyle w:val="Heading1"/>
      </w:pPr>
      <w:r>
        <w:t>Reflection</w:t>
      </w:r>
    </w:p>
    <w:p w14:paraId="159312EA" w14:textId="77777777" w:rsidR="00E64F58" w:rsidRDefault="00000000">
      <w:pPr>
        <w:spacing w:after="160"/>
      </w:pPr>
      <w:r>
        <w:t>This week's Kaggle exploration reinforced that the platform's real value is not just competitions but the community knowledge base around them. The discussion filtering issue I encountered is a real friction point — for fast-moving AI topics, relevance-ranked results that surface old posts can actually mislead users into thinking a topic is settled when it is still actively debated.</w:t>
      </w:r>
    </w:p>
    <w:p w14:paraId="46495022" w14:textId="77777777" w:rsidR="00E64F58" w:rsidRDefault="00000000">
      <w:pPr>
        <w:spacing w:after="200"/>
      </w:pPr>
      <w:r>
        <w:t xml:space="preserve">The </w:t>
      </w:r>
      <w:proofErr w:type="spellStart"/>
      <w:r>
        <w:t>NeuroGolf</w:t>
      </w:r>
      <w:proofErr w:type="spellEnd"/>
      <w:r>
        <w:t xml:space="preserve"> Championship also reminded me of something important: efficiency matters as much as capability. Throughout DSC680, I have focused on maximizing AUC and minimizing error rates. The </w:t>
      </w:r>
      <w:proofErr w:type="spellStart"/>
      <w:r>
        <w:t>NeuroGolf</w:t>
      </w:r>
      <w:proofErr w:type="spellEnd"/>
      <w:r>
        <w:t xml:space="preserve"> framing introduces a second axis — computational cost — that becomes essential when deploying models in resource-constrained environments. This is a direction I want to explore further as I move into Projects 2 and 3.</w:t>
      </w:r>
    </w:p>
    <w:p w14:paraId="0593F9E1" w14:textId="31DB99A4" w:rsidR="00E64F58" w:rsidRDefault="00000000">
      <w:pPr>
        <w:pBdr>
          <w:top w:val="single" w:sz="2" w:space="1" w:color="CCCCCC"/>
        </w:pBdr>
        <w:spacing w:before="120"/>
        <w:jc w:val="center"/>
      </w:pPr>
      <w:r>
        <w:rPr>
          <w:color w:val="888888"/>
          <w:sz w:val="18"/>
          <w:szCs w:val="18"/>
        </w:rPr>
        <w:t>Komal Shahid | DSC680-T301 Applied Data Science | Bellevue University | April 2026</w:t>
      </w:r>
    </w:p>
    <w:sectPr w:rsidR="00E64F5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CD4A50"/>
    <w:multiLevelType w:val="hybridMultilevel"/>
    <w:tmpl w:val="427282A2"/>
    <w:lvl w:ilvl="0" w:tplc="1C703D78">
      <w:start w:val="1"/>
      <w:numFmt w:val="bullet"/>
      <w:lvlText w:val="●"/>
      <w:lvlJc w:val="left"/>
      <w:pPr>
        <w:ind w:left="720" w:hanging="360"/>
      </w:pPr>
    </w:lvl>
    <w:lvl w:ilvl="1" w:tplc="A8705DCC">
      <w:start w:val="1"/>
      <w:numFmt w:val="bullet"/>
      <w:lvlText w:val="○"/>
      <w:lvlJc w:val="left"/>
      <w:pPr>
        <w:ind w:left="1440" w:hanging="360"/>
      </w:pPr>
    </w:lvl>
    <w:lvl w:ilvl="2" w:tplc="B992A5E6">
      <w:start w:val="1"/>
      <w:numFmt w:val="bullet"/>
      <w:lvlText w:val="■"/>
      <w:lvlJc w:val="left"/>
      <w:pPr>
        <w:ind w:left="2160" w:hanging="360"/>
      </w:pPr>
    </w:lvl>
    <w:lvl w:ilvl="3" w:tplc="F32ECB62">
      <w:start w:val="1"/>
      <w:numFmt w:val="bullet"/>
      <w:lvlText w:val="●"/>
      <w:lvlJc w:val="left"/>
      <w:pPr>
        <w:ind w:left="2880" w:hanging="360"/>
      </w:pPr>
    </w:lvl>
    <w:lvl w:ilvl="4" w:tplc="138887B6">
      <w:start w:val="1"/>
      <w:numFmt w:val="bullet"/>
      <w:lvlText w:val="○"/>
      <w:lvlJc w:val="left"/>
      <w:pPr>
        <w:ind w:left="3600" w:hanging="360"/>
      </w:pPr>
    </w:lvl>
    <w:lvl w:ilvl="5" w:tplc="CF0A2DC2">
      <w:start w:val="1"/>
      <w:numFmt w:val="bullet"/>
      <w:lvlText w:val="■"/>
      <w:lvlJc w:val="left"/>
      <w:pPr>
        <w:ind w:left="4320" w:hanging="360"/>
      </w:pPr>
    </w:lvl>
    <w:lvl w:ilvl="6" w:tplc="B39E3092">
      <w:start w:val="1"/>
      <w:numFmt w:val="bullet"/>
      <w:lvlText w:val="●"/>
      <w:lvlJc w:val="left"/>
      <w:pPr>
        <w:ind w:left="5040" w:hanging="360"/>
      </w:pPr>
    </w:lvl>
    <w:lvl w:ilvl="7" w:tplc="BDDC4E4E">
      <w:start w:val="1"/>
      <w:numFmt w:val="bullet"/>
      <w:lvlText w:val="●"/>
      <w:lvlJc w:val="left"/>
      <w:pPr>
        <w:ind w:left="5760" w:hanging="360"/>
      </w:pPr>
    </w:lvl>
    <w:lvl w:ilvl="8" w:tplc="7A72F1A0">
      <w:start w:val="1"/>
      <w:numFmt w:val="bullet"/>
      <w:lvlText w:val="●"/>
      <w:lvlJc w:val="left"/>
      <w:pPr>
        <w:ind w:left="6480" w:hanging="360"/>
      </w:pPr>
    </w:lvl>
  </w:abstractNum>
  <w:num w:numId="1" w16cid:durableId="286131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F58"/>
    <w:rsid w:val="0055514E"/>
    <w:rsid w:val="00E64F58"/>
    <w:rsid w:val="00E92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E6DBE"/>
  <w15:docId w15:val="{71D776FF-07A4-3542-80C4-DC6C83F2D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B3A6B"/>
      <w:sz w:val="28"/>
      <w:szCs w:val="28"/>
    </w:rPr>
  </w:style>
  <w:style w:type="paragraph" w:styleId="Heading2">
    <w:name w:val="heading 2"/>
    <w:uiPriority w:val="9"/>
    <w:unhideWhenUsed/>
    <w:qFormat/>
    <w:pPr>
      <w:spacing w:before="200" w:after="80"/>
      <w:outlineLvl w:val="1"/>
    </w:pPr>
    <w:rPr>
      <w:b/>
      <w:bCs/>
      <w:color w:val="1B6B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E92FFB"/>
    <w:rPr>
      <w:sz w:val="16"/>
      <w:szCs w:val="16"/>
    </w:rPr>
  </w:style>
  <w:style w:type="paragraph" w:styleId="CommentText">
    <w:name w:val="annotation text"/>
    <w:basedOn w:val="Normal"/>
    <w:link w:val="CommentTextChar"/>
    <w:uiPriority w:val="99"/>
    <w:semiHidden/>
    <w:unhideWhenUsed/>
    <w:rsid w:val="00E92FFB"/>
    <w:rPr>
      <w:sz w:val="20"/>
      <w:szCs w:val="20"/>
    </w:rPr>
  </w:style>
  <w:style w:type="character" w:customStyle="1" w:styleId="CommentTextChar">
    <w:name w:val="Comment Text Char"/>
    <w:basedOn w:val="DefaultParagraphFont"/>
    <w:link w:val="CommentText"/>
    <w:uiPriority w:val="99"/>
    <w:semiHidden/>
    <w:rsid w:val="00E92FFB"/>
    <w:rPr>
      <w:sz w:val="20"/>
      <w:szCs w:val="20"/>
    </w:rPr>
  </w:style>
  <w:style w:type="paragraph" w:styleId="CommentSubject">
    <w:name w:val="annotation subject"/>
    <w:basedOn w:val="CommentText"/>
    <w:next w:val="CommentText"/>
    <w:link w:val="CommentSubjectChar"/>
    <w:uiPriority w:val="99"/>
    <w:semiHidden/>
    <w:unhideWhenUsed/>
    <w:rsid w:val="00E92FFB"/>
    <w:rPr>
      <w:b/>
      <w:bCs/>
    </w:rPr>
  </w:style>
  <w:style w:type="character" w:customStyle="1" w:styleId="CommentSubjectChar">
    <w:name w:val="Comment Subject Char"/>
    <w:basedOn w:val="CommentTextChar"/>
    <w:link w:val="CommentSubject"/>
    <w:uiPriority w:val="99"/>
    <w:semiHidden/>
    <w:rsid w:val="00E92FFB"/>
    <w:rPr>
      <w:b/>
      <w:bCs/>
      <w:sz w:val="20"/>
      <w:szCs w:val="20"/>
    </w:rPr>
  </w:style>
  <w:style w:type="character" w:styleId="UnresolvedMention">
    <w:name w:val="Unresolved Mention"/>
    <w:basedOn w:val="DefaultParagraphFont"/>
    <w:uiPriority w:val="99"/>
    <w:semiHidden/>
    <w:unhideWhenUsed/>
    <w:rsid w:val="00E92FFB"/>
    <w:rPr>
      <w:color w:val="605E5C"/>
      <w:shd w:val="clear" w:color="auto" w:fill="E1DFDD"/>
    </w:rPr>
  </w:style>
  <w:style w:type="character" w:styleId="FollowedHyperlink">
    <w:name w:val="FollowedHyperlink"/>
    <w:basedOn w:val="DefaultParagraphFont"/>
    <w:uiPriority w:val="99"/>
    <w:semiHidden/>
    <w:unhideWhenUsed/>
    <w:rsid w:val="00E92F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iscussions/questions-and-answers/693189"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708</Words>
  <Characters>4140</Characters>
  <Application>Microsoft Office Word</Application>
  <DocSecurity>0</DocSecurity>
  <Lines>67</Lines>
  <Paragraphs>36</Paragraphs>
  <ScaleCrop>false</ScaleCrop>
  <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molly komal</cp:lastModifiedBy>
  <cp:revision>2</cp:revision>
  <dcterms:created xsi:type="dcterms:W3CDTF">2026-04-20T04:12:00Z</dcterms:created>
  <dcterms:modified xsi:type="dcterms:W3CDTF">2026-04-20T04:17:00Z</dcterms:modified>
</cp:coreProperties>
</file>