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two optional layers</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optional layer buffer</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r w:rsidR="00923D58"/>
      <w:r w:rsidRPr="000A1E40"/>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8435F6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52CBF173"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52CBF173"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2 optional layers,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optional layer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5CABCD5"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5CABCD5"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