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54F" w:rsidRDefault="004B40C7">
      <w:pPr>
        <w:pStyle w:val="Title"/>
      </w:pPr>
      <w:r>
        <w:fldChar w:fldCharType="begin"/>
      </w:r>
      <w:r>
        <w:instrText>TITLE</w:instrText>
      </w:r>
      <w:r>
        <w:fldChar w:fldCharType="separate"/>
      </w:r>
      <w:proofErr w:type="gramStart"/>
      <w:r>
        <w:t>ule6lo</w:t>
      </w:r>
      <w:proofErr w:type="gramEnd"/>
      <w:r>
        <w:t xml:space="preserve"> getting started</w:t>
      </w:r>
      <w:r>
        <w:fldChar w:fldCharType="end"/>
      </w:r>
    </w:p>
    <w:p w:rsidR="00FC754F" w:rsidRDefault="004B40C7">
      <w:pPr>
        <w:pStyle w:val="ContentsHeading"/>
      </w:pPr>
      <w:r>
        <w:t>Contents</w:t>
      </w:r>
    </w:p>
    <w:p w:rsidR="00FC754F" w:rsidRDefault="004B40C7">
      <w:pPr>
        <w:pStyle w:val="Contents1"/>
        <w:tabs>
          <w:tab w:val="left" w:pos="480"/>
          <w:tab w:val="right" w:leader="dot" w:pos="9061"/>
        </w:tabs>
        <w:rPr>
          <w:rStyle w:val="IndexLink"/>
        </w:rPr>
      </w:pPr>
      <w:r>
        <w:fldChar w:fldCharType="begin"/>
      </w:r>
      <w:r>
        <w:instrText>TOC</w:instrText>
      </w:r>
      <w:r>
        <w:fldChar w:fldCharType="separate"/>
      </w:r>
      <w:hyperlink>
        <w:r>
          <w:rPr>
            <w:rStyle w:val="IndexLink"/>
          </w:rPr>
          <w:t>1</w:t>
        </w:r>
        <w:r>
          <w:rPr>
            <w:rStyle w:val="IndexLink"/>
            <w:rFonts w:ascii="Calibri" w:hAnsi="Calibri"/>
            <w:b w:val="0"/>
            <w:sz w:val="22"/>
            <w:szCs w:val="22"/>
            <w:lang w:val="da-DK" w:eastAsia="da-DK"/>
          </w:rPr>
          <w:tab/>
        </w:r>
        <w:r>
          <w:rPr>
            <w:rStyle w:val="IndexLink"/>
          </w:rPr>
          <w:t>Introduction</w:t>
        </w:r>
        <w:r>
          <w:rPr>
            <w:rStyle w:val="IndexLink"/>
          </w:rPr>
          <w:tab/>
          <w:t>2</w:t>
        </w:r>
      </w:hyperlink>
    </w:p>
    <w:p w:rsidR="00FC754F" w:rsidRDefault="004B40C7">
      <w:pPr>
        <w:pStyle w:val="Contents2"/>
        <w:tabs>
          <w:tab w:val="left" w:pos="960"/>
          <w:tab w:val="right" w:leader="dot" w:pos="9061"/>
        </w:tabs>
        <w:rPr>
          <w:rStyle w:val="IndexLink"/>
        </w:rPr>
      </w:pPr>
      <w:hyperlink w:anchor="_Toc439680495">
        <w:r>
          <w:rPr>
            <w:rStyle w:val="IndexLink"/>
          </w:rPr>
          <w:t>1.1</w:t>
        </w:r>
        <w:r>
          <w:rPr>
            <w:rStyle w:val="IndexLink"/>
            <w:rFonts w:ascii="Calibri" w:hAnsi="Calibri"/>
            <w:sz w:val="22"/>
            <w:szCs w:val="22"/>
            <w:lang w:val="da-DK" w:eastAsia="da-DK"/>
          </w:rPr>
          <w:tab/>
        </w:r>
        <w:r>
          <w:rPr>
            <w:rStyle w:val="IndexLink"/>
          </w:rPr>
          <w:t>Scope</w:t>
        </w:r>
        <w:r>
          <w:rPr>
            <w:rStyle w:val="IndexLink"/>
          </w:rPr>
          <w:tab/>
          <w:t>2</w:t>
        </w:r>
      </w:hyperlink>
    </w:p>
    <w:p w:rsidR="00FC754F" w:rsidRDefault="004B40C7">
      <w:pPr>
        <w:pStyle w:val="Contents2"/>
        <w:tabs>
          <w:tab w:val="left" w:pos="960"/>
          <w:tab w:val="right" w:leader="dot" w:pos="9061"/>
        </w:tabs>
        <w:rPr>
          <w:rStyle w:val="IndexLink"/>
        </w:rPr>
      </w:pPr>
      <w:hyperlink w:anchor="_Toc439680496">
        <w:r>
          <w:rPr>
            <w:rStyle w:val="IndexLink"/>
          </w:rPr>
          <w:t>1.2</w:t>
        </w:r>
        <w:r>
          <w:rPr>
            <w:rStyle w:val="IndexLink"/>
            <w:rFonts w:ascii="Calibri" w:hAnsi="Calibri"/>
            <w:sz w:val="22"/>
            <w:szCs w:val="22"/>
            <w:lang w:val="da-DK" w:eastAsia="da-DK"/>
          </w:rPr>
          <w:tab/>
        </w:r>
        <w:r>
          <w:rPr>
            <w:rStyle w:val="IndexLink"/>
          </w:rPr>
          <w:t>History</w:t>
        </w:r>
        <w:r>
          <w:rPr>
            <w:rStyle w:val="IndexLink"/>
          </w:rPr>
          <w:tab/>
          <w:t>2</w:t>
        </w:r>
      </w:hyperlink>
    </w:p>
    <w:p w:rsidR="00FC754F" w:rsidRDefault="004B40C7">
      <w:pPr>
        <w:pStyle w:val="Contents2"/>
        <w:tabs>
          <w:tab w:val="left" w:pos="960"/>
          <w:tab w:val="right" w:leader="dot" w:pos="9061"/>
        </w:tabs>
        <w:rPr>
          <w:rStyle w:val="IndexLink"/>
        </w:rPr>
      </w:pPr>
      <w:hyperlink w:anchor="_Toc439680497">
        <w:r>
          <w:rPr>
            <w:rStyle w:val="IndexLink"/>
          </w:rPr>
          <w:t>1.3</w:t>
        </w:r>
        <w:r>
          <w:rPr>
            <w:rStyle w:val="IndexLink"/>
            <w:rFonts w:ascii="Calibri" w:hAnsi="Calibri"/>
            <w:sz w:val="22"/>
            <w:szCs w:val="22"/>
            <w:lang w:val="da-DK" w:eastAsia="da-DK"/>
          </w:rPr>
          <w:tab/>
        </w:r>
        <w:r>
          <w:rPr>
            <w:rStyle w:val="IndexLink"/>
          </w:rPr>
          <w:t>References</w:t>
        </w:r>
        <w:r>
          <w:rPr>
            <w:rStyle w:val="IndexLink"/>
          </w:rPr>
          <w:tab/>
          <w:t>2</w:t>
        </w:r>
      </w:hyperlink>
    </w:p>
    <w:p w:rsidR="00FC754F" w:rsidRDefault="004B40C7">
      <w:pPr>
        <w:pStyle w:val="Contents2"/>
        <w:tabs>
          <w:tab w:val="left" w:pos="960"/>
          <w:tab w:val="right" w:leader="dot" w:pos="9061"/>
        </w:tabs>
        <w:rPr>
          <w:rStyle w:val="IndexLink"/>
        </w:rPr>
      </w:pPr>
      <w:hyperlink w:anchor="_Toc439680498">
        <w:r>
          <w:rPr>
            <w:rStyle w:val="IndexLink"/>
          </w:rPr>
          <w:t>1.4</w:t>
        </w:r>
        <w:r>
          <w:rPr>
            <w:rStyle w:val="IndexLink"/>
            <w:rFonts w:ascii="Calibri" w:hAnsi="Calibri"/>
            <w:sz w:val="22"/>
            <w:szCs w:val="22"/>
            <w:lang w:val="da-DK" w:eastAsia="da-DK"/>
          </w:rPr>
          <w:tab/>
        </w:r>
        <w:r>
          <w:rPr>
            <w:rStyle w:val="IndexLink"/>
          </w:rPr>
          <w:t>Terms &amp; Abbreviations</w:t>
        </w:r>
        <w:r>
          <w:rPr>
            <w:rStyle w:val="IndexLink"/>
          </w:rPr>
          <w:tab/>
          <w:t>2</w:t>
        </w:r>
      </w:hyperlink>
    </w:p>
    <w:p w:rsidR="00FC754F" w:rsidRDefault="004B40C7">
      <w:pPr>
        <w:pStyle w:val="Contents1"/>
        <w:tabs>
          <w:tab w:val="left" w:pos="480"/>
          <w:tab w:val="right" w:leader="dot" w:pos="9061"/>
        </w:tabs>
        <w:rPr>
          <w:rStyle w:val="IndexLink"/>
        </w:rPr>
      </w:pPr>
      <w:hyperlink w:anchor="_Toc439680499">
        <w:r>
          <w:rPr>
            <w:rStyle w:val="IndexLink"/>
          </w:rPr>
          <w:t>2</w:t>
        </w:r>
        <w:r>
          <w:rPr>
            <w:rStyle w:val="IndexLink"/>
            <w:rFonts w:ascii="Calibri" w:hAnsi="Calibri"/>
            <w:b w:val="0"/>
            <w:sz w:val="22"/>
            <w:szCs w:val="22"/>
            <w:lang w:val="da-DK" w:eastAsia="da-DK"/>
          </w:rPr>
          <w:tab/>
        </w:r>
        <w:r>
          <w:rPr>
            <w:rStyle w:val="IndexLink"/>
          </w:rPr>
          <w:t>Requirements</w:t>
        </w:r>
        <w:r>
          <w:rPr>
            <w:rStyle w:val="IndexLink"/>
          </w:rPr>
          <w:tab/>
          <w:t>3</w:t>
        </w:r>
      </w:hyperlink>
    </w:p>
    <w:p w:rsidR="00FC754F" w:rsidRDefault="004B40C7">
      <w:pPr>
        <w:pStyle w:val="Contents2"/>
        <w:tabs>
          <w:tab w:val="left" w:pos="960"/>
          <w:tab w:val="right" w:leader="dot" w:pos="9061"/>
        </w:tabs>
        <w:rPr>
          <w:rStyle w:val="IndexLink"/>
        </w:rPr>
      </w:pPr>
      <w:hyperlink w:anchor="_Toc439680500">
        <w:r>
          <w:rPr>
            <w:rStyle w:val="IndexLink"/>
          </w:rPr>
          <w:t>2.1</w:t>
        </w:r>
        <w:r>
          <w:rPr>
            <w:rStyle w:val="IndexLink"/>
            <w:rFonts w:ascii="Calibri" w:hAnsi="Calibri"/>
            <w:sz w:val="22"/>
            <w:szCs w:val="22"/>
            <w:lang w:val="da-DK" w:eastAsia="da-DK"/>
          </w:rPr>
          <w:tab/>
        </w:r>
        <w:r>
          <w:rPr>
            <w:rStyle w:val="IndexLink"/>
          </w:rPr>
          <w:t>Operating system</w:t>
        </w:r>
        <w:r>
          <w:rPr>
            <w:rStyle w:val="IndexLink"/>
          </w:rPr>
          <w:tab/>
          <w:t>3</w:t>
        </w:r>
      </w:hyperlink>
    </w:p>
    <w:p w:rsidR="00FC754F" w:rsidRDefault="004B40C7">
      <w:pPr>
        <w:pStyle w:val="Contents3"/>
        <w:tabs>
          <w:tab w:val="left" w:pos="1200"/>
          <w:tab w:val="right" w:leader="dot" w:pos="9061"/>
        </w:tabs>
        <w:rPr>
          <w:rStyle w:val="IndexLink"/>
        </w:rPr>
      </w:pPr>
      <w:hyperlink w:anchor="_Toc439680501">
        <w:r>
          <w:rPr>
            <w:rStyle w:val="IndexLink"/>
          </w:rPr>
          <w:t>2.1.1</w:t>
        </w:r>
        <w:r>
          <w:rPr>
            <w:rStyle w:val="IndexLink"/>
            <w:rFonts w:ascii="Calibri" w:hAnsi="Calibri"/>
            <w:sz w:val="22"/>
            <w:szCs w:val="22"/>
            <w:lang w:val="da-DK" w:eastAsia="da-DK"/>
          </w:rPr>
          <w:tab/>
        </w:r>
        <w:r>
          <w:rPr>
            <w:rStyle w:val="IndexLink"/>
          </w:rPr>
          <w:t>Virtual box installation</w:t>
        </w:r>
        <w:r>
          <w:rPr>
            <w:rStyle w:val="IndexLink"/>
          </w:rPr>
          <w:tab/>
          <w:t>3</w:t>
        </w:r>
      </w:hyperlink>
    </w:p>
    <w:p w:rsidR="00FC754F" w:rsidRDefault="004B40C7">
      <w:pPr>
        <w:pStyle w:val="Contents3"/>
        <w:tabs>
          <w:tab w:val="left" w:pos="1200"/>
          <w:tab w:val="right" w:leader="dot" w:pos="9061"/>
        </w:tabs>
        <w:rPr>
          <w:rStyle w:val="IndexLink"/>
        </w:rPr>
      </w:pPr>
      <w:hyperlink w:anchor="_Toc439680502">
        <w:r>
          <w:rPr>
            <w:rStyle w:val="IndexLink"/>
          </w:rPr>
          <w:t>2.1.2</w:t>
        </w:r>
        <w:r>
          <w:rPr>
            <w:rStyle w:val="IndexLink"/>
            <w:rFonts w:ascii="Calibri" w:hAnsi="Calibri"/>
            <w:sz w:val="22"/>
            <w:szCs w:val="22"/>
            <w:lang w:val="da-DK" w:eastAsia="da-DK"/>
          </w:rPr>
          <w:tab/>
        </w:r>
        <w:r>
          <w:rPr>
            <w:rStyle w:val="IndexLink"/>
          </w:rPr>
          <w:t>Installation of Ubuntu inside virtual box.</w:t>
        </w:r>
        <w:r>
          <w:rPr>
            <w:rStyle w:val="IndexLink"/>
          </w:rPr>
          <w:tab/>
          <w:t>3</w:t>
        </w:r>
      </w:hyperlink>
    </w:p>
    <w:p w:rsidR="00FC754F" w:rsidRDefault="004B40C7">
      <w:pPr>
        <w:pStyle w:val="Contents3"/>
        <w:tabs>
          <w:tab w:val="left" w:pos="1200"/>
          <w:tab w:val="right" w:leader="dot" w:pos="9061"/>
        </w:tabs>
        <w:rPr>
          <w:rStyle w:val="IndexLink"/>
        </w:rPr>
      </w:pPr>
      <w:hyperlink w:anchor="_Toc439680503">
        <w:r>
          <w:rPr>
            <w:rStyle w:val="IndexLink"/>
          </w:rPr>
          <w:t>2.1.3</w:t>
        </w:r>
        <w:r>
          <w:rPr>
            <w:rStyle w:val="IndexLink"/>
            <w:rFonts w:ascii="Calibri" w:hAnsi="Calibri"/>
            <w:sz w:val="22"/>
            <w:szCs w:val="22"/>
            <w:lang w:val="da-DK" w:eastAsia="da-DK"/>
          </w:rPr>
          <w:tab/>
        </w:r>
        <w:r>
          <w:rPr>
            <w:rStyle w:val="IndexLink"/>
          </w:rPr>
          <w:t>Required packages</w:t>
        </w:r>
        <w:r>
          <w:rPr>
            <w:rStyle w:val="IndexLink"/>
          </w:rPr>
          <w:tab/>
          <w:t>4</w:t>
        </w:r>
      </w:hyperlink>
    </w:p>
    <w:p w:rsidR="00FC754F" w:rsidRDefault="004B40C7">
      <w:pPr>
        <w:pStyle w:val="Contents2"/>
        <w:tabs>
          <w:tab w:val="left" w:pos="960"/>
          <w:tab w:val="right" w:leader="dot" w:pos="9061"/>
        </w:tabs>
        <w:rPr>
          <w:rStyle w:val="IndexLink"/>
        </w:rPr>
      </w:pPr>
      <w:hyperlink w:anchor="_Toc439680504">
        <w:r>
          <w:rPr>
            <w:rStyle w:val="IndexLink"/>
          </w:rPr>
          <w:t>2.2</w:t>
        </w:r>
        <w:r>
          <w:rPr>
            <w:rStyle w:val="IndexLink"/>
            <w:rFonts w:ascii="Calibri" w:hAnsi="Calibri"/>
            <w:sz w:val="22"/>
            <w:szCs w:val="22"/>
            <w:lang w:val="da-DK" w:eastAsia="da-DK"/>
          </w:rPr>
          <w:tab/>
        </w:r>
        <w:r>
          <w:rPr>
            <w:rStyle w:val="IndexLink"/>
          </w:rPr>
          <w:t>IPv6 capable router</w:t>
        </w:r>
        <w:r>
          <w:rPr>
            <w:rStyle w:val="IndexLink"/>
          </w:rPr>
          <w:tab/>
          <w:t>4</w:t>
        </w:r>
      </w:hyperlink>
    </w:p>
    <w:p w:rsidR="00FC754F" w:rsidRDefault="004B40C7">
      <w:pPr>
        <w:pStyle w:val="Contents3"/>
        <w:tabs>
          <w:tab w:val="left" w:pos="1200"/>
          <w:tab w:val="right" w:leader="dot" w:pos="9061"/>
        </w:tabs>
        <w:rPr>
          <w:rStyle w:val="IndexLink"/>
        </w:rPr>
      </w:pPr>
      <w:hyperlink w:anchor="_Toc439680505">
        <w:r>
          <w:rPr>
            <w:rStyle w:val="IndexLink"/>
          </w:rPr>
          <w:t>2.2.1</w:t>
        </w:r>
        <w:r>
          <w:rPr>
            <w:rStyle w:val="IndexLink"/>
            <w:rFonts w:ascii="Calibri" w:hAnsi="Calibri"/>
            <w:sz w:val="22"/>
            <w:szCs w:val="22"/>
            <w:lang w:val="da-DK" w:eastAsia="da-DK"/>
          </w:rPr>
          <w:tab/>
        </w:r>
        <w:r>
          <w:rPr>
            <w:rStyle w:val="IndexLink"/>
          </w:rPr>
          <w:t xml:space="preserve">Router </w:t>
        </w:r>
        <w:r>
          <w:rPr>
            <w:rStyle w:val="IndexLink"/>
          </w:rPr>
          <w:t>configuration</w:t>
        </w:r>
        <w:r>
          <w:rPr>
            <w:rStyle w:val="IndexLink"/>
          </w:rPr>
          <w:tab/>
          <w:t>4</w:t>
        </w:r>
      </w:hyperlink>
    </w:p>
    <w:p w:rsidR="00FC754F" w:rsidRDefault="004B40C7">
      <w:pPr>
        <w:pStyle w:val="Contents3"/>
        <w:tabs>
          <w:tab w:val="left" w:pos="1200"/>
          <w:tab w:val="right" w:leader="dot" w:pos="9061"/>
        </w:tabs>
        <w:rPr>
          <w:rStyle w:val="IndexLink"/>
        </w:rPr>
      </w:pPr>
      <w:hyperlink w:anchor="_Toc439680506">
        <w:r>
          <w:rPr>
            <w:rStyle w:val="IndexLink"/>
          </w:rPr>
          <w:t>2.2.2</w:t>
        </w:r>
        <w:r>
          <w:rPr>
            <w:rStyle w:val="IndexLink"/>
            <w:rFonts w:ascii="Calibri" w:hAnsi="Calibri"/>
            <w:sz w:val="22"/>
            <w:szCs w:val="22"/>
            <w:lang w:val="da-DK" w:eastAsia="da-DK"/>
          </w:rPr>
          <w:tab/>
        </w:r>
        <w:r>
          <w:rPr>
            <w:rStyle w:val="IndexLink"/>
          </w:rPr>
          <w:t>Verifying router setup</w:t>
        </w:r>
        <w:r>
          <w:rPr>
            <w:rStyle w:val="IndexLink"/>
          </w:rPr>
          <w:tab/>
          <w:t>4</w:t>
        </w:r>
      </w:hyperlink>
    </w:p>
    <w:p w:rsidR="00FC754F" w:rsidRDefault="004B40C7">
      <w:pPr>
        <w:pStyle w:val="Contents3"/>
        <w:tabs>
          <w:tab w:val="left" w:pos="1200"/>
          <w:tab w:val="right" w:leader="dot" w:pos="9061"/>
        </w:tabs>
        <w:rPr>
          <w:rStyle w:val="IndexLink"/>
        </w:rPr>
      </w:pPr>
      <w:hyperlink w:anchor="_Toc439680507">
        <w:r>
          <w:rPr>
            <w:rStyle w:val="IndexLink"/>
          </w:rPr>
          <w:t>2.2.3</w:t>
        </w:r>
        <w:r>
          <w:rPr>
            <w:rStyle w:val="IndexLink"/>
            <w:rFonts w:ascii="Calibri" w:hAnsi="Calibri"/>
            <w:sz w:val="22"/>
            <w:szCs w:val="22"/>
            <w:lang w:val="da-DK" w:eastAsia="da-DK"/>
          </w:rPr>
          <w:tab/>
        </w:r>
        <w:r>
          <w:rPr>
            <w:rStyle w:val="IndexLink"/>
          </w:rPr>
          <w:t>Bridge the network to allow access for the library.</w:t>
        </w:r>
        <w:r>
          <w:rPr>
            <w:rStyle w:val="IndexLink"/>
          </w:rPr>
          <w:tab/>
          <w:t>5</w:t>
        </w:r>
      </w:hyperlink>
    </w:p>
    <w:p w:rsidR="00FC754F" w:rsidRDefault="004B40C7">
      <w:pPr>
        <w:pStyle w:val="Contents2"/>
        <w:tabs>
          <w:tab w:val="left" w:pos="960"/>
          <w:tab w:val="right" w:leader="dot" w:pos="9061"/>
        </w:tabs>
        <w:rPr>
          <w:rStyle w:val="IndexLink"/>
        </w:rPr>
      </w:pPr>
      <w:hyperlink w:anchor="_Toc439680508">
        <w:r>
          <w:rPr>
            <w:rStyle w:val="IndexLink"/>
          </w:rPr>
          <w:t>2.3</w:t>
        </w:r>
        <w:r>
          <w:rPr>
            <w:rStyle w:val="IndexLink"/>
            <w:rFonts w:ascii="Calibri" w:hAnsi="Calibri"/>
            <w:sz w:val="22"/>
            <w:szCs w:val="22"/>
            <w:lang w:val="da-DK" w:eastAsia="da-DK"/>
          </w:rPr>
          <w:tab/>
        </w:r>
        <w:r>
          <w:rPr>
            <w:rStyle w:val="IndexLink"/>
          </w:rPr>
          <w:t>DNS server</w:t>
        </w:r>
        <w:r>
          <w:rPr>
            <w:rStyle w:val="IndexLink"/>
          </w:rPr>
          <w:tab/>
          <w:t>5</w:t>
        </w:r>
      </w:hyperlink>
    </w:p>
    <w:p w:rsidR="00FC754F" w:rsidRDefault="004B40C7">
      <w:pPr>
        <w:pStyle w:val="Contents3"/>
        <w:tabs>
          <w:tab w:val="left" w:pos="1200"/>
          <w:tab w:val="right" w:leader="dot" w:pos="9061"/>
        </w:tabs>
        <w:rPr>
          <w:rStyle w:val="IndexLink"/>
        </w:rPr>
      </w:pPr>
      <w:hyperlink w:anchor="_Toc439680509">
        <w:r>
          <w:rPr>
            <w:rStyle w:val="IndexLink"/>
          </w:rPr>
          <w:t>2.3.1</w:t>
        </w:r>
        <w:r>
          <w:rPr>
            <w:rStyle w:val="IndexLink"/>
            <w:rFonts w:ascii="Calibri" w:hAnsi="Calibri"/>
            <w:sz w:val="22"/>
            <w:szCs w:val="22"/>
            <w:lang w:val="da-DK" w:eastAsia="da-DK"/>
          </w:rPr>
          <w:tab/>
        </w:r>
        <w:r>
          <w:rPr>
            <w:rStyle w:val="IndexLink"/>
          </w:rPr>
          <w:t>DNS server listing in router advertisements</w:t>
        </w:r>
        <w:r>
          <w:rPr>
            <w:rStyle w:val="IndexLink"/>
          </w:rPr>
          <w:tab/>
          <w:t>5</w:t>
        </w:r>
      </w:hyperlink>
    </w:p>
    <w:p w:rsidR="00FC754F" w:rsidRDefault="004B40C7">
      <w:pPr>
        <w:pStyle w:val="Contents3"/>
        <w:tabs>
          <w:tab w:val="left" w:pos="1200"/>
          <w:tab w:val="right" w:leader="dot" w:pos="9061"/>
        </w:tabs>
        <w:rPr>
          <w:rStyle w:val="IndexLink"/>
        </w:rPr>
      </w:pPr>
      <w:hyperlink w:anchor="_Toc439680510">
        <w:r>
          <w:rPr>
            <w:rStyle w:val="IndexLink"/>
          </w:rPr>
          <w:t>2.3.2</w:t>
        </w:r>
        <w:r>
          <w:rPr>
            <w:rStyle w:val="IndexLink"/>
            <w:rFonts w:ascii="Calibri" w:hAnsi="Calibri"/>
            <w:sz w:val="22"/>
            <w:szCs w:val="22"/>
            <w:lang w:val="da-DK" w:eastAsia="da-DK"/>
          </w:rPr>
          <w:tab/>
        </w:r>
        <w:r>
          <w:rPr>
            <w:rStyle w:val="IndexLink"/>
          </w:rPr>
          <w:t>DNS server</w:t>
        </w:r>
        <w:r>
          <w:rPr>
            <w:rStyle w:val="IndexLink"/>
          </w:rPr>
          <w:tab/>
          <w:t>7</w:t>
        </w:r>
      </w:hyperlink>
    </w:p>
    <w:p w:rsidR="00FC754F" w:rsidRDefault="004B40C7">
      <w:pPr>
        <w:pStyle w:val="Contents1"/>
        <w:tabs>
          <w:tab w:val="left" w:pos="480"/>
          <w:tab w:val="right" w:leader="dot" w:pos="9061"/>
        </w:tabs>
        <w:rPr>
          <w:rStyle w:val="IndexLink"/>
        </w:rPr>
      </w:pPr>
      <w:hyperlink w:anchor="_Toc439680511">
        <w:r>
          <w:rPr>
            <w:rStyle w:val="IndexLink"/>
          </w:rPr>
          <w:t>3</w:t>
        </w:r>
        <w:r>
          <w:rPr>
            <w:rStyle w:val="IndexLink"/>
            <w:rFonts w:ascii="Calibri" w:hAnsi="Calibri"/>
            <w:b w:val="0"/>
            <w:sz w:val="22"/>
            <w:szCs w:val="22"/>
            <w:lang w:val="da-DK" w:eastAsia="da-DK"/>
          </w:rPr>
          <w:tab/>
        </w:r>
        <w:r>
          <w:rPr>
            <w:rStyle w:val="IndexLink"/>
          </w:rPr>
          <w:t>Software structure</w:t>
        </w:r>
        <w:r>
          <w:rPr>
            <w:rStyle w:val="IndexLink"/>
          </w:rPr>
          <w:tab/>
          <w:t>8</w:t>
        </w:r>
      </w:hyperlink>
    </w:p>
    <w:p w:rsidR="00FC754F" w:rsidRDefault="004B40C7">
      <w:pPr>
        <w:pStyle w:val="Contents2"/>
        <w:tabs>
          <w:tab w:val="left" w:pos="960"/>
          <w:tab w:val="right" w:leader="dot" w:pos="9061"/>
        </w:tabs>
        <w:rPr>
          <w:rStyle w:val="IndexLink"/>
        </w:rPr>
      </w:pPr>
      <w:hyperlink w:anchor="_Toc439680512">
        <w:r>
          <w:rPr>
            <w:rStyle w:val="IndexLink"/>
          </w:rPr>
          <w:t>3.1</w:t>
        </w:r>
        <w:r>
          <w:rPr>
            <w:rStyle w:val="IndexLink"/>
            <w:rFonts w:ascii="Calibri" w:hAnsi="Calibri"/>
            <w:sz w:val="22"/>
            <w:szCs w:val="22"/>
            <w:lang w:val="da-DK" w:eastAsia="da-DK"/>
          </w:rPr>
          <w:tab/>
        </w:r>
        <w:r>
          <w:rPr>
            <w:rStyle w:val="IndexLink"/>
          </w:rPr>
          <w:t>Apps</w:t>
        </w:r>
        <w:r>
          <w:rPr>
            <w:rStyle w:val="IndexLink"/>
          </w:rPr>
          <w:tab/>
          <w:t>8</w:t>
        </w:r>
      </w:hyperlink>
    </w:p>
    <w:p w:rsidR="00FC754F" w:rsidRDefault="004B40C7">
      <w:pPr>
        <w:pStyle w:val="Contents2"/>
        <w:tabs>
          <w:tab w:val="left" w:pos="960"/>
          <w:tab w:val="right" w:leader="dot" w:pos="9061"/>
        </w:tabs>
        <w:rPr>
          <w:rStyle w:val="IndexLink"/>
        </w:rPr>
      </w:pPr>
      <w:hyperlink w:anchor="_Toc439680513">
        <w:r>
          <w:rPr>
            <w:rStyle w:val="IndexLink"/>
          </w:rPr>
          <w:t>3.2</w:t>
        </w:r>
        <w:r>
          <w:rPr>
            <w:rStyle w:val="IndexLink"/>
            <w:rFonts w:ascii="Calibri" w:hAnsi="Calibri"/>
            <w:sz w:val="22"/>
            <w:szCs w:val="22"/>
            <w:lang w:val="da-DK" w:eastAsia="da-DK"/>
          </w:rPr>
          <w:tab/>
        </w:r>
        <w:r>
          <w:rPr>
            <w:rStyle w:val="IndexLink"/>
          </w:rPr>
          <w:t>Src</w:t>
        </w:r>
        <w:r>
          <w:rPr>
            <w:rStyle w:val="IndexLink"/>
          </w:rPr>
          <w:tab/>
          <w:t>9</w:t>
        </w:r>
      </w:hyperlink>
    </w:p>
    <w:p w:rsidR="00FC754F" w:rsidRDefault="004B40C7">
      <w:pPr>
        <w:pStyle w:val="Contents3"/>
        <w:tabs>
          <w:tab w:val="left" w:pos="1200"/>
          <w:tab w:val="right" w:leader="dot" w:pos="9061"/>
        </w:tabs>
        <w:rPr>
          <w:rStyle w:val="IndexLink"/>
        </w:rPr>
      </w:pPr>
      <w:hyperlink w:anchor="_Toc439680514">
        <w:r>
          <w:rPr>
            <w:rStyle w:val="IndexLink"/>
          </w:rPr>
          <w:t>3.2.1</w:t>
        </w:r>
        <w:r>
          <w:rPr>
            <w:rStyle w:val="IndexLink"/>
            <w:rFonts w:ascii="Calibri" w:hAnsi="Calibri"/>
            <w:sz w:val="22"/>
            <w:szCs w:val="22"/>
            <w:lang w:val="da-DK" w:eastAsia="da-DK"/>
          </w:rPr>
          <w:tab/>
        </w:r>
        <w:r>
          <w:rPr>
            <w:rStyle w:val="IndexLink"/>
          </w:rPr>
          <w:t>6LBR</w:t>
        </w:r>
        <w:r>
          <w:rPr>
            <w:rStyle w:val="IndexLink"/>
          </w:rPr>
          <w:tab/>
          <w:t>9</w:t>
        </w:r>
      </w:hyperlink>
    </w:p>
    <w:p w:rsidR="00FC754F" w:rsidRDefault="004B40C7">
      <w:pPr>
        <w:pStyle w:val="Contents3"/>
        <w:tabs>
          <w:tab w:val="left" w:pos="1200"/>
          <w:tab w:val="right" w:leader="dot" w:pos="9061"/>
        </w:tabs>
        <w:rPr>
          <w:rStyle w:val="IndexLink"/>
        </w:rPr>
      </w:pPr>
      <w:hyperlink w:anchor="_Toc439680515">
        <w:r>
          <w:rPr>
            <w:rStyle w:val="IndexLink"/>
          </w:rPr>
          <w:t>3.2.2</w:t>
        </w:r>
        <w:r>
          <w:rPr>
            <w:rStyle w:val="IndexLink"/>
            <w:rFonts w:ascii="Calibri" w:hAnsi="Calibri"/>
            <w:sz w:val="22"/>
            <w:szCs w:val="22"/>
            <w:lang w:val="da-DK" w:eastAsia="da-DK"/>
          </w:rPr>
          <w:tab/>
        </w:r>
        <w:r>
          <w:rPr>
            <w:rStyle w:val="IndexLink"/>
          </w:rPr>
          <w:t>6LN</w:t>
        </w:r>
        <w:r>
          <w:rPr>
            <w:rStyle w:val="IndexLink"/>
          </w:rPr>
          <w:tab/>
          <w:t>9</w:t>
        </w:r>
      </w:hyperlink>
    </w:p>
    <w:p w:rsidR="00FC754F" w:rsidRDefault="004B40C7">
      <w:pPr>
        <w:pStyle w:val="Contents3"/>
        <w:tabs>
          <w:tab w:val="left" w:pos="1200"/>
          <w:tab w:val="right" w:leader="dot" w:pos="9061"/>
        </w:tabs>
        <w:rPr>
          <w:rStyle w:val="IndexLink"/>
        </w:rPr>
      </w:pPr>
      <w:hyperlink w:anchor="_Toc439680516">
        <w:r>
          <w:rPr>
            <w:rStyle w:val="IndexLink"/>
          </w:rPr>
          <w:t>3.2.3</w:t>
        </w:r>
        <w:r>
          <w:rPr>
            <w:rStyle w:val="IndexLink"/>
            <w:rFonts w:ascii="Calibri" w:hAnsi="Calibri"/>
            <w:sz w:val="22"/>
            <w:szCs w:val="22"/>
            <w:lang w:val="da-DK" w:eastAsia="da-DK"/>
          </w:rPr>
          <w:tab/>
        </w:r>
        <w:r>
          <w:rPr>
            <w:rStyle w:val="IndexLink"/>
          </w:rPr>
          <w:t>Contiki</w:t>
        </w:r>
        <w:r>
          <w:rPr>
            <w:rStyle w:val="IndexLink"/>
          </w:rPr>
          <w:tab/>
          <w:t>9</w:t>
        </w:r>
      </w:hyperlink>
    </w:p>
    <w:p w:rsidR="00FC754F" w:rsidRDefault="004B40C7">
      <w:pPr>
        <w:pStyle w:val="Contents2"/>
        <w:tabs>
          <w:tab w:val="left" w:pos="960"/>
          <w:tab w:val="right" w:leader="dot" w:pos="9061"/>
        </w:tabs>
        <w:rPr>
          <w:rStyle w:val="IndexLink"/>
        </w:rPr>
      </w:pPr>
      <w:hyperlink w:anchor="_Toc439680517">
        <w:r>
          <w:rPr>
            <w:rStyle w:val="IndexLink"/>
          </w:rPr>
          <w:t>3.3</w:t>
        </w:r>
        <w:r>
          <w:rPr>
            <w:rStyle w:val="IndexLink"/>
            <w:rFonts w:ascii="Calibri" w:hAnsi="Calibri"/>
            <w:sz w:val="22"/>
            <w:szCs w:val="22"/>
            <w:lang w:val="da-DK" w:eastAsia="da-DK"/>
          </w:rPr>
          <w:tab/>
        </w:r>
        <w:r>
          <w:rPr>
            <w:rStyle w:val="IndexLink"/>
          </w:rPr>
          <w:t>Tools</w:t>
        </w:r>
        <w:r>
          <w:rPr>
            <w:rStyle w:val="IndexLink"/>
          </w:rPr>
          <w:tab/>
          <w:t>9</w:t>
        </w:r>
      </w:hyperlink>
    </w:p>
    <w:p w:rsidR="00FC754F" w:rsidRDefault="004B40C7">
      <w:pPr>
        <w:pStyle w:val="Contents3"/>
        <w:tabs>
          <w:tab w:val="left" w:pos="1200"/>
          <w:tab w:val="right" w:leader="dot" w:pos="9061"/>
        </w:tabs>
        <w:rPr>
          <w:rStyle w:val="IndexLink"/>
        </w:rPr>
      </w:pPr>
      <w:hyperlink w:anchor="_Toc439680518">
        <w:r>
          <w:rPr>
            <w:rStyle w:val="IndexLink"/>
          </w:rPr>
          <w:t>3.3.1</w:t>
        </w:r>
        <w:r>
          <w:rPr>
            <w:rStyle w:val="IndexLink"/>
            <w:rFonts w:ascii="Calibri" w:hAnsi="Calibri"/>
            <w:sz w:val="22"/>
            <w:szCs w:val="22"/>
            <w:lang w:val="da-DK" w:eastAsia="da-DK"/>
          </w:rPr>
          <w:tab/>
        </w:r>
        <w:r>
          <w:rPr>
            <w:rStyle w:val="IndexLink"/>
          </w:rPr>
          <w:t>DebugFunctions</w:t>
        </w:r>
        <w:r>
          <w:rPr>
            <w:rStyle w:val="IndexLink"/>
          </w:rPr>
          <w:tab/>
          <w:t>9</w:t>
        </w:r>
      </w:hyperlink>
    </w:p>
    <w:p w:rsidR="00FC754F" w:rsidRDefault="004B40C7">
      <w:pPr>
        <w:pStyle w:val="Contents3"/>
        <w:tabs>
          <w:tab w:val="left" w:pos="1200"/>
          <w:tab w:val="right" w:leader="dot" w:pos="9061"/>
        </w:tabs>
        <w:rPr>
          <w:rStyle w:val="IndexLink"/>
        </w:rPr>
      </w:pPr>
      <w:hyperlink w:anchor="_Toc439680519">
        <w:r>
          <w:rPr>
            <w:rStyle w:val="IndexLink"/>
          </w:rPr>
          <w:t>3.3.2</w:t>
        </w:r>
        <w:r>
          <w:rPr>
            <w:rStyle w:val="IndexLink"/>
            <w:rFonts w:ascii="Calibri" w:hAnsi="Calibri"/>
            <w:sz w:val="22"/>
            <w:szCs w:val="22"/>
            <w:lang w:val="da-DK" w:eastAsia="da-DK"/>
          </w:rPr>
          <w:tab/>
        </w:r>
        <w:r>
          <w:rPr>
            <w:rStyle w:val="IndexLink"/>
          </w:rPr>
          <w:t>FileLogger</w:t>
        </w:r>
        <w:r>
          <w:rPr>
            <w:rStyle w:val="IndexLink"/>
          </w:rPr>
          <w:tab/>
          <w:t>9</w:t>
        </w:r>
      </w:hyperlink>
    </w:p>
    <w:p w:rsidR="00FC754F" w:rsidRDefault="004B40C7">
      <w:pPr>
        <w:pStyle w:val="Contents3"/>
        <w:tabs>
          <w:tab w:val="left" w:pos="1200"/>
          <w:tab w:val="right" w:leader="dot" w:pos="9061"/>
        </w:tabs>
        <w:rPr>
          <w:rStyle w:val="IndexLink"/>
        </w:rPr>
      </w:pPr>
      <w:hyperlink w:anchor="_Toc439680520">
        <w:r>
          <w:rPr>
            <w:rStyle w:val="IndexLink"/>
          </w:rPr>
          <w:t>3.3.3</w:t>
        </w:r>
        <w:r>
          <w:rPr>
            <w:rStyle w:val="IndexLink"/>
            <w:rFonts w:ascii="Calibri" w:hAnsi="Calibri"/>
            <w:sz w:val="22"/>
            <w:szCs w:val="22"/>
            <w:lang w:val="da-DK" w:eastAsia="da-DK"/>
          </w:rPr>
          <w:tab/>
        </w:r>
        <w:r>
          <w:rPr>
            <w:rStyle w:val="IndexLink"/>
          </w:rPr>
          <w:t>LinkLayerAbs</w:t>
        </w:r>
        <w:r>
          <w:rPr>
            <w:rStyle w:val="IndexLink"/>
          </w:rPr>
          <w:tab/>
          <w:t>9</w:t>
        </w:r>
      </w:hyperlink>
    </w:p>
    <w:p w:rsidR="00FC754F" w:rsidRDefault="004B40C7">
      <w:pPr>
        <w:pStyle w:val="Contents1"/>
        <w:tabs>
          <w:tab w:val="left" w:pos="480"/>
          <w:tab w:val="right" w:leader="dot" w:pos="9061"/>
        </w:tabs>
        <w:rPr>
          <w:rStyle w:val="IndexLink"/>
        </w:rPr>
      </w:pPr>
      <w:hyperlink w:anchor="_Toc439680521">
        <w:r>
          <w:rPr>
            <w:rStyle w:val="IndexLink"/>
          </w:rPr>
          <w:t>4</w:t>
        </w:r>
        <w:r>
          <w:rPr>
            <w:rStyle w:val="IndexLink"/>
            <w:rFonts w:ascii="Calibri" w:hAnsi="Calibri"/>
            <w:b w:val="0"/>
            <w:sz w:val="22"/>
            <w:szCs w:val="22"/>
            <w:lang w:val="da-DK" w:eastAsia="da-DK"/>
          </w:rPr>
          <w:tab/>
        </w:r>
        <w:r>
          <w:rPr>
            <w:rStyle w:val="IndexLink"/>
          </w:rPr>
          <w:t>Compiling the code</w:t>
        </w:r>
        <w:r>
          <w:rPr>
            <w:rStyle w:val="IndexLink"/>
          </w:rPr>
          <w:tab/>
          <w:t>10</w:t>
        </w:r>
      </w:hyperlink>
    </w:p>
    <w:p w:rsidR="00FC754F" w:rsidRDefault="004B40C7">
      <w:pPr>
        <w:pStyle w:val="Contents2"/>
        <w:tabs>
          <w:tab w:val="left" w:pos="960"/>
          <w:tab w:val="right" w:leader="dot" w:pos="9061"/>
        </w:tabs>
        <w:rPr>
          <w:rStyle w:val="IndexLink"/>
        </w:rPr>
      </w:pPr>
      <w:hyperlink w:anchor="_Toc439680522">
        <w:r>
          <w:rPr>
            <w:rStyle w:val="IndexLink"/>
          </w:rPr>
          <w:t>4.1</w:t>
        </w:r>
        <w:r>
          <w:rPr>
            <w:rStyle w:val="IndexLink"/>
            <w:rFonts w:ascii="Calibri" w:hAnsi="Calibri"/>
            <w:sz w:val="22"/>
            <w:szCs w:val="22"/>
            <w:lang w:val="da-DK" w:eastAsia="da-DK"/>
          </w:rPr>
          <w:tab/>
        </w:r>
        <w:r>
          <w:rPr>
            <w:rStyle w:val="IndexLink"/>
          </w:rPr>
          <w:t>Enter folder</w:t>
        </w:r>
        <w:r>
          <w:rPr>
            <w:rStyle w:val="IndexLink"/>
          </w:rPr>
          <w:tab/>
          <w:t>10</w:t>
        </w:r>
      </w:hyperlink>
    </w:p>
    <w:p w:rsidR="00FC754F" w:rsidRDefault="004B40C7">
      <w:pPr>
        <w:pStyle w:val="Contents2"/>
        <w:tabs>
          <w:tab w:val="left" w:pos="960"/>
          <w:tab w:val="right" w:leader="dot" w:pos="9061"/>
        </w:tabs>
        <w:rPr>
          <w:rStyle w:val="IndexLink"/>
        </w:rPr>
      </w:pPr>
      <w:hyperlink w:anchor="_Toc439680523">
        <w:r>
          <w:rPr>
            <w:rStyle w:val="IndexLink"/>
          </w:rPr>
          <w:t>4.2</w:t>
        </w:r>
        <w:r>
          <w:rPr>
            <w:rStyle w:val="IndexLink"/>
            <w:rFonts w:ascii="Calibri" w:hAnsi="Calibri"/>
            <w:sz w:val="22"/>
            <w:szCs w:val="22"/>
            <w:lang w:val="da-DK" w:eastAsia="da-DK"/>
          </w:rPr>
          <w:tab/>
        </w:r>
        <w:r>
          <w:rPr>
            <w:rStyle w:val="IndexLink"/>
          </w:rPr>
          <w:t>Creating/updating dependencies</w:t>
        </w:r>
        <w:r>
          <w:rPr>
            <w:rStyle w:val="IndexLink"/>
          </w:rPr>
          <w:tab/>
          <w:t>10</w:t>
        </w:r>
      </w:hyperlink>
    </w:p>
    <w:p w:rsidR="00FC754F" w:rsidRDefault="004B40C7">
      <w:pPr>
        <w:pStyle w:val="Contents2"/>
        <w:tabs>
          <w:tab w:val="left" w:pos="960"/>
          <w:tab w:val="right" w:leader="dot" w:pos="9061"/>
        </w:tabs>
        <w:rPr>
          <w:rStyle w:val="IndexLink"/>
        </w:rPr>
      </w:pPr>
      <w:hyperlink w:anchor="_Toc439680524">
        <w:r>
          <w:rPr>
            <w:rStyle w:val="IndexLink"/>
          </w:rPr>
          <w:t>4.3</w:t>
        </w:r>
        <w:r>
          <w:rPr>
            <w:rStyle w:val="IndexLink"/>
            <w:rFonts w:ascii="Calibri" w:hAnsi="Calibri"/>
            <w:sz w:val="22"/>
            <w:szCs w:val="22"/>
            <w:lang w:val="da-DK" w:eastAsia="da-DK"/>
          </w:rPr>
          <w:tab/>
        </w:r>
        <w:r>
          <w:rPr>
            <w:rStyle w:val="IndexLink"/>
          </w:rPr>
          <w:t>Compile the code</w:t>
        </w:r>
        <w:r>
          <w:rPr>
            <w:rStyle w:val="IndexLink"/>
          </w:rPr>
          <w:tab/>
          <w:t>10</w:t>
        </w:r>
      </w:hyperlink>
    </w:p>
    <w:p w:rsidR="00FC754F" w:rsidRDefault="004B40C7">
      <w:pPr>
        <w:pStyle w:val="Contents1"/>
        <w:tabs>
          <w:tab w:val="left" w:pos="480"/>
          <w:tab w:val="right" w:leader="dot" w:pos="9061"/>
        </w:tabs>
        <w:rPr>
          <w:rStyle w:val="IndexLink"/>
        </w:rPr>
      </w:pPr>
      <w:hyperlink w:anchor="_Toc439680525">
        <w:r>
          <w:rPr>
            <w:rStyle w:val="IndexLink"/>
          </w:rPr>
          <w:t>5</w:t>
        </w:r>
        <w:r>
          <w:rPr>
            <w:rStyle w:val="IndexLink"/>
            <w:rFonts w:ascii="Calibri" w:hAnsi="Calibri"/>
            <w:b w:val="0"/>
            <w:sz w:val="22"/>
            <w:szCs w:val="22"/>
            <w:lang w:val="da-DK" w:eastAsia="da-DK"/>
          </w:rPr>
          <w:tab/>
        </w:r>
        <w:r>
          <w:rPr>
            <w:rStyle w:val="IndexLink"/>
          </w:rPr>
          <w:t>Running the applications</w:t>
        </w:r>
        <w:r>
          <w:rPr>
            <w:rStyle w:val="IndexLink"/>
          </w:rPr>
          <w:tab/>
          <w:t>10</w:t>
        </w:r>
      </w:hyperlink>
    </w:p>
    <w:p w:rsidR="00FC754F" w:rsidRDefault="004B40C7">
      <w:pPr>
        <w:pStyle w:val="Contents2"/>
        <w:tabs>
          <w:tab w:val="left" w:pos="960"/>
          <w:tab w:val="right" w:leader="dot" w:pos="9061"/>
        </w:tabs>
        <w:rPr>
          <w:rStyle w:val="IndexLink"/>
        </w:rPr>
      </w:pPr>
      <w:hyperlink w:anchor="_Toc439680526">
        <w:r>
          <w:rPr>
            <w:rStyle w:val="IndexLink"/>
          </w:rPr>
          <w:t>5.1</w:t>
        </w:r>
        <w:r>
          <w:rPr>
            <w:rStyle w:val="IndexLink"/>
            <w:rFonts w:ascii="Calibri" w:hAnsi="Calibri"/>
            <w:sz w:val="22"/>
            <w:szCs w:val="22"/>
            <w:lang w:val="da-DK" w:eastAsia="da-DK"/>
          </w:rPr>
          <w:tab/>
        </w:r>
        <w:r>
          <w:rPr>
            <w:rStyle w:val="IndexLink"/>
          </w:rPr>
          <w:t>6LBR</w:t>
        </w:r>
        <w:r>
          <w:rPr>
            <w:rStyle w:val="IndexLink"/>
          </w:rPr>
          <w:tab/>
          <w:t>10</w:t>
        </w:r>
      </w:hyperlink>
    </w:p>
    <w:p w:rsidR="00FC754F" w:rsidRDefault="004B40C7">
      <w:pPr>
        <w:pStyle w:val="Contents2"/>
        <w:tabs>
          <w:tab w:val="left" w:pos="960"/>
          <w:tab w:val="right" w:leader="dot" w:pos="9061"/>
        </w:tabs>
        <w:rPr>
          <w:rStyle w:val="IndexLink"/>
        </w:rPr>
      </w:pPr>
      <w:hyperlink w:anchor="_Toc439680527">
        <w:r>
          <w:rPr>
            <w:rStyle w:val="IndexLink"/>
          </w:rPr>
          <w:t>5.2</w:t>
        </w:r>
        <w:r>
          <w:rPr>
            <w:rStyle w:val="IndexLink"/>
            <w:rFonts w:ascii="Calibri" w:hAnsi="Calibri"/>
            <w:sz w:val="22"/>
            <w:szCs w:val="22"/>
            <w:lang w:val="da-DK" w:eastAsia="da-DK"/>
          </w:rPr>
          <w:tab/>
        </w:r>
        <w:r>
          <w:rPr>
            <w:rStyle w:val="IndexLink"/>
          </w:rPr>
          <w:t>6LN</w:t>
        </w:r>
        <w:r>
          <w:rPr>
            <w:rStyle w:val="IndexLink"/>
          </w:rPr>
          <w:tab/>
          <w:t>11</w:t>
        </w:r>
      </w:hyperlink>
    </w:p>
    <w:p w:rsidR="00FC754F" w:rsidRDefault="004B40C7">
      <w:pPr>
        <w:pStyle w:val="Contents2"/>
        <w:tabs>
          <w:tab w:val="left" w:pos="960"/>
          <w:tab w:val="right" w:leader="dot" w:pos="9061"/>
        </w:tabs>
        <w:rPr>
          <w:rStyle w:val="IndexLink"/>
        </w:rPr>
      </w:pPr>
      <w:hyperlink w:anchor="_Toc439680528">
        <w:r>
          <w:rPr>
            <w:rStyle w:val="IndexLink"/>
          </w:rPr>
          <w:t>5.3</w:t>
        </w:r>
        <w:r>
          <w:rPr>
            <w:rStyle w:val="IndexLink"/>
            <w:rFonts w:ascii="Calibri" w:hAnsi="Calibri"/>
            <w:sz w:val="22"/>
            <w:szCs w:val="22"/>
            <w:lang w:val="da-DK" w:eastAsia="da-DK"/>
          </w:rPr>
          <w:tab/>
        </w:r>
        <w:r>
          <w:rPr>
            <w:rStyle w:val="IndexLink"/>
          </w:rPr>
          <w:t>External tools</w:t>
        </w:r>
        <w:r>
          <w:rPr>
            <w:rStyle w:val="IndexLink"/>
          </w:rPr>
          <w:tab/>
          <w:t>11</w:t>
        </w:r>
      </w:hyperlink>
    </w:p>
    <w:p w:rsidR="00FC754F" w:rsidRDefault="004B40C7">
      <w:pPr>
        <w:pStyle w:val="Contents3"/>
        <w:tabs>
          <w:tab w:val="left" w:pos="1200"/>
          <w:tab w:val="right" w:leader="dot" w:pos="9061"/>
        </w:tabs>
        <w:rPr>
          <w:rStyle w:val="IndexLink"/>
        </w:rPr>
      </w:pPr>
      <w:hyperlink w:anchor="_Toc439680529">
        <w:r>
          <w:rPr>
            <w:rStyle w:val="IndexLink"/>
          </w:rPr>
          <w:t>5.3.1</w:t>
        </w:r>
        <w:r>
          <w:rPr>
            <w:rStyle w:val="IndexLink"/>
            <w:rFonts w:ascii="Calibri" w:hAnsi="Calibri"/>
            <w:sz w:val="22"/>
            <w:szCs w:val="22"/>
            <w:lang w:val="da-DK" w:eastAsia="da-DK"/>
          </w:rPr>
          <w:tab/>
        </w:r>
        <w:r>
          <w:rPr>
            <w:rStyle w:val="IndexLink"/>
          </w:rPr>
          <w:t>Netcat</w:t>
        </w:r>
        <w:r>
          <w:rPr>
            <w:rStyle w:val="IndexLink"/>
          </w:rPr>
          <w:tab/>
          <w:t>11</w:t>
        </w:r>
      </w:hyperlink>
    </w:p>
    <w:p w:rsidR="00FC754F" w:rsidRDefault="004B40C7">
      <w:pPr>
        <w:pStyle w:val="Contents3"/>
        <w:tabs>
          <w:tab w:val="left" w:pos="1200"/>
          <w:tab w:val="right" w:leader="dot" w:pos="9061"/>
        </w:tabs>
        <w:rPr>
          <w:rStyle w:val="IndexLink"/>
        </w:rPr>
      </w:pPr>
      <w:hyperlink w:anchor="_Toc439680530">
        <w:r>
          <w:rPr>
            <w:rStyle w:val="IndexLink"/>
          </w:rPr>
          <w:t>5.3.2</w:t>
        </w:r>
        <w:r>
          <w:rPr>
            <w:rStyle w:val="IndexLink"/>
            <w:rFonts w:ascii="Calibri" w:hAnsi="Calibri"/>
            <w:sz w:val="22"/>
            <w:szCs w:val="22"/>
            <w:lang w:val="da-DK" w:eastAsia="da-DK"/>
          </w:rPr>
          <w:tab/>
        </w:r>
        <w:r>
          <w:rPr>
            <w:rStyle w:val="IndexLink"/>
          </w:rPr>
          <w:t>udp_server.c</w:t>
        </w:r>
        <w:r>
          <w:rPr>
            <w:rStyle w:val="IndexLink"/>
          </w:rPr>
          <w:tab/>
          <w:t>12</w:t>
        </w:r>
      </w:hyperlink>
    </w:p>
    <w:p w:rsidR="00FC754F" w:rsidRDefault="004B40C7">
      <w:r>
        <w:fldChar w:fldCharType="end"/>
      </w:r>
    </w:p>
    <w:p w:rsidR="00FC754F" w:rsidRDefault="00FC754F">
      <w:pPr>
        <w:jc w:val="left"/>
        <w:rPr>
          <w:rFonts w:ascii="Arial" w:hAnsi="Arial"/>
          <w:b/>
          <w:sz w:val="28"/>
        </w:rPr>
      </w:pPr>
    </w:p>
    <w:p w:rsidR="00FC754F" w:rsidRDefault="00FC754F">
      <w:pPr>
        <w:jc w:val="left"/>
        <w:rPr>
          <w:rFonts w:ascii="Arial" w:hAnsi="Arial"/>
          <w:b/>
          <w:sz w:val="28"/>
        </w:rPr>
      </w:pPr>
    </w:p>
    <w:p w:rsidR="00FC754F" w:rsidRDefault="004B40C7">
      <w:pPr>
        <w:pStyle w:val="Heading1"/>
        <w:pageBreakBefore/>
        <w:numPr>
          <w:ilvl w:val="0"/>
          <w:numId w:val="1"/>
        </w:numPr>
      </w:pPr>
      <w:bookmarkStart w:id="0" w:name="_Toc439680494"/>
      <w:bookmarkEnd w:id="0"/>
      <w:r>
        <w:lastRenderedPageBreak/>
        <w:t>Introduction</w:t>
      </w:r>
    </w:p>
    <w:p w:rsidR="00FC754F" w:rsidRDefault="004B40C7">
      <w:pPr>
        <w:pStyle w:val="Heading2"/>
        <w:numPr>
          <w:ilvl w:val="1"/>
          <w:numId w:val="2"/>
        </w:numPr>
      </w:pPr>
      <w:bookmarkStart w:id="1" w:name="_Toc439680495"/>
      <w:bookmarkEnd w:id="1"/>
      <w:r>
        <w:t>Scope</w:t>
      </w:r>
    </w:p>
    <w:p w:rsidR="00FC754F" w:rsidRDefault="004B40C7">
      <w:r>
        <w:t>This document is a</w:t>
      </w:r>
      <w:r>
        <w:t xml:space="preserve"> short guide for getting started using the current development release of the ule6lo library and test applications. The document will not describe in details how the software is structured, but only give a short introduction to the general structure of the</w:t>
      </w:r>
      <w:r>
        <w:t xml:space="preserve"> code. In addition the </w:t>
      </w:r>
      <w:proofErr w:type="gramStart"/>
      <w:r>
        <w:t>requirements for installing and running the software is</w:t>
      </w:r>
      <w:proofErr w:type="gramEnd"/>
      <w:r>
        <w:t xml:space="preserve"> provided. The state of the code is considered a development release and is only sunshine tested. </w:t>
      </w:r>
    </w:p>
    <w:p w:rsidR="00FC754F" w:rsidRDefault="00FC754F"/>
    <w:p w:rsidR="00FC754F" w:rsidRDefault="004B40C7">
      <w:pPr>
        <w:pStyle w:val="Heading2"/>
        <w:numPr>
          <w:ilvl w:val="1"/>
          <w:numId w:val="2"/>
        </w:numPr>
        <w:jc w:val="left"/>
      </w:pPr>
      <w:bookmarkStart w:id="2" w:name="_Toc439680496"/>
      <w:bookmarkStart w:id="3" w:name="_Toc424540080"/>
      <w:bookmarkStart w:id="4" w:name="_Toc295931666"/>
      <w:bookmarkStart w:id="5" w:name="_Toc295931021"/>
      <w:bookmarkStart w:id="6" w:name="_Toc295930741"/>
      <w:bookmarkStart w:id="7" w:name="_Toc245095088"/>
      <w:bookmarkEnd w:id="2"/>
      <w:bookmarkEnd w:id="3"/>
      <w:bookmarkEnd w:id="4"/>
      <w:bookmarkEnd w:id="5"/>
      <w:bookmarkEnd w:id="6"/>
      <w:bookmarkEnd w:id="7"/>
      <w:r>
        <w:t>History</w:t>
      </w:r>
    </w:p>
    <w:tbl>
      <w:tblPr>
        <w:tblW w:w="0" w:type="auto"/>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958"/>
        <w:gridCol w:w="849"/>
        <w:gridCol w:w="1275"/>
        <w:gridCol w:w="6203"/>
      </w:tblGrid>
      <w:tr w:rsidR="00FC754F">
        <w:trPr>
          <w:tblHeader/>
        </w:trPr>
        <w:tc>
          <w:tcPr>
            <w:tcW w:w="958" w:type="dxa"/>
            <w:tcBorders>
              <w:top w:val="single" w:sz="6" w:space="0" w:color="000001"/>
              <w:left w:val="single" w:sz="6" w:space="0" w:color="000001"/>
              <w:bottom w:val="single" w:sz="6" w:space="0" w:color="000001"/>
              <w:right w:val="single" w:sz="6" w:space="0" w:color="000001"/>
            </w:tcBorders>
            <w:shd w:val="clear" w:color="auto" w:fill="000000"/>
            <w:tcMar>
              <w:left w:w="107" w:type="dxa"/>
            </w:tcMar>
          </w:tcPr>
          <w:p w:rsidR="00FC754F" w:rsidRDefault="004B40C7">
            <w:pPr>
              <w:rPr>
                <w:b/>
                <w:sz w:val="20"/>
              </w:rPr>
            </w:pPr>
            <w:r>
              <w:rPr>
                <w:b/>
                <w:sz w:val="20"/>
              </w:rPr>
              <w:t>Revision</w:t>
            </w:r>
          </w:p>
        </w:tc>
        <w:tc>
          <w:tcPr>
            <w:tcW w:w="849" w:type="dxa"/>
            <w:tcBorders>
              <w:top w:val="single" w:sz="6" w:space="0" w:color="000001"/>
              <w:left w:val="single" w:sz="6" w:space="0" w:color="000001"/>
              <w:bottom w:val="single" w:sz="6" w:space="0" w:color="000001"/>
              <w:right w:val="single" w:sz="6" w:space="0" w:color="000001"/>
            </w:tcBorders>
            <w:shd w:val="clear" w:color="auto" w:fill="000000"/>
            <w:tcMar>
              <w:left w:w="107" w:type="dxa"/>
            </w:tcMar>
          </w:tcPr>
          <w:p w:rsidR="00FC754F" w:rsidRDefault="004B40C7">
            <w:pPr>
              <w:rPr>
                <w:b/>
                <w:sz w:val="20"/>
              </w:rPr>
            </w:pPr>
            <w:r>
              <w:rPr>
                <w:b/>
                <w:sz w:val="20"/>
              </w:rPr>
              <w:t>Author</w:t>
            </w:r>
          </w:p>
        </w:tc>
        <w:tc>
          <w:tcPr>
            <w:tcW w:w="1275" w:type="dxa"/>
            <w:tcBorders>
              <w:top w:val="single" w:sz="6" w:space="0" w:color="000001"/>
              <w:left w:val="single" w:sz="6" w:space="0" w:color="000001"/>
              <w:bottom w:val="single" w:sz="6" w:space="0" w:color="000001"/>
              <w:right w:val="single" w:sz="6" w:space="0" w:color="000001"/>
            </w:tcBorders>
            <w:shd w:val="clear" w:color="auto" w:fill="000000"/>
            <w:tcMar>
              <w:left w:w="107" w:type="dxa"/>
            </w:tcMar>
          </w:tcPr>
          <w:p w:rsidR="00FC754F" w:rsidRDefault="004B40C7">
            <w:pPr>
              <w:rPr>
                <w:b/>
                <w:sz w:val="20"/>
              </w:rPr>
            </w:pPr>
            <w:r>
              <w:rPr>
                <w:b/>
                <w:sz w:val="20"/>
              </w:rPr>
              <w:t>Issue Date</w:t>
            </w:r>
          </w:p>
        </w:tc>
        <w:tc>
          <w:tcPr>
            <w:tcW w:w="6205" w:type="dxa"/>
            <w:tcBorders>
              <w:top w:val="single" w:sz="6" w:space="0" w:color="000001"/>
              <w:left w:val="single" w:sz="6" w:space="0" w:color="000001"/>
              <w:bottom w:val="single" w:sz="6" w:space="0" w:color="000001"/>
              <w:right w:val="single" w:sz="6" w:space="0" w:color="000001"/>
            </w:tcBorders>
            <w:shd w:val="clear" w:color="auto" w:fill="000000"/>
            <w:tcMar>
              <w:left w:w="107" w:type="dxa"/>
            </w:tcMar>
          </w:tcPr>
          <w:p w:rsidR="00FC754F" w:rsidRDefault="004B40C7">
            <w:pPr>
              <w:rPr>
                <w:b/>
                <w:sz w:val="20"/>
              </w:rPr>
            </w:pPr>
            <w:r>
              <w:rPr>
                <w:b/>
                <w:sz w:val="20"/>
              </w:rPr>
              <w:t>Comments</w:t>
            </w:r>
          </w:p>
        </w:tc>
      </w:tr>
      <w:tr w:rsidR="00FC754F">
        <w:tc>
          <w:tcPr>
            <w:tcW w:w="95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0.1</w:t>
            </w:r>
          </w:p>
        </w:tc>
        <w:tc>
          <w:tcPr>
            <w:tcW w:w="84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JJO</w:t>
            </w:r>
          </w:p>
        </w:tc>
        <w:tc>
          <w:tcPr>
            <w:tcW w:w="127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5-NOV-15</w:t>
            </w:r>
          </w:p>
        </w:tc>
        <w:tc>
          <w:tcPr>
            <w:tcW w:w="620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Initial Revision</w:t>
            </w:r>
          </w:p>
        </w:tc>
      </w:tr>
      <w:tr w:rsidR="00FC754F">
        <w:tc>
          <w:tcPr>
            <w:tcW w:w="95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0.2</w:t>
            </w:r>
          </w:p>
        </w:tc>
        <w:tc>
          <w:tcPr>
            <w:tcW w:w="84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JJO</w:t>
            </w:r>
          </w:p>
        </w:tc>
        <w:tc>
          <w:tcPr>
            <w:tcW w:w="127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04-DEC-15</w:t>
            </w:r>
          </w:p>
        </w:tc>
        <w:tc>
          <w:tcPr>
            <w:tcW w:w="620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 xml:space="preserve">Added section 2.2 to include additional requirements for the border router feature. </w:t>
            </w:r>
            <w:r>
              <w:rPr>
                <w:sz w:val="20"/>
              </w:rPr>
              <w:br/>
              <w:t>Added section 5.3 to include some external tools useful for testing the border router feature.</w:t>
            </w:r>
          </w:p>
        </w:tc>
      </w:tr>
      <w:tr w:rsidR="00FC754F">
        <w:tc>
          <w:tcPr>
            <w:tcW w:w="958"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0.3</w:t>
            </w:r>
          </w:p>
        </w:tc>
        <w:tc>
          <w:tcPr>
            <w:tcW w:w="849"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JJO</w:t>
            </w:r>
          </w:p>
        </w:tc>
        <w:tc>
          <w:tcPr>
            <w:tcW w:w="127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01-JAN-16</w:t>
            </w:r>
          </w:p>
        </w:tc>
        <w:tc>
          <w:tcPr>
            <w:tcW w:w="6205" w:type="dxa"/>
            <w:tcBorders>
              <w:top w:val="single" w:sz="6" w:space="0" w:color="000001"/>
              <w:left w:val="single" w:sz="6" w:space="0" w:color="000001"/>
              <w:bottom w:val="single" w:sz="6" w:space="0" w:color="000001"/>
              <w:right w:val="single" w:sz="6" w:space="0" w:color="000001"/>
            </w:tcBorders>
            <w:shd w:val="clear" w:color="auto" w:fill="auto"/>
            <w:tcMar>
              <w:left w:w="107" w:type="dxa"/>
            </w:tcMar>
          </w:tcPr>
          <w:p w:rsidR="00FC754F" w:rsidRDefault="004B40C7">
            <w:pPr>
              <w:rPr>
                <w:sz w:val="20"/>
              </w:rPr>
            </w:pPr>
            <w:r>
              <w:rPr>
                <w:sz w:val="20"/>
              </w:rPr>
              <w:t xml:space="preserve">Added information about DNS </w:t>
            </w:r>
            <w:proofErr w:type="spellStart"/>
            <w:r>
              <w:rPr>
                <w:sz w:val="20"/>
              </w:rPr>
              <w:t>resolvement</w:t>
            </w:r>
            <w:proofErr w:type="spellEnd"/>
            <w:r>
              <w:rPr>
                <w:sz w:val="20"/>
              </w:rPr>
              <w:t xml:space="preserve">, chapter 2.3. </w:t>
            </w:r>
          </w:p>
          <w:p w:rsidR="00FC754F" w:rsidRDefault="004B40C7">
            <w:pPr>
              <w:rPr>
                <w:sz w:val="20"/>
              </w:rPr>
            </w:pPr>
            <w:r>
              <w:rPr>
                <w:sz w:val="20"/>
              </w:rPr>
              <w:t xml:space="preserve">Added short section on how to </w:t>
            </w:r>
            <w:proofErr w:type="spellStart"/>
            <w:r>
              <w:rPr>
                <w:sz w:val="20"/>
              </w:rPr>
              <w:t>resolv</w:t>
            </w:r>
            <w:proofErr w:type="spellEnd"/>
            <w:r>
              <w:rPr>
                <w:sz w:val="20"/>
              </w:rPr>
              <w:t xml:space="preserve"> in the apps. (5.1 / 5.2)</w:t>
            </w:r>
          </w:p>
          <w:p w:rsidR="00FC754F" w:rsidRDefault="004B40C7">
            <w:pPr>
              <w:rPr>
                <w:sz w:val="20"/>
              </w:rPr>
            </w:pPr>
            <w:r>
              <w:rPr>
                <w:sz w:val="20"/>
              </w:rPr>
              <w:t xml:space="preserve">Updated 5.2 6LN </w:t>
            </w:r>
            <w:proofErr w:type="gramStart"/>
            <w:r>
              <w:rPr>
                <w:sz w:val="20"/>
              </w:rPr>
              <w:t>section</w:t>
            </w:r>
            <w:proofErr w:type="gramEnd"/>
            <w:r>
              <w:rPr>
                <w:sz w:val="20"/>
              </w:rPr>
              <w:t xml:space="preserve"> with a new way to launch nodes. </w:t>
            </w:r>
          </w:p>
        </w:tc>
      </w:tr>
    </w:tbl>
    <w:p w:rsidR="00FC754F" w:rsidRDefault="00FC754F">
      <w:pPr>
        <w:pStyle w:val="Contents2"/>
        <w:tabs>
          <w:tab w:val="left" w:pos="960"/>
          <w:tab w:val="right" w:pos="9061"/>
        </w:tabs>
        <w:rPr>
          <w:b/>
          <w:sz w:val="28"/>
        </w:rPr>
      </w:pPr>
    </w:p>
    <w:p w:rsidR="00FC754F" w:rsidRDefault="004B40C7">
      <w:pPr>
        <w:pStyle w:val="Heading2"/>
        <w:numPr>
          <w:ilvl w:val="1"/>
          <w:numId w:val="2"/>
        </w:numPr>
        <w:jc w:val="left"/>
      </w:pPr>
      <w:bookmarkStart w:id="8" w:name="_Toc439680497"/>
      <w:bookmarkStart w:id="9" w:name="_Toc424540081"/>
      <w:bookmarkStart w:id="10" w:name="_Toc295931667"/>
      <w:bookmarkStart w:id="11" w:name="_Toc295931022"/>
      <w:bookmarkStart w:id="12" w:name="_Toc295930742"/>
      <w:bookmarkStart w:id="13" w:name="_Toc245095089"/>
      <w:bookmarkStart w:id="14" w:name="_Toc219603111"/>
      <w:bookmarkStart w:id="15" w:name="_Toc196623738"/>
      <w:bookmarkEnd w:id="8"/>
      <w:bookmarkEnd w:id="9"/>
      <w:bookmarkEnd w:id="10"/>
      <w:bookmarkEnd w:id="11"/>
      <w:bookmarkEnd w:id="12"/>
      <w:bookmarkEnd w:id="13"/>
      <w:bookmarkEnd w:id="14"/>
      <w:bookmarkEnd w:id="15"/>
      <w:r>
        <w:t>References</w:t>
      </w:r>
    </w:p>
    <w:p w:rsidR="00FC754F" w:rsidRDefault="00FC754F"/>
    <w:tbl>
      <w:tblPr>
        <w:tblW w:w="0" w:type="auto"/>
        <w:tblBorders>
          <w:top w:val="nil"/>
          <w:left w:val="nil"/>
          <w:bottom w:val="nil"/>
          <w:right w:val="nil"/>
          <w:insideH w:val="nil"/>
          <w:insideV w:val="nil"/>
        </w:tblBorders>
        <w:tblLook w:val="04A0" w:firstRow="1" w:lastRow="0" w:firstColumn="1" w:lastColumn="0" w:noHBand="0" w:noVBand="1"/>
      </w:tblPr>
      <w:tblGrid>
        <w:gridCol w:w="496"/>
        <w:gridCol w:w="1136"/>
        <w:gridCol w:w="7654"/>
      </w:tblGrid>
      <w:tr w:rsidR="00FC754F">
        <w:trPr>
          <w:cantSplit/>
        </w:trPr>
        <w:tc>
          <w:tcPr>
            <w:tcW w:w="495" w:type="dxa"/>
            <w:tcBorders>
              <w:top w:val="nil"/>
              <w:left w:val="nil"/>
              <w:bottom w:val="nil"/>
              <w:right w:val="nil"/>
            </w:tcBorders>
            <w:shd w:val="clear" w:color="auto" w:fill="auto"/>
          </w:tcPr>
          <w:p w:rsidR="00FC754F" w:rsidRDefault="004B40C7">
            <w:pPr>
              <w:pStyle w:val="Header"/>
              <w:keepNext/>
              <w:keepLines/>
              <w:rPr>
                <w:szCs w:val="24"/>
              </w:rPr>
            </w:pPr>
            <w:r>
              <w:rPr>
                <w:szCs w:val="24"/>
              </w:rPr>
              <w:t>[1]</w:t>
            </w:r>
          </w:p>
        </w:tc>
        <w:tc>
          <w:tcPr>
            <w:tcW w:w="1136" w:type="dxa"/>
            <w:tcBorders>
              <w:top w:val="nil"/>
              <w:left w:val="nil"/>
              <w:bottom w:val="nil"/>
              <w:right w:val="nil"/>
            </w:tcBorders>
            <w:shd w:val="clear" w:color="auto" w:fill="auto"/>
          </w:tcPr>
          <w:p w:rsidR="00FC754F" w:rsidRDefault="004B40C7">
            <w:pPr>
              <w:keepNext/>
              <w:keepLines/>
              <w:rPr>
                <w:b/>
                <w:bCs/>
                <w:szCs w:val="24"/>
              </w:rPr>
            </w:pPr>
            <w:r>
              <w:rPr>
                <w:b/>
                <w:bCs/>
                <w:szCs w:val="24"/>
              </w:rPr>
              <w:t xml:space="preserve">Title: </w:t>
            </w:r>
          </w:p>
        </w:tc>
        <w:tc>
          <w:tcPr>
            <w:tcW w:w="7656" w:type="dxa"/>
            <w:tcBorders>
              <w:top w:val="nil"/>
              <w:left w:val="nil"/>
              <w:bottom w:val="nil"/>
              <w:right w:val="nil"/>
            </w:tcBorders>
            <w:shd w:val="clear" w:color="auto" w:fill="auto"/>
          </w:tcPr>
          <w:p w:rsidR="00FC754F" w:rsidRDefault="004B40C7">
            <w:pPr>
              <w:keepNext/>
              <w:keepLines/>
            </w:pPr>
            <w:r>
              <w:rPr>
                <w:szCs w:val="24"/>
              </w:rPr>
              <w:t xml:space="preserve">Interface Specification - </w:t>
            </w:r>
            <w:r>
              <w:t xml:space="preserve">Open source 6LoWPAN </w:t>
            </w:r>
            <w:r>
              <w:t>implementation for ULE FP and PP</w:t>
            </w:r>
          </w:p>
        </w:tc>
      </w:tr>
      <w:tr w:rsidR="00FC754F">
        <w:trPr>
          <w:cantSplit/>
        </w:trPr>
        <w:tc>
          <w:tcPr>
            <w:tcW w:w="495" w:type="dxa"/>
            <w:tcBorders>
              <w:top w:val="nil"/>
              <w:left w:val="nil"/>
              <w:bottom w:val="nil"/>
              <w:right w:val="nil"/>
            </w:tcBorders>
            <w:shd w:val="clear" w:color="auto" w:fill="auto"/>
          </w:tcPr>
          <w:p w:rsidR="00FC754F" w:rsidRDefault="00FC754F">
            <w:pPr>
              <w:keepNext/>
              <w:keepLines/>
              <w:rPr>
                <w:szCs w:val="24"/>
              </w:rPr>
            </w:pPr>
          </w:p>
        </w:tc>
        <w:tc>
          <w:tcPr>
            <w:tcW w:w="1136" w:type="dxa"/>
            <w:tcBorders>
              <w:top w:val="nil"/>
              <w:left w:val="nil"/>
              <w:bottom w:val="nil"/>
              <w:right w:val="nil"/>
            </w:tcBorders>
            <w:shd w:val="clear" w:color="auto" w:fill="auto"/>
          </w:tcPr>
          <w:p w:rsidR="00FC754F" w:rsidRDefault="004B40C7">
            <w:pPr>
              <w:keepNext/>
              <w:keepLines/>
              <w:rPr>
                <w:szCs w:val="24"/>
              </w:rPr>
            </w:pPr>
            <w:r>
              <w:rPr>
                <w:szCs w:val="24"/>
              </w:rPr>
              <w:t>Author:</w:t>
            </w:r>
          </w:p>
        </w:tc>
        <w:tc>
          <w:tcPr>
            <w:tcW w:w="7656" w:type="dxa"/>
            <w:tcBorders>
              <w:top w:val="nil"/>
              <w:left w:val="nil"/>
              <w:bottom w:val="nil"/>
              <w:right w:val="nil"/>
            </w:tcBorders>
            <w:shd w:val="clear" w:color="auto" w:fill="auto"/>
          </w:tcPr>
          <w:p w:rsidR="00FC754F" w:rsidRDefault="004B40C7">
            <w:pPr>
              <w:keepNext/>
              <w:keepLines/>
              <w:rPr>
                <w:szCs w:val="24"/>
              </w:rPr>
            </w:pPr>
            <w:r>
              <w:rPr>
                <w:szCs w:val="24"/>
              </w:rPr>
              <w:t xml:space="preserve">Thomas </w:t>
            </w:r>
            <w:proofErr w:type="spellStart"/>
            <w:r>
              <w:rPr>
                <w:szCs w:val="24"/>
              </w:rPr>
              <w:t>Kjeldsen</w:t>
            </w:r>
            <w:proofErr w:type="spellEnd"/>
          </w:p>
        </w:tc>
      </w:tr>
      <w:tr w:rsidR="00FC754F">
        <w:trPr>
          <w:cantSplit/>
        </w:trPr>
        <w:tc>
          <w:tcPr>
            <w:tcW w:w="495" w:type="dxa"/>
            <w:tcBorders>
              <w:top w:val="nil"/>
              <w:left w:val="nil"/>
              <w:bottom w:val="nil"/>
              <w:right w:val="nil"/>
            </w:tcBorders>
            <w:shd w:val="clear" w:color="auto" w:fill="auto"/>
          </w:tcPr>
          <w:p w:rsidR="00FC754F" w:rsidRDefault="00FC754F">
            <w:pPr>
              <w:keepLines/>
              <w:rPr>
                <w:szCs w:val="24"/>
              </w:rPr>
            </w:pPr>
          </w:p>
        </w:tc>
        <w:tc>
          <w:tcPr>
            <w:tcW w:w="1136" w:type="dxa"/>
            <w:tcBorders>
              <w:top w:val="nil"/>
              <w:left w:val="nil"/>
              <w:bottom w:val="nil"/>
              <w:right w:val="nil"/>
            </w:tcBorders>
            <w:shd w:val="clear" w:color="auto" w:fill="auto"/>
          </w:tcPr>
          <w:p w:rsidR="00FC754F" w:rsidRDefault="004B40C7">
            <w:pPr>
              <w:keepLines/>
              <w:rPr>
                <w:szCs w:val="24"/>
              </w:rPr>
            </w:pPr>
            <w:r>
              <w:rPr>
                <w:szCs w:val="24"/>
              </w:rPr>
              <w:t>Location:</w:t>
            </w:r>
          </w:p>
        </w:tc>
        <w:tc>
          <w:tcPr>
            <w:tcW w:w="7656" w:type="dxa"/>
            <w:tcBorders>
              <w:top w:val="nil"/>
              <w:left w:val="nil"/>
              <w:bottom w:val="nil"/>
              <w:right w:val="nil"/>
            </w:tcBorders>
            <w:shd w:val="clear" w:color="auto" w:fill="auto"/>
          </w:tcPr>
          <w:p w:rsidR="00FC754F" w:rsidRDefault="004B40C7">
            <w:pPr>
              <w:keepLines/>
            </w:pPr>
            <w:r>
              <w:t>???</w:t>
            </w:r>
          </w:p>
        </w:tc>
      </w:tr>
      <w:tr w:rsidR="00FC754F">
        <w:trPr>
          <w:cantSplit/>
        </w:trPr>
        <w:tc>
          <w:tcPr>
            <w:tcW w:w="495" w:type="dxa"/>
            <w:tcBorders>
              <w:top w:val="nil"/>
              <w:left w:val="nil"/>
              <w:bottom w:val="nil"/>
              <w:right w:val="nil"/>
            </w:tcBorders>
            <w:shd w:val="clear" w:color="auto" w:fill="auto"/>
          </w:tcPr>
          <w:p w:rsidR="00FC754F" w:rsidRDefault="00FC754F">
            <w:pPr>
              <w:keepLines/>
              <w:rPr>
                <w:szCs w:val="24"/>
              </w:rPr>
            </w:pPr>
          </w:p>
        </w:tc>
        <w:tc>
          <w:tcPr>
            <w:tcW w:w="1136" w:type="dxa"/>
            <w:tcBorders>
              <w:top w:val="nil"/>
              <w:left w:val="nil"/>
              <w:bottom w:val="nil"/>
              <w:right w:val="nil"/>
            </w:tcBorders>
            <w:shd w:val="clear" w:color="auto" w:fill="auto"/>
          </w:tcPr>
          <w:p w:rsidR="00FC754F" w:rsidRDefault="00FC754F">
            <w:pPr>
              <w:keepLines/>
              <w:rPr>
                <w:szCs w:val="24"/>
              </w:rPr>
            </w:pPr>
          </w:p>
        </w:tc>
        <w:tc>
          <w:tcPr>
            <w:tcW w:w="7656" w:type="dxa"/>
            <w:tcBorders>
              <w:top w:val="nil"/>
              <w:left w:val="nil"/>
              <w:bottom w:val="nil"/>
              <w:right w:val="nil"/>
            </w:tcBorders>
            <w:shd w:val="clear" w:color="auto" w:fill="auto"/>
          </w:tcPr>
          <w:p w:rsidR="00FC754F" w:rsidRDefault="00FC754F">
            <w:pPr>
              <w:keepLines/>
              <w:rPr>
                <w:szCs w:val="24"/>
              </w:rPr>
            </w:pPr>
          </w:p>
        </w:tc>
      </w:tr>
    </w:tbl>
    <w:p w:rsidR="00FC754F" w:rsidRDefault="004B40C7">
      <w:pPr>
        <w:pStyle w:val="Heading2"/>
        <w:numPr>
          <w:ilvl w:val="1"/>
          <w:numId w:val="2"/>
        </w:numPr>
        <w:jc w:val="left"/>
      </w:pPr>
      <w:bookmarkStart w:id="16" w:name="_Toc439680498"/>
      <w:bookmarkStart w:id="17" w:name="_Toc424540082"/>
      <w:bookmarkStart w:id="18" w:name="_Toc295931668"/>
      <w:bookmarkStart w:id="19" w:name="_Toc295931023"/>
      <w:bookmarkStart w:id="20" w:name="_Toc295930743"/>
      <w:bookmarkStart w:id="21" w:name="_Toc245095090"/>
      <w:bookmarkStart w:id="22" w:name="_Ref237245017"/>
      <w:bookmarkStart w:id="23" w:name="_Toc219603112"/>
      <w:bookmarkEnd w:id="16"/>
      <w:bookmarkEnd w:id="17"/>
      <w:bookmarkEnd w:id="18"/>
      <w:bookmarkEnd w:id="19"/>
      <w:bookmarkEnd w:id="20"/>
      <w:bookmarkEnd w:id="21"/>
      <w:bookmarkEnd w:id="22"/>
      <w:bookmarkEnd w:id="23"/>
      <w:r>
        <w:t>Terms &amp; Abbreviations</w:t>
      </w:r>
    </w:p>
    <w:tbl>
      <w:tblPr>
        <w:tblW w:w="0" w:type="auto"/>
        <w:tblBorders>
          <w:top w:val="nil"/>
          <w:left w:val="nil"/>
          <w:bottom w:val="nil"/>
          <w:right w:val="nil"/>
          <w:insideH w:val="nil"/>
          <w:insideV w:val="nil"/>
        </w:tblBorders>
        <w:tblLook w:val="04A0" w:firstRow="1" w:lastRow="0" w:firstColumn="1" w:lastColumn="0" w:noHBand="0" w:noVBand="1"/>
      </w:tblPr>
      <w:tblGrid>
        <w:gridCol w:w="2267"/>
        <w:gridCol w:w="6976"/>
      </w:tblGrid>
      <w:tr w:rsidR="00FC754F">
        <w:tc>
          <w:tcPr>
            <w:tcW w:w="2267" w:type="dxa"/>
            <w:tcBorders>
              <w:top w:val="nil"/>
              <w:left w:val="nil"/>
              <w:bottom w:val="nil"/>
              <w:right w:val="nil"/>
            </w:tcBorders>
            <w:shd w:val="clear" w:color="auto" w:fill="auto"/>
          </w:tcPr>
          <w:p w:rsidR="00FC754F" w:rsidRDefault="004B40C7">
            <w:pPr>
              <w:rPr>
                <w:b/>
              </w:rPr>
            </w:pPr>
            <w:r>
              <w:rPr>
                <w:b/>
              </w:rPr>
              <w:t>6LoWPAN</w:t>
            </w:r>
          </w:p>
          <w:p w:rsidR="00FC754F" w:rsidRDefault="004B40C7">
            <w:pPr>
              <w:rPr>
                <w:b/>
              </w:rPr>
            </w:pPr>
            <w:r>
              <w:rPr>
                <w:b/>
              </w:rPr>
              <w:t>6LBR</w:t>
            </w:r>
          </w:p>
          <w:p w:rsidR="00FC754F" w:rsidRDefault="004B40C7">
            <w:pPr>
              <w:rPr>
                <w:b/>
              </w:rPr>
            </w:pPr>
            <w:r>
              <w:rPr>
                <w:b/>
              </w:rPr>
              <w:t>6LN</w:t>
            </w:r>
          </w:p>
          <w:p w:rsidR="00FC754F" w:rsidRDefault="004B40C7">
            <w:pPr>
              <w:rPr>
                <w:b/>
              </w:rPr>
            </w:pPr>
            <w:r>
              <w:rPr>
                <w:b/>
              </w:rPr>
              <w:t>API</w:t>
            </w:r>
          </w:p>
        </w:tc>
        <w:tc>
          <w:tcPr>
            <w:tcW w:w="6976" w:type="dxa"/>
            <w:tcBorders>
              <w:top w:val="nil"/>
              <w:left w:val="nil"/>
              <w:bottom w:val="nil"/>
              <w:right w:val="nil"/>
            </w:tcBorders>
            <w:shd w:val="clear" w:color="auto" w:fill="auto"/>
          </w:tcPr>
          <w:p w:rsidR="00FC754F" w:rsidRDefault="004B40C7">
            <w:r>
              <w:t>IPv6 over Low power Wireless Personal Area Networks</w:t>
            </w:r>
          </w:p>
          <w:p w:rsidR="00FC754F" w:rsidRDefault="004B40C7">
            <w:r>
              <w:t>6LoWPAN Board Router (In DECT known as FP)</w:t>
            </w:r>
          </w:p>
          <w:p w:rsidR="00FC754F" w:rsidRDefault="004B40C7">
            <w:r>
              <w:t>6LoWPAN Node (In DECT known as PP)</w:t>
            </w:r>
          </w:p>
          <w:p w:rsidR="00FC754F" w:rsidRDefault="004B40C7">
            <w:r>
              <w:t>Application Interface</w:t>
            </w:r>
          </w:p>
        </w:tc>
      </w:tr>
      <w:tr w:rsidR="00FC754F">
        <w:tc>
          <w:tcPr>
            <w:tcW w:w="2267" w:type="dxa"/>
            <w:tcBorders>
              <w:top w:val="nil"/>
              <w:left w:val="nil"/>
              <w:bottom w:val="nil"/>
              <w:right w:val="nil"/>
            </w:tcBorders>
            <w:shd w:val="clear" w:color="auto" w:fill="auto"/>
          </w:tcPr>
          <w:p w:rsidR="00FC754F" w:rsidRDefault="004B40C7">
            <w:pPr>
              <w:rPr>
                <w:b/>
              </w:rPr>
            </w:pPr>
            <w:r>
              <w:rPr>
                <w:b/>
              </w:rPr>
              <w:t>DECT</w:t>
            </w:r>
          </w:p>
        </w:tc>
        <w:tc>
          <w:tcPr>
            <w:tcW w:w="6976" w:type="dxa"/>
            <w:tcBorders>
              <w:top w:val="nil"/>
              <w:left w:val="nil"/>
              <w:bottom w:val="nil"/>
              <w:right w:val="nil"/>
            </w:tcBorders>
            <w:shd w:val="clear" w:color="auto" w:fill="auto"/>
          </w:tcPr>
          <w:p w:rsidR="00FC754F" w:rsidRDefault="004B40C7">
            <w:r>
              <w:t>Digital Enhanced Cordless Telephone</w:t>
            </w:r>
          </w:p>
        </w:tc>
      </w:tr>
      <w:tr w:rsidR="00FC754F">
        <w:tc>
          <w:tcPr>
            <w:tcW w:w="2267" w:type="dxa"/>
            <w:tcBorders>
              <w:top w:val="nil"/>
              <w:left w:val="nil"/>
              <w:bottom w:val="nil"/>
              <w:right w:val="nil"/>
            </w:tcBorders>
            <w:shd w:val="clear" w:color="auto" w:fill="auto"/>
          </w:tcPr>
          <w:p w:rsidR="00FC754F" w:rsidRDefault="004B40C7">
            <w:pPr>
              <w:rPr>
                <w:b/>
              </w:rPr>
            </w:pPr>
            <w:r>
              <w:rPr>
                <w:b/>
              </w:rPr>
              <w:t>FP</w:t>
            </w:r>
          </w:p>
        </w:tc>
        <w:tc>
          <w:tcPr>
            <w:tcW w:w="6976" w:type="dxa"/>
            <w:tcBorders>
              <w:top w:val="nil"/>
              <w:left w:val="nil"/>
              <w:bottom w:val="nil"/>
              <w:right w:val="nil"/>
            </w:tcBorders>
            <w:shd w:val="clear" w:color="auto" w:fill="auto"/>
          </w:tcPr>
          <w:p w:rsidR="00FC754F" w:rsidRDefault="004B40C7">
            <w:r>
              <w:t>DECT Fixed Part (Base)</w:t>
            </w:r>
          </w:p>
        </w:tc>
      </w:tr>
      <w:tr w:rsidR="00FC754F">
        <w:tc>
          <w:tcPr>
            <w:tcW w:w="2267" w:type="dxa"/>
            <w:tcBorders>
              <w:top w:val="nil"/>
              <w:left w:val="nil"/>
              <w:bottom w:val="nil"/>
              <w:right w:val="nil"/>
            </w:tcBorders>
            <w:shd w:val="clear" w:color="auto" w:fill="auto"/>
          </w:tcPr>
          <w:p w:rsidR="00FC754F" w:rsidRDefault="004B40C7">
            <w:pPr>
              <w:rPr>
                <w:b/>
              </w:rPr>
            </w:pPr>
            <w:r>
              <w:rPr>
                <w:b/>
              </w:rPr>
              <w:t>HS</w:t>
            </w:r>
          </w:p>
        </w:tc>
        <w:tc>
          <w:tcPr>
            <w:tcW w:w="6976" w:type="dxa"/>
            <w:tcBorders>
              <w:top w:val="nil"/>
              <w:left w:val="nil"/>
              <w:bottom w:val="nil"/>
              <w:right w:val="nil"/>
            </w:tcBorders>
            <w:shd w:val="clear" w:color="auto" w:fill="auto"/>
          </w:tcPr>
          <w:p w:rsidR="00FC754F" w:rsidRDefault="004B40C7">
            <w:r>
              <w:t>DECT Handset</w:t>
            </w:r>
          </w:p>
        </w:tc>
      </w:tr>
      <w:tr w:rsidR="00FC754F">
        <w:tc>
          <w:tcPr>
            <w:tcW w:w="2267" w:type="dxa"/>
            <w:tcBorders>
              <w:top w:val="nil"/>
              <w:left w:val="nil"/>
              <w:bottom w:val="nil"/>
              <w:right w:val="nil"/>
            </w:tcBorders>
            <w:shd w:val="clear" w:color="auto" w:fill="auto"/>
          </w:tcPr>
          <w:p w:rsidR="00FC754F" w:rsidRDefault="004B40C7">
            <w:pPr>
              <w:rPr>
                <w:b/>
              </w:rPr>
            </w:pPr>
            <w:r>
              <w:rPr>
                <w:b/>
              </w:rPr>
              <w:t>MMI</w:t>
            </w:r>
          </w:p>
        </w:tc>
        <w:tc>
          <w:tcPr>
            <w:tcW w:w="6976" w:type="dxa"/>
            <w:tcBorders>
              <w:top w:val="nil"/>
              <w:left w:val="nil"/>
              <w:bottom w:val="nil"/>
              <w:right w:val="nil"/>
            </w:tcBorders>
            <w:shd w:val="clear" w:color="auto" w:fill="auto"/>
          </w:tcPr>
          <w:p w:rsidR="00FC754F" w:rsidRDefault="004B40C7">
            <w:r>
              <w:t>Man Machine Interface / User interface</w:t>
            </w:r>
          </w:p>
        </w:tc>
      </w:tr>
      <w:tr w:rsidR="00FC754F">
        <w:tc>
          <w:tcPr>
            <w:tcW w:w="2267" w:type="dxa"/>
            <w:tcBorders>
              <w:top w:val="nil"/>
              <w:left w:val="nil"/>
              <w:bottom w:val="nil"/>
              <w:right w:val="nil"/>
            </w:tcBorders>
            <w:shd w:val="clear" w:color="auto" w:fill="auto"/>
          </w:tcPr>
          <w:p w:rsidR="00FC754F" w:rsidRDefault="004B40C7">
            <w:pPr>
              <w:rPr>
                <w:b/>
              </w:rPr>
            </w:pPr>
            <w:r>
              <w:rPr>
                <w:b/>
              </w:rPr>
              <w:t>PP</w:t>
            </w:r>
          </w:p>
        </w:tc>
        <w:tc>
          <w:tcPr>
            <w:tcW w:w="6976" w:type="dxa"/>
            <w:tcBorders>
              <w:top w:val="nil"/>
              <w:left w:val="nil"/>
              <w:bottom w:val="nil"/>
              <w:right w:val="nil"/>
            </w:tcBorders>
            <w:shd w:val="clear" w:color="auto" w:fill="auto"/>
          </w:tcPr>
          <w:p w:rsidR="00FC754F" w:rsidRDefault="004B40C7">
            <w:r>
              <w:t>DECT Portable Part (Handset)</w:t>
            </w:r>
          </w:p>
        </w:tc>
      </w:tr>
      <w:tr w:rsidR="00FC754F">
        <w:tc>
          <w:tcPr>
            <w:tcW w:w="2267" w:type="dxa"/>
            <w:tcBorders>
              <w:top w:val="nil"/>
              <w:left w:val="nil"/>
              <w:bottom w:val="nil"/>
              <w:right w:val="nil"/>
            </w:tcBorders>
            <w:shd w:val="clear" w:color="auto" w:fill="auto"/>
          </w:tcPr>
          <w:p w:rsidR="00FC754F" w:rsidRDefault="004B40C7">
            <w:pPr>
              <w:rPr>
                <w:b/>
              </w:rPr>
            </w:pPr>
            <w:r>
              <w:rPr>
                <w:b/>
              </w:rPr>
              <w:t>DNS</w:t>
            </w:r>
          </w:p>
        </w:tc>
        <w:tc>
          <w:tcPr>
            <w:tcW w:w="6976" w:type="dxa"/>
            <w:tcBorders>
              <w:top w:val="nil"/>
              <w:left w:val="nil"/>
              <w:bottom w:val="nil"/>
              <w:right w:val="nil"/>
            </w:tcBorders>
            <w:shd w:val="clear" w:color="auto" w:fill="auto"/>
          </w:tcPr>
          <w:p w:rsidR="00FC754F" w:rsidRDefault="004B40C7">
            <w:r>
              <w:t>Domain Name System</w:t>
            </w:r>
          </w:p>
        </w:tc>
      </w:tr>
      <w:tr w:rsidR="00FC754F">
        <w:tc>
          <w:tcPr>
            <w:tcW w:w="2267" w:type="dxa"/>
            <w:tcBorders>
              <w:top w:val="nil"/>
              <w:left w:val="nil"/>
              <w:bottom w:val="nil"/>
              <w:right w:val="nil"/>
            </w:tcBorders>
            <w:shd w:val="clear" w:color="auto" w:fill="auto"/>
          </w:tcPr>
          <w:p w:rsidR="00FC754F" w:rsidRDefault="004B40C7">
            <w:pPr>
              <w:rPr>
                <w:b/>
              </w:rPr>
            </w:pPr>
            <w:r>
              <w:rPr>
                <w:b/>
              </w:rPr>
              <w:t>ULE</w:t>
            </w:r>
          </w:p>
        </w:tc>
        <w:tc>
          <w:tcPr>
            <w:tcW w:w="6976" w:type="dxa"/>
            <w:tcBorders>
              <w:top w:val="nil"/>
              <w:left w:val="nil"/>
              <w:bottom w:val="nil"/>
              <w:right w:val="nil"/>
            </w:tcBorders>
            <w:shd w:val="clear" w:color="auto" w:fill="auto"/>
          </w:tcPr>
          <w:p w:rsidR="00FC754F" w:rsidRDefault="004B40C7">
            <w:r>
              <w:t xml:space="preserve">DECT  Ultra Low Energy </w:t>
            </w:r>
          </w:p>
        </w:tc>
      </w:tr>
      <w:tr w:rsidR="00FC754F">
        <w:tc>
          <w:tcPr>
            <w:tcW w:w="2267" w:type="dxa"/>
            <w:tcBorders>
              <w:top w:val="nil"/>
              <w:left w:val="nil"/>
              <w:bottom w:val="nil"/>
              <w:right w:val="nil"/>
            </w:tcBorders>
            <w:shd w:val="clear" w:color="auto" w:fill="auto"/>
            <w:vAlign w:val="center"/>
          </w:tcPr>
          <w:p w:rsidR="00FC754F" w:rsidRDefault="004B40C7">
            <w:pPr>
              <w:rPr>
                <w:b/>
              </w:rPr>
            </w:pPr>
            <w:r>
              <w:rPr>
                <w:b/>
              </w:rPr>
              <w:t>RTX</w:t>
            </w:r>
          </w:p>
        </w:tc>
        <w:tc>
          <w:tcPr>
            <w:tcW w:w="6976" w:type="dxa"/>
            <w:tcBorders>
              <w:top w:val="nil"/>
              <w:left w:val="nil"/>
              <w:bottom w:val="nil"/>
              <w:right w:val="nil"/>
            </w:tcBorders>
            <w:shd w:val="clear" w:color="auto" w:fill="auto"/>
            <w:vAlign w:val="center"/>
          </w:tcPr>
          <w:p w:rsidR="00FC754F" w:rsidRDefault="004B40C7">
            <w:r>
              <w:t>RTX A/S</w:t>
            </w:r>
          </w:p>
        </w:tc>
      </w:tr>
      <w:tr w:rsidR="00FC754F">
        <w:tc>
          <w:tcPr>
            <w:tcW w:w="2267" w:type="dxa"/>
            <w:tcBorders>
              <w:top w:val="nil"/>
              <w:left w:val="nil"/>
              <w:bottom w:val="nil"/>
              <w:right w:val="nil"/>
            </w:tcBorders>
            <w:shd w:val="clear" w:color="auto" w:fill="auto"/>
            <w:vAlign w:val="center"/>
          </w:tcPr>
          <w:p w:rsidR="00FC754F" w:rsidRDefault="004B40C7">
            <w:pPr>
              <w:rPr>
                <w:b/>
              </w:rPr>
            </w:pPr>
            <w:r>
              <w:rPr>
                <w:b/>
              </w:rPr>
              <w:t>SW</w:t>
            </w:r>
          </w:p>
        </w:tc>
        <w:tc>
          <w:tcPr>
            <w:tcW w:w="6976" w:type="dxa"/>
            <w:tcBorders>
              <w:top w:val="nil"/>
              <w:left w:val="nil"/>
              <w:bottom w:val="nil"/>
              <w:right w:val="nil"/>
            </w:tcBorders>
            <w:shd w:val="clear" w:color="auto" w:fill="auto"/>
            <w:vAlign w:val="center"/>
          </w:tcPr>
          <w:p w:rsidR="00FC754F" w:rsidRDefault="004B40C7">
            <w:r>
              <w:t>Software</w:t>
            </w:r>
          </w:p>
        </w:tc>
      </w:tr>
      <w:tr w:rsidR="00FC754F">
        <w:tc>
          <w:tcPr>
            <w:tcW w:w="2267" w:type="dxa"/>
            <w:tcBorders>
              <w:top w:val="nil"/>
              <w:left w:val="nil"/>
              <w:bottom w:val="nil"/>
              <w:right w:val="nil"/>
            </w:tcBorders>
            <w:shd w:val="clear" w:color="auto" w:fill="auto"/>
            <w:vAlign w:val="center"/>
          </w:tcPr>
          <w:p w:rsidR="00FC754F" w:rsidRDefault="004B40C7">
            <w:pPr>
              <w:rPr>
                <w:b/>
              </w:rPr>
            </w:pPr>
            <w:r>
              <w:rPr>
                <w:b/>
              </w:rPr>
              <w:t>HW</w:t>
            </w:r>
          </w:p>
        </w:tc>
        <w:tc>
          <w:tcPr>
            <w:tcW w:w="6976" w:type="dxa"/>
            <w:tcBorders>
              <w:top w:val="nil"/>
              <w:left w:val="nil"/>
              <w:bottom w:val="nil"/>
              <w:right w:val="nil"/>
            </w:tcBorders>
            <w:shd w:val="clear" w:color="auto" w:fill="auto"/>
            <w:vAlign w:val="center"/>
          </w:tcPr>
          <w:p w:rsidR="00FC754F" w:rsidRDefault="004B40C7">
            <w:r>
              <w:t>Hardware</w:t>
            </w:r>
          </w:p>
        </w:tc>
      </w:tr>
      <w:tr w:rsidR="00FC754F">
        <w:tc>
          <w:tcPr>
            <w:tcW w:w="2267" w:type="dxa"/>
            <w:tcBorders>
              <w:top w:val="nil"/>
              <w:left w:val="nil"/>
              <w:bottom w:val="nil"/>
              <w:right w:val="nil"/>
            </w:tcBorders>
            <w:shd w:val="clear" w:color="auto" w:fill="auto"/>
            <w:vAlign w:val="center"/>
          </w:tcPr>
          <w:p w:rsidR="00FC754F" w:rsidRDefault="004B40C7">
            <w:pPr>
              <w:rPr>
                <w:b/>
              </w:rPr>
            </w:pPr>
            <w:r>
              <w:rPr>
                <w:b/>
              </w:rPr>
              <w:t>FP</w:t>
            </w:r>
          </w:p>
        </w:tc>
        <w:tc>
          <w:tcPr>
            <w:tcW w:w="6976" w:type="dxa"/>
            <w:tcBorders>
              <w:top w:val="nil"/>
              <w:left w:val="nil"/>
              <w:bottom w:val="nil"/>
              <w:right w:val="nil"/>
            </w:tcBorders>
            <w:shd w:val="clear" w:color="auto" w:fill="auto"/>
            <w:vAlign w:val="center"/>
          </w:tcPr>
          <w:p w:rsidR="00FC754F" w:rsidRDefault="004B40C7">
            <w:r>
              <w:t>Fixed Part</w:t>
            </w:r>
          </w:p>
        </w:tc>
      </w:tr>
      <w:tr w:rsidR="00FC754F">
        <w:tc>
          <w:tcPr>
            <w:tcW w:w="2267" w:type="dxa"/>
            <w:tcBorders>
              <w:top w:val="nil"/>
              <w:left w:val="nil"/>
              <w:bottom w:val="nil"/>
              <w:right w:val="nil"/>
            </w:tcBorders>
            <w:shd w:val="clear" w:color="auto" w:fill="auto"/>
            <w:vAlign w:val="center"/>
          </w:tcPr>
          <w:p w:rsidR="00FC754F" w:rsidRDefault="004B40C7">
            <w:pPr>
              <w:rPr>
                <w:b/>
              </w:rPr>
            </w:pPr>
            <w:r>
              <w:rPr>
                <w:b/>
              </w:rPr>
              <w:t>PP</w:t>
            </w:r>
          </w:p>
        </w:tc>
        <w:tc>
          <w:tcPr>
            <w:tcW w:w="6976" w:type="dxa"/>
            <w:tcBorders>
              <w:top w:val="nil"/>
              <w:left w:val="nil"/>
              <w:bottom w:val="nil"/>
              <w:right w:val="nil"/>
            </w:tcBorders>
            <w:shd w:val="clear" w:color="auto" w:fill="auto"/>
            <w:vAlign w:val="center"/>
          </w:tcPr>
          <w:p w:rsidR="00FC754F" w:rsidRDefault="004B40C7">
            <w:r>
              <w:t>Portable Part</w:t>
            </w:r>
          </w:p>
        </w:tc>
      </w:tr>
      <w:tr w:rsidR="00FC754F">
        <w:tc>
          <w:tcPr>
            <w:tcW w:w="2267" w:type="dxa"/>
            <w:tcBorders>
              <w:top w:val="nil"/>
              <w:left w:val="nil"/>
              <w:bottom w:val="nil"/>
              <w:right w:val="nil"/>
            </w:tcBorders>
            <w:shd w:val="clear" w:color="auto" w:fill="auto"/>
            <w:vAlign w:val="center"/>
          </w:tcPr>
          <w:p w:rsidR="00FC754F" w:rsidRDefault="004B40C7">
            <w:pPr>
              <w:rPr>
                <w:b/>
              </w:rPr>
            </w:pPr>
            <w:r>
              <w:rPr>
                <w:b/>
              </w:rPr>
              <w:lastRenderedPageBreak/>
              <w:t>ME</w:t>
            </w:r>
          </w:p>
        </w:tc>
        <w:tc>
          <w:tcPr>
            <w:tcW w:w="6976" w:type="dxa"/>
            <w:tcBorders>
              <w:top w:val="nil"/>
              <w:left w:val="nil"/>
              <w:bottom w:val="nil"/>
              <w:right w:val="nil"/>
            </w:tcBorders>
            <w:shd w:val="clear" w:color="auto" w:fill="auto"/>
            <w:vAlign w:val="center"/>
          </w:tcPr>
          <w:p w:rsidR="00FC754F" w:rsidRDefault="004B40C7">
            <w:r>
              <w:t>Management Entity</w:t>
            </w:r>
          </w:p>
        </w:tc>
      </w:tr>
      <w:tr w:rsidR="00FC754F">
        <w:tc>
          <w:tcPr>
            <w:tcW w:w="2267" w:type="dxa"/>
            <w:tcBorders>
              <w:top w:val="nil"/>
              <w:left w:val="nil"/>
              <w:bottom w:val="nil"/>
              <w:right w:val="nil"/>
            </w:tcBorders>
            <w:shd w:val="clear" w:color="auto" w:fill="auto"/>
            <w:vAlign w:val="center"/>
          </w:tcPr>
          <w:p w:rsidR="00FC754F" w:rsidRDefault="004B40C7">
            <w:pPr>
              <w:rPr>
                <w:b/>
              </w:rPr>
            </w:pPr>
            <w:r>
              <w:rPr>
                <w:b/>
              </w:rPr>
              <w:t>MM</w:t>
            </w:r>
          </w:p>
        </w:tc>
        <w:tc>
          <w:tcPr>
            <w:tcW w:w="6976" w:type="dxa"/>
            <w:tcBorders>
              <w:top w:val="nil"/>
              <w:left w:val="nil"/>
              <w:bottom w:val="nil"/>
              <w:right w:val="nil"/>
            </w:tcBorders>
            <w:shd w:val="clear" w:color="auto" w:fill="auto"/>
            <w:vAlign w:val="center"/>
          </w:tcPr>
          <w:p w:rsidR="00FC754F" w:rsidRDefault="004B40C7">
            <w:r>
              <w:t>Mobility Management</w:t>
            </w:r>
          </w:p>
        </w:tc>
      </w:tr>
      <w:tr w:rsidR="00FC754F">
        <w:tc>
          <w:tcPr>
            <w:tcW w:w="2267" w:type="dxa"/>
            <w:tcBorders>
              <w:top w:val="nil"/>
              <w:left w:val="nil"/>
              <w:bottom w:val="nil"/>
              <w:right w:val="nil"/>
            </w:tcBorders>
            <w:shd w:val="clear" w:color="auto" w:fill="auto"/>
            <w:vAlign w:val="center"/>
          </w:tcPr>
          <w:p w:rsidR="00FC754F" w:rsidRDefault="004B40C7">
            <w:pPr>
              <w:rPr>
                <w:b/>
              </w:rPr>
            </w:pPr>
            <w:r>
              <w:rPr>
                <w:b/>
              </w:rPr>
              <w:t>HSO</w:t>
            </w:r>
          </w:p>
        </w:tc>
        <w:tc>
          <w:tcPr>
            <w:tcW w:w="6976" w:type="dxa"/>
            <w:tcBorders>
              <w:top w:val="nil"/>
              <w:left w:val="nil"/>
              <w:bottom w:val="nil"/>
              <w:right w:val="nil"/>
            </w:tcBorders>
            <w:shd w:val="clear" w:color="auto" w:fill="auto"/>
            <w:vAlign w:val="center"/>
          </w:tcPr>
          <w:p w:rsidR="00FC754F" w:rsidRDefault="004B40C7">
            <w:proofErr w:type="spellStart"/>
            <w:r>
              <w:t>Hochschule</w:t>
            </w:r>
            <w:proofErr w:type="spellEnd"/>
            <w:r>
              <w:t xml:space="preserve"> Offenburg (Offenburg University of Applied Sciences)</w:t>
            </w:r>
          </w:p>
        </w:tc>
      </w:tr>
      <w:tr w:rsidR="00FC754F">
        <w:tc>
          <w:tcPr>
            <w:tcW w:w="2267" w:type="dxa"/>
            <w:tcBorders>
              <w:top w:val="nil"/>
              <w:left w:val="nil"/>
              <w:bottom w:val="nil"/>
              <w:right w:val="nil"/>
            </w:tcBorders>
            <w:shd w:val="clear" w:color="auto" w:fill="auto"/>
            <w:vAlign w:val="center"/>
          </w:tcPr>
          <w:p w:rsidR="00FC754F" w:rsidRDefault="004B40C7">
            <w:pPr>
              <w:rPr>
                <w:b/>
              </w:rPr>
            </w:pPr>
            <w:r>
              <w:rPr>
                <w:b/>
              </w:rPr>
              <w:t>UA</w:t>
            </w:r>
          </w:p>
        </w:tc>
        <w:tc>
          <w:tcPr>
            <w:tcW w:w="6976" w:type="dxa"/>
            <w:tcBorders>
              <w:top w:val="nil"/>
              <w:left w:val="nil"/>
              <w:bottom w:val="nil"/>
              <w:right w:val="nil"/>
            </w:tcBorders>
            <w:shd w:val="clear" w:color="auto" w:fill="auto"/>
            <w:vAlign w:val="center"/>
          </w:tcPr>
          <w:p w:rsidR="00FC754F" w:rsidRDefault="004B40C7">
            <w:r>
              <w:t>ULE Alliance</w:t>
            </w:r>
          </w:p>
        </w:tc>
      </w:tr>
      <w:tr w:rsidR="00FC754F">
        <w:tc>
          <w:tcPr>
            <w:tcW w:w="2267" w:type="dxa"/>
            <w:tcBorders>
              <w:top w:val="nil"/>
              <w:left w:val="nil"/>
              <w:bottom w:val="nil"/>
              <w:right w:val="nil"/>
            </w:tcBorders>
            <w:shd w:val="clear" w:color="auto" w:fill="auto"/>
            <w:vAlign w:val="center"/>
          </w:tcPr>
          <w:p w:rsidR="00FC754F" w:rsidRDefault="004B40C7">
            <w:pPr>
              <w:rPr>
                <w:b/>
              </w:rPr>
            </w:pPr>
            <w:r>
              <w:rPr>
                <w:b/>
              </w:rPr>
              <w:t>LL</w:t>
            </w:r>
          </w:p>
        </w:tc>
        <w:tc>
          <w:tcPr>
            <w:tcW w:w="6976" w:type="dxa"/>
            <w:tcBorders>
              <w:top w:val="nil"/>
              <w:left w:val="nil"/>
              <w:bottom w:val="nil"/>
              <w:right w:val="nil"/>
            </w:tcBorders>
            <w:shd w:val="clear" w:color="auto" w:fill="auto"/>
            <w:vAlign w:val="center"/>
          </w:tcPr>
          <w:p w:rsidR="00FC754F" w:rsidRDefault="004B40C7">
            <w:pPr>
              <w:ind w:hanging="11"/>
            </w:pPr>
            <w:r>
              <w:t xml:space="preserve">Link Layer, in this case the DECT ULE layer. (In some documents the DECT ULE layer is referred as Transport Layer, TL, which </w:t>
            </w:r>
            <w:r>
              <w:rPr>
                <w:rStyle w:val="hps"/>
                <w:lang w:val="en"/>
              </w:rPr>
              <w:t>contradicts both the OSI and Internet model where the ULE layer would be Physical/Data Link layer</w:t>
            </w:r>
            <w:r>
              <w:t xml:space="preserve"> and network layer respectively )</w:t>
            </w:r>
          </w:p>
          <w:p w:rsidR="00FC754F" w:rsidRDefault="00FC754F">
            <w:pPr>
              <w:ind w:hanging="11"/>
            </w:pPr>
          </w:p>
        </w:tc>
      </w:tr>
    </w:tbl>
    <w:p w:rsidR="00FC754F" w:rsidRDefault="004B40C7" w:rsidP="000C0BC3">
      <w:pPr>
        <w:pStyle w:val="Heading1"/>
      </w:pPr>
      <w:bookmarkStart w:id="24" w:name="_Toc439680499"/>
      <w:bookmarkEnd w:id="24"/>
      <w:r>
        <w:t>Requirements</w:t>
      </w:r>
    </w:p>
    <w:p w:rsidR="00FC754F" w:rsidRDefault="004B40C7" w:rsidP="000C0BC3">
      <w:pPr>
        <w:pStyle w:val="Heading2"/>
      </w:pPr>
      <w:bookmarkStart w:id="25" w:name="_Toc439680500"/>
      <w:bookmarkEnd w:id="25"/>
      <w:r>
        <w:t xml:space="preserve">Operating </w:t>
      </w:r>
      <w:r w:rsidRPr="000C0BC3">
        <w:t>system</w:t>
      </w:r>
    </w:p>
    <w:p w:rsidR="00FC754F" w:rsidRDefault="004B40C7">
      <w:r>
        <w:t xml:space="preserve">In order to run the code, a computer running Linux is required. This computer can either run Linux natively or via virtualization. In this description, Ubuntu 14.04.3 LTS 64 bit has been installed via </w:t>
      </w:r>
      <w:proofErr w:type="spellStart"/>
      <w:r>
        <w:t>VirtualBox</w:t>
      </w:r>
      <w:proofErr w:type="spellEnd"/>
      <w:r>
        <w:t xml:space="preserve"> virtualization. The software listed can be l</w:t>
      </w:r>
      <w:r>
        <w:t xml:space="preserve">ocated here: </w:t>
      </w:r>
    </w:p>
    <w:p w:rsidR="00FC754F" w:rsidRDefault="004B40C7">
      <w:pPr>
        <w:pStyle w:val="ListParagraph"/>
        <w:numPr>
          <w:ilvl w:val="0"/>
          <w:numId w:val="6"/>
        </w:numPr>
        <w:rPr>
          <w:rStyle w:val="InternetLink"/>
        </w:rPr>
      </w:pPr>
      <w:proofErr w:type="spellStart"/>
      <w:r>
        <w:t>VirtualBox</w:t>
      </w:r>
      <w:proofErr w:type="spellEnd"/>
      <w:r>
        <w:br/>
      </w:r>
      <w:hyperlink r:id="rId9">
        <w:r>
          <w:rPr>
            <w:rStyle w:val="InternetLink"/>
          </w:rPr>
          <w:t>https://www.virtualbox.org/wiki/Downloads</w:t>
        </w:r>
      </w:hyperlink>
    </w:p>
    <w:p w:rsidR="00FC754F" w:rsidRDefault="004B40C7">
      <w:pPr>
        <w:pStyle w:val="ListParagraph"/>
        <w:numPr>
          <w:ilvl w:val="0"/>
          <w:numId w:val="6"/>
        </w:numPr>
        <w:rPr>
          <w:rStyle w:val="InternetLink"/>
        </w:rPr>
      </w:pPr>
      <w:r>
        <w:t>Ubuntu</w:t>
      </w:r>
      <w:r>
        <w:br/>
      </w:r>
      <w:hyperlink r:id="rId10">
        <w:r>
          <w:rPr>
            <w:rStyle w:val="InternetLink"/>
          </w:rPr>
          <w:t>http://www.ubuntu.com/download/desktop</w:t>
        </w:r>
      </w:hyperlink>
    </w:p>
    <w:p w:rsidR="00FC754F" w:rsidRDefault="004B40C7" w:rsidP="000C0BC3">
      <w:pPr>
        <w:pStyle w:val="Heading3"/>
      </w:pPr>
      <w:bookmarkStart w:id="26" w:name="_Toc439680501"/>
      <w:bookmarkEnd w:id="26"/>
      <w:r>
        <w:t>Virtual box installation</w:t>
      </w:r>
    </w:p>
    <w:p w:rsidR="00FC754F" w:rsidRDefault="004B40C7">
      <w:r>
        <w:t xml:space="preserve">Installing </w:t>
      </w:r>
      <w:proofErr w:type="spellStart"/>
      <w:r>
        <w:t>VirtualBox</w:t>
      </w:r>
      <w:proofErr w:type="spellEnd"/>
      <w:r>
        <w:t xml:space="preserve"> is just as any other program. It is however recommended that the extension pack is added to virtual box after installation. The extension pack is located on the same download page as for </w:t>
      </w:r>
      <w:proofErr w:type="spellStart"/>
      <w:r>
        <w:t>VirtualBox</w:t>
      </w:r>
      <w:proofErr w:type="spellEnd"/>
      <w:r>
        <w:t xml:space="preserve"> itself. They are installed by choosi</w:t>
      </w:r>
      <w:r>
        <w:t xml:space="preserve">ng Preferences from the file menu, and choosing the extensions tab. Then simply add the downloaded extension. </w:t>
      </w:r>
    </w:p>
    <w:p w:rsidR="00FC754F" w:rsidRDefault="00FC754F"/>
    <w:p w:rsidR="00FC754F" w:rsidRDefault="004B40C7">
      <w:r>
        <w:t>Another key item is that in order to install 64 bit operating systems, Virtualization has to be enabled in the computers BIOS. If help is requir</w:t>
      </w:r>
      <w:r>
        <w:t xml:space="preserve">ed for this step, please consult the computers manual, as it is different for every computer/BIOS. </w:t>
      </w:r>
    </w:p>
    <w:p w:rsidR="00FC754F" w:rsidRDefault="00FC754F"/>
    <w:p w:rsidR="00FC754F" w:rsidRDefault="004B40C7" w:rsidP="000C0BC3">
      <w:pPr>
        <w:pStyle w:val="Heading3"/>
      </w:pPr>
      <w:bookmarkStart w:id="27" w:name="_Toc439680502"/>
      <w:proofErr w:type="gramStart"/>
      <w:r>
        <w:t xml:space="preserve">Installation of Ubuntu </w:t>
      </w:r>
      <w:r w:rsidRPr="000C0BC3">
        <w:t>inside</w:t>
      </w:r>
      <w:r>
        <w:t xml:space="preserve"> virtual box.</w:t>
      </w:r>
      <w:bookmarkEnd w:id="27"/>
      <w:proofErr w:type="gramEnd"/>
      <w:r>
        <w:t xml:space="preserve"> </w:t>
      </w:r>
    </w:p>
    <w:p w:rsidR="00FC754F" w:rsidRDefault="004B40C7">
      <w:r>
        <w:t>Create a new virtual machine inside virtual box and follow the instructions. The following parameters should be</w:t>
      </w:r>
      <w:r>
        <w:t xml:space="preserve"> chosen along the process:</w:t>
      </w:r>
    </w:p>
    <w:p w:rsidR="00FC754F" w:rsidRDefault="004B40C7">
      <w:pPr>
        <w:pStyle w:val="ListParagraph"/>
        <w:numPr>
          <w:ilvl w:val="0"/>
          <w:numId w:val="7"/>
        </w:numPr>
      </w:pPr>
      <w:r>
        <w:t>Memory</w:t>
      </w:r>
      <w:proofErr w:type="gramStart"/>
      <w:r>
        <w:t>:</w:t>
      </w:r>
      <w:proofErr w:type="gramEnd"/>
      <w:r>
        <w:br/>
        <w:t xml:space="preserve">In order to provide a good performance, at least 2G is recommended. However it is memory which will not be available for the host system, so don’t overdo it. </w:t>
      </w:r>
      <w:proofErr w:type="gramStart"/>
      <w:r>
        <w:t>Its</w:t>
      </w:r>
      <w:proofErr w:type="gramEnd"/>
      <w:r>
        <w:t xml:space="preserve"> recommended to leave at least 4G of memory for the host sys</w:t>
      </w:r>
      <w:r>
        <w:t xml:space="preserve">tem. On </w:t>
      </w:r>
      <w:proofErr w:type="gramStart"/>
      <w:r>
        <w:t>a</w:t>
      </w:r>
      <w:proofErr w:type="gramEnd"/>
      <w:r>
        <w:t xml:space="preserve"> 8Gb memory host computer, 3G is recommended. </w:t>
      </w:r>
    </w:p>
    <w:p w:rsidR="00FC754F" w:rsidRDefault="004B40C7">
      <w:pPr>
        <w:pStyle w:val="ListParagraph"/>
        <w:numPr>
          <w:ilvl w:val="0"/>
          <w:numId w:val="7"/>
        </w:numPr>
      </w:pPr>
      <w:r>
        <w:t xml:space="preserve">Create a virtual </w:t>
      </w:r>
      <w:proofErr w:type="spellStart"/>
      <w:r>
        <w:t>harddrive</w:t>
      </w:r>
      <w:proofErr w:type="spellEnd"/>
      <w:r>
        <w:t xml:space="preserve"> now and use variable size. Size should be around 30G. </w:t>
      </w:r>
    </w:p>
    <w:p w:rsidR="00FC754F" w:rsidRDefault="00FC754F"/>
    <w:p w:rsidR="00FC754F" w:rsidRDefault="004B40C7">
      <w:r>
        <w:t>Once this is done, enter properties and change the following settings on the VM:</w:t>
      </w:r>
    </w:p>
    <w:p w:rsidR="00FC754F" w:rsidRDefault="004B40C7">
      <w:pPr>
        <w:pStyle w:val="ListParagraph"/>
        <w:numPr>
          <w:ilvl w:val="0"/>
          <w:numId w:val="8"/>
        </w:numPr>
      </w:pPr>
      <w:r>
        <w:t>Screen</w:t>
      </w:r>
    </w:p>
    <w:p w:rsidR="00FC754F" w:rsidRDefault="004B40C7">
      <w:pPr>
        <w:pStyle w:val="ListParagraph"/>
        <w:numPr>
          <w:ilvl w:val="1"/>
          <w:numId w:val="8"/>
        </w:numPr>
      </w:pPr>
      <w:r>
        <w:t>Graphics memory to 32M if pos</w:t>
      </w:r>
      <w:r>
        <w:t xml:space="preserve">sible. </w:t>
      </w:r>
    </w:p>
    <w:p w:rsidR="00FC754F" w:rsidRDefault="004B40C7">
      <w:pPr>
        <w:pStyle w:val="ListParagraph"/>
        <w:numPr>
          <w:ilvl w:val="1"/>
          <w:numId w:val="8"/>
        </w:numPr>
      </w:pPr>
      <w:r>
        <w:t>Allow 2D and 3D acceleration</w:t>
      </w:r>
    </w:p>
    <w:p w:rsidR="00FC754F" w:rsidRDefault="004B40C7">
      <w:pPr>
        <w:pStyle w:val="ListParagraph"/>
        <w:numPr>
          <w:ilvl w:val="1"/>
          <w:numId w:val="8"/>
        </w:numPr>
      </w:pPr>
      <w:r>
        <w:t>Storage units. Click the CD icon and choose the Ubuntu installation file.</w:t>
      </w:r>
    </w:p>
    <w:p w:rsidR="00FC754F" w:rsidRDefault="00FC754F"/>
    <w:p w:rsidR="00FC754F" w:rsidRDefault="004B40C7">
      <w:r>
        <w:t xml:space="preserve">Now the Virtual machine can be started and installation of Linux will begin. Once Linux is installed, from the VM </w:t>
      </w:r>
      <w:proofErr w:type="gramStart"/>
      <w:r>
        <w:t>window chose the Devices and i</w:t>
      </w:r>
      <w:r>
        <w:t>nsert</w:t>
      </w:r>
      <w:proofErr w:type="gramEnd"/>
      <w:r>
        <w:t xml:space="preserve"> the guest additions CD (virtual). Allow it to </w:t>
      </w:r>
      <w:proofErr w:type="gramStart"/>
      <w:r>
        <w:t>run,</w:t>
      </w:r>
      <w:proofErr w:type="gramEnd"/>
      <w:r>
        <w:t xml:space="preserve"> this will let it use the full size of the monitor, not just a tiny area. </w:t>
      </w:r>
    </w:p>
    <w:p w:rsidR="00FC754F" w:rsidRDefault="00FC754F"/>
    <w:p w:rsidR="00FC754F" w:rsidRDefault="004B40C7" w:rsidP="000C0BC3">
      <w:pPr>
        <w:pStyle w:val="Heading3"/>
      </w:pPr>
      <w:bookmarkStart w:id="28" w:name="_Toc439680503"/>
      <w:bookmarkEnd w:id="28"/>
      <w:r>
        <w:t>Required packages</w:t>
      </w:r>
    </w:p>
    <w:p w:rsidR="00FC754F" w:rsidRDefault="004B40C7">
      <w:r>
        <w:t>A number of packages are required to be installed on the system in order to be able to compile the softwar</w:t>
      </w:r>
      <w:r>
        <w:t>e. The names of these may differ between Linux distributions. The names listed here are for Ubuntu. A package is installed by executing this command:</w:t>
      </w:r>
    </w:p>
    <w:p w:rsidR="00FC754F" w:rsidRDefault="004B40C7">
      <w:pPr>
        <w:rPr>
          <w:i/>
        </w:rPr>
      </w:pPr>
      <w:r>
        <w:tab/>
      </w:r>
      <w:proofErr w:type="spellStart"/>
      <w:proofErr w:type="gramStart"/>
      <w:r>
        <w:rPr>
          <w:i/>
        </w:rPr>
        <w:t>sudo</w:t>
      </w:r>
      <w:proofErr w:type="spellEnd"/>
      <w:proofErr w:type="gramEnd"/>
      <w:r>
        <w:rPr>
          <w:i/>
        </w:rPr>
        <w:t xml:space="preserve"> apt-get install &lt;</w:t>
      </w:r>
      <w:proofErr w:type="spellStart"/>
      <w:r>
        <w:rPr>
          <w:i/>
        </w:rPr>
        <w:t>package_name</w:t>
      </w:r>
      <w:proofErr w:type="spellEnd"/>
      <w:r>
        <w:rPr>
          <w:i/>
        </w:rPr>
        <w:t>&gt;</w:t>
      </w:r>
    </w:p>
    <w:p w:rsidR="00FC754F" w:rsidRDefault="00FC754F"/>
    <w:p w:rsidR="00FC754F" w:rsidRDefault="004B40C7">
      <w:pPr>
        <w:pStyle w:val="ListParagraph"/>
        <w:numPr>
          <w:ilvl w:val="0"/>
          <w:numId w:val="8"/>
        </w:numPr>
      </w:pPr>
      <w:r>
        <w:t>make</w:t>
      </w:r>
    </w:p>
    <w:p w:rsidR="00FC754F" w:rsidRDefault="004B40C7">
      <w:pPr>
        <w:pStyle w:val="ListParagraph"/>
        <w:numPr>
          <w:ilvl w:val="0"/>
          <w:numId w:val="8"/>
        </w:numPr>
      </w:pPr>
      <w:proofErr w:type="spellStart"/>
      <w:r>
        <w:t>gcc</w:t>
      </w:r>
      <w:proofErr w:type="spellEnd"/>
    </w:p>
    <w:p w:rsidR="00FC754F" w:rsidRDefault="004B40C7" w:rsidP="000C0BC3">
      <w:pPr>
        <w:pStyle w:val="Heading3"/>
      </w:pPr>
      <w:bookmarkStart w:id="29" w:name="_Toc439680504"/>
      <w:bookmarkEnd w:id="29"/>
      <w:r>
        <w:t>IPv6 capable router</w:t>
      </w:r>
    </w:p>
    <w:p w:rsidR="00FC754F" w:rsidRDefault="004B40C7">
      <w:r>
        <w:t>To be able to obtain a globally routabl</w:t>
      </w:r>
      <w:r>
        <w:t xml:space="preserve">e IP address via the border router functionality inside the library, a router is required. </w:t>
      </w:r>
    </w:p>
    <w:p w:rsidR="00FC754F" w:rsidRDefault="00FC754F"/>
    <w:p w:rsidR="00FC754F" w:rsidRDefault="004B40C7" w:rsidP="000C0BC3">
      <w:pPr>
        <w:pStyle w:val="Heading3"/>
      </w:pPr>
      <w:bookmarkStart w:id="30" w:name="_Toc439680505"/>
      <w:bookmarkEnd w:id="30"/>
      <w:r>
        <w:t xml:space="preserve">Router </w:t>
      </w:r>
      <w:r w:rsidRPr="000C0BC3">
        <w:t>configuration</w:t>
      </w:r>
    </w:p>
    <w:p w:rsidR="00FC754F" w:rsidRDefault="004B40C7">
      <w:r>
        <w:t>The router must be configured to use SLAAC (stateless auto configuration), but otherwise there are no special requirements. It is however recommended that the router is not connected on the wan side, and that it has only the testing computer connected on t</w:t>
      </w:r>
      <w:r>
        <w:t xml:space="preserve">he LAN side. Due to the library not being fully stable, coupling it the </w:t>
      </w:r>
      <w:proofErr w:type="spellStart"/>
      <w:r>
        <w:t>the</w:t>
      </w:r>
      <w:proofErr w:type="spellEnd"/>
      <w:r>
        <w:t xml:space="preserve"> office network may have undesired side effects. Note that if using a virtual box, the network interface must be set to bridge mode to work. </w:t>
      </w:r>
    </w:p>
    <w:p w:rsidR="00FC754F" w:rsidRDefault="004B40C7" w:rsidP="000C0BC3">
      <w:pPr>
        <w:pStyle w:val="Heading3"/>
      </w:pPr>
      <w:bookmarkStart w:id="31" w:name="_Toc439680506"/>
      <w:bookmarkEnd w:id="31"/>
      <w:r>
        <w:t>Verifying router setup</w:t>
      </w:r>
    </w:p>
    <w:p w:rsidR="00FC754F" w:rsidRDefault="004B40C7">
      <w:r>
        <w:t>To verify the ro</w:t>
      </w:r>
      <w:r>
        <w:t>uter is configured and working properly, check inside the Linux machine issuing the “</w:t>
      </w:r>
      <w:proofErr w:type="spellStart"/>
      <w:r>
        <w:t>ifconfig</w:t>
      </w:r>
      <w:proofErr w:type="spellEnd"/>
      <w:r>
        <w:t xml:space="preserve">” command from a terminal. It must report a globally unique IPv6 address on the interface </w:t>
      </w:r>
      <w:proofErr w:type="gramStart"/>
      <w:r>
        <w:t>( most</w:t>
      </w:r>
      <w:proofErr w:type="gramEnd"/>
      <w:r>
        <w:t xml:space="preserve"> likely eth0 ). IP addresses starting with FE80: can be ignored. Th</w:t>
      </w:r>
      <w:r>
        <w:t xml:space="preserve">ose are link local, and are not obtained via the router. See example below, valid IP is marked. </w:t>
      </w:r>
    </w:p>
    <w:p w:rsidR="00FC754F" w:rsidRDefault="00FC754F"/>
    <w:p w:rsidR="00FC754F" w:rsidRDefault="004B40C7">
      <w:r>
        <w:rPr>
          <w:noProof/>
          <w:lang w:val="da-DK" w:eastAsia="zh-CN"/>
        </w:rPr>
        <w:drawing>
          <wp:inline distT="0" distB="0" distL="0" distR="0">
            <wp:extent cx="5753100" cy="17430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5753100" cy="1743075"/>
                    </a:xfrm>
                    <a:prstGeom prst="rect">
                      <a:avLst/>
                    </a:prstGeom>
                    <a:noFill/>
                    <a:ln w="9525">
                      <a:noFill/>
                      <a:miter lim="800000"/>
                      <a:headEnd/>
                      <a:tailEnd/>
                    </a:ln>
                  </pic:spPr>
                </pic:pic>
              </a:graphicData>
            </a:graphic>
          </wp:inline>
        </w:drawing>
      </w:r>
    </w:p>
    <w:p w:rsidR="00FC754F" w:rsidRDefault="00FC754F"/>
    <w:p w:rsidR="00FC754F" w:rsidRDefault="004B40C7" w:rsidP="000C0BC3">
      <w:pPr>
        <w:pStyle w:val="Heading3"/>
      </w:pPr>
      <w:bookmarkStart w:id="32" w:name="_Toc439680507"/>
      <w:r>
        <w:lastRenderedPageBreak/>
        <w:t>Bridge the network to allow access for the library.</w:t>
      </w:r>
      <w:bookmarkEnd w:id="32"/>
      <w:r>
        <w:t xml:space="preserve"> </w:t>
      </w:r>
    </w:p>
    <w:p w:rsidR="00FC754F" w:rsidRDefault="004B40C7">
      <w:r>
        <w:t xml:space="preserve">In order to enable the 6LBR access to the host’s network, a TAP interface must be created and it must </w:t>
      </w:r>
      <w:r>
        <w:t xml:space="preserve">be bridged with the Ethernet interface. A script has been made to accomplish </w:t>
      </w:r>
      <w:proofErr w:type="gramStart"/>
      <w:r>
        <w:t>this,</w:t>
      </w:r>
      <w:proofErr w:type="gramEnd"/>
      <w:r>
        <w:t xml:space="preserve"> it’s located in the app/6LBR folder and called setup_bridge.sh. First the script must be modified to fit the environment. </w:t>
      </w:r>
    </w:p>
    <w:p w:rsidR="00FC754F" w:rsidRDefault="00FC754F"/>
    <w:p w:rsidR="00FC754F" w:rsidRDefault="004B40C7">
      <w:pPr>
        <w:pStyle w:val="ListParagraph"/>
        <w:numPr>
          <w:ilvl w:val="0"/>
          <w:numId w:val="10"/>
        </w:numPr>
      </w:pPr>
      <w:r>
        <w:t>Change the Ethernet interface name from “eth0” to</w:t>
      </w:r>
      <w:r>
        <w:t xml:space="preserve"> whatever the interface name is on the computer in question. Typically this already </w:t>
      </w:r>
      <w:proofErr w:type="gramStart"/>
      <w:r>
        <w:t>be</w:t>
      </w:r>
      <w:proofErr w:type="gramEnd"/>
      <w:r>
        <w:t xml:space="preserve"> correct. </w:t>
      </w:r>
    </w:p>
    <w:p w:rsidR="00FC754F" w:rsidRDefault="00FC754F">
      <w:pPr>
        <w:pStyle w:val="ListParagraph"/>
      </w:pPr>
    </w:p>
    <w:p w:rsidR="00FC754F" w:rsidRDefault="004B40C7">
      <w:r>
        <w:t xml:space="preserve">Execute the script with </w:t>
      </w:r>
      <w:proofErr w:type="spellStart"/>
      <w:r>
        <w:t>sudo</w:t>
      </w:r>
      <w:proofErr w:type="spellEnd"/>
      <w:r>
        <w:t xml:space="preserve"> rights as this:</w:t>
      </w:r>
    </w:p>
    <w:p w:rsidR="00FC754F" w:rsidRDefault="00FC754F"/>
    <w:p w:rsidR="00FC754F" w:rsidRDefault="004B40C7">
      <w:pPr>
        <w:rPr>
          <w:i/>
        </w:rPr>
      </w:pPr>
      <w:proofErr w:type="spellStart"/>
      <w:proofErr w:type="gramStart"/>
      <w:r>
        <w:rPr>
          <w:i/>
        </w:rPr>
        <w:t>sudo</w:t>
      </w:r>
      <w:proofErr w:type="spellEnd"/>
      <w:proofErr w:type="gramEnd"/>
      <w:r>
        <w:rPr>
          <w:i/>
        </w:rPr>
        <w:t xml:space="preserve"> ./setup-bridge.sh &lt;username&gt;</w:t>
      </w:r>
    </w:p>
    <w:p w:rsidR="00FC754F" w:rsidRDefault="00FC754F">
      <w:pPr>
        <w:rPr>
          <w:i/>
        </w:rPr>
      </w:pPr>
    </w:p>
    <w:p w:rsidR="00FC754F" w:rsidRDefault="004B40C7">
      <w:r>
        <w:t>This will create the TAP interface, bridge it with the Ethernet interface and</w:t>
      </w:r>
      <w:r>
        <w:t xml:space="preserve"> allow the 6LBR application to access it. </w:t>
      </w:r>
    </w:p>
    <w:p w:rsidR="00FC754F" w:rsidRDefault="004B40C7">
      <w:r>
        <w:t>The username specifies who will be owner of the created TAP interface. This is to allow connection to the TAP interface without having to run the application as root.</w:t>
      </w:r>
    </w:p>
    <w:p w:rsidR="00FC754F" w:rsidRDefault="00FC754F"/>
    <w:p w:rsidR="00FC754F" w:rsidRDefault="004B40C7">
      <w:r>
        <w:t>The bridge can be taken down again using a te</w:t>
      </w:r>
      <w:r>
        <w:t xml:space="preserve">ar down script: </w:t>
      </w:r>
    </w:p>
    <w:p w:rsidR="00FC754F" w:rsidRDefault="00FC754F"/>
    <w:p w:rsidR="00FC754F" w:rsidRDefault="004B40C7">
      <w:pPr>
        <w:rPr>
          <w:i/>
        </w:rPr>
      </w:pPr>
      <w:proofErr w:type="spellStart"/>
      <w:proofErr w:type="gramStart"/>
      <w:r>
        <w:rPr>
          <w:i/>
        </w:rPr>
        <w:t>sudo</w:t>
      </w:r>
      <w:proofErr w:type="spellEnd"/>
      <w:proofErr w:type="gramEnd"/>
      <w:r>
        <w:rPr>
          <w:i/>
        </w:rPr>
        <w:t xml:space="preserve"> ./tear_down_bridge.sh</w:t>
      </w:r>
    </w:p>
    <w:p w:rsidR="00FC754F" w:rsidRDefault="00FC754F"/>
    <w:p w:rsidR="00F2150B" w:rsidRDefault="00F2150B" w:rsidP="00F2150B">
      <w:pPr>
        <w:pStyle w:val="Heading2"/>
      </w:pPr>
      <w:r>
        <w:t>MLD</w:t>
      </w:r>
    </w:p>
    <w:p w:rsidR="00F2150B" w:rsidRDefault="00F2150B" w:rsidP="00F2150B">
      <w:r>
        <w:t>Multicast is made available through MLDv1. It requires a router that has support for MLD to communicate out to the network. But from the LBR to the nodes multicast is possible without support in the router.</w:t>
      </w:r>
    </w:p>
    <w:p w:rsidR="00F2150B" w:rsidRDefault="00F2150B" w:rsidP="00F2150B">
      <w:r>
        <w:t>MLD should be disabled if not used, since it cost RAM and extra communication.</w:t>
      </w:r>
    </w:p>
    <w:p w:rsidR="00F2150B" w:rsidRDefault="00F2150B" w:rsidP="00F2150B">
      <w:r>
        <w:t xml:space="preserve">Out comment this in the </w:t>
      </w:r>
      <w:proofErr w:type="spellStart"/>
      <w:r>
        <w:t>makefile</w:t>
      </w:r>
      <w:proofErr w:type="spellEnd"/>
      <w:r>
        <w:t xml:space="preserve"> for both LN and LBR to disable it:</w:t>
      </w:r>
    </w:p>
    <w:p w:rsidR="00F2150B" w:rsidRPr="00F2150B" w:rsidRDefault="00F2150B" w:rsidP="00F2150B">
      <w:pPr>
        <w:rPr>
          <w:i/>
        </w:rPr>
      </w:pPr>
      <w:r w:rsidRPr="00F2150B">
        <w:rPr>
          <w:i/>
          <w:lang w:val="da-DK"/>
        </w:rPr>
        <w:t>CFLAGS += -DUIP_CONF_MLD=1</w:t>
      </w:r>
    </w:p>
    <w:p w:rsidR="00FC754F" w:rsidRDefault="004B40C7" w:rsidP="000C0BC3">
      <w:pPr>
        <w:pStyle w:val="Heading2"/>
      </w:pPr>
      <w:bookmarkStart w:id="33" w:name="_Toc439680508"/>
      <w:bookmarkEnd w:id="33"/>
      <w:r>
        <w:t>DNS server</w:t>
      </w:r>
    </w:p>
    <w:p w:rsidR="00FC754F" w:rsidRDefault="004B40C7">
      <w:r>
        <w:t>In order to utilize the DNS features to resolve names to IP addresses, a DNS server must be provided by the router, and that DNS server must be available. Normally this will be already setup in the router and should not require any setup. However in test s</w:t>
      </w:r>
      <w:r>
        <w:t xml:space="preserve">cenarios with isolated networks, this may not be the case. So here is an example of what has been done during development to use the feature. </w:t>
      </w:r>
    </w:p>
    <w:p w:rsidR="00FC754F" w:rsidRDefault="00FC754F"/>
    <w:p w:rsidR="00FC754F" w:rsidRDefault="004B40C7">
      <w:r>
        <w:t>NOTE: When using software based Router and DNS features as here, the network plug has to be removed from the PC,</w:t>
      </w:r>
      <w:r>
        <w:t xml:space="preserve"> or the external router and the software router (</w:t>
      </w:r>
      <w:proofErr w:type="spellStart"/>
      <w:r>
        <w:t>radvd</w:t>
      </w:r>
      <w:proofErr w:type="spellEnd"/>
      <w:r>
        <w:t xml:space="preserve">) may conflict with each other. </w:t>
      </w:r>
    </w:p>
    <w:p w:rsidR="00FC754F" w:rsidRDefault="004B40C7" w:rsidP="000C0BC3">
      <w:pPr>
        <w:pStyle w:val="Heading3"/>
      </w:pPr>
      <w:bookmarkStart w:id="34" w:name="_Toc439680509"/>
      <w:bookmarkEnd w:id="34"/>
      <w:r>
        <w:t xml:space="preserve">DNS server listing in </w:t>
      </w:r>
      <w:r w:rsidRPr="000C0BC3">
        <w:t>router</w:t>
      </w:r>
      <w:r>
        <w:t xml:space="preserve"> advertisements</w:t>
      </w:r>
    </w:p>
    <w:p w:rsidR="00FC754F" w:rsidRDefault="004B40C7">
      <w:r>
        <w:t xml:space="preserve">The router I had available (TP-Link N750) did not want to provide the DNS server(s) in the Router </w:t>
      </w:r>
      <w:proofErr w:type="gramStart"/>
      <w:r>
        <w:t>Advertisement(</w:t>
      </w:r>
      <w:proofErr w:type="gramEnd"/>
      <w:r>
        <w:t xml:space="preserve">RA) messages. As this could be because I have no connection on the WAN side, I chose to my host computer (Linux) as router. This was done using </w:t>
      </w:r>
      <w:r>
        <w:t xml:space="preserve">the </w:t>
      </w:r>
      <w:proofErr w:type="spellStart"/>
      <w:r>
        <w:t>radvd</w:t>
      </w:r>
      <w:proofErr w:type="spellEnd"/>
      <w:r>
        <w:t xml:space="preserve"> software router feature. This can typically be found in the package “</w:t>
      </w:r>
      <w:proofErr w:type="spellStart"/>
      <w:r>
        <w:t>radvd</w:t>
      </w:r>
      <w:proofErr w:type="spellEnd"/>
      <w:r>
        <w:t xml:space="preserve">”. </w:t>
      </w:r>
    </w:p>
    <w:p w:rsidR="00FC754F" w:rsidRDefault="004B40C7" w:rsidP="000C0BC3">
      <w:pPr>
        <w:pStyle w:val="Heading4"/>
      </w:pPr>
      <w:r>
        <w:lastRenderedPageBreak/>
        <w:t xml:space="preserve">Installation of </w:t>
      </w:r>
      <w:proofErr w:type="spellStart"/>
      <w:r>
        <w:t>radvd</w:t>
      </w:r>
      <w:proofErr w:type="spellEnd"/>
    </w:p>
    <w:p w:rsidR="00FC754F" w:rsidRDefault="004B40C7">
      <w:r>
        <w:t>Install the package “</w:t>
      </w:r>
      <w:proofErr w:type="spellStart"/>
      <w:r>
        <w:t>radvd</w:t>
      </w:r>
      <w:proofErr w:type="spellEnd"/>
      <w:r>
        <w:t>”:</w:t>
      </w:r>
    </w:p>
    <w:p w:rsidR="00FC754F" w:rsidRDefault="00FC754F"/>
    <w:p w:rsidR="00FC754F" w:rsidRDefault="004B40C7">
      <w:pPr>
        <w:rPr>
          <w:i/>
        </w:rPr>
      </w:pPr>
      <w:proofErr w:type="spellStart"/>
      <w:proofErr w:type="gramStart"/>
      <w:r>
        <w:rPr>
          <w:i/>
        </w:rPr>
        <w:t>sudo</w:t>
      </w:r>
      <w:proofErr w:type="spellEnd"/>
      <w:proofErr w:type="gramEnd"/>
      <w:r>
        <w:rPr>
          <w:i/>
        </w:rPr>
        <w:t xml:space="preserve"> apt-get install </w:t>
      </w:r>
      <w:proofErr w:type="spellStart"/>
      <w:r>
        <w:rPr>
          <w:i/>
        </w:rPr>
        <w:t>radvd</w:t>
      </w:r>
      <w:proofErr w:type="spellEnd"/>
    </w:p>
    <w:p w:rsidR="00FC754F" w:rsidRDefault="00FC754F">
      <w:pPr>
        <w:rPr>
          <w:i/>
        </w:rPr>
      </w:pPr>
    </w:p>
    <w:p w:rsidR="00FC754F" w:rsidRDefault="004B40C7" w:rsidP="000C0BC3">
      <w:pPr>
        <w:pStyle w:val="Heading4"/>
      </w:pPr>
      <w:r>
        <w:t xml:space="preserve">Configuration of </w:t>
      </w:r>
      <w:proofErr w:type="spellStart"/>
      <w:r>
        <w:t>radvd</w:t>
      </w:r>
      <w:proofErr w:type="spellEnd"/>
    </w:p>
    <w:p w:rsidR="00FC754F" w:rsidRDefault="004B40C7">
      <w:r>
        <w:t>The required configuration changes are done in the file “/</w:t>
      </w:r>
      <w:proofErr w:type="spellStart"/>
      <w:r>
        <w:t>etc</w:t>
      </w:r>
      <w:proofErr w:type="spellEnd"/>
      <w:r>
        <w:t>/</w:t>
      </w:r>
      <w:proofErr w:type="spellStart"/>
      <w:r>
        <w:t>rad</w:t>
      </w:r>
      <w:r>
        <w:t>vd.conf</w:t>
      </w:r>
      <w:proofErr w:type="spellEnd"/>
      <w:r>
        <w:t>” file. A copy of the configuration file used in this test is provided in the “/doc/</w:t>
      </w:r>
      <w:proofErr w:type="spellStart"/>
      <w:r>
        <w:t>radvd</w:t>
      </w:r>
      <w:proofErr w:type="spellEnd"/>
      <w:r>
        <w:t xml:space="preserve">/” folder. That can either be used directly as long as RDNS server address is </w:t>
      </w:r>
      <w:proofErr w:type="gramStart"/>
      <w:r>
        <w:t>updated(</w:t>
      </w:r>
      <w:proofErr w:type="gramEnd"/>
      <w:r>
        <w:t>in red), or used as inspiration. Besides that, the changes made compared t</w:t>
      </w:r>
      <w:r>
        <w:t xml:space="preserve">o default </w:t>
      </w:r>
      <w:proofErr w:type="spellStart"/>
      <w:r>
        <w:t>radvd</w:t>
      </w:r>
      <w:proofErr w:type="spellEnd"/>
      <w:r>
        <w:t xml:space="preserve"> settings are shortly explained below. </w:t>
      </w:r>
    </w:p>
    <w:p w:rsidR="00FC754F" w:rsidRDefault="00FC754F"/>
    <w:p w:rsidR="00FC754F" w:rsidRDefault="004B40C7">
      <w:pPr>
        <w:pStyle w:val="ListParagraph"/>
        <w:numPr>
          <w:ilvl w:val="0"/>
          <w:numId w:val="10"/>
        </w:numPr>
      </w:pPr>
      <w:r>
        <w:t>Setting the interface name</w:t>
      </w:r>
    </w:p>
    <w:p w:rsidR="00FC754F" w:rsidRDefault="004B40C7">
      <w:pPr>
        <w:pStyle w:val="ListParagraph"/>
      </w:pPr>
      <w:r>
        <w:t xml:space="preserve">The outermost configuration is the interface name, which most likely defaults to eth0. For this purpose we shall use our bridge interface, which is named “br0”. </w:t>
      </w:r>
    </w:p>
    <w:p w:rsidR="00FC754F" w:rsidRDefault="004B40C7">
      <w:pPr>
        <w:pStyle w:val="ListParagraph"/>
        <w:numPr>
          <w:ilvl w:val="0"/>
          <w:numId w:val="10"/>
        </w:numPr>
      </w:pPr>
      <w:r>
        <w:t>Setting a p</w:t>
      </w:r>
      <w:r>
        <w:t>refix</w:t>
      </w:r>
    </w:p>
    <w:p w:rsidR="00FC754F" w:rsidRDefault="004B40C7">
      <w:pPr>
        <w:pStyle w:val="ListParagraph"/>
      </w:pPr>
      <w:r>
        <w:t xml:space="preserve">A standard /64 prefix should be announced for the interface (br0), using these settings: </w:t>
      </w:r>
    </w:p>
    <w:p w:rsidR="00FC754F" w:rsidRDefault="004B40C7">
      <w:pPr>
        <w:pStyle w:val="ListParagraph"/>
        <w:ind w:firstLine="720"/>
        <w:rPr>
          <w:i/>
        </w:rPr>
      </w:pPr>
      <w:proofErr w:type="gramStart"/>
      <w:r>
        <w:rPr>
          <w:i/>
        </w:rPr>
        <w:t>prefix</w:t>
      </w:r>
      <w:proofErr w:type="gramEnd"/>
      <w:r>
        <w:rPr>
          <w:i/>
        </w:rPr>
        <w:t xml:space="preserve"> 2001:2001:2001:2002::/64</w:t>
      </w:r>
    </w:p>
    <w:p w:rsidR="00FC754F" w:rsidRDefault="004B40C7">
      <w:pPr>
        <w:pStyle w:val="ListParagraph"/>
        <w:rPr>
          <w:i/>
        </w:rPr>
      </w:pPr>
      <w:r>
        <w:rPr>
          <w:i/>
        </w:rPr>
        <w:tab/>
        <w:t>{</w:t>
      </w:r>
    </w:p>
    <w:p w:rsidR="00FC754F" w:rsidRDefault="004B40C7">
      <w:pPr>
        <w:pStyle w:val="ListParagraph"/>
        <w:rPr>
          <w:i/>
        </w:rPr>
      </w:pPr>
      <w:r>
        <w:rPr>
          <w:i/>
        </w:rPr>
        <w:tab/>
      </w:r>
      <w:r>
        <w:rPr>
          <w:i/>
        </w:rPr>
        <w:tab/>
      </w:r>
      <w:proofErr w:type="spellStart"/>
      <w:r>
        <w:rPr>
          <w:i/>
        </w:rPr>
        <w:t>AdvOnLink</w:t>
      </w:r>
      <w:proofErr w:type="spellEnd"/>
      <w:r>
        <w:rPr>
          <w:i/>
        </w:rPr>
        <w:t xml:space="preserve"> on;</w:t>
      </w:r>
    </w:p>
    <w:p w:rsidR="00FC754F" w:rsidRDefault="004B40C7">
      <w:pPr>
        <w:pStyle w:val="ListParagraph"/>
        <w:rPr>
          <w:i/>
        </w:rPr>
      </w:pPr>
      <w:r>
        <w:rPr>
          <w:i/>
        </w:rPr>
        <w:tab/>
      </w:r>
      <w:r>
        <w:rPr>
          <w:i/>
        </w:rPr>
        <w:tab/>
      </w:r>
      <w:proofErr w:type="spellStart"/>
      <w:r>
        <w:rPr>
          <w:i/>
        </w:rPr>
        <w:t>AdvAutonomous</w:t>
      </w:r>
      <w:proofErr w:type="spellEnd"/>
      <w:r>
        <w:rPr>
          <w:i/>
        </w:rPr>
        <w:t xml:space="preserve"> on;</w:t>
      </w:r>
    </w:p>
    <w:p w:rsidR="00FC754F" w:rsidRDefault="004B40C7">
      <w:pPr>
        <w:pStyle w:val="ListParagraph"/>
        <w:rPr>
          <w:i/>
        </w:rPr>
      </w:pPr>
      <w:r>
        <w:rPr>
          <w:i/>
        </w:rPr>
        <w:tab/>
      </w:r>
      <w:r>
        <w:rPr>
          <w:i/>
        </w:rPr>
        <w:tab/>
      </w:r>
      <w:proofErr w:type="spellStart"/>
      <w:r>
        <w:rPr>
          <w:i/>
        </w:rPr>
        <w:t>AdvRouterAddr</w:t>
      </w:r>
      <w:proofErr w:type="spellEnd"/>
      <w:r>
        <w:rPr>
          <w:i/>
        </w:rPr>
        <w:t xml:space="preserve"> off;</w:t>
      </w:r>
    </w:p>
    <w:p w:rsidR="00FC754F" w:rsidRDefault="004B40C7">
      <w:pPr>
        <w:pStyle w:val="ListParagraph"/>
        <w:rPr>
          <w:i/>
        </w:rPr>
      </w:pPr>
      <w:r>
        <w:rPr>
          <w:i/>
        </w:rPr>
        <w:tab/>
        <w:t>};</w:t>
      </w:r>
    </w:p>
    <w:p w:rsidR="00FC754F" w:rsidRDefault="004B40C7">
      <w:pPr>
        <w:pStyle w:val="ListParagraph"/>
      </w:pPr>
      <w:r>
        <w:t>The actual prefix can of course be any valid global prefix. Do b</w:t>
      </w:r>
      <w:r>
        <w:t xml:space="preserve">e careful to use either an official given prefix, or having the network isolated, to avoid address conflicts. </w:t>
      </w:r>
    </w:p>
    <w:p w:rsidR="00FC754F" w:rsidRDefault="004B40C7">
      <w:pPr>
        <w:pStyle w:val="ListParagraph"/>
        <w:numPr>
          <w:ilvl w:val="0"/>
          <w:numId w:val="10"/>
        </w:numPr>
      </w:pPr>
      <w:r>
        <w:t>Setting the RDNS server address</w:t>
      </w:r>
    </w:p>
    <w:p w:rsidR="00FC754F" w:rsidRDefault="004B40C7">
      <w:pPr>
        <w:pStyle w:val="ListParagraph"/>
      </w:pPr>
      <w:r>
        <w:t>The IP address of the DNS server must be supplied. This will then be included in the RA messages. In this example</w:t>
      </w:r>
      <w:r>
        <w:t xml:space="preserve"> the IP address of my host is used, so it must be modified to fit the IP address of the actual host. The Life time is in seconds, and is set aggressively to allow testing for timeouts. </w:t>
      </w:r>
    </w:p>
    <w:p w:rsidR="00FC754F" w:rsidRDefault="00FC754F">
      <w:pPr>
        <w:pStyle w:val="ListParagraph"/>
        <w:rPr>
          <w:i/>
        </w:rPr>
      </w:pPr>
    </w:p>
    <w:p w:rsidR="00FC754F" w:rsidRDefault="004B40C7">
      <w:pPr>
        <w:pStyle w:val="ListParagraph"/>
        <w:ind w:firstLine="720"/>
        <w:rPr>
          <w:i/>
          <w:color w:val="FF0000"/>
          <w:shd w:val="clear" w:color="auto" w:fill="FFFFFF"/>
        </w:rPr>
      </w:pPr>
      <w:r>
        <w:rPr>
          <w:i/>
          <w:color w:val="FF0000"/>
          <w:shd w:val="clear" w:color="auto" w:fill="FFFFFF"/>
        </w:rPr>
        <w:t>RDNSS 2001:2001:2001:2002:a00:27ff</w:t>
      </w:r>
      <w:proofErr w:type="gramStart"/>
      <w:r>
        <w:rPr>
          <w:i/>
          <w:color w:val="FF0000"/>
          <w:shd w:val="clear" w:color="auto" w:fill="FFFFFF"/>
        </w:rPr>
        <w:t>:fedb:8032</w:t>
      </w:r>
      <w:proofErr w:type="gramEnd"/>
    </w:p>
    <w:p w:rsidR="00FC754F" w:rsidRDefault="004B40C7">
      <w:pPr>
        <w:pStyle w:val="ListParagraph"/>
        <w:rPr>
          <w:i/>
        </w:rPr>
      </w:pPr>
      <w:r>
        <w:rPr>
          <w:i/>
        </w:rPr>
        <w:t xml:space="preserve">        </w:t>
      </w:r>
      <w:r>
        <w:rPr>
          <w:i/>
        </w:rPr>
        <w:tab/>
        <w:t>{</w:t>
      </w:r>
    </w:p>
    <w:p w:rsidR="00FC754F" w:rsidRDefault="004B40C7">
      <w:pPr>
        <w:pStyle w:val="ListParagraph"/>
        <w:rPr>
          <w:i/>
        </w:rPr>
      </w:pPr>
      <w:r>
        <w:rPr>
          <w:i/>
        </w:rPr>
        <w:t xml:space="preserve">                </w:t>
      </w:r>
      <w:proofErr w:type="spellStart"/>
      <w:r>
        <w:rPr>
          <w:i/>
        </w:rPr>
        <w:t>AdvRDNSSLifetime</w:t>
      </w:r>
      <w:proofErr w:type="spellEnd"/>
      <w:r>
        <w:rPr>
          <w:i/>
        </w:rPr>
        <w:t xml:space="preserve"> 30;</w:t>
      </w:r>
    </w:p>
    <w:p w:rsidR="00FC754F" w:rsidRDefault="004B40C7">
      <w:pPr>
        <w:pStyle w:val="ListParagraph"/>
        <w:rPr>
          <w:i/>
        </w:rPr>
      </w:pPr>
      <w:r>
        <w:rPr>
          <w:i/>
        </w:rPr>
        <w:t xml:space="preserve">        </w:t>
      </w:r>
      <w:r>
        <w:rPr>
          <w:i/>
        </w:rPr>
        <w:tab/>
        <w:t>};</w:t>
      </w:r>
    </w:p>
    <w:p w:rsidR="00FC754F" w:rsidRDefault="004B40C7">
      <w:pPr>
        <w:pStyle w:val="ListParagraph"/>
        <w:numPr>
          <w:ilvl w:val="0"/>
          <w:numId w:val="10"/>
        </w:numPr>
      </w:pPr>
      <w:proofErr w:type="gramStart"/>
      <w:r>
        <w:t>Inclusion of RDNS address</w:t>
      </w:r>
      <w:proofErr w:type="gramEnd"/>
      <w:r>
        <w:t xml:space="preserve"> in the RA messages. </w:t>
      </w:r>
    </w:p>
    <w:p w:rsidR="00FC754F" w:rsidRDefault="004B40C7">
      <w:pPr>
        <w:pStyle w:val="ListParagraph"/>
      </w:pPr>
      <w:r>
        <w:t>To include the RDNS server address in the Router Advertisement messages, the following flag must be enabled:</w:t>
      </w:r>
    </w:p>
    <w:p w:rsidR="00FC754F" w:rsidRDefault="004B40C7">
      <w:pPr>
        <w:pStyle w:val="ListParagraph"/>
        <w:ind w:firstLine="720"/>
        <w:rPr>
          <w:i/>
        </w:rPr>
      </w:pPr>
      <w:proofErr w:type="spellStart"/>
      <w:r>
        <w:rPr>
          <w:i/>
        </w:rPr>
        <w:t>AdvOtherConfigFlag</w:t>
      </w:r>
      <w:proofErr w:type="spellEnd"/>
      <w:r>
        <w:rPr>
          <w:i/>
        </w:rPr>
        <w:t xml:space="preserve"> on;</w:t>
      </w:r>
    </w:p>
    <w:p w:rsidR="00FC754F" w:rsidRDefault="00FC754F">
      <w:pPr>
        <w:pStyle w:val="ListParagraph"/>
        <w:ind w:firstLine="720"/>
        <w:rPr>
          <w:i/>
        </w:rPr>
      </w:pPr>
    </w:p>
    <w:p w:rsidR="00FC754F" w:rsidRDefault="004B40C7" w:rsidP="000C0BC3">
      <w:pPr>
        <w:pStyle w:val="Heading4"/>
      </w:pPr>
      <w:r>
        <w:t xml:space="preserve">Starting </w:t>
      </w:r>
      <w:proofErr w:type="spellStart"/>
      <w:r>
        <w:t>radvd</w:t>
      </w:r>
      <w:proofErr w:type="spellEnd"/>
      <w:r>
        <w:t xml:space="preserve"> daemon</w:t>
      </w:r>
    </w:p>
    <w:p w:rsidR="00FC754F" w:rsidRDefault="004B40C7">
      <w:r>
        <w:t>To st</w:t>
      </w:r>
      <w:r>
        <w:t xml:space="preserve">art the </w:t>
      </w:r>
      <w:proofErr w:type="gramStart"/>
      <w:r>
        <w:t>daemon simply issue</w:t>
      </w:r>
      <w:proofErr w:type="gramEnd"/>
      <w:r>
        <w:t xml:space="preserve"> the following command:</w:t>
      </w:r>
    </w:p>
    <w:p w:rsidR="00FC754F" w:rsidRDefault="00FC754F"/>
    <w:p w:rsidR="00FC754F" w:rsidRDefault="004B40C7">
      <w:pPr>
        <w:rPr>
          <w:i/>
        </w:rPr>
      </w:pPr>
      <w:proofErr w:type="spellStart"/>
      <w:proofErr w:type="gramStart"/>
      <w:r>
        <w:rPr>
          <w:i/>
        </w:rPr>
        <w:t>sudo</w:t>
      </w:r>
      <w:proofErr w:type="spellEnd"/>
      <w:proofErr w:type="gramEnd"/>
      <w:r>
        <w:rPr>
          <w:i/>
        </w:rPr>
        <w:t xml:space="preserve"> </w:t>
      </w:r>
      <w:proofErr w:type="spellStart"/>
      <w:r>
        <w:rPr>
          <w:i/>
        </w:rPr>
        <w:t>radvd</w:t>
      </w:r>
      <w:proofErr w:type="spellEnd"/>
      <w:r>
        <w:rPr>
          <w:i/>
        </w:rPr>
        <w:t xml:space="preserve"> start</w:t>
      </w:r>
    </w:p>
    <w:p w:rsidR="00FC754F" w:rsidRDefault="00FC754F">
      <w:pPr>
        <w:rPr>
          <w:i/>
        </w:rPr>
      </w:pPr>
    </w:p>
    <w:p w:rsidR="00FC754F" w:rsidRDefault="004B40C7" w:rsidP="000C0BC3">
      <w:pPr>
        <w:pStyle w:val="Heading4"/>
      </w:pPr>
      <w:r>
        <w:lastRenderedPageBreak/>
        <w:t xml:space="preserve">Stopping </w:t>
      </w:r>
      <w:proofErr w:type="spellStart"/>
      <w:r>
        <w:t>radvd</w:t>
      </w:r>
      <w:proofErr w:type="spellEnd"/>
      <w:r>
        <w:t xml:space="preserve"> </w:t>
      </w:r>
      <w:r w:rsidRPr="000C0BC3">
        <w:t>daemon</w:t>
      </w:r>
    </w:p>
    <w:p w:rsidR="00FC754F" w:rsidRDefault="004B40C7">
      <w:r>
        <w:t>Stop it using this command:</w:t>
      </w:r>
    </w:p>
    <w:p w:rsidR="00FC754F" w:rsidRDefault="00FC754F"/>
    <w:p w:rsidR="00FC754F" w:rsidRDefault="004B40C7">
      <w:pPr>
        <w:rPr>
          <w:i/>
        </w:rPr>
      </w:pPr>
      <w:proofErr w:type="spellStart"/>
      <w:proofErr w:type="gramStart"/>
      <w:r>
        <w:rPr>
          <w:i/>
        </w:rPr>
        <w:t>sudo</w:t>
      </w:r>
      <w:proofErr w:type="spellEnd"/>
      <w:proofErr w:type="gramEnd"/>
      <w:r>
        <w:rPr>
          <w:i/>
        </w:rPr>
        <w:t xml:space="preserve"> </w:t>
      </w:r>
      <w:proofErr w:type="spellStart"/>
      <w:r>
        <w:rPr>
          <w:i/>
        </w:rPr>
        <w:t>killall</w:t>
      </w:r>
      <w:proofErr w:type="spellEnd"/>
      <w:r>
        <w:rPr>
          <w:i/>
        </w:rPr>
        <w:t xml:space="preserve"> </w:t>
      </w:r>
      <w:proofErr w:type="spellStart"/>
      <w:r>
        <w:rPr>
          <w:i/>
        </w:rPr>
        <w:t>radvd</w:t>
      </w:r>
      <w:proofErr w:type="spellEnd"/>
    </w:p>
    <w:p w:rsidR="00FC754F" w:rsidRDefault="004B40C7" w:rsidP="000C0BC3">
      <w:pPr>
        <w:pStyle w:val="Heading3"/>
      </w:pPr>
      <w:bookmarkStart w:id="35" w:name="_Toc439680510"/>
      <w:bookmarkEnd w:id="35"/>
      <w:r>
        <w:t>DNS server</w:t>
      </w:r>
    </w:p>
    <w:p w:rsidR="00FC754F" w:rsidRDefault="004B40C7">
      <w:r>
        <w:t>When running in an isolated network, it is not possible to use the public DNS servers typically used, suc</w:t>
      </w:r>
      <w:r>
        <w:t xml:space="preserve">h as google or an internet providers DNS. During development, the </w:t>
      </w:r>
      <w:proofErr w:type="spellStart"/>
      <w:r>
        <w:t>dns</w:t>
      </w:r>
      <w:proofErr w:type="spellEnd"/>
      <w:r>
        <w:t xml:space="preserve"> server daemon “</w:t>
      </w:r>
      <w:proofErr w:type="spellStart"/>
      <w:r>
        <w:t>dnsmasq</w:t>
      </w:r>
      <w:proofErr w:type="spellEnd"/>
      <w:r>
        <w:t xml:space="preserve">” has been used. This is available as a daemon on Linux and is very easy to configure. </w:t>
      </w:r>
    </w:p>
    <w:p w:rsidR="00FC754F" w:rsidRDefault="00FC754F"/>
    <w:p w:rsidR="00FC754F" w:rsidRDefault="004B40C7" w:rsidP="000C0BC3">
      <w:pPr>
        <w:pStyle w:val="Heading4"/>
      </w:pPr>
      <w:r>
        <w:t>Installation</w:t>
      </w:r>
    </w:p>
    <w:p w:rsidR="00FC754F" w:rsidRDefault="004B40C7">
      <w:r>
        <w:t xml:space="preserve">The </w:t>
      </w:r>
      <w:proofErr w:type="spellStart"/>
      <w:r>
        <w:t>dnsmasq</w:t>
      </w:r>
      <w:proofErr w:type="spellEnd"/>
      <w:r>
        <w:t xml:space="preserve"> is available in the package of the same name. So on Ubuntu, its installed by this command: </w:t>
      </w:r>
    </w:p>
    <w:p w:rsidR="00FC754F" w:rsidRDefault="00FC754F"/>
    <w:p w:rsidR="00FC754F" w:rsidRDefault="004B40C7">
      <w:pPr>
        <w:rPr>
          <w:i/>
        </w:rPr>
      </w:pPr>
      <w:proofErr w:type="spellStart"/>
      <w:proofErr w:type="gramStart"/>
      <w:r>
        <w:rPr>
          <w:i/>
        </w:rPr>
        <w:t>sudo</w:t>
      </w:r>
      <w:proofErr w:type="spellEnd"/>
      <w:proofErr w:type="gramEnd"/>
      <w:r>
        <w:rPr>
          <w:i/>
        </w:rPr>
        <w:t xml:space="preserve"> apt-get install </w:t>
      </w:r>
      <w:proofErr w:type="spellStart"/>
      <w:r>
        <w:rPr>
          <w:i/>
        </w:rPr>
        <w:t>dnsmasq</w:t>
      </w:r>
      <w:proofErr w:type="spellEnd"/>
    </w:p>
    <w:p w:rsidR="00FC754F" w:rsidRDefault="00FC754F">
      <w:pPr>
        <w:rPr>
          <w:i/>
        </w:rPr>
      </w:pPr>
    </w:p>
    <w:p w:rsidR="00FC754F" w:rsidRDefault="004B40C7" w:rsidP="000C0BC3">
      <w:pPr>
        <w:pStyle w:val="Heading4"/>
      </w:pPr>
      <w:r>
        <w:t>Configuration</w:t>
      </w:r>
    </w:p>
    <w:p w:rsidR="00FC754F" w:rsidRDefault="004B40C7">
      <w:r>
        <w:t>The required configuration changes are done in the file “/</w:t>
      </w:r>
      <w:proofErr w:type="spellStart"/>
      <w:r>
        <w:t>etc</w:t>
      </w:r>
      <w:proofErr w:type="spellEnd"/>
      <w:r>
        <w:t>/</w:t>
      </w:r>
      <w:proofErr w:type="spellStart"/>
      <w:r>
        <w:t>dnsmasq.conf</w:t>
      </w:r>
      <w:proofErr w:type="spellEnd"/>
      <w:r>
        <w:t>” file. A copy of the configurati</w:t>
      </w:r>
      <w:r>
        <w:t>on file used in this test is provided in the “/doc/</w:t>
      </w:r>
      <w:proofErr w:type="spellStart"/>
      <w:r>
        <w:t>dnsmasq</w:t>
      </w:r>
      <w:proofErr w:type="spellEnd"/>
      <w:r>
        <w:t xml:space="preserve">/” folder. That can either be used directly, or used as inspiration. Besides that, the changes made compared to default </w:t>
      </w:r>
      <w:proofErr w:type="spellStart"/>
      <w:r>
        <w:t>dnsmasq</w:t>
      </w:r>
      <w:proofErr w:type="spellEnd"/>
      <w:r>
        <w:t xml:space="preserve"> settings are shortly explained below.</w:t>
      </w:r>
    </w:p>
    <w:p w:rsidR="00FC754F" w:rsidRDefault="00FC754F"/>
    <w:p w:rsidR="00FC754F" w:rsidRDefault="004B40C7">
      <w:pPr>
        <w:pStyle w:val="ListParagraph"/>
        <w:numPr>
          <w:ilvl w:val="0"/>
          <w:numId w:val="10"/>
        </w:numPr>
        <w:rPr>
          <w:i/>
          <w:color w:val="FF0000"/>
        </w:rPr>
      </w:pPr>
      <w:r>
        <w:t>TTL</w:t>
      </w:r>
      <w:r>
        <w:br/>
      </w:r>
      <w:proofErr w:type="gramStart"/>
      <w:r>
        <w:t>The</w:t>
      </w:r>
      <w:proofErr w:type="gramEnd"/>
      <w:r>
        <w:t xml:space="preserve"> time to live setting </w:t>
      </w:r>
      <w:r>
        <w:t xml:space="preserve">may be set to 0 (default if remarked), which means don’t cache the results obtained from this DNS server. This is not usable with </w:t>
      </w:r>
      <w:proofErr w:type="spellStart"/>
      <w:r>
        <w:t>Contiki’s</w:t>
      </w:r>
      <w:proofErr w:type="spellEnd"/>
      <w:r>
        <w:t xml:space="preserve"> interface, as it can only return a valid cached entry to the user application. Therefore set the TTL setting to a sh</w:t>
      </w:r>
      <w:r>
        <w:t>ort time. In this example 30 seconds is used. Find the setting as shown below:</w:t>
      </w:r>
      <w:r>
        <w:br/>
      </w:r>
      <w:r>
        <w:br/>
      </w:r>
      <w:r>
        <w:rPr>
          <w:i/>
          <w:color w:val="FF0000"/>
        </w:rPr>
        <w:t>local-</w:t>
      </w:r>
      <w:proofErr w:type="spellStart"/>
      <w:r>
        <w:rPr>
          <w:i/>
          <w:color w:val="FF0000"/>
        </w:rPr>
        <w:t>ttl</w:t>
      </w:r>
      <w:proofErr w:type="spellEnd"/>
      <w:r>
        <w:rPr>
          <w:i/>
          <w:color w:val="FF0000"/>
        </w:rPr>
        <w:t>=30</w:t>
      </w:r>
    </w:p>
    <w:p w:rsidR="00FC754F" w:rsidRDefault="004B40C7">
      <w:pPr>
        <w:pStyle w:val="ListParagraph"/>
        <w:numPr>
          <w:ilvl w:val="0"/>
          <w:numId w:val="10"/>
        </w:numPr>
      </w:pPr>
      <w:r>
        <w:t>Interface</w:t>
      </w:r>
      <w:r>
        <w:br/>
      </w:r>
      <w:proofErr w:type="gramStart"/>
      <w:r>
        <w:t>The</w:t>
      </w:r>
      <w:proofErr w:type="gramEnd"/>
      <w:r>
        <w:t xml:space="preserve"> interface(s) to operate on must be specified. In this case only the br0 network bridge interface is used. Find the following section in the configura</w:t>
      </w:r>
      <w:r>
        <w:t xml:space="preserve">tion file and enable the specified interface, and disable the DHCP feature on them. </w:t>
      </w:r>
    </w:p>
    <w:p w:rsidR="00FC754F" w:rsidRDefault="00FC754F">
      <w:pPr>
        <w:pStyle w:val="ListParagraph"/>
      </w:pPr>
    </w:p>
    <w:p w:rsidR="00FC754F" w:rsidRDefault="004B40C7">
      <w:pPr>
        <w:pStyle w:val="ListParagraph"/>
        <w:rPr>
          <w:i/>
        </w:rPr>
      </w:pPr>
      <w:r>
        <w:rPr>
          <w:i/>
        </w:rPr>
        <w:t xml:space="preserve"># </w:t>
      </w:r>
      <w:proofErr w:type="gramStart"/>
      <w:r>
        <w:rPr>
          <w:i/>
        </w:rPr>
        <w:t>If</w:t>
      </w:r>
      <w:proofErr w:type="gramEnd"/>
      <w:r>
        <w:rPr>
          <w:i/>
        </w:rPr>
        <w:t xml:space="preserve"> you want </w:t>
      </w:r>
      <w:proofErr w:type="spellStart"/>
      <w:r>
        <w:rPr>
          <w:i/>
        </w:rPr>
        <w:t>dnsmasq</w:t>
      </w:r>
      <w:proofErr w:type="spellEnd"/>
      <w:r>
        <w:rPr>
          <w:i/>
        </w:rPr>
        <w:t xml:space="preserve"> to listen for DHCP and DNS requests only on</w:t>
      </w:r>
    </w:p>
    <w:p w:rsidR="00FC754F" w:rsidRDefault="004B40C7">
      <w:pPr>
        <w:pStyle w:val="ListParagraph"/>
        <w:rPr>
          <w:i/>
        </w:rPr>
      </w:pPr>
      <w:r>
        <w:rPr>
          <w:i/>
        </w:rPr>
        <w:t># specified interfaces (and the loopback) give the name of the</w:t>
      </w:r>
    </w:p>
    <w:p w:rsidR="00FC754F" w:rsidRDefault="004B40C7">
      <w:pPr>
        <w:pStyle w:val="ListParagraph"/>
        <w:rPr>
          <w:i/>
        </w:rPr>
      </w:pPr>
      <w:r>
        <w:rPr>
          <w:i/>
        </w:rPr>
        <w:t># interface (</w:t>
      </w:r>
      <w:proofErr w:type="spellStart"/>
      <w:r>
        <w:rPr>
          <w:i/>
        </w:rPr>
        <w:t>eg</w:t>
      </w:r>
      <w:proofErr w:type="spellEnd"/>
      <w:r>
        <w:rPr>
          <w:i/>
        </w:rPr>
        <w:t xml:space="preserve"> eth0) here.</w:t>
      </w:r>
    </w:p>
    <w:p w:rsidR="00FC754F" w:rsidRDefault="004B40C7">
      <w:pPr>
        <w:pStyle w:val="ListParagraph"/>
        <w:rPr>
          <w:i/>
        </w:rPr>
      </w:pPr>
      <w:r>
        <w:rPr>
          <w:i/>
        </w:rPr>
        <w:t xml:space="preserve"># Repeat the </w:t>
      </w:r>
      <w:r>
        <w:rPr>
          <w:i/>
        </w:rPr>
        <w:t>line for more than one interface.</w:t>
      </w:r>
    </w:p>
    <w:p w:rsidR="00FC754F" w:rsidRDefault="004B40C7">
      <w:pPr>
        <w:pStyle w:val="ListParagraph"/>
        <w:rPr>
          <w:i/>
        </w:rPr>
      </w:pPr>
      <w:r>
        <w:rPr>
          <w:i/>
        </w:rPr>
        <w:t>#interface= eth0</w:t>
      </w:r>
    </w:p>
    <w:p w:rsidR="00FC754F" w:rsidRDefault="004B40C7">
      <w:pPr>
        <w:pStyle w:val="ListParagraph"/>
        <w:rPr>
          <w:i/>
          <w:color w:val="FF0000"/>
        </w:rPr>
      </w:pPr>
      <w:proofErr w:type="gramStart"/>
      <w:r>
        <w:rPr>
          <w:i/>
          <w:color w:val="FF0000"/>
        </w:rPr>
        <w:t>interface</w:t>
      </w:r>
      <w:proofErr w:type="gramEnd"/>
      <w:r>
        <w:rPr>
          <w:i/>
          <w:color w:val="FF0000"/>
        </w:rPr>
        <w:t>= br0</w:t>
      </w:r>
    </w:p>
    <w:p w:rsidR="00FC754F" w:rsidRDefault="004B40C7">
      <w:pPr>
        <w:pStyle w:val="ListParagraph"/>
        <w:rPr>
          <w:i/>
        </w:rPr>
      </w:pPr>
      <w:r>
        <w:rPr>
          <w:i/>
        </w:rPr>
        <w:t>#interface= tap0</w:t>
      </w:r>
    </w:p>
    <w:p w:rsidR="00FC754F" w:rsidRDefault="004B40C7">
      <w:pPr>
        <w:pStyle w:val="ListParagraph"/>
        <w:rPr>
          <w:i/>
        </w:rPr>
      </w:pPr>
      <w:r>
        <w:rPr>
          <w:i/>
        </w:rPr>
        <w:t xml:space="preserve"># </w:t>
      </w:r>
      <w:proofErr w:type="gramStart"/>
      <w:r>
        <w:rPr>
          <w:i/>
        </w:rPr>
        <w:t>Or</w:t>
      </w:r>
      <w:proofErr w:type="gramEnd"/>
      <w:r>
        <w:rPr>
          <w:i/>
        </w:rPr>
        <w:t xml:space="preserve"> you can specify which interface _not_ to listen on</w:t>
      </w:r>
    </w:p>
    <w:p w:rsidR="00FC754F" w:rsidRDefault="004B40C7">
      <w:pPr>
        <w:pStyle w:val="ListParagraph"/>
        <w:rPr>
          <w:i/>
        </w:rPr>
      </w:pPr>
      <w:r>
        <w:rPr>
          <w:i/>
        </w:rPr>
        <w:t>#except-interface=</w:t>
      </w:r>
    </w:p>
    <w:p w:rsidR="00FC754F" w:rsidRDefault="004B40C7">
      <w:pPr>
        <w:pStyle w:val="ListParagraph"/>
        <w:rPr>
          <w:i/>
        </w:rPr>
      </w:pPr>
      <w:r>
        <w:rPr>
          <w:i/>
        </w:rPr>
        <w:lastRenderedPageBreak/>
        <w:t xml:space="preserve"># </w:t>
      </w:r>
      <w:proofErr w:type="gramStart"/>
      <w:r>
        <w:rPr>
          <w:i/>
        </w:rPr>
        <w:t>Or</w:t>
      </w:r>
      <w:proofErr w:type="gramEnd"/>
      <w:r>
        <w:rPr>
          <w:i/>
        </w:rPr>
        <w:t xml:space="preserve"> which to listen on by address (remember to include 127.0.0.1 if</w:t>
      </w:r>
    </w:p>
    <w:p w:rsidR="00FC754F" w:rsidRDefault="004B40C7">
      <w:pPr>
        <w:pStyle w:val="ListParagraph"/>
        <w:rPr>
          <w:i/>
        </w:rPr>
      </w:pPr>
      <w:r>
        <w:rPr>
          <w:i/>
        </w:rPr>
        <w:t xml:space="preserve"># </w:t>
      </w:r>
      <w:proofErr w:type="gramStart"/>
      <w:r>
        <w:rPr>
          <w:i/>
        </w:rPr>
        <w:t>you</w:t>
      </w:r>
      <w:proofErr w:type="gramEnd"/>
      <w:r>
        <w:rPr>
          <w:i/>
        </w:rPr>
        <w:t xml:space="preserve"> use this.)</w:t>
      </w:r>
    </w:p>
    <w:p w:rsidR="00FC754F" w:rsidRDefault="004B40C7">
      <w:pPr>
        <w:pStyle w:val="ListParagraph"/>
        <w:rPr>
          <w:i/>
        </w:rPr>
      </w:pPr>
      <w:r>
        <w:rPr>
          <w:i/>
        </w:rPr>
        <w:t>#listen-addr</w:t>
      </w:r>
      <w:r>
        <w:rPr>
          <w:i/>
        </w:rPr>
        <w:t>ess=</w:t>
      </w:r>
    </w:p>
    <w:p w:rsidR="00FC754F" w:rsidRDefault="004B40C7">
      <w:pPr>
        <w:pStyle w:val="ListParagraph"/>
        <w:rPr>
          <w:i/>
        </w:rPr>
      </w:pPr>
      <w:r>
        <w:rPr>
          <w:i/>
        </w:rPr>
        <w:t xml:space="preserve"># </w:t>
      </w:r>
      <w:proofErr w:type="gramStart"/>
      <w:r>
        <w:rPr>
          <w:i/>
        </w:rPr>
        <w:t>If</w:t>
      </w:r>
      <w:proofErr w:type="gramEnd"/>
      <w:r>
        <w:rPr>
          <w:i/>
        </w:rPr>
        <w:t xml:space="preserve"> you want </w:t>
      </w:r>
      <w:proofErr w:type="spellStart"/>
      <w:r>
        <w:rPr>
          <w:i/>
        </w:rPr>
        <w:t>dnsmasq</w:t>
      </w:r>
      <w:proofErr w:type="spellEnd"/>
      <w:r>
        <w:rPr>
          <w:i/>
        </w:rPr>
        <w:t xml:space="preserve"> to provide only DNS service on an interface,</w:t>
      </w:r>
    </w:p>
    <w:p w:rsidR="00FC754F" w:rsidRDefault="004B40C7">
      <w:pPr>
        <w:pStyle w:val="ListParagraph"/>
        <w:rPr>
          <w:i/>
        </w:rPr>
      </w:pPr>
      <w:r>
        <w:rPr>
          <w:i/>
        </w:rPr>
        <w:t xml:space="preserve"># </w:t>
      </w:r>
      <w:proofErr w:type="gramStart"/>
      <w:r>
        <w:rPr>
          <w:i/>
        </w:rPr>
        <w:t>configure</w:t>
      </w:r>
      <w:proofErr w:type="gramEnd"/>
      <w:r>
        <w:rPr>
          <w:i/>
        </w:rPr>
        <w:t xml:space="preserve"> it as shown above, and then use the following line to</w:t>
      </w:r>
    </w:p>
    <w:p w:rsidR="00FC754F" w:rsidRDefault="004B40C7">
      <w:pPr>
        <w:pStyle w:val="ListParagraph"/>
        <w:rPr>
          <w:i/>
        </w:rPr>
      </w:pPr>
      <w:r>
        <w:rPr>
          <w:i/>
        </w:rPr>
        <w:t xml:space="preserve"># </w:t>
      </w:r>
      <w:proofErr w:type="gramStart"/>
      <w:r>
        <w:rPr>
          <w:i/>
        </w:rPr>
        <w:t>disable</w:t>
      </w:r>
      <w:proofErr w:type="gramEnd"/>
      <w:r>
        <w:rPr>
          <w:i/>
        </w:rPr>
        <w:t xml:space="preserve"> DHCP and TFTP on it.</w:t>
      </w:r>
    </w:p>
    <w:p w:rsidR="00FC754F" w:rsidRDefault="004B40C7">
      <w:pPr>
        <w:pStyle w:val="ListParagraph"/>
        <w:rPr>
          <w:i/>
        </w:rPr>
      </w:pPr>
      <w:r>
        <w:rPr>
          <w:i/>
        </w:rPr>
        <w:t>#no-</w:t>
      </w:r>
      <w:proofErr w:type="spellStart"/>
      <w:r>
        <w:rPr>
          <w:i/>
        </w:rPr>
        <w:t>dhcp</w:t>
      </w:r>
      <w:proofErr w:type="spellEnd"/>
      <w:r>
        <w:rPr>
          <w:i/>
        </w:rPr>
        <w:t>-interface= eth0</w:t>
      </w:r>
    </w:p>
    <w:p w:rsidR="00FC754F" w:rsidRDefault="004B40C7">
      <w:pPr>
        <w:pStyle w:val="ListParagraph"/>
        <w:rPr>
          <w:i/>
          <w:color w:val="FF0000"/>
        </w:rPr>
      </w:pPr>
      <w:proofErr w:type="gramStart"/>
      <w:r>
        <w:rPr>
          <w:i/>
          <w:color w:val="FF0000"/>
        </w:rPr>
        <w:t>no-</w:t>
      </w:r>
      <w:proofErr w:type="spellStart"/>
      <w:r>
        <w:rPr>
          <w:i/>
          <w:color w:val="FF0000"/>
        </w:rPr>
        <w:t>dhcp</w:t>
      </w:r>
      <w:proofErr w:type="spellEnd"/>
      <w:r>
        <w:rPr>
          <w:i/>
          <w:color w:val="FF0000"/>
        </w:rPr>
        <w:t>-interface</w:t>
      </w:r>
      <w:proofErr w:type="gramEnd"/>
      <w:r>
        <w:rPr>
          <w:i/>
          <w:color w:val="FF0000"/>
        </w:rPr>
        <w:t>= br0</w:t>
      </w:r>
    </w:p>
    <w:p w:rsidR="00FC754F" w:rsidRDefault="004B40C7">
      <w:pPr>
        <w:pStyle w:val="ListParagraph"/>
        <w:rPr>
          <w:i/>
        </w:rPr>
      </w:pPr>
      <w:r>
        <w:rPr>
          <w:i/>
        </w:rPr>
        <w:t>#no-</w:t>
      </w:r>
      <w:proofErr w:type="spellStart"/>
      <w:r>
        <w:rPr>
          <w:i/>
        </w:rPr>
        <w:t>dhcp</w:t>
      </w:r>
      <w:proofErr w:type="spellEnd"/>
      <w:r>
        <w:rPr>
          <w:i/>
        </w:rPr>
        <w:t>-interface= tap0</w:t>
      </w:r>
    </w:p>
    <w:p w:rsidR="00FC754F" w:rsidRDefault="00FC754F">
      <w:pPr>
        <w:pStyle w:val="ListParagraph"/>
        <w:rPr>
          <w:i/>
        </w:rPr>
      </w:pPr>
    </w:p>
    <w:p w:rsidR="00FC754F" w:rsidRDefault="004B40C7">
      <w:pPr>
        <w:pStyle w:val="ListParagraph"/>
        <w:numPr>
          <w:ilvl w:val="0"/>
          <w:numId w:val="10"/>
        </w:numPr>
      </w:pPr>
      <w:r>
        <w:t>Test translat</w:t>
      </w:r>
      <w:r>
        <w:t>ions</w:t>
      </w:r>
    </w:p>
    <w:p w:rsidR="00FC754F" w:rsidRDefault="004B40C7">
      <w:pPr>
        <w:pStyle w:val="ListParagraph"/>
      </w:pPr>
      <w:r>
        <w:t xml:space="preserve">To be able to use the DNS server’s functionality, add one or more fixed translations to it. The example below lists the host pc (IP address will be different for you) having the name </w:t>
      </w:r>
      <w:proofErr w:type="spellStart"/>
      <w:r>
        <w:t>test.jjo</w:t>
      </w:r>
      <w:proofErr w:type="spellEnd"/>
      <w:r>
        <w:t xml:space="preserve">. The www.thekelleys.org.uk is a default entry in the list, </w:t>
      </w:r>
      <w:r>
        <w:t xml:space="preserve">included here to help searching for the location in the configuration file. </w:t>
      </w:r>
    </w:p>
    <w:p w:rsidR="00FC754F" w:rsidRDefault="00FC754F">
      <w:pPr>
        <w:pStyle w:val="ListParagraph"/>
      </w:pPr>
    </w:p>
    <w:p w:rsidR="00FC754F" w:rsidRDefault="004B40C7">
      <w:pPr>
        <w:pStyle w:val="ListParagraph"/>
        <w:rPr>
          <w:i/>
        </w:rPr>
      </w:pPr>
      <w:r>
        <w:rPr>
          <w:i/>
        </w:rPr>
        <w:t>address=/www.thekelleys.org.uk/fe80::20d:60ff:fe36:f83</w:t>
      </w:r>
    </w:p>
    <w:p w:rsidR="00FC754F" w:rsidRDefault="004B40C7">
      <w:pPr>
        <w:pStyle w:val="ListParagraph"/>
        <w:rPr>
          <w:color w:val="FF0000"/>
        </w:rPr>
      </w:pPr>
      <w:r>
        <w:rPr>
          <w:i/>
          <w:color w:val="FF0000"/>
        </w:rPr>
        <w:t>address=/</w:t>
      </w:r>
      <w:proofErr w:type="spellStart"/>
      <w:r>
        <w:rPr>
          <w:i/>
          <w:color w:val="FF0000"/>
        </w:rPr>
        <w:t>test.jjo</w:t>
      </w:r>
      <w:proofErr w:type="spellEnd"/>
      <w:r>
        <w:rPr>
          <w:i/>
          <w:color w:val="FF0000"/>
        </w:rPr>
        <w:t>/2001:2001:2001:2002:a00:27ff:fedb:8032</w:t>
      </w:r>
      <w:r>
        <w:rPr>
          <w:color w:val="FF0000"/>
        </w:rPr>
        <w:t xml:space="preserve"> </w:t>
      </w:r>
    </w:p>
    <w:p w:rsidR="00FC754F" w:rsidRDefault="00FC754F">
      <w:pPr>
        <w:pStyle w:val="ListParagraph"/>
      </w:pPr>
    </w:p>
    <w:p w:rsidR="00FC754F" w:rsidRDefault="004B40C7" w:rsidP="000C0BC3">
      <w:pPr>
        <w:pStyle w:val="Heading4"/>
      </w:pPr>
      <w:r>
        <w:t>Start/stop/restart of DNS server</w:t>
      </w:r>
    </w:p>
    <w:p w:rsidR="00FC754F" w:rsidRDefault="004B40C7">
      <w:r>
        <w:t xml:space="preserve">The DNS server uses the standard Linux service system, so start/stop/restart is done via these commands: </w:t>
      </w:r>
    </w:p>
    <w:p w:rsidR="00FC754F" w:rsidRDefault="00FC754F"/>
    <w:p w:rsidR="00FC754F" w:rsidRDefault="004B40C7">
      <w:pPr>
        <w:rPr>
          <w:i/>
        </w:rPr>
      </w:pPr>
      <w:proofErr w:type="spellStart"/>
      <w:proofErr w:type="gramStart"/>
      <w:r>
        <w:rPr>
          <w:i/>
        </w:rPr>
        <w:t>sudo</w:t>
      </w:r>
      <w:proofErr w:type="spellEnd"/>
      <w:proofErr w:type="gramEnd"/>
      <w:r>
        <w:rPr>
          <w:i/>
        </w:rPr>
        <w:t xml:space="preserve"> service </w:t>
      </w:r>
      <w:proofErr w:type="spellStart"/>
      <w:r>
        <w:rPr>
          <w:i/>
        </w:rPr>
        <w:t>dnsmasq</w:t>
      </w:r>
      <w:proofErr w:type="spellEnd"/>
      <w:r>
        <w:rPr>
          <w:i/>
        </w:rPr>
        <w:t xml:space="preserve"> start</w:t>
      </w:r>
    </w:p>
    <w:p w:rsidR="00FC754F" w:rsidRDefault="004B40C7">
      <w:pPr>
        <w:rPr>
          <w:i/>
        </w:rPr>
      </w:pPr>
      <w:proofErr w:type="spellStart"/>
      <w:proofErr w:type="gramStart"/>
      <w:r>
        <w:rPr>
          <w:i/>
        </w:rPr>
        <w:t>sudo</w:t>
      </w:r>
      <w:proofErr w:type="spellEnd"/>
      <w:proofErr w:type="gramEnd"/>
      <w:r>
        <w:rPr>
          <w:i/>
        </w:rPr>
        <w:t xml:space="preserve"> service </w:t>
      </w:r>
      <w:proofErr w:type="spellStart"/>
      <w:r>
        <w:rPr>
          <w:i/>
        </w:rPr>
        <w:t>dnsmasq</w:t>
      </w:r>
      <w:proofErr w:type="spellEnd"/>
      <w:r>
        <w:rPr>
          <w:i/>
        </w:rPr>
        <w:t xml:space="preserve"> stop</w:t>
      </w:r>
    </w:p>
    <w:p w:rsidR="00FC754F" w:rsidRDefault="004B40C7">
      <w:pPr>
        <w:rPr>
          <w:i/>
        </w:rPr>
      </w:pPr>
      <w:proofErr w:type="spellStart"/>
      <w:proofErr w:type="gramStart"/>
      <w:r>
        <w:rPr>
          <w:i/>
        </w:rPr>
        <w:t>sudo</w:t>
      </w:r>
      <w:proofErr w:type="spellEnd"/>
      <w:proofErr w:type="gramEnd"/>
      <w:r>
        <w:rPr>
          <w:i/>
        </w:rPr>
        <w:t xml:space="preserve"> service </w:t>
      </w:r>
      <w:proofErr w:type="spellStart"/>
      <w:r>
        <w:rPr>
          <w:i/>
        </w:rPr>
        <w:t>dnsmasq</w:t>
      </w:r>
      <w:proofErr w:type="spellEnd"/>
      <w:r>
        <w:rPr>
          <w:i/>
        </w:rPr>
        <w:t xml:space="preserve"> restart</w:t>
      </w:r>
    </w:p>
    <w:p w:rsidR="00FC754F" w:rsidRDefault="00FC754F"/>
    <w:p w:rsidR="00FC754F" w:rsidRDefault="004B40C7" w:rsidP="000C0BC3">
      <w:pPr>
        <w:pStyle w:val="Heading1"/>
      </w:pPr>
      <w:bookmarkStart w:id="36" w:name="_Toc439680511"/>
      <w:bookmarkEnd w:id="36"/>
      <w:r>
        <w:t>Software structure</w:t>
      </w:r>
    </w:p>
    <w:p w:rsidR="00FC754F" w:rsidRDefault="004B40C7">
      <w:r>
        <w:t>The software is placed in this folder structure</w:t>
      </w:r>
      <w:r>
        <w:t>:</w:t>
      </w:r>
    </w:p>
    <w:p w:rsidR="00FC754F" w:rsidRDefault="004B40C7">
      <w:r>
        <w:tab/>
      </w:r>
    </w:p>
    <w:p w:rsidR="00FC754F" w:rsidRDefault="004B40C7">
      <w:pPr>
        <w:pStyle w:val="ListParagraph"/>
        <w:numPr>
          <w:ilvl w:val="0"/>
          <w:numId w:val="9"/>
        </w:numPr>
      </w:pPr>
      <w:r>
        <w:t>Apps</w:t>
      </w:r>
    </w:p>
    <w:p w:rsidR="00FC754F" w:rsidRDefault="004B40C7">
      <w:pPr>
        <w:pStyle w:val="ListParagraph"/>
        <w:numPr>
          <w:ilvl w:val="1"/>
          <w:numId w:val="9"/>
        </w:numPr>
      </w:pPr>
      <w:r>
        <w:t>6LBR</w:t>
      </w:r>
    </w:p>
    <w:p w:rsidR="00FC754F" w:rsidRDefault="004B40C7">
      <w:pPr>
        <w:pStyle w:val="ListParagraph"/>
        <w:numPr>
          <w:ilvl w:val="1"/>
          <w:numId w:val="9"/>
        </w:numPr>
      </w:pPr>
      <w:r>
        <w:t>6LN</w:t>
      </w:r>
    </w:p>
    <w:p w:rsidR="00FC754F" w:rsidRDefault="004B40C7">
      <w:pPr>
        <w:pStyle w:val="ListParagraph"/>
        <w:numPr>
          <w:ilvl w:val="0"/>
          <w:numId w:val="9"/>
        </w:numPr>
      </w:pPr>
      <w:proofErr w:type="spellStart"/>
      <w:r>
        <w:t>src</w:t>
      </w:r>
      <w:proofErr w:type="spellEnd"/>
    </w:p>
    <w:p w:rsidR="00FC754F" w:rsidRDefault="004B40C7">
      <w:pPr>
        <w:pStyle w:val="ListParagraph"/>
        <w:numPr>
          <w:ilvl w:val="1"/>
          <w:numId w:val="9"/>
        </w:numPr>
      </w:pPr>
      <w:r>
        <w:t>6LBR</w:t>
      </w:r>
    </w:p>
    <w:p w:rsidR="00FC754F" w:rsidRDefault="004B40C7">
      <w:pPr>
        <w:pStyle w:val="ListParagraph"/>
        <w:numPr>
          <w:ilvl w:val="1"/>
          <w:numId w:val="9"/>
        </w:numPr>
      </w:pPr>
      <w:r>
        <w:t>6LN</w:t>
      </w:r>
    </w:p>
    <w:p w:rsidR="00FC754F" w:rsidRDefault="004B40C7">
      <w:pPr>
        <w:pStyle w:val="ListParagraph"/>
        <w:numPr>
          <w:ilvl w:val="1"/>
          <w:numId w:val="9"/>
        </w:numPr>
      </w:pPr>
      <w:proofErr w:type="spellStart"/>
      <w:r>
        <w:t>Contiki</w:t>
      </w:r>
      <w:proofErr w:type="spellEnd"/>
    </w:p>
    <w:p w:rsidR="00FC754F" w:rsidRDefault="004B40C7">
      <w:pPr>
        <w:pStyle w:val="ListParagraph"/>
        <w:numPr>
          <w:ilvl w:val="0"/>
          <w:numId w:val="9"/>
        </w:numPr>
      </w:pPr>
      <w:r>
        <w:t>Tools</w:t>
      </w:r>
    </w:p>
    <w:p w:rsidR="00FC754F" w:rsidRDefault="004B40C7">
      <w:pPr>
        <w:pStyle w:val="ListParagraph"/>
        <w:numPr>
          <w:ilvl w:val="1"/>
          <w:numId w:val="9"/>
        </w:numPr>
      </w:pPr>
      <w:proofErr w:type="spellStart"/>
      <w:r>
        <w:t>DebugFunctions</w:t>
      </w:r>
      <w:proofErr w:type="spellEnd"/>
    </w:p>
    <w:p w:rsidR="00FC754F" w:rsidRDefault="004B40C7">
      <w:pPr>
        <w:pStyle w:val="ListParagraph"/>
        <w:numPr>
          <w:ilvl w:val="1"/>
          <w:numId w:val="9"/>
        </w:numPr>
      </w:pPr>
      <w:proofErr w:type="spellStart"/>
      <w:r>
        <w:t>FileLogger</w:t>
      </w:r>
      <w:proofErr w:type="spellEnd"/>
    </w:p>
    <w:p w:rsidR="00FC754F" w:rsidRDefault="004B40C7">
      <w:pPr>
        <w:pStyle w:val="ListParagraph"/>
        <w:numPr>
          <w:ilvl w:val="1"/>
          <w:numId w:val="9"/>
        </w:numPr>
      </w:pPr>
      <w:proofErr w:type="spellStart"/>
      <w:r>
        <w:t>LinkLayerAbs</w:t>
      </w:r>
      <w:proofErr w:type="spellEnd"/>
    </w:p>
    <w:p w:rsidR="00FC754F" w:rsidRDefault="004B40C7">
      <w:pPr>
        <w:pStyle w:val="ListParagraph"/>
        <w:numPr>
          <w:ilvl w:val="2"/>
          <w:numId w:val="9"/>
        </w:numPr>
      </w:pPr>
      <w:r>
        <w:t>6LBR</w:t>
      </w:r>
    </w:p>
    <w:p w:rsidR="00FC754F" w:rsidRDefault="004B40C7">
      <w:pPr>
        <w:pStyle w:val="ListParagraph"/>
        <w:numPr>
          <w:ilvl w:val="2"/>
          <w:numId w:val="9"/>
        </w:numPr>
      </w:pPr>
      <w:r>
        <w:t>6LN</w:t>
      </w:r>
    </w:p>
    <w:p w:rsidR="00FC754F" w:rsidRDefault="00FC754F"/>
    <w:p w:rsidR="00FC754F" w:rsidRDefault="004B40C7" w:rsidP="000C0BC3">
      <w:pPr>
        <w:pStyle w:val="Heading2"/>
      </w:pPr>
      <w:bookmarkStart w:id="37" w:name="_Toc439680512"/>
      <w:bookmarkEnd w:id="37"/>
      <w:r>
        <w:lastRenderedPageBreak/>
        <w:t>Apps</w:t>
      </w:r>
    </w:p>
    <w:p w:rsidR="00FC754F" w:rsidRDefault="004B40C7">
      <w:r>
        <w:t xml:space="preserve">The apps folder contains test applications, using the ule6lo library. The </w:t>
      </w:r>
      <w:proofErr w:type="gramStart"/>
      <w:r>
        <w:t>applications is</w:t>
      </w:r>
      <w:proofErr w:type="gramEnd"/>
      <w:r>
        <w:t xml:space="preserve"> command line based, and provides a UDP communication to other nodes. See later in the document for the usage of the application. There is one application for the 6LBR</w:t>
      </w:r>
      <w:r>
        <w:t xml:space="preserve"> device and one for 6LN devices. This is also where the make files are located. </w:t>
      </w:r>
    </w:p>
    <w:p w:rsidR="00FC754F" w:rsidRDefault="00FC754F"/>
    <w:p w:rsidR="00FC754F" w:rsidRDefault="004B40C7" w:rsidP="000C0BC3">
      <w:pPr>
        <w:pStyle w:val="Heading2"/>
      </w:pPr>
      <w:bookmarkStart w:id="38" w:name="_Toc439680513"/>
      <w:bookmarkEnd w:id="38"/>
      <w:proofErr w:type="spellStart"/>
      <w:r>
        <w:t>Src</w:t>
      </w:r>
      <w:proofErr w:type="spellEnd"/>
    </w:p>
    <w:p w:rsidR="00FC754F" w:rsidRDefault="004B40C7">
      <w:r>
        <w:t xml:space="preserve">This contains the ule6lo library source code. The </w:t>
      </w:r>
      <w:proofErr w:type="spellStart"/>
      <w:r>
        <w:t>src</w:t>
      </w:r>
      <w:proofErr w:type="spellEnd"/>
      <w:r>
        <w:t xml:space="preserve"> is divided into 3 main blocks:</w:t>
      </w:r>
    </w:p>
    <w:p w:rsidR="00FC754F" w:rsidRDefault="004B40C7" w:rsidP="000C0BC3">
      <w:pPr>
        <w:pStyle w:val="Heading3"/>
      </w:pPr>
      <w:bookmarkStart w:id="39" w:name="_Toc439680514"/>
      <w:bookmarkEnd w:id="39"/>
      <w:r>
        <w:t>6LBR</w:t>
      </w:r>
    </w:p>
    <w:p w:rsidR="00FC754F" w:rsidRDefault="004B40C7">
      <w:r>
        <w:t xml:space="preserve">This contains the public interfaces for accessing the ule6lo library for the 6LBR device. </w:t>
      </w:r>
      <w:proofErr w:type="gramStart"/>
      <w:r>
        <w:t>See [1] for a closer description of the interface.</w:t>
      </w:r>
      <w:proofErr w:type="gramEnd"/>
      <w:r>
        <w:t xml:space="preserve"> Most of the functions in this folder </w:t>
      </w:r>
      <w:proofErr w:type="gramStart"/>
      <w:r>
        <w:t>is</w:t>
      </w:r>
      <w:proofErr w:type="gramEnd"/>
      <w:r>
        <w:t xml:space="preserve"> simple wrapper access for the </w:t>
      </w:r>
      <w:proofErr w:type="spellStart"/>
      <w:r>
        <w:t>contiki</w:t>
      </w:r>
      <w:proofErr w:type="spellEnd"/>
      <w:r>
        <w:t xml:space="preserve"> source code. </w:t>
      </w:r>
    </w:p>
    <w:p w:rsidR="00FC754F" w:rsidRDefault="00FC754F"/>
    <w:p w:rsidR="00FC754F" w:rsidRDefault="004B40C7" w:rsidP="000C0BC3">
      <w:pPr>
        <w:pStyle w:val="Heading3"/>
      </w:pPr>
      <w:bookmarkStart w:id="40" w:name="_Toc439680515"/>
      <w:bookmarkEnd w:id="40"/>
      <w:r>
        <w:t>6LN</w:t>
      </w:r>
    </w:p>
    <w:p w:rsidR="00FC754F" w:rsidRDefault="004B40C7">
      <w:r>
        <w:t xml:space="preserve">This contains the </w:t>
      </w:r>
      <w:r>
        <w:t xml:space="preserve">public interfaces for accessing the ule6lo library for the 6LN device. </w:t>
      </w:r>
      <w:proofErr w:type="gramStart"/>
      <w:r>
        <w:t>See [1] for a closer description of the interface.</w:t>
      </w:r>
      <w:proofErr w:type="gramEnd"/>
      <w:r>
        <w:t xml:space="preserve"> Most of the functions in this folder </w:t>
      </w:r>
      <w:proofErr w:type="gramStart"/>
      <w:r>
        <w:t>is</w:t>
      </w:r>
      <w:proofErr w:type="gramEnd"/>
      <w:r>
        <w:t xml:space="preserve"> simple wrapper access for the </w:t>
      </w:r>
      <w:proofErr w:type="spellStart"/>
      <w:r>
        <w:t>contiki</w:t>
      </w:r>
      <w:proofErr w:type="spellEnd"/>
      <w:r>
        <w:t xml:space="preserve"> source code.</w:t>
      </w:r>
    </w:p>
    <w:p w:rsidR="00FC754F" w:rsidRDefault="00FC754F"/>
    <w:p w:rsidR="00FC754F" w:rsidRDefault="004B40C7" w:rsidP="000C0BC3">
      <w:pPr>
        <w:pStyle w:val="Heading3"/>
      </w:pPr>
      <w:bookmarkStart w:id="41" w:name="_Toc439680516"/>
      <w:bookmarkEnd w:id="41"/>
      <w:proofErr w:type="spellStart"/>
      <w:r>
        <w:t>Contiki</w:t>
      </w:r>
      <w:proofErr w:type="spellEnd"/>
    </w:p>
    <w:p w:rsidR="00FC754F" w:rsidRDefault="004B40C7">
      <w:r>
        <w:t>This folder contains a limited abo</w:t>
      </w:r>
      <w:r>
        <w:t xml:space="preserve">ut of source code of the </w:t>
      </w:r>
      <w:proofErr w:type="spellStart"/>
      <w:r>
        <w:t>contiki</w:t>
      </w:r>
      <w:proofErr w:type="spellEnd"/>
      <w:r>
        <w:t xml:space="preserve"> open source project. This is the network stack (</w:t>
      </w:r>
      <w:proofErr w:type="spellStart"/>
      <w:r>
        <w:t>uip</w:t>
      </w:r>
      <w:proofErr w:type="spellEnd"/>
      <w:r>
        <w:t xml:space="preserve">) and a limited amount of the general functions. At this time, there </w:t>
      </w:r>
      <w:proofErr w:type="gramStart"/>
      <w:r>
        <w:t>is</w:t>
      </w:r>
      <w:proofErr w:type="gramEnd"/>
      <w:r>
        <w:t xml:space="preserve"> quite a few more files in there, than is actually being used. These will be removed at a later time.</w:t>
      </w:r>
      <w:r>
        <w:t xml:space="preserve"> </w:t>
      </w:r>
    </w:p>
    <w:p w:rsidR="00FC754F" w:rsidRDefault="00FC754F"/>
    <w:p w:rsidR="00FC754F" w:rsidRDefault="004B40C7" w:rsidP="000C0BC3">
      <w:pPr>
        <w:pStyle w:val="Heading2"/>
      </w:pPr>
      <w:bookmarkStart w:id="42" w:name="_Toc439680517"/>
      <w:bookmarkEnd w:id="42"/>
      <w:r>
        <w:t>Tools</w:t>
      </w:r>
    </w:p>
    <w:p w:rsidR="00FC754F" w:rsidRDefault="004B40C7">
      <w:r>
        <w:t xml:space="preserve">This folder contains various tools, which </w:t>
      </w:r>
      <w:proofErr w:type="gramStart"/>
      <w:r>
        <w:t>is</w:t>
      </w:r>
      <w:proofErr w:type="gramEnd"/>
      <w:r>
        <w:t xml:space="preserve"> not meant to be a permanent part of the library, but which are very convenient during development. </w:t>
      </w:r>
    </w:p>
    <w:p w:rsidR="00FC754F" w:rsidRDefault="004B40C7" w:rsidP="000C0BC3">
      <w:pPr>
        <w:pStyle w:val="Heading3"/>
      </w:pPr>
      <w:bookmarkStart w:id="43" w:name="_Toc439680518"/>
      <w:bookmarkEnd w:id="43"/>
      <w:proofErr w:type="spellStart"/>
      <w:r>
        <w:t>DebugFunctions</w:t>
      </w:r>
      <w:proofErr w:type="spellEnd"/>
    </w:p>
    <w:p w:rsidR="00FC754F" w:rsidRDefault="004B40C7">
      <w:r>
        <w:t xml:space="preserve">This folder contains a set of utility functions to obtain information about the status </w:t>
      </w:r>
      <w:r>
        <w:t xml:space="preserve">of ule6lo library. Most simply print to the command line. At this present time, they are required, as calls to these methods have been made inside </w:t>
      </w:r>
      <w:proofErr w:type="spellStart"/>
      <w:r>
        <w:t>contiki</w:t>
      </w:r>
      <w:proofErr w:type="spellEnd"/>
      <w:r>
        <w:t xml:space="preserve">. </w:t>
      </w:r>
    </w:p>
    <w:p w:rsidR="00FC754F" w:rsidRDefault="004B40C7" w:rsidP="000C0BC3">
      <w:pPr>
        <w:pStyle w:val="Heading3"/>
      </w:pPr>
      <w:bookmarkStart w:id="44" w:name="_Toc439680519"/>
      <w:bookmarkEnd w:id="44"/>
      <w:proofErr w:type="spellStart"/>
      <w:r>
        <w:t>FileLogger</w:t>
      </w:r>
      <w:proofErr w:type="spellEnd"/>
    </w:p>
    <w:p w:rsidR="00FC754F" w:rsidRDefault="004B40C7">
      <w:proofErr w:type="gramStart"/>
      <w:r>
        <w:t>A simple filer logger, which can be used to log information to a file.</w:t>
      </w:r>
      <w:proofErr w:type="gramEnd"/>
      <w:r>
        <w:t xml:space="preserve"> Used for assistan</w:t>
      </w:r>
      <w:r>
        <w:t xml:space="preserve">ce with debugging during development. </w:t>
      </w:r>
    </w:p>
    <w:p w:rsidR="00FC754F" w:rsidRDefault="00FC754F"/>
    <w:p w:rsidR="00FC754F" w:rsidRDefault="004B40C7" w:rsidP="000C0BC3">
      <w:pPr>
        <w:pStyle w:val="Heading3"/>
      </w:pPr>
      <w:bookmarkStart w:id="45" w:name="_Toc439680520"/>
      <w:bookmarkEnd w:id="45"/>
      <w:proofErr w:type="spellStart"/>
      <w:r>
        <w:t>LinkLayerAbs</w:t>
      </w:r>
      <w:proofErr w:type="spellEnd"/>
    </w:p>
    <w:p w:rsidR="00FC754F" w:rsidRDefault="004B40C7">
      <w:proofErr w:type="gramStart"/>
      <w:r>
        <w:t>Contains an abstraction layer, to emulate a link layer.</w:t>
      </w:r>
      <w:proofErr w:type="gramEnd"/>
      <w:r>
        <w:t xml:space="preserve"> In a final product this would be replaced by the </w:t>
      </w:r>
      <w:proofErr w:type="spellStart"/>
      <w:r>
        <w:t>Dect</w:t>
      </w:r>
      <w:proofErr w:type="spellEnd"/>
      <w:r>
        <w:t xml:space="preserve">/ULE stack. At this time in the project there is no DECT layer, so it is simulated using IPv4 </w:t>
      </w:r>
      <w:r>
        <w:t xml:space="preserve">UDP messages. The link layer currently uses a hardcoded neighbor list, mapping </w:t>
      </w:r>
      <w:r>
        <w:lastRenderedPageBreak/>
        <w:t>between UDP destinations and IPEI numbers. This is located in the 6LBR link layer. The link layer uses the proper interface as much as is possible, but naturally requires its ow</w:t>
      </w:r>
      <w:r>
        <w:t>n initialization code.</w:t>
      </w:r>
    </w:p>
    <w:p w:rsidR="00FC754F" w:rsidRDefault="00FC754F"/>
    <w:p w:rsidR="00FC754F" w:rsidRDefault="004B40C7" w:rsidP="000C0BC3">
      <w:pPr>
        <w:pStyle w:val="Heading1"/>
      </w:pPr>
      <w:bookmarkStart w:id="46" w:name="_Toc439680521"/>
      <w:bookmarkEnd w:id="46"/>
      <w:r>
        <w:t>Compiling the code</w:t>
      </w:r>
    </w:p>
    <w:p w:rsidR="00FC754F" w:rsidRDefault="004B40C7">
      <w:r>
        <w:t xml:space="preserve">There are 2 programs included in this delivery, placed in the apps/6LBR and apps/6LN folders. Compiling is done identical for both applications. </w:t>
      </w:r>
    </w:p>
    <w:p w:rsidR="00FC754F" w:rsidRDefault="004B40C7" w:rsidP="000C0BC3">
      <w:pPr>
        <w:pStyle w:val="Heading2"/>
      </w:pPr>
      <w:bookmarkStart w:id="47" w:name="_Toc439680522"/>
      <w:bookmarkEnd w:id="47"/>
      <w:r>
        <w:t>Enter folder</w:t>
      </w:r>
    </w:p>
    <w:p w:rsidR="00FC754F" w:rsidRDefault="004B40C7">
      <w:proofErr w:type="gramStart"/>
      <w:r>
        <w:t>From a command line change into the relevant applicati</w:t>
      </w:r>
      <w:r>
        <w:t>on folder.</w:t>
      </w:r>
      <w:proofErr w:type="gramEnd"/>
    </w:p>
    <w:p w:rsidR="00FC754F" w:rsidRDefault="004B40C7" w:rsidP="000C0BC3">
      <w:pPr>
        <w:pStyle w:val="Heading2"/>
      </w:pPr>
      <w:bookmarkStart w:id="48" w:name="_Toc439680523"/>
      <w:bookmarkEnd w:id="48"/>
      <w:r>
        <w:t xml:space="preserve">Creating/updating </w:t>
      </w:r>
      <w:r w:rsidRPr="000C0BC3">
        <w:t>dependencies</w:t>
      </w:r>
    </w:p>
    <w:p w:rsidR="00FC754F" w:rsidRDefault="004B40C7">
      <w:r>
        <w:t xml:space="preserve">This step will eventually be handled automatically, but for now it requires a little help. This step must be done before compiling for the first time, and every time the make file is changed. To create/update the </w:t>
      </w:r>
      <w:r>
        <w:t>dependencies, execute this command:</w:t>
      </w:r>
    </w:p>
    <w:p w:rsidR="00FC754F" w:rsidRDefault="004B40C7">
      <w:r>
        <w:tab/>
      </w:r>
    </w:p>
    <w:p w:rsidR="00FC754F" w:rsidRDefault="004B40C7">
      <w:pPr>
        <w:ind w:firstLine="720"/>
        <w:rPr>
          <w:i/>
        </w:rPr>
      </w:pPr>
      <w:proofErr w:type="gramStart"/>
      <w:r>
        <w:rPr>
          <w:i/>
        </w:rPr>
        <w:t>make</w:t>
      </w:r>
      <w:proofErr w:type="gramEnd"/>
      <w:r>
        <w:rPr>
          <w:i/>
        </w:rPr>
        <w:t xml:space="preserve"> deps</w:t>
      </w:r>
    </w:p>
    <w:p w:rsidR="00FC754F" w:rsidRDefault="00FC754F">
      <w:pPr>
        <w:rPr>
          <w:i/>
        </w:rPr>
      </w:pPr>
    </w:p>
    <w:p w:rsidR="00FC754F" w:rsidRDefault="004B40C7" w:rsidP="000C0BC3">
      <w:pPr>
        <w:pStyle w:val="Heading2"/>
      </w:pPr>
      <w:bookmarkStart w:id="49" w:name="_Toc439680524"/>
      <w:bookmarkEnd w:id="49"/>
      <w:r>
        <w:t>Compile the code</w:t>
      </w:r>
    </w:p>
    <w:p w:rsidR="00FC754F" w:rsidRDefault="004B40C7">
      <w:r>
        <w:t>To actually compile the code, simply execute a standard make command:</w:t>
      </w:r>
    </w:p>
    <w:p w:rsidR="00FC754F" w:rsidRDefault="00FC754F"/>
    <w:p w:rsidR="00FC754F" w:rsidRDefault="004B40C7">
      <w:pPr>
        <w:rPr>
          <w:i/>
        </w:rPr>
      </w:pPr>
      <w:r>
        <w:tab/>
      </w:r>
      <w:proofErr w:type="gramStart"/>
      <w:r>
        <w:rPr>
          <w:i/>
        </w:rPr>
        <w:t>make</w:t>
      </w:r>
      <w:proofErr w:type="gramEnd"/>
    </w:p>
    <w:p w:rsidR="00FC754F" w:rsidRDefault="00FC754F">
      <w:pPr>
        <w:rPr>
          <w:i/>
        </w:rPr>
      </w:pPr>
    </w:p>
    <w:p w:rsidR="00FC754F" w:rsidRDefault="004B40C7" w:rsidP="000C0BC3">
      <w:pPr>
        <w:pStyle w:val="Heading1"/>
      </w:pPr>
      <w:bookmarkStart w:id="50" w:name="_Toc439680525"/>
      <w:bookmarkEnd w:id="50"/>
      <w:r>
        <w:t xml:space="preserve">Running the </w:t>
      </w:r>
      <w:r w:rsidRPr="000C0BC3">
        <w:t>applications</w:t>
      </w:r>
    </w:p>
    <w:p w:rsidR="00FC754F" w:rsidRDefault="004B40C7">
      <w:r>
        <w:t>The currently supported scenario consists of 1 6LBR base station and 2 6LN nodes, all r</w:t>
      </w:r>
      <w:r>
        <w:t xml:space="preserve">un on the same computer. It is recommended to use a separate terminal for each application. </w:t>
      </w:r>
    </w:p>
    <w:p w:rsidR="00FC754F" w:rsidRDefault="004B40C7" w:rsidP="000C0BC3">
      <w:pPr>
        <w:pStyle w:val="Heading2"/>
      </w:pPr>
      <w:bookmarkStart w:id="51" w:name="_Toc439680526"/>
      <w:bookmarkEnd w:id="51"/>
      <w:r>
        <w:t>6LBR</w:t>
      </w:r>
    </w:p>
    <w:p w:rsidR="00FC754F" w:rsidRDefault="004B40C7">
      <w:r>
        <w:t>To start the 6LBR application, simply execute the application like this:</w:t>
      </w:r>
    </w:p>
    <w:p w:rsidR="00FC754F" w:rsidRDefault="00FC754F"/>
    <w:p w:rsidR="00FC754F" w:rsidRDefault="004B40C7">
      <w:pPr>
        <w:rPr>
          <w:i/>
        </w:rPr>
      </w:pPr>
      <w:proofErr w:type="gramStart"/>
      <w:r>
        <w:rPr>
          <w:i/>
        </w:rPr>
        <w:t>./</w:t>
      </w:r>
      <w:proofErr w:type="gramEnd"/>
      <w:r>
        <w:rPr>
          <w:i/>
        </w:rPr>
        <w:t xml:space="preserve">6LBR </w:t>
      </w:r>
    </w:p>
    <w:p w:rsidR="00FC754F" w:rsidRDefault="00FC754F">
      <w:pPr>
        <w:rPr>
          <w:i/>
        </w:rPr>
      </w:pPr>
    </w:p>
    <w:p w:rsidR="00FC754F" w:rsidRDefault="004B40C7">
      <w:r>
        <w:t xml:space="preserve">Usage instructions are printed upon starting, but are also explained here. </w:t>
      </w:r>
    </w:p>
    <w:p w:rsidR="00FC754F" w:rsidRDefault="004B40C7">
      <w:r>
        <w:t>To send a message to one of the 2 6LN nodes, write the following command:</w:t>
      </w:r>
    </w:p>
    <w:p w:rsidR="00FC754F" w:rsidRDefault="00FC754F"/>
    <w:p w:rsidR="00FC754F" w:rsidRDefault="004B40C7">
      <w:pPr>
        <w:rPr>
          <w:i/>
        </w:rPr>
      </w:pPr>
      <w:r>
        <w:rPr>
          <w:i/>
        </w:rPr>
        <w:t>&lt;global_ip_address_of_6LN&gt; &lt;UDP port&gt; &lt;Message&gt;</w:t>
      </w:r>
    </w:p>
    <w:p w:rsidR="00FC754F" w:rsidRDefault="00FC754F">
      <w:pPr>
        <w:rPr>
          <w:i/>
        </w:rPr>
      </w:pPr>
    </w:p>
    <w:p w:rsidR="00FC754F" w:rsidRDefault="004B40C7">
      <w:r>
        <w:t xml:space="preserve">This will send the message to the specified 6LN node. At the current time, port 3001 is hardcoded into the application, so this is </w:t>
      </w:r>
      <w:r>
        <w:t xml:space="preserve">the only allowed IP. </w:t>
      </w:r>
      <w:proofErr w:type="gramStart"/>
      <w:r>
        <w:t>Support for fixing typing errors are</w:t>
      </w:r>
      <w:proofErr w:type="gramEnd"/>
      <w:r>
        <w:t xml:space="preserve"> not yet supported. You can copy paste (middle mouse) though. </w:t>
      </w:r>
    </w:p>
    <w:p w:rsidR="00FC754F" w:rsidRDefault="004B40C7">
      <w:r>
        <w:t>Example:</w:t>
      </w:r>
    </w:p>
    <w:p w:rsidR="00FC754F" w:rsidRDefault="00FC754F"/>
    <w:p w:rsidR="00CB60A6" w:rsidRDefault="004B40C7">
      <w:pPr>
        <w:rPr>
          <w:i/>
        </w:rPr>
      </w:pPr>
      <w:r>
        <w:rPr>
          <w:i/>
        </w:rPr>
        <w:t>fc00:5254:5800:0000:3e97:0eff:fe00:0001 3001 Hello world</w:t>
      </w:r>
    </w:p>
    <w:p w:rsidR="00CB60A6" w:rsidRPr="00152627" w:rsidRDefault="00CB60A6">
      <w:bookmarkStart w:id="52" w:name="_GoBack"/>
      <w:r w:rsidRPr="00152627">
        <w:t xml:space="preserve">Multicast </w:t>
      </w:r>
      <w:proofErr w:type="gramStart"/>
      <w:r w:rsidRPr="00152627">
        <w:t>Example</w:t>
      </w:r>
      <w:r w:rsidR="000F432A" w:rsidRPr="00152627">
        <w:t>(</w:t>
      </w:r>
      <w:proofErr w:type="gramEnd"/>
      <w:r w:rsidR="000F432A" w:rsidRPr="00152627">
        <w:t>all nodes</w:t>
      </w:r>
      <w:r w:rsidR="00051147" w:rsidRPr="00152627">
        <w:t xml:space="preserve"> address</w:t>
      </w:r>
      <w:r w:rsidR="000F432A" w:rsidRPr="00152627">
        <w:t>)</w:t>
      </w:r>
    </w:p>
    <w:bookmarkEnd w:id="52"/>
    <w:p w:rsidR="00FC754F" w:rsidRDefault="00CB60A6">
      <w:pPr>
        <w:rPr>
          <w:i/>
        </w:rPr>
      </w:pPr>
      <w:r>
        <w:rPr>
          <w:i/>
        </w:rPr>
        <w:lastRenderedPageBreak/>
        <w:t>FF0</w:t>
      </w:r>
      <w:r w:rsidR="00B42597">
        <w:rPr>
          <w:i/>
        </w:rPr>
        <w:t>2</w:t>
      </w:r>
      <w:r>
        <w:rPr>
          <w:i/>
        </w:rPr>
        <w:t>:0000:0000:0000:0000:0000:0000:0001 3001 Hello multicast</w:t>
      </w:r>
    </w:p>
    <w:p w:rsidR="00CB60A6" w:rsidRDefault="00CB60A6">
      <w:pPr>
        <w:rPr>
          <w:i/>
        </w:rPr>
      </w:pPr>
    </w:p>
    <w:p w:rsidR="00CB60A6" w:rsidRDefault="004B40C7">
      <w:r>
        <w:t>Received messages will be printed out to the terminal. For convenien</w:t>
      </w:r>
      <w:r>
        <w:t>ce the 6LBR’s IP addresses</w:t>
      </w:r>
      <w:r w:rsidR="00DB47B3">
        <w:t xml:space="preserve"> as well as Multicast addresses</w:t>
      </w:r>
      <w:r>
        <w:t xml:space="preserve"> and its known neighbors are printed to the console every 10 seconds. Hint: Copy the IP address from here. </w:t>
      </w:r>
      <w:r>
        <w:t>Messages can also be transmitted to the host PC or any other PC conne</w:t>
      </w:r>
      <w:r w:rsidR="00CB60A6">
        <w:t>cted to the same border router.</w:t>
      </w:r>
    </w:p>
    <w:p w:rsidR="00FC754F" w:rsidRDefault="004B40C7">
      <w:r>
        <w:t xml:space="preserve">Another feature has </w:t>
      </w:r>
      <w:r>
        <w:t xml:space="preserve">been added, which is to </w:t>
      </w:r>
      <w:proofErr w:type="spellStart"/>
      <w:r>
        <w:t>resolv</w:t>
      </w:r>
      <w:proofErr w:type="spellEnd"/>
      <w:r>
        <w:t xml:space="preserve"> a currently hardcoded entry “</w:t>
      </w:r>
      <w:proofErr w:type="spellStart"/>
      <w:r>
        <w:t>test.jjo</w:t>
      </w:r>
      <w:proofErr w:type="spellEnd"/>
      <w:r>
        <w:t>”. To try it</w:t>
      </w:r>
      <w:proofErr w:type="gramStart"/>
      <w:r>
        <w:t>,  type</w:t>
      </w:r>
      <w:proofErr w:type="gramEnd"/>
      <w:r>
        <w:t xml:space="preserve"> the command “</w:t>
      </w:r>
      <w:proofErr w:type="spellStart"/>
      <w:r>
        <w:t>resolv</w:t>
      </w:r>
      <w:proofErr w:type="spellEnd"/>
      <w:r>
        <w:t xml:space="preserve">”. If the entry is known in the cache, it will return the matching IP address, if not it will attempt to resolve it. </w:t>
      </w:r>
      <w:proofErr w:type="gramStart"/>
      <w:r>
        <w:t>Replies on the command line.</w:t>
      </w:r>
      <w:proofErr w:type="gramEnd"/>
      <w:r>
        <w:t xml:space="preserve"> </w:t>
      </w:r>
    </w:p>
    <w:p w:rsidR="00FC754F" w:rsidRDefault="004B40C7" w:rsidP="000C0BC3">
      <w:pPr>
        <w:pStyle w:val="Heading2"/>
      </w:pPr>
      <w:r>
        <w:t xml:space="preserve"> </w:t>
      </w:r>
      <w:bookmarkStart w:id="53" w:name="_Toc439680527"/>
      <w:bookmarkEnd w:id="53"/>
      <w:r>
        <w:t>6LN</w:t>
      </w:r>
    </w:p>
    <w:p w:rsidR="00FC754F" w:rsidRDefault="004B40C7">
      <w:r>
        <w:t xml:space="preserve">To start the 6LN application, it is recommended to use the helper scripts created, as it requires a number of command line options. To start up a number of nodes, run the node.sh command with the number of nodes requested. Each node will launch in its </w:t>
      </w:r>
      <w:r>
        <w:t xml:space="preserve">own gnome-terminal.  The example launches 5 nodes. </w:t>
      </w:r>
    </w:p>
    <w:p w:rsidR="00FC754F" w:rsidRDefault="00FC754F"/>
    <w:p w:rsidR="00FC754F" w:rsidRDefault="004B40C7">
      <w:pPr>
        <w:rPr>
          <w:i/>
        </w:rPr>
      </w:pPr>
      <w:r>
        <w:rPr>
          <w:i/>
        </w:rPr>
        <w:t>./node.sh 5</w:t>
      </w:r>
    </w:p>
    <w:p w:rsidR="00FC754F" w:rsidRDefault="00FC754F">
      <w:pPr>
        <w:rPr>
          <w:i/>
        </w:rPr>
      </w:pPr>
    </w:p>
    <w:p w:rsidR="00FC754F" w:rsidRDefault="004B40C7">
      <w:r>
        <w:t xml:space="preserve">Usage instructions are printed upon starting, but are also explained here. </w:t>
      </w:r>
    </w:p>
    <w:p w:rsidR="00FC754F" w:rsidRDefault="004B40C7">
      <w:r>
        <w:t>To send a message to one of the 2 6LN nodes, write the following command:</w:t>
      </w:r>
    </w:p>
    <w:p w:rsidR="00FC754F" w:rsidRDefault="00FC754F"/>
    <w:p w:rsidR="00FC754F" w:rsidRDefault="004B40C7">
      <w:pPr>
        <w:rPr>
          <w:i/>
        </w:rPr>
      </w:pPr>
      <w:r>
        <w:rPr>
          <w:i/>
        </w:rPr>
        <w:t>&lt;</w:t>
      </w:r>
      <w:proofErr w:type="spellStart"/>
      <w:r>
        <w:rPr>
          <w:i/>
        </w:rPr>
        <w:t>global_ip_address_of_destination</w:t>
      </w:r>
      <w:proofErr w:type="spellEnd"/>
      <w:r>
        <w:rPr>
          <w:i/>
        </w:rPr>
        <w:t>&gt; &lt;UDP</w:t>
      </w:r>
      <w:r>
        <w:rPr>
          <w:i/>
        </w:rPr>
        <w:t xml:space="preserve"> port&gt; &lt;Message&gt;</w:t>
      </w:r>
    </w:p>
    <w:p w:rsidR="00FC754F" w:rsidRDefault="00FC754F">
      <w:pPr>
        <w:rPr>
          <w:i/>
        </w:rPr>
      </w:pPr>
    </w:p>
    <w:p w:rsidR="00FC754F" w:rsidRDefault="004B40C7">
      <w:r>
        <w:t xml:space="preserve">This will send the message to the specified destination, which can be either another node or the 6LBR. At the current time, port 3001 is hardcoded into the application, so this is the only allowed IP. </w:t>
      </w:r>
      <w:proofErr w:type="gramStart"/>
      <w:r>
        <w:t>Support for fixing typing errors are</w:t>
      </w:r>
      <w:proofErr w:type="gramEnd"/>
      <w:r>
        <w:t xml:space="preserve"> </w:t>
      </w:r>
      <w:r>
        <w:t xml:space="preserve">not yet supported. You can copy paste (middle mouse) though. </w:t>
      </w:r>
    </w:p>
    <w:p w:rsidR="00FC754F" w:rsidRDefault="004B40C7">
      <w:r>
        <w:t>Example:</w:t>
      </w:r>
    </w:p>
    <w:p w:rsidR="00FC754F" w:rsidRDefault="00FC754F"/>
    <w:p w:rsidR="00FC754F" w:rsidRDefault="004B40C7">
      <w:pPr>
        <w:rPr>
          <w:i/>
        </w:rPr>
      </w:pPr>
      <w:r>
        <w:rPr>
          <w:i/>
        </w:rPr>
        <w:t>fc00:5254:5800:0000:3e97:0eff:fe00:0001 3001 Hello world</w:t>
      </w:r>
    </w:p>
    <w:p w:rsidR="00FC754F" w:rsidRDefault="00FC754F">
      <w:pPr>
        <w:rPr>
          <w:i/>
        </w:rPr>
      </w:pPr>
    </w:p>
    <w:p w:rsidR="00FC754F" w:rsidRDefault="004B40C7">
      <w:r>
        <w:t>Received messages will be printed out to the terminal. For convenience the 6LN’s IP addresses and its known neighbors are prin</w:t>
      </w:r>
      <w:r>
        <w:t xml:space="preserve">ted to the console every 10 seconds. Hint: Copy the IP address from here. Note that it can only see the 6LBR as its neighbor, this is intentional. </w:t>
      </w:r>
    </w:p>
    <w:p w:rsidR="00FC754F" w:rsidRDefault="00FC754F"/>
    <w:p w:rsidR="00FC754F" w:rsidRDefault="004B40C7">
      <w:r>
        <w:t>When sending to another 6LN node, the data is first send to the 6LBR, which then forwards the information o</w:t>
      </w:r>
      <w:r>
        <w:t>n to the request 6LN node. Messages can also be transmitted to the host PC or any other PC connected to the same border router.</w:t>
      </w:r>
    </w:p>
    <w:p w:rsidR="00FC754F" w:rsidRDefault="00FC754F"/>
    <w:p w:rsidR="00FC754F" w:rsidRDefault="004B40C7">
      <w:r>
        <w:t xml:space="preserve">Another feature has been added, which is to </w:t>
      </w:r>
      <w:proofErr w:type="spellStart"/>
      <w:r>
        <w:t>resolv</w:t>
      </w:r>
      <w:proofErr w:type="spellEnd"/>
      <w:r>
        <w:t xml:space="preserve"> a currently hardcoded entry “</w:t>
      </w:r>
      <w:proofErr w:type="spellStart"/>
      <w:r>
        <w:t>test.jjo</w:t>
      </w:r>
      <w:proofErr w:type="spellEnd"/>
      <w:r>
        <w:t>”. To try it</w:t>
      </w:r>
      <w:proofErr w:type="gramStart"/>
      <w:r>
        <w:t>,  type</w:t>
      </w:r>
      <w:proofErr w:type="gramEnd"/>
      <w:r>
        <w:t xml:space="preserve"> the command “</w:t>
      </w:r>
      <w:proofErr w:type="spellStart"/>
      <w:r>
        <w:t>resolv</w:t>
      </w:r>
      <w:proofErr w:type="spellEnd"/>
      <w:r>
        <w:t xml:space="preserve">”. If the entry is known in the cache, it will return the matching IP address, if not it will attempt to resolve it. </w:t>
      </w:r>
      <w:proofErr w:type="gramStart"/>
      <w:r>
        <w:t>Replies on the command line.</w:t>
      </w:r>
      <w:proofErr w:type="gramEnd"/>
    </w:p>
    <w:p w:rsidR="00FC754F" w:rsidRDefault="004B40C7" w:rsidP="000C0BC3">
      <w:pPr>
        <w:pStyle w:val="Heading2"/>
      </w:pPr>
      <w:bookmarkStart w:id="54" w:name="_Toc439680528"/>
      <w:bookmarkEnd w:id="54"/>
      <w:r>
        <w:t>External tools</w:t>
      </w:r>
    </w:p>
    <w:p w:rsidR="00FC754F" w:rsidRDefault="004B40C7">
      <w:r>
        <w:t>To test the UDP communication between the library and the host network, a couple of tools are s</w:t>
      </w:r>
      <w:r>
        <w:t xml:space="preserve">uggested. </w:t>
      </w:r>
    </w:p>
    <w:p w:rsidR="00FC754F" w:rsidRDefault="004B40C7" w:rsidP="000C0BC3">
      <w:pPr>
        <w:pStyle w:val="Heading3"/>
      </w:pPr>
      <w:bookmarkStart w:id="55" w:name="_Toc439680529"/>
      <w:bookmarkEnd w:id="55"/>
      <w:proofErr w:type="spellStart"/>
      <w:r>
        <w:lastRenderedPageBreak/>
        <w:t>Netcat</w:t>
      </w:r>
      <w:proofErr w:type="spellEnd"/>
    </w:p>
    <w:p w:rsidR="00FC754F" w:rsidRDefault="004B40C7">
      <w:r>
        <w:t>This tool (</w:t>
      </w:r>
      <w:proofErr w:type="spellStart"/>
      <w:proofErr w:type="gramStart"/>
      <w:r>
        <w:t>nc</w:t>
      </w:r>
      <w:proofErr w:type="spellEnd"/>
      <w:proofErr w:type="gramEnd"/>
      <w:r>
        <w:t xml:space="preserve"> on the command line) can be used to send and receive UDP messages very easily. Although due to its internal way of handling connections, I do not recommend it for receiving. It is a little too restrictive, which could make i</w:t>
      </w:r>
      <w:r>
        <w:t xml:space="preserve">t look like the library is not working, even if it is. So use it only for sending. To set it up to send messages to a destination, use this command: </w:t>
      </w:r>
    </w:p>
    <w:p w:rsidR="00FC754F" w:rsidRDefault="00FC754F"/>
    <w:p w:rsidR="00FC754F" w:rsidRDefault="004B40C7">
      <w:pPr>
        <w:rPr>
          <w:i/>
        </w:rPr>
      </w:pPr>
      <w:proofErr w:type="spellStart"/>
      <w:proofErr w:type="gramStart"/>
      <w:r>
        <w:rPr>
          <w:i/>
        </w:rPr>
        <w:t>nc</w:t>
      </w:r>
      <w:proofErr w:type="spellEnd"/>
      <w:proofErr w:type="gramEnd"/>
      <w:r>
        <w:rPr>
          <w:i/>
        </w:rPr>
        <w:t xml:space="preserve"> –u -6 &lt;</w:t>
      </w:r>
      <w:proofErr w:type="spellStart"/>
      <w:r>
        <w:rPr>
          <w:i/>
        </w:rPr>
        <w:t>ip</w:t>
      </w:r>
      <w:proofErr w:type="spellEnd"/>
      <w:r>
        <w:rPr>
          <w:i/>
        </w:rPr>
        <w:t>&gt; &lt;port&gt;</w:t>
      </w:r>
    </w:p>
    <w:p w:rsidR="00FC754F" w:rsidRDefault="00FC754F">
      <w:pPr>
        <w:rPr>
          <w:i/>
        </w:rPr>
      </w:pPr>
    </w:p>
    <w:p w:rsidR="00FC754F" w:rsidRDefault="004B40C7">
      <w:proofErr w:type="gramStart"/>
      <w:r>
        <w:t>where</w:t>
      </w:r>
      <w:proofErr w:type="gramEnd"/>
      <w:r>
        <w:t xml:space="preserve"> IP is the globally unique IP address and port is 3001 (The one the test appli</w:t>
      </w:r>
      <w:r>
        <w:t xml:space="preserve">cations are setup to use). Messages can then be written and they will be transferred when pressing the enter key. </w:t>
      </w:r>
    </w:p>
    <w:p w:rsidR="00FC754F" w:rsidRDefault="00FC754F"/>
    <w:p w:rsidR="00FC754F" w:rsidRDefault="004B40C7" w:rsidP="000C0BC3">
      <w:pPr>
        <w:pStyle w:val="Heading3"/>
      </w:pPr>
      <w:bookmarkStart w:id="56" w:name="_Toc439680530"/>
      <w:bookmarkEnd w:id="56"/>
      <w:proofErr w:type="spellStart"/>
      <w:r>
        <w:t>udp_server.c</w:t>
      </w:r>
      <w:proofErr w:type="spellEnd"/>
    </w:p>
    <w:p w:rsidR="00FC754F" w:rsidRDefault="004B40C7">
      <w:r>
        <w:t>This is a quick application I shamelessly stole on the internet. It listens on ports 3001 and 3002 and just prints what is received. It works perfect for the purpose of listening for the messages from the 6LBR and 6LN. To compile it simply execute this com</w:t>
      </w:r>
      <w:r>
        <w:t xml:space="preserve">mand: </w:t>
      </w:r>
    </w:p>
    <w:p w:rsidR="00FC754F" w:rsidRDefault="00FC754F"/>
    <w:p w:rsidR="00FC754F" w:rsidRDefault="004B40C7">
      <w:pPr>
        <w:rPr>
          <w:i/>
        </w:rPr>
      </w:pPr>
      <w:proofErr w:type="spellStart"/>
      <w:proofErr w:type="gramStart"/>
      <w:r>
        <w:rPr>
          <w:i/>
        </w:rPr>
        <w:t>gcc</w:t>
      </w:r>
      <w:proofErr w:type="spellEnd"/>
      <w:proofErr w:type="gramEnd"/>
      <w:r>
        <w:rPr>
          <w:i/>
        </w:rPr>
        <w:t xml:space="preserve"> </w:t>
      </w:r>
      <w:proofErr w:type="spellStart"/>
      <w:r>
        <w:rPr>
          <w:i/>
        </w:rPr>
        <w:t>udp_server.c</w:t>
      </w:r>
      <w:proofErr w:type="spellEnd"/>
    </w:p>
    <w:p w:rsidR="00FC754F" w:rsidRDefault="00FC754F">
      <w:pPr>
        <w:rPr>
          <w:i/>
        </w:rPr>
      </w:pPr>
    </w:p>
    <w:p w:rsidR="00FC754F" w:rsidRDefault="004B40C7">
      <w:r>
        <w:t xml:space="preserve">This creates the program as </w:t>
      </w:r>
      <w:proofErr w:type="spellStart"/>
      <w:r>
        <w:t>a.out</w:t>
      </w:r>
      <w:proofErr w:type="spellEnd"/>
      <w:r>
        <w:t xml:space="preserve">, which can then be executed like this: </w:t>
      </w:r>
    </w:p>
    <w:p w:rsidR="00FC754F" w:rsidRDefault="00FC754F"/>
    <w:p w:rsidR="00FC754F" w:rsidRDefault="004B40C7">
      <w:pPr>
        <w:rPr>
          <w:i/>
        </w:rPr>
      </w:pPr>
      <w:proofErr w:type="gramStart"/>
      <w:r>
        <w:rPr>
          <w:i/>
        </w:rPr>
        <w:t>./</w:t>
      </w:r>
      <w:proofErr w:type="spellStart"/>
      <w:proofErr w:type="gramEnd"/>
      <w:r>
        <w:rPr>
          <w:i/>
        </w:rPr>
        <w:t>a.out</w:t>
      </w:r>
      <w:proofErr w:type="spellEnd"/>
    </w:p>
    <w:p w:rsidR="00FC754F" w:rsidRDefault="00FC754F">
      <w:pPr>
        <w:pStyle w:val="Title"/>
        <w:widowControl w:val="0"/>
        <w:rPr>
          <w:rFonts w:cs="Arial"/>
          <w:sz w:val="48"/>
        </w:rPr>
      </w:pPr>
    </w:p>
    <w:p w:rsidR="00FC754F" w:rsidRDefault="00FC754F">
      <w:pPr>
        <w:pStyle w:val="Title"/>
        <w:widowControl w:val="0"/>
        <w:rPr>
          <w:rFonts w:cs="Arial"/>
          <w:sz w:val="48"/>
        </w:rPr>
      </w:pPr>
    </w:p>
    <w:p w:rsidR="00FC754F" w:rsidRDefault="00FC754F">
      <w:pPr>
        <w:rPr>
          <w:rFonts w:ascii="Arial" w:hAnsi="Arial" w:cs="Arial"/>
          <w:sz w:val="72"/>
          <w:lang w:val="en-GB"/>
        </w:rPr>
      </w:pPr>
    </w:p>
    <w:p w:rsidR="00FC754F" w:rsidRDefault="00FC754F"/>
    <w:sectPr w:rsidR="00FC754F">
      <w:headerReference w:type="default" r:id="rId12"/>
      <w:footerReference w:type="default" r:id="rId13"/>
      <w:pgSz w:w="11906" w:h="16838"/>
      <w:pgMar w:top="1418" w:right="1418" w:bottom="1985" w:left="1418" w:header="708" w:footer="486" w:gutter="0"/>
      <w:cols w:space="708"/>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0C7" w:rsidRDefault="004B40C7">
      <w:r>
        <w:separator/>
      </w:r>
    </w:p>
  </w:endnote>
  <w:endnote w:type="continuationSeparator" w:id="0">
    <w:p w:rsidR="004B40C7" w:rsidRDefault="004B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Lohit Marath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6" w:space="0" w:color="00000A"/>
        <w:left w:val="single" w:sz="6" w:space="0" w:color="00000A"/>
        <w:bottom w:val="nil"/>
        <w:right w:val="single" w:sz="6" w:space="0" w:color="00000A"/>
        <w:insideH w:val="nil"/>
        <w:insideV w:val="single" w:sz="6" w:space="0" w:color="00000A"/>
      </w:tblBorders>
      <w:tblCellMar>
        <w:left w:w="62" w:type="dxa"/>
        <w:right w:w="70" w:type="dxa"/>
      </w:tblCellMar>
      <w:tblLook w:val="04A0" w:firstRow="1" w:lastRow="0" w:firstColumn="1" w:lastColumn="0" w:noHBand="0" w:noVBand="1"/>
    </w:tblPr>
    <w:tblGrid>
      <w:gridCol w:w="1721"/>
      <w:gridCol w:w="4677"/>
      <w:gridCol w:w="1134"/>
      <w:gridCol w:w="1579"/>
    </w:tblGrid>
    <w:tr w:rsidR="00FC754F">
      <w:trPr>
        <w:cantSplit/>
        <w:trHeight w:hRule="exact" w:val="300"/>
        <w:jc w:val="center"/>
      </w:trPr>
      <w:tc>
        <w:tcPr>
          <w:tcW w:w="1721" w:type="dxa"/>
          <w:tcBorders>
            <w:top w:val="single" w:sz="6" w:space="0" w:color="00000A"/>
            <w:left w:val="single" w:sz="6" w:space="0" w:color="00000A"/>
            <w:bottom w:val="nil"/>
            <w:right w:val="single" w:sz="6" w:space="0" w:color="00000A"/>
          </w:tcBorders>
          <w:shd w:val="clear" w:color="auto" w:fill="auto"/>
          <w:tcMar>
            <w:left w:w="62" w:type="dxa"/>
          </w:tcMar>
        </w:tcPr>
        <w:p w:rsidR="00FC754F" w:rsidRDefault="004B40C7">
          <w:pPr>
            <w:pStyle w:val="Footer"/>
            <w:spacing w:line="240" w:lineRule="atLeast"/>
            <w:ind w:left="92"/>
            <w:rPr>
              <w:b/>
            </w:rPr>
          </w:pPr>
          <w:r>
            <w:rPr>
              <w:b/>
            </w:rPr>
            <w:t>Date:</w:t>
          </w:r>
          <w:r>
            <w:t xml:space="preserve"> </w:t>
          </w:r>
          <w:r>
            <w:rPr>
              <w:b/>
            </w:rPr>
            <w:t>04-Jan-2016</w:t>
          </w:r>
        </w:p>
      </w:tc>
      <w:tc>
        <w:tcPr>
          <w:tcW w:w="7390" w:type="dxa"/>
          <w:gridSpan w:val="3"/>
          <w:tcBorders>
            <w:top w:val="single" w:sz="6" w:space="0" w:color="00000A"/>
            <w:left w:val="single" w:sz="6" w:space="0" w:color="00000A"/>
            <w:bottom w:val="nil"/>
            <w:right w:val="single" w:sz="6" w:space="0" w:color="00000A"/>
          </w:tcBorders>
          <w:shd w:val="clear" w:color="auto" w:fill="auto"/>
          <w:tcMar>
            <w:left w:w="62" w:type="dxa"/>
          </w:tcMar>
        </w:tcPr>
        <w:p w:rsidR="00FC754F" w:rsidRDefault="004B40C7">
          <w:pPr>
            <w:pStyle w:val="Footer"/>
            <w:tabs>
              <w:tab w:val="right" w:pos="7018"/>
            </w:tabs>
            <w:spacing w:line="240" w:lineRule="atLeast"/>
            <w:ind w:left="72"/>
            <w:rPr>
              <w:b/>
              <w:sz w:val="20"/>
            </w:rPr>
          </w:pPr>
          <w:r>
            <w:rPr>
              <w:b/>
              <w:sz w:val="20"/>
            </w:rPr>
            <w:t>Ule6lo</w:t>
          </w:r>
          <w:r>
            <w:rPr>
              <w:b/>
              <w:sz w:val="20"/>
            </w:rPr>
            <w:tab/>
          </w:r>
          <w:r>
            <w:rPr>
              <w:b/>
              <w:sz w:val="20"/>
            </w:rPr>
            <w:fldChar w:fldCharType="begin"/>
          </w:r>
          <w:r>
            <w:instrText>TITLE</w:instrText>
          </w:r>
          <w:r>
            <w:fldChar w:fldCharType="separate"/>
          </w:r>
          <w:proofErr w:type="spellStart"/>
          <w:r>
            <w:t>ule6lo</w:t>
          </w:r>
          <w:proofErr w:type="spellEnd"/>
          <w:r>
            <w:t xml:space="preserve"> getting started</w:t>
          </w:r>
          <w:r>
            <w:fldChar w:fldCharType="end"/>
          </w:r>
        </w:p>
      </w:tc>
    </w:tr>
    <w:tr w:rsidR="00FC754F">
      <w:trPr>
        <w:cantSplit/>
        <w:trHeight w:hRule="exact" w:val="300"/>
        <w:jc w:val="center"/>
      </w:trPr>
      <w:tc>
        <w:tcPr>
          <w:tcW w:w="6398" w:type="dxa"/>
          <w:gridSpan w:val="2"/>
          <w:tcBorders>
            <w:top w:val="single" w:sz="6" w:space="0" w:color="00000A"/>
            <w:left w:val="single" w:sz="6" w:space="0" w:color="00000A"/>
            <w:bottom w:val="single" w:sz="6" w:space="0" w:color="00000A"/>
            <w:right w:val="single" w:sz="6" w:space="0" w:color="00000A"/>
          </w:tcBorders>
          <w:shd w:val="clear" w:color="auto" w:fill="auto"/>
          <w:tcMar>
            <w:left w:w="62" w:type="dxa"/>
          </w:tcMar>
        </w:tcPr>
        <w:p w:rsidR="00FC754F" w:rsidRDefault="004B40C7">
          <w:pPr>
            <w:pStyle w:val="Footer"/>
            <w:spacing w:before="48" w:line="240" w:lineRule="atLeast"/>
            <w:ind w:left="92"/>
          </w:pPr>
          <w:r>
            <w:rPr>
              <w:b/>
            </w:rPr>
            <w:t>File</w:t>
          </w:r>
          <w:r>
            <w:t xml:space="preserve">: </w:t>
          </w:r>
          <w:r>
            <w:fldChar w:fldCharType="begin"/>
          </w:r>
          <w:r>
            <w:instrText>FILENAME</w:instrText>
          </w:r>
          <w:r>
            <w:fldChar w:fldCharType="separate"/>
          </w:r>
          <w:r>
            <w:t>ule6lo_getting_started</w:t>
          </w:r>
          <w:r>
            <w:fldChar w:fldCharType="end"/>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62" w:type="dxa"/>
          </w:tcMar>
        </w:tcPr>
        <w:p w:rsidR="00FC754F" w:rsidRDefault="004B40C7">
          <w:pPr>
            <w:pStyle w:val="Footer"/>
            <w:spacing w:before="48" w:line="240" w:lineRule="atLeast"/>
            <w:ind w:firstLine="57"/>
            <w:jc w:val="left"/>
            <w:rPr>
              <w:b/>
            </w:rPr>
          </w:pPr>
          <w:r>
            <w:rPr>
              <w:b/>
            </w:rPr>
            <w:t xml:space="preserve">Ref.: </w:t>
          </w:r>
          <w:bookmarkStart w:id="57" w:name="Ref"/>
          <w:bookmarkEnd w:id="57"/>
          <w:r>
            <w:rPr>
              <w:b/>
            </w:rPr>
            <w:t xml:space="preserve"> </w:t>
          </w:r>
        </w:p>
      </w:tc>
      <w:tc>
        <w:tcPr>
          <w:tcW w:w="1579" w:type="dxa"/>
          <w:tcBorders>
            <w:top w:val="single" w:sz="6" w:space="0" w:color="00000A"/>
            <w:left w:val="single" w:sz="6" w:space="0" w:color="00000A"/>
            <w:bottom w:val="single" w:sz="6" w:space="0" w:color="00000A"/>
            <w:right w:val="single" w:sz="6" w:space="0" w:color="00000A"/>
          </w:tcBorders>
          <w:shd w:val="clear" w:color="auto" w:fill="auto"/>
          <w:tcMar>
            <w:left w:w="62" w:type="dxa"/>
          </w:tcMar>
        </w:tcPr>
        <w:p w:rsidR="00FC754F" w:rsidRDefault="004B40C7">
          <w:pPr>
            <w:pStyle w:val="Footer"/>
            <w:tabs>
              <w:tab w:val="right" w:pos="1064"/>
              <w:tab w:val="right" w:pos="7159"/>
            </w:tabs>
            <w:spacing w:before="48" w:line="240" w:lineRule="atLeast"/>
            <w:ind w:firstLine="57"/>
            <w:rPr>
              <w:b/>
            </w:rPr>
          </w:pPr>
          <w:r>
            <w:rPr>
              <w:b/>
            </w:rPr>
            <w:tab/>
            <w:t xml:space="preserve">Page: </w:t>
          </w:r>
          <w:r>
            <w:rPr>
              <w:b/>
            </w:rPr>
            <w:fldChar w:fldCharType="begin"/>
          </w:r>
          <w:r>
            <w:instrText>PAGE</w:instrText>
          </w:r>
          <w:r>
            <w:fldChar w:fldCharType="separate"/>
          </w:r>
          <w:r w:rsidR="00152627">
            <w:rPr>
              <w:noProof/>
            </w:rPr>
            <w:t>10</w:t>
          </w:r>
          <w:r>
            <w:fldChar w:fldCharType="end"/>
          </w:r>
          <w:r>
            <w:rPr>
              <w:b/>
            </w:rPr>
            <w:t xml:space="preserve"> of </w:t>
          </w:r>
          <w:r>
            <w:rPr>
              <w:b/>
            </w:rPr>
            <w:fldChar w:fldCharType="begin"/>
          </w:r>
          <w:r>
            <w:instrText>NUMPAGES</w:instrText>
          </w:r>
          <w:r>
            <w:fldChar w:fldCharType="separate"/>
          </w:r>
          <w:r w:rsidR="00152627">
            <w:rPr>
              <w:noProof/>
            </w:rPr>
            <w:t>12</w:t>
          </w:r>
          <w:r>
            <w:fldChar w:fldCharType="end"/>
          </w:r>
        </w:p>
      </w:tc>
    </w:tr>
    <w:tr w:rsidR="00FC754F">
      <w:trPr>
        <w:cantSplit/>
        <w:trHeight w:hRule="exact" w:val="300"/>
        <w:jc w:val="center"/>
      </w:trPr>
      <w:tc>
        <w:tcPr>
          <w:tcW w:w="9111" w:type="dxa"/>
          <w:gridSpan w:val="4"/>
          <w:tcBorders>
            <w:top w:val="single" w:sz="6" w:space="0" w:color="00000A"/>
            <w:left w:val="single" w:sz="6" w:space="0" w:color="00000A"/>
            <w:bottom w:val="single" w:sz="6" w:space="0" w:color="00000A"/>
            <w:right w:val="single" w:sz="6" w:space="0" w:color="00000A"/>
          </w:tcBorders>
          <w:shd w:val="clear" w:color="auto" w:fill="auto"/>
          <w:tcMar>
            <w:left w:w="62" w:type="dxa"/>
          </w:tcMar>
        </w:tcPr>
        <w:p w:rsidR="00FC754F" w:rsidRDefault="004B40C7">
          <w:pPr>
            <w:pStyle w:val="Footer"/>
            <w:tabs>
              <w:tab w:val="right" w:pos="1064"/>
              <w:tab w:val="right" w:pos="7159"/>
            </w:tabs>
            <w:spacing w:before="48" w:line="240" w:lineRule="atLeast"/>
            <w:ind w:firstLine="57"/>
            <w:rPr>
              <w:b/>
            </w:rPr>
          </w:pPr>
          <w:r>
            <w:rPr>
              <w:b/>
            </w:rPr>
            <w:t>Reviewed by:</w:t>
          </w:r>
        </w:p>
      </w:tc>
    </w:tr>
  </w:tbl>
  <w:p w:rsidR="00FC754F" w:rsidRDefault="00FC754F">
    <w:pPr>
      <w:pStyle w:val="Footer"/>
      <w:rPr>
        <w:sz w:val="14"/>
      </w:rPr>
    </w:pPr>
  </w:p>
  <w:p w:rsidR="00FC754F" w:rsidRDefault="004B40C7">
    <w:pPr>
      <w:pStyle w:val="Footer"/>
    </w:pPr>
    <w:r>
      <w:t xml:space="preserve">This document and the information contained is property of RTX A/S, Denmark, </w:t>
    </w:r>
    <w:r>
      <w:rPr>
        <w:color w:val="000000"/>
        <w:lang w:val="en-GB"/>
      </w:rPr>
      <w:t>and should be regarded as confidential.</w:t>
    </w:r>
    <w:r>
      <w:rPr>
        <w:rFonts w:ascii="Times New Roman" w:hAnsi="Times New Roman"/>
        <w:color w:val="000000"/>
        <w:lang w:val="en-GB"/>
      </w:rPr>
      <w:t xml:space="preserve"> </w:t>
    </w:r>
    <w:r>
      <w:rPr>
        <w:rFonts w:ascii="Times New Roman" w:hAnsi="Times New Roman"/>
      </w:rPr>
      <w:t xml:space="preserve"> </w:t>
    </w:r>
    <w:r>
      <w:t xml:space="preserve">Unauthorized copying is not allowed. The </w:t>
    </w:r>
    <w:r>
      <w:t>information in this document is believed to be correct at the time of writing. RTX A/S reserves the right at any time to change said content, circuitry and specifications.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0C7" w:rsidRDefault="004B40C7">
      <w:r>
        <w:separator/>
      </w:r>
    </w:p>
  </w:footnote>
  <w:footnote w:type="continuationSeparator" w:id="0">
    <w:p w:rsidR="004B40C7" w:rsidRDefault="004B40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54F" w:rsidRDefault="004B40C7">
    <w:pPr>
      <w:pStyle w:val="Header"/>
    </w:pPr>
    <w:r>
      <w:pict>
        <v:group id="shape_0" o:spid="_x0000_s2049" alt="Group 1" style="position:absolute;left:0;text-align:left;margin-left:350.3pt;margin-top:0;width:104.4pt;height:18.1pt;z-index:251658240" coordorigin="7006" coordsize="2088,362">
          <v:shape id="_x0000_s2053" style="position:absolute;left:7674;width:689;height:362" coordsize="691,364" path="m,1l,98r227,l227,363r237,l464,98r226,l689,33r,-15l689,,,e" filled="f" stroked="f" strokecolor="#3465a4">
            <v:fill/>
          </v:shape>
          <v:shape id="_x0000_s2052" style="position:absolute;left:8308;top:1;width:602;height:361" coordsize="604,363" path="m273,362l393,276r118,86l602,362,347,181,603,,513,,392,84,271,,54,r,39l255,180,,362r273,e" fillcolor="black" stroked="f" strokecolor="#3465a4">
            <v:fill/>
          </v:shape>
          <v:shape id="_x0000_s2051" style="position:absolute;left:8747;top:1;width:347;height:361" coordsize="349,363" path="m257,l,180,257,362r91,l90,180,347,,257,e" fillcolor="black" stroked="f" strokecolor="#3465a4">
            <v:fill/>
          </v:shape>
          <v:shape id="_x0000_s2050" style="position:absolute;left:7006;top:1;width:707;height:361" coordsize="709,363" path="m231,157r,59l431,362r277,l452,205r31,-2l498,202r17,-1l534,198r16,-3l566,192r15,-4l597,184r18,-7l628,171r14,-8l653,155r11,-9l673,137r6,-10l684,117r2,-9l688,97r,-9l686,77r-3,-8l677,59r-7,-6l663,46r-8,-5l646,35r-9,-4l627,26r-9,-3l605,19,592,16,580,13,566,10,551,8,538,6,524,5,510,3,496,2,484,1r-18,l449,,,,,362r231,l231,86r145,l385,86r8,l401,87r10,1l419,90r6,2l431,93r8,3l445,100r5,5l454,112r2,7l455,125r-2,7l448,138r-8,6l431,148r-9,3l412,155r-9,1l391,157r-15,l231,157e" fillcolor="black" stroked="f" strokecolor="#3465a4">
            <v:fill/>
          </v:shape>
        </v:group>
      </w:pict>
    </w:r>
  </w:p>
  <w:p w:rsidR="00FC754F" w:rsidRDefault="00FC754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71A0"/>
    <w:multiLevelType w:val="multilevel"/>
    <w:tmpl w:val="D31C9B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C867FC"/>
    <w:multiLevelType w:val="multilevel"/>
    <w:tmpl w:val="DEBA25F8"/>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B270977"/>
    <w:multiLevelType w:val="multilevel"/>
    <w:tmpl w:val="7766145E"/>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34C22E59"/>
    <w:multiLevelType w:val="multilevel"/>
    <w:tmpl w:val="760041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D3422D8"/>
    <w:multiLevelType w:val="multilevel"/>
    <w:tmpl w:val="CCFA40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B055484"/>
    <w:multiLevelType w:val="multilevel"/>
    <w:tmpl w:val="393C2A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25643FA"/>
    <w:multiLevelType w:val="multilevel"/>
    <w:tmpl w:val="0AD2954A"/>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65604FAB"/>
    <w:multiLevelType w:val="multilevel"/>
    <w:tmpl w:val="427623DA"/>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6E4402E6"/>
    <w:multiLevelType w:val="multilevel"/>
    <w:tmpl w:val="A0BE13C0"/>
    <w:lvl w:ilvl="0">
      <w:start w:val="1"/>
      <w:numFmt w:val="decimal"/>
      <w:pStyle w:val="Heading1"/>
      <w:lvlText w:val=""/>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78DB3426"/>
    <w:multiLevelType w:val="multilevel"/>
    <w:tmpl w:val="922667AC"/>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797604DB"/>
    <w:multiLevelType w:val="multilevel"/>
    <w:tmpl w:val="E530EB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9"/>
  </w:num>
  <w:num w:numId="3">
    <w:abstractNumId w:val="7"/>
  </w:num>
  <w:num w:numId="4">
    <w:abstractNumId w:val="6"/>
  </w:num>
  <w:num w:numId="5">
    <w:abstractNumId w:val="8"/>
  </w:num>
  <w:num w:numId="6">
    <w:abstractNumId w:val="10"/>
  </w:num>
  <w:num w:numId="7">
    <w:abstractNumId w:val="0"/>
  </w:num>
  <w:num w:numId="8">
    <w:abstractNumId w:val="5"/>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C754F"/>
    <w:rsid w:val="00037830"/>
    <w:rsid w:val="00051147"/>
    <w:rsid w:val="000C0BC3"/>
    <w:rsid w:val="000F432A"/>
    <w:rsid w:val="00152627"/>
    <w:rsid w:val="004B40C7"/>
    <w:rsid w:val="00B42597"/>
    <w:rsid w:val="00CB60A6"/>
    <w:rsid w:val="00DB47B3"/>
    <w:rsid w:val="00F2150B"/>
    <w:rsid w:val="00FC754F"/>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0B"/>
    <w:pPr>
      <w:suppressAutoHyphens/>
      <w:jc w:val="both"/>
    </w:pPr>
    <w:rPr>
      <w:sz w:val="24"/>
      <w:lang w:val="en-US" w:eastAsia="en-US"/>
    </w:rPr>
  </w:style>
  <w:style w:type="paragraph" w:styleId="Heading1">
    <w:name w:val="heading 1"/>
    <w:basedOn w:val="Normal"/>
    <w:next w:val="Normal"/>
    <w:qFormat/>
    <w:rsid w:val="000A4F0B"/>
    <w:pPr>
      <w:keepNext/>
      <w:numPr>
        <w:numId w:val="5"/>
      </w:numPr>
      <w:spacing w:before="240" w:after="60"/>
      <w:outlineLvl w:val="0"/>
    </w:pPr>
    <w:rPr>
      <w:rFonts w:ascii="Arial" w:hAnsi="Arial"/>
      <w:b/>
      <w:sz w:val="28"/>
    </w:rPr>
  </w:style>
  <w:style w:type="paragraph" w:styleId="Heading2">
    <w:name w:val="heading 2"/>
    <w:basedOn w:val="Normal"/>
    <w:next w:val="Normal"/>
    <w:qFormat/>
    <w:rsid w:val="000A4F0B"/>
    <w:pPr>
      <w:keepNext/>
      <w:numPr>
        <w:ilvl w:val="1"/>
        <w:numId w:val="5"/>
      </w:numPr>
      <w:spacing w:before="240" w:after="60"/>
      <w:outlineLvl w:val="1"/>
    </w:pPr>
    <w:rPr>
      <w:rFonts w:ascii="Arial" w:hAnsi="Arial"/>
      <w:b/>
    </w:rPr>
  </w:style>
  <w:style w:type="paragraph" w:styleId="Heading3">
    <w:name w:val="heading 3"/>
    <w:basedOn w:val="Normal"/>
    <w:next w:val="Normal"/>
    <w:qFormat/>
    <w:rsid w:val="000A4F0B"/>
    <w:pPr>
      <w:keepNext/>
      <w:numPr>
        <w:ilvl w:val="2"/>
        <w:numId w:val="5"/>
      </w:numPr>
      <w:spacing w:before="240" w:after="60"/>
      <w:outlineLvl w:val="2"/>
    </w:pPr>
    <w:rPr>
      <w:rFonts w:ascii="Arial" w:hAnsi="Arial"/>
      <w:b/>
    </w:rPr>
  </w:style>
  <w:style w:type="paragraph" w:styleId="Heading4">
    <w:name w:val="heading 4"/>
    <w:basedOn w:val="Normal"/>
    <w:next w:val="Normal"/>
    <w:qFormat/>
    <w:rsid w:val="000A4F0B"/>
    <w:pPr>
      <w:keepNext/>
      <w:numPr>
        <w:ilvl w:val="3"/>
        <w:numId w:val="5"/>
      </w:numPr>
      <w:spacing w:before="240" w:after="60"/>
      <w:outlineLvl w:val="3"/>
    </w:pPr>
    <w:rPr>
      <w:rFonts w:ascii="Arial" w:hAnsi="Arial"/>
      <w:b/>
    </w:rPr>
  </w:style>
  <w:style w:type="paragraph" w:styleId="Heading5">
    <w:name w:val="heading 5"/>
    <w:basedOn w:val="Normal"/>
    <w:next w:val="Normal"/>
    <w:qFormat/>
    <w:rsid w:val="000A4F0B"/>
    <w:pPr>
      <w:numPr>
        <w:ilvl w:val="4"/>
        <w:numId w:val="5"/>
      </w:numPr>
      <w:spacing w:before="240" w:after="60"/>
      <w:outlineLvl w:val="4"/>
    </w:pPr>
    <w:rPr>
      <w:rFonts w:ascii="Arial" w:hAnsi="Arial"/>
      <w:b/>
    </w:rPr>
  </w:style>
  <w:style w:type="paragraph" w:styleId="Heading6">
    <w:name w:val="heading 6"/>
    <w:basedOn w:val="Normal"/>
    <w:next w:val="Normal"/>
    <w:qFormat/>
    <w:rsid w:val="000A4F0B"/>
    <w:pPr>
      <w:numPr>
        <w:ilvl w:val="5"/>
        <w:numId w:val="5"/>
      </w:numPr>
      <w:spacing w:before="240" w:after="60"/>
      <w:outlineLvl w:val="5"/>
    </w:pPr>
    <w:rPr>
      <w:rFonts w:ascii="Arial" w:hAnsi="Arial"/>
      <w:b/>
    </w:rPr>
  </w:style>
  <w:style w:type="paragraph" w:styleId="Heading7">
    <w:name w:val="heading 7"/>
    <w:basedOn w:val="Normal"/>
    <w:next w:val="Normal"/>
    <w:qFormat/>
    <w:rsid w:val="000A4F0B"/>
    <w:pPr>
      <w:numPr>
        <w:ilvl w:val="6"/>
        <w:numId w:val="5"/>
      </w:numPr>
      <w:spacing w:before="240" w:after="60"/>
      <w:outlineLvl w:val="6"/>
    </w:pPr>
    <w:rPr>
      <w:rFonts w:ascii="Arial" w:hAnsi="Arial"/>
      <w:b/>
    </w:rPr>
  </w:style>
  <w:style w:type="paragraph" w:styleId="Heading8">
    <w:name w:val="heading 8"/>
    <w:basedOn w:val="Normal"/>
    <w:next w:val="Normal"/>
    <w:qFormat/>
    <w:rsid w:val="000A4F0B"/>
    <w:pPr>
      <w:numPr>
        <w:ilvl w:val="7"/>
        <w:numId w:val="5"/>
      </w:numPr>
      <w:spacing w:before="240" w:after="60"/>
      <w:ind w:left="1588" w:hanging="1588"/>
      <w:outlineLvl w:val="7"/>
    </w:pPr>
    <w:rPr>
      <w:rFonts w:ascii="Arial" w:hAnsi="Arial"/>
      <w:b/>
    </w:rPr>
  </w:style>
  <w:style w:type="paragraph" w:styleId="Heading9">
    <w:name w:val="heading 9"/>
    <w:basedOn w:val="Normal"/>
    <w:next w:val="Normal"/>
    <w:qFormat/>
    <w:rsid w:val="000A4F0B"/>
    <w:pPr>
      <w:numPr>
        <w:ilvl w:val="8"/>
        <w:numId w:val="5"/>
      </w:numPr>
      <w:spacing w:before="240" w:after="60"/>
      <w:ind w:left="1758" w:hanging="1758"/>
      <w:outlineLvl w:val="8"/>
    </w:pPr>
    <w:rPr>
      <w:rFonts w:ascii="Arial" w:hAnsi="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A4F0B"/>
  </w:style>
  <w:style w:type="character" w:customStyle="1" w:styleId="InternetLink">
    <w:name w:val="Internet Link"/>
    <w:basedOn w:val="DefaultParagraphFont"/>
    <w:uiPriority w:val="99"/>
    <w:unhideWhenUsed/>
    <w:rsid w:val="00A56239"/>
    <w:rPr>
      <w:color w:val="0000FF"/>
      <w:u w:val="single"/>
    </w:rPr>
  </w:style>
  <w:style w:type="character" w:customStyle="1" w:styleId="HeaderChar">
    <w:name w:val="Header Char"/>
    <w:link w:val="Header"/>
    <w:rsid w:val="00393580"/>
    <w:rPr>
      <w:sz w:val="24"/>
      <w:lang w:val="en-US" w:eastAsia="en-US"/>
    </w:rPr>
  </w:style>
  <w:style w:type="character" w:customStyle="1" w:styleId="hps">
    <w:name w:val="hps"/>
    <w:rsid w:val="00393580"/>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Lohit Marathi"/>
      <w:sz w:val="28"/>
      <w:szCs w:val="28"/>
    </w:rPr>
  </w:style>
  <w:style w:type="paragraph" w:customStyle="1" w:styleId="TextBody">
    <w:name w:val="Text Body"/>
    <w:basedOn w:val="Normal"/>
    <w:rsid w:val="00B4269D"/>
    <w:pPr>
      <w:spacing w:line="288" w:lineRule="auto"/>
      <w:jc w:val="left"/>
    </w:pPr>
    <w:rPr>
      <w:b/>
      <w:bCs/>
    </w:rPr>
  </w:style>
  <w:style w:type="paragraph" w:styleId="List">
    <w:name w:val="List"/>
    <w:basedOn w:val="TextBody"/>
    <w:rPr>
      <w:rFonts w:cs="Lohit Marathi"/>
    </w:rPr>
  </w:style>
  <w:style w:type="paragraph" w:styleId="Caption">
    <w:name w:val="caption"/>
    <w:basedOn w:val="Normal"/>
    <w:pPr>
      <w:suppressLineNumbers/>
      <w:spacing w:before="120" w:after="120"/>
    </w:pPr>
    <w:rPr>
      <w:rFonts w:cs="Lohit Marathi"/>
      <w:i/>
      <w:iCs/>
      <w:szCs w:val="24"/>
    </w:rPr>
  </w:style>
  <w:style w:type="paragraph" w:customStyle="1" w:styleId="Index">
    <w:name w:val="Index"/>
    <w:basedOn w:val="Normal"/>
    <w:pPr>
      <w:suppressLineNumbers/>
    </w:pPr>
    <w:rPr>
      <w:rFonts w:cs="Lohit Marathi"/>
    </w:rPr>
  </w:style>
  <w:style w:type="paragraph" w:styleId="Header">
    <w:name w:val="header"/>
    <w:basedOn w:val="Normal"/>
    <w:link w:val="HeaderChar"/>
    <w:rsid w:val="000A4F0B"/>
    <w:pPr>
      <w:tabs>
        <w:tab w:val="center" w:pos="4153"/>
        <w:tab w:val="right" w:pos="8306"/>
      </w:tabs>
    </w:pPr>
  </w:style>
  <w:style w:type="paragraph" w:styleId="Footer">
    <w:name w:val="footer"/>
    <w:basedOn w:val="Normal"/>
    <w:rsid w:val="000A4F0B"/>
    <w:rPr>
      <w:rFonts w:ascii="Arial" w:hAnsi="Arial"/>
      <w:sz w:val="16"/>
    </w:rPr>
  </w:style>
  <w:style w:type="paragraph" w:styleId="FootnoteText">
    <w:name w:val="footnote text"/>
    <w:basedOn w:val="Normal"/>
    <w:semiHidden/>
    <w:rsid w:val="000A4F0B"/>
    <w:rPr>
      <w:rFonts w:ascii="Arial" w:hAnsi="Arial"/>
      <w:sz w:val="16"/>
    </w:rPr>
  </w:style>
  <w:style w:type="paragraph" w:styleId="Title">
    <w:name w:val="Title"/>
    <w:basedOn w:val="Normal"/>
    <w:next w:val="Normal"/>
    <w:qFormat/>
    <w:rsid w:val="000A4F0B"/>
    <w:pPr>
      <w:spacing w:before="240" w:after="240"/>
      <w:jc w:val="center"/>
    </w:pPr>
    <w:rPr>
      <w:rFonts w:ascii="Arial" w:hAnsi="Arial"/>
      <w:b/>
      <w:sz w:val="32"/>
    </w:rPr>
  </w:style>
  <w:style w:type="paragraph" w:customStyle="1" w:styleId="Contents1">
    <w:name w:val="Contents 1"/>
    <w:basedOn w:val="Normal"/>
    <w:next w:val="Normal"/>
    <w:autoRedefine/>
    <w:uiPriority w:val="39"/>
    <w:rsid w:val="000A4F0B"/>
    <w:rPr>
      <w:b/>
      <w:sz w:val="28"/>
    </w:rPr>
  </w:style>
  <w:style w:type="paragraph" w:customStyle="1" w:styleId="Contents2">
    <w:name w:val="Contents 2"/>
    <w:basedOn w:val="Normal"/>
    <w:next w:val="Normal"/>
    <w:autoRedefine/>
    <w:uiPriority w:val="39"/>
    <w:rsid w:val="000A4F0B"/>
    <w:pPr>
      <w:ind w:left="240"/>
    </w:pPr>
  </w:style>
  <w:style w:type="paragraph" w:customStyle="1" w:styleId="Contents3">
    <w:name w:val="Contents 3"/>
    <w:basedOn w:val="Normal"/>
    <w:next w:val="Normal"/>
    <w:autoRedefine/>
    <w:uiPriority w:val="39"/>
    <w:rsid w:val="000A4F0B"/>
    <w:pPr>
      <w:ind w:left="480"/>
    </w:pPr>
  </w:style>
  <w:style w:type="paragraph" w:customStyle="1" w:styleId="Contents4">
    <w:name w:val="Contents 4"/>
    <w:basedOn w:val="Normal"/>
    <w:next w:val="Normal"/>
    <w:autoRedefine/>
    <w:semiHidden/>
    <w:rsid w:val="000A4F0B"/>
    <w:pPr>
      <w:ind w:left="720"/>
    </w:pPr>
  </w:style>
  <w:style w:type="paragraph" w:customStyle="1" w:styleId="Contents5">
    <w:name w:val="Contents 5"/>
    <w:basedOn w:val="Normal"/>
    <w:next w:val="Normal"/>
    <w:autoRedefine/>
    <w:semiHidden/>
    <w:rsid w:val="000A4F0B"/>
    <w:pPr>
      <w:ind w:left="960"/>
    </w:pPr>
  </w:style>
  <w:style w:type="paragraph" w:customStyle="1" w:styleId="Contents6">
    <w:name w:val="Contents 6"/>
    <w:basedOn w:val="Normal"/>
    <w:next w:val="Normal"/>
    <w:autoRedefine/>
    <w:semiHidden/>
    <w:rsid w:val="000A4F0B"/>
    <w:pPr>
      <w:tabs>
        <w:tab w:val="left" w:pos="2410"/>
        <w:tab w:val="right" w:leader="dot" w:pos="9061"/>
      </w:tabs>
      <w:ind w:left="1200"/>
    </w:pPr>
  </w:style>
  <w:style w:type="paragraph" w:customStyle="1" w:styleId="Contents7">
    <w:name w:val="Contents 7"/>
    <w:basedOn w:val="Normal"/>
    <w:next w:val="Normal"/>
    <w:autoRedefine/>
    <w:semiHidden/>
    <w:rsid w:val="000A4F0B"/>
    <w:pPr>
      <w:tabs>
        <w:tab w:val="left" w:pos="2835"/>
        <w:tab w:val="right" w:leader="dot" w:pos="9061"/>
      </w:tabs>
      <w:ind w:left="1440"/>
    </w:pPr>
  </w:style>
  <w:style w:type="paragraph" w:customStyle="1" w:styleId="Contents8">
    <w:name w:val="Contents 8"/>
    <w:basedOn w:val="Normal"/>
    <w:next w:val="Normal"/>
    <w:autoRedefine/>
    <w:semiHidden/>
    <w:rsid w:val="000A4F0B"/>
    <w:pPr>
      <w:tabs>
        <w:tab w:val="left" w:pos="3261"/>
        <w:tab w:val="right" w:leader="dot" w:pos="9061"/>
      </w:tabs>
      <w:ind w:left="1680"/>
    </w:pPr>
  </w:style>
  <w:style w:type="paragraph" w:customStyle="1" w:styleId="Contents9">
    <w:name w:val="Contents 9"/>
    <w:basedOn w:val="Normal"/>
    <w:next w:val="Normal"/>
    <w:autoRedefine/>
    <w:semiHidden/>
    <w:rsid w:val="000A4F0B"/>
    <w:pPr>
      <w:tabs>
        <w:tab w:val="left" w:pos="3686"/>
        <w:tab w:val="right" w:leader="dot" w:pos="9061"/>
      </w:tabs>
      <w:ind w:left="1920"/>
    </w:pPr>
  </w:style>
  <w:style w:type="paragraph" w:customStyle="1" w:styleId="TextBodyIndent">
    <w:name w:val="Text Body Indent"/>
    <w:basedOn w:val="Normal"/>
    <w:rsid w:val="00B4269D"/>
    <w:pPr>
      <w:ind w:left="720" w:hanging="720"/>
    </w:pPr>
    <w:rPr>
      <w:rFonts w:ascii="Arial" w:hAnsi="Arial"/>
    </w:rPr>
  </w:style>
  <w:style w:type="paragraph" w:styleId="Date">
    <w:name w:val="Date"/>
    <w:basedOn w:val="Normal"/>
    <w:next w:val="Normal"/>
    <w:rsid w:val="00B4269D"/>
  </w:style>
  <w:style w:type="paragraph" w:styleId="DocumentMap">
    <w:name w:val="Document Map"/>
    <w:basedOn w:val="Normal"/>
    <w:semiHidden/>
    <w:rsid w:val="00B4269D"/>
    <w:pPr>
      <w:shd w:val="clear" w:color="auto" w:fill="000080"/>
      <w:jc w:val="left"/>
    </w:pPr>
    <w:rPr>
      <w:rFonts w:ascii="Tahoma" w:hAnsi="Tahoma" w:cs="Tahoma"/>
    </w:rPr>
  </w:style>
  <w:style w:type="paragraph" w:customStyle="1" w:styleId="ContentsHeading">
    <w:name w:val="Contents Heading"/>
    <w:basedOn w:val="Heading1"/>
    <w:next w:val="Normal"/>
    <w:uiPriority w:val="39"/>
    <w:unhideWhenUsed/>
    <w:qFormat/>
    <w:rsid w:val="00A56239"/>
    <w:pPr>
      <w:keepLines/>
      <w:spacing w:after="0" w:line="256" w:lineRule="auto"/>
      <w:jc w:val="left"/>
    </w:pPr>
    <w:rPr>
      <w:rFonts w:ascii="Cambria" w:hAnsi="Cambria"/>
      <w:b w:val="0"/>
      <w:color w:val="365F91"/>
      <w:sz w:val="32"/>
      <w:szCs w:val="32"/>
    </w:rPr>
  </w:style>
  <w:style w:type="paragraph" w:styleId="ListParagraph">
    <w:name w:val="List Paragraph"/>
    <w:basedOn w:val="Normal"/>
    <w:uiPriority w:val="34"/>
    <w:qFormat/>
    <w:rsid w:val="008167DD"/>
    <w:pPr>
      <w:ind w:left="720"/>
      <w:contextualSpacing/>
    </w:pPr>
  </w:style>
  <w:style w:type="paragraph" w:styleId="BalloonText">
    <w:name w:val="Balloon Text"/>
    <w:basedOn w:val="Normal"/>
    <w:link w:val="BalloonTextChar"/>
    <w:semiHidden/>
    <w:unhideWhenUsed/>
    <w:rsid w:val="000C0BC3"/>
    <w:rPr>
      <w:rFonts w:ascii="Tahoma" w:hAnsi="Tahoma" w:cs="Tahoma"/>
      <w:sz w:val="16"/>
      <w:szCs w:val="16"/>
    </w:rPr>
  </w:style>
  <w:style w:type="character" w:customStyle="1" w:styleId="BalloonTextChar">
    <w:name w:val="Balloon Text Char"/>
    <w:basedOn w:val="DefaultParagraphFont"/>
    <w:link w:val="BalloonText"/>
    <w:semiHidden/>
    <w:rsid w:val="000C0BC3"/>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ubuntu.com/download/desktop" TargetMode="External"/><Relationship Id="rId4" Type="http://schemas.microsoft.com/office/2007/relationships/stylesWithEffects" Target="stylesWithEffects.xml"/><Relationship Id="rId9" Type="http://schemas.openxmlformats.org/officeDocument/2006/relationships/hyperlink" Target="https://www.virtualbox.org/wiki/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20243-712F-46B1-AACA-FED02ABF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12</Pages>
  <Words>3109</Words>
  <Characters>18967</Characters>
  <Application>Microsoft Office Word</Application>
  <DocSecurity>0</DocSecurity>
  <Lines>158</Lines>
  <Paragraphs>44</Paragraphs>
  <ScaleCrop>false</ScaleCrop>
  <Company>Prevas AB</Company>
  <LinksUpToDate>false</LinksUpToDate>
  <CharactersWithSpaces>22032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ule6lo getting started</dc:title>
  <dc:creator>Jesper Jørgensen</dc:creator>
  <cp:lastModifiedBy>Søren Foged Skov</cp:lastModifiedBy>
  <cp:revision>33</cp:revision>
  <cp:lastPrinted>1999-01-20T16:57:00Z</cp:lastPrinted>
  <dcterms:created xsi:type="dcterms:W3CDTF">2015-11-05T07:00:00Z</dcterms:created>
  <dcterms:modified xsi:type="dcterms:W3CDTF">2016-01-19T09:51:00Z</dcterms:modified>
  <dc:language>en-US</dc:language>
</cp:coreProperties>
</file>