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5F0E" w:rsidRDefault="002F5F0E">
      <w:pPr>
        <w:pStyle w:val="ListParagraph"/>
      </w:pPr>
    </w:p>
    <w:p w:rsidR="005666BF" w:rsidRDefault="005666BF" w:rsidP="005666BF">
      <w:pPr>
        <w:spacing w:line="240" w:lineRule="auto"/>
        <w:jc w:val="center"/>
        <w:rPr>
          <w:rFonts w:ascii="Arial" w:hAnsi="Arial" w:cs="Arial"/>
          <w:b/>
          <w:bCs/>
          <w:sz w:val="28"/>
          <w:szCs w:val="28"/>
        </w:rPr>
      </w:pPr>
      <w:r>
        <w:rPr>
          <w:rFonts w:ascii="Arial" w:hAnsi="Arial" w:cs="Arial"/>
          <w:b/>
          <w:bCs/>
          <w:noProof/>
          <w:sz w:val="28"/>
          <w:szCs w:val="28"/>
          <w:lang w:val="id-ID" w:eastAsia="id-ID"/>
        </w:rPr>
        <w:drawing>
          <wp:anchor distT="0" distB="0" distL="114300" distR="114300" simplePos="0" relativeHeight="251664384" behindDoc="1" locked="0" layoutInCell="1" allowOverlap="1" wp14:anchorId="77B59DE2" wp14:editId="0D76DC4B">
            <wp:simplePos x="0" y="0"/>
            <wp:positionH relativeFrom="column">
              <wp:posOffset>558800</wp:posOffset>
            </wp:positionH>
            <wp:positionV relativeFrom="paragraph">
              <wp:posOffset>391795</wp:posOffset>
            </wp:positionV>
            <wp:extent cx="4641215" cy="6358255"/>
            <wp:effectExtent l="0" t="0" r="6985" b="4445"/>
            <wp:wrapNone/>
            <wp:docPr id="9" name="Picture 9" descr="WhatsApp Image 2026-06-24 at 12.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6-24 at 12.50.20"/>
                    <pic:cNvPicPr>
                      <a:picLocks noChangeAspect="1"/>
                    </pic:cNvPicPr>
                  </pic:nvPicPr>
                  <pic:blipFill>
                    <a:blip r:embed="rId10">
                      <a:alphaModFix amt="20000"/>
                    </a:blip>
                    <a:stretch>
                      <a:fillRect/>
                    </a:stretch>
                  </pic:blipFill>
                  <pic:spPr>
                    <a:xfrm>
                      <a:off x="0" y="0"/>
                      <a:ext cx="4641215" cy="6358255"/>
                    </a:xfrm>
                    <a:prstGeom prst="rect">
                      <a:avLst/>
                    </a:prstGeom>
                  </pic:spPr>
                </pic:pic>
              </a:graphicData>
            </a:graphic>
          </wp:anchor>
        </w:drawing>
      </w:r>
      <w:r>
        <w:rPr>
          <w:rFonts w:ascii="Arial" w:hAnsi="Arial" w:cs="Arial"/>
          <w:b/>
          <w:bCs/>
          <w:noProof/>
          <w:color w:val="000000" w:themeColor="text1"/>
          <w:sz w:val="28"/>
          <w:szCs w:val="28"/>
          <w:lang w:val="id-ID" w:eastAsia="id-ID"/>
        </w:rPr>
        <mc:AlternateContent>
          <mc:Choice Requires="wps">
            <w:drawing>
              <wp:anchor distT="0" distB="0" distL="114300" distR="114300" simplePos="0" relativeHeight="251663360" behindDoc="0" locked="0" layoutInCell="1" allowOverlap="1" wp14:anchorId="23EDE005" wp14:editId="77B7F12F">
                <wp:simplePos x="0" y="0"/>
                <wp:positionH relativeFrom="column">
                  <wp:posOffset>-306070</wp:posOffset>
                </wp:positionH>
                <wp:positionV relativeFrom="paragraph">
                  <wp:posOffset>-614045</wp:posOffset>
                </wp:positionV>
                <wp:extent cx="6451600" cy="9126220"/>
                <wp:effectExtent l="28575" t="28575" r="34925" b="40005"/>
                <wp:wrapNone/>
                <wp:docPr id="7" name="Flowchart: Proces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1600" cy="9126220"/>
                        </a:xfrm>
                        <a:prstGeom prst="flowChartProcess">
                          <a:avLst/>
                        </a:prstGeom>
                        <a:noFill/>
                        <a:ln w="57150" cmpd="thickThin">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shapetype id="_x0000_t109" coordsize="21600,21600" o:spt="109" path="m,l,21600r21600,l21600,xe">
                <v:stroke joinstyle="miter"/>
                <v:path gradientshapeok="t" o:connecttype="rect"/>
              </v:shapetype>
              <v:shape id="Flowchart: Process 7" o:spid="_x0000_s1026" type="#_x0000_t109" style="position:absolute;margin-left:-24.1pt;margin-top:-48.35pt;width:508pt;height:718.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GWkKgIAADEEAAAOAAAAZHJzL2Uyb0RvYy54bWysU8tu2zAQvBfoPxC817IMPxLBchA4cFEg&#10;bQMk/QCaoiwiJJdd0pbdr++SslO3vRXVgSC1y9md2eHy7mgNOygMGlzNy9GYM+UkNNrtav7tZfPh&#10;hrMQhWuEAadqflKB363ev1v2vlIT6MA0ChmBuFD1vuZdjL4qiiA7ZUUYgVeOgi2gFZGOuCsaFD2h&#10;W1NMxuN50QM2HkGqEOjvwxDkq4zftkrGr20bVGSm5tRbzCvmdZvWYrUU1Q6F77Q8tyH+oQsrtKOi&#10;b1APIgq2R/0XlNUSIUAbRxJsAW2rpcociE05/oPNcye8ylxInODfZAr/D1Z+OTwh003NF5w5YWlE&#10;GwO97ATGij0NwrJF0qn3oaL0Z/+EiWnwjyBfA3Ow7oTbqXtE6DslGuquTPnFbxfSIdBVtu0/Q0Nl&#10;xD5CluzYok2AJAY75smc3iajjpFJ+jmfzsr5mAYoKXZbTuaTSZ5dIarLdY8hflRgWdrUvCUW1BjG&#10;M4dcShweQ0ytieqSnio72GhjshWMY33NZ4tylopZT8JEssbrS3cecACjm5SeNcDddm2QHUSyV/4y&#10;c1LnOs3qSCY32tb85jrJuASisk3PjV1kGuTeQnMiyRAG39I7o00H+IOznjxb8/B9L1BxZj45kv22&#10;nE6TyfNhOluQRgyvI9vriHCSoIgfZ8N2HYeHsfeodx1VKrNoDu5pVK3OwqX+hq7OAyZfZj3PbygZ&#10;//qcs3699NVPAAAA//8DAFBLAwQUAAYACAAAACEAeg3v3uIAAAAMAQAADwAAAGRycy9kb3ducmV2&#10;LnhtbEyPzUvDQBDF74L/wzKCt3ZjrbFNsykSEBEPwSqU3qbZNRvcj5DdfOhf73jS08zwfrx5L9/P&#10;1rBR9aH1TsDNMgGmXO1l6xoB72+Piw2wENFJNN4pAV8qwL64vMgxk35yr2o8xIaRiQsZCtAxdhnn&#10;odbKYlj6TjnSPnxvMdLZN1z2OJG5NXyVJCm32Dr6oLFTpVb152GwAqr0eJq/j7oqzdOwxellfMay&#10;EuL6an7YAYtqjn8w/Man6FBQprMfnAzMCFisNytCadmm98CIoEllzoTerpM74EXO/5cofgAAAP//&#10;AwBQSwECLQAUAAYACAAAACEAtoM4kv4AAADhAQAAEwAAAAAAAAAAAAAAAAAAAAAAW0NvbnRlbnRf&#10;VHlwZXNdLnhtbFBLAQItABQABgAIAAAAIQA4/SH/1gAAAJQBAAALAAAAAAAAAAAAAAAAAC8BAABf&#10;cmVscy8ucmVsc1BLAQItABQABgAIAAAAIQDuIGWkKgIAADEEAAAOAAAAAAAAAAAAAAAAAC4CAABk&#10;cnMvZTJvRG9jLnhtbFBLAQItABQABgAIAAAAIQB6De/e4gAAAAwBAAAPAAAAAAAAAAAAAAAAAIQE&#10;AABkcnMvZG93bnJldi54bWxQSwUGAAAAAAQABADzAAAAkwUAAAAA&#10;" filled="f" strokeweight="4.5pt">
                <v:stroke linestyle="thickThin"/>
              </v:shape>
            </w:pict>
          </mc:Fallback>
        </mc:AlternateContent>
      </w:r>
      <w:r>
        <w:rPr>
          <w:rFonts w:ascii="Arial" w:hAnsi="Arial" w:cs="Arial"/>
          <w:sz w:val="28"/>
          <w:szCs w:val="28"/>
        </w:rPr>
        <w:br/>
      </w:r>
      <w:r>
        <w:rPr>
          <w:rFonts w:ascii="Arial" w:hAnsi="Arial" w:cs="Arial"/>
          <w:sz w:val="28"/>
          <w:szCs w:val="28"/>
        </w:rPr>
        <w:br/>
      </w:r>
      <w:r>
        <w:rPr>
          <w:rFonts w:ascii="Arial" w:hAnsi="Arial" w:cs="Arial"/>
          <w:b/>
          <w:bCs/>
          <w:sz w:val="28"/>
          <w:szCs w:val="28"/>
        </w:rPr>
        <w:t>SURAT PERJANJIAN JUAL BELI TENAGA LISTRIK</w:t>
      </w:r>
    </w:p>
    <w:p w:rsidR="005666BF" w:rsidRPr="005666BF" w:rsidRDefault="005666BF" w:rsidP="005666BF">
      <w:pPr>
        <w:spacing w:line="240" w:lineRule="auto"/>
        <w:jc w:val="center"/>
        <w:rPr>
          <w:rFonts w:ascii="Arial" w:hAnsi="Arial" w:cs="Arial"/>
          <w:b/>
          <w:bCs/>
          <w:sz w:val="28"/>
          <w:szCs w:val="28"/>
        </w:rPr>
      </w:pPr>
    </w:p>
    <w:p w:rsidR="005666BF" w:rsidRDefault="005666BF" w:rsidP="005666BF">
      <w:pPr>
        <w:spacing w:line="240" w:lineRule="auto"/>
        <w:jc w:val="center"/>
        <w:rPr>
          <w:rFonts w:ascii="Arial" w:hAnsi="Arial" w:cs="Arial"/>
          <w:b/>
          <w:bCs/>
          <w:color w:val="0070C0"/>
          <w:sz w:val="28"/>
          <w:szCs w:val="28"/>
        </w:rPr>
      </w:pPr>
      <w:r>
        <w:rPr>
          <w:rFonts w:ascii="Arial" w:hAnsi="Arial" w:cs="Arial"/>
          <w:b/>
          <w:bCs/>
          <w:color w:val="0070C0"/>
          <w:sz w:val="28"/>
          <w:szCs w:val="28"/>
        </w:rPr>
        <w:t>ANTARA</w:t>
      </w:r>
    </w:p>
    <w:p w:rsidR="005666BF" w:rsidRDefault="005666BF" w:rsidP="005666BF">
      <w:pPr>
        <w:spacing w:line="240" w:lineRule="auto"/>
        <w:jc w:val="center"/>
        <w:rPr>
          <w:rFonts w:ascii="Arial" w:hAnsi="Arial" w:cs="Arial"/>
          <w:b/>
          <w:bCs/>
          <w:sz w:val="28"/>
          <w:szCs w:val="28"/>
        </w:rPr>
      </w:pPr>
      <w:r>
        <w:rPr>
          <w:rFonts w:ascii="Arial" w:hAnsi="Arial" w:cs="Arial"/>
          <w:b/>
          <w:bCs/>
          <w:color w:val="0070C0"/>
          <w:sz w:val="28"/>
          <w:szCs w:val="28"/>
        </w:rPr>
        <w:t xml:space="preserve">PT PLN (PERSERO) </w:t>
      </w:r>
    </w:p>
    <w:p w:rsidR="005666BF" w:rsidRDefault="005666BF" w:rsidP="005666BF">
      <w:pPr>
        <w:spacing w:line="240" w:lineRule="auto"/>
        <w:ind w:left="-90" w:firstLine="90"/>
        <w:jc w:val="center"/>
        <w:rPr>
          <w:rFonts w:ascii="Arial" w:hAnsi="Arial" w:cs="Arial"/>
          <w:b/>
          <w:bCs/>
          <w:sz w:val="28"/>
          <w:szCs w:val="28"/>
          <w:lang w:val="sv-SE"/>
        </w:rPr>
      </w:pPr>
      <w:r>
        <w:rPr>
          <w:rFonts w:ascii="Arial" w:hAnsi="Arial" w:cs="Arial"/>
          <w:b/>
          <w:bCs/>
          <w:sz w:val="28"/>
          <w:szCs w:val="28"/>
          <w:lang w:val="sv-SE"/>
        </w:rPr>
        <w:t>DENGAN</w:t>
      </w:r>
    </w:p>
    <w:p w:rsidR="00001A0A" w:rsidRDefault="00001A0A" w:rsidP="005666BF">
      <w:pPr>
        <w:spacing w:line="240" w:lineRule="auto"/>
        <w:ind w:left="-90" w:firstLine="90"/>
        <w:jc w:val="center"/>
        <w:rPr>
          <w:rFonts w:ascii="Arial" w:hAnsi="Arial" w:cs="Arial"/>
          <w:b/>
          <w:bCs/>
          <w:sz w:val="28"/>
          <w:szCs w:val="28"/>
          <w:lang w:val="sv-SE"/>
        </w:rPr>
      </w:pPr>
    </w:p>
    <w:p w:rsidR="005666BF" w:rsidRPr="000B073D" w:rsidRDefault="000B073D" w:rsidP="005666BF">
      <w:pPr>
        <w:spacing w:line="240" w:lineRule="auto"/>
        <w:jc w:val="center"/>
        <w:rPr>
          <w:rFonts w:ascii="Arial" w:hAnsi="Arial" w:cs="Arial"/>
          <w:b/>
          <w:bCs/>
          <w:sz w:val="28"/>
          <w:szCs w:val="28"/>
        </w:rPr>
      </w:pPr>
      <w:r w:rsidRPr="000B073D">
        <w:rPr>
          <w:rFonts w:ascii="Arial" w:hAnsi="Arial" w:cs="Arial"/>
          <w:b/>
          <w:sz w:val="28"/>
          <w:szCs w:val="28"/>
        </w:rPr>
        <w:t>{</w:t>
      </w:r>
      <w:proofErr w:type="gramStart"/>
      <w:r w:rsidRPr="000B073D">
        <w:rPr>
          <w:rFonts w:ascii="Arial" w:hAnsi="Arial" w:cs="Arial"/>
          <w:b/>
          <w:sz w:val="28"/>
          <w:szCs w:val="28"/>
        </w:rPr>
        <w:t>{ NAMA</w:t>
      </w:r>
      <w:proofErr w:type="gramEnd"/>
      <w:r w:rsidRPr="000B073D">
        <w:rPr>
          <w:rFonts w:ascii="Arial" w:hAnsi="Arial" w:cs="Arial"/>
          <w:b/>
          <w:sz w:val="28"/>
          <w:szCs w:val="28"/>
        </w:rPr>
        <w:t>_PELANGGAN</w:t>
      </w:r>
      <w:r w:rsidR="009A5CF7">
        <w:rPr>
          <w:rFonts w:ascii="Arial" w:hAnsi="Arial" w:cs="Arial"/>
          <w:b/>
          <w:sz w:val="28"/>
          <w:szCs w:val="28"/>
        </w:rPr>
        <w:t>_2</w:t>
      </w:r>
      <w:r w:rsidRPr="000B073D">
        <w:rPr>
          <w:rFonts w:ascii="Arial" w:hAnsi="Arial" w:cs="Arial"/>
          <w:b/>
          <w:sz w:val="28"/>
          <w:szCs w:val="28"/>
        </w:rPr>
        <w:t xml:space="preserve"> }}</w:t>
      </w:r>
    </w:p>
    <w:p w:rsidR="005666BF" w:rsidRDefault="005666BF" w:rsidP="005666BF">
      <w:pPr>
        <w:spacing w:line="240" w:lineRule="auto"/>
        <w:jc w:val="center"/>
        <w:rPr>
          <w:rFonts w:ascii="Arial" w:hAnsi="Arial"/>
          <w:b/>
          <w:lang w:val="fi-FI"/>
        </w:rPr>
      </w:pPr>
    </w:p>
    <w:tbl>
      <w:tblPr>
        <w:tblW w:w="8384" w:type="dxa"/>
        <w:tblLayout w:type="fixed"/>
        <w:tblLook w:val="04A0" w:firstRow="1" w:lastRow="0" w:firstColumn="1" w:lastColumn="0" w:noHBand="0" w:noVBand="1"/>
      </w:tblPr>
      <w:tblGrid>
        <w:gridCol w:w="3882"/>
        <w:gridCol w:w="283"/>
        <w:gridCol w:w="4219"/>
      </w:tblGrid>
      <w:tr w:rsidR="005666BF" w:rsidTr="0037225D">
        <w:trPr>
          <w:trHeight w:hRule="exact" w:val="626"/>
        </w:trPr>
        <w:tc>
          <w:tcPr>
            <w:tcW w:w="3882" w:type="dxa"/>
            <w:vAlign w:val="center"/>
          </w:tcPr>
          <w:p w:rsidR="005666BF" w:rsidRDefault="005666BF" w:rsidP="0037225D">
            <w:pPr>
              <w:spacing w:line="240" w:lineRule="auto"/>
              <w:jc w:val="center"/>
              <w:rPr>
                <w:rFonts w:ascii="Arial" w:hAnsi="Arial" w:cs="Arial"/>
                <w:sz w:val="21"/>
                <w:szCs w:val="18"/>
                <w:lang w:val="fi-FI"/>
              </w:rPr>
            </w:pPr>
            <w:r>
              <w:rPr>
                <w:rFonts w:ascii="Arial" w:hAnsi="Arial" w:cs="Arial"/>
                <w:sz w:val="21"/>
                <w:szCs w:val="18"/>
                <w:lang w:val="fi-FI"/>
              </w:rPr>
              <w:t>NOMOR PIHAK PERTAMA</w:t>
            </w:r>
          </w:p>
        </w:tc>
        <w:tc>
          <w:tcPr>
            <w:tcW w:w="283" w:type="dxa"/>
            <w:vAlign w:val="center"/>
          </w:tcPr>
          <w:p w:rsidR="005666BF" w:rsidRDefault="005666BF" w:rsidP="0037225D">
            <w:pPr>
              <w:spacing w:line="240" w:lineRule="auto"/>
              <w:jc w:val="center"/>
              <w:rPr>
                <w:rFonts w:ascii="Arial" w:hAnsi="Arial" w:cs="Arial"/>
                <w:sz w:val="21"/>
                <w:szCs w:val="18"/>
                <w:lang w:val="fi-FI"/>
              </w:rPr>
            </w:pPr>
            <w:r>
              <w:rPr>
                <w:rFonts w:ascii="Arial" w:hAnsi="Arial" w:cs="Arial"/>
                <w:sz w:val="21"/>
                <w:szCs w:val="18"/>
                <w:lang w:val="fi-FI"/>
              </w:rPr>
              <w:t>:</w:t>
            </w:r>
          </w:p>
        </w:tc>
        <w:tc>
          <w:tcPr>
            <w:tcW w:w="4219" w:type="dxa"/>
            <w:vAlign w:val="center"/>
          </w:tcPr>
          <w:p w:rsidR="005666BF" w:rsidRPr="000B073D" w:rsidRDefault="002D24A4" w:rsidP="0037225D">
            <w:pPr>
              <w:spacing w:line="240" w:lineRule="auto"/>
              <w:rPr>
                <w:rFonts w:ascii="Arial" w:hAnsi="Arial" w:cs="Arial"/>
                <w:sz w:val="21"/>
                <w:szCs w:val="18"/>
              </w:rPr>
            </w:pPr>
            <w:r>
              <w:rPr>
                <w:rFonts w:ascii="Arial" w:hAnsi="Arial" w:cs="Arial"/>
              </w:rPr>
              <w:t>{{ NO_PIHAK_1 }}</w:t>
            </w:r>
          </w:p>
        </w:tc>
      </w:tr>
      <w:tr w:rsidR="005666BF" w:rsidTr="0037225D">
        <w:trPr>
          <w:trHeight w:hRule="exact" w:val="626"/>
        </w:trPr>
        <w:tc>
          <w:tcPr>
            <w:tcW w:w="3882" w:type="dxa"/>
            <w:vAlign w:val="center"/>
          </w:tcPr>
          <w:p w:rsidR="005666BF" w:rsidRDefault="005666BF" w:rsidP="0037225D">
            <w:pPr>
              <w:spacing w:line="240" w:lineRule="auto"/>
              <w:jc w:val="center"/>
              <w:rPr>
                <w:rFonts w:ascii="Arial" w:hAnsi="Arial" w:cs="Arial"/>
                <w:sz w:val="21"/>
                <w:szCs w:val="18"/>
                <w:lang w:val="fi-FI"/>
              </w:rPr>
            </w:pPr>
            <w:r>
              <w:rPr>
                <w:rFonts w:ascii="Arial" w:hAnsi="Arial" w:cs="Arial"/>
                <w:sz w:val="21"/>
                <w:szCs w:val="18"/>
                <w:lang w:val="fi-FI"/>
              </w:rPr>
              <w:t>NOMOR PIHAK KEDUA</w:t>
            </w:r>
          </w:p>
        </w:tc>
        <w:tc>
          <w:tcPr>
            <w:tcW w:w="283" w:type="dxa"/>
            <w:vAlign w:val="center"/>
          </w:tcPr>
          <w:p w:rsidR="005666BF" w:rsidRDefault="005666BF" w:rsidP="0037225D">
            <w:pPr>
              <w:spacing w:line="240" w:lineRule="auto"/>
              <w:jc w:val="center"/>
              <w:rPr>
                <w:rFonts w:ascii="Arial" w:hAnsi="Arial" w:cs="Arial"/>
                <w:sz w:val="21"/>
                <w:szCs w:val="18"/>
                <w:lang w:val="fi-FI"/>
              </w:rPr>
            </w:pPr>
            <w:r>
              <w:rPr>
                <w:rFonts w:ascii="Arial" w:hAnsi="Arial" w:cs="Arial"/>
                <w:sz w:val="21"/>
                <w:szCs w:val="18"/>
                <w:lang w:val="fi-FI"/>
              </w:rPr>
              <w:t>:</w:t>
            </w:r>
          </w:p>
        </w:tc>
        <w:tc>
          <w:tcPr>
            <w:tcW w:w="4219" w:type="dxa"/>
            <w:vAlign w:val="center"/>
          </w:tcPr>
          <w:p w:rsidR="005666BF" w:rsidRDefault="005666BF" w:rsidP="0037225D">
            <w:pPr>
              <w:spacing w:line="240" w:lineRule="auto"/>
              <w:jc w:val="both"/>
              <w:rPr>
                <w:rFonts w:ascii="Arial" w:hAnsi="Arial" w:cs="Arial"/>
                <w:sz w:val="21"/>
                <w:szCs w:val="18"/>
                <w:lang w:val="fi-FI"/>
              </w:rPr>
            </w:pPr>
            <w:r>
              <w:rPr>
                <w:rFonts w:ascii="Arial" w:hAnsi="Arial" w:cs="Arial"/>
                <w:sz w:val="21"/>
                <w:szCs w:val="18"/>
                <w:lang w:val="fi-FI"/>
              </w:rPr>
              <w:t>..........................................................</w:t>
            </w:r>
          </w:p>
        </w:tc>
      </w:tr>
    </w:tbl>
    <w:p w:rsidR="005666BF" w:rsidRDefault="005666BF" w:rsidP="005666BF">
      <w:pPr>
        <w:spacing w:line="240" w:lineRule="auto"/>
        <w:jc w:val="center"/>
        <w:rPr>
          <w:rFonts w:ascii="Arial" w:hAnsi="Arial" w:cs="Arial"/>
          <w:sz w:val="24"/>
          <w:szCs w:val="32"/>
          <w:lang w:val="fi-FI"/>
        </w:rPr>
      </w:pPr>
    </w:p>
    <w:p w:rsidR="005666BF" w:rsidRDefault="005666BF" w:rsidP="005666BF">
      <w:pPr>
        <w:spacing w:line="240" w:lineRule="auto"/>
        <w:jc w:val="center"/>
        <w:rPr>
          <w:rFonts w:ascii="Arial" w:hAnsi="Arial" w:cs="Arial"/>
          <w:sz w:val="21"/>
          <w:szCs w:val="18"/>
        </w:rPr>
      </w:pPr>
      <w:r>
        <w:rPr>
          <w:rFonts w:ascii="Arial" w:hAnsi="Arial" w:cs="Arial"/>
          <w:sz w:val="21"/>
          <w:szCs w:val="18"/>
          <w:lang w:val="fi-FI"/>
        </w:rPr>
        <w:t>TANGGAL :</w:t>
      </w:r>
      <w:r w:rsidRPr="000B073D">
        <w:rPr>
          <w:rFonts w:ascii="Arial" w:hAnsi="Arial" w:cs="Arial"/>
          <w:sz w:val="21"/>
          <w:szCs w:val="18"/>
          <w:lang w:val="fi-FI"/>
        </w:rPr>
        <w:t xml:space="preserve"> </w:t>
      </w:r>
      <w:r w:rsidR="00B116B8">
        <w:rPr>
          <w:rFonts w:ascii="Arial" w:hAnsi="Arial" w:cs="Arial"/>
        </w:rPr>
        <w:t>{{ TGL_COVER</w:t>
      </w:r>
      <w:r w:rsidR="000B073D" w:rsidRPr="000B073D">
        <w:rPr>
          <w:rFonts w:ascii="Arial" w:hAnsi="Arial" w:cs="Arial"/>
        </w:rPr>
        <w:t xml:space="preserve"> }}</w:t>
      </w:r>
    </w:p>
    <w:p w:rsidR="005666BF" w:rsidRDefault="005666BF" w:rsidP="005666BF">
      <w:pPr>
        <w:spacing w:line="240" w:lineRule="auto"/>
        <w:jc w:val="center"/>
        <w:rPr>
          <w:rFonts w:ascii="Arial" w:hAnsi="Arial" w:cs="Arial"/>
          <w:sz w:val="21"/>
          <w:szCs w:val="18"/>
          <w:lang w:val="fi-FI"/>
        </w:rPr>
      </w:pPr>
    </w:p>
    <w:p w:rsidR="005666BF" w:rsidRDefault="005666BF" w:rsidP="005666BF">
      <w:pPr>
        <w:spacing w:line="240" w:lineRule="auto"/>
        <w:jc w:val="center"/>
        <w:rPr>
          <w:rFonts w:ascii="Arial" w:hAnsi="Arial" w:cs="Arial"/>
          <w:b/>
          <w:bCs/>
          <w:color w:val="0070C0"/>
          <w:sz w:val="28"/>
          <w:szCs w:val="28"/>
        </w:rPr>
      </w:pPr>
      <w:r>
        <w:rPr>
          <w:rFonts w:ascii="Arial" w:hAnsi="Arial" w:cs="Arial"/>
          <w:b/>
          <w:bCs/>
          <w:color w:val="0070C0"/>
          <w:sz w:val="28"/>
          <w:szCs w:val="28"/>
        </w:rPr>
        <w:t>PERUBAHAN DAYA</w:t>
      </w:r>
    </w:p>
    <w:p w:rsidR="005666BF" w:rsidRDefault="000B073D" w:rsidP="005666BF">
      <w:pPr>
        <w:spacing w:line="240" w:lineRule="auto"/>
        <w:jc w:val="center"/>
        <w:rPr>
          <w:rFonts w:ascii="Arial" w:hAnsi="Arial" w:cs="Arial"/>
          <w:b/>
          <w:bCs/>
          <w:color w:val="0070C0"/>
          <w:sz w:val="28"/>
          <w:szCs w:val="28"/>
        </w:rPr>
      </w:pPr>
      <w:r w:rsidRPr="000B073D">
        <w:rPr>
          <w:rFonts w:ascii="Arial" w:hAnsi="Arial" w:cs="Arial"/>
          <w:b/>
          <w:color w:val="4F81BD" w:themeColor="accent1"/>
          <w:sz w:val="28"/>
          <w:szCs w:val="28"/>
        </w:rPr>
        <w:t>{</w:t>
      </w:r>
      <w:proofErr w:type="gramStart"/>
      <w:r w:rsidRPr="000B073D">
        <w:rPr>
          <w:rFonts w:ascii="Arial" w:hAnsi="Arial" w:cs="Arial"/>
          <w:b/>
          <w:color w:val="4F81BD" w:themeColor="accent1"/>
          <w:sz w:val="28"/>
          <w:szCs w:val="28"/>
        </w:rPr>
        <w:t>{ DAYA</w:t>
      </w:r>
      <w:proofErr w:type="gramEnd"/>
      <w:r w:rsidRPr="000B073D">
        <w:rPr>
          <w:rFonts w:ascii="Arial" w:hAnsi="Arial" w:cs="Arial"/>
          <w:b/>
          <w:color w:val="4F81BD" w:themeColor="accent1"/>
          <w:sz w:val="28"/>
          <w:szCs w:val="28"/>
        </w:rPr>
        <w:t xml:space="preserve">_LAMA }} </w:t>
      </w:r>
      <w:r w:rsidR="005666BF">
        <w:rPr>
          <w:rFonts w:ascii="Arial" w:hAnsi="Arial" w:cs="Arial"/>
          <w:b/>
          <w:bCs/>
          <w:color w:val="0070C0"/>
          <w:sz w:val="28"/>
          <w:szCs w:val="28"/>
        </w:rPr>
        <w:t>kVA</w:t>
      </w:r>
    </w:p>
    <w:p w:rsidR="005666BF" w:rsidRDefault="005666BF" w:rsidP="005666BF">
      <w:pPr>
        <w:spacing w:line="240" w:lineRule="auto"/>
        <w:jc w:val="center"/>
        <w:rPr>
          <w:rFonts w:ascii="Arial" w:hAnsi="Arial" w:cs="Arial"/>
          <w:b/>
          <w:bCs/>
          <w:color w:val="0070C0"/>
          <w:sz w:val="28"/>
          <w:szCs w:val="28"/>
        </w:rPr>
      </w:pPr>
      <w:r>
        <w:rPr>
          <w:rFonts w:ascii="Arial" w:hAnsi="Arial" w:cs="Arial"/>
          <w:b/>
          <w:bCs/>
          <w:color w:val="0070C0"/>
          <w:sz w:val="28"/>
          <w:szCs w:val="28"/>
        </w:rPr>
        <w:t>MENJADI</w:t>
      </w:r>
    </w:p>
    <w:p w:rsidR="005666BF" w:rsidRDefault="000B073D" w:rsidP="005666BF">
      <w:pPr>
        <w:spacing w:line="240" w:lineRule="auto"/>
        <w:jc w:val="center"/>
        <w:rPr>
          <w:rFonts w:ascii="Arial" w:hAnsi="Arial" w:cs="Arial"/>
          <w:b/>
          <w:bCs/>
          <w:color w:val="0070C0"/>
          <w:sz w:val="28"/>
          <w:szCs w:val="28"/>
        </w:rPr>
      </w:pPr>
      <w:r w:rsidRPr="000B073D">
        <w:rPr>
          <w:rFonts w:ascii="Arial" w:hAnsi="Arial" w:cs="Arial"/>
          <w:b/>
          <w:color w:val="4F81BD" w:themeColor="accent1"/>
          <w:sz w:val="28"/>
          <w:szCs w:val="28"/>
        </w:rPr>
        <w:t>{</w:t>
      </w:r>
      <w:proofErr w:type="gramStart"/>
      <w:r w:rsidRPr="000B073D">
        <w:rPr>
          <w:rFonts w:ascii="Arial" w:hAnsi="Arial" w:cs="Arial"/>
          <w:b/>
          <w:color w:val="4F81BD" w:themeColor="accent1"/>
          <w:sz w:val="28"/>
          <w:szCs w:val="28"/>
        </w:rPr>
        <w:t>{ DAYA</w:t>
      </w:r>
      <w:proofErr w:type="gramEnd"/>
      <w:r w:rsidRPr="000B073D">
        <w:rPr>
          <w:rFonts w:ascii="Arial" w:hAnsi="Arial" w:cs="Arial"/>
          <w:b/>
          <w:color w:val="4F81BD" w:themeColor="accent1"/>
          <w:sz w:val="28"/>
          <w:szCs w:val="28"/>
        </w:rPr>
        <w:t>_BARU }}</w:t>
      </w:r>
      <w:r w:rsidR="005666BF" w:rsidRPr="000B073D">
        <w:rPr>
          <w:rFonts w:ascii="Arial" w:hAnsi="Arial" w:cs="Arial"/>
          <w:b/>
          <w:bCs/>
          <w:color w:val="4F81BD" w:themeColor="accent1"/>
          <w:sz w:val="28"/>
          <w:szCs w:val="28"/>
        </w:rPr>
        <w:t xml:space="preserve"> </w:t>
      </w:r>
      <w:r w:rsidR="005666BF">
        <w:rPr>
          <w:rFonts w:ascii="Arial" w:hAnsi="Arial" w:cs="Arial"/>
          <w:b/>
          <w:bCs/>
          <w:color w:val="0070C0"/>
          <w:sz w:val="28"/>
          <w:szCs w:val="28"/>
        </w:rPr>
        <w:t>kVA</w:t>
      </w:r>
    </w:p>
    <w:p w:rsidR="005666BF" w:rsidRDefault="005666BF" w:rsidP="005666BF">
      <w:pPr>
        <w:spacing w:line="240" w:lineRule="auto"/>
        <w:jc w:val="center"/>
        <w:rPr>
          <w:rFonts w:ascii="Arial" w:hAnsi="Arial" w:cs="Arial"/>
          <w:color w:val="0070C0"/>
          <w:sz w:val="28"/>
          <w:szCs w:val="28"/>
        </w:rPr>
      </w:pPr>
    </w:p>
    <w:p w:rsidR="005666BF" w:rsidRDefault="005666BF" w:rsidP="005666BF">
      <w:pPr>
        <w:spacing w:line="240" w:lineRule="auto"/>
        <w:jc w:val="center"/>
        <w:rPr>
          <w:rFonts w:ascii="Arial" w:hAnsi="Arial" w:cs="Arial"/>
          <w:color w:val="0070C0"/>
          <w:sz w:val="28"/>
          <w:szCs w:val="28"/>
        </w:rPr>
      </w:pPr>
    </w:p>
    <w:p w:rsidR="005666BF" w:rsidRDefault="005666BF" w:rsidP="005666BF">
      <w:pPr>
        <w:spacing w:line="240" w:lineRule="auto"/>
        <w:jc w:val="center"/>
        <w:rPr>
          <w:rFonts w:ascii="Arial" w:hAnsi="Arial" w:cs="Arial"/>
          <w:sz w:val="28"/>
          <w:szCs w:val="28"/>
          <w:lang w:val="de-DE"/>
        </w:rPr>
      </w:pPr>
      <w:r>
        <w:rPr>
          <w:rFonts w:ascii="Arial" w:hAnsi="Arial" w:cs="Arial"/>
          <w:sz w:val="28"/>
          <w:szCs w:val="28"/>
          <w:lang w:val="de-DE"/>
        </w:rPr>
        <w:t>PT  PLN ( PERSERO )</w:t>
      </w:r>
    </w:p>
    <w:p w:rsidR="005666BF" w:rsidRDefault="005666BF" w:rsidP="005666BF">
      <w:pPr>
        <w:spacing w:line="240" w:lineRule="auto"/>
        <w:jc w:val="center"/>
        <w:rPr>
          <w:rFonts w:ascii="Arial" w:hAnsi="Arial" w:cs="Arial"/>
          <w:sz w:val="28"/>
          <w:szCs w:val="28"/>
        </w:rPr>
      </w:pPr>
      <w:r>
        <w:rPr>
          <w:rFonts w:ascii="Arial" w:hAnsi="Arial" w:cs="Arial"/>
          <w:sz w:val="28"/>
          <w:szCs w:val="28"/>
        </w:rPr>
        <w:t>UNIT INDUK DISTRIBUSI JAWA BARAT</w:t>
      </w:r>
    </w:p>
    <w:p w:rsidR="005666BF" w:rsidRDefault="005666BF" w:rsidP="005666BF">
      <w:pPr>
        <w:spacing w:line="240" w:lineRule="auto"/>
        <w:jc w:val="center"/>
        <w:rPr>
          <w:rFonts w:ascii="Arial" w:hAnsi="Arial" w:cs="Arial"/>
          <w:b/>
          <w:sz w:val="28"/>
          <w:szCs w:val="28"/>
          <w:lang w:val="fi-FI"/>
        </w:rPr>
      </w:pPr>
      <w:r>
        <w:rPr>
          <w:rFonts w:ascii="Arial" w:hAnsi="Arial" w:cs="Arial"/>
          <w:b/>
          <w:sz w:val="28"/>
          <w:szCs w:val="28"/>
          <w:lang w:val="fi-FI"/>
        </w:rPr>
        <w:t>UP3 MAJALAYA ULP PRIMA MAJALAYA</w:t>
      </w:r>
    </w:p>
    <w:p w:rsidR="005666BF" w:rsidRDefault="005666BF" w:rsidP="005666BF">
      <w:pPr>
        <w:spacing w:line="240" w:lineRule="auto"/>
        <w:rPr>
          <w:b/>
          <w:sz w:val="32"/>
          <w:szCs w:val="32"/>
          <w:lang w:val="fi-FI"/>
        </w:rPr>
      </w:pPr>
      <w:r>
        <w:rPr>
          <w:b/>
          <w:sz w:val="32"/>
          <w:szCs w:val="32"/>
          <w:lang w:val="fi-FI"/>
        </w:rPr>
        <w:br w:type="page"/>
      </w:r>
    </w:p>
    <w:p w:rsidR="002F5F0E" w:rsidRDefault="008E7CA4">
      <w:pPr>
        <w:jc w:val="center"/>
        <w:rPr>
          <w:rFonts w:ascii="Arial" w:hAnsi="Arial" w:cs="Arial"/>
          <w:b/>
        </w:rPr>
      </w:pPr>
      <w:r>
        <w:rPr>
          <w:rFonts w:ascii="Arial" w:hAnsi="Arial" w:cs="Arial"/>
          <w:b/>
        </w:rPr>
        <w:lastRenderedPageBreak/>
        <w:t>PERJANJIAN</w:t>
      </w:r>
    </w:p>
    <w:p w:rsidR="002F5F0E" w:rsidRDefault="008E7CA4">
      <w:pPr>
        <w:jc w:val="center"/>
        <w:rPr>
          <w:rFonts w:ascii="Arial" w:hAnsi="Arial" w:cs="Arial"/>
          <w:b/>
        </w:rPr>
      </w:pPr>
      <w:r>
        <w:rPr>
          <w:rFonts w:ascii="Arial" w:hAnsi="Arial" w:cs="Arial"/>
          <w:b/>
        </w:rPr>
        <w:t>TENTANG</w:t>
      </w:r>
    </w:p>
    <w:p w:rsidR="002F5F0E" w:rsidRDefault="008E7CA4">
      <w:pPr>
        <w:jc w:val="center"/>
        <w:rPr>
          <w:rFonts w:ascii="Arial" w:hAnsi="Arial" w:cs="Arial"/>
          <w:b/>
        </w:rPr>
      </w:pPr>
      <w:r>
        <w:rPr>
          <w:rFonts w:ascii="Arial" w:hAnsi="Arial" w:cs="Arial"/>
          <w:b/>
        </w:rPr>
        <w:t>JUAL BELI TENAGA LISTRIK</w:t>
      </w:r>
    </w:p>
    <w:p w:rsidR="002F5F0E" w:rsidRDefault="008E7CA4">
      <w:pPr>
        <w:jc w:val="center"/>
        <w:rPr>
          <w:rFonts w:ascii="Arial" w:hAnsi="Arial" w:cs="Arial"/>
          <w:b/>
          <w:lang w:val="id-ID"/>
        </w:rPr>
      </w:pPr>
      <w:r>
        <w:rPr>
          <w:rFonts w:ascii="Arial" w:hAnsi="Arial" w:cs="Arial"/>
          <w:b/>
          <w:lang w:val="id-ID"/>
        </w:rPr>
        <w:t>ANTARA</w:t>
      </w:r>
    </w:p>
    <w:p w:rsidR="002F5F0E" w:rsidRDefault="008E7CA4">
      <w:pPr>
        <w:jc w:val="center"/>
        <w:rPr>
          <w:rFonts w:ascii="Arial" w:hAnsi="Arial" w:cs="Arial"/>
          <w:b/>
          <w:lang w:val="id-ID"/>
        </w:rPr>
      </w:pPr>
      <w:r>
        <w:rPr>
          <w:rFonts w:ascii="Arial" w:hAnsi="Arial" w:cs="Arial"/>
          <w:b/>
          <w:lang w:val="id-ID"/>
        </w:rPr>
        <w:t>PT PLN (PERSERO)</w:t>
      </w:r>
    </w:p>
    <w:p w:rsidR="005666BF" w:rsidRDefault="008E7CA4" w:rsidP="005666BF">
      <w:pPr>
        <w:jc w:val="center"/>
        <w:rPr>
          <w:rFonts w:ascii="Arial" w:hAnsi="Arial" w:cs="Arial"/>
          <w:b/>
        </w:rPr>
      </w:pPr>
      <w:r>
        <w:rPr>
          <w:rFonts w:ascii="Arial" w:hAnsi="Arial" w:cs="Arial"/>
          <w:b/>
          <w:lang w:val="id-ID"/>
        </w:rPr>
        <w:t>DENGAN</w:t>
      </w:r>
    </w:p>
    <w:p w:rsidR="00B12D8F" w:rsidRPr="000B073D" w:rsidRDefault="008E7CA4" w:rsidP="00B12D8F">
      <w:pPr>
        <w:jc w:val="center"/>
        <w:rPr>
          <w:rFonts w:ascii="Arial" w:hAnsi="Arial" w:cs="Arial"/>
          <w:b/>
        </w:rPr>
      </w:pPr>
      <w:r>
        <w:rPr>
          <w:rFonts w:ascii="Arial" w:hAnsi="Arial" w:cs="Arial"/>
          <w:b/>
        </w:rPr>
        <w:br/>
      </w:r>
      <w:r w:rsidR="000B073D" w:rsidRPr="000B073D">
        <w:rPr>
          <w:rFonts w:ascii="Arial" w:hAnsi="Arial" w:cs="Arial"/>
          <w:b/>
        </w:rPr>
        <w:t>{</w:t>
      </w:r>
      <w:proofErr w:type="gramStart"/>
      <w:r w:rsidR="000B073D" w:rsidRPr="000B073D">
        <w:rPr>
          <w:rFonts w:ascii="Arial" w:hAnsi="Arial" w:cs="Arial"/>
          <w:b/>
        </w:rPr>
        <w:t>{ NAMA</w:t>
      </w:r>
      <w:proofErr w:type="gramEnd"/>
      <w:r w:rsidR="000B073D" w:rsidRPr="000B073D">
        <w:rPr>
          <w:rFonts w:ascii="Arial" w:hAnsi="Arial" w:cs="Arial"/>
          <w:b/>
        </w:rPr>
        <w:t>_PELANGGAN</w:t>
      </w:r>
      <w:r w:rsidR="009A5CF7">
        <w:rPr>
          <w:rFonts w:ascii="Arial" w:hAnsi="Arial" w:cs="Arial"/>
          <w:b/>
        </w:rPr>
        <w:t>_2</w:t>
      </w:r>
      <w:r w:rsidR="000B073D" w:rsidRPr="000B073D">
        <w:rPr>
          <w:rFonts w:ascii="Arial" w:hAnsi="Arial" w:cs="Arial"/>
          <w:b/>
        </w:rPr>
        <w:t xml:space="preserve"> }}</w:t>
      </w:r>
    </w:p>
    <w:p w:rsidR="000B073D" w:rsidRDefault="008E7CA4" w:rsidP="000B073D">
      <w:pPr>
        <w:ind w:firstLine="360"/>
        <w:rPr>
          <w:rFonts w:ascii="Arial" w:hAnsi="Arial" w:cs="Arial"/>
          <w:b/>
        </w:rPr>
      </w:pPr>
      <w:r>
        <w:rPr>
          <w:rFonts w:ascii="Arial" w:hAnsi="Arial" w:cs="Arial"/>
          <w:b/>
          <w:lang w:val="id-ID"/>
        </w:rPr>
        <w:t>NOMOR PIHAK PERTAMA</w:t>
      </w:r>
      <w:r>
        <w:rPr>
          <w:rFonts w:ascii="Arial" w:hAnsi="Arial" w:cs="Arial"/>
          <w:b/>
          <w:lang w:val="id-ID"/>
        </w:rPr>
        <w:tab/>
        <w:t xml:space="preserve">:  </w:t>
      </w:r>
      <w:r w:rsidR="000B073D" w:rsidRPr="000B073D">
        <w:rPr>
          <w:rFonts w:ascii="Arial" w:hAnsi="Arial" w:cs="Arial"/>
          <w:b/>
        </w:rPr>
        <w:t>{{ NO_PIHAK_1 }}</w:t>
      </w:r>
    </w:p>
    <w:p w:rsidR="002F5F0E" w:rsidRDefault="008E7CA4" w:rsidP="000B073D">
      <w:pPr>
        <w:ind w:firstLine="360"/>
        <w:rPr>
          <w:rFonts w:ascii="Arial" w:hAnsi="Arial" w:cs="Arial"/>
          <w:b/>
          <w:lang w:val="id-ID"/>
        </w:rPr>
      </w:pPr>
      <w:r>
        <w:rPr>
          <w:rFonts w:ascii="Arial" w:hAnsi="Arial" w:cs="Arial"/>
          <w:b/>
          <w:lang w:val="id-ID"/>
        </w:rPr>
        <w:t>NOMOR PIHAK KEDUA</w:t>
      </w:r>
      <w:r>
        <w:rPr>
          <w:rFonts w:ascii="Arial" w:hAnsi="Arial" w:cs="Arial"/>
          <w:b/>
          <w:lang w:val="id-ID"/>
        </w:rPr>
        <w:tab/>
      </w:r>
      <w:r w:rsidR="00B12D8F">
        <w:rPr>
          <w:rFonts w:ascii="Arial" w:hAnsi="Arial" w:cs="Arial"/>
          <w:b/>
        </w:rPr>
        <w:t xml:space="preserve"> </w:t>
      </w:r>
      <w:r w:rsidR="00B116B8">
        <w:rPr>
          <w:rFonts w:ascii="Arial" w:hAnsi="Arial" w:cs="Arial"/>
          <w:b/>
        </w:rPr>
        <w:tab/>
      </w:r>
      <w:r>
        <w:rPr>
          <w:rFonts w:ascii="Arial" w:hAnsi="Arial" w:cs="Arial"/>
          <w:b/>
          <w:lang w:val="id-ID"/>
        </w:rPr>
        <w:t>:</w:t>
      </w:r>
    </w:p>
    <w:p w:rsidR="002F5F0E" w:rsidRDefault="008E7CA4">
      <w:pPr>
        <w:spacing w:line="360" w:lineRule="auto"/>
        <w:ind w:right="27"/>
        <w:jc w:val="both"/>
        <w:rPr>
          <w:rFonts w:ascii="Arial" w:hAnsi="Arial" w:cs="Arial"/>
          <w:lang w:val="id-ID"/>
        </w:rPr>
      </w:pPr>
      <w:r>
        <w:rPr>
          <w:rFonts w:ascii="Arial" w:hAnsi="Arial" w:cs="Arial"/>
          <w:lang w:val="id-ID"/>
        </w:rPr>
        <w:t xml:space="preserve">Pada hari ini, </w:t>
      </w:r>
      <w:r w:rsidR="000B073D" w:rsidRPr="000B073D">
        <w:rPr>
          <w:rFonts w:ascii="Arial" w:hAnsi="Arial" w:cs="Arial"/>
          <w:b/>
          <w:i/>
        </w:rPr>
        <w:t>{{ HARI_SURAT }}</w:t>
      </w:r>
      <w:r>
        <w:rPr>
          <w:rFonts w:ascii="Arial" w:hAnsi="Arial" w:cs="Arial"/>
          <w:b/>
          <w:bCs/>
          <w:i/>
          <w:iCs/>
        </w:rPr>
        <w:t xml:space="preserve"> </w:t>
      </w:r>
      <w:r>
        <w:rPr>
          <w:rFonts w:ascii="Arial" w:hAnsi="Arial" w:cs="Arial"/>
          <w:lang w:val="id-ID"/>
        </w:rPr>
        <w:t xml:space="preserve">tanggal </w:t>
      </w:r>
      <w:r w:rsidR="00B116B8" w:rsidRPr="00B116B8">
        <w:rPr>
          <w:rFonts w:ascii="Arial" w:hAnsi="Arial" w:cs="Arial"/>
          <w:b/>
          <w:i/>
        </w:rPr>
        <w:t>{{ TGL_</w:t>
      </w:r>
      <w:r w:rsidR="00B116B8">
        <w:rPr>
          <w:rFonts w:ascii="Arial" w:hAnsi="Arial" w:cs="Arial"/>
          <w:b/>
          <w:i/>
        </w:rPr>
        <w:t>LENGKAP</w:t>
      </w:r>
      <w:r w:rsidR="00B116B8" w:rsidRPr="00B116B8">
        <w:rPr>
          <w:rFonts w:ascii="Arial" w:hAnsi="Arial" w:cs="Arial"/>
          <w:b/>
          <w:i/>
        </w:rPr>
        <w:t xml:space="preserve"> }}</w:t>
      </w:r>
      <w:r>
        <w:rPr>
          <w:rFonts w:ascii="Arial" w:hAnsi="Arial" w:cs="Arial"/>
          <w:b/>
          <w:bCs/>
          <w:i/>
          <w:iCs/>
        </w:rPr>
        <w:t xml:space="preserve"> </w:t>
      </w:r>
      <w:r>
        <w:rPr>
          <w:rFonts w:ascii="Arial" w:hAnsi="Arial" w:cs="Arial"/>
          <w:lang w:val="id-ID"/>
        </w:rPr>
        <w:t>bulan</w:t>
      </w:r>
      <w:r w:rsidRPr="00B116B8">
        <w:rPr>
          <w:rFonts w:ascii="Arial" w:hAnsi="Arial" w:cs="Arial"/>
          <w:b/>
          <w:i/>
          <w:lang w:val="id-ID"/>
        </w:rPr>
        <w:t xml:space="preserve"> </w:t>
      </w:r>
      <w:r w:rsidR="00B116B8" w:rsidRPr="00B116B8">
        <w:rPr>
          <w:rFonts w:ascii="Arial" w:hAnsi="Arial" w:cs="Arial"/>
          <w:b/>
          <w:i/>
        </w:rPr>
        <w:t>{{ BLN_</w:t>
      </w:r>
      <w:r w:rsidR="00B116B8">
        <w:rPr>
          <w:rFonts w:ascii="Arial" w:hAnsi="Arial" w:cs="Arial"/>
          <w:b/>
          <w:i/>
        </w:rPr>
        <w:t>LENGKAP</w:t>
      </w:r>
      <w:r w:rsidR="00B116B8" w:rsidRPr="00B116B8">
        <w:rPr>
          <w:rFonts w:ascii="Arial" w:hAnsi="Arial" w:cs="Arial"/>
          <w:b/>
          <w:i/>
        </w:rPr>
        <w:t>}}</w:t>
      </w:r>
      <w:r>
        <w:rPr>
          <w:rFonts w:ascii="Arial" w:hAnsi="Arial" w:cs="Arial"/>
          <w:b/>
          <w:i/>
        </w:rPr>
        <w:t xml:space="preserve"> </w:t>
      </w:r>
      <w:r>
        <w:rPr>
          <w:rFonts w:ascii="Arial" w:hAnsi="Arial" w:cs="Arial"/>
          <w:lang w:val="id-ID"/>
        </w:rPr>
        <w:t xml:space="preserve">tahun </w:t>
      </w:r>
      <w:r w:rsidR="00B116B8" w:rsidRPr="00B116B8">
        <w:rPr>
          <w:rFonts w:ascii="Arial" w:hAnsi="Arial" w:cs="Arial"/>
          <w:b/>
          <w:i/>
        </w:rPr>
        <w:t>{{ THN_</w:t>
      </w:r>
      <w:r w:rsidR="00B116B8">
        <w:rPr>
          <w:rFonts w:ascii="Arial" w:hAnsi="Arial" w:cs="Arial"/>
          <w:b/>
          <w:i/>
        </w:rPr>
        <w:t>LENGKAP</w:t>
      </w:r>
      <w:r w:rsidR="00B116B8" w:rsidRPr="00B116B8">
        <w:rPr>
          <w:rFonts w:ascii="Arial" w:hAnsi="Arial" w:cs="Arial"/>
          <w:b/>
          <w:i/>
        </w:rPr>
        <w:t xml:space="preserve"> }}</w:t>
      </w:r>
      <w:r w:rsidR="00B116B8">
        <w:rPr>
          <w:rFonts w:ascii="Arial" w:hAnsi="Arial" w:cs="Arial"/>
          <w:lang w:val="id-ID"/>
        </w:rPr>
        <w:t xml:space="preserve"> </w:t>
      </w:r>
      <w:r w:rsidRPr="00B116B8">
        <w:rPr>
          <w:rFonts w:ascii="Arial" w:hAnsi="Arial" w:cs="Arial"/>
          <w:lang w:val="id-ID"/>
        </w:rPr>
        <w:t>(</w:t>
      </w:r>
      <w:r w:rsidR="00B116B8" w:rsidRPr="00B116B8">
        <w:rPr>
          <w:rFonts w:ascii="Arial" w:hAnsi="Arial" w:cs="Arial"/>
        </w:rPr>
        <w:t>{{ TGL_ANGKA }}</w:t>
      </w:r>
      <w:r>
        <w:rPr>
          <w:rFonts w:ascii="Arial" w:hAnsi="Arial" w:cs="Arial"/>
          <w:lang w:val="id-ID"/>
        </w:rPr>
        <w:t>), yang bertandatangan di bawah ini :</w:t>
      </w:r>
    </w:p>
    <w:p w:rsidR="003A7212" w:rsidRPr="003A7212" w:rsidRDefault="008E7CA4" w:rsidP="003A7212">
      <w:pPr>
        <w:pStyle w:val="ListParagraph"/>
        <w:numPr>
          <w:ilvl w:val="0"/>
          <w:numId w:val="1"/>
        </w:numPr>
        <w:suppressAutoHyphens w:val="0"/>
        <w:spacing w:after="0" w:line="360" w:lineRule="auto"/>
        <w:ind w:left="450" w:hanging="450"/>
        <w:jc w:val="both"/>
        <w:rPr>
          <w:rFonts w:ascii="Arial" w:hAnsi="Arial" w:cs="Arial"/>
          <w:bCs/>
          <w:lang w:val="id-ID"/>
        </w:rPr>
      </w:pPr>
      <w:r>
        <w:rPr>
          <w:rFonts w:ascii="Arial" w:hAnsi="Arial" w:cs="Arial"/>
          <w:b/>
          <w:bCs/>
          <w:lang w:val="id-ID"/>
        </w:rPr>
        <w:t>PT PLN (PERSERO)</w:t>
      </w:r>
      <w:r>
        <w:rPr>
          <w:rFonts w:ascii="Arial" w:hAnsi="Arial" w:cs="Arial"/>
          <w:bCs/>
          <w:lang w:val="id-ID"/>
        </w:rPr>
        <w:t xml:space="preserve">, suatu Perseroan Terbatas, berkedudukan Pusat di Jakarta, yang didirikan berdasarkan Akta Nomor : 169 tanggal 31 Juli 1994, dibuat dihadapan Sutjipto, SH, Notaris di Jakarta yang telah dilakukan beberapa kali perubahan dengan perubahan terakhir Akta Nomor 12 tanggal 22 Februari 2016 dibuat dihadapan Lenny Janis Ishak, SH, Notaris di Jakarta, yang dalam hal ini diwakili oleh </w:t>
      </w:r>
      <w:r>
        <w:rPr>
          <w:rFonts w:ascii="Arial" w:hAnsi="Arial" w:cs="Arial"/>
          <w:b/>
          <w:bCs/>
        </w:rPr>
        <w:t>WIDODO</w:t>
      </w:r>
      <w:r>
        <w:rPr>
          <w:rFonts w:ascii="Arial" w:hAnsi="Arial" w:cs="Arial"/>
          <w:bCs/>
          <w:lang w:val="id-ID"/>
        </w:rPr>
        <w:t xml:space="preserve"> dalam kapasitasnya selaku Manager PT PLN (Persero) UID Jawa Barat UP3 Majalaya, berkedudukan di Jalan Jaksa Naranata Nomor 1 Baleendah, </w:t>
      </w:r>
      <w:r>
        <w:rPr>
          <w:rFonts w:ascii="Arial" w:hAnsi="Arial" w:cs="Arial"/>
          <w:bCs/>
        </w:rPr>
        <w:t xml:space="preserve">berdasarkan keputusan direksi </w:t>
      </w:r>
      <w:r>
        <w:rPr>
          <w:rFonts w:ascii="Arial" w:hAnsi="Arial" w:cs="Arial"/>
          <w:bCs/>
          <w:lang w:val="id-ID"/>
        </w:rPr>
        <w:t xml:space="preserve">PT PLN (Persero) Nomor </w:t>
      </w:r>
      <w:r>
        <w:rPr>
          <w:rFonts w:ascii="Arial" w:hAnsi="Arial" w:cs="Arial"/>
          <w:bCs/>
        </w:rPr>
        <w:t>0540.K/SDM.02.01/DIR/2024</w:t>
      </w:r>
      <w:r>
        <w:rPr>
          <w:rFonts w:ascii="Arial" w:hAnsi="Arial" w:cs="Arial"/>
          <w:bCs/>
          <w:lang w:val="id-ID"/>
        </w:rPr>
        <w:t xml:space="preserve"> tanggal </w:t>
      </w:r>
      <w:r>
        <w:rPr>
          <w:rFonts w:ascii="Arial" w:hAnsi="Arial" w:cs="Arial"/>
          <w:bCs/>
        </w:rPr>
        <w:t>07 November 2024</w:t>
      </w:r>
      <w:r>
        <w:rPr>
          <w:rFonts w:ascii="Arial" w:hAnsi="Arial" w:cs="Arial"/>
          <w:bCs/>
          <w:lang w:val="id-ID"/>
        </w:rPr>
        <w:t xml:space="preserve">, oleh karena </w:t>
      </w:r>
      <w:r w:rsidRPr="003A7212">
        <w:rPr>
          <w:rFonts w:ascii="Arial" w:hAnsi="Arial" w:cs="Arial"/>
          <w:bCs/>
          <w:lang w:val="id-ID"/>
        </w:rPr>
        <w:t>itu sah bertindak untuk dan atas nama PT PLN (Persero), selanjutnya disebut “</w:t>
      </w:r>
      <w:r w:rsidRPr="003A7212">
        <w:rPr>
          <w:rFonts w:ascii="Arial" w:hAnsi="Arial" w:cs="Arial"/>
          <w:b/>
          <w:bCs/>
          <w:lang w:val="id-ID"/>
        </w:rPr>
        <w:t>PIHAK PERTAMA”</w:t>
      </w:r>
      <w:r w:rsidRPr="003A7212">
        <w:rPr>
          <w:rFonts w:ascii="Arial" w:hAnsi="Arial" w:cs="Arial"/>
          <w:bCs/>
          <w:lang w:val="id-ID"/>
        </w:rPr>
        <w:t>.</w:t>
      </w:r>
    </w:p>
    <w:p w:rsidR="003A7212" w:rsidRPr="003A7212" w:rsidRDefault="003A7212" w:rsidP="003A7212">
      <w:pPr>
        <w:pStyle w:val="ListParagraph"/>
        <w:suppressAutoHyphens w:val="0"/>
        <w:spacing w:after="0" w:line="360" w:lineRule="auto"/>
        <w:ind w:left="450"/>
        <w:jc w:val="both"/>
        <w:rPr>
          <w:rFonts w:ascii="Arial" w:hAnsi="Arial" w:cs="Arial"/>
          <w:bCs/>
          <w:lang w:val="id-ID"/>
        </w:rPr>
      </w:pPr>
    </w:p>
    <w:p w:rsidR="002F5F0E" w:rsidRPr="003A7212" w:rsidRDefault="00B116B8" w:rsidP="003A7212">
      <w:pPr>
        <w:pStyle w:val="ListParagraph"/>
        <w:numPr>
          <w:ilvl w:val="0"/>
          <w:numId w:val="1"/>
        </w:numPr>
        <w:suppressAutoHyphens w:val="0"/>
        <w:spacing w:after="0" w:line="360" w:lineRule="auto"/>
        <w:ind w:left="450" w:hanging="450"/>
        <w:jc w:val="both"/>
        <w:rPr>
          <w:rFonts w:ascii="Arial" w:hAnsi="Arial" w:cs="Arial"/>
          <w:bCs/>
          <w:lang w:val="id-ID"/>
        </w:rPr>
      </w:pPr>
      <w:r w:rsidRPr="00B95D8C">
        <w:rPr>
          <w:rFonts w:ascii="Arial" w:hAnsi="Arial" w:cs="Arial"/>
          <w:b/>
        </w:rPr>
        <w:t>{</w:t>
      </w:r>
      <w:proofErr w:type="gramStart"/>
      <w:r w:rsidRPr="00B95D8C">
        <w:rPr>
          <w:rFonts w:ascii="Arial" w:hAnsi="Arial" w:cs="Arial"/>
          <w:b/>
        </w:rPr>
        <w:t>{ NAMA</w:t>
      </w:r>
      <w:proofErr w:type="gramEnd"/>
      <w:r w:rsidRPr="00B95D8C">
        <w:rPr>
          <w:rFonts w:ascii="Arial" w:hAnsi="Arial" w:cs="Arial"/>
          <w:b/>
        </w:rPr>
        <w:t>_PERUSAHAAN_2 }}</w:t>
      </w:r>
      <w:r w:rsidRPr="00B95D8C">
        <w:rPr>
          <w:rFonts w:ascii="Arial" w:hAnsi="Arial" w:cs="Arial"/>
          <w:b/>
          <w:bCs/>
          <w:lang w:val="id-ID"/>
        </w:rPr>
        <w:t>,</w:t>
      </w:r>
      <w:r>
        <w:rPr>
          <w:rFonts w:ascii="Arial" w:hAnsi="Arial" w:cs="Arial"/>
          <w:b/>
          <w:bCs/>
          <w:lang w:val="id-ID"/>
        </w:rPr>
        <w:t xml:space="preserve"> </w:t>
      </w:r>
      <w:r w:rsidRPr="00B116B8">
        <w:rPr>
          <w:rFonts w:ascii="Arial" w:hAnsi="Arial" w:cs="Arial"/>
        </w:rPr>
        <w:t>{{ DESKRIPSI_PROFIL_PELANGGAN }}</w:t>
      </w:r>
      <w:r w:rsidR="008E7CA4" w:rsidRPr="003A7212">
        <w:rPr>
          <w:rFonts w:ascii="Arial" w:hAnsi="Arial" w:cs="Arial"/>
          <w:bCs/>
        </w:rPr>
        <w:t xml:space="preserve"> yang</w:t>
      </w:r>
      <w:r w:rsidR="008E7CA4" w:rsidRPr="003A7212">
        <w:rPr>
          <w:rFonts w:ascii="Arial" w:hAnsi="Arial" w:cs="Arial"/>
          <w:bCs/>
          <w:lang w:val="id-ID"/>
        </w:rPr>
        <w:t xml:space="preserve"> beralamat </w:t>
      </w:r>
      <w:r w:rsidR="008E7CA4" w:rsidRPr="003A7212">
        <w:rPr>
          <w:rFonts w:ascii="Arial" w:hAnsi="Arial" w:cs="Arial"/>
          <w:bCs/>
        </w:rPr>
        <w:t xml:space="preserve">di </w:t>
      </w:r>
      <w:r w:rsidRPr="00B95D8C">
        <w:rPr>
          <w:rFonts w:ascii="Arial" w:hAnsi="Arial" w:cs="Arial"/>
        </w:rPr>
        <w:t>{{ ALAMAT_PERUSAHAAN_2 }}</w:t>
      </w:r>
      <w:r w:rsidR="003806B5" w:rsidRPr="003A7212">
        <w:rPr>
          <w:rFonts w:ascii="Arial" w:hAnsi="Arial" w:cs="Arial"/>
          <w:bCs/>
        </w:rPr>
        <w:t>. Berda</w:t>
      </w:r>
      <w:r w:rsidR="009203FE" w:rsidRPr="003A7212">
        <w:rPr>
          <w:rFonts w:ascii="Arial" w:hAnsi="Arial" w:cs="Arial"/>
          <w:bCs/>
        </w:rPr>
        <w:t xml:space="preserve">sarkan  Surat Keterangan No. </w:t>
      </w:r>
      <w:r w:rsidRPr="00B116B8">
        <w:rPr>
          <w:rFonts w:ascii="Arial" w:hAnsi="Arial" w:cs="Arial"/>
        </w:rPr>
        <w:t>{</w:t>
      </w:r>
      <w:proofErr w:type="gramStart"/>
      <w:r w:rsidRPr="00B116B8">
        <w:rPr>
          <w:rFonts w:ascii="Arial" w:hAnsi="Arial" w:cs="Arial"/>
        </w:rPr>
        <w:t>{ NO</w:t>
      </w:r>
      <w:proofErr w:type="gramEnd"/>
      <w:r w:rsidRPr="00B116B8">
        <w:rPr>
          <w:rFonts w:ascii="Arial" w:hAnsi="Arial" w:cs="Arial"/>
        </w:rPr>
        <w:t>_SURAT_KETERANGAN }}</w:t>
      </w:r>
      <w:r>
        <w:t xml:space="preserve"> </w:t>
      </w:r>
      <w:r w:rsidR="008E7CA4" w:rsidRPr="003A7212">
        <w:rPr>
          <w:rFonts w:ascii="Arial" w:hAnsi="Arial" w:cs="Arial"/>
          <w:bCs/>
          <w:lang w:val="id-ID"/>
        </w:rPr>
        <w:t xml:space="preserve">yang dalam pelaksanaan pembangunan dan pengurusan kebutuhan utilitas proyek diwakili oleh </w:t>
      </w:r>
      <w:r w:rsidR="0037225D" w:rsidRPr="003340EC">
        <w:rPr>
          <w:rFonts w:ascii="Arial" w:hAnsi="Arial" w:cs="Arial"/>
          <w:b/>
        </w:rPr>
        <w:t>{{ NAMA_PENANGGUNG_JAWAB }}</w:t>
      </w:r>
      <w:r w:rsidR="0037225D">
        <w:t xml:space="preserve"> </w:t>
      </w:r>
      <w:r w:rsidR="008E7CA4" w:rsidRPr="003A7212">
        <w:rPr>
          <w:rFonts w:ascii="Arial" w:hAnsi="Arial" w:cs="Arial"/>
          <w:bCs/>
          <w:lang w:val="id-ID"/>
        </w:rPr>
        <w:t>dalam kapasitasnya selaku</w:t>
      </w:r>
      <w:r w:rsidR="008E7CA4" w:rsidRPr="0037225D">
        <w:rPr>
          <w:rFonts w:ascii="Arial" w:hAnsi="Arial" w:cs="Arial"/>
          <w:b/>
          <w:bCs/>
          <w:lang w:val="id-ID"/>
        </w:rPr>
        <w:t xml:space="preserve"> </w:t>
      </w:r>
      <w:r w:rsidR="0037225D" w:rsidRPr="0037225D">
        <w:rPr>
          <w:rFonts w:ascii="Arial" w:hAnsi="Arial" w:cs="Arial"/>
          <w:b/>
        </w:rPr>
        <w:t>{{ JABATAN_</w:t>
      </w:r>
      <w:r w:rsidR="009A5CF7">
        <w:rPr>
          <w:rFonts w:ascii="Arial" w:hAnsi="Arial" w:cs="Arial"/>
          <w:b/>
        </w:rPr>
        <w:t>PIHAK_2</w:t>
      </w:r>
      <w:r w:rsidR="0037225D" w:rsidRPr="0037225D">
        <w:rPr>
          <w:rFonts w:ascii="Arial" w:hAnsi="Arial" w:cs="Arial"/>
          <w:b/>
        </w:rPr>
        <w:t xml:space="preserve"> }}</w:t>
      </w:r>
      <w:r w:rsidR="0037225D">
        <w:t xml:space="preserve"> </w:t>
      </w:r>
      <w:r w:rsidR="008E7CA4" w:rsidRPr="003A7212">
        <w:rPr>
          <w:rFonts w:ascii="Arial" w:hAnsi="Arial" w:cs="Arial"/>
          <w:bCs/>
          <w:lang w:val="id-ID"/>
        </w:rPr>
        <w:t xml:space="preserve"> berdasarkan Surat Penunjukan Pelaksana Proyek yang sah</w:t>
      </w:r>
      <w:r w:rsidR="009203FE" w:rsidRPr="003A7212">
        <w:rPr>
          <w:rFonts w:ascii="Arial" w:hAnsi="Arial" w:cs="Arial"/>
          <w:bCs/>
        </w:rPr>
        <w:t xml:space="preserve">. Selanjutnya berdasarkan Surat Permohonan </w:t>
      </w:r>
      <w:r w:rsidR="0037225D" w:rsidRPr="0037225D">
        <w:rPr>
          <w:rFonts w:ascii="Arial" w:hAnsi="Arial" w:cs="Arial"/>
        </w:rPr>
        <w:t>{{ NAMA_KONSORSIUM_KONTRAKTOR }}</w:t>
      </w:r>
      <w:r w:rsidR="00844510">
        <w:rPr>
          <w:rFonts w:ascii="Arial" w:hAnsi="Arial" w:cs="Arial"/>
        </w:rPr>
        <w:t>,</w:t>
      </w:r>
      <w:r w:rsidR="0037225D">
        <w:t xml:space="preserve"> </w:t>
      </w:r>
      <w:r w:rsidR="0037225D" w:rsidRPr="0037225D">
        <w:rPr>
          <w:rFonts w:ascii="Arial" w:hAnsi="Arial" w:cs="Arial"/>
        </w:rPr>
        <w:t>{{ NO_SURAT_PERMOHONAN }}</w:t>
      </w:r>
      <w:r w:rsidR="00CC005C" w:rsidRPr="003A7212">
        <w:rPr>
          <w:rFonts w:ascii="Arial" w:hAnsi="Arial" w:cs="Arial"/>
          <w:bCs/>
        </w:rPr>
        <w:t xml:space="preserve"> dimana dalam hal ini penandatanganan SPJBTL pelanggan dilakukan oleh </w:t>
      </w:r>
      <w:r w:rsidR="0037225D" w:rsidRPr="0037225D">
        <w:rPr>
          <w:rFonts w:ascii="Arial" w:hAnsi="Arial" w:cs="Arial"/>
        </w:rPr>
        <w:t xml:space="preserve">{{ </w:t>
      </w:r>
      <w:r w:rsidR="0037225D" w:rsidRPr="0037225D">
        <w:rPr>
          <w:rFonts w:ascii="Arial" w:hAnsi="Arial" w:cs="Arial"/>
        </w:rPr>
        <w:lastRenderedPageBreak/>
        <w:t>JABATAN_PENANDATANGAN_PELANGGAN }}</w:t>
      </w:r>
      <w:r w:rsidR="00CC005C" w:rsidRPr="003A7212">
        <w:rPr>
          <w:rFonts w:ascii="Arial" w:hAnsi="Arial" w:cs="Arial"/>
          <w:bCs/>
        </w:rPr>
        <w:t xml:space="preserve"> atas nama </w:t>
      </w:r>
      <w:r w:rsidR="0037225D" w:rsidRPr="0037225D">
        <w:rPr>
          <w:rFonts w:ascii="Arial" w:hAnsi="Arial" w:cs="Arial"/>
          <w:b/>
        </w:rPr>
        <w:t>{{ NAMA_PENANDATANGAN_PELANGGAN }}</w:t>
      </w:r>
      <w:r w:rsidR="0037225D">
        <w:t xml:space="preserve"> </w:t>
      </w:r>
      <w:r w:rsidR="00CC005C" w:rsidRPr="003A7212">
        <w:rPr>
          <w:rFonts w:ascii="Arial" w:hAnsi="Arial" w:cs="Arial"/>
          <w:bCs/>
        </w:rPr>
        <w:t xml:space="preserve">dengan NIK  </w:t>
      </w:r>
      <w:r w:rsidR="0037225D" w:rsidRPr="0037225D">
        <w:rPr>
          <w:rFonts w:ascii="Arial" w:hAnsi="Arial" w:cs="Arial"/>
        </w:rPr>
        <w:t>{{ NIK_PENANDATANGAN_PELANGGAN }}</w:t>
      </w:r>
      <w:r w:rsidR="0037225D">
        <w:rPr>
          <w:rFonts w:ascii="Arial" w:hAnsi="Arial" w:cs="Arial"/>
        </w:rPr>
        <w:t xml:space="preserve"> </w:t>
      </w:r>
      <w:r w:rsidR="0037225D">
        <w:t xml:space="preserve"> </w:t>
      </w:r>
      <w:r w:rsidR="008E7CA4" w:rsidRPr="003A7212">
        <w:rPr>
          <w:rFonts w:ascii="Arial" w:hAnsi="Arial" w:cs="Arial"/>
          <w:bCs/>
          <w:lang w:val="id-ID"/>
        </w:rPr>
        <w:t xml:space="preserve">selanjutnya disebut </w:t>
      </w:r>
      <w:r w:rsidR="008E7CA4" w:rsidRPr="003A7212">
        <w:rPr>
          <w:rFonts w:ascii="Arial" w:hAnsi="Arial" w:cs="Arial"/>
          <w:b/>
          <w:lang w:val="id-ID"/>
        </w:rPr>
        <w:t>"PIHAK KEDUA".</w:t>
      </w:r>
    </w:p>
    <w:p w:rsidR="002F5F0E" w:rsidRDefault="002F5F0E">
      <w:pPr>
        <w:pStyle w:val="ListParagraph"/>
        <w:suppressAutoHyphens w:val="0"/>
        <w:spacing w:after="0" w:line="360" w:lineRule="auto"/>
        <w:ind w:left="0"/>
        <w:jc w:val="both"/>
        <w:rPr>
          <w:rFonts w:ascii="Arial" w:hAnsi="Arial" w:cs="Arial"/>
          <w:b/>
          <w:bCs/>
          <w:lang w:val="id-ID"/>
        </w:rPr>
      </w:pPr>
    </w:p>
    <w:p w:rsidR="002F5F0E" w:rsidRDefault="008E7CA4">
      <w:pPr>
        <w:suppressAutoHyphens w:val="0"/>
        <w:spacing w:after="0" w:line="360" w:lineRule="auto"/>
        <w:jc w:val="both"/>
        <w:rPr>
          <w:rFonts w:ascii="Arial" w:hAnsi="Arial" w:cs="Arial"/>
          <w:b/>
          <w:bCs/>
          <w:lang w:val="id-ID"/>
        </w:rPr>
      </w:pPr>
      <w:r>
        <w:rPr>
          <w:rFonts w:ascii="Arial" w:hAnsi="Arial" w:cs="Arial"/>
          <w:lang w:val="id-ID"/>
        </w:rPr>
        <w:t xml:space="preserve">Selanjutnya </w:t>
      </w:r>
      <w:r>
        <w:rPr>
          <w:rFonts w:ascii="Arial" w:hAnsi="Arial" w:cs="Arial"/>
          <w:b/>
          <w:lang w:val="id-ID"/>
        </w:rPr>
        <w:t>PIHAK PERTAMA</w:t>
      </w:r>
      <w:r>
        <w:rPr>
          <w:rFonts w:ascii="Arial" w:hAnsi="Arial" w:cs="Arial"/>
          <w:lang w:val="id-ID"/>
        </w:rPr>
        <w:t xml:space="preserve"> dan </w:t>
      </w:r>
      <w:r>
        <w:rPr>
          <w:rFonts w:ascii="Arial" w:hAnsi="Arial" w:cs="Arial"/>
          <w:b/>
          <w:lang w:val="id-ID"/>
        </w:rPr>
        <w:t>PIHAK KEDUA</w:t>
      </w:r>
      <w:r>
        <w:rPr>
          <w:rFonts w:ascii="Arial" w:hAnsi="Arial" w:cs="Arial"/>
          <w:lang w:val="id-ID"/>
        </w:rPr>
        <w:t xml:space="preserve"> secara sendiri-sendiri disebut “</w:t>
      </w:r>
      <w:r>
        <w:rPr>
          <w:rFonts w:ascii="Arial" w:hAnsi="Arial" w:cs="Arial"/>
          <w:b/>
          <w:lang w:val="id-ID"/>
        </w:rPr>
        <w:t>PIHAK</w:t>
      </w:r>
      <w:r>
        <w:rPr>
          <w:rFonts w:ascii="Arial" w:hAnsi="Arial" w:cs="Arial"/>
          <w:lang w:val="id-ID"/>
        </w:rPr>
        <w:t>” dan secara bersama-sama disebut “</w:t>
      </w:r>
      <w:r>
        <w:rPr>
          <w:rFonts w:ascii="Arial" w:hAnsi="Arial" w:cs="Arial"/>
          <w:b/>
          <w:lang w:val="id-ID"/>
        </w:rPr>
        <w:t>PARA PIHAK</w:t>
      </w:r>
      <w:r>
        <w:rPr>
          <w:rFonts w:ascii="Arial" w:hAnsi="Arial" w:cs="Arial"/>
          <w:lang w:val="id-ID"/>
        </w:rPr>
        <w:t>”, terlebih dahulu menerangkan hal-hal sebagai berikut:</w:t>
      </w:r>
    </w:p>
    <w:p w:rsidR="002F5F0E" w:rsidRDefault="008E7CA4">
      <w:pPr>
        <w:pStyle w:val="ListParagraph"/>
        <w:numPr>
          <w:ilvl w:val="0"/>
          <w:numId w:val="2"/>
        </w:numPr>
        <w:spacing w:line="360" w:lineRule="auto"/>
        <w:jc w:val="both"/>
        <w:rPr>
          <w:rFonts w:ascii="Arial" w:hAnsi="Arial" w:cs="Arial"/>
          <w:lang w:val="id-ID"/>
        </w:rPr>
      </w:pPr>
      <w:r>
        <w:rPr>
          <w:rFonts w:ascii="Arial" w:hAnsi="Arial" w:cs="Arial"/>
          <w:lang w:val="id-ID"/>
        </w:rPr>
        <w:t xml:space="preserve">Data terkait </w:t>
      </w:r>
      <w:r>
        <w:rPr>
          <w:rFonts w:ascii="Arial" w:hAnsi="Arial" w:cs="Arial"/>
          <w:b/>
          <w:lang w:val="id-ID"/>
        </w:rPr>
        <w:t>PIHAK PERTAMA</w:t>
      </w:r>
      <w:r>
        <w:rPr>
          <w:rFonts w:ascii="Arial" w:hAnsi="Arial" w:cs="Arial"/>
          <w:lang w:val="id-ID"/>
        </w:rPr>
        <w:t xml:space="preserve"> adalah sebagai berikut :</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NAMA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xml:space="preserve">: </w:t>
      </w:r>
      <w:r>
        <w:rPr>
          <w:rFonts w:ascii="Arial" w:hAnsi="Arial" w:cs="Arial"/>
        </w:rPr>
        <w:t>WIDODO</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ALAMAT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Jl. Jaksa Nara</w:t>
      </w:r>
      <w:r w:rsidR="00563C60">
        <w:rPr>
          <w:rFonts w:ascii="Arial" w:hAnsi="Arial" w:cs="Arial"/>
        </w:rPr>
        <w:t>na</w:t>
      </w:r>
      <w:r>
        <w:rPr>
          <w:rFonts w:ascii="Arial" w:hAnsi="Arial" w:cs="Arial"/>
          <w:lang w:val="id-ID"/>
        </w:rPr>
        <w:t>ta No.1 Baleendah</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PIC </w:t>
      </w:r>
      <w:r>
        <w:rPr>
          <w:rFonts w:ascii="Arial" w:hAnsi="Arial" w:cs="Arial"/>
          <w:lang w:val="id-ID"/>
        </w:rPr>
        <w:tab/>
      </w:r>
      <w:r>
        <w:rPr>
          <w:rFonts w:ascii="Arial" w:hAnsi="Arial" w:cs="Arial"/>
          <w:lang w:val="id-ID"/>
        </w:rPr>
        <w:tab/>
      </w:r>
      <w:r>
        <w:rPr>
          <w:rFonts w:ascii="Arial" w:hAnsi="Arial" w:cs="Arial"/>
          <w:lang w:val="id-ID"/>
        </w:rPr>
        <w:tab/>
      </w:r>
      <w:r>
        <w:rPr>
          <w:rFonts w:ascii="Arial" w:hAnsi="Arial" w:cs="Arial"/>
        </w:rPr>
        <w:tab/>
      </w:r>
      <w:r>
        <w:rPr>
          <w:rFonts w:ascii="Arial" w:hAnsi="Arial" w:cs="Arial"/>
          <w:lang w:val="id-ID"/>
        </w:rPr>
        <w:t>: Manager UP3 Majalaya</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KOORDINAT </w:t>
      </w:r>
      <w:r>
        <w:rPr>
          <w:rFonts w:ascii="Arial" w:hAnsi="Arial" w:cs="Arial"/>
          <w:lang w:val="id-ID"/>
        </w:rPr>
        <w:tab/>
      </w:r>
      <w:r>
        <w:rPr>
          <w:rFonts w:ascii="Arial" w:hAnsi="Arial" w:cs="Arial"/>
        </w:rPr>
        <w:tab/>
      </w:r>
      <w:r>
        <w:rPr>
          <w:rFonts w:ascii="Arial" w:hAnsi="Arial" w:cs="Arial"/>
        </w:rPr>
        <w:tab/>
      </w:r>
      <w:r>
        <w:rPr>
          <w:rFonts w:ascii="Arial" w:hAnsi="Arial" w:cs="Arial"/>
          <w:lang w:val="id-ID"/>
        </w:rPr>
        <w:t>: X= 7.0071263 ; Y=107.6257633</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NO TELPON &amp; HP </w:t>
      </w:r>
      <w:r>
        <w:rPr>
          <w:rFonts w:ascii="Arial" w:hAnsi="Arial" w:cs="Arial"/>
          <w:lang w:val="id-ID"/>
        </w:rPr>
        <w:tab/>
      </w:r>
      <w:r>
        <w:rPr>
          <w:rFonts w:ascii="Arial" w:hAnsi="Arial" w:cs="Arial"/>
        </w:rPr>
        <w:tab/>
      </w:r>
      <w:r>
        <w:rPr>
          <w:rFonts w:ascii="Arial" w:hAnsi="Arial" w:cs="Arial"/>
          <w:lang w:val="id-ID"/>
        </w:rPr>
        <w:t>: (022) 5940281</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EMAIL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xml:space="preserve">: </w:t>
      </w:r>
      <w:r>
        <w:rPr>
          <w:rFonts w:ascii="Arial" w:hAnsi="Arial" w:cs="Arial"/>
        </w:rPr>
        <w:t>widodo.bkt</w:t>
      </w:r>
      <w:r>
        <w:rPr>
          <w:rFonts w:ascii="Arial" w:hAnsi="Arial" w:cs="Arial"/>
          <w:lang w:val="id-ID"/>
        </w:rPr>
        <w:t>@pln.co.id</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NIP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xml:space="preserve">: </w:t>
      </w:r>
      <w:r>
        <w:rPr>
          <w:rFonts w:ascii="Arial" w:hAnsi="Arial" w:cs="Arial"/>
        </w:rPr>
        <w:t>7696021R</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NPWP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01.001.629.3-444.002</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NAMA NPWP </w:t>
      </w:r>
      <w:r>
        <w:rPr>
          <w:rFonts w:ascii="Arial" w:hAnsi="Arial" w:cs="Arial"/>
          <w:lang w:val="id-ID"/>
        </w:rPr>
        <w:tab/>
      </w:r>
      <w:r>
        <w:rPr>
          <w:rFonts w:ascii="Arial" w:hAnsi="Arial" w:cs="Arial"/>
        </w:rPr>
        <w:tab/>
      </w:r>
      <w:r>
        <w:rPr>
          <w:rFonts w:ascii="Arial" w:hAnsi="Arial" w:cs="Arial"/>
        </w:rPr>
        <w:tab/>
      </w:r>
      <w:r>
        <w:rPr>
          <w:rFonts w:ascii="Arial" w:hAnsi="Arial" w:cs="Arial"/>
          <w:lang w:val="id-ID"/>
        </w:rPr>
        <w:t>: PT PLN (Persero) UP3 Majalaya</w:t>
      </w:r>
    </w:p>
    <w:p w:rsidR="002F5F0E" w:rsidRDefault="008E7CA4">
      <w:pPr>
        <w:pStyle w:val="NoSpacing"/>
        <w:numPr>
          <w:ilvl w:val="0"/>
          <w:numId w:val="3"/>
        </w:numPr>
        <w:spacing w:line="276" w:lineRule="auto"/>
        <w:ind w:left="1080"/>
        <w:rPr>
          <w:rFonts w:ascii="Arial" w:hAnsi="Arial" w:cs="Arial"/>
          <w:lang w:val="id-ID"/>
        </w:rPr>
      </w:pPr>
      <w:r>
        <w:rPr>
          <w:rFonts w:ascii="Arial" w:hAnsi="Arial" w:cs="Arial"/>
          <w:lang w:val="id-ID"/>
        </w:rPr>
        <w:t xml:space="preserve">ALAMAT NPWP </w:t>
      </w:r>
      <w:r>
        <w:rPr>
          <w:rFonts w:ascii="Arial" w:hAnsi="Arial" w:cs="Arial"/>
          <w:lang w:val="id-ID"/>
        </w:rPr>
        <w:tab/>
      </w:r>
      <w:r>
        <w:rPr>
          <w:rFonts w:ascii="Arial" w:hAnsi="Arial" w:cs="Arial"/>
        </w:rPr>
        <w:tab/>
      </w:r>
      <w:r>
        <w:rPr>
          <w:rFonts w:ascii="Arial" w:hAnsi="Arial" w:cs="Arial"/>
        </w:rPr>
        <w:tab/>
      </w:r>
      <w:r>
        <w:rPr>
          <w:rFonts w:ascii="Arial" w:hAnsi="Arial" w:cs="Arial"/>
          <w:lang w:val="id-ID"/>
        </w:rPr>
        <w:t>: Jl. Jaksa Narata No.1 Baleendah</w:t>
      </w:r>
    </w:p>
    <w:p w:rsidR="002F5F0E" w:rsidRDefault="002F5F0E">
      <w:pPr>
        <w:pStyle w:val="NoSpacing"/>
        <w:spacing w:line="360" w:lineRule="auto"/>
        <w:ind w:left="1080"/>
        <w:rPr>
          <w:rFonts w:ascii="Arial" w:hAnsi="Arial" w:cs="Arial"/>
          <w:lang w:val="id-ID"/>
        </w:rPr>
      </w:pPr>
    </w:p>
    <w:p w:rsidR="002F5F0E" w:rsidRDefault="008E7CA4">
      <w:pPr>
        <w:pStyle w:val="NoSpacing"/>
        <w:numPr>
          <w:ilvl w:val="0"/>
          <w:numId w:val="2"/>
        </w:numPr>
        <w:spacing w:line="360" w:lineRule="auto"/>
        <w:rPr>
          <w:rFonts w:ascii="Arial" w:hAnsi="Arial" w:cs="Arial"/>
          <w:lang w:val="id-ID"/>
        </w:rPr>
      </w:pPr>
      <w:r>
        <w:rPr>
          <w:rFonts w:ascii="Arial" w:hAnsi="Arial" w:cs="Arial"/>
          <w:lang w:val="id-ID"/>
        </w:rPr>
        <w:t xml:space="preserve">Data Induk Langganan </w:t>
      </w:r>
      <w:r>
        <w:rPr>
          <w:rFonts w:ascii="Arial" w:hAnsi="Arial" w:cs="Arial"/>
          <w:b/>
          <w:lang w:val="id-ID"/>
        </w:rPr>
        <w:t>PIHAK KEDUA</w:t>
      </w:r>
      <w:r>
        <w:rPr>
          <w:rFonts w:ascii="Arial" w:hAnsi="Arial" w:cs="Arial"/>
          <w:lang w:val="id-ID"/>
        </w:rPr>
        <w:t xml:space="preserve"> adalah sebagai berikut:</w:t>
      </w:r>
    </w:p>
    <w:p w:rsidR="0032149E" w:rsidRPr="005741EA" w:rsidRDefault="0032149E" w:rsidP="0032149E">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IDPEL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IDPEL }}</w:t>
      </w:r>
    </w:p>
    <w:p w:rsidR="0032149E" w:rsidRPr="005741EA" w:rsidRDefault="0032149E" w:rsidP="0032149E">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UNITAP / UNIT UP </w:t>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UNITAP_UNITUP }}</w:t>
      </w:r>
    </w:p>
    <w:p w:rsidR="0032149E" w:rsidRPr="005741EA" w:rsidRDefault="0032149E" w:rsidP="0032149E">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NAMA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00227928">
        <w:rPr>
          <w:rFonts w:ascii="Arial" w:hAnsi="Arial" w:cs="Arial"/>
        </w:rPr>
        <w:t>{{ NAMA_PELANGGAN</w:t>
      </w:r>
      <w:r w:rsidR="00323819">
        <w:rPr>
          <w:rFonts w:ascii="Arial" w:hAnsi="Arial" w:cs="Arial"/>
        </w:rPr>
        <w:t>_2</w:t>
      </w:r>
      <w:r w:rsidRPr="005741EA">
        <w:rPr>
          <w:rFonts w:ascii="Arial" w:hAnsi="Arial" w:cs="Arial"/>
        </w:rPr>
        <w:t>}}</w:t>
      </w:r>
    </w:p>
    <w:p w:rsidR="0032149E" w:rsidRPr="005741EA" w:rsidRDefault="0032149E" w:rsidP="0032149E">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NAMA PENANGGUNG JAWAB </w:t>
      </w:r>
      <w:r w:rsidRPr="005741EA">
        <w:rPr>
          <w:rFonts w:ascii="Arial" w:hAnsi="Arial" w:cs="Arial"/>
          <w:lang w:val="id-ID"/>
        </w:rPr>
        <w:tab/>
        <w:t xml:space="preserve">: </w:t>
      </w:r>
      <w:r w:rsidRPr="005741EA">
        <w:rPr>
          <w:rFonts w:ascii="Arial" w:hAnsi="Arial" w:cs="Arial"/>
        </w:rPr>
        <w:t xml:space="preserve">{{ </w:t>
      </w:r>
      <w:r w:rsidRPr="00D1695D">
        <w:rPr>
          <w:rFonts w:ascii="Arial" w:hAnsi="Arial" w:cs="Arial"/>
        </w:rPr>
        <w:t>NAMA_</w:t>
      </w:r>
      <w:r w:rsidRPr="0032149E">
        <w:rPr>
          <w:rFonts w:ascii="Arial" w:hAnsi="Arial" w:cs="Arial"/>
        </w:rPr>
        <w:t>PENANDATANGAN_PELANGGAN</w:t>
      </w:r>
      <w:r w:rsidR="00227928">
        <w:rPr>
          <w:rFonts w:ascii="Arial" w:hAnsi="Arial" w:cs="Arial"/>
        </w:rPr>
        <w:t xml:space="preserve"> </w:t>
      </w:r>
      <w:r w:rsidRPr="005741EA">
        <w:rPr>
          <w:rFonts w:ascii="Arial" w:hAnsi="Arial" w:cs="Arial"/>
        </w:rPr>
        <w:t>}}</w:t>
      </w:r>
    </w:p>
    <w:p w:rsidR="0032149E" w:rsidRPr="005741EA" w:rsidRDefault="0032149E" w:rsidP="0032149E">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NO TELPON / NO HP </w:t>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NO_HP_2 }}</w:t>
      </w:r>
    </w:p>
    <w:p w:rsidR="0032149E" w:rsidRPr="005741EA" w:rsidRDefault="0032149E" w:rsidP="0032149E">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TARIF / DAYA / TEGANGAN </w:t>
      </w:r>
      <w:r w:rsidRPr="005741EA">
        <w:rPr>
          <w:rFonts w:ascii="Arial" w:hAnsi="Arial" w:cs="Arial"/>
          <w:lang w:val="id-ID"/>
        </w:rPr>
        <w:tab/>
        <w:t>:</w:t>
      </w:r>
      <w:r w:rsidRPr="005741EA">
        <w:rPr>
          <w:rFonts w:ascii="Arial" w:hAnsi="Arial" w:cs="Arial"/>
        </w:rPr>
        <w:t xml:space="preserve"> </w:t>
      </w:r>
      <w:r w:rsidR="0054040B">
        <w:rPr>
          <w:rFonts w:ascii="Arial" w:hAnsi="Arial" w:cs="Arial"/>
        </w:rPr>
        <w:t>{{ TARIF_KODE }}</w:t>
      </w:r>
    </w:p>
    <w:p w:rsidR="0032149E" w:rsidRPr="005741EA" w:rsidRDefault="0032149E" w:rsidP="0032149E">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KOORDINAT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KOORDINAT_2 }}</w:t>
      </w:r>
    </w:p>
    <w:p w:rsidR="0032149E" w:rsidRPr="005741EA" w:rsidRDefault="0032149E" w:rsidP="0032149E">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KEPERLUAN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32149E">
        <w:rPr>
          <w:rFonts w:ascii="Arial" w:hAnsi="Arial" w:cs="Arial"/>
        </w:rPr>
        <w:t>{{ PERUNTUKAN_DAYA }}</w:t>
      </w:r>
    </w:p>
    <w:p w:rsidR="0032149E" w:rsidRPr="005741EA" w:rsidRDefault="0032149E" w:rsidP="0032149E">
      <w:pPr>
        <w:pStyle w:val="NoSpacing"/>
        <w:numPr>
          <w:ilvl w:val="0"/>
          <w:numId w:val="4"/>
        </w:numPr>
        <w:spacing w:line="276" w:lineRule="auto"/>
        <w:ind w:left="1080"/>
        <w:rPr>
          <w:rStyle w:val="Hyperlink"/>
          <w:rFonts w:ascii="Arial" w:hAnsi="Arial" w:cs="Arial"/>
          <w:lang w:val="id-ID"/>
        </w:rPr>
      </w:pPr>
      <w:r w:rsidRPr="005741EA">
        <w:rPr>
          <w:rFonts w:ascii="Arial" w:hAnsi="Arial" w:cs="Arial"/>
          <w:lang w:val="id-ID"/>
        </w:rPr>
        <w:t xml:space="preserve">EMAIL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EMAIL_2 }}</w:t>
      </w:r>
    </w:p>
    <w:p w:rsidR="0032149E" w:rsidRPr="005741EA" w:rsidRDefault="0032149E" w:rsidP="0032149E">
      <w:pPr>
        <w:pStyle w:val="NoSpacing"/>
        <w:numPr>
          <w:ilvl w:val="0"/>
          <w:numId w:val="4"/>
        </w:numPr>
        <w:spacing w:line="276" w:lineRule="auto"/>
        <w:ind w:left="1080"/>
      </w:pPr>
      <w:r w:rsidRPr="005741EA">
        <w:rPr>
          <w:rFonts w:ascii="Arial" w:hAnsi="Arial" w:cs="Arial"/>
          <w:lang w:val="id-ID"/>
        </w:rPr>
        <w:t xml:space="preserve">NIK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32149E">
        <w:rPr>
          <w:rFonts w:ascii="Arial" w:hAnsi="Arial" w:cs="Arial"/>
        </w:rPr>
        <w:t>{{ NIK_PENANDATANGAN_PELANGGAN }}</w:t>
      </w:r>
    </w:p>
    <w:p w:rsidR="0032149E" w:rsidRPr="005741EA" w:rsidRDefault="0032149E" w:rsidP="0032149E">
      <w:pPr>
        <w:pStyle w:val="NoSpacing"/>
        <w:numPr>
          <w:ilvl w:val="0"/>
          <w:numId w:val="4"/>
        </w:numPr>
        <w:spacing w:line="276" w:lineRule="auto"/>
        <w:ind w:left="1080"/>
      </w:pPr>
      <w:r w:rsidRPr="005741EA">
        <w:rPr>
          <w:rFonts w:ascii="Arial" w:hAnsi="Arial" w:cs="Arial"/>
          <w:lang w:val="id-ID"/>
        </w:rPr>
        <w:t xml:space="preserve">NPWP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Pr="005741EA">
        <w:rPr>
          <w:rFonts w:ascii="Arial" w:hAnsi="Arial" w:cs="Arial"/>
        </w:rPr>
        <w:t>{{ NPWP_2 }}</w:t>
      </w:r>
    </w:p>
    <w:p w:rsidR="0032149E" w:rsidRPr="005741EA" w:rsidRDefault="0032149E" w:rsidP="0032149E">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NAMA NPWP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rPr>
        <w:t>: {{ NAMA_NPWP_2 }}</w:t>
      </w:r>
    </w:p>
    <w:p w:rsidR="002F5F0E" w:rsidRPr="0032149E" w:rsidRDefault="0032149E" w:rsidP="0032149E">
      <w:pPr>
        <w:pStyle w:val="NoSpacing"/>
        <w:numPr>
          <w:ilvl w:val="0"/>
          <w:numId w:val="4"/>
        </w:numPr>
        <w:spacing w:line="276" w:lineRule="auto"/>
        <w:ind w:left="1080"/>
        <w:rPr>
          <w:rFonts w:ascii="Arial" w:hAnsi="Arial" w:cs="Arial"/>
        </w:rPr>
      </w:pPr>
      <w:r w:rsidRPr="005741EA">
        <w:rPr>
          <w:rFonts w:ascii="Arial" w:hAnsi="Arial" w:cs="Arial"/>
          <w:lang w:val="id-ID"/>
        </w:rPr>
        <w:t>ALAMAT NPWP</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w:t>
      </w:r>
      <w:r w:rsidRPr="005741EA">
        <w:rPr>
          <w:rFonts w:ascii="Arial" w:hAnsi="Arial" w:cs="Arial"/>
        </w:rPr>
        <w:t xml:space="preserve"> {{ ALAMAT_NPWP_2 }}</w:t>
      </w:r>
      <w:r w:rsidR="008E7CA4" w:rsidRPr="0032149E">
        <w:rPr>
          <w:rFonts w:ascii="Arial" w:hAnsi="Arial" w:cs="Arial"/>
        </w:rPr>
        <w:tab/>
      </w:r>
    </w:p>
    <w:p w:rsidR="002F5F0E" w:rsidRDefault="002F5F0E">
      <w:pPr>
        <w:pStyle w:val="NoSpacing"/>
        <w:spacing w:line="276" w:lineRule="auto"/>
        <w:ind w:left="1080"/>
        <w:rPr>
          <w:rFonts w:ascii="Arial" w:hAnsi="Arial" w:cs="Arial"/>
          <w:lang w:val="id-ID"/>
        </w:rPr>
      </w:pPr>
    </w:p>
    <w:p w:rsidR="00482A1B" w:rsidRDefault="00482A1B">
      <w:pPr>
        <w:pStyle w:val="NoSpacing"/>
        <w:spacing w:line="276" w:lineRule="auto"/>
        <w:ind w:left="3960" w:firstLine="360"/>
        <w:rPr>
          <w:rFonts w:ascii="Arial" w:hAnsi="Arial" w:cs="Arial"/>
        </w:rPr>
      </w:pPr>
    </w:p>
    <w:p w:rsidR="002F5F0E" w:rsidRDefault="008E7CA4">
      <w:pPr>
        <w:pStyle w:val="NoSpacing"/>
        <w:spacing w:line="276" w:lineRule="auto"/>
        <w:ind w:left="3960" w:firstLine="360"/>
        <w:rPr>
          <w:rFonts w:ascii="Arial" w:hAnsi="Arial" w:cs="Arial"/>
          <w:sz w:val="8"/>
          <w:szCs w:val="8"/>
          <w:lang w:val="id-ID"/>
        </w:rPr>
      </w:pPr>
      <w:r>
        <w:rPr>
          <w:rFonts w:ascii="Arial" w:hAnsi="Arial" w:cs="Arial"/>
        </w:rPr>
        <w:t xml:space="preserve"> </w:t>
      </w:r>
    </w:p>
    <w:p w:rsidR="002F5F0E" w:rsidRDefault="008E7CA4">
      <w:pPr>
        <w:pStyle w:val="ListParagraph"/>
        <w:numPr>
          <w:ilvl w:val="0"/>
          <w:numId w:val="2"/>
        </w:numPr>
        <w:spacing w:after="0" w:line="360" w:lineRule="auto"/>
        <w:jc w:val="both"/>
        <w:rPr>
          <w:rFonts w:ascii="Arial" w:hAnsi="Arial" w:cs="Arial"/>
          <w:lang w:val="id-ID"/>
        </w:rPr>
      </w:pPr>
      <w:r>
        <w:rPr>
          <w:rFonts w:ascii="Arial" w:hAnsi="Arial" w:cs="Arial"/>
          <w:bCs/>
          <w:lang w:val="id-ID"/>
        </w:rPr>
        <w:t>Bahwa</w:t>
      </w:r>
      <w:r>
        <w:rPr>
          <w:rFonts w:ascii="Arial" w:hAnsi="Arial" w:cs="Arial"/>
          <w:lang w:val="id-ID"/>
        </w:rPr>
        <w:t xml:space="preserve"> </w:t>
      </w:r>
      <w:r>
        <w:rPr>
          <w:rFonts w:ascii="Arial" w:hAnsi="Arial" w:cs="Arial"/>
          <w:b/>
          <w:lang w:val="id-ID"/>
        </w:rPr>
        <w:t>PIHAK PERTAMA</w:t>
      </w:r>
      <w:r>
        <w:rPr>
          <w:rFonts w:ascii="Arial" w:hAnsi="Arial" w:cs="Arial"/>
          <w:lang w:val="id-ID"/>
        </w:rPr>
        <w:t xml:space="preserve"> berdasarkan Undang-undang Nomor 30 Tahun 2009 tentang Ketenagalistrikan dan Keputusan Menteri Energi dan Sumber Daya Mineral Nomor 634-12/20/600.3/2011 tentang Izin Usaha Penyediaan Tenaga Listrik PT Perusahaan Listrik Negara (PLN) (Persero) beserta perubahannya, adalah sebuah </w:t>
      </w:r>
      <w:r>
        <w:rPr>
          <w:rFonts w:ascii="Arial" w:hAnsi="Arial" w:cs="Arial"/>
          <w:lang w:val="id-ID"/>
        </w:rPr>
        <w:lastRenderedPageBreak/>
        <w:t>Badan Usaha Milik Negara (BUMN) yang bergerak dalam bidang penyediaan dan pelayanan ketenagalistrikan di wilayah seluruh Indonesia kecuali yang ditetapkan oleh Pemerintah sebagai wilayah usaha bagi badan milik negara lainnya, badan usaha milik daerah, badan usaha swasta, atau koperasi.</w:t>
      </w:r>
    </w:p>
    <w:p w:rsidR="002F5F0E" w:rsidRDefault="002F5F0E">
      <w:pPr>
        <w:pStyle w:val="ListParagraph"/>
        <w:rPr>
          <w:rFonts w:ascii="Arial" w:hAnsi="Arial" w:cs="Arial"/>
          <w:sz w:val="8"/>
          <w:szCs w:val="8"/>
          <w:lang w:val="id-ID"/>
        </w:rPr>
      </w:pPr>
    </w:p>
    <w:p w:rsidR="009602BF" w:rsidRPr="009602BF" w:rsidRDefault="008E7CA4" w:rsidP="009602BF">
      <w:pPr>
        <w:pStyle w:val="ListParagraph"/>
        <w:numPr>
          <w:ilvl w:val="0"/>
          <w:numId w:val="2"/>
        </w:numPr>
        <w:spacing w:after="0" w:line="480" w:lineRule="auto"/>
        <w:jc w:val="both"/>
        <w:rPr>
          <w:rFonts w:ascii="Arial" w:hAnsi="Arial" w:cs="Arial"/>
          <w:lang w:val="id-ID"/>
        </w:rPr>
      </w:pPr>
      <w:r>
        <w:rPr>
          <w:rFonts w:ascii="Arial" w:hAnsi="Arial" w:cs="Arial"/>
          <w:b/>
          <w:lang w:val="id-ID"/>
        </w:rPr>
        <w:t>PIHAK KEDUA</w:t>
      </w:r>
      <w:r>
        <w:rPr>
          <w:rFonts w:ascii="Arial" w:hAnsi="Arial" w:cs="Arial"/>
          <w:bCs/>
          <w:lang w:val="id-ID"/>
        </w:rPr>
        <w:t xml:space="preserve"> telah mengajukan permohonan </w:t>
      </w:r>
      <w:r>
        <w:rPr>
          <w:rFonts w:ascii="Arial" w:hAnsi="Arial" w:cs="Arial"/>
          <w:bCs/>
        </w:rPr>
        <w:t>Perubahan daya</w:t>
      </w:r>
      <w:r>
        <w:rPr>
          <w:rFonts w:ascii="Arial" w:hAnsi="Arial" w:cs="Arial"/>
          <w:bCs/>
          <w:lang w:val="id-ID"/>
        </w:rPr>
        <w:t xml:space="preserve"> tenaga listrik</w:t>
      </w:r>
      <w:r>
        <w:rPr>
          <w:rFonts w:ascii="Arial" w:hAnsi="Arial" w:cs="Arial"/>
          <w:bCs/>
        </w:rPr>
        <w:t xml:space="preserve"> dengan daya tersambung dari</w:t>
      </w:r>
      <w:r w:rsidRPr="00F762D7">
        <w:rPr>
          <w:rFonts w:ascii="Arial" w:hAnsi="Arial" w:cs="Arial"/>
          <w:bCs/>
        </w:rPr>
        <w:t xml:space="preserve"> </w:t>
      </w:r>
      <w:r w:rsidR="00F762D7" w:rsidRPr="00F762D7">
        <w:rPr>
          <w:rFonts w:ascii="Arial" w:hAnsi="Arial" w:cs="Arial"/>
        </w:rPr>
        <w:t>{{ DAYA_LAMA }}</w:t>
      </w:r>
      <w:r w:rsidR="00F762D7">
        <w:t xml:space="preserve"> </w:t>
      </w:r>
      <w:r>
        <w:rPr>
          <w:rFonts w:ascii="Arial" w:hAnsi="Arial" w:cs="Arial"/>
          <w:bCs/>
        </w:rPr>
        <w:t xml:space="preserve">VA menjadi </w:t>
      </w:r>
      <w:r w:rsidR="00F762D7" w:rsidRPr="00F762D7">
        <w:rPr>
          <w:rFonts w:ascii="Arial" w:hAnsi="Arial" w:cs="Arial"/>
        </w:rPr>
        <w:t>{{ DAYA_BARU }}</w:t>
      </w:r>
      <w:r w:rsidR="00F762D7">
        <w:t xml:space="preserve"> </w:t>
      </w:r>
      <w:r>
        <w:rPr>
          <w:rFonts w:ascii="Arial" w:hAnsi="Arial" w:cs="Arial"/>
          <w:bCs/>
        </w:rPr>
        <w:t>VA</w:t>
      </w:r>
      <w:r>
        <w:rPr>
          <w:rFonts w:ascii="Arial" w:hAnsi="Arial" w:cs="Arial"/>
          <w:bCs/>
          <w:lang w:val="id-ID"/>
        </w:rPr>
        <w:t xml:space="preserve"> sebagaimana disampaikan melalui Surat </w:t>
      </w:r>
      <w:r>
        <w:rPr>
          <w:rFonts w:ascii="Arial" w:hAnsi="Arial" w:cs="Arial"/>
          <w:b/>
          <w:bCs/>
          <w:lang w:val="id-ID"/>
        </w:rPr>
        <w:t>PIHAK KEDUA</w:t>
      </w:r>
      <w:r>
        <w:rPr>
          <w:rFonts w:ascii="Arial" w:hAnsi="Arial" w:cs="Arial"/>
          <w:bCs/>
          <w:lang w:val="id-ID"/>
        </w:rPr>
        <w:t xml:space="preserve"> </w:t>
      </w:r>
      <w:r w:rsidR="00482A1B">
        <w:rPr>
          <w:rFonts w:ascii="Arial" w:hAnsi="Arial" w:cs="Arial"/>
          <w:bCs/>
        </w:rPr>
        <w:t xml:space="preserve">tanggal </w:t>
      </w:r>
      <w:r w:rsidR="00F762D7" w:rsidRPr="00F762D7">
        <w:rPr>
          <w:rFonts w:ascii="Arial" w:hAnsi="Arial" w:cs="Arial"/>
        </w:rPr>
        <w:t>{{ TGL_SURAT_PERMOHONAN }}</w:t>
      </w:r>
      <w:r w:rsidR="00F762D7">
        <w:rPr>
          <w:rFonts w:ascii="Arial" w:hAnsi="Arial" w:cs="Arial"/>
          <w:bCs/>
        </w:rPr>
        <w:t xml:space="preserve"> </w:t>
      </w:r>
      <w:r w:rsidR="00F762D7" w:rsidRPr="00F762D7">
        <w:rPr>
          <w:rFonts w:ascii="Arial" w:hAnsi="Arial" w:cs="Arial"/>
          <w:bCs/>
        </w:rPr>
        <w:t xml:space="preserve"> </w:t>
      </w:r>
      <w:r w:rsidR="00482A1B">
        <w:rPr>
          <w:rFonts w:ascii="Arial" w:hAnsi="Arial" w:cs="Arial"/>
          <w:bCs/>
        </w:rPr>
        <w:t xml:space="preserve">melalui </w:t>
      </w:r>
      <w:r w:rsidR="00844510" w:rsidRPr="00844510">
        <w:rPr>
          <w:rFonts w:ascii="Arial" w:hAnsi="Arial" w:cs="Arial"/>
        </w:rPr>
        <w:t>{{ NAMA_KONTRAKTOR_PELAKSANA }}</w:t>
      </w:r>
      <w:r w:rsidR="009602BF" w:rsidRPr="00844510">
        <w:rPr>
          <w:rFonts w:ascii="Arial" w:hAnsi="Arial" w:cs="Arial"/>
          <w:bCs/>
        </w:rPr>
        <w:t>.</w:t>
      </w:r>
    </w:p>
    <w:p w:rsidR="00954174" w:rsidRPr="00844510" w:rsidRDefault="009602BF" w:rsidP="00844510">
      <w:pPr>
        <w:pStyle w:val="ListParagraph"/>
        <w:numPr>
          <w:ilvl w:val="0"/>
          <w:numId w:val="2"/>
        </w:numPr>
        <w:spacing w:after="0" w:line="360" w:lineRule="auto"/>
        <w:jc w:val="both"/>
        <w:rPr>
          <w:rFonts w:ascii="Arial" w:hAnsi="Arial" w:cs="Arial"/>
          <w:lang w:val="id-ID"/>
        </w:rPr>
      </w:pPr>
      <w:r>
        <w:rPr>
          <w:rFonts w:ascii="Arial" w:hAnsi="Arial" w:cs="Arial"/>
        </w:rPr>
        <w:t xml:space="preserve"> </w:t>
      </w:r>
      <w:r w:rsidRPr="009602BF">
        <w:rPr>
          <w:rFonts w:ascii="Arial" w:hAnsi="Arial" w:cs="Arial"/>
          <w:b/>
        </w:rPr>
        <w:t>PIHAK KEDUA</w:t>
      </w:r>
      <w:r>
        <w:rPr>
          <w:rFonts w:ascii="Arial" w:hAnsi="Arial" w:cs="Arial"/>
        </w:rPr>
        <w:t xml:space="preserve"> diputuskan Berdasarkan </w:t>
      </w:r>
      <w:r w:rsidR="00844510" w:rsidRPr="00844510">
        <w:rPr>
          <w:rFonts w:ascii="Arial" w:hAnsi="Arial" w:cs="Arial"/>
        </w:rPr>
        <w:t>{</w:t>
      </w:r>
      <w:proofErr w:type="gramStart"/>
      <w:r w:rsidR="00844510" w:rsidRPr="00844510">
        <w:rPr>
          <w:rFonts w:ascii="Arial" w:hAnsi="Arial" w:cs="Arial"/>
        </w:rPr>
        <w:t>{ SURAT</w:t>
      </w:r>
      <w:proofErr w:type="gramEnd"/>
      <w:r w:rsidR="00844510" w:rsidRPr="00844510">
        <w:rPr>
          <w:rFonts w:ascii="Arial" w:hAnsi="Arial" w:cs="Arial"/>
        </w:rPr>
        <w:t>_KEPUTUSAN_DASAR }}</w:t>
      </w:r>
      <w:r w:rsidR="00844510">
        <w:rPr>
          <w:rFonts w:ascii="Arial" w:hAnsi="Arial" w:cs="Arial"/>
        </w:rPr>
        <w:t>.</w:t>
      </w:r>
    </w:p>
    <w:p w:rsidR="00482A1B" w:rsidRDefault="00482A1B" w:rsidP="009602BF">
      <w:pPr>
        <w:pStyle w:val="ListParagraph"/>
        <w:numPr>
          <w:ilvl w:val="0"/>
          <w:numId w:val="2"/>
        </w:numPr>
        <w:spacing w:after="0" w:line="360" w:lineRule="auto"/>
        <w:jc w:val="both"/>
        <w:rPr>
          <w:rFonts w:ascii="Arial" w:hAnsi="Arial" w:cs="Arial"/>
          <w:lang w:val="id-ID"/>
        </w:rPr>
      </w:pPr>
      <w:r w:rsidRPr="00482A1B">
        <w:rPr>
          <w:rFonts w:ascii="Arial" w:hAnsi="Arial" w:cs="Arial"/>
          <w:b/>
        </w:rPr>
        <w:t>PIHAK KEDUA</w:t>
      </w:r>
      <w:r>
        <w:rPr>
          <w:rFonts w:ascii="Arial" w:hAnsi="Arial" w:cs="Arial"/>
        </w:rPr>
        <w:t xml:space="preserve"> berdasarkan No Surat </w:t>
      </w:r>
      <w:r w:rsidR="00844510" w:rsidRPr="00844510">
        <w:rPr>
          <w:rFonts w:ascii="Arial" w:hAnsi="Arial" w:cs="Arial"/>
          <w:b/>
        </w:rPr>
        <w:t>{</w:t>
      </w:r>
      <w:proofErr w:type="gramStart"/>
      <w:r w:rsidR="00844510" w:rsidRPr="00844510">
        <w:rPr>
          <w:rFonts w:ascii="Arial" w:hAnsi="Arial" w:cs="Arial"/>
          <w:b/>
        </w:rPr>
        <w:t>{ NO</w:t>
      </w:r>
      <w:proofErr w:type="gramEnd"/>
      <w:r w:rsidR="00844510" w:rsidRPr="00844510">
        <w:rPr>
          <w:rFonts w:ascii="Arial" w:hAnsi="Arial" w:cs="Arial"/>
          <w:b/>
        </w:rPr>
        <w:t>_SURAT_KETERANGAN }}</w:t>
      </w:r>
      <w:r>
        <w:rPr>
          <w:rFonts w:ascii="Arial" w:hAnsi="Arial" w:cs="Arial"/>
        </w:rPr>
        <w:t xml:space="preserve"> </w:t>
      </w:r>
      <w:r w:rsidR="00954174">
        <w:rPr>
          <w:rFonts w:ascii="Arial" w:hAnsi="Arial" w:cs="Arial"/>
        </w:rPr>
        <w:t xml:space="preserve"> </w:t>
      </w:r>
      <w:r>
        <w:rPr>
          <w:rFonts w:ascii="Arial" w:hAnsi="Arial" w:cs="Arial"/>
        </w:rPr>
        <w:t>mengajukan Permohonan Penyesuaian Kode Golongan Pelanggan dan Perubahan Nama Pelanggan</w:t>
      </w:r>
      <w:r w:rsidR="009602BF">
        <w:rPr>
          <w:rFonts w:ascii="Arial" w:hAnsi="Arial" w:cs="Arial"/>
        </w:rPr>
        <w:t xml:space="preserve"> serta perubahan penanggung jawab </w:t>
      </w:r>
      <w:r w:rsidR="00844510" w:rsidRPr="00844510">
        <w:rPr>
          <w:rFonts w:ascii="Arial" w:hAnsi="Arial" w:cs="Arial"/>
        </w:rPr>
        <w:t>{{ NAMA_PELANGGAN</w:t>
      </w:r>
      <w:r w:rsidR="00323819">
        <w:rPr>
          <w:rFonts w:ascii="Arial" w:hAnsi="Arial" w:cs="Arial"/>
        </w:rPr>
        <w:t>_2</w:t>
      </w:r>
      <w:r w:rsidR="00844510" w:rsidRPr="00844510">
        <w:rPr>
          <w:rFonts w:ascii="Arial" w:hAnsi="Arial" w:cs="Arial"/>
        </w:rPr>
        <w:t xml:space="preserve"> }}</w:t>
      </w:r>
      <w:r w:rsidR="009602BF" w:rsidRPr="00844510">
        <w:rPr>
          <w:rFonts w:ascii="Arial" w:hAnsi="Arial" w:cs="Arial"/>
        </w:rPr>
        <w:t>.</w:t>
      </w:r>
    </w:p>
    <w:p w:rsidR="002F5F0E" w:rsidRDefault="002F5F0E">
      <w:pPr>
        <w:pStyle w:val="ListParagraph"/>
        <w:spacing w:after="0"/>
        <w:jc w:val="both"/>
        <w:rPr>
          <w:rFonts w:ascii="Arial" w:hAnsi="Arial" w:cs="Arial"/>
          <w:sz w:val="8"/>
          <w:szCs w:val="8"/>
          <w:lang w:val="id-ID"/>
        </w:rPr>
      </w:pPr>
    </w:p>
    <w:p w:rsidR="002F5F0E" w:rsidRDefault="008E7CA4">
      <w:pPr>
        <w:numPr>
          <w:ilvl w:val="0"/>
          <w:numId w:val="2"/>
        </w:numPr>
        <w:suppressAutoHyphens w:val="0"/>
        <w:spacing w:after="0"/>
        <w:jc w:val="both"/>
        <w:rPr>
          <w:rFonts w:ascii="Arial" w:hAnsi="Arial" w:cs="Arial"/>
          <w:lang w:val="id-ID"/>
        </w:rPr>
      </w:pPr>
      <w:r>
        <w:rPr>
          <w:rFonts w:ascii="Arial" w:hAnsi="Arial" w:cs="Arial"/>
          <w:lang w:val="id-ID"/>
        </w:rPr>
        <w:t xml:space="preserve">Bahwa </w:t>
      </w:r>
      <w:r>
        <w:rPr>
          <w:rFonts w:ascii="Arial" w:hAnsi="Arial" w:cs="Arial"/>
          <w:b/>
          <w:lang w:val="id-ID"/>
        </w:rPr>
        <w:t>PIHAK PERTAMA</w:t>
      </w:r>
      <w:r>
        <w:rPr>
          <w:rFonts w:ascii="Arial" w:hAnsi="Arial" w:cs="Arial"/>
          <w:lang w:val="id-ID"/>
        </w:rPr>
        <w:t xml:space="preserve"> dan </w:t>
      </w:r>
      <w:r>
        <w:rPr>
          <w:rFonts w:ascii="Arial" w:hAnsi="Arial" w:cs="Arial"/>
          <w:b/>
          <w:lang w:val="id-ID"/>
        </w:rPr>
        <w:t>PIHAK KEDUA</w:t>
      </w:r>
      <w:r>
        <w:rPr>
          <w:rFonts w:ascii="Arial" w:hAnsi="Arial" w:cs="Arial"/>
          <w:lang w:val="id-ID"/>
        </w:rPr>
        <w:t xml:space="preserve"> telah melaksanakan pertemuan terkait Pembahasan Kesepakatan Perubahan Seluruh Perjanjian Jual Beli Tenaga Listrik.</w:t>
      </w:r>
    </w:p>
    <w:p w:rsidR="002F5F0E" w:rsidRDefault="002F5F0E">
      <w:pPr>
        <w:spacing w:after="0" w:line="360" w:lineRule="auto"/>
        <w:jc w:val="both"/>
        <w:rPr>
          <w:rFonts w:ascii="Arial" w:hAnsi="Arial" w:cs="Arial"/>
          <w:sz w:val="14"/>
          <w:szCs w:val="14"/>
        </w:rPr>
      </w:pPr>
    </w:p>
    <w:p w:rsidR="002F5F0E" w:rsidRDefault="008E7CA4">
      <w:pPr>
        <w:spacing w:after="0" w:line="360" w:lineRule="auto"/>
        <w:jc w:val="both"/>
        <w:rPr>
          <w:rFonts w:ascii="Arial" w:hAnsi="Arial" w:cs="Arial"/>
        </w:rPr>
      </w:pPr>
      <w:r>
        <w:rPr>
          <w:rFonts w:ascii="Arial" w:hAnsi="Arial" w:cs="Arial"/>
          <w:lang w:val="id-ID"/>
        </w:rPr>
        <w:t xml:space="preserve">Berdasarkan hal-hal tersebut diatas, </w:t>
      </w:r>
      <w:r>
        <w:rPr>
          <w:rFonts w:ascii="Arial" w:hAnsi="Arial" w:cs="Arial"/>
          <w:b/>
          <w:lang w:val="id-ID"/>
        </w:rPr>
        <w:t>PARA PIHAK</w:t>
      </w:r>
      <w:r>
        <w:rPr>
          <w:rFonts w:ascii="Arial" w:hAnsi="Arial" w:cs="Arial"/>
          <w:lang w:val="id-ID"/>
        </w:rPr>
        <w:t xml:space="preserve"> sepakat untuk membuat Perjanjian Jual Beli Tenaga Listrik </w:t>
      </w:r>
      <w:r>
        <w:rPr>
          <w:rFonts w:ascii="Arial" w:hAnsi="Arial" w:cs="Arial"/>
        </w:rPr>
        <w:t xml:space="preserve">Nomor : </w:t>
      </w:r>
      <w:r w:rsidR="00DF038A" w:rsidRPr="00DF038A">
        <w:rPr>
          <w:rFonts w:ascii="Arial" w:hAnsi="Arial" w:cs="Arial"/>
          <w:b/>
        </w:rPr>
        <w:t>{{ NO_PIHAK_1 }}</w:t>
      </w:r>
      <w:r w:rsidR="00DF038A">
        <w:rPr>
          <w:rFonts w:ascii="Arial" w:hAnsi="Arial" w:cs="Arial"/>
        </w:rPr>
        <w:t xml:space="preserve"> </w:t>
      </w:r>
      <w:r>
        <w:rPr>
          <w:rFonts w:ascii="Arial" w:hAnsi="Arial" w:cs="Arial"/>
          <w:lang w:val="id-ID"/>
        </w:rPr>
        <w:t>(selanjutnya disebut “Perjanjian”), dengan ketentuan-ketentuan sebagaimana tersebut dalam Pasal-Pasal sebagai berikut :</w:t>
      </w:r>
    </w:p>
    <w:p w:rsidR="002F5F0E" w:rsidRDefault="002F5F0E">
      <w:pPr>
        <w:spacing w:after="0" w:line="360" w:lineRule="auto"/>
        <w:jc w:val="both"/>
        <w:rPr>
          <w:rFonts w:ascii="Arial" w:hAnsi="Arial" w:cs="Arial"/>
          <w:bCs/>
        </w:rPr>
      </w:pPr>
    </w:p>
    <w:p w:rsidR="002F5F0E" w:rsidRDefault="008E7CA4">
      <w:pPr>
        <w:spacing w:after="0"/>
        <w:jc w:val="center"/>
        <w:rPr>
          <w:rFonts w:ascii="Arial" w:hAnsi="Arial" w:cs="Arial"/>
          <w:b/>
          <w:bCs/>
        </w:rPr>
      </w:pPr>
      <w:r>
        <w:rPr>
          <w:rFonts w:ascii="Arial" w:hAnsi="Arial" w:cs="Arial"/>
          <w:b/>
          <w:bCs/>
          <w:lang w:val="id-ID"/>
        </w:rPr>
        <w:t xml:space="preserve">PASAL </w:t>
      </w:r>
      <w:r>
        <w:rPr>
          <w:rFonts w:ascii="Arial" w:hAnsi="Arial" w:cs="Arial"/>
          <w:b/>
          <w:bCs/>
        </w:rPr>
        <w:t>1</w:t>
      </w:r>
    </w:p>
    <w:p w:rsidR="002F5F0E" w:rsidRPr="00563C60" w:rsidRDefault="00563C60">
      <w:pPr>
        <w:spacing w:after="0"/>
        <w:jc w:val="center"/>
        <w:rPr>
          <w:rFonts w:ascii="Arial" w:hAnsi="Arial" w:cs="Arial"/>
          <w:b/>
          <w:bCs/>
        </w:rPr>
      </w:pPr>
      <w:r>
        <w:rPr>
          <w:rFonts w:ascii="Arial" w:hAnsi="Arial" w:cs="Arial"/>
          <w:b/>
          <w:bCs/>
          <w:lang w:val="id-ID"/>
        </w:rPr>
        <w:t>P</w:t>
      </w:r>
      <w:r>
        <w:rPr>
          <w:rFonts w:ascii="Arial" w:hAnsi="Arial" w:cs="Arial"/>
          <w:b/>
          <w:bCs/>
        </w:rPr>
        <w:t>ERJANJIAN</w:t>
      </w:r>
    </w:p>
    <w:p w:rsidR="002F5F0E" w:rsidRDefault="002F5F0E">
      <w:pPr>
        <w:spacing w:after="0"/>
        <w:jc w:val="center"/>
        <w:rPr>
          <w:rFonts w:ascii="Arial" w:hAnsi="Arial" w:cs="Arial"/>
          <w:b/>
          <w:bCs/>
          <w:lang w:val="id-ID"/>
        </w:rPr>
      </w:pPr>
    </w:p>
    <w:p w:rsidR="002F5F0E" w:rsidRDefault="00563C60">
      <w:pPr>
        <w:numPr>
          <w:ilvl w:val="0"/>
          <w:numId w:val="5"/>
        </w:numPr>
        <w:suppressAutoHyphens w:val="0"/>
        <w:spacing w:after="0"/>
        <w:ind w:left="426" w:hanging="426"/>
        <w:rPr>
          <w:rFonts w:ascii="Arial" w:hAnsi="Arial" w:cs="Arial"/>
          <w:lang w:val="id-ID"/>
        </w:rPr>
      </w:pPr>
      <w:r>
        <w:rPr>
          <w:rFonts w:ascii="Arial" w:hAnsi="Arial" w:cs="Arial"/>
        </w:rPr>
        <w:t>Seluruh</w:t>
      </w:r>
      <w:r w:rsidR="008E7CA4">
        <w:rPr>
          <w:rFonts w:ascii="Arial" w:hAnsi="Arial" w:cs="Arial"/>
          <w:lang w:val="id-ID"/>
        </w:rPr>
        <w:t xml:space="preserve"> isi </w:t>
      </w:r>
      <w:r w:rsidR="008E7CA4">
        <w:rPr>
          <w:rFonts w:ascii="Arial" w:hAnsi="Arial" w:cs="Arial"/>
          <w:b/>
          <w:lang w:val="id-ID"/>
        </w:rPr>
        <w:t>“Perjanjian”</w:t>
      </w:r>
      <w:r>
        <w:rPr>
          <w:rFonts w:ascii="Arial" w:hAnsi="Arial" w:cs="Arial"/>
          <w:lang w:val="id-ID"/>
        </w:rPr>
        <w:t xml:space="preserve">, </w:t>
      </w:r>
      <w:r>
        <w:rPr>
          <w:rFonts w:ascii="Arial" w:hAnsi="Arial" w:cs="Arial"/>
        </w:rPr>
        <w:t xml:space="preserve">adalah </w:t>
      </w:r>
      <w:r w:rsidR="008E7CA4">
        <w:rPr>
          <w:rFonts w:ascii="Arial" w:hAnsi="Arial" w:cs="Arial"/>
          <w:lang w:val="id-ID"/>
        </w:rPr>
        <w:t>sebagai berikut :</w:t>
      </w:r>
    </w:p>
    <w:p w:rsidR="002F5F0E" w:rsidRDefault="002F5F0E">
      <w:pPr>
        <w:spacing w:after="0"/>
        <w:jc w:val="both"/>
        <w:rPr>
          <w:rFonts w:ascii="Arial" w:hAnsi="Arial" w:cs="Arial"/>
        </w:rPr>
      </w:pPr>
    </w:p>
    <w:p w:rsidR="002F5F0E" w:rsidRDefault="002F5F0E">
      <w:pPr>
        <w:spacing w:after="0"/>
        <w:jc w:val="both"/>
        <w:rPr>
          <w:rFonts w:ascii="Arial" w:hAnsi="Arial" w:cs="Arial"/>
          <w:bCs/>
        </w:rPr>
      </w:pPr>
    </w:p>
    <w:p w:rsidR="002F5F0E" w:rsidRDefault="008E7CA4">
      <w:pPr>
        <w:spacing w:after="0"/>
        <w:jc w:val="center"/>
        <w:rPr>
          <w:rFonts w:ascii="Arial" w:hAnsi="Arial" w:cs="Arial"/>
          <w:b/>
          <w:bCs/>
        </w:rPr>
      </w:pPr>
      <w:r>
        <w:rPr>
          <w:rFonts w:ascii="Arial" w:hAnsi="Arial" w:cs="Arial"/>
          <w:b/>
          <w:bCs/>
          <w:lang w:val="id-ID"/>
        </w:rPr>
        <w:t>PASAL 2</w:t>
      </w:r>
    </w:p>
    <w:p w:rsidR="002F5F0E" w:rsidRDefault="008E7CA4">
      <w:pPr>
        <w:spacing w:after="0"/>
        <w:jc w:val="center"/>
        <w:rPr>
          <w:rFonts w:ascii="Arial" w:hAnsi="Arial" w:cs="Arial"/>
          <w:b/>
          <w:bCs/>
        </w:rPr>
      </w:pPr>
      <w:r>
        <w:rPr>
          <w:rFonts w:ascii="Arial" w:hAnsi="Arial" w:cs="Arial"/>
          <w:b/>
          <w:bCs/>
          <w:lang w:val="id-ID"/>
        </w:rPr>
        <w:t>DEFINISI</w:t>
      </w:r>
    </w:p>
    <w:p w:rsidR="002F5F0E" w:rsidRDefault="002F5F0E">
      <w:pPr>
        <w:spacing w:after="0" w:line="360" w:lineRule="auto"/>
        <w:jc w:val="center"/>
        <w:rPr>
          <w:rFonts w:ascii="Arial" w:hAnsi="Arial" w:cs="Arial"/>
          <w:b/>
          <w:bCs/>
        </w:rPr>
      </w:pPr>
    </w:p>
    <w:p w:rsidR="002F5F0E" w:rsidRDefault="008E7CA4">
      <w:pPr>
        <w:spacing w:after="0" w:line="360" w:lineRule="auto"/>
        <w:jc w:val="both"/>
        <w:rPr>
          <w:rFonts w:ascii="Arial" w:hAnsi="Arial" w:cs="Arial"/>
          <w:bCs/>
          <w:lang w:val="id-ID"/>
        </w:rPr>
      </w:pPr>
      <w:r>
        <w:rPr>
          <w:rFonts w:ascii="Arial" w:hAnsi="Arial" w:cs="Arial"/>
          <w:bCs/>
          <w:lang w:val="id-ID"/>
        </w:rPr>
        <w:t xml:space="preserve">Kecuali ditentukan lain, </w:t>
      </w:r>
      <w:r>
        <w:rPr>
          <w:rFonts w:ascii="Arial" w:hAnsi="Arial" w:cs="Arial"/>
          <w:b/>
          <w:bCs/>
          <w:lang w:val="id-ID"/>
        </w:rPr>
        <w:t>PARA PIHAK</w:t>
      </w:r>
      <w:r>
        <w:rPr>
          <w:rFonts w:ascii="Arial" w:hAnsi="Arial" w:cs="Arial"/>
          <w:bCs/>
          <w:lang w:val="id-ID"/>
        </w:rPr>
        <w:t xml:space="preserve"> sepakat untuk mendefinisikan pengertian-pengertian sebagai berikut :</w:t>
      </w: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Layanan Reguler</w:t>
      </w:r>
      <w:r>
        <w:rPr>
          <w:rFonts w:ascii="Arial" w:hAnsi="Arial" w:cs="Arial"/>
          <w:bCs/>
          <w:lang w:val="id-ID"/>
        </w:rPr>
        <w:t xml:space="preserve"> adalah pelayanan yang diberikan </w:t>
      </w:r>
      <w:r>
        <w:rPr>
          <w:rFonts w:ascii="Arial" w:hAnsi="Arial" w:cs="Arial"/>
          <w:b/>
          <w:bCs/>
          <w:lang w:val="id-ID"/>
        </w:rPr>
        <w:t>PIHAK PERTAMA</w:t>
      </w:r>
      <w:r>
        <w:rPr>
          <w:rFonts w:ascii="Arial" w:hAnsi="Arial" w:cs="Arial"/>
          <w:bCs/>
          <w:lang w:val="id-ID"/>
        </w:rPr>
        <w:t xml:space="preserve"> dengan mutu, garansi, keandalan dan kepastian penyambungan sesuai ketentuan Tingkat Mutu Pelayanan Standar dan/atau Reguler sebagaimana diatur dalam Pasal 4 Perjanjian ini. </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lastRenderedPageBreak/>
        <w:t>Tarif Tenaga Listrik</w:t>
      </w:r>
      <w:r>
        <w:rPr>
          <w:rFonts w:ascii="Arial" w:hAnsi="Arial" w:cs="Arial"/>
          <w:bCs/>
          <w:lang w:val="id-ID"/>
        </w:rPr>
        <w:t xml:space="preserve"> adalah tarif tenaga listrik untuk konsumen yang disediakan oleh PT Perusahaan Listrik Negara (Persero). </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Konsumen</w:t>
      </w:r>
      <w:r>
        <w:rPr>
          <w:rFonts w:ascii="Arial" w:hAnsi="Arial" w:cs="Arial"/>
          <w:bCs/>
          <w:lang w:val="id-ID"/>
        </w:rPr>
        <w:t xml:space="preserve"> adalah setiap orang atau badan yang membeli tenaga listrik dari pemegang izin usaha penyediaan tenaga listrik (dalam hal ini </w:t>
      </w:r>
      <w:r>
        <w:rPr>
          <w:rFonts w:ascii="Arial" w:hAnsi="Arial" w:cs="Arial"/>
          <w:b/>
          <w:bCs/>
          <w:lang w:val="id-ID"/>
        </w:rPr>
        <w:t>PIHAK PERTAMA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Jam Nyala</w:t>
      </w:r>
      <w:r>
        <w:rPr>
          <w:rFonts w:ascii="Arial" w:hAnsi="Arial" w:cs="Arial"/>
          <w:bCs/>
          <w:lang w:val="id-ID"/>
        </w:rPr>
        <w:t xml:space="preserve"> adalah jumlah pemakaian energi (kWh) pada kurun waktu tertentu dibagi dengan daya tersambung atau daya kontrak (kVA).</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Biaya Pemakaian</w:t>
      </w:r>
      <w:r>
        <w:rPr>
          <w:rFonts w:ascii="Arial" w:hAnsi="Arial" w:cs="Arial"/>
          <w:bCs/>
          <w:lang w:val="id-ID"/>
        </w:rPr>
        <w:t xml:space="preserve"> adalah biaya variabel yang ditagihkan kepada </w:t>
      </w:r>
      <w:r>
        <w:rPr>
          <w:rFonts w:ascii="Arial" w:hAnsi="Arial" w:cs="Arial"/>
          <w:b/>
          <w:bCs/>
          <w:lang w:val="id-ID"/>
        </w:rPr>
        <w:t>PIHAK KEDUA</w:t>
      </w:r>
      <w:r>
        <w:rPr>
          <w:rFonts w:ascii="Arial" w:hAnsi="Arial" w:cs="Arial"/>
          <w:bCs/>
          <w:lang w:val="id-ID"/>
        </w:rPr>
        <w:t xml:space="preserve"> berkaitan dengan jumlah energi (kWh) yang dipakai oleh </w:t>
      </w:r>
      <w:r>
        <w:rPr>
          <w:rFonts w:ascii="Arial" w:hAnsi="Arial" w:cs="Arial"/>
          <w:b/>
          <w:bCs/>
          <w:lang w:val="id-ID"/>
        </w:rPr>
        <w:t>PIHAK KEDUA</w:t>
      </w:r>
      <w:r>
        <w:rPr>
          <w:rFonts w:ascii="Arial" w:hAnsi="Arial" w:cs="Arial"/>
          <w:bCs/>
          <w:lang w:val="id-ID"/>
        </w:rPr>
        <w:t>.</w:t>
      </w:r>
    </w:p>
    <w:p w:rsidR="002F5F0E" w:rsidRDefault="002F5F0E">
      <w:pPr>
        <w:spacing w:after="0" w:line="360" w:lineRule="auto"/>
        <w:jc w:val="both"/>
        <w:rPr>
          <w:rFonts w:ascii="Arial" w:hAnsi="Arial" w:cs="Arial"/>
          <w:bCs/>
          <w:sz w:val="8"/>
          <w:szCs w:val="8"/>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Pembayaran Minimum (PM)</w:t>
      </w:r>
      <w:r>
        <w:rPr>
          <w:rFonts w:ascii="Arial" w:hAnsi="Arial" w:cs="Arial"/>
          <w:bCs/>
          <w:lang w:val="id-ID"/>
        </w:rPr>
        <w:t xml:space="preserve"> adalah pembayaran per bulan oleh </w:t>
      </w:r>
      <w:r>
        <w:rPr>
          <w:rFonts w:ascii="Arial" w:hAnsi="Arial" w:cs="Arial"/>
          <w:b/>
          <w:bCs/>
          <w:lang w:val="id-ID"/>
        </w:rPr>
        <w:t>PIHAK KEDUA</w:t>
      </w:r>
      <w:r>
        <w:rPr>
          <w:rFonts w:ascii="Arial" w:hAnsi="Arial" w:cs="Arial"/>
          <w:bCs/>
          <w:lang w:val="id-ID"/>
        </w:rPr>
        <w:t xml:space="preserve"> apabila </w:t>
      </w:r>
      <w:r>
        <w:rPr>
          <w:rFonts w:ascii="Arial" w:hAnsi="Arial" w:cs="Arial"/>
          <w:b/>
          <w:bCs/>
          <w:lang w:val="id-ID"/>
        </w:rPr>
        <w:t>PIHAK KEDUA</w:t>
      </w:r>
      <w:r>
        <w:rPr>
          <w:rFonts w:ascii="Arial" w:hAnsi="Arial" w:cs="Arial"/>
          <w:bCs/>
          <w:lang w:val="id-ID"/>
        </w:rPr>
        <w:t xml:space="preserve"> menyerap energi kurang dari jam nyala yang disepakati </w:t>
      </w:r>
      <w:r>
        <w:rPr>
          <w:rFonts w:ascii="Arial" w:hAnsi="Arial" w:cs="Arial"/>
          <w:b/>
          <w:bCs/>
          <w:lang w:val="id-ID"/>
        </w:rPr>
        <w:t>PARA PIHAK</w:t>
      </w:r>
      <w:r>
        <w:rPr>
          <w:rFonts w:ascii="Arial" w:hAnsi="Arial" w:cs="Arial"/>
          <w:bCs/>
          <w:lang w:val="id-ID"/>
        </w:rPr>
        <w:t xml:space="preserve"> sebagaimana diatur dalam Pasal 9 Perjanjian ini.</w:t>
      </w:r>
    </w:p>
    <w:p w:rsidR="002F5F0E" w:rsidRDefault="002F5F0E">
      <w:pPr>
        <w:spacing w:after="0" w:line="360" w:lineRule="auto"/>
        <w:jc w:val="both"/>
        <w:rPr>
          <w:rFonts w:ascii="Arial" w:hAnsi="Arial" w:cs="Arial"/>
          <w:bCs/>
          <w:sz w:val="8"/>
          <w:szCs w:val="8"/>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Rekening Minimum (RM)</w:t>
      </w:r>
      <w:r>
        <w:rPr>
          <w:rFonts w:ascii="Arial" w:hAnsi="Arial" w:cs="Arial"/>
          <w:bCs/>
          <w:lang w:val="id-ID"/>
        </w:rPr>
        <w:t xml:space="preserve"> adalah adalah perhitungan pemakaian energi minimum dengan rumusan : 40 Jam Nyala x Daya tersambung (kVA) x Tarif Tenaga Listrik (Rp/kWh).</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Biaya kelebihan kVArh</w:t>
      </w:r>
      <w:r>
        <w:rPr>
          <w:rFonts w:ascii="Arial" w:hAnsi="Arial" w:cs="Arial"/>
          <w:bCs/>
          <w:lang w:val="id-ID"/>
        </w:rPr>
        <w:t xml:space="preserve"> adalah biaya yang ditagihkan kepada </w:t>
      </w:r>
      <w:r>
        <w:rPr>
          <w:rFonts w:ascii="Arial" w:hAnsi="Arial" w:cs="Arial"/>
          <w:b/>
          <w:bCs/>
          <w:lang w:val="id-ID"/>
        </w:rPr>
        <w:t>PIHAK KEDUA</w:t>
      </w:r>
      <w:r>
        <w:rPr>
          <w:rFonts w:ascii="Arial" w:hAnsi="Arial" w:cs="Arial"/>
          <w:bCs/>
          <w:lang w:val="id-ID"/>
        </w:rPr>
        <w:t xml:space="preserve"> berkaitan dengan kelebihan pemakaian energi reaktif (kVArh) yang dipakai oleh </w:t>
      </w:r>
      <w:r>
        <w:rPr>
          <w:rFonts w:ascii="Arial" w:hAnsi="Arial" w:cs="Arial"/>
          <w:b/>
          <w:bCs/>
          <w:lang w:val="id-ID"/>
        </w:rPr>
        <w:t>PIHAK KEDUA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 xml:space="preserve">LWBP </w:t>
      </w:r>
      <w:r>
        <w:rPr>
          <w:rFonts w:ascii="Arial" w:hAnsi="Arial" w:cs="Arial"/>
          <w:bCs/>
          <w:lang w:val="id-ID"/>
        </w:rPr>
        <w:t>(Luar Waktu Beban Puncak) adalah waktu jam 22.00 WIB sampai dengan jam 18.00 WIB hari berikutnya.</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WBP</w:t>
      </w:r>
      <w:r>
        <w:rPr>
          <w:rFonts w:ascii="Arial" w:hAnsi="Arial" w:cs="Arial"/>
          <w:bCs/>
          <w:lang w:val="id-ID"/>
        </w:rPr>
        <w:t xml:space="preserve"> (Waktu Beban Puncak) adalah waktu jam 18.00 WIB sampai dengan jam 22.00 WIB.</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 xml:space="preserve">BP </w:t>
      </w:r>
      <w:r>
        <w:rPr>
          <w:rFonts w:ascii="Arial" w:hAnsi="Arial" w:cs="Arial"/>
          <w:bCs/>
          <w:lang w:val="id-ID"/>
        </w:rPr>
        <w:t xml:space="preserve">(Biaya Penyambungan) adalah biaya yang dibayarkan </w:t>
      </w:r>
      <w:r>
        <w:rPr>
          <w:rFonts w:ascii="Arial" w:hAnsi="Arial" w:cs="Arial"/>
          <w:b/>
          <w:bCs/>
          <w:lang w:val="id-ID"/>
        </w:rPr>
        <w:t>PIHAK KEDUA</w:t>
      </w:r>
      <w:r>
        <w:rPr>
          <w:rFonts w:ascii="Arial" w:hAnsi="Arial" w:cs="Arial"/>
          <w:bCs/>
          <w:lang w:val="id-ID"/>
        </w:rPr>
        <w:t xml:space="preserve"> untuk memperoleh penyambungan tenaga listrik atau untuk perubahan daya sesuai dengan Peraturan yang berlaku.</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UJL</w:t>
      </w:r>
      <w:r>
        <w:rPr>
          <w:rFonts w:ascii="Arial" w:hAnsi="Arial" w:cs="Arial"/>
          <w:bCs/>
          <w:lang w:val="id-ID"/>
        </w:rPr>
        <w:t xml:space="preserve"> (Uang Jaminan Langganan) adalah uang yang dibayarkan 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yang merupakan jaminan atas pemakaian daya dan tenaga listrik selama menjadi pelanggan sesuai dengan Peraturan yang berlaku.</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 xml:space="preserve">Instalasi </w:t>
      </w:r>
      <w:r>
        <w:rPr>
          <w:rFonts w:ascii="Arial" w:hAnsi="Arial" w:cs="Arial"/>
          <w:bCs/>
          <w:lang w:val="id-ID"/>
        </w:rPr>
        <w:t>adalah peralatan Tenaga Listrik Gardu Distribusi 20 kV berikut jaringannya.</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lastRenderedPageBreak/>
        <w:t>TMP</w:t>
      </w:r>
      <w:r>
        <w:rPr>
          <w:rFonts w:ascii="Arial" w:hAnsi="Arial" w:cs="Arial"/>
          <w:bCs/>
          <w:lang w:val="id-ID"/>
        </w:rPr>
        <w:t xml:space="preserve"> (Tingkat Mutu Pelayanan) adalah jaminan </w:t>
      </w:r>
      <w:r>
        <w:rPr>
          <w:rFonts w:ascii="Arial" w:hAnsi="Arial" w:cs="Arial"/>
          <w:b/>
          <w:bCs/>
          <w:lang w:val="id-ID"/>
        </w:rPr>
        <w:t>PIHAK PERTAMA</w:t>
      </w:r>
      <w:r>
        <w:rPr>
          <w:rFonts w:ascii="Arial" w:hAnsi="Arial" w:cs="Arial"/>
          <w:bCs/>
          <w:lang w:val="id-ID"/>
        </w:rPr>
        <w:t xml:space="preserve"> atas mutu layanan (</w:t>
      </w:r>
      <w:r>
        <w:rPr>
          <w:rFonts w:ascii="Arial" w:hAnsi="Arial" w:cs="Arial"/>
          <w:bCs/>
          <w:i/>
          <w:lang w:val="id-ID"/>
        </w:rPr>
        <w:t>Service Level Agreement</w:t>
      </w:r>
      <w:r>
        <w:rPr>
          <w:rFonts w:ascii="Arial" w:hAnsi="Arial" w:cs="Arial"/>
          <w:bCs/>
          <w:lang w:val="id-ID"/>
        </w:rPr>
        <w:t xml:space="preserve">/SLA) yang diberikan kepada </w:t>
      </w:r>
      <w:r>
        <w:rPr>
          <w:rFonts w:ascii="Arial" w:hAnsi="Arial" w:cs="Arial"/>
          <w:b/>
          <w:bCs/>
          <w:lang w:val="id-ID"/>
        </w:rPr>
        <w:t>PIHAK KEDUA</w:t>
      </w:r>
      <w:r>
        <w:rPr>
          <w:rFonts w:ascii="Arial" w:hAnsi="Arial" w:cs="Arial"/>
          <w:bCs/>
          <w:lang w:val="id-ID"/>
        </w:rPr>
        <w:t xml:space="preserve"> sesuai Peraturan yang berlaku.</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Hari Kerja</w:t>
      </w:r>
      <w:r>
        <w:rPr>
          <w:rFonts w:ascii="Arial" w:hAnsi="Arial" w:cs="Arial"/>
          <w:bCs/>
          <w:lang w:val="id-ID"/>
        </w:rPr>
        <w:t xml:space="preserve"> adalah hari Senin sampai dengan hari Jum’at, tidak termasuk hari Sabtu dan hari Minggu serta hari libur resmi lainnya yang ditetapkan oleh Pemerintah.</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Hari Kalender</w:t>
      </w:r>
      <w:r>
        <w:rPr>
          <w:rFonts w:ascii="Arial" w:hAnsi="Arial" w:cs="Arial"/>
          <w:bCs/>
          <w:lang w:val="id-ID"/>
        </w:rPr>
        <w:t xml:space="preserve"> adalah perhitungan hari berdasarkan jumlah hari yang terdapat di bulan yang berjalan.</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i/>
          <w:lang w:val="id-ID"/>
        </w:rPr>
        <w:t>Load Curtailment</w:t>
      </w:r>
      <w:r>
        <w:rPr>
          <w:rFonts w:ascii="Arial" w:hAnsi="Arial" w:cs="Arial"/>
          <w:bCs/>
          <w:lang w:val="id-ID"/>
        </w:rPr>
        <w:t xml:space="preserve"> adalah pengurangan beban secara sengaja (otomatis atau manual) dengan pemutusan beban tertentu karena kejadian abnormal, untuk mempertahankan integritas jaringan dan mengindari pemadaman yang lebih luas.</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i/>
          <w:lang w:val="id-ID"/>
        </w:rPr>
        <w:t>Under Frequency Relay</w:t>
      </w:r>
      <w:r>
        <w:rPr>
          <w:rFonts w:ascii="Arial" w:hAnsi="Arial" w:cs="Arial"/>
          <w:bCs/>
          <w:lang w:val="id-ID"/>
        </w:rPr>
        <w:t xml:space="preserve"> adalah relai yang bekerja secara otomatis jika frekuensi lebih rendah daripada settingnya. </w:t>
      </w: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i/>
          <w:lang w:val="id-ID"/>
        </w:rPr>
        <w:t>Grid Code</w:t>
      </w:r>
      <w:r>
        <w:rPr>
          <w:rFonts w:ascii="Arial" w:hAnsi="Arial" w:cs="Arial"/>
          <w:bCs/>
          <w:lang w:val="id-ID"/>
        </w:rPr>
        <w:t xml:space="preserve"> adalah aturan jaringan sistem tenaga listrik Jawa-Madura-Bali yang merupakan seperangkat peraturan, persyaratan dan standar untuk menjamin keamanan, keandalan serta pengoperasian dan pengembangan sistem yang efisien dalam memenuhi peningkatan kebutuhan tenaga listrik, yang ditetapkan oleh Peraturan Menteri ESDM Nomor 3 Tahun 2007.</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40" w:hanging="540"/>
        <w:jc w:val="both"/>
        <w:rPr>
          <w:rFonts w:ascii="Arial" w:hAnsi="Arial" w:cs="Arial"/>
          <w:bCs/>
          <w:lang w:val="id-ID"/>
        </w:rPr>
      </w:pPr>
      <w:r>
        <w:rPr>
          <w:rFonts w:ascii="Arial" w:hAnsi="Arial" w:cs="Arial"/>
          <w:b/>
          <w:bCs/>
          <w:i/>
          <w:lang w:val="id-ID"/>
        </w:rPr>
        <w:t>Distribution Code</w:t>
      </w:r>
      <w:r>
        <w:rPr>
          <w:rFonts w:ascii="Arial" w:hAnsi="Arial" w:cs="Arial"/>
          <w:bCs/>
          <w:lang w:val="id-ID"/>
        </w:rPr>
        <w:t xml:space="preserve"> adalah Aturan Distribusi Tenaga Listrik, selanjutnya disebut Aturan Distribusi adalah seperangkat peraturan, persyaratan dan standar untuk menjamin keamanan, keandalan serta pengoperasian dan pengembangan system distribusi yang efisien dalam memenuhi peningkatan kebutuhan tenaga listrik yang ditetapkan oleh Peraturan Menteri ESDM Nomor 4 Tahun 2009 tentang Aturan Distribusi Tenaga Listrik</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 xml:space="preserve">SLO </w:t>
      </w:r>
      <w:r>
        <w:rPr>
          <w:rFonts w:ascii="Arial" w:hAnsi="Arial" w:cs="Arial"/>
          <w:bCs/>
          <w:lang w:val="id-ID"/>
        </w:rPr>
        <w:t>(Sertifikat Laik Operasi) adalah sertifikat yang diterbitkan oleh Lembaga Inspeksi Teknik yang ditunjuk Pemerintah untuk melakukan inspeksi kelaikan operasi atas instalasi listrik yang dipasang di bangunan pemohon listrik</w:t>
      </w:r>
    </w:p>
    <w:p w:rsidR="002F5F0E" w:rsidRPr="008A2803" w:rsidRDefault="002F5F0E" w:rsidP="008A2803">
      <w:pPr>
        <w:rPr>
          <w:rFonts w:ascii="Arial" w:hAnsi="Arial" w:cs="Arial"/>
          <w:bCs/>
          <w:sz w:val="8"/>
          <w:szCs w:val="8"/>
        </w:rPr>
      </w:pPr>
    </w:p>
    <w:p w:rsidR="002F5F0E" w:rsidRDefault="008E7CA4">
      <w:pPr>
        <w:pStyle w:val="ListParagraph"/>
        <w:numPr>
          <w:ilvl w:val="0"/>
          <w:numId w:val="6"/>
        </w:numPr>
        <w:spacing w:after="0" w:line="360" w:lineRule="auto"/>
        <w:ind w:left="540" w:hanging="540"/>
        <w:jc w:val="both"/>
        <w:rPr>
          <w:rFonts w:ascii="Arial" w:hAnsi="Arial" w:cs="Arial"/>
          <w:bCs/>
          <w:lang w:val="id-ID"/>
        </w:rPr>
      </w:pPr>
      <w:r>
        <w:rPr>
          <w:rFonts w:ascii="Arial" w:hAnsi="Arial" w:cs="Arial"/>
          <w:b/>
          <w:bCs/>
          <w:lang w:val="id-ID"/>
        </w:rPr>
        <w:t>Lokasi</w:t>
      </w:r>
      <w:r>
        <w:rPr>
          <w:rFonts w:ascii="Arial" w:hAnsi="Arial" w:cs="Arial"/>
          <w:bCs/>
          <w:lang w:val="id-ID"/>
        </w:rPr>
        <w:t xml:space="preserve"> adalah lokasi usaha milik </w:t>
      </w:r>
      <w:r>
        <w:rPr>
          <w:rFonts w:ascii="Arial" w:hAnsi="Arial" w:cs="Arial"/>
          <w:b/>
          <w:bCs/>
          <w:lang w:val="id-ID"/>
        </w:rPr>
        <w:t>PIHAK KEDUA</w:t>
      </w:r>
      <w:r>
        <w:rPr>
          <w:rFonts w:ascii="Arial" w:hAnsi="Arial" w:cs="Arial"/>
          <w:bCs/>
          <w:lang w:val="id-ID"/>
        </w:rPr>
        <w:t xml:space="preserve"> di suatu </w:t>
      </w:r>
      <w:r>
        <w:rPr>
          <w:rFonts w:ascii="Arial" w:hAnsi="Arial" w:cs="Arial"/>
          <w:bCs/>
        </w:rPr>
        <w:t xml:space="preserve">fasilitas yang bergerak di bidang </w:t>
      </w:r>
      <w:r w:rsidR="00DF038A" w:rsidRPr="00DF038A">
        <w:rPr>
          <w:rFonts w:ascii="Arial" w:hAnsi="Arial" w:cs="Arial"/>
        </w:rPr>
        <w:t>{{ BIDANG_INDUSTRI }}</w:t>
      </w:r>
      <w:r>
        <w:rPr>
          <w:rFonts w:ascii="Arial" w:hAnsi="Arial" w:cs="Arial"/>
          <w:bCs/>
        </w:rPr>
        <w:t xml:space="preserve"> dibawah koordinasi</w:t>
      </w:r>
      <w:r w:rsidRPr="00DF038A">
        <w:rPr>
          <w:rFonts w:ascii="Arial" w:hAnsi="Arial" w:cs="Arial"/>
          <w:bCs/>
        </w:rPr>
        <w:t xml:space="preserve"> </w:t>
      </w:r>
      <w:r w:rsidR="00DF038A" w:rsidRPr="00DF038A">
        <w:rPr>
          <w:rFonts w:ascii="Arial" w:hAnsi="Arial" w:cs="Arial"/>
        </w:rPr>
        <w:t>{{ KEMENTERIAN_PEMBINA }}</w:t>
      </w:r>
      <w:r>
        <w:rPr>
          <w:rFonts w:ascii="Arial" w:hAnsi="Arial" w:cs="Arial"/>
          <w:bCs/>
        </w:rPr>
        <w:t xml:space="preserve"> yang</w:t>
      </w:r>
      <w:r>
        <w:rPr>
          <w:rFonts w:ascii="Arial" w:hAnsi="Arial" w:cs="Arial"/>
          <w:bCs/>
          <w:lang w:val="id-ID"/>
        </w:rPr>
        <w:t xml:space="preserve"> beralamat </w:t>
      </w:r>
      <w:r>
        <w:rPr>
          <w:rFonts w:ascii="Arial" w:hAnsi="Arial" w:cs="Arial"/>
          <w:bCs/>
        </w:rPr>
        <w:t xml:space="preserve">di  </w:t>
      </w:r>
      <w:r w:rsidR="00DF038A" w:rsidRPr="00DF038A">
        <w:rPr>
          <w:rFonts w:ascii="Arial" w:hAnsi="Arial" w:cs="Arial"/>
        </w:rPr>
        <w:t>{{ ALAMAT_PERUSAHAAN_2 }}</w:t>
      </w:r>
      <w:r>
        <w:rPr>
          <w:rFonts w:ascii="Arial" w:hAnsi="Arial" w:cs="Arial"/>
          <w:bCs/>
          <w:lang w:val="id-ID"/>
        </w:rPr>
        <w:t xml:space="preserve"> </w:t>
      </w:r>
      <w:r>
        <w:rPr>
          <w:rFonts w:ascii="Arial" w:hAnsi="Arial" w:cs="Arial"/>
          <w:bCs/>
        </w:rPr>
        <w:t xml:space="preserve"> </w:t>
      </w:r>
      <w:r w:rsidR="008D2F90" w:rsidRPr="0007320B">
        <w:rPr>
          <w:rFonts w:ascii="Arial" w:hAnsi="Arial" w:cs="Arial"/>
        </w:rPr>
        <w:t>{{ KOORDINAT_2 }}</w:t>
      </w:r>
      <w:r w:rsidR="008D2F90">
        <w:rPr>
          <w:rFonts w:ascii="Arial" w:hAnsi="Arial" w:cs="Arial"/>
        </w:rPr>
        <w:t>.</w:t>
      </w:r>
    </w:p>
    <w:p w:rsidR="002F5F0E" w:rsidRDefault="002F5F0E">
      <w:pPr>
        <w:spacing w:after="0" w:line="360" w:lineRule="auto"/>
        <w:jc w:val="both"/>
        <w:rPr>
          <w:rFonts w:ascii="Arial" w:hAnsi="Arial" w:cs="Arial"/>
          <w:bCs/>
          <w:sz w:val="8"/>
          <w:szCs w:val="8"/>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lastRenderedPageBreak/>
        <w:t>BK</w:t>
      </w:r>
      <w:r>
        <w:rPr>
          <w:rFonts w:ascii="Arial" w:hAnsi="Arial" w:cs="Arial"/>
          <w:bCs/>
          <w:lang w:val="id-ID"/>
        </w:rPr>
        <w:t xml:space="preserve"> (Biaya keterlambatan) adalah biaya yang dikenakan kepada pelanggan </w:t>
      </w:r>
      <w:r>
        <w:rPr>
          <w:rFonts w:ascii="Arial" w:hAnsi="Arial" w:cs="Arial"/>
          <w:b/>
          <w:bCs/>
          <w:lang w:val="id-ID"/>
        </w:rPr>
        <w:t>PIHAK PERTAMA</w:t>
      </w:r>
      <w:r>
        <w:rPr>
          <w:rFonts w:ascii="Arial" w:hAnsi="Arial" w:cs="Arial"/>
          <w:bCs/>
          <w:lang w:val="id-ID"/>
        </w:rPr>
        <w:t xml:space="preserve"> akibat dari  pembayaran rekening listrik yang melebihi batas waktu pembayaran sesuai dengan ketentuan yang berlaku. </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Fasilitas Tanah</w:t>
      </w:r>
      <w:r>
        <w:rPr>
          <w:rFonts w:ascii="Arial" w:hAnsi="Arial" w:cs="Arial"/>
          <w:bCs/>
          <w:lang w:val="id-ID"/>
        </w:rPr>
        <w:t xml:space="preserve"> adalah lahan yang telah disediakan oleh </w:t>
      </w:r>
      <w:r>
        <w:rPr>
          <w:rFonts w:ascii="Arial" w:hAnsi="Arial" w:cs="Arial"/>
          <w:b/>
          <w:bCs/>
          <w:lang w:val="id-ID"/>
        </w:rPr>
        <w:t>PIHAK KEDUA</w:t>
      </w:r>
      <w:r>
        <w:rPr>
          <w:rFonts w:ascii="Arial" w:hAnsi="Arial" w:cs="Arial"/>
          <w:bCs/>
          <w:lang w:val="id-ID"/>
        </w:rPr>
        <w:t xml:space="preserve"> untuk dipergunakan oleh </w:t>
      </w:r>
      <w:r>
        <w:rPr>
          <w:rFonts w:ascii="Arial" w:hAnsi="Arial" w:cs="Arial"/>
          <w:b/>
          <w:bCs/>
          <w:lang w:val="id-ID"/>
        </w:rPr>
        <w:t>PIHAK PERTAMA</w:t>
      </w:r>
      <w:r>
        <w:rPr>
          <w:rFonts w:ascii="Arial" w:hAnsi="Arial" w:cs="Arial"/>
          <w:bCs/>
          <w:lang w:val="id-ID"/>
        </w:rPr>
        <w:t xml:space="preserve"> yang digunankan untuk penempatan Instalasi Ketenagalistrikan </w:t>
      </w:r>
      <w:r>
        <w:rPr>
          <w:rFonts w:ascii="Arial" w:hAnsi="Arial" w:cs="Arial"/>
          <w:b/>
          <w:bCs/>
          <w:lang w:val="id-ID"/>
        </w:rPr>
        <w:t>PIHAK PERTAMA</w:t>
      </w:r>
      <w:r>
        <w:rPr>
          <w:rFonts w:ascii="Arial" w:hAnsi="Arial" w:cs="Arial"/>
          <w:bCs/>
          <w:lang w:val="id-ID"/>
        </w:rPr>
        <w:t xml:space="preserve"> </w:t>
      </w:r>
      <w:r>
        <w:rPr>
          <w:rFonts w:ascii="Arial" w:hAnsi="Arial" w:cs="Arial"/>
          <w:bCs/>
        </w:rPr>
        <w:t xml:space="preserve">dengan mekanisme pinjam pakai untuk keperluan </w:t>
      </w:r>
      <w:r>
        <w:rPr>
          <w:rFonts w:ascii="Arial" w:hAnsi="Arial" w:cs="Arial"/>
          <w:b/>
          <w:bCs/>
        </w:rPr>
        <w:t>PIHAK KEDUA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Kompensasi Mutu Pelayanan Tenaga Listrik (“Kompensasi”)</w:t>
      </w:r>
      <w:r>
        <w:rPr>
          <w:rFonts w:ascii="Arial" w:hAnsi="Arial" w:cs="Arial"/>
          <w:bCs/>
          <w:lang w:val="id-ID"/>
        </w:rPr>
        <w:t xml:space="preserve"> adalah penggantian berupa pengurangan tagihan listrik akibat realisasi tingkat mutu pelayanan tenaga listrik di atas besaran tingkat mutu pelayanan tenaga listrik yang ditetapkan dalam Perjanjian.</w:t>
      </w:r>
    </w:p>
    <w:p w:rsidR="002F5F0E" w:rsidRDefault="002F5F0E">
      <w:pPr>
        <w:pStyle w:val="ListParagraph"/>
        <w:spacing w:after="0" w:line="360" w:lineRule="auto"/>
        <w:ind w:left="567"/>
        <w:jc w:val="both"/>
        <w:rPr>
          <w:rFonts w:ascii="Arial" w:hAnsi="Arial" w:cs="Arial"/>
          <w:bCs/>
          <w:lang w:val="id-ID"/>
        </w:rPr>
      </w:pPr>
    </w:p>
    <w:p w:rsidR="002F5F0E" w:rsidRDefault="008E7CA4">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3</w:t>
      </w:r>
    </w:p>
    <w:p w:rsidR="002F5F0E" w:rsidRDefault="008E7CA4">
      <w:pPr>
        <w:spacing w:after="0" w:line="360" w:lineRule="auto"/>
        <w:jc w:val="center"/>
        <w:rPr>
          <w:rFonts w:ascii="Arial" w:hAnsi="Arial" w:cs="Arial"/>
          <w:b/>
          <w:bCs/>
        </w:rPr>
      </w:pPr>
      <w:r>
        <w:rPr>
          <w:rFonts w:ascii="Arial" w:hAnsi="Arial" w:cs="Arial"/>
          <w:b/>
          <w:bCs/>
          <w:lang w:val="id-ID"/>
        </w:rPr>
        <w:t>KETENTUAN UMUM</w:t>
      </w:r>
    </w:p>
    <w:p w:rsidR="002F5F0E" w:rsidRDefault="002F5F0E">
      <w:pPr>
        <w:spacing w:after="0" w:line="360" w:lineRule="auto"/>
        <w:jc w:val="center"/>
        <w:rPr>
          <w:rFonts w:ascii="Arial" w:hAnsi="Arial" w:cs="Arial"/>
          <w:b/>
          <w:bCs/>
        </w:rPr>
      </w:pPr>
    </w:p>
    <w:p w:rsidR="002F5F0E" w:rsidRDefault="008E7CA4">
      <w:pPr>
        <w:pStyle w:val="ListParagraph"/>
        <w:numPr>
          <w:ilvl w:val="0"/>
          <w:numId w:val="7"/>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tunduk pada ketentuan-ketentuan persyaratan penyambungan tenaga listrik, ketentuan instalasi ketenagalistrikan, ketentuan tentang tarif tenaga listrik dan ketentuan lain yang berkaitan dengan pelaksanaan jual beli tenaga listrik sesuai dengan Peraturan Perundang dan Peraturan Menteri serta Peraturan Direksi </w:t>
      </w:r>
      <w:r>
        <w:rPr>
          <w:rFonts w:ascii="Arial" w:hAnsi="Arial" w:cs="Arial"/>
          <w:b/>
          <w:bCs/>
          <w:lang w:val="id-ID"/>
        </w:rPr>
        <w:t>PIHAK PERTAMA</w:t>
      </w:r>
      <w:r>
        <w:rPr>
          <w:rFonts w:ascii="Arial" w:hAnsi="Arial" w:cs="Arial"/>
          <w:bCs/>
          <w:lang w:val="id-ID"/>
        </w:rPr>
        <w:t>, antara lain namun tidak terbatas pada :</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Undang – Undang Republik Indonesia Nomor 30 tahun 2009 tentang Ketenagalistrikan.</w:t>
      </w:r>
    </w:p>
    <w:p w:rsidR="002F5F0E" w:rsidRDefault="008E7CA4">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Peraturan Pemerintah Nomor 14 tahun 2012 Tentang Kegiatan Usaha Penyediaan Tenaga Listrik.</w:t>
      </w:r>
    </w:p>
    <w:p w:rsidR="002F5F0E" w:rsidRDefault="008E7CA4">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Peraturan Menteri Energi dan Sumber Daya Mineral Nomor 04 tahun 2009 Tentang Aturan Distribusi Tenaga Listrik.</w:t>
      </w:r>
    </w:p>
    <w:p w:rsidR="002F5F0E" w:rsidRDefault="008E7CA4">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Peraturan Menteri Energi dan Sumber Daya Mineral Nomor 28 Tahun 2016 Tentang Tarif Tenaga Listrik yang Disediakan oleh PT Perusahaan Listrik Negara (Persero) 2017 beserta perubahannya.</w:t>
      </w:r>
    </w:p>
    <w:p w:rsidR="002F5F0E" w:rsidRDefault="008E7CA4">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Peraturan Menteri Energi dan Sumber Daya Mineral Nomor 27 Tahun 2017 Tentang Tingkat Mutu Pelayanan dan Biaya yang Terkait dengan Penyaluran Tenaga Listrik oleh PT Perusahaan Listrik Negara (Persero) beserta perubahannya.</w:t>
      </w:r>
    </w:p>
    <w:p w:rsidR="002F5F0E" w:rsidRDefault="002F5F0E">
      <w:pPr>
        <w:pStyle w:val="ListParagraph"/>
        <w:spacing w:after="0" w:line="360" w:lineRule="auto"/>
        <w:ind w:left="993"/>
        <w:jc w:val="both"/>
        <w:rPr>
          <w:rFonts w:ascii="Arial" w:hAnsi="Arial" w:cs="Arial"/>
          <w:bCs/>
          <w:sz w:val="8"/>
          <w:szCs w:val="8"/>
          <w:lang w:val="id-ID"/>
        </w:rPr>
      </w:pPr>
    </w:p>
    <w:p w:rsidR="002F5F0E" w:rsidRDefault="008E7CA4">
      <w:pPr>
        <w:pStyle w:val="ListParagraph"/>
        <w:numPr>
          <w:ilvl w:val="0"/>
          <w:numId w:val="7"/>
        </w:numPr>
        <w:spacing w:after="0" w:line="360" w:lineRule="auto"/>
        <w:ind w:left="567" w:hanging="567"/>
        <w:jc w:val="both"/>
        <w:rPr>
          <w:rFonts w:ascii="Arial" w:hAnsi="Arial" w:cs="Arial"/>
          <w:bCs/>
        </w:rPr>
      </w:pPr>
      <w:r>
        <w:rPr>
          <w:rFonts w:ascii="Arial" w:hAnsi="Arial" w:cs="Arial"/>
          <w:bCs/>
          <w:lang w:val="id-ID"/>
        </w:rPr>
        <w:lastRenderedPageBreak/>
        <w:t xml:space="preserve">Apabila diberlakukan peraturan baru sehingga menambah dan/atau merubah dan/atau menjadikan tidak berlaku lagi sebagian atau seluruh klausul dalam ketentuan-ketentuan sebagaimana dimaksud  pada Ayat (1) Pasal ini maka </w:t>
      </w:r>
      <w:r>
        <w:rPr>
          <w:rFonts w:ascii="Arial" w:hAnsi="Arial" w:cs="Arial"/>
          <w:b/>
          <w:bCs/>
          <w:lang w:val="id-ID"/>
        </w:rPr>
        <w:t>PARA PIHAK</w:t>
      </w:r>
      <w:r>
        <w:rPr>
          <w:rFonts w:ascii="Arial" w:hAnsi="Arial" w:cs="Arial"/>
          <w:bCs/>
          <w:lang w:val="id-ID"/>
        </w:rPr>
        <w:t xml:space="preserve"> sepakat untuk tunduk dan mengikuti ketentuan dalam peraturan baru tersebut  tanpa harus dibuat addendum/amandemen  terhadap Perjanjian ini.</w:t>
      </w:r>
    </w:p>
    <w:p w:rsidR="002F5F0E" w:rsidRDefault="002F5F0E">
      <w:pPr>
        <w:spacing w:after="0" w:line="360" w:lineRule="auto"/>
        <w:jc w:val="both"/>
        <w:rPr>
          <w:rFonts w:ascii="Arial" w:hAnsi="Arial" w:cs="Arial"/>
          <w:bCs/>
        </w:rPr>
      </w:pPr>
    </w:p>
    <w:p w:rsidR="002F5F0E" w:rsidRDefault="002F5F0E">
      <w:pPr>
        <w:spacing w:after="0" w:line="360" w:lineRule="auto"/>
        <w:jc w:val="both"/>
        <w:rPr>
          <w:rFonts w:ascii="Arial" w:hAnsi="Arial" w:cs="Arial"/>
          <w:bCs/>
        </w:rPr>
      </w:pPr>
    </w:p>
    <w:p w:rsidR="002F5F0E" w:rsidRDefault="008E7CA4">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4</w:t>
      </w:r>
    </w:p>
    <w:p w:rsidR="002F5F0E" w:rsidRDefault="008E7CA4">
      <w:pPr>
        <w:spacing w:after="0" w:line="360" w:lineRule="auto"/>
        <w:jc w:val="center"/>
        <w:rPr>
          <w:rFonts w:ascii="Arial" w:hAnsi="Arial" w:cs="Arial"/>
          <w:b/>
          <w:bCs/>
        </w:rPr>
      </w:pPr>
      <w:r>
        <w:rPr>
          <w:rFonts w:ascii="Arial" w:hAnsi="Arial" w:cs="Arial"/>
          <w:b/>
          <w:bCs/>
          <w:lang w:val="id-ID"/>
        </w:rPr>
        <w:t>RUANG LINGKUP</w:t>
      </w:r>
    </w:p>
    <w:p w:rsidR="002F5F0E" w:rsidRDefault="002F5F0E">
      <w:pPr>
        <w:spacing w:after="0" w:line="360" w:lineRule="auto"/>
        <w:jc w:val="center"/>
        <w:rPr>
          <w:rFonts w:ascii="Arial" w:hAnsi="Arial" w:cs="Arial"/>
          <w:b/>
          <w:bCs/>
        </w:rPr>
      </w:pPr>
    </w:p>
    <w:p w:rsidR="002F5F0E" w:rsidRDefault="008E7CA4">
      <w:pPr>
        <w:pStyle w:val="ListParagraph"/>
        <w:numPr>
          <w:ilvl w:val="0"/>
          <w:numId w:val="9"/>
        </w:numPr>
        <w:spacing w:after="0" w:line="360" w:lineRule="auto"/>
        <w:ind w:left="540" w:hanging="540"/>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w:t>
      </w:r>
      <w:r>
        <w:rPr>
          <w:rFonts w:ascii="Arial" w:hAnsi="Arial" w:cs="Arial"/>
          <w:bCs/>
        </w:rPr>
        <w:t>akan menyalurkan</w:t>
      </w:r>
      <w:r>
        <w:rPr>
          <w:rFonts w:ascii="Arial" w:hAnsi="Arial" w:cs="Arial"/>
          <w:bCs/>
          <w:lang w:val="id-ID"/>
        </w:rPr>
        <w:t xml:space="preserve"> tenaga listrik kepada </w:t>
      </w:r>
      <w:r>
        <w:rPr>
          <w:rFonts w:ascii="Arial" w:hAnsi="Arial" w:cs="Arial"/>
          <w:b/>
          <w:bCs/>
          <w:lang w:val="id-ID"/>
        </w:rPr>
        <w:t>PIHAK KEDUA</w:t>
      </w:r>
      <w:r>
        <w:rPr>
          <w:rFonts w:ascii="Arial" w:hAnsi="Arial" w:cs="Arial"/>
          <w:bCs/>
          <w:lang w:val="id-ID"/>
        </w:rPr>
        <w:t xml:space="preserve"> dan </w:t>
      </w:r>
      <w:r>
        <w:rPr>
          <w:rFonts w:ascii="Arial" w:hAnsi="Arial" w:cs="Arial"/>
          <w:b/>
          <w:bCs/>
          <w:lang w:val="id-ID"/>
        </w:rPr>
        <w:t>PIHAK KEDUA</w:t>
      </w:r>
      <w:r>
        <w:rPr>
          <w:rFonts w:ascii="Arial" w:hAnsi="Arial" w:cs="Arial"/>
          <w:bCs/>
          <w:lang w:val="id-ID"/>
        </w:rPr>
        <w:t xml:space="preserve"> bersedia untuk </w:t>
      </w:r>
      <w:r>
        <w:rPr>
          <w:rFonts w:ascii="Arial" w:hAnsi="Arial" w:cs="Arial"/>
          <w:bCs/>
        </w:rPr>
        <w:t>menerima</w:t>
      </w:r>
      <w:r>
        <w:rPr>
          <w:rFonts w:ascii="Arial" w:hAnsi="Arial" w:cs="Arial"/>
          <w:bCs/>
          <w:lang w:val="id-ID"/>
        </w:rPr>
        <w:t xml:space="preserve"> tenaga listrik yang disalurkan oleh </w:t>
      </w:r>
      <w:r>
        <w:rPr>
          <w:rFonts w:ascii="Arial" w:hAnsi="Arial" w:cs="Arial"/>
          <w:b/>
          <w:bCs/>
          <w:lang w:val="id-ID"/>
        </w:rPr>
        <w:t>PIHAK PERTAMA</w:t>
      </w:r>
      <w:r>
        <w:rPr>
          <w:rFonts w:ascii="Arial" w:hAnsi="Arial" w:cs="Arial"/>
          <w:bCs/>
          <w:lang w:val="id-ID"/>
        </w:rPr>
        <w:t xml:space="preserve"> </w:t>
      </w:r>
      <w:r>
        <w:rPr>
          <w:rFonts w:ascii="Arial" w:hAnsi="Arial" w:cs="Arial"/>
          <w:b/>
          <w:bCs/>
          <w:lang w:val="id-ID"/>
        </w:rPr>
        <w:t>untuk</w:t>
      </w:r>
      <w:r>
        <w:rPr>
          <w:rFonts w:ascii="Arial" w:hAnsi="Arial" w:cs="Arial"/>
          <w:bCs/>
          <w:lang w:val="id-ID"/>
        </w:rPr>
        <w:t xml:space="preserve"> dipergunakan oleh </w:t>
      </w:r>
      <w:r>
        <w:rPr>
          <w:rFonts w:ascii="Arial" w:hAnsi="Arial" w:cs="Arial"/>
          <w:b/>
          <w:bCs/>
          <w:lang w:val="id-ID"/>
        </w:rPr>
        <w:t>PIHAK KEDUA</w:t>
      </w:r>
      <w:r>
        <w:rPr>
          <w:rFonts w:ascii="Arial" w:hAnsi="Arial" w:cs="Arial"/>
          <w:bCs/>
          <w:lang w:val="id-ID"/>
        </w:rPr>
        <w:t xml:space="preserve"> di lokasi milik </w:t>
      </w:r>
      <w:r>
        <w:rPr>
          <w:rFonts w:ascii="Arial" w:hAnsi="Arial" w:cs="Arial"/>
          <w:b/>
          <w:bCs/>
          <w:lang w:val="id-ID"/>
        </w:rPr>
        <w:t>PIHAK KEDUA</w:t>
      </w:r>
      <w:r>
        <w:rPr>
          <w:rFonts w:ascii="Arial" w:hAnsi="Arial" w:cs="Arial"/>
          <w:bCs/>
          <w:lang w:val="id-ID"/>
        </w:rPr>
        <w:t xml:space="preserve"> yang beralamat </w:t>
      </w:r>
      <w:r>
        <w:rPr>
          <w:rFonts w:ascii="Arial" w:hAnsi="Arial" w:cs="Arial"/>
          <w:bCs/>
        </w:rPr>
        <w:t>di</w:t>
      </w:r>
      <w:r w:rsidRPr="00EB6915">
        <w:rPr>
          <w:rFonts w:ascii="Arial" w:hAnsi="Arial" w:cs="Arial"/>
          <w:bCs/>
        </w:rPr>
        <w:t xml:space="preserve"> </w:t>
      </w:r>
      <w:r w:rsidR="00EB6915" w:rsidRPr="00EB6915">
        <w:rPr>
          <w:rFonts w:ascii="Arial" w:hAnsi="Arial" w:cs="Arial"/>
        </w:rPr>
        <w:t>{{ ALAMAT_PERUSAHAAN_2 }}</w:t>
      </w:r>
      <w:r w:rsidR="00EB6915">
        <w:rPr>
          <w:rFonts w:ascii="Arial" w:hAnsi="Arial" w:cs="Arial"/>
        </w:rPr>
        <w:t>.</w:t>
      </w:r>
    </w:p>
    <w:p w:rsidR="002F5F0E" w:rsidRDefault="002F5F0E">
      <w:pPr>
        <w:pStyle w:val="ListParagraph"/>
        <w:spacing w:after="0" w:line="360" w:lineRule="auto"/>
        <w:ind w:left="540"/>
        <w:jc w:val="both"/>
        <w:rPr>
          <w:rFonts w:ascii="Arial" w:hAnsi="Arial" w:cs="Arial"/>
          <w:bCs/>
          <w:lang w:val="id-ID"/>
        </w:rPr>
      </w:pPr>
    </w:p>
    <w:p w:rsidR="002F5F0E" w:rsidRDefault="008E7CA4">
      <w:pPr>
        <w:pStyle w:val="ListParagraph"/>
        <w:numPr>
          <w:ilvl w:val="0"/>
          <w:numId w:val="9"/>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bersedia menyalurkan tenaga listrik kepada </w:t>
      </w:r>
      <w:r>
        <w:rPr>
          <w:rFonts w:ascii="Arial" w:hAnsi="Arial" w:cs="Arial"/>
          <w:b/>
          <w:bCs/>
          <w:lang w:val="id-ID"/>
        </w:rPr>
        <w:t>PIHAK KEDUA</w:t>
      </w:r>
      <w:r>
        <w:rPr>
          <w:rFonts w:ascii="Arial" w:hAnsi="Arial" w:cs="Arial"/>
          <w:bCs/>
          <w:lang w:val="id-ID"/>
        </w:rPr>
        <w:t xml:space="preserve"> dengan Layanan Reguler Tegangan Menengah 20 kV sebagaimana diatur dalam Pasal </w:t>
      </w:r>
      <w:r>
        <w:rPr>
          <w:rFonts w:ascii="Arial" w:hAnsi="Arial" w:cs="Arial"/>
          <w:bCs/>
        </w:rPr>
        <w:t xml:space="preserve">5 </w:t>
      </w:r>
      <w:r>
        <w:rPr>
          <w:rFonts w:ascii="Arial" w:hAnsi="Arial" w:cs="Arial"/>
          <w:bCs/>
          <w:lang w:val="id-ID"/>
        </w:rPr>
        <w:t>Perjanjian ini.</w:t>
      </w:r>
    </w:p>
    <w:p w:rsidR="002F5F0E" w:rsidRDefault="002F5F0E">
      <w:pPr>
        <w:spacing w:after="0" w:line="360" w:lineRule="auto"/>
        <w:jc w:val="both"/>
        <w:rPr>
          <w:rFonts w:ascii="Arial" w:hAnsi="Arial" w:cs="Arial"/>
          <w:bCs/>
        </w:rPr>
      </w:pPr>
    </w:p>
    <w:p w:rsidR="002F5F0E" w:rsidRDefault="008E7CA4">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5</w:t>
      </w:r>
    </w:p>
    <w:p w:rsidR="002F5F0E" w:rsidRDefault="008E7CA4">
      <w:pPr>
        <w:spacing w:after="0" w:line="360" w:lineRule="auto"/>
        <w:jc w:val="center"/>
        <w:rPr>
          <w:rFonts w:ascii="Arial" w:hAnsi="Arial" w:cs="Arial"/>
          <w:b/>
          <w:bCs/>
        </w:rPr>
      </w:pPr>
      <w:r>
        <w:rPr>
          <w:rFonts w:ascii="Arial" w:hAnsi="Arial" w:cs="Arial"/>
          <w:b/>
          <w:bCs/>
          <w:lang w:val="id-ID"/>
        </w:rPr>
        <w:t>KETENTUAN TEKNIS DAN TINGKAT MUTU PELAYANAN</w:t>
      </w:r>
    </w:p>
    <w:p w:rsidR="002F5F0E" w:rsidRDefault="002F5F0E">
      <w:pPr>
        <w:spacing w:after="0" w:line="360" w:lineRule="auto"/>
        <w:jc w:val="center"/>
        <w:rPr>
          <w:rFonts w:ascii="Arial" w:hAnsi="Arial" w:cs="Arial"/>
          <w:b/>
          <w:bCs/>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akan menyalurkan tenaga listrik dengan daya tersambung sebesar </w:t>
      </w:r>
      <w:r w:rsidR="00D02530">
        <w:rPr>
          <w:rFonts w:ascii="Arial" w:hAnsi="Arial" w:cs="Arial"/>
        </w:rPr>
        <w:t>{{ DAYA_BARU</w:t>
      </w:r>
      <w:r w:rsidR="00EB6915" w:rsidRPr="00EB6915">
        <w:rPr>
          <w:rFonts w:ascii="Arial" w:hAnsi="Arial" w:cs="Arial"/>
        </w:rPr>
        <w:t xml:space="preserve"> }} VA ({{ DAYA_BARU_TERBILANG }},</w:t>
      </w:r>
      <w:r w:rsidR="00EB6915">
        <w:t xml:space="preserve"> </w:t>
      </w:r>
      <w:r>
        <w:rPr>
          <w:rFonts w:ascii="Arial" w:hAnsi="Arial" w:cs="Arial"/>
          <w:bCs/>
          <w:lang w:val="id-ID"/>
        </w:rPr>
        <w:t xml:space="preserve">3 (tiga) fasa dengan tegangan nominal antar fasa 20 kV (dua puluh kilo Volt) dan frekuensi nominal 50 Hz (lima puluh Hertz). </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dilarang menjual (menyalurkan) tenaga listrik kepada PIHAK LAIN dan tidak ada skema export import energi antara </w:t>
      </w:r>
      <w:r>
        <w:rPr>
          <w:rFonts w:ascii="Arial" w:hAnsi="Arial" w:cs="Arial"/>
          <w:b/>
          <w:bCs/>
          <w:lang w:val="id-ID"/>
        </w:rPr>
        <w:t>PARA PIHAK</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akan menyalurkan tenaga listrik sebagaimana tersebut dalam Ayat (1) Pasal ini sesuai dengan peraturan yang berlaku, dengan variasi sebagai berikut :</w:t>
      </w:r>
    </w:p>
    <w:p w:rsidR="002F5F0E" w:rsidRDefault="008E7CA4">
      <w:pPr>
        <w:pStyle w:val="ListParagraph"/>
        <w:numPr>
          <w:ilvl w:val="0"/>
          <w:numId w:val="11"/>
        </w:numPr>
        <w:spacing w:after="0" w:line="360" w:lineRule="auto"/>
        <w:ind w:left="993" w:hanging="284"/>
        <w:jc w:val="both"/>
        <w:rPr>
          <w:rFonts w:ascii="Arial" w:hAnsi="Arial" w:cs="Arial"/>
          <w:bCs/>
          <w:lang w:val="id-ID"/>
        </w:rPr>
      </w:pPr>
      <w:r>
        <w:rPr>
          <w:rFonts w:ascii="Arial" w:hAnsi="Arial" w:cs="Arial"/>
          <w:bCs/>
          <w:lang w:val="id-ID"/>
        </w:rPr>
        <w:t>Variasi tegangan maksimum sebesar 5 % (lima perseratus) ke atas atau 10 % (sepuluh perseratus) ke bawah dari tegangan nominal antar fasa 20 kV.</w:t>
      </w:r>
    </w:p>
    <w:p w:rsidR="002F5F0E" w:rsidRDefault="008E7CA4">
      <w:pPr>
        <w:pStyle w:val="ListParagraph"/>
        <w:numPr>
          <w:ilvl w:val="0"/>
          <w:numId w:val="11"/>
        </w:numPr>
        <w:spacing w:after="0" w:line="360" w:lineRule="auto"/>
        <w:ind w:left="993" w:hanging="284"/>
        <w:jc w:val="both"/>
        <w:rPr>
          <w:rFonts w:ascii="Arial" w:hAnsi="Arial" w:cs="Arial"/>
          <w:bCs/>
          <w:lang w:val="id-ID"/>
        </w:rPr>
      </w:pPr>
      <w:r>
        <w:rPr>
          <w:rFonts w:ascii="Arial" w:hAnsi="Arial" w:cs="Arial"/>
          <w:bCs/>
          <w:lang w:val="id-ID"/>
        </w:rPr>
        <w:lastRenderedPageBreak/>
        <w:t>Frekuensi diusahakan untuk tidak lebih tinggi dari 50,5 Hz (lima puluh koma lima Hertz) atau tidak lebih rendah dari 49,5 Hz (empat puluh sembilan koma lima Hertz).</w:t>
      </w:r>
    </w:p>
    <w:p w:rsidR="002F5F0E" w:rsidRDefault="008E7CA4">
      <w:pPr>
        <w:pStyle w:val="ListParagraph"/>
        <w:numPr>
          <w:ilvl w:val="0"/>
          <w:numId w:val="11"/>
        </w:numPr>
        <w:spacing w:after="0" w:line="360" w:lineRule="auto"/>
        <w:ind w:left="993" w:hanging="284"/>
        <w:jc w:val="both"/>
        <w:rPr>
          <w:rFonts w:ascii="Arial" w:hAnsi="Arial" w:cs="Arial"/>
          <w:bCs/>
          <w:lang w:val="id-ID"/>
        </w:rPr>
      </w:pPr>
      <w:r>
        <w:rPr>
          <w:rFonts w:ascii="Arial" w:hAnsi="Arial" w:cs="Arial"/>
          <w:bCs/>
          <w:lang w:val="id-ID"/>
        </w:rPr>
        <w:t xml:space="preserve">Persyaratan teknik pada huruf a dan b diatas tidak berlaku selama terjadi kondisi gangguan dan/atau bersifat </w:t>
      </w:r>
      <w:r>
        <w:rPr>
          <w:rFonts w:ascii="Arial" w:hAnsi="Arial" w:cs="Arial"/>
          <w:bCs/>
          <w:i/>
          <w:lang w:val="id-ID"/>
        </w:rPr>
        <w:t>emergency</w:t>
      </w:r>
      <w:r>
        <w:rPr>
          <w:rFonts w:ascii="Arial" w:hAnsi="Arial" w:cs="Arial"/>
          <w:bCs/>
          <w:lang w:val="id-ID"/>
        </w:rPr>
        <w:t>.</w:t>
      </w:r>
    </w:p>
    <w:p w:rsidR="002F5F0E" w:rsidRDefault="002F5F0E">
      <w:pPr>
        <w:pStyle w:val="ListParagraph"/>
        <w:spacing w:after="0" w:line="360" w:lineRule="auto"/>
        <w:ind w:left="993"/>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akan menerima penyaluran tersebut dalam Ayat (1) Pasal ini dengan ketentuan sebagai berikut :</w:t>
      </w:r>
    </w:p>
    <w:p w:rsidR="002F5F0E" w:rsidRDefault="008E7CA4">
      <w:pPr>
        <w:pStyle w:val="ListParagraph"/>
        <w:numPr>
          <w:ilvl w:val="0"/>
          <w:numId w:val="12"/>
        </w:numPr>
        <w:spacing w:after="0" w:line="360" w:lineRule="auto"/>
        <w:ind w:left="993" w:hanging="284"/>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harus menyesuaikan peralatan relay pengaman instalasinya dengan peralatan relay pengaman </w:t>
      </w:r>
      <w:r>
        <w:rPr>
          <w:rFonts w:ascii="Arial" w:hAnsi="Arial" w:cs="Arial"/>
          <w:b/>
          <w:bCs/>
          <w:lang w:val="id-ID"/>
        </w:rPr>
        <w:t>PIHAK PERTAMA</w:t>
      </w:r>
      <w:r>
        <w:rPr>
          <w:rFonts w:ascii="Arial" w:hAnsi="Arial" w:cs="Arial"/>
          <w:bCs/>
          <w:lang w:val="id-ID"/>
        </w:rPr>
        <w:t xml:space="preserve"> dan harus dapat dikoordinasikan dengan peralatan relay </w:t>
      </w:r>
      <w:r>
        <w:rPr>
          <w:rFonts w:ascii="Arial" w:hAnsi="Arial" w:cs="Arial"/>
          <w:b/>
          <w:bCs/>
          <w:lang w:val="id-ID"/>
        </w:rPr>
        <w:t>PIHAK PERTAMA</w:t>
      </w:r>
      <w:r>
        <w:rPr>
          <w:rFonts w:ascii="Arial" w:hAnsi="Arial" w:cs="Arial"/>
          <w:bCs/>
          <w:lang w:val="id-ID"/>
        </w:rPr>
        <w:t>.</w:t>
      </w:r>
    </w:p>
    <w:p w:rsidR="002F5F0E" w:rsidRDefault="008E7CA4">
      <w:pPr>
        <w:pStyle w:val="ListParagraph"/>
        <w:numPr>
          <w:ilvl w:val="0"/>
          <w:numId w:val="12"/>
        </w:numPr>
        <w:spacing w:after="0" w:line="360" w:lineRule="auto"/>
        <w:ind w:left="993" w:hanging="284"/>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harus memastikan agar kendali (control) instalasi listrik milik </w:t>
      </w:r>
      <w:r>
        <w:rPr>
          <w:rFonts w:ascii="Arial" w:hAnsi="Arial" w:cs="Arial"/>
          <w:b/>
          <w:bCs/>
          <w:lang w:val="id-ID"/>
        </w:rPr>
        <w:t>PIHAK KEDUA</w:t>
      </w:r>
      <w:r>
        <w:rPr>
          <w:rFonts w:ascii="Arial" w:hAnsi="Arial" w:cs="Arial"/>
          <w:bCs/>
          <w:lang w:val="id-ID"/>
        </w:rPr>
        <w:t xml:space="preserve"> tidak peka terhadap kedip tegangan sesaat yang diakibatkan kejadian yang dapat memicu gejala kenaikan tegangan di jaringan </w:t>
      </w:r>
      <w:r>
        <w:rPr>
          <w:rFonts w:ascii="Arial" w:hAnsi="Arial" w:cs="Arial"/>
          <w:b/>
          <w:bCs/>
          <w:lang w:val="id-ID"/>
        </w:rPr>
        <w:t>PIHAK PERTAMA</w:t>
      </w:r>
      <w:r>
        <w:rPr>
          <w:rFonts w:ascii="Arial" w:hAnsi="Arial" w:cs="Arial"/>
          <w:bCs/>
          <w:lang w:val="id-ID"/>
        </w:rPr>
        <w:t xml:space="preserve"> antara lain, namun tidak terbatas pada, gangguan hubung singkat, gangguan petir, operasi buka atau tutup peralatan hubung jaringan.</w:t>
      </w:r>
    </w:p>
    <w:p w:rsidR="002F5F0E" w:rsidRDefault="002F5F0E">
      <w:pPr>
        <w:pStyle w:val="ListParagraph"/>
        <w:spacing w:after="0" w:line="360" w:lineRule="auto"/>
        <w:ind w:left="993"/>
        <w:jc w:val="both"/>
        <w:rPr>
          <w:rFonts w:ascii="Arial" w:hAnsi="Arial" w:cs="Arial"/>
          <w:bCs/>
          <w:sz w:val="8"/>
          <w:szCs w:val="8"/>
          <w:lang w:val="id-ID"/>
        </w:rPr>
      </w:pPr>
    </w:p>
    <w:p w:rsidR="002F5F0E" w:rsidRDefault="008E7CA4">
      <w:pPr>
        <w:pStyle w:val="ListParagraph"/>
        <w:numPr>
          <w:ilvl w:val="0"/>
          <w:numId w:val="12"/>
        </w:numPr>
        <w:spacing w:after="0" w:line="360" w:lineRule="auto"/>
        <w:ind w:left="993" w:hanging="284"/>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harus memastikan agar seluruh instalasi dan peralatan listrik milik </w:t>
      </w:r>
      <w:r>
        <w:rPr>
          <w:rFonts w:ascii="Arial" w:hAnsi="Arial" w:cs="Arial"/>
          <w:b/>
          <w:bCs/>
          <w:lang w:val="id-ID"/>
        </w:rPr>
        <w:t>PIHAK KEDUA</w:t>
      </w:r>
      <w:r>
        <w:rPr>
          <w:rFonts w:ascii="Arial" w:hAnsi="Arial" w:cs="Arial"/>
          <w:bCs/>
          <w:lang w:val="id-ID"/>
        </w:rPr>
        <w:t xml:space="preserve"> tidak peka terhadap variasi tegangan dan variasi frekuensi tersebut dalam Ayat (3) Pasal ini.</w:t>
      </w:r>
    </w:p>
    <w:p w:rsidR="002F5F0E" w:rsidRDefault="002F5F0E">
      <w:pPr>
        <w:pStyle w:val="ListParagraph"/>
        <w:spacing w:after="0" w:line="360" w:lineRule="auto"/>
        <w:ind w:left="993"/>
        <w:jc w:val="both"/>
        <w:rPr>
          <w:rFonts w:ascii="Arial" w:hAnsi="Arial" w:cs="Arial"/>
          <w:bCs/>
          <w:sz w:val="10"/>
          <w:szCs w:val="10"/>
          <w:lang w:val="id-ID"/>
        </w:rPr>
      </w:pPr>
    </w:p>
    <w:p w:rsidR="002F5F0E" w:rsidRDefault="008E7CA4">
      <w:pPr>
        <w:pStyle w:val="ListParagraph"/>
        <w:numPr>
          <w:ilvl w:val="0"/>
          <w:numId w:val="12"/>
        </w:numPr>
        <w:spacing w:after="0" w:line="360" w:lineRule="auto"/>
        <w:ind w:left="993" w:hanging="284"/>
        <w:jc w:val="both"/>
        <w:rPr>
          <w:rFonts w:ascii="Arial" w:hAnsi="Arial" w:cs="Arial"/>
          <w:bCs/>
          <w:lang w:val="id-ID"/>
        </w:rPr>
      </w:pPr>
      <w:bookmarkStart w:id="0" w:name="_Hlk89760814"/>
      <w:r>
        <w:rPr>
          <w:rFonts w:ascii="Arial" w:hAnsi="Arial" w:cs="Arial"/>
          <w:b/>
          <w:bCs/>
          <w:lang w:val="id-ID"/>
        </w:rPr>
        <w:t>PIHAK KEDUA</w:t>
      </w:r>
      <w:r>
        <w:rPr>
          <w:rFonts w:ascii="Arial" w:hAnsi="Arial" w:cs="Arial"/>
          <w:bCs/>
          <w:lang w:val="id-ID"/>
        </w:rPr>
        <w:t xml:space="preserve"> harus menjamin bahwa Instalasi Ketenagalistrikan milik </w:t>
      </w:r>
      <w:r>
        <w:rPr>
          <w:rFonts w:ascii="Arial" w:hAnsi="Arial" w:cs="Arial"/>
          <w:b/>
          <w:bCs/>
          <w:lang w:val="id-ID"/>
        </w:rPr>
        <w:t>PIHAK KEDUA</w:t>
      </w:r>
      <w:r>
        <w:rPr>
          <w:rFonts w:ascii="Arial" w:hAnsi="Arial" w:cs="Arial"/>
          <w:bCs/>
          <w:lang w:val="id-ID"/>
        </w:rPr>
        <w:t xml:space="preserve"> sesuai dengan ketentuan persyaratan teknis di bidang ketenagalistrikan dan dapat beroperasi dengan normal sehingga jika terjadi gangguan pada Instalasi Ketenagalistrikan milik </w:t>
      </w:r>
      <w:r>
        <w:rPr>
          <w:rFonts w:ascii="Arial" w:hAnsi="Arial" w:cs="Arial"/>
          <w:b/>
          <w:bCs/>
          <w:lang w:val="id-ID"/>
        </w:rPr>
        <w:t>PIHAK KEDUA</w:t>
      </w:r>
      <w:r>
        <w:rPr>
          <w:rFonts w:ascii="Arial" w:hAnsi="Arial" w:cs="Arial"/>
          <w:bCs/>
          <w:lang w:val="id-ID"/>
        </w:rPr>
        <w:t xml:space="preserve"> tidak menyebabkan gangguan pada Instalasi Ketenagalistrikan milik </w:t>
      </w:r>
      <w:r>
        <w:rPr>
          <w:rFonts w:ascii="Arial" w:hAnsi="Arial" w:cs="Arial"/>
          <w:b/>
          <w:bCs/>
          <w:lang w:val="id-ID"/>
        </w:rPr>
        <w:t>PIHAK PERTAMA</w:t>
      </w:r>
    </w:p>
    <w:p w:rsidR="002F5F0E" w:rsidRDefault="002F5F0E">
      <w:pPr>
        <w:pStyle w:val="ListParagraph"/>
        <w:spacing w:after="0" w:line="360" w:lineRule="auto"/>
        <w:ind w:left="993"/>
        <w:jc w:val="both"/>
        <w:rPr>
          <w:rFonts w:ascii="Arial" w:hAnsi="Arial" w:cs="Arial"/>
          <w:bCs/>
          <w:color w:val="FF0000"/>
          <w:sz w:val="8"/>
          <w:szCs w:val="8"/>
          <w:lang w:val="id-ID"/>
        </w:rPr>
      </w:pPr>
    </w:p>
    <w:p w:rsidR="002F5F0E" w:rsidRDefault="008E7CA4">
      <w:pPr>
        <w:pStyle w:val="ListParagraph"/>
        <w:numPr>
          <w:ilvl w:val="0"/>
          <w:numId w:val="12"/>
        </w:numPr>
        <w:spacing w:after="0" w:line="360" w:lineRule="auto"/>
        <w:ind w:left="993" w:hanging="284"/>
        <w:jc w:val="both"/>
        <w:rPr>
          <w:rFonts w:ascii="Arial" w:hAnsi="Arial" w:cs="Arial"/>
          <w:bCs/>
          <w:lang w:val="id-ID"/>
        </w:rPr>
      </w:pPr>
      <w:r>
        <w:rPr>
          <w:rFonts w:ascii="Arial" w:hAnsi="Arial" w:cs="Arial"/>
          <w:bCs/>
          <w:lang w:val="id-ID"/>
        </w:rPr>
        <w:t xml:space="preserve">Jika terjadi gangguan pada Instalasi Ketenagalistrikan milik </w:t>
      </w:r>
      <w:r>
        <w:rPr>
          <w:rFonts w:ascii="Arial" w:hAnsi="Arial" w:cs="Arial"/>
          <w:b/>
          <w:bCs/>
          <w:lang w:val="id-ID"/>
        </w:rPr>
        <w:t>PIHAK KEDUA</w:t>
      </w:r>
      <w:r>
        <w:rPr>
          <w:rFonts w:ascii="Arial" w:hAnsi="Arial" w:cs="Arial"/>
          <w:bCs/>
          <w:lang w:val="id-ID"/>
        </w:rPr>
        <w:t xml:space="preserve"> yang menyebabkan gangguan pada Instalasi Ketenagalistrikan milik </w:t>
      </w:r>
      <w:r>
        <w:rPr>
          <w:rFonts w:ascii="Arial" w:hAnsi="Arial" w:cs="Arial"/>
          <w:b/>
          <w:bCs/>
          <w:lang w:val="id-ID"/>
        </w:rPr>
        <w:t>PIHAK PERTAMA</w:t>
      </w:r>
      <w:r>
        <w:rPr>
          <w:rFonts w:ascii="Arial" w:hAnsi="Arial" w:cs="Arial"/>
          <w:bCs/>
          <w:lang w:val="id-ID"/>
        </w:rPr>
        <w:t xml:space="preserve"> sehingga mengakibatkan kerusakan/kehilangan Instalasi Ketenagalistrikan milik </w:t>
      </w:r>
      <w:r>
        <w:rPr>
          <w:rFonts w:ascii="Arial" w:hAnsi="Arial" w:cs="Arial"/>
          <w:b/>
          <w:bCs/>
          <w:lang w:val="id-ID"/>
        </w:rPr>
        <w:t>PIHAK PERTAMA</w:t>
      </w:r>
      <w:r>
        <w:rPr>
          <w:rFonts w:ascii="Arial" w:hAnsi="Arial" w:cs="Arial"/>
          <w:bCs/>
          <w:lang w:val="id-ID"/>
        </w:rPr>
        <w:t xml:space="preserve"> dan/atau Pelanggan </w:t>
      </w:r>
      <w:r>
        <w:rPr>
          <w:rFonts w:ascii="Arial" w:hAnsi="Arial" w:cs="Arial"/>
          <w:b/>
          <w:bCs/>
          <w:lang w:val="id-ID"/>
        </w:rPr>
        <w:t>PIHAK PERTAMA</w:t>
      </w:r>
      <w:r>
        <w:rPr>
          <w:rFonts w:ascii="Arial" w:hAnsi="Arial" w:cs="Arial"/>
          <w:bCs/>
          <w:lang w:val="id-ID"/>
        </w:rPr>
        <w:t xml:space="preserve"> lainnya turut merasakan gangguan tersebut, maka :</w:t>
      </w:r>
    </w:p>
    <w:p w:rsidR="002F5F0E" w:rsidRDefault="008E7CA4">
      <w:pPr>
        <w:pStyle w:val="ListParagraph"/>
        <w:numPr>
          <w:ilvl w:val="1"/>
          <w:numId w:val="13"/>
        </w:numPr>
        <w:spacing w:after="0" w:line="360" w:lineRule="auto"/>
        <w:ind w:left="1418"/>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wajib membayar ganti rugi atas kerusakan/kehilangan Instalasi Tenaga Listrik milik </w:t>
      </w:r>
      <w:r>
        <w:rPr>
          <w:rFonts w:ascii="Arial" w:hAnsi="Arial" w:cs="Arial"/>
          <w:b/>
          <w:bCs/>
          <w:lang w:val="id-ID"/>
        </w:rPr>
        <w:t>PIHAK PERTAMA</w:t>
      </w:r>
      <w:r>
        <w:rPr>
          <w:rFonts w:ascii="Arial" w:hAnsi="Arial" w:cs="Arial"/>
          <w:bCs/>
          <w:lang w:val="id-ID"/>
        </w:rPr>
        <w:t>; dan/atau</w:t>
      </w:r>
    </w:p>
    <w:p w:rsidR="002F5F0E" w:rsidRDefault="008E7CA4">
      <w:pPr>
        <w:pStyle w:val="ListParagraph"/>
        <w:numPr>
          <w:ilvl w:val="1"/>
          <w:numId w:val="13"/>
        </w:numPr>
        <w:spacing w:after="0" w:line="360" w:lineRule="auto"/>
        <w:ind w:left="1418"/>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wajib membayar ganti rugi atas kompensasi yang timbul kepada Pelanggan </w:t>
      </w:r>
      <w:r>
        <w:rPr>
          <w:rFonts w:ascii="Arial" w:hAnsi="Arial" w:cs="Arial"/>
          <w:b/>
          <w:bCs/>
          <w:lang w:val="id-ID"/>
        </w:rPr>
        <w:t>PIHAK PERTAMA</w:t>
      </w:r>
      <w:r>
        <w:rPr>
          <w:rFonts w:ascii="Arial" w:hAnsi="Arial" w:cs="Arial"/>
          <w:bCs/>
          <w:lang w:val="id-ID"/>
        </w:rPr>
        <w:t xml:space="preserve"> yang terdampak gangguan akibat gangguan pada Instalasi Ketenagalistrikan milik </w:t>
      </w:r>
      <w:r>
        <w:rPr>
          <w:rFonts w:ascii="Arial" w:hAnsi="Arial" w:cs="Arial"/>
          <w:b/>
          <w:bCs/>
          <w:lang w:val="id-ID"/>
        </w:rPr>
        <w:t>PIHAK KEDUA</w:t>
      </w:r>
      <w:r>
        <w:rPr>
          <w:rFonts w:ascii="Arial" w:hAnsi="Arial" w:cs="Arial"/>
          <w:bCs/>
          <w:lang w:val="id-ID"/>
        </w:rPr>
        <w:t>.</w:t>
      </w:r>
      <w:bookmarkEnd w:id="0"/>
      <w:r>
        <w:rPr>
          <w:rFonts w:ascii="Arial" w:hAnsi="Arial" w:cs="Arial"/>
          <w:bCs/>
          <w:lang w:val="id-ID"/>
        </w:rPr>
        <w:t xml:space="preserve"> </w:t>
      </w:r>
    </w:p>
    <w:p w:rsidR="002F5F0E" w:rsidRDefault="002F5F0E">
      <w:pPr>
        <w:spacing w:after="0" w:line="360" w:lineRule="auto"/>
        <w:ind w:left="709"/>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akan melakukan pekerjaan pemeliharaan dan/atau perbaikan dan/atau perluasan dan/atau rehabilitasi instalasi dan/atau peralatan listrik milik </w:t>
      </w:r>
      <w:r>
        <w:rPr>
          <w:rFonts w:ascii="Arial" w:hAnsi="Arial" w:cs="Arial"/>
          <w:b/>
          <w:bCs/>
          <w:lang w:val="id-ID"/>
        </w:rPr>
        <w:t>PIHAK PERTAMA</w:t>
      </w:r>
      <w:r>
        <w:rPr>
          <w:rFonts w:ascii="Arial" w:hAnsi="Arial" w:cs="Arial"/>
          <w:bCs/>
          <w:lang w:val="id-ID"/>
        </w:rPr>
        <w:t xml:space="preserve"> sekurang-kurangnya setiap satu kali dalam setahun</w:t>
      </w:r>
      <w:r>
        <w:rPr>
          <w:rFonts w:ascii="Arial" w:hAnsi="Arial" w:cs="Arial"/>
          <w:bCs/>
        </w:rPr>
        <w:t xml:space="preserve"> pada hari dan jam kerja efektif</w:t>
      </w:r>
      <w:r>
        <w:rPr>
          <w:rFonts w:ascii="Arial" w:hAnsi="Arial" w:cs="Arial"/>
          <w:bCs/>
          <w:lang w:val="id-ID"/>
        </w:rPr>
        <w:t xml:space="preserve">, dan untuk pelaksanaanya akan dikoordinasikan terlebih dahulu dengan </w:t>
      </w:r>
      <w:r>
        <w:rPr>
          <w:rFonts w:ascii="Arial" w:hAnsi="Arial" w:cs="Arial"/>
          <w:b/>
          <w:bCs/>
          <w:lang w:val="id-ID"/>
        </w:rPr>
        <w:t>PIHAK KEDUA</w:t>
      </w:r>
      <w:r>
        <w:rPr>
          <w:rFonts w:ascii="Arial" w:hAnsi="Arial" w:cs="Arial"/>
          <w:bCs/>
          <w:lang w:val="id-ID"/>
        </w:rPr>
        <w:t xml:space="preserve">.  </w:t>
      </w:r>
    </w:p>
    <w:p w:rsidR="002F5F0E" w:rsidRDefault="002F5F0E">
      <w:pPr>
        <w:spacing w:after="0" w:line="360" w:lineRule="auto"/>
        <w:jc w:val="both"/>
        <w:rPr>
          <w:rFonts w:ascii="Arial" w:hAnsi="Arial" w:cs="Arial"/>
          <w:bCs/>
          <w:sz w:val="8"/>
          <w:szCs w:val="8"/>
        </w:rPr>
      </w:pP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Penyaluran tenaga listrik sebagaimana dimaksud dalam Ayat (1) Pasal ini dilaksanakan terus-menerus tanpa terputus-putus, kecuali dalam hal-hal sebagai berikut :</w:t>
      </w:r>
    </w:p>
    <w:p w:rsidR="002F5F0E" w:rsidRDefault="008E7CA4">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t>Terjadi sebab kahar (</w:t>
      </w:r>
      <w:r>
        <w:rPr>
          <w:rFonts w:ascii="Arial" w:hAnsi="Arial" w:cs="Arial"/>
          <w:bCs/>
          <w:i/>
          <w:lang w:val="id-ID"/>
        </w:rPr>
        <w:t>force majeure</w:t>
      </w:r>
      <w:r>
        <w:rPr>
          <w:rFonts w:ascii="Arial" w:hAnsi="Arial" w:cs="Arial"/>
          <w:bCs/>
          <w:lang w:val="id-ID"/>
        </w:rPr>
        <w:t xml:space="preserve">) sebagaimana dimaksud dalam Pasal </w:t>
      </w:r>
      <w:r>
        <w:rPr>
          <w:rFonts w:ascii="Arial" w:hAnsi="Arial" w:cs="Arial"/>
          <w:bCs/>
        </w:rPr>
        <w:t>6</w:t>
      </w:r>
      <w:r>
        <w:rPr>
          <w:rFonts w:ascii="Arial" w:hAnsi="Arial" w:cs="Arial"/>
          <w:bCs/>
          <w:lang w:val="id-ID"/>
        </w:rPr>
        <w:t xml:space="preserve"> Perjanjian ini.</w:t>
      </w:r>
    </w:p>
    <w:p w:rsidR="002F5F0E" w:rsidRDefault="008E7CA4">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t xml:space="preserve">Terhenti sementara karena jaringan kelistrikan </w:t>
      </w:r>
      <w:r>
        <w:rPr>
          <w:rFonts w:ascii="Arial" w:hAnsi="Arial" w:cs="Arial"/>
          <w:b/>
          <w:bCs/>
          <w:lang w:val="id-ID"/>
        </w:rPr>
        <w:t>PIHAK PERTAMA</w:t>
      </w:r>
      <w:r>
        <w:rPr>
          <w:rFonts w:ascii="Arial" w:hAnsi="Arial" w:cs="Arial"/>
          <w:bCs/>
          <w:lang w:val="id-ID"/>
        </w:rPr>
        <w:t xml:space="preserve"> dalam keadaan terganggu.</w:t>
      </w:r>
    </w:p>
    <w:p w:rsidR="002F5F0E" w:rsidRDefault="008E7CA4">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t xml:space="preserve">Jika diperlukan penghentian sementara penyaluran tenaga listrik untuk melaksanakan pekerjaan pemeliharaan peralatan listrik yang telah direncanakan oleh </w:t>
      </w:r>
      <w:r>
        <w:rPr>
          <w:rFonts w:ascii="Arial" w:hAnsi="Arial" w:cs="Arial"/>
          <w:b/>
          <w:bCs/>
          <w:lang w:val="id-ID"/>
        </w:rPr>
        <w:t>PIHAK KEDUA</w:t>
      </w:r>
      <w:r>
        <w:rPr>
          <w:rFonts w:ascii="Arial" w:hAnsi="Arial" w:cs="Arial"/>
          <w:bCs/>
          <w:lang w:val="id-ID"/>
        </w:rPr>
        <w:t xml:space="preserve"> dan/atau </w:t>
      </w:r>
      <w:r>
        <w:rPr>
          <w:rFonts w:ascii="Arial" w:hAnsi="Arial" w:cs="Arial"/>
          <w:b/>
          <w:bCs/>
          <w:lang w:val="id-ID"/>
        </w:rPr>
        <w:t>PIHAK PERTAMA</w:t>
      </w:r>
      <w:r>
        <w:rPr>
          <w:rFonts w:ascii="Arial" w:hAnsi="Arial" w:cs="Arial"/>
          <w:bCs/>
          <w:lang w:val="id-ID"/>
        </w:rPr>
        <w:t xml:space="preserve"> yang pelaksanaannya akan diberitahukan secara tertulis oleh Pihak yang satu kepada Pihak yang lainnya dalam waktu sekurang-kurangnya 7 (tujuh) hari kalender sebelum pelaksanaan pekerjaan tersebut, kecuali dalam hal keadaan mendesak (</w:t>
      </w:r>
      <w:r>
        <w:rPr>
          <w:rFonts w:ascii="Arial" w:hAnsi="Arial" w:cs="Arial"/>
          <w:bCs/>
          <w:i/>
          <w:lang w:val="id-ID"/>
        </w:rPr>
        <w:t>emergency</w:t>
      </w:r>
      <w:r>
        <w:rPr>
          <w:rFonts w:ascii="Arial" w:hAnsi="Arial" w:cs="Arial"/>
          <w:bCs/>
          <w:lang w:val="id-ID"/>
        </w:rPr>
        <w:t>) dapat dikoordinasikan sekurang-kurangnya 1 (satu) hari kalender sebelumnya.</w:t>
      </w:r>
    </w:p>
    <w:p w:rsidR="002F5F0E" w:rsidRDefault="008E7CA4">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t xml:space="preserve">Jika pemakaian tenaga listrik oleh </w:t>
      </w:r>
      <w:r>
        <w:rPr>
          <w:rFonts w:ascii="Arial" w:hAnsi="Arial" w:cs="Arial"/>
          <w:b/>
          <w:bCs/>
          <w:lang w:val="id-ID"/>
        </w:rPr>
        <w:t>PIHAK KEDUA</w:t>
      </w:r>
      <w:r>
        <w:rPr>
          <w:rFonts w:ascii="Arial" w:hAnsi="Arial" w:cs="Arial"/>
          <w:bCs/>
          <w:lang w:val="id-ID"/>
        </w:rPr>
        <w:t xml:space="preserve"> tidak sesuai dengan peraturan yang berlaku sebagaimana dimaksud dalam Pasal </w:t>
      </w:r>
      <w:r>
        <w:rPr>
          <w:rFonts w:ascii="Arial" w:hAnsi="Arial" w:cs="Arial"/>
          <w:bCs/>
        </w:rPr>
        <w:t>3</w:t>
      </w:r>
      <w:r>
        <w:rPr>
          <w:rFonts w:ascii="Arial" w:hAnsi="Arial" w:cs="Arial"/>
          <w:bCs/>
          <w:lang w:val="id-ID"/>
        </w:rPr>
        <w:t xml:space="preserve"> Perjanjian ini.</w:t>
      </w:r>
    </w:p>
    <w:p w:rsidR="002F5F0E" w:rsidRDefault="008E7CA4">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t xml:space="preserve">Jika terjadi proses penertiban pemakaian tenaga listrik oleh </w:t>
      </w:r>
      <w:r>
        <w:rPr>
          <w:rFonts w:ascii="Arial" w:hAnsi="Arial" w:cs="Arial"/>
          <w:b/>
          <w:bCs/>
          <w:lang w:val="id-ID"/>
        </w:rPr>
        <w:t>PIHAK PERTAMA</w:t>
      </w:r>
      <w:r>
        <w:rPr>
          <w:rFonts w:ascii="Arial" w:hAnsi="Arial" w:cs="Arial"/>
          <w:bCs/>
          <w:lang w:val="id-ID"/>
        </w:rPr>
        <w:t xml:space="preserve"> sebagaimana dimaksud dalam Pasal 1</w:t>
      </w:r>
      <w:r>
        <w:rPr>
          <w:rFonts w:ascii="Arial" w:hAnsi="Arial" w:cs="Arial"/>
          <w:bCs/>
        </w:rPr>
        <w:t xml:space="preserve">8 </w:t>
      </w:r>
      <w:r>
        <w:rPr>
          <w:rFonts w:ascii="Arial" w:hAnsi="Arial" w:cs="Arial"/>
          <w:bCs/>
          <w:lang w:val="id-ID"/>
        </w:rPr>
        <w:t xml:space="preserve"> Perjanjian.</w:t>
      </w:r>
    </w:p>
    <w:p w:rsidR="002F5F0E" w:rsidRDefault="002F5F0E">
      <w:pPr>
        <w:pStyle w:val="ListParagraph"/>
        <w:spacing w:after="0" w:line="360" w:lineRule="auto"/>
        <w:ind w:left="993"/>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Apabila terjadi pembatasan dan atau penghentian penyaluran tenaga listrik karena alasan sebagaimana dimaksud dalam ayat (6) Pasal ini maka </w:t>
      </w:r>
      <w:r>
        <w:rPr>
          <w:rFonts w:ascii="Arial" w:hAnsi="Arial" w:cs="Arial"/>
          <w:b/>
          <w:bCs/>
          <w:lang w:val="id-ID"/>
        </w:rPr>
        <w:t>PIHAK KEDUA</w:t>
      </w:r>
      <w:r>
        <w:rPr>
          <w:rFonts w:ascii="Arial" w:hAnsi="Arial" w:cs="Arial"/>
          <w:bCs/>
          <w:lang w:val="id-ID"/>
        </w:rPr>
        <w:t xml:space="preserve"> tidak berhak untuk menuntut ganti rugi dalam bentuk apapun kepada </w:t>
      </w:r>
      <w:r>
        <w:rPr>
          <w:rFonts w:ascii="Arial" w:hAnsi="Arial" w:cs="Arial"/>
          <w:b/>
          <w:bCs/>
          <w:lang w:val="id-ID"/>
        </w:rPr>
        <w:t>PIHAK PERTAMA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Durasi penyerahan daya sebagaimana dimaksud dalam Pasal </w:t>
      </w:r>
      <w:r>
        <w:rPr>
          <w:rFonts w:ascii="Arial" w:hAnsi="Arial" w:cs="Arial"/>
          <w:bCs/>
        </w:rPr>
        <w:t>5</w:t>
      </w:r>
      <w:r>
        <w:rPr>
          <w:rFonts w:ascii="Arial" w:hAnsi="Arial" w:cs="Arial"/>
          <w:bCs/>
          <w:lang w:val="id-ID"/>
        </w:rPr>
        <w:t xml:space="preserve"> Ayat (1) Perjanjian ini oleh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 xml:space="preserve"> adalah selama </w:t>
      </w:r>
      <w:r w:rsidR="009F134A">
        <w:rPr>
          <w:rFonts w:ascii="Arial" w:hAnsi="Arial" w:cs="Arial"/>
          <w:bCs/>
        </w:rPr>
        <w:t>58</w:t>
      </w:r>
      <w:r>
        <w:rPr>
          <w:rFonts w:ascii="Arial" w:hAnsi="Arial" w:cs="Arial"/>
          <w:bCs/>
          <w:lang w:val="id-ID"/>
        </w:rPr>
        <w:t xml:space="preserve"> (</w:t>
      </w:r>
      <w:r w:rsidR="009F134A">
        <w:rPr>
          <w:rFonts w:ascii="Arial" w:hAnsi="Arial" w:cs="Arial"/>
          <w:bCs/>
        </w:rPr>
        <w:t>Lima Puluh Delapan</w:t>
      </w:r>
      <w:r>
        <w:rPr>
          <w:rFonts w:ascii="Arial" w:hAnsi="Arial" w:cs="Arial"/>
          <w:bCs/>
          <w:lang w:val="id-ID"/>
        </w:rPr>
        <w:t xml:space="preserve">) hari </w:t>
      </w:r>
      <w:r>
        <w:rPr>
          <w:rFonts w:ascii="Arial" w:hAnsi="Arial" w:cs="Arial"/>
          <w:bCs/>
        </w:rPr>
        <w:t xml:space="preserve">kerja </w:t>
      </w:r>
      <w:r>
        <w:rPr>
          <w:rFonts w:ascii="Arial" w:hAnsi="Arial" w:cs="Arial"/>
          <w:bCs/>
          <w:lang w:val="id-ID"/>
        </w:rPr>
        <w:t xml:space="preserve">sejak pembayaran Biaya Penyambungan sebagaimana dimaksud dalam Pasal </w:t>
      </w:r>
      <w:r>
        <w:rPr>
          <w:rFonts w:ascii="Arial" w:hAnsi="Arial" w:cs="Arial"/>
          <w:bCs/>
        </w:rPr>
        <w:t>8</w:t>
      </w:r>
      <w:r>
        <w:rPr>
          <w:rFonts w:ascii="Arial" w:hAnsi="Arial" w:cs="Arial"/>
          <w:bCs/>
          <w:lang w:val="id-ID"/>
        </w:rPr>
        <w:t xml:space="preserve"> Perjanjian ini.</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Dalam hal setelah kurun waktu </w:t>
      </w:r>
      <w:r w:rsidR="003A7212">
        <w:rPr>
          <w:rFonts w:ascii="Arial" w:hAnsi="Arial" w:cs="Arial"/>
          <w:bCs/>
        </w:rPr>
        <w:t>58 (Lima Puluh Delapan</w:t>
      </w:r>
      <w:r>
        <w:rPr>
          <w:rFonts w:ascii="Arial" w:hAnsi="Arial" w:cs="Arial"/>
          <w:bCs/>
        </w:rPr>
        <w:t>) hari kerja</w:t>
      </w:r>
      <w:r>
        <w:rPr>
          <w:rFonts w:ascii="Arial" w:hAnsi="Arial" w:cs="Arial"/>
          <w:bCs/>
          <w:lang w:val="id-ID"/>
        </w:rPr>
        <w:t xml:space="preserve"> sebagaimana dimaksud ayat (</w:t>
      </w:r>
      <w:r>
        <w:rPr>
          <w:rFonts w:ascii="Arial" w:hAnsi="Arial" w:cs="Arial"/>
          <w:bCs/>
        </w:rPr>
        <w:t>8</w:t>
      </w:r>
      <w:r>
        <w:rPr>
          <w:rFonts w:ascii="Arial" w:hAnsi="Arial" w:cs="Arial"/>
          <w:bCs/>
          <w:lang w:val="id-ID"/>
        </w:rPr>
        <w:t xml:space="preserve">) Pasal ini terlewati dan </w:t>
      </w:r>
      <w:r>
        <w:rPr>
          <w:rFonts w:ascii="Arial" w:hAnsi="Arial" w:cs="Arial"/>
          <w:b/>
          <w:bCs/>
          <w:lang w:val="id-ID"/>
        </w:rPr>
        <w:t>PIHAK KEDUA</w:t>
      </w:r>
      <w:r>
        <w:rPr>
          <w:rFonts w:ascii="Arial" w:hAnsi="Arial" w:cs="Arial"/>
          <w:bCs/>
          <w:lang w:val="id-ID"/>
        </w:rPr>
        <w:t xml:space="preserve"> masih belum siap menerima </w:t>
      </w:r>
      <w:r>
        <w:rPr>
          <w:rFonts w:ascii="Arial" w:hAnsi="Arial" w:cs="Arial"/>
          <w:bCs/>
          <w:lang w:val="id-ID"/>
        </w:rPr>
        <w:lastRenderedPageBreak/>
        <w:t xml:space="preserve">pasokan listrik dari </w:t>
      </w:r>
      <w:r>
        <w:rPr>
          <w:rFonts w:ascii="Arial" w:hAnsi="Arial" w:cs="Arial"/>
          <w:b/>
          <w:bCs/>
          <w:lang w:val="id-ID"/>
        </w:rPr>
        <w:t>PIHAK PERTAMA</w:t>
      </w:r>
      <w:r>
        <w:rPr>
          <w:rFonts w:ascii="Arial" w:hAnsi="Arial" w:cs="Arial"/>
          <w:bCs/>
          <w:lang w:val="id-ID"/>
        </w:rPr>
        <w:t xml:space="preserve">, maka </w:t>
      </w:r>
      <w:r>
        <w:rPr>
          <w:rFonts w:ascii="Arial" w:hAnsi="Arial" w:cs="Arial"/>
          <w:b/>
          <w:bCs/>
          <w:lang w:val="id-ID"/>
        </w:rPr>
        <w:t>PIHAK KEDUA</w:t>
      </w:r>
      <w:r>
        <w:rPr>
          <w:rFonts w:ascii="Arial" w:hAnsi="Arial" w:cs="Arial"/>
          <w:bCs/>
          <w:lang w:val="id-ID"/>
        </w:rPr>
        <w:t xml:space="preserve"> berkewajiban untuk membayar tagihan listrik sebesar energi minimum sesuai Pasal </w:t>
      </w:r>
      <w:r>
        <w:rPr>
          <w:rFonts w:ascii="Arial" w:hAnsi="Arial" w:cs="Arial"/>
          <w:bCs/>
        </w:rPr>
        <w:t>10</w:t>
      </w:r>
      <w:r>
        <w:rPr>
          <w:rFonts w:ascii="Arial" w:hAnsi="Arial" w:cs="Arial"/>
          <w:bCs/>
          <w:lang w:val="id-ID"/>
        </w:rPr>
        <w:t xml:space="preserve"> ayat (9) dan ayat (10) Perjanjian ini</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Penyaluran tenaga listrik sebagaimana dimaksud Pasal </w:t>
      </w:r>
      <w:r>
        <w:rPr>
          <w:rFonts w:ascii="Arial" w:hAnsi="Arial" w:cs="Arial"/>
          <w:bCs/>
        </w:rPr>
        <w:t>5</w:t>
      </w:r>
      <w:r>
        <w:rPr>
          <w:rFonts w:ascii="Arial" w:hAnsi="Arial" w:cs="Arial"/>
          <w:bCs/>
          <w:lang w:val="id-ID"/>
        </w:rPr>
        <w:t xml:space="preserve"> ayat (1) adalah Layanan Reguler dengan ketentuan sebagai berikut :</w:t>
      </w:r>
    </w:p>
    <w:p w:rsidR="002F5F0E" w:rsidRDefault="008E7CA4">
      <w:pPr>
        <w:pStyle w:val="ListParagraph"/>
        <w:numPr>
          <w:ilvl w:val="0"/>
          <w:numId w:val="15"/>
        </w:numPr>
        <w:spacing w:after="0" w:line="360" w:lineRule="auto"/>
        <w:ind w:left="993" w:hanging="284"/>
        <w:jc w:val="both"/>
        <w:rPr>
          <w:rFonts w:ascii="Arial" w:hAnsi="Arial" w:cs="Arial"/>
          <w:bCs/>
          <w:lang w:val="id-ID"/>
        </w:rPr>
      </w:pPr>
      <w:r>
        <w:rPr>
          <w:rFonts w:ascii="Arial" w:hAnsi="Arial" w:cs="Arial"/>
          <w:bCs/>
          <w:lang w:val="id-ID"/>
        </w:rPr>
        <w:t>Apabila terjadi kekurangan pasokan listrik</w:t>
      </w:r>
      <w:r>
        <w:rPr>
          <w:rFonts w:ascii="Arial" w:hAnsi="Arial" w:cs="Arial"/>
          <w:bCs/>
        </w:rPr>
        <w:t xml:space="preserve"> disaat pasokan sistem milik </w:t>
      </w:r>
      <w:r>
        <w:rPr>
          <w:rFonts w:ascii="Arial" w:hAnsi="Arial" w:cs="Arial"/>
          <w:b/>
          <w:bCs/>
        </w:rPr>
        <w:t>PIHAK PERTAMA</w:t>
      </w:r>
      <w:r>
        <w:rPr>
          <w:rFonts w:ascii="Arial" w:hAnsi="Arial" w:cs="Arial"/>
          <w:bCs/>
        </w:rPr>
        <w:t xml:space="preserve"> krisis,</w:t>
      </w:r>
      <w:r>
        <w:rPr>
          <w:rFonts w:ascii="Arial" w:hAnsi="Arial" w:cs="Arial"/>
          <w:bCs/>
          <w:lang w:val="id-ID"/>
        </w:rPr>
        <w:t xml:space="preserve"> </w:t>
      </w:r>
      <w:r>
        <w:rPr>
          <w:rFonts w:ascii="Arial" w:hAnsi="Arial" w:cs="Arial"/>
          <w:bCs/>
        </w:rPr>
        <w:t>sehingga</w:t>
      </w:r>
      <w:r>
        <w:rPr>
          <w:rFonts w:ascii="Arial" w:hAnsi="Arial" w:cs="Arial"/>
          <w:bCs/>
          <w:lang w:val="id-ID"/>
        </w:rPr>
        <w:t xml:space="preserve"> </w:t>
      </w:r>
      <w:r>
        <w:rPr>
          <w:rFonts w:ascii="Arial" w:hAnsi="Arial" w:cs="Arial"/>
          <w:b/>
          <w:bCs/>
          <w:lang w:val="id-ID"/>
        </w:rPr>
        <w:t xml:space="preserve">PIHAK </w:t>
      </w:r>
      <w:r>
        <w:rPr>
          <w:rFonts w:ascii="Arial" w:hAnsi="Arial" w:cs="Arial"/>
          <w:b/>
          <w:bCs/>
        </w:rPr>
        <w:t>PERTAMA</w:t>
      </w:r>
      <w:r>
        <w:rPr>
          <w:rFonts w:ascii="Arial" w:hAnsi="Arial" w:cs="Arial"/>
          <w:bCs/>
          <w:lang w:val="id-ID"/>
        </w:rPr>
        <w:t xml:space="preserve"> </w:t>
      </w:r>
      <w:r>
        <w:rPr>
          <w:rFonts w:ascii="Arial" w:hAnsi="Arial" w:cs="Arial"/>
          <w:bCs/>
        </w:rPr>
        <w:t>harus</w:t>
      </w:r>
      <w:r>
        <w:rPr>
          <w:rFonts w:ascii="Arial" w:hAnsi="Arial" w:cs="Arial"/>
          <w:bCs/>
          <w:lang w:val="id-ID"/>
        </w:rPr>
        <w:t xml:space="preserve"> </w:t>
      </w:r>
      <w:r>
        <w:rPr>
          <w:rFonts w:ascii="Arial" w:hAnsi="Arial" w:cs="Arial"/>
          <w:bCs/>
        </w:rPr>
        <w:t>memberlakukan</w:t>
      </w:r>
      <w:r>
        <w:rPr>
          <w:rFonts w:ascii="Arial" w:hAnsi="Arial" w:cs="Arial"/>
          <w:bCs/>
          <w:lang w:val="id-ID"/>
        </w:rPr>
        <w:t xml:space="preserve"> setting </w:t>
      </w:r>
      <w:r>
        <w:rPr>
          <w:rFonts w:ascii="Arial" w:hAnsi="Arial" w:cs="Arial"/>
          <w:bCs/>
          <w:i/>
          <w:lang w:val="id-ID"/>
        </w:rPr>
        <w:t>Load Curtailment</w:t>
      </w:r>
      <w:r>
        <w:rPr>
          <w:rFonts w:ascii="Arial" w:hAnsi="Arial" w:cs="Arial"/>
          <w:bCs/>
          <w:lang w:val="id-ID"/>
        </w:rPr>
        <w:t xml:space="preserve"> dan setting </w:t>
      </w:r>
      <w:r>
        <w:rPr>
          <w:rFonts w:ascii="Arial" w:hAnsi="Arial" w:cs="Arial"/>
          <w:bCs/>
          <w:i/>
          <w:lang w:val="id-ID"/>
        </w:rPr>
        <w:t>Under Frequency Relay</w:t>
      </w:r>
      <w:r>
        <w:rPr>
          <w:rFonts w:ascii="Arial" w:hAnsi="Arial" w:cs="Arial"/>
          <w:bCs/>
          <w:i/>
        </w:rPr>
        <w:t xml:space="preserve">, </w:t>
      </w:r>
      <w:r>
        <w:rPr>
          <w:rFonts w:ascii="Arial" w:hAnsi="Arial" w:cs="Arial"/>
          <w:bCs/>
          <w:lang w:val="id-ID"/>
        </w:rPr>
        <w:t xml:space="preserve"> </w:t>
      </w:r>
      <w:r>
        <w:rPr>
          <w:rFonts w:ascii="Arial" w:hAnsi="Arial" w:cs="Arial"/>
          <w:bCs/>
        </w:rPr>
        <w:t xml:space="preserve">maka PIHAK PERTAMA akan memberlakukan urutan menyesuaikan dengan kondisi sistem kelistrikan </w:t>
      </w:r>
      <w:r>
        <w:rPr>
          <w:rFonts w:ascii="Arial" w:hAnsi="Arial" w:cs="Arial"/>
          <w:b/>
          <w:bCs/>
        </w:rPr>
        <w:t>PIHAK PERTAMA</w:t>
      </w:r>
      <w:r>
        <w:rPr>
          <w:rFonts w:ascii="Arial" w:hAnsi="Arial" w:cs="Arial"/>
          <w:bCs/>
          <w:lang w:val="id-ID"/>
        </w:rPr>
        <w:t>.</w:t>
      </w:r>
      <w:r>
        <w:rPr>
          <w:rFonts w:ascii="Arial" w:hAnsi="Arial" w:cs="Arial"/>
          <w:bCs/>
        </w:rPr>
        <w:t xml:space="preserve"> Adapun dalam pelaksanaannya </w:t>
      </w:r>
      <w:r>
        <w:rPr>
          <w:rFonts w:ascii="Arial" w:hAnsi="Arial" w:cs="Arial"/>
          <w:b/>
          <w:bCs/>
        </w:rPr>
        <w:t>PIHAK PERTAMA</w:t>
      </w:r>
      <w:r>
        <w:rPr>
          <w:rFonts w:ascii="Arial" w:hAnsi="Arial" w:cs="Arial"/>
          <w:bCs/>
        </w:rPr>
        <w:t xml:space="preserve"> </w:t>
      </w:r>
      <w:proofErr w:type="gramStart"/>
      <w:r>
        <w:rPr>
          <w:rFonts w:ascii="Arial" w:hAnsi="Arial" w:cs="Arial"/>
          <w:bCs/>
        </w:rPr>
        <w:t>akan</w:t>
      </w:r>
      <w:proofErr w:type="gramEnd"/>
      <w:r>
        <w:rPr>
          <w:rFonts w:ascii="Arial" w:hAnsi="Arial" w:cs="Arial"/>
          <w:bCs/>
        </w:rPr>
        <w:t xml:space="preserve"> tetap memprioritaskan terlebih dulu pasokan sistem </w:t>
      </w:r>
      <w:r>
        <w:rPr>
          <w:rFonts w:ascii="Arial" w:hAnsi="Arial" w:cs="Arial"/>
          <w:b/>
          <w:bCs/>
        </w:rPr>
        <w:t>PIHAK KEDUA.</w:t>
      </w:r>
    </w:p>
    <w:p w:rsidR="002F5F0E" w:rsidRDefault="008E7CA4">
      <w:pPr>
        <w:pStyle w:val="ListParagraph"/>
        <w:numPr>
          <w:ilvl w:val="0"/>
          <w:numId w:val="15"/>
        </w:numPr>
        <w:spacing w:after="0" w:line="360" w:lineRule="auto"/>
        <w:ind w:left="993" w:hanging="284"/>
        <w:jc w:val="both"/>
        <w:rPr>
          <w:rFonts w:ascii="Arial" w:hAnsi="Arial" w:cs="Arial"/>
          <w:bCs/>
          <w:lang w:val="id-ID"/>
        </w:rPr>
      </w:pPr>
      <w:r>
        <w:rPr>
          <w:rFonts w:ascii="Arial" w:hAnsi="Arial" w:cs="Arial"/>
          <w:bCs/>
          <w:lang w:val="id-ID"/>
        </w:rPr>
        <w:t xml:space="preserve">Jika </w:t>
      </w:r>
      <w:r>
        <w:rPr>
          <w:rFonts w:ascii="Arial" w:hAnsi="Arial" w:cs="Arial"/>
          <w:b/>
          <w:bCs/>
          <w:lang w:val="id-ID"/>
        </w:rPr>
        <w:t>PIHAK KEDUA</w:t>
      </w:r>
      <w:r>
        <w:rPr>
          <w:rFonts w:ascii="Arial" w:hAnsi="Arial" w:cs="Arial"/>
          <w:bCs/>
          <w:lang w:val="id-ID"/>
        </w:rPr>
        <w:t xml:space="preserve"> memiliki Pembangkit maka tidak diizinkan untuk paralel dengan Sistem Kelistrikan </w:t>
      </w:r>
      <w:r>
        <w:rPr>
          <w:rFonts w:ascii="Arial" w:hAnsi="Arial" w:cs="Arial"/>
          <w:b/>
          <w:bCs/>
          <w:lang w:val="id-ID"/>
        </w:rPr>
        <w:t>PIHAK PERTAMA</w:t>
      </w:r>
      <w:r>
        <w:rPr>
          <w:rFonts w:ascii="Arial" w:hAnsi="Arial" w:cs="Arial"/>
          <w:bCs/>
          <w:lang w:val="id-ID"/>
        </w:rPr>
        <w:t>.</w:t>
      </w:r>
    </w:p>
    <w:p w:rsidR="002F5F0E" w:rsidRDefault="002F5F0E">
      <w:pPr>
        <w:pStyle w:val="ListParagraph"/>
        <w:spacing w:after="0" w:line="360" w:lineRule="auto"/>
        <w:ind w:left="993"/>
        <w:jc w:val="both"/>
        <w:rPr>
          <w:rFonts w:ascii="Arial" w:hAnsi="Arial" w:cs="Arial"/>
          <w:bCs/>
          <w:sz w:val="8"/>
          <w:szCs w:val="8"/>
          <w:lang w:val="id-ID"/>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dilarang melakukan operasi paralel pembangkit tenaga listrik dengan sistem ketenagalistrikan </w:t>
      </w:r>
      <w:r>
        <w:rPr>
          <w:rFonts w:ascii="Arial" w:hAnsi="Arial" w:cs="Arial"/>
          <w:b/>
          <w:bCs/>
          <w:lang w:val="id-ID"/>
        </w:rPr>
        <w:t>PIHAK PERTAMA</w:t>
      </w:r>
      <w:r>
        <w:rPr>
          <w:rFonts w:ascii="Arial" w:hAnsi="Arial" w:cs="Arial"/>
          <w:bCs/>
          <w:lang w:val="id-ID"/>
        </w:rPr>
        <w:t xml:space="preserve">. Apabila </w:t>
      </w:r>
      <w:r>
        <w:rPr>
          <w:rFonts w:ascii="Arial" w:hAnsi="Arial" w:cs="Arial"/>
          <w:b/>
          <w:bCs/>
          <w:lang w:val="id-ID"/>
        </w:rPr>
        <w:t>PIHAK KEDUA</w:t>
      </w:r>
      <w:r>
        <w:rPr>
          <w:rFonts w:ascii="Arial" w:hAnsi="Arial" w:cs="Arial"/>
          <w:bCs/>
          <w:lang w:val="id-ID"/>
        </w:rPr>
        <w:t xml:space="preserve"> ingin melakukan operasi paralel pembangkit tenaga listrik dengan sistem ketenagalistrikan </w:t>
      </w:r>
      <w:r>
        <w:rPr>
          <w:rFonts w:ascii="Arial" w:hAnsi="Arial" w:cs="Arial"/>
          <w:b/>
          <w:bCs/>
          <w:lang w:val="id-ID"/>
        </w:rPr>
        <w:t>PIHAK PERTAMA</w:t>
      </w:r>
      <w:r>
        <w:rPr>
          <w:rFonts w:ascii="Arial" w:hAnsi="Arial" w:cs="Arial"/>
          <w:bCs/>
          <w:lang w:val="id-ID"/>
        </w:rPr>
        <w:t xml:space="preserve">, maka  harus didasarkan kepada kesepakatan </w:t>
      </w:r>
      <w:r>
        <w:rPr>
          <w:rFonts w:ascii="Arial" w:hAnsi="Arial" w:cs="Arial"/>
          <w:b/>
          <w:bCs/>
          <w:lang w:val="id-ID"/>
        </w:rPr>
        <w:t>PARA PIHAK</w:t>
      </w:r>
      <w:r>
        <w:rPr>
          <w:rFonts w:ascii="Arial" w:hAnsi="Arial" w:cs="Arial"/>
          <w:bCs/>
          <w:lang w:val="id-ID"/>
        </w:rPr>
        <w:t xml:space="preserve"> yang dituangkan dalam suatu Addendum Perjanjian. Apabila </w:t>
      </w:r>
      <w:r>
        <w:rPr>
          <w:rFonts w:ascii="Arial" w:hAnsi="Arial" w:cs="Arial"/>
          <w:b/>
          <w:bCs/>
          <w:lang w:val="id-ID"/>
        </w:rPr>
        <w:t>PIHAK KEDUA</w:t>
      </w:r>
      <w:r>
        <w:rPr>
          <w:rFonts w:ascii="Arial" w:hAnsi="Arial" w:cs="Arial"/>
          <w:bCs/>
          <w:lang w:val="id-ID"/>
        </w:rPr>
        <w:t xml:space="preserve"> tidak memiliki perjanjian operasi paralel dengan sistem </w:t>
      </w:r>
      <w:r>
        <w:rPr>
          <w:rFonts w:ascii="Arial" w:hAnsi="Arial" w:cs="Arial"/>
          <w:b/>
          <w:bCs/>
          <w:lang w:val="id-ID"/>
        </w:rPr>
        <w:t>PIHAK PERTAMA</w:t>
      </w:r>
      <w:r>
        <w:rPr>
          <w:rFonts w:ascii="Arial" w:hAnsi="Arial" w:cs="Arial"/>
          <w:bCs/>
          <w:lang w:val="id-ID"/>
        </w:rPr>
        <w:t xml:space="preserve">, namun terindikasi melakukan Paralel, maka </w:t>
      </w:r>
      <w:r>
        <w:rPr>
          <w:rFonts w:ascii="Arial" w:hAnsi="Arial" w:cs="Arial"/>
          <w:b/>
          <w:bCs/>
          <w:lang w:val="id-ID"/>
        </w:rPr>
        <w:t>PIHAK KEDUA</w:t>
      </w:r>
      <w:r>
        <w:rPr>
          <w:rFonts w:ascii="Arial" w:hAnsi="Arial" w:cs="Arial"/>
          <w:bCs/>
          <w:lang w:val="id-ID"/>
        </w:rPr>
        <w:t xml:space="preserve"> akan tetap dikenakan biaya sesuai peraturan yang berlaku dan akan dimasukan pada tagihan rekening bulanan.</w:t>
      </w:r>
    </w:p>
    <w:p w:rsidR="002F5F0E" w:rsidRDefault="002F5F0E">
      <w:pPr>
        <w:pStyle w:val="ListParagraph"/>
        <w:spacing w:after="0" w:line="360" w:lineRule="auto"/>
        <w:ind w:left="567"/>
        <w:jc w:val="both"/>
        <w:rPr>
          <w:rFonts w:ascii="Arial" w:hAnsi="Arial" w:cs="Arial"/>
          <w:bCs/>
          <w:sz w:val="8"/>
          <w:szCs w:val="8"/>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Apabila penyaluran tenaga listrik kepada </w:t>
      </w:r>
      <w:r>
        <w:rPr>
          <w:rFonts w:ascii="Arial" w:hAnsi="Arial" w:cs="Arial"/>
          <w:b/>
          <w:bCs/>
          <w:lang w:val="id-ID"/>
        </w:rPr>
        <w:t>PIHAK KEDUA</w:t>
      </w:r>
      <w:r>
        <w:rPr>
          <w:rFonts w:ascii="Arial" w:hAnsi="Arial" w:cs="Arial"/>
          <w:bCs/>
          <w:lang w:val="id-ID"/>
        </w:rPr>
        <w:t xml:space="preserve"> mengalami pemadaman akibat kegagalan penyaluran disisi </w:t>
      </w:r>
      <w:r>
        <w:rPr>
          <w:rFonts w:ascii="Arial" w:hAnsi="Arial" w:cs="Arial"/>
          <w:b/>
          <w:bCs/>
          <w:lang w:val="id-ID"/>
        </w:rPr>
        <w:t>PIHAK PERTAMA</w:t>
      </w:r>
      <w:r>
        <w:rPr>
          <w:rFonts w:ascii="Arial" w:hAnsi="Arial" w:cs="Arial"/>
          <w:bCs/>
          <w:lang w:val="id-ID"/>
        </w:rPr>
        <w:t xml:space="preserve"> dalam rentang waktu 1 (satu) bulan, </w:t>
      </w:r>
      <w:r>
        <w:rPr>
          <w:rFonts w:ascii="Arial" w:hAnsi="Arial" w:cs="Arial"/>
          <w:b/>
          <w:bCs/>
          <w:lang w:val="id-ID"/>
        </w:rPr>
        <w:t>PIHAK KEDUA</w:t>
      </w:r>
      <w:r>
        <w:rPr>
          <w:rFonts w:ascii="Arial" w:hAnsi="Arial" w:cs="Arial"/>
          <w:bCs/>
          <w:lang w:val="id-ID"/>
        </w:rPr>
        <w:t xml:space="preserve"> akan diberikan kompensasi sebagai berikut :</w:t>
      </w:r>
    </w:p>
    <w:p w:rsidR="002F5F0E" w:rsidRDefault="002F5F0E">
      <w:pPr>
        <w:pStyle w:val="ListParagraph"/>
        <w:spacing w:after="0" w:line="360" w:lineRule="auto"/>
        <w:ind w:left="567"/>
        <w:jc w:val="both"/>
        <w:rPr>
          <w:rFonts w:ascii="Arial" w:hAnsi="Arial" w:cs="Arial"/>
          <w:bCs/>
          <w:sz w:val="8"/>
          <w:szCs w:val="8"/>
        </w:rPr>
      </w:pPr>
    </w:p>
    <w:p w:rsidR="002F5F0E" w:rsidRDefault="008E7CA4">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Untuk Indikator Jumlah Gangguan :</w:t>
      </w:r>
    </w:p>
    <w:p w:rsidR="002F5F0E" w:rsidRDefault="008E7CA4">
      <w:pPr>
        <w:spacing w:after="0" w:line="360" w:lineRule="auto"/>
        <w:ind w:left="993"/>
        <w:jc w:val="both"/>
        <w:rPr>
          <w:rFonts w:ascii="Arial" w:hAnsi="Arial" w:cs="Arial"/>
          <w:bCs/>
        </w:rPr>
      </w:pPr>
      <w:r>
        <w:rPr>
          <w:rFonts w:ascii="Arial" w:hAnsi="Arial" w:cs="Arial"/>
          <w:bCs/>
          <w:lang w:val="id-ID"/>
        </w:rPr>
        <w:t xml:space="preserve">Apabila terjadi jumlah gangguan melebihi deklarasi TMP </w:t>
      </w:r>
      <w:r>
        <w:rPr>
          <w:rFonts w:ascii="Arial" w:hAnsi="Arial" w:cs="Arial"/>
          <w:lang w:val="id-ID"/>
        </w:rPr>
        <w:t>Unit PLN setempat</w:t>
      </w:r>
      <w:r>
        <w:rPr>
          <w:rFonts w:ascii="Arial" w:hAnsi="Arial" w:cs="Arial"/>
          <w:bCs/>
          <w:lang w:val="id-ID"/>
        </w:rPr>
        <w:t>, maka akan diberikan kompensasi sebagaimana ketentuan dalam Peraturan Menteri Energi dan Sumber Daya Mineral Nomor 18 Tahun 2019 tentang Perubahan Atas Peraturan Menteri Energi dan Sumber Daya Mineral Nomor 27 Tahun 2017 Tentang Tingkat  Mutu Pelayanan Dan Biaya Yang Terkait Dengan Penyaluran Tenaga Listrik Oleh PT Perusahaan Listrik Negara (Persero) yaitu sebesar 35% (tiga puluh lima persen) dari rekening minimum. (sesuaikan dengan jenis tarif adjusment/non adjusment)</w:t>
      </w:r>
    </w:p>
    <w:p w:rsidR="002F5F0E" w:rsidRDefault="002F5F0E">
      <w:pPr>
        <w:spacing w:after="0" w:line="360" w:lineRule="auto"/>
        <w:ind w:left="993"/>
        <w:jc w:val="both"/>
        <w:rPr>
          <w:rFonts w:ascii="Arial" w:hAnsi="Arial" w:cs="Arial"/>
          <w:bCs/>
          <w:sz w:val="8"/>
          <w:szCs w:val="8"/>
        </w:rPr>
      </w:pPr>
    </w:p>
    <w:p w:rsidR="002F5F0E" w:rsidRDefault="008E7CA4">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 xml:space="preserve">Untuk Indikator Lama Gangguan : </w:t>
      </w:r>
    </w:p>
    <w:p w:rsidR="002F5F0E" w:rsidRDefault="008E7CA4">
      <w:pPr>
        <w:spacing w:after="0" w:line="360" w:lineRule="auto"/>
        <w:ind w:left="993"/>
        <w:jc w:val="both"/>
        <w:rPr>
          <w:rFonts w:ascii="Arial" w:hAnsi="Arial" w:cs="Arial"/>
          <w:bCs/>
        </w:rPr>
      </w:pPr>
      <w:r>
        <w:rPr>
          <w:rFonts w:ascii="Arial" w:hAnsi="Arial" w:cs="Arial"/>
          <w:bCs/>
          <w:lang w:val="id-ID"/>
        </w:rPr>
        <w:t xml:space="preserve">Apabila terjadi lama gangguan melebihi deklarasi TMP </w:t>
      </w:r>
      <w:r>
        <w:rPr>
          <w:rFonts w:ascii="Arial" w:hAnsi="Arial" w:cs="Arial"/>
          <w:lang w:val="id-ID"/>
        </w:rPr>
        <w:t>Unit PLN setempat</w:t>
      </w:r>
      <w:r>
        <w:rPr>
          <w:rFonts w:ascii="Arial" w:hAnsi="Arial" w:cs="Arial"/>
          <w:bCs/>
          <w:lang w:val="id-ID"/>
        </w:rPr>
        <w:t xml:space="preserve">, maka akan diberikan Kompensasi sebagaimana ketentuan dalam Pasal 6A Ayat (4) Peraturan Menteri Energi dan Sumber Daya Mineral Nomor 18 Tahun 2019 tentang Perubahan Atas Peraturan Menteri Energi dan Sumber Daya Mineral Nomor 27 Tahun 2017 Tentang Tingkat  Mutu Pelayanan Dan Biaya Yang Terkait Dengan Penyaluran Tenaga Listrik Oleh PT Perusahaan Listrik Negara (Persero). </w:t>
      </w:r>
    </w:p>
    <w:p w:rsidR="002F5F0E" w:rsidRDefault="002F5F0E">
      <w:pPr>
        <w:spacing w:after="0" w:line="360" w:lineRule="auto"/>
        <w:ind w:left="993"/>
        <w:jc w:val="both"/>
        <w:rPr>
          <w:rFonts w:ascii="Arial" w:hAnsi="Arial" w:cs="Arial"/>
          <w:bCs/>
          <w:sz w:val="8"/>
          <w:szCs w:val="8"/>
        </w:rPr>
      </w:pPr>
    </w:p>
    <w:p w:rsidR="002F5F0E" w:rsidRDefault="008E7CA4">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Besaran rekening minimum sebagaimana dimaksud huruf a dan b tersebut di atas, ditetapkan sebesar 40 (empat puluh) jam nyala.</w:t>
      </w:r>
    </w:p>
    <w:p w:rsidR="002F5F0E" w:rsidRDefault="002F5F0E">
      <w:pPr>
        <w:pStyle w:val="ListParagraph"/>
        <w:spacing w:after="0" w:line="360" w:lineRule="auto"/>
        <w:ind w:left="993"/>
        <w:jc w:val="both"/>
        <w:rPr>
          <w:rFonts w:ascii="Arial" w:hAnsi="Arial" w:cs="Arial"/>
          <w:bCs/>
          <w:sz w:val="8"/>
          <w:szCs w:val="8"/>
          <w:lang w:val="id-ID"/>
        </w:rPr>
      </w:pPr>
    </w:p>
    <w:p w:rsidR="002F5F0E" w:rsidRDefault="008E7CA4">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Apabila dalam bulan yang sama terdapat lebih dari 1 (satu) indikator, sebagaimana dimaksud huruf a dan b tersebut di atas, dengan realisasi tingkat mutu pelayanan tenaga listrik di atas besaran yang ditetapkan, Kompensasi hanya diberikan untuk salah satu indikator dengan jumlah Kompensasi paling besar.</w:t>
      </w:r>
    </w:p>
    <w:p w:rsidR="002F5F0E" w:rsidRDefault="002F5F0E">
      <w:pPr>
        <w:pStyle w:val="ListParagraph"/>
        <w:spacing w:after="0" w:line="360" w:lineRule="auto"/>
        <w:ind w:left="993"/>
        <w:jc w:val="both"/>
        <w:rPr>
          <w:rFonts w:ascii="Arial" w:hAnsi="Arial" w:cs="Arial"/>
          <w:bCs/>
          <w:sz w:val="8"/>
          <w:szCs w:val="8"/>
          <w:lang w:val="id-ID"/>
        </w:rPr>
      </w:pPr>
    </w:p>
    <w:p w:rsidR="002F5F0E" w:rsidRDefault="008E7CA4">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Apabila terdapat perubahan kebijakan Pemerintah atau Peraturan Perundang-undangan yang mengatur mengenai pemberian Kompensasi atas tidak terpenuhinya Tingkat Mutu Pelayanan PLN, maka ketentuan dalam ayat ini disesuaikan mengikuti perubahan kebijakan Pemerintah atau Peraturan Perundang-undangan tersebut.</w:t>
      </w:r>
    </w:p>
    <w:p w:rsidR="002F5F0E" w:rsidRDefault="002F5F0E">
      <w:pPr>
        <w:spacing w:after="0" w:line="360" w:lineRule="auto"/>
        <w:jc w:val="both"/>
        <w:rPr>
          <w:rFonts w:ascii="Arial" w:hAnsi="Arial" w:cs="Arial"/>
          <w:bCs/>
          <w:sz w:val="8"/>
          <w:szCs w:val="8"/>
        </w:rPr>
      </w:pPr>
    </w:p>
    <w:p w:rsidR="002F5F0E" w:rsidRDefault="008E7CA4">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Ketentuan terkait pemberian Kompensasi sebagaimana dimaksud huruf a dan b tersebut di atas dikecualikan dalam hal :</w:t>
      </w:r>
    </w:p>
    <w:p w:rsidR="002F5F0E" w:rsidRDefault="008E7CA4">
      <w:pPr>
        <w:pStyle w:val="ListParagraph"/>
        <w:numPr>
          <w:ilvl w:val="0"/>
          <w:numId w:val="17"/>
        </w:numPr>
        <w:spacing w:after="0" w:line="360" w:lineRule="auto"/>
        <w:ind w:left="1260" w:hanging="270"/>
        <w:jc w:val="both"/>
        <w:rPr>
          <w:rFonts w:ascii="Arial" w:hAnsi="Arial" w:cs="Arial"/>
          <w:bCs/>
          <w:lang w:val="id-ID"/>
        </w:rPr>
      </w:pPr>
      <w:r>
        <w:rPr>
          <w:rFonts w:ascii="Arial" w:hAnsi="Arial" w:cs="Arial"/>
          <w:bCs/>
          <w:lang w:val="id-ID"/>
        </w:rPr>
        <w:t>Diperlukan pemadaman terencana (Time Based) untuk melaksanakan pekerjaan pemeliharaan (maintenance), perluasan atau perubahan Jaringan, penambahan Pelanggan Baru atau rehabilitasi instalasi ketenenagalistrikan. Waktu pelaksanaan pekerjaan tersebut akan diberitahukan oleh PLN kepada Pelanggan paling lambat 7 x 24 Jam sebelumnya, kecuali dalam hal keadaan darurat (emergency) dapat dikoordinasikan paling lambat 1 x 24 Jam.</w:t>
      </w:r>
    </w:p>
    <w:p w:rsidR="002F5F0E" w:rsidRDefault="008E7CA4">
      <w:pPr>
        <w:pStyle w:val="ListParagraph"/>
        <w:numPr>
          <w:ilvl w:val="0"/>
          <w:numId w:val="17"/>
        </w:numPr>
        <w:spacing w:after="0" w:line="360" w:lineRule="auto"/>
        <w:ind w:left="1260" w:hanging="270"/>
        <w:jc w:val="both"/>
        <w:rPr>
          <w:rFonts w:ascii="Arial" w:hAnsi="Arial" w:cs="Arial"/>
          <w:bCs/>
          <w:lang w:val="id-ID"/>
        </w:rPr>
      </w:pPr>
      <w:r>
        <w:rPr>
          <w:rFonts w:ascii="Arial" w:hAnsi="Arial" w:cs="Arial"/>
          <w:bCs/>
          <w:lang w:val="id-ID"/>
        </w:rPr>
        <w:t>Terjadi gangguan pada instalasi ketenagalistrikan yang bukan karena kelalaian PLN.</w:t>
      </w:r>
    </w:p>
    <w:p w:rsidR="002F5F0E" w:rsidRDefault="008E7CA4">
      <w:pPr>
        <w:pStyle w:val="ListParagraph"/>
        <w:numPr>
          <w:ilvl w:val="0"/>
          <w:numId w:val="17"/>
        </w:numPr>
        <w:spacing w:after="0" w:line="360" w:lineRule="auto"/>
        <w:ind w:left="1260" w:hanging="270"/>
        <w:jc w:val="both"/>
        <w:rPr>
          <w:rFonts w:ascii="Arial" w:hAnsi="Arial" w:cs="Arial"/>
          <w:bCs/>
          <w:lang w:val="id-ID"/>
        </w:rPr>
      </w:pPr>
      <w:r>
        <w:rPr>
          <w:rFonts w:ascii="Arial" w:hAnsi="Arial" w:cs="Arial"/>
          <w:bCs/>
          <w:lang w:val="id-ID"/>
        </w:rPr>
        <w:t>Terjadi keadaan yang secara teknis berpotensi membahayakan keselamatan umum. dan/atau</w:t>
      </w:r>
    </w:p>
    <w:p w:rsidR="002F5F0E" w:rsidRDefault="008E7CA4">
      <w:pPr>
        <w:pStyle w:val="ListParagraph"/>
        <w:numPr>
          <w:ilvl w:val="0"/>
          <w:numId w:val="17"/>
        </w:numPr>
        <w:spacing w:after="0" w:line="360" w:lineRule="auto"/>
        <w:ind w:left="1260" w:hanging="270"/>
        <w:jc w:val="both"/>
        <w:rPr>
          <w:rFonts w:ascii="Arial" w:hAnsi="Arial" w:cs="Arial"/>
          <w:bCs/>
          <w:lang w:val="id-ID"/>
        </w:rPr>
      </w:pPr>
      <w:r>
        <w:rPr>
          <w:rFonts w:ascii="Arial" w:hAnsi="Arial" w:cs="Arial"/>
          <w:bCs/>
          <w:lang w:val="id-ID"/>
        </w:rPr>
        <w:t>Untuk kepentingan penyidikan sesuai dengan ketentuan peraturan perundang-undangan</w:t>
      </w:r>
    </w:p>
    <w:p w:rsidR="002F5F0E" w:rsidRDefault="002F5F0E">
      <w:pPr>
        <w:pStyle w:val="ListParagraph"/>
        <w:tabs>
          <w:tab w:val="left" w:pos="0"/>
        </w:tabs>
        <w:spacing w:after="0" w:line="360" w:lineRule="auto"/>
        <w:ind w:left="0"/>
        <w:jc w:val="both"/>
        <w:rPr>
          <w:rFonts w:ascii="Arial" w:hAnsi="Arial" w:cs="Arial"/>
          <w:sz w:val="8"/>
          <w:szCs w:val="8"/>
        </w:rPr>
      </w:pPr>
    </w:p>
    <w:p w:rsidR="002F5F0E" w:rsidRDefault="008E7CA4">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akan memasang peralatan tambahan berupa </w:t>
      </w:r>
      <w:r>
        <w:rPr>
          <w:rFonts w:ascii="Arial" w:hAnsi="Arial" w:cs="Arial"/>
          <w:bCs/>
          <w:i/>
          <w:lang w:val="id-ID"/>
        </w:rPr>
        <w:t>Shunt Trip</w:t>
      </w:r>
      <w:r>
        <w:rPr>
          <w:rFonts w:ascii="Arial" w:hAnsi="Arial" w:cs="Arial"/>
          <w:bCs/>
          <w:lang w:val="id-ID"/>
        </w:rPr>
        <w:t xml:space="preserve"> sebagai alat pemutus tenaga listrik yang akan berfungsi pada akhir periode pembayaran yang disepakati dan paling lambat tanggal 20 setiap bulannya jika </w:t>
      </w:r>
      <w:r>
        <w:rPr>
          <w:rFonts w:ascii="Arial" w:hAnsi="Arial" w:cs="Arial"/>
          <w:b/>
          <w:bCs/>
          <w:lang w:val="id-ID"/>
        </w:rPr>
        <w:t>PIHAK KEDUA</w:t>
      </w:r>
      <w:r>
        <w:rPr>
          <w:rFonts w:ascii="Arial" w:hAnsi="Arial" w:cs="Arial"/>
          <w:bCs/>
          <w:lang w:val="id-ID"/>
        </w:rPr>
        <w:t xml:space="preserve"> belum melakukan pembayaran rekening listrik sebagaimana dimaksud dalam Pasal 1</w:t>
      </w:r>
      <w:r>
        <w:rPr>
          <w:rFonts w:ascii="Arial" w:hAnsi="Arial" w:cs="Arial"/>
          <w:bCs/>
        </w:rPr>
        <w:t xml:space="preserve">5 </w:t>
      </w:r>
      <w:r>
        <w:rPr>
          <w:rFonts w:ascii="Arial" w:hAnsi="Arial" w:cs="Arial"/>
          <w:bCs/>
          <w:lang w:val="id-ID"/>
        </w:rPr>
        <w:t xml:space="preserve">Perjanjian ini. </w:t>
      </w:r>
    </w:p>
    <w:p w:rsidR="002F5F0E" w:rsidRDefault="002F5F0E">
      <w:pPr>
        <w:spacing w:after="0" w:line="360" w:lineRule="auto"/>
        <w:jc w:val="both"/>
        <w:rPr>
          <w:rFonts w:ascii="Arial" w:hAnsi="Arial" w:cs="Arial"/>
          <w:bCs/>
        </w:rPr>
      </w:pPr>
    </w:p>
    <w:p w:rsidR="002F5F0E" w:rsidRDefault="008E7CA4">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6</w:t>
      </w:r>
    </w:p>
    <w:p w:rsidR="002F5F0E" w:rsidRDefault="008E7CA4">
      <w:pPr>
        <w:spacing w:after="0" w:line="360" w:lineRule="auto"/>
        <w:jc w:val="center"/>
        <w:rPr>
          <w:rFonts w:ascii="Arial" w:hAnsi="Arial" w:cs="Arial"/>
          <w:b/>
          <w:bCs/>
          <w:lang w:val="id-ID"/>
        </w:rPr>
      </w:pPr>
      <w:r>
        <w:rPr>
          <w:rFonts w:ascii="Arial" w:hAnsi="Arial" w:cs="Arial"/>
          <w:b/>
          <w:bCs/>
          <w:lang w:val="id-ID"/>
        </w:rPr>
        <w:t>KEADAAN MEMAKSA (</w:t>
      </w:r>
      <w:r>
        <w:rPr>
          <w:rFonts w:ascii="Arial" w:hAnsi="Arial" w:cs="Arial"/>
          <w:b/>
          <w:bCs/>
          <w:i/>
          <w:lang w:val="id-ID"/>
        </w:rPr>
        <w:t>FORCE MAJEURE</w:t>
      </w:r>
      <w:r>
        <w:rPr>
          <w:rFonts w:ascii="Arial" w:hAnsi="Arial" w:cs="Arial"/>
          <w:b/>
          <w:bCs/>
          <w:lang w:val="id-ID"/>
        </w:rPr>
        <w:t>)</w:t>
      </w:r>
    </w:p>
    <w:p w:rsidR="002F5F0E" w:rsidRDefault="002F5F0E">
      <w:pPr>
        <w:spacing w:after="0" w:line="360" w:lineRule="auto"/>
        <w:jc w:val="center"/>
        <w:rPr>
          <w:rFonts w:ascii="Arial" w:hAnsi="Arial" w:cs="Arial"/>
          <w:b/>
          <w:bCs/>
        </w:rPr>
      </w:pPr>
    </w:p>
    <w:p w:rsidR="002F5F0E" w:rsidRDefault="008E7CA4">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 xml:space="preserve">Tidak dilaksanakan atau tertundanya pelaksanaan sebagian atau keseluruhan Perjanjian ini oleh salah satu Pihak atau </w:t>
      </w:r>
      <w:r>
        <w:rPr>
          <w:rFonts w:ascii="Arial" w:hAnsi="Arial" w:cs="Arial"/>
          <w:b/>
          <w:bCs/>
          <w:lang w:val="id-ID"/>
        </w:rPr>
        <w:t>PARA PIHAK</w:t>
      </w:r>
      <w:r>
        <w:rPr>
          <w:rFonts w:ascii="Arial" w:hAnsi="Arial" w:cs="Arial"/>
          <w:bCs/>
          <w:lang w:val="id-ID"/>
        </w:rPr>
        <w:t xml:space="preserve"> bisa dianggap sebagai pelanggaran terhadap isi perjanjian kecuali apabila disebabkan oleh keadaan memaksa (</w:t>
      </w:r>
      <w:r>
        <w:rPr>
          <w:rFonts w:ascii="Arial" w:hAnsi="Arial" w:cs="Arial"/>
          <w:bCs/>
          <w:i/>
          <w:lang w:val="id-ID"/>
        </w:rPr>
        <w:t>force majeure</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Hal-hal yang termasuk sebagai keadaan memaksa (</w:t>
      </w:r>
      <w:r>
        <w:rPr>
          <w:rFonts w:ascii="Arial" w:hAnsi="Arial" w:cs="Arial"/>
          <w:bCs/>
          <w:i/>
          <w:lang w:val="id-ID"/>
        </w:rPr>
        <w:t>force majeure</w:t>
      </w:r>
      <w:r>
        <w:rPr>
          <w:rFonts w:ascii="Arial" w:hAnsi="Arial" w:cs="Arial"/>
          <w:bCs/>
          <w:lang w:val="id-ID"/>
        </w:rPr>
        <w:t xml:space="preserve">) dalam perjanjian ini adalah segala peristiwa/kejadian yang terjadi diluar kekuasaan/kemampuan </w:t>
      </w:r>
      <w:r>
        <w:rPr>
          <w:rFonts w:ascii="Arial" w:hAnsi="Arial" w:cs="Arial"/>
          <w:b/>
          <w:bCs/>
          <w:lang w:val="id-ID"/>
        </w:rPr>
        <w:t>PARA PIHAK</w:t>
      </w:r>
      <w:r>
        <w:rPr>
          <w:rFonts w:ascii="Arial" w:hAnsi="Arial" w:cs="Arial"/>
          <w:bCs/>
          <w:lang w:val="id-ID"/>
        </w:rPr>
        <w:t xml:space="preserve"> (manusia), termasuk tetapi tidak terbatas pada bencana alam, kebakaran, peperangan, epidemi, huru-hara, aksi mogok kerja dan kebijakan pemerintah dibidang moneter yang secara langsung menghalangi </w:t>
      </w:r>
      <w:r>
        <w:rPr>
          <w:rFonts w:ascii="Arial" w:hAnsi="Arial" w:cs="Arial"/>
          <w:b/>
          <w:bCs/>
          <w:lang w:val="id-ID"/>
        </w:rPr>
        <w:t>PARA PIHAK</w:t>
      </w:r>
      <w:r>
        <w:rPr>
          <w:rFonts w:ascii="Arial" w:hAnsi="Arial" w:cs="Arial"/>
          <w:bCs/>
          <w:lang w:val="id-ID"/>
        </w:rPr>
        <w:t xml:space="preserve"> maupun salah satu Pihak untuk melaksanakan kewajiban berdasarkan Perjanjian ini.</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Dalam hal terjadi keadaan memaksa (</w:t>
      </w:r>
      <w:r>
        <w:rPr>
          <w:rFonts w:ascii="Arial" w:hAnsi="Arial" w:cs="Arial"/>
          <w:bCs/>
          <w:i/>
          <w:lang w:val="id-ID"/>
        </w:rPr>
        <w:t>force majeure</w:t>
      </w:r>
      <w:r>
        <w:rPr>
          <w:rFonts w:ascii="Arial" w:hAnsi="Arial" w:cs="Arial"/>
          <w:bCs/>
          <w:lang w:val="id-ID"/>
        </w:rPr>
        <w:t>), maka Pihak yang mengalaminya wajib memberitahukan secara lisan selambat-lambatnya 5 (lima) hari kerja sejak peristiwa tersebut terjadi dan diikuti dengan pemberitahuan secara tertulis dengan melampirkan bukti dan/atau keterangan dari instansi yang berwenang dalam jangka waktu selambat-lambatnya 30 (tiga puluh) hari kalender sejak terjadinya peristiwa tersebut.</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Keterlambatan atau kelalaian dalam memberitahukan adanya peristiwa sebagaimana dimaksud dalam Ayat (3) Pasal ini, berakibat tidak dimungkinkannya pengajuan peristiwa tersebut sebagai keadaan memaksa (</w:t>
      </w:r>
      <w:r>
        <w:rPr>
          <w:rFonts w:ascii="Arial" w:hAnsi="Arial" w:cs="Arial"/>
          <w:bCs/>
          <w:i/>
          <w:lang w:val="id-ID"/>
        </w:rPr>
        <w:t>force majeure</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Bilamana dalam waktu 30 (tiga puluh) hari kalender sejak adanya pemberitahuan mengenai terjadinya keadaan memaksa (</w:t>
      </w:r>
      <w:r>
        <w:rPr>
          <w:rFonts w:ascii="Arial" w:hAnsi="Arial" w:cs="Arial"/>
          <w:bCs/>
          <w:i/>
          <w:lang w:val="id-ID"/>
        </w:rPr>
        <w:t>force majeure</w:t>
      </w:r>
      <w:r>
        <w:rPr>
          <w:rFonts w:ascii="Arial" w:hAnsi="Arial" w:cs="Arial"/>
          <w:bCs/>
          <w:lang w:val="id-ID"/>
        </w:rPr>
        <w:t>) Pihak yang menerima pemberitahuan tidak memberikan jawaban dan atau tanggapan, maka dianggap Pihak tersebut telah menyetujui peristiwa dimaksud sebagai keadaan memaksa (</w:t>
      </w:r>
      <w:r>
        <w:rPr>
          <w:rFonts w:ascii="Arial" w:hAnsi="Arial" w:cs="Arial"/>
          <w:bCs/>
          <w:i/>
          <w:lang w:val="id-ID"/>
        </w:rPr>
        <w:t>force majeure</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Segala permasalahan yang timbul sebagai akibat dari keadaan memaksa (</w:t>
      </w:r>
      <w:r>
        <w:rPr>
          <w:rFonts w:ascii="Arial" w:hAnsi="Arial" w:cs="Arial"/>
          <w:bCs/>
          <w:i/>
          <w:lang w:val="id-ID"/>
        </w:rPr>
        <w:t>force majeure</w:t>
      </w:r>
      <w:r>
        <w:rPr>
          <w:rFonts w:ascii="Arial" w:hAnsi="Arial" w:cs="Arial"/>
          <w:bCs/>
          <w:lang w:val="id-ID"/>
        </w:rPr>
        <w:t xml:space="preserve">) akan diselesaikan secara musyawarah terlebih dahulu oleh </w:t>
      </w:r>
      <w:r>
        <w:rPr>
          <w:rFonts w:ascii="Arial" w:hAnsi="Arial" w:cs="Arial"/>
          <w:b/>
          <w:bCs/>
          <w:lang w:val="id-ID"/>
        </w:rPr>
        <w:t>PARA PIHAK</w:t>
      </w:r>
      <w:r>
        <w:rPr>
          <w:rFonts w:ascii="Arial" w:hAnsi="Arial" w:cs="Arial"/>
          <w:bCs/>
          <w:lang w:val="id-ID"/>
        </w:rPr>
        <w:t xml:space="preserve">, apabila musyawarah tersebut tidak mencapai kesepakatan maka </w:t>
      </w:r>
      <w:r>
        <w:rPr>
          <w:rFonts w:ascii="Arial" w:hAnsi="Arial" w:cs="Arial"/>
          <w:b/>
          <w:bCs/>
          <w:lang w:val="id-ID"/>
        </w:rPr>
        <w:t>PARA PIHAK</w:t>
      </w:r>
      <w:r>
        <w:rPr>
          <w:rFonts w:ascii="Arial" w:hAnsi="Arial" w:cs="Arial"/>
          <w:bCs/>
          <w:lang w:val="id-ID"/>
        </w:rPr>
        <w:t xml:space="preserve"> sepakat untuk menyelesaikan perselisihan tersebut sebagaimana diatur pada pasal 19 perjanjian ini.</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8"/>
        </w:numPr>
        <w:spacing w:after="0" w:line="360" w:lineRule="auto"/>
        <w:ind w:left="567" w:hanging="567"/>
        <w:jc w:val="both"/>
        <w:rPr>
          <w:rFonts w:ascii="Arial" w:hAnsi="Arial" w:cs="Arial"/>
          <w:lang w:val="id-ID"/>
        </w:rPr>
      </w:pPr>
      <w:r>
        <w:rPr>
          <w:rFonts w:ascii="Arial" w:hAnsi="Arial" w:cs="Arial"/>
          <w:lang w:val="id-ID"/>
        </w:rPr>
        <w:t xml:space="preserve">Semua </w:t>
      </w:r>
      <w:r>
        <w:rPr>
          <w:rFonts w:ascii="Arial" w:hAnsi="Arial" w:cs="Arial"/>
          <w:bCs/>
          <w:lang w:val="id-ID"/>
        </w:rPr>
        <w:t>biaya</w:t>
      </w:r>
      <w:r>
        <w:rPr>
          <w:rFonts w:ascii="Arial" w:hAnsi="Arial" w:cs="Arial"/>
          <w:lang w:val="id-ID"/>
        </w:rPr>
        <w:t xml:space="preserve"> dan kerugian yang diderita akibat dari kejadian keadaan memaksa (</w:t>
      </w:r>
      <w:r>
        <w:rPr>
          <w:rFonts w:ascii="Arial" w:hAnsi="Arial" w:cs="Arial"/>
          <w:i/>
          <w:lang w:val="id-ID"/>
        </w:rPr>
        <w:t>force majeure</w:t>
      </w:r>
      <w:r>
        <w:rPr>
          <w:rFonts w:ascii="Arial" w:hAnsi="Arial" w:cs="Arial"/>
          <w:lang w:val="id-ID"/>
        </w:rPr>
        <w:t>) merupakan tanggung jawab masing masing Pihak dan bukan merupakan tanggung jawab Pihak lainnya.</w:t>
      </w:r>
    </w:p>
    <w:p w:rsidR="002F5F0E" w:rsidRDefault="002F5F0E">
      <w:pPr>
        <w:pStyle w:val="ListParagraph"/>
        <w:spacing w:after="0" w:line="360" w:lineRule="auto"/>
        <w:ind w:left="0"/>
        <w:jc w:val="both"/>
        <w:rPr>
          <w:rFonts w:ascii="Arial" w:hAnsi="Arial" w:cs="Arial"/>
        </w:rPr>
      </w:pPr>
    </w:p>
    <w:p w:rsidR="002F5F0E" w:rsidRDefault="002F5F0E">
      <w:pPr>
        <w:pStyle w:val="ListParagraph"/>
        <w:spacing w:after="0" w:line="360" w:lineRule="auto"/>
        <w:ind w:left="0"/>
        <w:jc w:val="both"/>
        <w:rPr>
          <w:rFonts w:ascii="Arial" w:hAnsi="Arial" w:cs="Arial"/>
        </w:rPr>
      </w:pPr>
    </w:p>
    <w:p w:rsidR="002F5F0E" w:rsidRDefault="008E7CA4">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7</w:t>
      </w:r>
    </w:p>
    <w:p w:rsidR="002F5F0E" w:rsidRDefault="008E7CA4">
      <w:pPr>
        <w:spacing w:after="0" w:line="360" w:lineRule="auto"/>
        <w:jc w:val="center"/>
        <w:rPr>
          <w:rFonts w:ascii="Arial" w:hAnsi="Arial" w:cs="Arial"/>
          <w:b/>
          <w:bCs/>
        </w:rPr>
      </w:pPr>
      <w:r>
        <w:rPr>
          <w:rFonts w:ascii="Arial" w:hAnsi="Arial" w:cs="Arial"/>
          <w:b/>
          <w:bCs/>
          <w:lang w:val="id-ID"/>
        </w:rPr>
        <w:t>INSTALASI  MILIK  PIHAK  KEDUA</w:t>
      </w:r>
    </w:p>
    <w:p w:rsidR="002F5F0E" w:rsidRDefault="002F5F0E">
      <w:pPr>
        <w:spacing w:after="0" w:line="360" w:lineRule="auto"/>
        <w:jc w:val="center"/>
        <w:rPr>
          <w:rFonts w:ascii="Arial" w:hAnsi="Arial" w:cs="Arial"/>
          <w:b/>
          <w:bCs/>
          <w:sz w:val="14"/>
        </w:rPr>
      </w:pPr>
    </w:p>
    <w:p w:rsidR="002F5F0E" w:rsidRDefault="008E7CA4">
      <w:pPr>
        <w:pStyle w:val="ListParagraph"/>
        <w:numPr>
          <w:ilvl w:val="0"/>
          <w:numId w:val="19"/>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bertanggung jawab untuk menyediakan instalasi milik </w:t>
      </w:r>
      <w:r>
        <w:rPr>
          <w:rFonts w:ascii="Arial" w:hAnsi="Arial" w:cs="Arial"/>
          <w:b/>
          <w:bCs/>
          <w:lang w:val="id-ID"/>
        </w:rPr>
        <w:t>PIHAK KEDUA</w:t>
      </w:r>
      <w:r>
        <w:rPr>
          <w:rFonts w:ascii="Arial" w:hAnsi="Arial" w:cs="Arial"/>
          <w:bCs/>
          <w:lang w:val="id-ID"/>
        </w:rPr>
        <w:t xml:space="preserve"> sesuai apa yang menjadi kebutuhan </w:t>
      </w:r>
      <w:r>
        <w:rPr>
          <w:rFonts w:ascii="Arial" w:hAnsi="Arial" w:cs="Arial"/>
          <w:b/>
          <w:bCs/>
          <w:lang w:val="id-ID"/>
        </w:rPr>
        <w:t>PIHAK KEDUA</w:t>
      </w:r>
      <w:r>
        <w:rPr>
          <w:rFonts w:ascii="Arial" w:hAnsi="Arial" w:cs="Arial"/>
          <w:bCs/>
          <w:lang w:val="id-ID"/>
        </w:rPr>
        <w:t xml:space="preserve">, yang terdiri dari namun tidak terbatas pada </w:t>
      </w:r>
      <w:r>
        <w:rPr>
          <w:rFonts w:ascii="Arial" w:hAnsi="Arial" w:cs="Arial"/>
          <w:bCs/>
        </w:rPr>
        <w:t>:</w:t>
      </w:r>
    </w:p>
    <w:p w:rsidR="002F5F0E" w:rsidRDefault="008E7CA4">
      <w:pPr>
        <w:pStyle w:val="ListParagraph"/>
        <w:numPr>
          <w:ilvl w:val="0"/>
          <w:numId w:val="20"/>
        </w:numPr>
        <w:spacing w:after="0" w:line="360" w:lineRule="auto"/>
        <w:ind w:left="993" w:hanging="284"/>
        <w:jc w:val="both"/>
        <w:rPr>
          <w:rFonts w:ascii="Arial" w:hAnsi="Arial" w:cs="Arial"/>
          <w:bCs/>
          <w:lang w:val="id-ID"/>
        </w:rPr>
      </w:pPr>
      <w:r>
        <w:rPr>
          <w:rFonts w:ascii="Arial" w:hAnsi="Arial" w:cs="Arial"/>
          <w:bCs/>
          <w:lang w:val="id-ID"/>
        </w:rPr>
        <w:t xml:space="preserve">Kabel listrik tegangan 20 kV yang dilengkapi terminasi untuk menghubungkan instalasi listrik tegangan 20 kV di Gardu </w:t>
      </w:r>
      <w:r>
        <w:rPr>
          <w:rFonts w:ascii="Arial" w:hAnsi="Arial" w:cs="Arial"/>
          <w:b/>
          <w:bCs/>
          <w:lang w:val="id-ID"/>
        </w:rPr>
        <w:t>PIHAK KEDUA</w:t>
      </w:r>
      <w:r>
        <w:rPr>
          <w:rFonts w:ascii="Arial" w:hAnsi="Arial" w:cs="Arial"/>
          <w:bCs/>
          <w:lang w:val="id-ID"/>
        </w:rPr>
        <w:t xml:space="preserve"> dengan instalasi listrik tegangan 20 kV di Gardu </w:t>
      </w:r>
      <w:r>
        <w:rPr>
          <w:rFonts w:ascii="Arial" w:hAnsi="Arial" w:cs="Arial"/>
          <w:b/>
          <w:bCs/>
          <w:lang w:val="id-ID"/>
        </w:rPr>
        <w:t>PIHAK PERTAMA</w:t>
      </w:r>
      <w:r>
        <w:rPr>
          <w:rFonts w:ascii="Arial" w:hAnsi="Arial" w:cs="Arial"/>
          <w:bCs/>
          <w:lang w:val="id-ID"/>
        </w:rPr>
        <w:t>.</w:t>
      </w:r>
    </w:p>
    <w:p w:rsidR="002F5F0E" w:rsidRDefault="008E7CA4">
      <w:pPr>
        <w:pStyle w:val="ListParagraph"/>
        <w:numPr>
          <w:ilvl w:val="0"/>
          <w:numId w:val="20"/>
        </w:numPr>
        <w:spacing w:after="0" w:line="360" w:lineRule="auto"/>
        <w:ind w:left="993" w:hanging="284"/>
        <w:jc w:val="both"/>
        <w:rPr>
          <w:rFonts w:ascii="Arial" w:hAnsi="Arial" w:cs="Arial"/>
          <w:bCs/>
          <w:lang w:val="id-ID"/>
        </w:rPr>
      </w:pPr>
      <w:r>
        <w:rPr>
          <w:rFonts w:ascii="Arial" w:hAnsi="Arial" w:cs="Arial"/>
          <w:bCs/>
          <w:lang w:val="id-ID"/>
        </w:rPr>
        <w:t xml:space="preserve">Peralatan penerima dan hubung bagi, untuk listrik tegangan 20 kV di Gardu </w:t>
      </w:r>
      <w:r>
        <w:rPr>
          <w:rFonts w:ascii="Arial" w:hAnsi="Arial" w:cs="Arial"/>
          <w:b/>
          <w:bCs/>
          <w:lang w:val="id-ID"/>
        </w:rPr>
        <w:t>PIHAK KEDUA</w:t>
      </w:r>
      <w:r>
        <w:rPr>
          <w:rFonts w:ascii="Arial" w:hAnsi="Arial" w:cs="Arial"/>
          <w:bCs/>
          <w:lang w:val="id-ID"/>
        </w:rPr>
        <w:t>.</w:t>
      </w:r>
    </w:p>
    <w:p w:rsidR="002F5F0E" w:rsidRDefault="008E7CA4">
      <w:pPr>
        <w:pStyle w:val="ListParagraph"/>
        <w:numPr>
          <w:ilvl w:val="0"/>
          <w:numId w:val="20"/>
        </w:numPr>
        <w:spacing w:after="0" w:line="360" w:lineRule="auto"/>
        <w:ind w:left="993" w:hanging="284"/>
        <w:jc w:val="both"/>
        <w:rPr>
          <w:rFonts w:ascii="Arial" w:hAnsi="Arial" w:cs="Arial"/>
          <w:bCs/>
          <w:lang w:val="id-ID"/>
        </w:rPr>
      </w:pPr>
      <w:r>
        <w:rPr>
          <w:rFonts w:ascii="Arial" w:hAnsi="Arial" w:cs="Arial"/>
          <w:bCs/>
          <w:lang w:val="id-ID"/>
        </w:rPr>
        <w:t>Trafo penurun tegangan beserta asesoris yang dibutuhkannya.</w:t>
      </w:r>
    </w:p>
    <w:p w:rsidR="002F5F0E" w:rsidRDefault="002F5F0E">
      <w:pPr>
        <w:pStyle w:val="ListParagraph"/>
        <w:spacing w:after="0" w:line="360" w:lineRule="auto"/>
        <w:ind w:left="993"/>
        <w:jc w:val="both"/>
        <w:rPr>
          <w:rFonts w:ascii="Arial" w:hAnsi="Arial" w:cs="Arial"/>
          <w:bCs/>
          <w:sz w:val="8"/>
          <w:lang w:val="id-ID"/>
        </w:rPr>
      </w:pPr>
    </w:p>
    <w:p w:rsidR="002F5F0E" w:rsidRDefault="008E7CA4">
      <w:pPr>
        <w:pStyle w:val="ListParagraph"/>
        <w:numPr>
          <w:ilvl w:val="0"/>
          <w:numId w:val="19"/>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bertanggung jawab untuk memasang instalasi milik </w:t>
      </w:r>
      <w:r>
        <w:rPr>
          <w:rFonts w:ascii="Arial" w:hAnsi="Arial" w:cs="Arial"/>
          <w:b/>
          <w:bCs/>
          <w:lang w:val="id-ID"/>
        </w:rPr>
        <w:t>PIHAK KEDUA</w:t>
      </w:r>
      <w:r>
        <w:rPr>
          <w:rFonts w:ascii="Arial" w:hAnsi="Arial" w:cs="Arial"/>
          <w:bCs/>
          <w:lang w:val="id-ID"/>
        </w:rPr>
        <w:t xml:space="preserve"> dan sarana yang diperlukannya sehingga siap pada waktunya dan wajib memperhatikan standar teknis yang berlaku.</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9"/>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bertanggung jawab mendapatkan Sertifikat Laik Operasi dari Lembaga Inspeksi Teknik yang berwenang untuk instalasi milik </w:t>
      </w:r>
      <w:r>
        <w:rPr>
          <w:rFonts w:ascii="Arial" w:hAnsi="Arial" w:cs="Arial"/>
          <w:b/>
          <w:bCs/>
          <w:lang w:val="id-ID"/>
        </w:rPr>
        <w:t>PIHAK KEDUA</w:t>
      </w:r>
      <w:r>
        <w:rPr>
          <w:rFonts w:ascii="Arial" w:hAnsi="Arial" w:cs="Arial"/>
          <w:bCs/>
          <w:lang w:val="id-ID"/>
        </w:rPr>
        <w:t xml:space="preserve"> sebelum dilaksanakannya penyaluran tenaga listrik dari </w:t>
      </w:r>
      <w:r>
        <w:rPr>
          <w:rFonts w:ascii="Arial" w:hAnsi="Arial" w:cs="Arial"/>
          <w:b/>
          <w:bCs/>
          <w:lang w:val="id-ID"/>
        </w:rPr>
        <w:t>PIHAK PERTAMA</w:t>
      </w:r>
      <w:r>
        <w:rPr>
          <w:rFonts w:ascii="Arial" w:hAnsi="Arial" w:cs="Arial"/>
          <w:bCs/>
          <w:lang w:val="id-ID"/>
        </w:rPr>
        <w:t xml:space="preserve">, sesuai dengan UU RI nomor 30 tahun 2009, tentang KETENAGALISTRIKAN pada Pasal 44 Ayat 4 : “Setiap instalasi tenaga listrik yang beroperasi wajib memiliki Sertifikat Laik Operasi” dan Pasal 54 Ayat 1 : “Setiap orang yang mengoperasikan instalasi tenaga listrik tanpa Sertifikat Laik Operasi sebagaimana dimaksud dalam Pasal 44 Ayat 4 </w:t>
      </w:r>
      <w:r>
        <w:rPr>
          <w:rFonts w:ascii="Arial" w:hAnsi="Arial" w:cs="Arial"/>
          <w:bCs/>
          <w:lang w:val="id-ID"/>
        </w:rPr>
        <w:lastRenderedPageBreak/>
        <w:t>dipidana dengan penjara paling lama 5 (lima) tahun dan denda sebanyak-banyaknya Rp 500.000.000,- (lima ratus juta rupiah)”.</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19"/>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akan menyerahkan tembusan/salinan/copy yang sah Sertifikat Laik Operasi tersebut pada Ayat (3) Pasal ini kepada </w:t>
      </w:r>
      <w:r>
        <w:rPr>
          <w:rFonts w:ascii="Arial" w:hAnsi="Arial" w:cs="Arial"/>
          <w:b/>
          <w:bCs/>
          <w:lang w:val="id-ID"/>
        </w:rPr>
        <w:t>PIHAK PERTAMA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2"/>
          <w:lang w:val="id-ID"/>
        </w:rPr>
      </w:pPr>
    </w:p>
    <w:p w:rsidR="002F5F0E" w:rsidRPr="00065B7E" w:rsidRDefault="008E7CA4" w:rsidP="00065B7E">
      <w:pPr>
        <w:pStyle w:val="ListParagraph"/>
        <w:numPr>
          <w:ilvl w:val="0"/>
          <w:numId w:val="19"/>
        </w:numPr>
        <w:spacing w:after="0" w:line="360" w:lineRule="auto"/>
        <w:ind w:left="567" w:hanging="567"/>
        <w:jc w:val="both"/>
        <w:rPr>
          <w:rFonts w:ascii="Arial" w:hAnsi="Arial" w:cs="Arial"/>
          <w:bCs/>
          <w:lang w:val="id-ID"/>
        </w:rPr>
      </w:pPr>
      <w:r>
        <w:rPr>
          <w:rFonts w:ascii="Arial" w:hAnsi="Arial" w:cs="Arial"/>
          <w:bCs/>
          <w:lang w:val="id-ID"/>
        </w:rPr>
        <w:t xml:space="preserve">Apabila </w:t>
      </w:r>
      <w:r>
        <w:rPr>
          <w:rFonts w:ascii="Arial" w:hAnsi="Arial" w:cs="Arial"/>
          <w:b/>
          <w:bCs/>
          <w:lang w:val="id-ID"/>
        </w:rPr>
        <w:t>PIHAK KEDUA</w:t>
      </w:r>
      <w:r>
        <w:rPr>
          <w:rFonts w:ascii="Arial" w:hAnsi="Arial" w:cs="Arial"/>
          <w:bCs/>
          <w:lang w:val="id-ID"/>
        </w:rPr>
        <w:t xml:space="preserve"> tidak/belum mendapatkan Sertifikat Laik Operasi untuk instalasi milik </w:t>
      </w:r>
      <w:r>
        <w:rPr>
          <w:rFonts w:ascii="Arial" w:hAnsi="Arial" w:cs="Arial"/>
          <w:b/>
          <w:bCs/>
          <w:lang w:val="id-ID"/>
        </w:rPr>
        <w:t>PIHAK KEDUA</w:t>
      </w:r>
      <w:r>
        <w:rPr>
          <w:rFonts w:ascii="Arial" w:hAnsi="Arial" w:cs="Arial"/>
          <w:bCs/>
          <w:lang w:val="id-ID"/>
        </w:rPr>
        <w:t xml:space="preserve"> maka </w:t>
      </w:r>
      <w:r>
        <w:rPr>
          <w:rFonts w:ascii="Arial" w:hAnsi="Arial" w:cs="Arial"/>
          <w:b/>
          <w:bCs/>
          <w:lang w:val="id-ID"/>
        </w:rPr>
        <w:t>PIHAK KEDUA</w:t>
      </w:r>
      <w:r>
        <w:rPr>
          <w:rFonts w:ascii="Arial" w:hAnsi="Arial" w:cs="Arial"/>
          <w:bCs/>
          <w:lang w:val="id-ID"/>
        </w:rPr>
        <w:t xml:space="preserve"> harus menandatangani Surat Pernyataan untuk tidak mengoperasikan instalasi listrik milik </w:t>
      </w:r>
      <w:r>
        <w:rPr>
          <w:rFonts w:ascii="Arial" w:hAnsi="Arial" w:cs="Arial"/>
          <w:b/>
          <w:bCs/>
          <w:lang w:val="id-ID"/>
        </w:rPr>
        <w:t>PIHAK KEDUA</w:t>
      </w:r>
      <w:r>
        <w:rPr>
          <w:rFonts w:ascii="Arial" w:hAnsi="Arial" w:cs="Arial"/>
          <w:bCs/>
          <w:lang w:val="id-ID"/>
        </w:rPr>
        <w:t xml:space="preserve"> atau Surat Penyataan bertanggung jawab atas segala konsekuensinya dikarenakan mengoperasikan instalasi listrik milik </w:t>
      </w:r>
      <w:r>
        <w:rPr>
          <w:rFonts w:ascii="Arial" w:hAnsi="Arial" w:cs="Arial"/>
          <w:b/>
          <w:bCs/>
          <w:lang w:val="id-ID"/>
        </w:rPr>
        <w:t>PIHAK KEDUA</w:t>
      </w:r>
      <w:r>
        <w:rPr>
          <w:rFonts w:ascii="Arial" w:hAnsi="Arial" w:cs="Arial"/>
          <w:bCs/>
          <w:lang w:val="id-ID"/>
        </w:rPr>
        <w:t>.</w:t>
      </w:r>
    </w:p>
    <w:p w:rsidR="002F5F0E" w:rsidRDefault="002F5F0E">
      <w:pPr>
        <w:spacing w:after="0" w:line="360" w:lineRule="auto"/>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8</w:t>
      </w:r>
    </w:p>
    <w:p w:rsidR="002F5F0E" w:rsidRDefault="008E7CA4">
      <w:pPr>
        <w:spacing w:after="0" w:line="360" w:lineRule="auto"/>
        <w:jc w:val="center"/>
        <w:rPr>
          <w:rFonts w:ascii="Arial" w:hAnsi="Arial" w:cs="Arial"/>
          <w:b/>
          <w:bCs/>
        </w:rPr>
      </w:pPr>
      <w:r>
        <w:rPr>
          <w:rFonts w:ascii="Arial" w:hAnsi="Arial" w:cs="Arial"/>
          <w:b/>
          <w:bCs/>
          <w:lang w:val="id-ID"/>
        </w:rPr>
        <w:t>BIAYA PENYAMBUNGAN</w:t>
      </w:r>
    </w:p>
    <w:p w:rsidR="002F5F0E" w:rsidRDefault="002F5F0E">
      <w:pPr>
        <w:spacing w:after="0" w:line="360" w:lineRule="auto"/>
        <w:jc w:val="center"/>
        <w:rPr>
          <w:rFonts w:ascii="Arial" w:hAnsi="Arial" w:cs="Arial"/>
          <w:b/>
          <w:bCs/>
          <w:sz w:val="10"/>
        </w:rPr>
      </w:pPr>
    </w:p>
    <w:p w:rsidR="002F5F0E" w:rsidRDefault="008E7CA4">
      <w:pPr>
        <w:pStyle w:val="ListParagraph"/>
        <w:numPr>
          <w:ilvl w:val="0"/>
          <w:numId w:val="21"/>
        </w:numPr>
        <w:spacing w:after="0" w:line="360" w:lineRule="auto"/>
        <w:ind w:left="567" w:hanging="567"/>
        <w:jc w:val="both"/>
        <w:rPr>
          <w:rFonts w:ascii="Arial" w:hAnsi="Arial" w:cs="Arial"/>
          <w:bCs/>
          <w:lang w:val="id-ID"/>
        </w:rPr>
      </w:pPr>
      <w:r>
        <w:rPr>
          <w:rFonts w:ascii="Arial" w:hAnsi="Arial" w:cs="Arial"/>
          <w:bCs/>
          <w:lang w:val="id-ID"/>
        </w:rPr>
        <w:t xml:space="preserve">Biaya Penyambungan (BP) adalah biaya yang dikenakan kepada </w:t>
      </w:r>
      <w:r>
        <w:rPr>
          <w:rFonts w:ascii="Arial" w:hAnsi="Arial" w:cs="Arial"/>
          <w:b/>
          <w:bCs/>
          <w:lang w:val="id-ID"/>
        </w:rPr>
        <w:t>PIHAK KEDUA</w:t>
      </w:r>
      <w:r>
        <w:rPr>
          <w:rFonts w:ascii="Arial" w:hAnsi="Arial" w:cs="Arial"/>
          <w:bCs/>
          <w:lang w:val="id-ID"/>
        </w:rPr>
        <w:t xml:space="preserve"> atas pengajuan permohonan penyambungan baru tenaga listrik sebagaimana diatur dalam Peraturan Menteri dan/atau Peraturan perundangan-undangan yang berlaku.</w:t>
      </w:r>
    </w:p>
    <w:p w:rsidR="002F5F0E" w:rsidRDefault="002F5F0E">
      <w:pPr>
        <w:pStyle w:val="ListParagraph"/>
        <w:spacing w:after="0" w:line="360" w:lineRule="auto"/>
        <w:ind w:left="567"/>
        <w:jc w:val="both"/>
        <w:rPr>
          <w:rFonts w:ascii="Arial" w:hAnsi="Arial" w:cs="Arial"/>
          <w:bCs/>
          <w:sz w:val="14"/>
          <w:lang w:val="id-ID"/>
        </w:rPr>
      </w:pPr>
    </w:p>
    <w:p w:rsidR="002F5F0E" w:rsidRDefault="008E7CA4">
      <w:pPr>
        <w:pStyle w:val="ListParagraph"/>
        <w:numPr>
          <w:ilvl w:val="0"/>
          <w:numId w:val="21"/>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wajib membayar biaya penyambungan </w:t>
      </w:r>
      <w:r>
        <w:rPr>
          <w:rFonts w:ascii="Arial" w:hAnsi="Arial" w:cs="Arial"/>
          <w:bCs/>
        </w:rPr>
        <w:t xml:space="preserve">baru </w:t>
      </w:r>
      <w:r>
        <w:rPr>
          <w:rFonts w:ascii="Arial" w:hAnsi="Arial" w:cs="Arial"/>
          <w:bCs/>
          <w:lang w:val="id-ID"/>
        </w:rPr>
        <w:t>dengan perhitungan :</w:t>
      </w:r>
    </w:p>
    <w:p w:rsidR="002F5F0E" w:rsidRDefault="008E7CA4">
      <w:pPr>
        <w:pStyle w:val="ListParagraph"/>
        <w:spacing w:after="0" w:line="360" w:lineRule="auto"/>
        <w:ind w:left="567"/>
        <w:jc w:val="both"/>
        <w:rPr>
          <w:rFonts w:ascii="Arial" w:hAnsi="Arial" w:cs="Arial"/>
          <w:bCs/>
          <w:lang w:val="id-ID"/>
        </w:rPr>
      </w:pPr>
      <w:r>
        <w:rPr>
          <w:rFonts w:ascii="Arial" w:hAnsi="Arial" w:cs="Arial"/>
          <w:bCs/>
          <w:noProof/>
          <w:lang w:val="id-ID" w:eastAsia="id-ID"/>
        </w:rPr>
        <mc:AlternateContent>
          <mc:Choice Requires="wps">
            <w:drawing>
              <wp:anchor distT="0" distB="0" distL="114300" distR="114300" simplePos="0" relativeHeight="251661312" behindDoc="0" locked="0" layoutInCell="1" allowOverlap="1">
                <wp:simplePos x="0" y="0"/>
                <wp:positionH relativeFrom="column">
                  <wp:posOffset>382772</wp:posOffset>
                </wp:positionH>
                <wp:positionV relativeFrom="paragraph">
                  <wp:posOffset>57444</wp:posOffset>
                </wp:positionV>
                <wp:extent cx="5384165" cy="1350335"/>
                <wp:effectExtent l="0" t="0" r="26035" b="21590"/>
                <wp:wrapNone/>
                <wp:docPr id="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4165" cy="135033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ect id="Rectangle 7" o:spid="_x0000_s1026" style="position:absolute;margin-left:30.15pt;margin-top:4.5pt;width:423.95pt;height:106.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rYdDgIAAPwDAAAOAAAAZHJzL2Uyb0RvYy54bWysU8Fu2zAMvQ/YPwi6L46TuE2NOEWRosOA&#10;bivW7QMUWbaFyaJGKXGyrx8lp1m63Yb5IIgm+fj4SK1uD71he4Veg614PplypqyEWtu24t++Prxb&#10;cuaDsLUwYFXFj8rz2/XbN6vBlWoGHZhaISMQ68vBVbwLwZVZ5mWneuEn4JQlZwPYi0AmtlmNYiD0&#10;3mSz6fQqGwBrhyCV9/T3fnTydcJvGiXD56bxKjBTceIW0onp3MYzW69E2aJwnZYnGuIfWPRCWyp6&#10;hroXQbAd6r+gei0RPDRhIqHPoGm0VKkH6iaf/tHNcyecSr2QON6dZfL/D1Z+2j8h03XFC86s6GlE&#10;X0g0YVuj2HWUZ3C+pKhn94SxQe8eQX73zMKmoyh1hwhDp0RNpPIYn71KiIanVLYdPkJN6GIXICl1&#10;aLCPgKQBO6SBHM8DUYfAJP0s5stFfkXMJPnyeTGdz4tUQ5Qv6Q59eK+gZ/FScSTyCV7sH32IdET5&#10;EhKrWXjQxqSpG8uGit8UsyIleDC6js7UJbbbjUG2F3Fv0neq+yqs14G21+i+4svLIGNPOsTWRwm3&#10;UB9JBoRxBenJ0KUD/MnZQOtXcf9jJ1BxZj5YkvImXyziviZjUVzPyMBLz/bSI6wkqIoHzsbrJow7&#10;vnOo244q5alHC3ckf6OTMHE0I6sTWVqxpNfpOcQdvrRT1O9Hu/4FAAD//wMAUEsDBBQABgAIAAAA&#10;IQBMFSmq3QAAAAgBAAAPAAAAZHJzL2Rvd25yZXYueG1sTI/BTsMwEETvSPyDtUjcqN0gShuyqQKi&#10;10oUpJabmyx21NiOYrcJf89yguNoRjNvivXkOnGhIbbBI8xnCgT5OjStNwgf75u7JYiYtG90Fzwh&#10;fFOEdXl9Vei8CaN/o8suGcElPuYawabU51LG2pLTcRZ68ux9hcHpxHIwshn0yOWuk5lSC+l063nB&#10;6p5eLNWn3dkhvPaf2+rBRFntkz2cwvO4sVuDeHszVU8gEk3pLwy/+IwOJTMdw9k3UXQIC3XPSYQV&#10;P2J7pZYZiCNCls0fQZaF/H+g/AEAAP//AwBQSwECLQAUAAYACAAAACEAtoM4kv4AAADhAQAAEwAA&#10;AAAAAAAAAAAAAAAAAAAAW0NvbnRlbnRfVHlwZXNdLnhtbFBLAQItABQABgAIAAAAIQA4/SH/1gAA&#10;AJQBAAALAAAAAAAAAAAAAAAAAC8BAABfcmVscy8ucmVsc1BLAQItABQABgAIAAAAIQB3PrYdDgIA&#10;APwDAAAOAAAAAAAAAAAAAAAAAC4CAABkcnMvZTJvRG9jLnhtbFBLAQItABQABgAIAAAAIQBMFSmq&#10;3QAAAAgBAAAPAAAAAAAAAAAAAAAAAGgEAABkcnMvZG93bnJldi54bWxQSwUGAAAAAAQABADzAAAA&#10;cgUAAAAA&#10;" filled="f"/>
            </w:pict>
          </mc:Fallback>
        </mc:AlternateContent>
      </w:r>
    </w:p>
    <w:p w:rsidR="00572578" w:rsidRDefault="008E7CA4">
      <w:pPr>
        <w:pStyle w:val="ListParagraph"/>
        <w:spacing w:before="260" w:after="280" w:line="360" w:lineRule="auto"/>
        <w:contextualSpacing/>
        <w:jc w:val="center"/>
        <w:rPr>
          <w:rFonts w:ascii="Arial" w:hAnsi="Arial" w:cs="Arial"/>
        </w:rPr>
      </w:pPr>
      <w:r>
        <w:rPr>
          <w:rFonts w:ascii="Arial" w:hAnsi="Arial" w:cs="Arial"/>
        </w:rPr>
        <w:t xml:space="preserve">Biaya Variabel dihitung </w:t>
      </w:r>
      <w:r w:rsidR="0032001B">
        <w:rPr>
          <w:rFonts w:ascii="Arial" w:hAnsi="Arial" w:cs="Arial"/>
        </w:rPr>
        <w:t>(({</w:t>
      </w:r>
      <w:proofErr w:type="gramStart"/>
      <w:r w:rsidR="0032001B">
        <w:rPr>
          <w:rFonts w:ascii="Arial" w:hAnsi="Arial" w:cs="Arial"/>
        </w:rPr>
        <w:t>{ DAYA</w:t>
      </w:r>
      <w:proofErr w:type="gramEnd"/>
      <w:r w:rsidR="0032001B">
        <w:rPr>
          <w:rFonts w:ascii="Arial" w:hAnsi="Arial" w:cs="Arial"/>
        </w:rPr>
        <w:t>_BARU }} VA – {{ DAYA_LAMA</w:t>
      </w:r>
      <w:r w:rsidR="00EB6915" w:rsidRPr="00EB6915">
        <w:rPr>
          <w:rFonts w:ascii="Arial" w:hAnsi="Arial" w:cs="Arial"/>
        </w:rPr>
        <w:t xml:space="preserve"> }} VA )</w:t>
      </w:r>
      <w:r>
        <w:rPr>
          <w:rFonts w:ascii="Arial" w:hAnsi="Arial" w:cs="Arial"/>
        </w:rPr>
        <w:t xml:space="preserve"> X </w:t>
      </w:r>
      <w:r w:rsidR="00EB6915" w:rsidRPr="00EB6915">
        <w:rPr>
          <w:rFonts w:ascii="Arial" w:hAnsi="Arial" w:cs="Arial"/>
        </w:rPr>
        <w:t>{{ TARIF_BP_PER_VA }}</w:t>
      </w:r>
      <w:r w:rsidRPr="00EB6915">
        <w:rPr>
          <w:rFonts w:ascii="Arial" w:hAnsi="Arial" w:cs="Arial"/>
        </w:rPr>
        <w:t>,-</w:t>
      </w:r>
      <w:r>
        <w:rPr>
          <w:rFonts w:ascii="Arial" w:hAnsi="Arial" w:cs="Arial"/>
        </w:rPr>
        <w:t xml:space="preserve"> /VA)</w:t>
      </w:r>
      <w:r w:rsidR="00572578">
        <w:rPr>
          <w:rFonts w:ascii="Arial" w:hAnsi="Arial" w:cs="Arial"/>
        </w:rPr>
        <w:t xml:space="preserve"> </w:t>
      </w:r>
    </w:p>
    <w:p w:rsidR="002F5F0E" w:rsidRDefault="00572578">
      <w:pPr>
        <w:pStyle w:val="ListParagraph"/>
        <w:spacing w:before="260" w:after="280" w:line="360" w:lineRule="auto"/>
        <w:contextualSpacing/>
        <w:jc w:val="center"/>
        <w:rPr>
          <w:rFonts w:ascii="Arial" w:hAnsi="Arial" w:cs="Arial"/>
        </w:rPr>
      </w:pPr>
      <w:r>
        <w:rPr>
          <w:rFonts w:ascii="Arial" w:hAnsi="Arial" w:cs="Arial"/>
        </w:rPr>
        <w:t xml:space="preserve">+ Biaya Estetika adalah </w:t>
      </w:r>
      <w:r w:rsidR="008E7CA4">
        <w:rPr>
          <w:rFonts w:ascii="Arial" w:hAnsi="Arial" w:cs="Arial"/>
        </w:rPr>
        <w:t xml:space="preserve">sebesar  </w:t>
      </w:r>
    </w:p>
    <w:p w:rsidR="00EB6915" w:rsidRPr="00EB6915" w:rsidRDefault="00EB6915">
      <w:pPr>
        <w:pStyle w:val="ListParagraph"/>
        <w:spacing w:before="260" w:after="280" w:line="360" w:lineRule="auto"/>
        <w:contextualSpacing/>
        <w:jc w:val="center"/>
        <w:rPr>
          <w:rFonts w:ascii="Arial" w:hAnsi="Arial" w:cs="Arial"/>
          <w:b/>
        </w:rPr>
      </w:pPr>
      <w:r w:rsidRPr="00EB6915">
        <w:rPr>
          <w:rFonts w:ascii="Arial" w:hAnsi="Arial" w:cs="Arial"/>
          <w:b/>
        </w:rPr>
        <w:t>{</w:t>
      </w:r>
      <w:proofErr w:type="gramStart"/>
      <w:r w:rsidRPr="00EB6915">
        <w:rPr>
          <w:rFonts w:ascii="Arial" w:hAnsi="Arial" w:cs="Arial"/>
          <w:b/>
        </w:rPr>
        <w:t>{ BIAYA</w:t>
      </w:r>
      <w:proofErr w:type="gramEnd"/>
      <w:r w:rsidRPr="00EB6915">
        <w:rPr>
          <w:rFonts w:ascii="Arial" w:hAnsi="Arial" w:cs="Arial"/>
          <w:b/>
        </w:rPr>
        <w:t>_BP_ANGKA }}</w:t>
      </w:r>
    </w:p>
    <w:p w:rsidR="002F5F0E" w:rsidRDefault="008E7CA4">
      <w:pPr>
        <w:pStyle w:val="ListParagraph"/>
        <w:spacing w:before="260" w:after="280" w:line="360" w:lineRule="auto"/>
        <w:contextualSpacing/>
        <w:jc w:val="center"/>
        <w:rPr>
          <w:rFonts w:ascii="Arial" w:hAnsi="Arial" w:cs="Arial"/>
          <w:i/>
        </w:rPr>
      </w:pPr>
      <w:r>
        <w:rPr>
          <w:rFonts w:ascii="Arial" w:hAnsi="Arial" w:cs="Arial"/>
          <w:b/>
        </w:rPr>
        <w:t xml:space="preserve">Terbilang : </w:t>
      </w:r>
      <w:r>
        <w:rPr>
          <w:rFonts w:ascii="Arial" w:hAnsi="Arial" w:cs="Arial"/>
          <w:i/>
        </w:rPr>
        <w:t>(</w:t>
      </w:r>
      <w:r w:rsidR="00EB6915" w:rsidRPr="00EB6915">
        <w:rPr>
          <w:rFonts w:ascii="Arial" w:hAnsi="Arial" w:cs="Arial"/>
          <w:i/>
        </w:rPr>
        <w:t>{{ BIAYA_BP_TERBILANG }})</w:t>
      </w:r>
      <w:r w:rsidR="00FE5BBA">
        <w:rPr>
          <w:rFonts w:ascii="Arial" w:hAnsi="Arial" w:cs="Arial"/>
          <w:i/>
        </w:rPr>
        <w:t>;</w:t>
      </w:r>
      <w:bookmarkStart w:id="1" w:name="_GoBack"/>
      <w:bookmarkEnd w:id="1"/>
    </w:p>
    <w:p w:rsidR="002F5F0E" w:rsidRDefault="002F5F0E">
      <w:pPr>
        <w:pStyle w:val="ListParagraph"/>
        <w:spacing w:after="0" w:line="360" w:lineRule="auto"/>
        <w:ind w:left="567"/>
        <w:jc w:val="both"/>
        <w:rPr>
          <w:rFonts w:ascii="Arial" w:hAnsi="Arial" w:cs="Arial"/>
          <w:bCs/>
        </w:rPr>
      </w:pPr>
    </w:p>
    <w:p w:rsidR="002F5F0E" w:rsidRDefault="008E7CA4">
      <w:pPr>
        <w:pStyle w:val="ListParagraph"/>
        <w:numPr>
          <w:ilvl w:val="0"/>
          <w:numId w:val="21"/>
        </w:numPr>
        <w:spacing w:after="0" w:line="360" w:lineRule="auto"/>
        <w:ind w:left="567" w:hanging="567"/>
        <w:jc w:val="both"/>
        <w:rPr>
          <w:rFonts w:ascii="Arial" w:hAnsi="Arial" w:cs="Arial"/>
          <w:bCs/>
          <w:lang w:val="id-ID"/>
        </w:rPr>
      </w:pPr>
      <w:r>
        <w:rPr>
          <w:rFonts w:ascii="Arial" w:hAnsi="Arial" w:cs="Arial"/>
          <w:bCs/>
          <w:lang w:val="id-ID"/>
        </w:rPr>
        <w:t xml:space="preserve">Pembayaran Biaya Penyambungan sebagaimana dimaksud dalam ayat (2) Pasal ini dibayarkan 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melalui Bank Penerimaan Pembayaran Tagihan Listrik dan Tagihan Lainnya dengan menyebutkan Nomor Registrasi yang diterbitkan oleh </w:t>
      </w:r>
      <w:r>
        <w:rPr>
          <w:rFonts w:ascii="Arial" w:hAnsi="Arial" w:cs="Arial"/>
          <w:b/>
          <w:bCs/>
          <w:lang w:val="id-ID"/>
        </w:rPr>
        <w:t>PIHAK PERTAMA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1"/>
        </w:numPr>
        <w:spacing w:after="0" w:line="360" w:lineRule="auto"/>
        <w:ind w:left="567" w:hanging="567"/>
        <w:jc w:val="both"/>
        <w:rPr>
          <w:rFonts w:ascii="Arial" w:hAnsi="Arial" w:cs="Arial"/>
          <w:bCs/>
          <w:lang w:val="id-ID"/>
        </w:rPr>
      </w:pPr>
      <w:r>
        <w:rPr>
          <w:rFonts w:ascii="Arial" w:hAnsi="Arial" w:cs="Arial"/>
          <w:bCs/>
          <w:lang w:val="id-ID"/>
        </w:rPr>
        <w:t xml:space="preserve">Biaya Penyambungan sebagaimana dimaksud dalam ayat (2) Pasal ini, yang telah dibayar 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selanjutnya menjadi milik </w:t>
      </w:r>
      <w:r>
        <w:rPr>
          <w:rFonts w:ascii="Arial" w:hAnsi="Arial" w:cs="Arial"/>
          <w:b/>
          <w:bCs/>
          <w:lang w:val="id-ID"/>
        </w:rPr>
        <w:t>PIHAK PERTAMA</w:t>
      </w:r>
      <w:r>
        <w:rPr>
          <w:rFonts w:ascii="Arial" w:hAnsi="Arial" w:cs="Arial"/>
          <w:bCs/>
          <w:lang w:val="id-ID"/>
        </w:rPr>
        <w:t xml:space="preserve">, dan tidak bisa diganggu gugat oleh </w:t>
      </w:r>
      <w:r>
        <w:rPr>
          <w:rFonts w:ascii="Arial" w:hAnsi="Arial" w:cs="Arial"/>
          <w:b/>
          <w:bCs/>
          <w:lang w:val="id-ID"/>
        </w:rPr>
        <w:t>PIHAK KEDUA</w:t>
      </w:r>
      <w:r>
        <w:rPr>
          <w:rFonts w:ascii="Arial" w:hAnsi="Arial" w:cs="Arial"/>
          <w:bCs/>
          <w:lang w:val="id-ID"/>
        </w:rPr>
        <w:t xml:space="preserve">, meskipun Perjanjian ini berakhir dengan sebab apapun juga, kecuali apabila </w:t>
      </w:r>
      <w:r>
        <w:rPr>
          <w:rFonts w:ascii="Arial" w:hAnsi="Arial" w:cs="Arial"/>
          <w:b/>
          <w:bCs/>
          <w:lang w:val="id-ID"/>
        </w:rPr>
        <w:t>PIHAK PERTAMA</w:t>
      </w:r>
      <w:r>
        <w:rPr>
          <w:rFonts w:ascii="Arial" w:hAnsi="Arial" w:cs="Arial"/>
          <w:bCs/>
          <w:lang w:val="id-ID"/>
        </w:rPr>
        <w:t xml:space="preserve"> </w:t>
      </w:r>
      <w:r>
        <w:rPr>
          <w:rFonts w:ascii="Arial" w:hAnsi="Arial" w:cs="Arial"/>
          <w:bCs/>
          <w:lang w:val="id-ID"/>
        </w:rPr>
        <w:lastRenderedPageBreak/>
        <w:t xml:space="preserve">mengakhiri Perjanjian ini secara sepihak sebelum tenaga listrik disalurkan dari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1"/>
        </w:numPr>
        <w:spacing w:after="0" w:line="360" w:lineRule="auto"/>
        <w:ind w:left="567" w:hanging="567"/>
        <w:jc w:val="both"/>
        <w:rPr>
          <w:rFonts w:ascii="Arial" w:hAnsi="Arial" w:cs="Arial"/>
          <w:lang w:val="id-ID"/>
        </w:rPr>
      </w:pPr>
      <w:r>
        <w:rPr>
          <w:rFonts w:ascii="Arial" w:hAnsi="Arial" w:cs="Arial"/>
          <w:bCs/>
          <w:lang w:val="id-ID"/>
        </w:rPr>
        <w:t xml:space="preserve">Apabila terjadi perubahan ketentuan mengenai Biaya Penyambungan dan penyambungan belum dapat dilaksanakan yang disebabkan karena permasalahan/kondisi internal dari </w:t>
      </w:r>
      <w:r>
        <w:rPr>
          <w:rFonts w:ascii="Arial" w:hAnsi="Arial" w:cs="Arial"/>
          <w:b/>
          <w:bCs/>
          <w:lang w:val="id-ID"/>
        </w:rPr>
        <w:t>PIHAK KEDUA</w:t>
      </w:r>
      <w:r>
        <w:rPr>
          <w:rFonts w:ascii="Arial" w:hAnsi="Arial" w:cs="Arial"/>
          <w:bCs/>
          <w:lang w:val="id-ID"/>
        </w:rPr>
        <w:t xml:space="preserve">, maka </w:t>
      </w:r>
      <w:r>
        <w:rPr>
          <w:rFonts w:ascii="Arial" w:hAnsi="Arial" w:cs="Arial"/>
          <w:b/>
          <w:bCs/>
          <w:lang w:val="id-ID"/>
        </w:rPr>
        <w:t>PIHAK KEDUA</w:t>
      </w:r>
      <w:r>
        <w:rPr>
          <w:rFonts w:ascii="Arial" w:hAnsi="Arial" w:cs="Arial"/>
          <w:lang w:val="id-ID"/>
        </w:rPr>
        <w:t xml:space="preserve"> wajib menyesuaikan Biaya Penyambungan dengan ketentuan yang baru</w:t>
      </w:r>
      <w:r>
        <w:rPr>
          <w:rFonts w:ascii="Arial" w:hAnsi="Arial" w:cs="Arial"/>
        </w:rPr>
        <w:t>.</w:t>
      </w:r>
    </w:p>
    <w:p w:rsidR="002F5F0E" w:rsidRDefault="002F5F0E">
      <w:pPr>
        <w:pStyle w:val="ListParagraph"/>
        <w:spacing w:after="0" w:line="360" w:lineRule="auto"/>
        <w:ind w:left="567"/>
        <w:jc w:val="both"/>
        <w:rPr>
          <w:rFonts w:ascii="Arial" w:hAnsi="Arial" w:cs="Arial"/>
          <w:sz w:val="10"/>
          <w:szCs w:val="10"/>
        </w:rPr>
      </w:pPr>
    </w:p>
    <w:p w:rsidR="002F5F0E" w:rsidRDefault="002F5F0E">
      <w:pPr>
        <w:pStyle w:val="ListParagraph"/>
        <w:spacing w:after="0" w:line="360" w:lineRule="auto"/>
        <w:ind w:left="567"/>
        <w:jc w:val="both"/>
        <w:rPr>
          <w:rFonts w:ascii="Arial" w:hAnsi="Arial" w:cs="Arial"/>
          <w:sz w:val="10"/>
          <w:szCs w:val="10"/>
        </w:rPr>
      </w:pPr>
    </w:p>
    <w:p w:rsidR="002F5F0E" w:rsidRDefault="002F5F0E">
      <w:pPr>
        <w:pStyle w:val="ListParagraph"/>
        <w:spacing w:after="0" w:line="360" w:lineRule="auto"/>
        <w:ind w:left="0"/>
        <w:jc w:val="both"/>
        <w:rPr>
          <w:rFonts w:ascii="Arial" w:hAnsi="Arial" w:cs="Arial"/>
          <w:sz w:val="10"/>
          <w:szCs w:val="10"/>
        </w:rPr>
      </w:pPr>
    </w:p>
    <w:p w:rsidR="002F5F0E" w:rsidRDefault="008E7CA4">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9</w:t>
      </w:r>
    </w:p>
    <w:p w:rsidR="002F5F0E" w:rsidRDefault="008E7CA4">
      <w:pPr>
        <w:spacing w:after="0" w:line="360" w:lineRule="auto"/>
        <w:jc w:val="center"/>
        <w:rPr>
          <w:rFonts w:ascii="Arial" w:hAnsi="Arial" w:cs="Arial"/>
          <w:b/>
          <w:bCs/>
        </w:rPr>
      </w:pPr>
      <w:r>
        <w:rPr>
          <w:rFonts w:ascii="Arial" w:hAnsi="Arial" w:cs="Arial"/>
          <w:b/>
          <w:bCs/>
          <w:lang w:val="id-ID"/>
        </w:rPr>
        <w:t>UANG JAMINAN LANGGANAN</w:t>
      </w:r>
    </w:p>
    <w:p w:rsidR="002F5F0E" w:rsidRDefault="002F5F0E">
      <w:pPr>
        <w:spacing w:after="0" w:line="360" w:lineRule="auto"/>
        <w:jc w:val="center"/>
        <w:rPr>
          <w:rFonts w:ascii="Arial" w:hAnsi="Arial" w:cs="Arial"/>
          <w:b/>
          <w:bCs/>
        </w:rPr>
      </w:pPr>
    </w:p>
    <w:p w:rsidR="002F5F0E" w:rsidRDefault="008E7CA4">
      <w:pPr>
        <w:pStyle w:val="ListParagraph"/>
        <w:numPr>
          <w:ilvl w:val="0"/>
          <w:numId w:val="22"/>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akan dikenakan Uang Jaminan Langganan (UJL) untuk penyaluran tenaga Listrik sebagaimana dimaksud Pasal </w:t>
      </w:r>
      <w:r>
        <w:rPr>
          <w:rFonts w:ascii="Arial" w:hAnsi="Arial" w:cs="Arial"/>
          <w:bCs/>
        </w:rPr>
        <w:t>5</w:t>
      </w:r>
      <w:r>
        <w:rPr>
          <w:rFonts w:ascii="Arial" w:hAnsi="Arial" w:cs="Arial"/>
          <w:bCs/>
          <w:lang w:val="id-ID"/>
        </w:rPr>
        <w:t xml:space="preserve"> ayat (1) sesuai dengan Peraturan Menteri dan/atau peraturan perundangan-undangan yang berlaku.</w:t>
      </w:r>
    </w:p>
    <w:p w:rsidR="002F5F0E" w:rsidRDefault="002F5F0E">
      <w:pPr>
        <w:pStyle w:val="ListParagraph"/>
        <w:spacing w:after="0" w:line="360" w:lineRule="auto"/>
        <w:ind w:left="567"/>
        <w:jc w:val="both"/>
        <w:rPr>
          <w:rFonts w:ascii="Arial" w:hAnsi="Arial" w:cs="Arial"/>
          <w:bCs/>
          <w:sz w:val="8"/>
          <w:szCs w:val="8"/>
          <w:lang w:val="id-ID"/>
        </w:rPr>
      </w:pPr>
    </w:p>
    <w:p w:rsidR="002F5F0E" w:rsidRDefault="008E7CA4">
      <w:pPr>
        <w:pStyle w:val="ListParagraph"/>
        <w:numPr>
          <w:ilvl w:val="0"/>
          <w:numId w:val="22"/>
        </w:numPr>
        <w:spacing w:after="0" w:line="360" w:lineRule="auto"/>
        <w:ind w:left="567" w:hanging="567"/>
        <w:jc w:val="both"/>
        <w:rPr>
          <w:rFonts w:ascii="Arial" w:hAnsi="Arial" w:cs="Arial"/>
          <w:bCs/>
          <w:lang w:val="id-ID"/>
        </w:rPr>
      </w:pPr>
      <w:r>
        <w:rPr>
          <w:rFonts w:ascii="Arial" w:hAnsi="Arial" w:cs="Arial"/>
          <w:bCs/>
          <w:lang w:val="id-ID"/>
        </w:rPr>
        <w:t xml:space="preserve">Berdasarkan ketentuan yang berlaku di perusahaan </w:t>
      </w:r>
      <w:r>
        <w:rPr>
          <w:rFonts w:ascii="Arial" w:hAnsi="Arial" w:cs="Arial"/>
          <w:b/>
          <w:bCs/>
          <w:lang w:val="id-ID"/>
        </w:rPr>
        <w:t>PIHAK PERTAMA</w:t>
      </w:r>
      <w:r>
        <w:rPr>
          <w:rFonts w:ascii="Arial" w:hAnsi="Arial" w:cs="Arial"/>
          <w:bCs/>
          <w:lang w:val="id-ID"/>
        </w:rPr>
        <w:t xml:space="preserve">, untuk penyaluran tenaga listrik sebagaimana dimaksud dalam Pasal </w:t>
      </w:r>
      <w:r>
        <w:rPr>
          <w:rFonts w:ascii="Arial" w:hAnsi="Arial" w:cs="Arial"/>
          <w:bCs/>
        </w:rPr>
        <w:t>5</w:t>
      </w:r>
      <w:r>
        <w:rPr>
          <w:rFonts w:ascii="Arial" w:hAnsi="Arial" w:cs="Arial"/>
          <w:bCs/>
          <w:lang w:val="id-ID"/>
        </w:rPr>
        <w:t xml:space="preserve"> ayat (1) Perjanjian ini, </w:t>
      </w:r>
      <w:r>
        <w:rPr>
          <w:rFonts w:ascii="Arial" w:hAnsi="Arial" w:cs="Arial"/>
          <w:b/>
          <w:bCs/>
          <w:lang w:val="id-ID"/>
        </w:rPr>
        <w:t>PIHAK KEDUA</w:t>
      </w:r>
      <w:r>
        <w:rPr>
          <w:rFonts w:ascii="Arial" w:hAnsi="Arial" w:cs="Arial"/>
          <w:bCs/>
          <w:lang w:val="id-ID"/>
        </w:rPr>
        <w:t xml:space="preserve"> diwajibkan membayar Uang Jaminan Langganan kepada </w:t>
      </w:r>
      <w:r>
        <w:rPr>
          <w:rFonts w:ascii="Arial" w:hAnsi="Arial" w:cs="Arial"/>
          <w:b/>
          <w:bCs/>
          <w:lang w:val="id-ID"/>
        </w:rPr>
        <w:t>PIHAK PERTAMA</w:t>
      </w:r>
      <w:r>
        <w:rPr>
          <w:rFonts w:ascii="Arial" w:hAnsi="Arial" w:cs="Arial"/>
          <w:bCs/>
          <w:lang w:val="id-ID"/>
        </w:rPr>
        <w:t xml:space="preserve"> dengan perhitungan : </w:t>
      </w:r>
    </w:p>
    <w:p w:rsidR="002F5F0E" w:rsidRPr="0088631D" w:rsidRDefault="008E7CA4">
      <w:pPr>
        <w:pStyle w:val="ListParagraph"/>
        <w:spacing w:after="0" w:line="360" w:lineRule="auto"/>
        <w:ind w:left="567"/>
        <w:jc w:val="both"/>
        <w:rPr>
          <w:rFonts w:ascii="Arial" w:hAnsi="Arial" w:cs="Arial"/>
          <w:bCs/>
        </w:rPr>
      </w:pPr>
      <w:r>
        <w:rPr>
          <w:rFonts w:ascii="Arial" w:hAnsi="Arial" w:cs="Arial"/>
          <w:bCs/>
          <w:noProof/>
          <w:highlight w:val="yellow"/>
          <w:lang w:val="id-ID" w:eastAsia="id-ID"/>
        </w:rPr>
        <mc:AlternateContent>
          <mc:Choice Requires="wps">
            <w:drawing>
              <wp:anchor distT="0" distB="0" distL="114300" distR="114300" simplePos="0" relativeHeight="251660288" behindDoc="0" locked="0" layoutInCell="1" allowOverlap="1" wp14:anchorId="1CFB6603" wp14:editId="7385353D">
                <wp:simplePos x="0" y="0"/>
                <wp:positionH relativeFrom="column">
                  <wp:posOffset>351790</wp:posOffset>
                </wp:positionH>
                <wp:positionV relativeFrom="paragraph">
                  <wp:posOffset>160020</wp:posOffset>
                </wp:positionV>
                <wp:extent cx="5400675" cy="733425"/>
                <wp:effectExtent l="0" t="0" r="28575" b="28575"/>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0675" cy="73342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rect id="Rectangle 8" o:spid="_x0000_s1026" o:spt="1" style="position:absolute;left:0pt;margin-left:27.7pt;margin-top:12.6pt;height:57.75pt;width:425.25pt;z-index:251660288;mso-width-relative:page;mso-height-relative:page;" filled="f" stroked="t" coordsize="21600,21600" o:gfxdata="UEsDBAoAAAAAAIdO4kAAAAAAAAAAAAAAAAAEAAAAZHJzL1BLAwQUAAAACACHTuJAVEdo79cAAAAJ&#10;AQAADwAAAGRycy9kb3ducmV2LnhtbE2PwU7DMBBE70j8g7VI3KjdqAYa4lQF0WslChJwc+Mljhqv&#10;o9htyt+znOC4mqeZt9XqHHpxwjF1kQzMZwoEUhNdR62Bt9fNzT2IlC0520dCA9+YYFVfXlS2dHGi&#10;Fzztciu4hFJpDfich1LK1HgMNs3igMTZVxyDzXyOrXSjnbg89LJQ6lYG2xEveDvgk8fmsDsGA8/D&#10;53at2yTX79l/HOLjtPHb1pjrq7l6AJHxnP9g+NVndajZaR+P5JLoDWi9YNJAoQsQnC+VXoLYM7hQ&#10;dyDrSv7/oP4BUEsDBBQAAAAIAIdO4kCdO5Y+IgIAAEkEAAAOAAAAZHJzL2Uyb0RvYy54bWytVMFu&#10;2zAMvQ/YPwi6L07SZE2NOEWRoMOAbivW7QMUWbaFSaJGKXGyrx8lp1nWXXqYD4IoUo98j5SXtwdr&#10;2F5h0OAqPhmNOVNOQq1dW/Hv3+7fLTgLUbhaGHCq4kcV+O3q7Ztl70s1hQ5MrZARiAtl7yvexejL&#10;ogiyU1aEEXjlyNkAWhHJxLaoUfSEbk0xHY/fFz1g7RGkCoFON4OTnxDxNYDQNFqqDcidVS4OqKiM&#10;iEQpdNoHvsrVNo2S8UvTBBWZqTgxjXmlJLTfprVYLUXZovCdlqcSxGtKeMHJCu0o6RlqI6JgO9T/&#10;QFktEQI0cSTBFgORrAixmIxfaPPUCa8yF5I6+LPo4f/Bys/7R2S6rviMMycsNfwriSZcaxRbJHl6&#10;H0qKevKPmAgG/wDyR2AO1h1FqTtE6DslaipqkuKLvy4kI9BVtu0/QU3oYhchK3Vo0CZA0oAdckOO&#10;54aoQ2SSDuczGpjrOWeSfNdXV7PpPKcQ5fNtjyF+UGBZ2lQcqfaMLvYPIaZqRPkckpI5uNfG5KYb&#10;x/qK38wJMvMCo+vkzAa227VBthdpbPJ3yhsuw6yO9BSMthVfXAYZd5IhMR8U3EJ9JBUQhgmk90eb&#10;DvAXZz1NX8XDz51AxZn56EjJm8lslsY1G7P59ZQMvPRsLz3CSYKqeORs2K7jMOI7j7rtKNMkc3Rw&#10;R+o3OguTOjNUdSqWJizrdXoNaYQv7Rz15w+w+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UR2jv&#10;1wAAAAkBAAAPAAAAAAAAAAEAIAAAACIAAABkcnMvZG93bnJldi54bWxQSwECFAAUAAAACACHTuJA&#10;nTuWPiICAABJBAAADgAAAAAAAAABACAAAAAmAQAAZHJzL2Uyb0RvYy54bWxQSwUGAAAAAAYABgBZ&#10;AQAAugUAAAAA&#10;">
                <v:fill on="f" focussize="0,0"/>
                <v:stroke color="#000000" miterlimit="8" joinstyle="miter"/>
                <v:imagedata o:title=""/>
                <o:lock v:ext="edit" aspectratio="f"/>
              </v:rect>
            </w:pict>
          </mc:Fallback>
        </mc:AlternateContent>
      </w:r>
    </w:p>
    <w:p w:rsidR="002F5F0E" w:rsidRDefault="0088631D">
      <w:pPr>
        <w:spacing w:after="120"/>
        <w:jc w:val="center"/>
        <w:rPr>
          <w:rFonts w:ascii="Arial" w:hAnsi="Arial" w:cs="Arial"/>
          <w:b/>
          <w:sz w:val="21"/>
          <w:szCs w:val="21"/>
        </w:rPr>
      </w:pPr>
      <w:r>
        <w:rPr>
          <w:rFonts w:ascii="Arial" w:hAnsi="Arial" w:cs="Arial"/>
          <w:color w:val="000000" w:themeColor="text1"/>
          <w:sz w:val="21"/>
          <w:szCs w:val="21"/>
        </w:rPr>
        <w:t xml:space="preserve">(Rp. </w:t>
      </w:r>
      <w:r w:rsidR="00B31167" w:rsidRPr="00B31167">
        <w:rPr>
          <w:rFonts w:ascii="Arial" w:hAnsi="Arial" w:cs="Arial"/>
          <w:sz w:val="21"/>
          <w:szCs w:val="21"/>
        </w:rPr>
        <w:t>{</w:t>
      </w:r>
      <w:proofErr w:type="gramStart"/>
      <w:r w:rsidR="00B31167" w:rsidRPr="00B31167">
        <w:rPr>
          <w:rFonts w:ascii="Arial" w:hAnsi="Arial" w:cs="Arial"/>
          <w:sz w:val="21"/>
          <w:szCs w:val="21"/>
        </w:rPr>
        <w:t>{ TARIF</w:t>
      </w:r>
      <w:proofErr w:type="gramEnd"/>
      <w:r w:rsidR="00B31167" w:rsidRPr="00B31167">
        <w:rPr>
          <w:rFonts w:ascii="Arial" w:hAnsi="Arial" w:cs="Arial"/>
          <w:sz w:val="21"/>
          <w:szCs w:val="21"/>
        </w:rPr>
        <w:t>_UJL_PER_VA }}</w:t>
      </w:r>
      <w:r w:rsidR="008E7CA4">
        <w:rPr>
          <w:rFonts w:ascii="Arial" w:hAnsi="Arial" w:cs="Arial"/>
          <w:color w:val="000000" w:themeColor="text1"/>
          <w:sz w:val="21"/>
          <w:szCs w:val="21"/>
        </w:rPr>
        <w:t xml:space="preserve"> /VA x </w:t>
      </w:r>
      <w:r w:rsidR="00B31167" w:rsidRPr="00B31167">
        <w:rPr>
          <w:rFonts w:ascii="Arial" w:hAnsi="Arial" w:cs="Arial"/>
          <w:sz w:val="21"/>
          <w:szCs w:val="21"/>
        </w:rPr>
        <w:t>{{ DAYA_BARU_VA }}</w:t>
      </w:r>
      <w:r w:rsidR="008E7CA4" w:rsidRPr="00B31167">
        <w:rPr>
          <w:rFonts w:ascii="Arial" w:hAnsi="Arial" w:cs="Arial"/>
          <w:color w:val="000000" w:themeColor="text1"/>
          <w:sz w:val="21"/>
          <w:szCs w:val="21"/>
        </w:rPr>
        <w:t>)</w:t>
      </w:r>
      <w:r w:rsidR="008E7CA4">
        <w:rPr>
          <w:rFonts w:ascii="Arial" w:hAnsi="Arial" w:cs="Arial"/>
          <w:color w:val="000000" w:themeColor="text1"/>
          <w:sz w:val="21"/>
          <w:szCs w:val="21"/>
        </w:rPr>
        <w:t xml:space="preserve"> - Saldo UJL Lama  =</w:t>
      </w:r>
      <w:r w:rsidR="008E7CA4" w:rsidRPr="00B31167">
        <w:rPr>
          <w:rFonts w:ascii="Arial" w:hAnsi="Arial" w:cs="Arial"/>
          <w:b/>
          <w:color w:val="FF0000"/>
          <w:sz w:val="21"/>
          <w:szCs w:val="21"/>
        </w:rPr>
        <w:t xml:space="preserve"> </w:t>
      </w:r>
      <w:r w:rsidR="00B31167" w:rsidRPr="00B31167">
        <w:rPr>
          <w:rFonts w:ascii="Arial" w:hAnsi="Arial" w:cs="Arial"/>
          <w:b/>
          <w:sz w:val="21"/>
          <w:szCs w:val="21"/>
        </w:rPr>
        <w:t>{{ BIAYA_UJL_ANGKA }}</w:t>
      </w:r>
    </w:p>
    <w:p w:rsidR="002F5F0E" w:rsidRDefault="008E7CA4">
      <w:pPr>
        <w:pStyle w:val="ListParagraph"/>
        <w:ind w:left="567"/>
        <w:jc w:val="center"/>
        <w:rPr>
          <w:rFonts w:ascii="Arial" w:hAnsi="Arial" w:cs="Arial"/>
          <w:sz w:val="21"/>
          <w:szCs w:val="21"/>
        </w:rPr>
      </w:pPr>
      <w:proofErr w:type="gramStart"/>
      <w:r>
        <w:rPr>
          <w:rFonts w:ascii="Arial" w:hAnsi="Arial" w:cs="Arial"/>
          <w:b/>
          <w:sz w:val="21"/>
          <w:szCs w:val="21"/>
        </w:rPr>
        <w:t>Terbilang :</w:t>
      </w:r>
      <w:proofErr w:type="gramEnd"/>
      <w:r>
        <w:rPr>
          <w:rFonts w:ascii="Arial" w:hAnsi="Arial" w:cs="Arial"/>
          <w:sz w:val="21"/>
          <w:szCs w:val="21"/>
        </w:rPr>
        <w:t xml:space="preserve"> </w:t>
      </w:r>
      <w:r w:rsidRPr="00B31167">
        <w:rPr>
          <w:rFonts w:ascii="Arial" w:hAnsi="Arial" w:cs="Arial"/>
          <w:i/>
          <w:sz w:val="21"/>
          <w:szCs w:val="21"/>
        </w:rPr>
        <w:t>(</w:t>
      </w:r>
      <w:r w:rsidR="00B31167" w:rsidRPr="00B31167">
        <w:rPr>
          <w:rFonts w:ascii="Arial" w:hAnsi="Arial" w:cs="Arial"/>
          <w:i/>
          <w:sz w:val="21"/>
          <w:szCs w:val="21"/>
        </w:rPr>
        <w:t>{{ BIAYA_UJL_TERBILANG }}</w:t>
      </w:r>
      <w:r w:rsidRPr="00B31167">
        <w:rPr>
          <w:rFonts w:ascii="Arial" w:hAnsi="Arial" w:cs="Arial"/>
          <w:i/>
          <w:sz w:val="21"/>
          <w:szCs w:val="21"/>
        </w:rPr>
        <w:t>)</w:t>
      </w:r>
    </w:p>
    <w:p w:rsidR="002F5F0E" w:rsidRDefault="002F5F0E">
      <w:pPr>
        <w:pStyle w:val="ListParagraph"/>
        <w:spacing w:after="0" w:line="360" w:lineRule="auto"/>
        <w:ind w:left="567"/>
        <w:jc w:val="both"/>
        <w:rPr>
          <w:rFonts w:ascii="Arial" w:hAnsi="Arial" w:cs="Arial"/>
          <w:bCs/>
        </w:rPr>
      </w:pPr>
    </w:p>
    <w:p w:rsidR="002F5F0E" w:rsidRDefault="008E7CA4">
      <w:pPr>
        <w:pStyle w:val="ListParagraph"/>
        <w:spacing w:after="0" w:line="360" w:lineRule="auto"/>
        <w:ind w:left="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akan menyesuaikan Uang Jaminan Langganan sebagaimana dimaksud dalam ayat (2) Pasal ini apabila terjadi perubahan tarif sesuai ketentuan yang berlaku.</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2"/>
        </w:numPr>
        <w:spacing w:after="0" w:line="360" w:lineRule="auto"/>
        <w:ind w:left="567" w:hanging="567"/>
        <w:jc w:val="both"/>
        <w:rPr>
          <w:rFonts w:ascii="Arial" w:hAnsi="Arial" w:cs="Arial"/>
          <w:bCs/>
          <w:lang w:val="id-ID"/>
        </w:rPr>
      </w:pPr>
      <w:r>
        <w:rPr>
          <w:rFonts w:ascii="Arial" w:hAnsi="Arial" w:cs="Arial"/>
          <w:bCs/>
          <w:lang w:val="id-ID"/>
        </w:rPr>
        <w:t xml:space="preserve">Perubahan Uang Jaminan Langganan sebagaimana dimaksud dalam ayat (3) Pasal ini berlaku dengan sendirinya tanpa dibuatkan Amandemen/addendum melainkan hanya dengan diberitahukannya secara tertulis oleh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 xml:space="preserve"> mengenai perubahan tarif.</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2"/>
        </w:numPr>
        <w:spacing w:after="0" w:line="360" w:lineRule="auto"/>
        <w:ind w:left="567" w:hanging="567"/>
        <w:jc w:val="both"/>
        <w:rPr>
          <w:rFonts w:ascii="Arial" w:hAnsi="Arial" w:cs="Arial"/>
          <w:bCs/>
          <w:lang w:val="id-ID"/>
        </w:rPr>
      </w:pPr>
      <w:r>
        <w:rPr>
          <w:rFonts w:ascii="Arial" w:hAnsi="Arial" w:cs="Arial"/>
          <w:bCs/>
          <w:lang w:val="id-ID"/>
        </w:rPr>
        <w:t xml:space="preserve">Pemberitahuan sebagaimana dimaksud dalam ayat (4) Pasal ini mengikat </w:t>
      </w:r>
      <w:r>
        <w:rPr>
          <w:rFonts w:ascii="Arial" w:hAnsi="Arial" w:cs="Arial"/>
          <w:b/>
          <w:bCs/>
          <w:lang w:val="id-ID"/>
        </w:rPr>
        <w:t>PARA PIHAK</w:t>
      </w:r>
      <w:r>
        <w:rPr>
          <w:rFonts w:ascii="Arial" w:hAnsi="Arial" w:cs="Arial"/>
          <w:bCs/>
          <w:lang w:val="id-ID"/>
        </w:rPr>
        <w:t xml:space="preserve"> dan merupakan bagian yang tidak terpisahkan dari Perjanjian ini.</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2"/>
        </w:numPr>
        <w:spacing w:after="0" w:line="360" w:lineRule="auto"/>
        <w:ind w:left="567" w:hanging="567"/>
        <w:jc w:val="both"/>
        <w:rPr>
          <w:rFonts w:ascii="Arial" w:hAnsi="Arial" w:cs="Arial"/>
          <w:bCs/>
          <w:lang w:val="id-ID"/>
        </w:rPr>
      </w:pPr>
      <w:r>
        <w:rPr>
          <w:rFonts w:ascii="Arial" w:hAnsi="Arial" w:cs="Arial"/>
          <w:bCs/>
          <w:lang w:val="id-ID"/>
        </w:rPr>
        <w:lastRenderedPageBreak/>
        <w:t xml:space="preserve">Uang Jaminan Langganan sebagaimana dimaksud dalam ayat (2) Pasal ini dibayarkan 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melalui Bank-Bank penyelenggara pembayaran secara on line.</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2"/>
        </w:numPr>
        <w:spacing w:after="0" w:line="360" w:lineRule="auto"/>
        <w:ind w:left="567" w:hanging="567"/>
        <w:jc w:val="both"/>
        <w:rPr>
          <w:rFonts w:ascii="Arial" w:hAnsi="Arial" w:cs="Arial"/>
          <w:lang w:val="id-ID"/>
        </w:rPr>
      </w:pPr>
      <w:r>
        <w:rPr>
          <w:rFonts w:ascii="Arial" w:hAnsi="Arial" w:cs="Arial"/>
          <w:bCs/>
          <w:lang w:val="id-ID"/>
        </w:rPr>
        <w:t xml:space="preserve">Uang Jaminan Langganan akan dikembalikan kepada </w:t>
      </w:r>
      <w:r>
        <w:rPr>
          <w:rFonts w:ascii="Arial" w:hAnsi="Arial" w:cs="Arial"/>
          <w:b/>
          <w:bCs/>
          <w:lang w:val="id-ID"/>
        </w:rPr>
        <w:t>PIHAK KEDUA</w:t>
      </w:r>
      <w:r>
        <w:rPr>
          <w:rFonts w:ascii="Arial" w:hAnsi="Arial" w:cs="Arial"/>
          <w:bCs/>
          <w:lang w:val="id-ID"/>
        </w:rPr>
        <w:t xml:space="preserve"> pada saat </w:t>
      </w:r>
      <w:r>
        <w:rPr>
          <w:rFonts w:ascii="Arial" w:hAnsi="Arial" w:cs="Arial"/>
          <w:b/>
          <w:bCs/>
          <w:lang w:val="id-ID"/>
        </w:rPr>
        <w:t>PIHAK KEDUA</w:t>
      </w:r>
      <w:r>
        <w:rPr>
          <w:rFonts w:ascii="Arial" w:hAnsi="Arial" w:cs="Arial"/>
          <w:bCs/>
          <w:lang w:val="id-ID"/>
        </w:rPr>
        <w:t xml:space="preserve"> berhenti menjadi pelanggan setelah diperhitungkan dengan tagihan listrik dan semua kewajiban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yang belum dilunasi. </w:t>
      </w:r>
    </w:p>
    <w:p w:rsidR="002F5F0E" w:rsidRDefault="002F5F0E">
      <w:pPr>
        <w:pStyle w:val="ListParagraph"/>
        <w:spacing w:after="0" w:line="360" w:lineRule="auto"/>
        <w:ind w:left="0"/>
        <w:jc w:val="both"/>
        <w:rPr>
          <w:rFonts w:ascii="Arial" w:hAnsi="Arial" w:cs="Arial"/>
          <w:sz w:val="18"/>
        </w:rPr>
      </w:pPr>
    </w:p>
    <w:p w:rsidR="00065B7E" w:rsidRDefault="00065B7E">
      <w:pPr>
        <w:pStyle w:val="ListParagraph"/>
        <w:spacing w:after="0" w:line="360" w:lineRule="auto"/>
        <w:ind w:left="0"/>
        <w:jc w:val="both"/>
        <w:rPr>
          <w:rFonts w:ascii="Arial" w:hAnsi="Arial" w:cs="Arial"/>
          <w:sz w:val="18"/>
        </w:rPr>
      </w:pPr>
    </w:p>
    <w:p w:rsidR="002F5F0E" w:rsidRDefault="008E7CA4">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10</w:t>
      </w:r>
    </w:p>
    <w:p w:rsidR="002F5F0E" w:rsidRDefault="008E7CA4">
      <w:pPr>
        <w:spacing w:after="0" w:line="360" w:lineRule="auto"/>
        <w:jc w:val="center"/>
        <w:rPr>
          <w:rFonts w:ascii="Arial" w:hAnsi="Arial" w:cs="Arial"/>
          <w:b/>
          <w:bCs/>
        </w:rPr>
      </w:pPr>
      <w:r>
        <w:rPr>
          <w:rFonts w:ascii="Arial" w:hAnsi="Arial" w:cs="Arial"/>
          <w:b/>
          <w:bCs/>
          <w:lang w:val="id-ID"/>
        </w:rPr>
        <w:t>TARIF TENAGA LISTRIK  DAN PEMBAYARAN MINIMUM</w:t>
      </w:r>
    </w:p>
    <w:p w:rsidR="002F5F0E" w:rsidRDefault="002F5F0E">
      <w:pPr>
        <w:pStyle w:val="ListParagraph"/>
        <w:spacing w:after="0" w:line="360" w:lineRule="auto"/>
        <w:ind w:left="567"/>
        <w:jc w:val="both"/>
        <w:rPr>
          <w:rFonts w:ascii="Arial" w:hAnsi="Arial" w:cs="Arial"/>
          <w:bCs/>
          <w:sz w:val="16"/>
          <w:lang w:val="id-ID"/>
        </w:rPr>
      </w:pP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Tarif Tenaga Listrik yang disalurkan oleh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 xml:space="preserve"> adalah Tarif Layanan Reguler sesuai Peraturan Menteri Energi dan Sumber Daya Mineral Nomor 28 Tahun 2016 Tentang Tarif Tenaga Listrik yang Disediakan oleh PT Perusahaan Listrik Negara (Persero) 2017 beserta perubahannya.</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Tarif Tenaga Listrik pada ayat (1) pasal ini berlaku sejak ditandatanganinya Perjanjian ini/ penyambungan tenaga listrik untuk yang pertama kalinya oleh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w:t>
      </w: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Tarif Tenaga Listrik sebagaimana dimaksud dalam ayat (1) Pasal ini adalah menggunakan </w:t>
      </w:r>
      <w:r>
        <w:rPr>
          <w:rFonts w:ascii="Arial" w:hAnsi="Arial" w:cs="Arial"/>
          <w:bCs/>
        </w:rPr>
        <w:t>double</w:t>
      </w:r>
      <w:r>
        <w:rPr>
          <w:rFonts w:ascii="Arial" w:hAnsi="Arial" w:cs="Arial"/>
          <w:bCs/>
          <w:lang w:val="id-ID"/>
        </w:rPr>
        <w:t xml:space="preserve"> tarif dimana tarif pada Waktu Beban Puncak (WBP) </w:t>
      </w:r>
      <w:r>
        <w:rPr>
          <w:rFonts w:ascii="Arial" w:hAnsi="Arial" w:cs="Arial"/>
          <w:bCs/>
        </w:rPr>
        <w:t>dan</w:t>
      </w:r>
      <w:r>
        <w:rPr>
          <w:rFonts w:ascii="Arial" w:hAnsi="Arial" w:cs="Arial"/>
          <w:bCs/>
          <w:lang w:val="id-ID"/>
        </w:rPr>
        <w:t xml:space="preserve"> tarif pada Luar Waktu Beban Puncak (LWBP).</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Tarif Tenaga Listrik sebagaimana dimaksud pada ayat (1) Pasal ini belum termasuk Pajak Penerangan Jalan (PPJ) dan Bea / Pajak lainnya sebagaimana dimaksud dalam Pasal 1</w:t>
      </w:r>
      <w:r>
        <w:rPr>
          <w:rFonts w:ascii="Arial" w:hAnsi="Arial" w:cs="Arial"/>
          <w:bCs/>
        </w:rPr>
        <w:t>7</w:t>
      </w:r>
      <w:r>
        <w:rPr>
          <w:rFonts w:ascii="Arial" w:hAnsi="Arial" w:cs="Arial"/>
          <w:bCs/>
          <w:lang w:val="id-ID"/>
        </w:rPr>
        <w:t xml:space="preserve"> Perjanjian ini. </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Dalam hal ditetapkannya/dikeluarkannya kebijakan Pemerintah dalam bentuk apapun yang mengatur mengenai perubahan Tarif Tenaga Listrik (“TTL”), baik kenaikan maupun penurunan TTL, maka tarif sebagaimana dimaksud pada ayat (1) Pasal ini secara otomatis disesuaikan dengan Tarif Tenaga Listrik terhitung sejak diberlakukannya kebijakan Pemerintah tersebut, tanpa perlu terlebih dahulu menunggu ditandatanganinya  Addendum/Amandemen yang merupakan satu kesatuan dan bagian yang tidak terpisahkan dari Perjanjian ini.</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lastRenderedPageBreak/>
        <w:t xml:space="preserve">Dalam hal timbul kebijakan Pemerintah dalam bentuk apapun yang berkaitan dengan Tarif Tenaga Listrik yang ditindaklanjuti oleh </w:t>
      </w:r>
      <w:r>
        <w:rPr>
          <w:rFonts w:ascii="Arial" w:hAnsi="Arial" w:cs="Arial"/>
          <w:b/>
          <w:bCs/>
          <w:lang w:val="id-ID"/>
        </w:rPr>
        <w:t>PIHAK PERTAMA</w:t>
      </w:r>
      <w:r>
        <w:rPr>
          <w:rFonts w:ascii="Arial" w:hAnsi="Arial" w:cs="Arial"/>
          <w:bCs/>
          <w:lang w:val="id-ID"/>
        </w:rPr>
        <w:t xml:space="preserve"> melalui Kebijakan Direksi PT PLN (Persero) dalam bentuk apapun, maka Tarif Tenaga Listrik sebagaimana dimaksud pada ayat (1) Pasal ini harus disesuaikan.</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Dalam hal timbul kebijakan Direksi </w:t>
      </w:r>
      <w:r>
        <w:rPr>
          <w:rFonts w:ascii="Arial" w:hAnsi="Arial" w:cs="Arial"/>
          <w:b/>
          <w:bCs/>
          <w:lang w:val="id-ID"/>
        </w:rPr>
        <w:t>PIHAK PERTAMA</w:t>
      </w:r>
      <w:r>
        <w:rPr>
          <w:rFonts w:ascii="Arial" w:hAnsi="Arial" w:cs="Arial"/>
          <w:bCs/>
          <w:lang w:val="id-ID"/>
        </w:rPr>
        <w:t xml:space="preserve"> dalam bentuk apapun yang berkaitan dengan harga jual tenaga listrik sebagai bentuk aksi korporasi, maka Harga Jual sebagaimana dimaksud pada ayat (1)  Pasal ini harus disesuaikan.</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Penyesuaian Tarif Tenaga Listrik sebagaimana dimaksud pada ayat (5), ayat (6), dan ayat (7) Pasal ini dilaksanakan dengan memperhatikan ketentuan peraturan perundangan yang berlaku.</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Besarnya Pembayaran Minimum yang diatur pada Perjanjian ini akan disesuaikan dengan besarnya daya tersambung sesuai penyerahan daya sebagaimana dimaksud pada Pasal </w:t>
      </w:r>
      <w:r>
        <w:rPr>
          <w:rFonts w:ascii="Arial" w:hAnsi="Arial" w:cs="Arial"/>
          <w:bCs/>
        </w:rPr>
        <w:t>5</w:t>
      </w:r>
      <w:r>
        <w:rPr>
          <w:rFonts w:ascii="Arial" w:hAnsi="Arial" w:cs="Arial"/>
          <w:bCs/>
          <w:lang w:val="id-ID"/>
        </w:rPr>
        <w:t xml:space="preserve"> ayat (1) Perjanjian ini Layanan Reguler yaitu sebesar 40 (empat puluh) jam nyala. </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Biaya Kelebihan kVArh yang dikenakan kepada </w:t>
      </w:r>
      <w:r>
        <w:rPr>
          <w:rFonts w:ascii="Arial" w:hAnsi="Arial" w:cs="Arial"/>
          <w:b/>
          <w:bCs/>
          <w:lang w:val="id-ID"/>
        </w:rPr>
        <w:t>PIHAK KEDUA</w:t>
      </w:r>
      <w:r>
        <w:rPr>
          <w:rFonts w:ascii="Arial" w:hAnsi="Arial" w:cs="Arial"/>
          <w:bCs/>
          <w:lang w:val="id-ID"/>
        </w:rPr>
        <w:t xml:space="preserve"> sesuai dengan ketentuan yang berlaku. Harga kelebihan pemakaian kVArh diberlakukan apabila jumlah pemakaian kVArh yang tercatat dalam 1 (satu) bulan lebih tinggi dari 0,62 (enam puluh dua per seratus) jumlah kWh pada bulan yang bersangkutan, sehingga faktor daya (Cos φ) rata-rata kurang dari 0,85 (delapan puluh lima per seratus).</w:t>
      </w:r>
    </w:p>
    <w:p w:rsidR="002F5F0E" w:rsidRDefault="002F5F0E">
      <w:pPr>
        <w:spacing w:after="0" w:line="360" w:lineRule="auto"/>
        <w:jc w:val="both"/>
        <w:rPr>
          <w:rFonts w:ascii="Arial" w:hAnsi="Arial" w:cs="Arial"/>
          <w:bCs/>
        </w:rPr>
      </w:pPr>
    </w:p>
    <w:p w:rsidR="002F5F0E" w:rsidRDefault="008E7CA4">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1</w:t>
      </w:r>
    </w:p>
    <w:p w:rsidR="002F5F0E" w:rsidRDefault="008E7CA4">
      <w:pPr>
        <w:spacing w:after="0" w:line="360" w:lineRule="auto"/>
        <w:jc w:val="center"/>
        <w:rPr>
          <w:rFonts w:ascii="Arial" w:hAnsi="Arial" w:cs="Arial"/>
          <w:b/>
          <w:bCs/>
        </w:rPr>
      </w:pPr>
      <w:r>
        <w:rPr>
          <w:rFonts w:ascii="Arial" w:hAnsi="Arial" w:cs="Arial"/>
          <w:b/>
          <w:bCs/>
          <w:lang w:val="id-ID"/>
        </w:rPr>
        <w:t>FASILITAS TANAH / DAN ATAU BANGUNAN</w:t>
      </w:r>
    </w:p>
    <w:p w:rsidR="002F5F0E" w:rsidRDefault="002F5F0E">
      <w:pPr>
        <w:spacing w:after="0" w:line="360" w:lineRule="auto"/>
        <w:jc w:val="center"/>
        <w:rPr>
          <w:rFonts w:ascii="Arial" w:hAnsi="Arial" w:cs="Arial"/>
          <w:b/>
          <w:bCs/>
        </w:rPr>
      </w:pPr>
    </w:p>
    <w:p w:rsidR="002F5F0E" w:rsidRDefault="008E7CA4">
      <w:pPr>
        <w:pStyle w:val="ListParagraph"/>
        <w:numPr>
          <w:ilvl w:val="0"/>
          <w:numId w:val="24"/>
        </w:numPr>
        <w:spacing w:after="0" w:line="360" w:lineRule="auto"/>
        <w:ind w:left="567" w:hanging="567"/>
        <w:jc w:val="both"/>
        <w:rPr>
          <w:rFonts w:ascii="Arial" w:hAnsi="Arial" w:cs="Arial"/>
          <w:bCs/>
          <w:lang w:val="id-ID"/>
        </w:rPr>
      </w:pPr>
      <w:r>
        <w:rPr>
          <w:rFonts w:ascii="Arial" w:hAnsi="Arial" w:cs="Arial"/>
          <w:bCs/>
          <w:lang w:val="id-ID"/>
        </w:rPr>
        <w:t xml:space="preserve">Guna keperluan penyaluran tenaga listrik sebagaimana dimaksud pada Pasal </w:t>
      </w:r>
      <w:r>
        <w:rPr>
          <w:rFonts w:ascii="Arial" w:hAnsi="Arial" w:cs="Arial"/>
          <w:bCs/>
        </w:rPr>
        <w:t>5</w:t>
      </w:r>
      <w:r>
        <w:rPr>
          <w:rFonts w:ascii="Arial" w:hAnsi="Arial" w:cs="Arial"/>
          <w:bCs/>
          <w:lang w:val="id-ID"/>
        </w:rPr>
        <w:t xml:space="preserve"> ayat (1) Perjanjian ini, </w:t>
      </w:r>
      <w:r>
        <w:rPr>
          <w:rFonts w:ascii="Arial" w:hAnsi="Arial" w:cs="Arial"/>
          <w:b/>
          <w:bCs/>
          <w:lang w:val="id-ID"/>
        </w:rPr>
        <w:t>PIHAK KEDUA</w:t>
      </w:r>
      <w:r>
        <w:rPr>
          <w:rFonts w:ascii="Arial" w:hAnsi="Arial" w:cs="Arial"/>
          <w:bCs/>
          <w:lang w:val="id-ID"/>
        </w:rPr>
        <w:t xml:space="preserve"> memberikan hak kepada </w:t>
      </w:r>
      <w:r>
        <w:rPr>
          <w:rFonts w:ascii="Arial" w:hAnsi="Arial" w:cs="Arial"/>
          <w:b/>
          <w:bCs/>
          <w:lang w:val="id-ID"/>
        </w:rPr>
        <w:t>PIHAK PERTAMA</w:t>
      </w:r>
      <w:r>
        <w:rPr>
          <w:rFonts w:ascii="Arial" w:hAnsi="Arial" w:cs="Arial"/>
          <w:bCs/>
          <w:lang w:val="id-ID"/>
        </w:rPr>
        <w:t xml:space="preserve"> untuk menggunakan </w:t>
      </w:r>
      <w:r>
        <w:rPr>
          <w:rFonts w:ascii="Arial" w:hAnsi="Arial" w:cs="Arial"/>
          <w:b/>
          <w:bCs/>
          <w:lang w:val="id-ID"/>
        </w:rPr>
        <w:t>lahan dan bangunan gardu</w:t>
      </w:r>
      <w:r>
        <w:rPr>
          <w:rFonts w:ascii="Arial" w:hAnsi="Arial" w:cs="Arial"/>
          <w:bCs/>
          <w:lang w:val="id-ID"/>
        </w:rPr>
        <w:t xml:space="preserve"> sesuai standar konstruksi  dengan ukuran </w:t>
      </w:r>
      <w:r>
        <w:rPr>
          <w:rFonts w:ascii="Arial" w:hAnsi="Arial" w:cs="Arial"/>
          <w:bCs/>
        </w:rPr>
        <w:t xml:space="preserve">5 </w:t>
      </w:r>
      <w:r>
        <w:rPr>
          <w:rFonts w:ascii="Arial" w:hAnsi="Arial" w:cs="Arial"/>
          <w:bCs/>
          <w:lang w:val="id-ID"/>
        </w:rPr>
        <w:t xml:space="preserve">meter x </w:t>
      </w:r>
      <w:r>
        <w:rPr>
          <w:rFonts w:ascii="Arial" w:hAnsi="Arial" w:cs="Arial"/>
          <w:bCs/>
        </w:rPr>
        <w:t>5 m</w:t>
      </w:r>
      <w:r>
        <w:rPr>
          <w:rFonts w:ascii="Arial" w:hAnsi="Arial" w:cs="Arial"/>
          <w:bCs/>
          <w:lang w:val="id-ID"/>
        </w:rPr>
        <w:t xml:space="preserve">eter yang diserahkan kepada </w:t>
      </w:r>
      <w:r>
        <w:rPr>
          <w:rFonts w:ascii="Arial" w:hAnsi="Arial" w:cs="Arial"/>
          <w:b/>
          <w:bCs/>
          <w:lang w:val="id-ID"/>
        </w:rPr>
        <w:t>PIHAK PERTAMA</w:t>
      </w:r>
      <w:r>
        <w:rPr>
          <w:rFonts w:ascii="Arial" w:hAnsi="Arial" w:cs="Arial"/>
          <w:bCs/>
          <w:lang w:val="id-ID"/>
        </w:rPr>
        <w:t xml:space="preserve"> yang digunakan untuk penempatan peralatan dan instalasi listrik milik </w:t>
      </w:r>
      <w:r>
        <w:rPr>
          <w:rFonts w:ascii="Arial" w:hAnsi="Arial" w:cs="Arial"/>
          <w:b/>
          <w:bCs/>
          <w:lang w:val="id-ID"/>
        </w:rPr>
        <w:t>PIHAK PERTAMA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4"/>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menjamin dan menyatakan bahwa lahan yang dipergunakan </w:t>
      </w:r>
      <w:r>
        <w:rPr>
          <w:rFonts w:ascii="Arial" w:hAnsi="Arial" w:cs="Arial"/>
          <w:b/>
          <w:bCs/>
          <w:lang w:val="id-ID"/>
        </w:rPr>
        <w:t>PIHAK PERTAMA</w:t>
      </w:r>
      <w:r>
        <w:rPr>
          <w:rFonts w:ascii="Arial" w:hAnsi="Arial" w:cs="Arial"/>
          <w:bCs/>
          <w:lang w:val="id-ID"/>
        </w:rPr>
        <w:t xml:space="preserve"> tersebut tidak berada dalam keadaan sengketa/gugatan dalam bentuk apapun dengan pihak lain, oleh karenanya </w:t>
      </w:r>
      <w:r>
        <w:rPr>
          <w:rFonts w:ascii="Arial" w:hAnsi="Arial" w:cs="Arial"/>
          <w:b/>
          <w:bCs/>
          <w:lang w:val="id-ID"/>
        </w:rPr>
        <w:t>PIHAK PERTAMA</w:t>
      </w:r>
      <w:r>
        <w:rPr>
          <w:rFonts w:ascii="Arial" w:hAnsi="Arial" w:cs="Arial"/>
          <w:bCs/>
          <w:lang w:val="id-ID"/>
        </w:rPr>
        <w:t xml:space="preserve"> dibebaskan dari segala </w:t>
      </w:r>
      <w:r>
        <w:rPr>
          <w:rFonts w:ascii="Arial" w:hAnsi="Arial" w:cs="Arial"/>
          <w:bCs/>
          <w:lang w:val="id-ID"/>
        </w:rPr>
        <w:lastRenderedPageBreak/>
        <w:t xml:space="preserve">tuntutan terhadap penggunaan lahan untuk keperluan Gardu tersebut termasuk biaya-biaya  terkait lahan tersebut. </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4"/>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dilarang memasuki area tanah dan Gardu milik </w:t>
      </w:r>
      <w:r>
        <w:rPr>
          <w:rFonts w:ascii="Arial" w:hAnsi="Arial" w:cs="Arial"/>
          <w:b/>
          <w:bCs/>
          <w:lang w:val="id-ID"/>
        </w:rPr>
        <w:t>PIHAK PERTAMA</w:t>
      </w:r>
      <w:r>
        <w:rPr>
          <w:rFonts w:ascii="Arial" w:hAnsi="Arial" w:cs="Arial"/>
          <w:bCs/>
          <w:lang w:val="id-ID"/>
        </w:rPr>
        <w:t xml:space="preserve"> tersebut dalam ayat (1) Pasal ini dan atau memindahkan atau mengubah instalasi beserta perlengkapannya milik </w:t>
      </w:r>
      <w:r>
        <w:rPr>
          <w:rFonts w:ascii="Arial" w:hAnsi="Arial" w:cs="Arial"/>
          <w:b/>
          <w:bCs/>
          <w:lang w:val="id-ID"/>
        </w:rPr>
        <w:t>PIHAK PERTAMA</w:t>
      </w:r>
      <w:r>
        <w:rPr>
          <w:rFonts w:ascii="Arial" w:hAnsi="Arial" w:cs="Arial"/>
          <w:bCs/>
          <w:lang w:val="id-ID"/>
        </w:rPr>
        <w:t xml:space="preserve"> sebagaimana terdapat dalam area tanah dan Gardu dimaksud tanpa persetujuan dari </w:t>
      </w:r>
      <w:r>
        <w:rPr>
          <w:rFonts w:ascii="Arial" w:hAnsi="Arial" w:cs="Arial"/>
          <w:b/>
          <w:bCs/>
          <w:lang w:val="id-ID"/>
        </w:rPr>
        <w:t>PIHAK PERTAMA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4"/>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mengijinkan </w:t>
      </w:r>
      <w:r>
        <w:rPr>
          <w:rFonts w:ascii="Arial" w:hAnsi="Arial" w:cs="Arial"/>
          <w:b/>
          <w:bCs/>
          <w:lang w:val="id-ID"/>
        </w:rPr>
        <w:t>PIHAK PERTAMA</w:t>
      </w:r>
      <w:r>
        <w:rPr>
          <w:rFonts w:ascii="Arial" w:hAnsi="Arial" w:cs="Arial"/>
          <w:bCs/>
          <w:lang w:val="id-ID"/>
        </w:rPr>
        <w:t xml:space="preserve"> atau petugas-petugas </w:t>
      </w:r>
      <w:r>
        <w:rPr>
          <w:rFonts w:ascii="Arial" w:hAnsi="Arial" w:cs="Arial"/>
          <w:b/>
          <w:bCs/>
          <w:lang w:val="id-ID"/>
        </w:rPr>
        <w:t>PIHAK PERTAMA</w:t>
      </w:r>
      <w:r>
        <w:rPr>
          <w:rFonts w:ascii="Arial" w:hAnsi="Arial" w:cs="Arial"/>
          <w:bCs/>
          <w:lang w:val="id-ID"/>
        </w:rPr>
        <w:t xml:space="preserve"> untuk melalui/memasuki jalan, halaman, daerah/area tanah </w:t>
      </w:r>
      <w:r>
        <w:rPr>
          <w:rFonts w:ascii="Arial" w:hAnsi="Arial" w:cs="Arial"/>
          <w:b/>
          <w:bCs/>
          <w:lang w:val="id-ID"/>
        </w:rPr>
        <w:t>PIHAK KEDUA</w:t>
      </w:r>
      <w:r>
        <w:rPr>
          <w:rFonts w:ascii="Arial" w:hAnsi="Arial" w:cs="Arial"/>
          <w:bCs/>
          <w:lang w:val="id-ID"/>
        </w:rPr>
        <w:t xml:space="preserve"> setiap saat jika diperlukan untuk memasuki lokasi instalasi beserta perlengkapannya milik </w:t>
      </w:r>
      <w:r>
        <w:rPr>
          <w:rFonts w:ascii="Arial" w:hAnsi="Arial" w:cs="Arial"/>
          <w:b/>
          <w:bCs/>
          <w:lang w:val="id-ID"/>
        </w:rPr>
        <w:t>PIHAK PERTAMA</w:t>
      </w:r>
      <w:r>
        <w:rPr>
          <w:rFonts w:ascii="Arial" w:hAnsi="Arial" w:cs="Arial"/>
          <w:bCs/>
          <w:lang w:val="id-ID"/>
        </w:rPr>
        <w:t xml:space="preserve"> yang terletak didalam daerah/area tanah milik </w:t>
      </w:r>
      <w:r>
        <w:rPr>
          <w:rFonts w:ascii="Arial" w:hAnsi="Arial" w:cs="Arial"/>
          <w:b/>
          <w:bCs/>
          <w:lang w:val="id-ID"/>
        </w:rPr>
        <w:t>PIHAK KEDUA</w:t>
      </w:r>
      <w:r>
        <w:rPr>
          <w:rFonts w:ascii="Arial" w:hAnsi="Arial" w:cs="Arial"/>
          <w:bCs/>
          <w:lang w:val="id-ID"/>
        </w:rPr>
        <w:t xml:space="preserve"> guna mengadakan pemeriksaan pemeliharaan atau perbaikan instalasi tersebut dengan memperhatikan ketentuan mengenai keamanan yang berlaku di area </w:t>
      </w:r>
      <w:r>
        <w:rPr>
          <w:rFonts w:ascii="Arial" w:hAnsi="Arial" w:cs="Arial"/>
          <w:b/>
          <w:bCs/>
          <w:lang w:val="id-ID"/>
        </w:rPr>
        <w:t>PIHAK KEDUA</w:t>
      </w:r>
      <w:r>
        <w:rPr>
          <w:rFonts w:ascii="Arial" w:hAnsi="Arial" w:cs="Arial"/>
          <w:bCs/>
          <w:lang w:val="id-ID"/>
        </w:rPr>
        <w:t>.</w:t>
      </w:r>
    </w:p>
    <w:p w:rsidR="002F5F0E" w:rsidRDefault="002F5F0E">
      <w:pPr>
        <w:spacing w:after="0" w:line="360" w:lineRule="auto"/>
        <w:jc w:val="both"/>
        <w:rPr>
          <w:rFonts w:ascii="Arial" w:hAnsi="Arial" w:cs="Arial"/>
          <w:bCs/>
        </w:rPr>
      </w:pPr>
    </w:p>
    <w:p w:rsidR="002F5F0E" w:rsidRDefault="002F5F0E">
      <w:pPr>
        <w:spacing w:after="0" w:line="360" w:lineRule="auto"/>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2</w:t>
      </w:r>
    </w:p>
    <w:p w:rsidR="002F5F0E" w:rsidRDefault="008E7CA4">
      <w:pPr>
        <w:spacing w:after="0" w:line="360" w:lineRule="auto"/>
        <w:jc w:val="center"/>
        <w:rPr>
          <w:rFonts w:ascii="Arial" w:hAnsi="Arial" w:cs="Arial"/>
          <w:b/>
          <w:bCs/>
        </w:rPr>
      </w:pPr>
      <w:r>
        <w:rPr>
          <w:rFonts w:ascii="Arial" w:hAnsi="Arial" w:cs="Arial"/>
          <w:b/>
          <w:bCs/>
          <w:lang w:val="id-ID"/>
        </w:rPr>
        <w:t>BATAS PEMILIKAN</w:t>
      </w:r>
    </w:p>
    <w:p w:rsidR="002F5F0E" w:rsidRDefault="002F5F0E">
      <w:pPr>
        <w:spacing w:after="0" w:line="360" w:lineRule="auto"/>
        <w:jc w:val="center"/>
        <w:rPr>
          <w:rFonts w:ascii="Arial" w:hAnsi="Arial" w:cs="Arial"/>
          <w:b/>
          <w:bCs/>
        </w:rPr>
      </w:pPr>
    </w:p>
    <w:p w:rsidR="002F5F0E" w:rsidRDefault="008E7CA4">
      <w:pPr>
        <w:pStyle w:val="ListParagraph"/>
        <w:spacing w:after="0" w:line="360" w:lineRule="auto"/>
        <w:ind w:left="0"/>
        <w:jc w:val="both"/>
        <w:rPr>
          <w:rFonts w:ascii="Arial" w:hAnsi="Arial" w:cs="Arial"/>
          <w:bCs/>
          <w:lang w:val="id-ID"/>
        </w:rPr>
      </w:pPr>
      <w:r>
        <w:rPr>
          <w:rFonts w:ascii="Arial" w:hAnsi="Arial" w:cs="Arial"/>
          <w:bCs/>
          <w:lang w:val="id-ID"/>
        </w:rPr>
        <w:t xml:space="preserve">Semua instalasi listrik setelah Alat Pembatas dan Pengukur (APP) milik </w:t>
      </w:r>
      <w:r>
        <w:rPr>
          <w:rFonts w:ascii="Arial" w:hAnsi="Arial" w:cs="Arial"/>
          <w:b/>
          <w:bCs/>
          <w:lang w:val="id-ID"/>
        </w:rPr>
        <w:t>PIHAK PERTAMA</w:t>
      </w:r>
      <w:r>
        <w:rPr>
          <w:rFonts w:ascii="Arial" w:hAnsi="Arial" w:cs="Arial"/>
          <w:bCs/>
          <w:lang w:val="id-ID"/>
        </w:rPr>
        <w:t xml:space="preserve"> yang terdapat pada Gardu tersebut pada Pasal 1</w:t>
      </w:r>
      <w:r>
        <w:rPr>
          <w:rFonts w:ascii="Arial" w:hAnsi="Arial" w:cs="Arial"/>
          <w:bCs/>
        </w:rPr>
        <w:t>1</w:t>
      </w:r>
      <w:r>
        <w:rPr>
          <w:rFonts w:ascii="Arial" w:hAnsi="Arial" w:cs="Arial"/>
          <w:bCs/>
          <w:lang w:val="id-ID"/>
        </w:rPr>
        <w:t xml:space="preserve"> Perjanjian ini, baik instalasi tenaga maupun instalasi penerangan di halaman </w:t>
      </w:r>
      <w:r>
        <w:rPr>
          <w:rFonts w:ascii="Arial" w:hAnsi="Arial" w:cs="Arial"/>
          <w:b/>
          <w:bCs/>
          <w:lang w:val="id-ID"/>
        </w:rPr>
        <w:t>PIHAK KEDUA</w:t>
      </w:r>
      <w:r>
        <w:rPr>
          <w:rFonts w:ascii="Arial" w:hAnsi="Arial" w:cs="Arial"/>
          <w:bCs/>
          <w:lang w:val="id-ID"/>
        </w:rPr>
        <w:t xml:space="preserve">, adalah milik dan tanggung jawab </w:t>
      </w:r>
      <w:r>
        <w:rPr>
          <w:rFonts w:ascii="Arial" w:hAnsi="Arial" w:cs="Arial"/>
          <w:b/>
          <w:bCs/>
          <w:lang w:val="id-ID"/>
        </w:rPr>
        <w:t>PIHAK KEDUA</w:t>
      </w:r>
      <w:r>
        <w:rPr>
          <w:rFonts w:ascii="Arial" w:hAnsi="Arial" w:cs="Arial"/>
          <w:bCs/>
          <w:lang w:val="id-ID"/>
        </w:rPr>
        <w:t>.</w:t>
      </w:r>
    </w:p>
    <w:p w:rsidR="002F5F0E" w:rsidRDefault="002F5F0E">
      <w:pPr>
        <w:pStyle w:val="ListParagraph"/>
        <w:spacing w:after="0" w:line="360" w:lineRule="auto"/>
        <w:ind w:left="0"/>
        <w:jc w:val="both"/>
        <w:rPr>
          <w:rFonts w:ascii="Arial" w:hAnsi="Arial" w:cs="Arial"/>
          <w:bCs/>
        </w:rPr>
      </w:pPr>
    </w:p>
    <w:p w:rsidR="002F5F0E" w:rsidRDefault="008E7CA4">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3</w:t>
      </w:r>
    </w:p>
    <w:p w:rsidR="002F5F0E" w:rsidRDefault="008E7CA4">
      <w:pPr>
        <w:spacing w:after="0" w:line="360" w:lineRule="auto"/>
        <w:jc w:val="center"/>
        <w:rPr>
          <w:rFonts w:ascii="Arial" w:hAnsi="Arial" w:cs="Arial"/>
          <w:b/>
          <w:bCs/>
        </w:rPr>
      </w:pPr>
      <w:r>
        <w:rPr>
          <w:rFonts w:ascii="Arial" w:hAnsi="Arial" w:cs="Arial"/>
          <w:b/>
          <w:bCs/>
          <w:lang w:val="id-ID"/>
        </w:rPr>
        <w:t>CARA PENGUKURAN DAN PEMBATASAN</w:t>
      </w:r>
    </w:p>
    <w:p w:rsidR="002F5F0E" w:rsidRDefault="002F5F0E">
      <w:pPr>
        <w:pStyle w:val="ListParagraph"/>
        <w:spacing w:after="0" w:line="360" w:lineRule="auto"/>
        <w:jc w:val="both"/>
        <w:rPr>
          <w:rFonts w:ascii="Arial" w:hAnsi="Arial" w:cs="Arial"/>
          <w:bCs/>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Pemakaian tenaga listrik oleh </w:t>
      </w:r>
      <w:r>
        <w:rPr>
          <w:rFonts w:ascii="Arial" w:hAnsi="Arial" w:cs="Arial"/>
          <w:b/>
          <w:bCs/>
          <w:lang w:val="id-ID"/>
        </w:rPr>
        <w:t>PIHAK KEDUA</w:t>
      </w:r>
      <w:r>
        <w:rPr>
          <w:rFonts w:ascii="Arial" w:hAnsi="Arial" w:cs="Arial"/>
          <w:bCs/>
          <w:lang w:val="id-ID"/>
        </w:rPr>
        <w:t xml:space="preserve"> sebagaimana dimaksud dalam Pasal </w:t>
      </w:r>
      <w:r>
        <w:rPr>
          <w:rFonts w:ascii="Arial" w:hAnsi="Arial" w:cs="Arial"/>
          <w:bCs/>
        </w:rPr>
        <w:t>5</w:t>
      </w:r>
      <w:r>
        <w:rPr>
          <w:rFonts w:ascii="Arial" w:hAnsi="Arial" w:cs="Arial"/>
          <w:bCs/>
          <w:lang w:val="id-ID"/>
        </w:rPr>
        <w:t xml:space="preserve"> ayat (1) Perjanjian ini, diukur dengan seperangkat meter elektronik milik </w:t>
      </w:r>
      <w:r>
        <w:rPr>
          <w:rFonts w:ascii="Arial" w:hAnsi="Arial" w:cs="Arial"/>
          <w:b/>
          <w:bCs/>
          <w:lang w:val="id-ID"/>
        </w:rPr>
        <w:t>PIHAK PERTAMA</w:t>
      </w:r>
      <w:r>
        <w:rPr>
          <w:rFonts w:ascii="Arial" w:hAnsi="Arial" w:cs="Arial"/>
          <w:bCs/>
          <w:lang w:val="id-ID"/>
        </w:rPr>
        <w:t>, yang dapat mengukur besaran kWh, kVarh, harmonisa (meliputi harmonisa tegangan individu, THD tegangan, harmonisa arus individu, TDD arus), Faktor Daya dan Cosinus Phi selanjutnya disebut APP.</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Perangkat meter elektronik sebagaimana dimaksud pada ayat (1) Pasal ini dipasang pada sisi jaringan tegangan menengah Instalasi milik </w:t>
      </w:r>
      <w:r>
        <w:rPr>
          <w:rFonts w:ascii="Arial" w:hAnsi="Arial" w:cs="Arial"/>
          <w:b/>
          <w:bCs/>
          <w:lang w:val="id-ID"/>
        </w:rPr>
        <w:t>PIHAK PERTAMA</w:t>
      </w:r>
      <w:r>
        <w:rPr>
          <w:rFonts w:ascii="Arial" w:hAnsi="Arial" w:cs="Arial"/>
          <w:bCs/>
          <w:lang w:val="id-ID"/>
        </w:rPr>
        <w:t xml:space="preserve"> dan </w:t>
      </w:r>
      <w:r>
        <w:rPr>
          <w:rFonts w:ascii="Arial" w:hAnsi="Arial" w:cs="Arial"/>
          <w:bCs/>
          <w:lang w:val="id-ID"/>
        </w:rPr>
        <w:lastRenderedPageBreak/>
        <w:t xml:space="preserve">digunakan untuk Pembacaan dan Pencatatan pemakaian tenaga listrik </w:t>
      </w:r>
      <w:r>
        <w:rPr>
          <w:rFonts w:ascii="Arial" w:hAnsi="Arial" w:cs="Arial"/>
          <w:b/>
          <w:bCs/>
          <w:lang w:val="id-ID"/>
        </w:rPr>
        <w:t>PIHAK KEDUA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Pembacaan dan pencatatan meter sebagaimana dimaksud dalam ayat (1) Pasal ini untuk menghitung pemakaian kWh, kVarh, harmonisa (meliputi harmonisa tegangan individu, THD tegangan, harmonisa arus individu, TDD arus), Faktor Daya dan Cosinus Phi yang dituangkan dalam Berita Acara yang ditandatangani oleh perwakilan </w:t>
      </w:r>
      <w:r>
        <w:rPr>
          <w:rFonts w:ascii="Arial" w:hAnsi="Arial" w:cs="Arial"/>
          <w:b/>
          <w:bCs/>
          <w:lang w:val="id-ID"/>
        </w:rPr>
        <w:t>PARA PIHAK</w:t>
      </w:r>
      <w:r>
        <w:rPr>
          <w:rFonts w:ascii="Arial" w:hAnsi="Arial" w:cs="Arial"/>
          <w:bCs/>
          <w:lang w:val="id-ID"/>
        </w:rPr>
        <w:t xml:space="preserve"> untuk dijadikan dasar tagihan atas pemakaian tenaga listrik </w:t>
      </w:r>
      <w:r>
        <w:rPr>
          <w:rFonts w:ascii="Arial" w:hAnsi="Arial" w:cs="Arial"/>
          <w:b/>
          <w:bCs/>
          <w:lang w:val="id-ID"/>
        </w:rPr>
        <w:t>PIHAK KEDUA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Pembacaan dan pencatatan meter sebagaimana dalam ayat (3) Pasal ini dilakukan oleh petugas-petugas </w:t>
      </w:r>
      <w:r>
        <w:rPr>
          <w:rFonts w:ascii="Arial" w:hAnsi="Arial" w:cs="Arial"/>
          <w:b/>
          <w:bCs/>
          <w:lang w:val="id-ID"/>
        </w:rPr>
        <w:t>PIHAK PERTAMA</w:t>
      </w:r>
      <w:r>
        <w:rPr>
          <w:rFonts w:ascii="Arial" w:hAnsi="Arial" w:cs="Arial"/>
          <w:bCs/>
          <w:lang w:val="id-ID"/>
        </w:rPr>
        <w:t xml:space="preserve">, minimal pada tanggal 1 (satu), jam 10.00 WIB setiap bulan dengan disaksikan oleh petugas-petugas </w:t>
      </w:r>
      <w:r>
        <w:rPr>
          <w:rFonts w:ascii="Arial" w:hAnsi="Arial" w:cs="Arial"/>
          <w:b/>
          <w:bCs/>
          <w:lang w:val="id-ID"/>
        </w:rPr>
        <w:t>PIHAK KEDUA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Pembacaan dan pencatatan pemakaian tenaga listrik </w:t>
      </w:r>
      <w:r>
        <w:rPr>
          <w:rFonts w:ascii="Arial" w:hAnsi="Arial" w:cs="Arial"/>
          <w:b/>
          <w:bCs/>
          <w:lang w:val="id-ID"/>
        </w:rPr>
        <w:t>PIHAK KEDUA</w:t>
      </w:r>
      <w:r>
        <w:rPr>
          <w:rFonts w:ascii="Arial" w:hAnsi="Arial" w:cs="Arial"/>
          <w:bCs/>
          <w:lang w:val="id-ID"/>
        </w:rPr>
        <w:t xml:space="preserve"> sebagaimana dimaksud dalam ayat (2) Pasal ini, dapat dilakukan dengan cara </w:t>
      </w:r>
      <w:r>
        <w:rPr>
          <w:rFonts w:ascii="Arial" w:hAnsi="Arial" w:cs="Arial"/>
          <w:bCs/>
          <w:i/>
          <w:lang w:val="id-ID"/>
        </w:rPr>
        <w:t>remote reading</w:t>
      </w:r>
      <w:r>
        <w:rPr>
          <w:rFonts w:ascii="Arial" w:hAnsi="Arial" w:cs="Arial"/>
          <w:bCs/>
          <w:lang w:val="id-ID"/>
        </w:rPr>
        <w:t xml:space="preserve"> dari pusat kendali AMR (</w:t>
      </w:r>
      <w:r>
        <w:rPr>
          <w:rFonts w:ascii="Arial" w:hAnsi="Arial" w:cs="Arial"/>
          <w:bCs/>
          <w:i/>
          <w:lang w:val="id-ID"/>
        </w:rPr>
        <w:t>Automatic Meter Reading</w:t>
      </w:r>
      <w:r>
        <w:rPr>
          <w:rFonts w:ascii="Arial" w:hAnsi="Arial" w:cs="Arial"/>
          <w:bCs/>
          <w:lang w:val="id-ID"/>
        </w:rPr>
        <w:t xml:space="preserve">) milik </w:t>
      </w:r>
      <w:r>
        <w:rPr>
          <w:rFonts w:ascii="Arial" w:hAnsi="Arial" w:cs="Arial"/>
          <w:b/>
          <w:bCs/>
          <w:lang w:val="id-ID"/>
        </w:rPr>
        <w:t>PIHAK PERTAMA</w:t>
      </w:r>
      <w:r>
        <w:rPr>
          <w:rFonts w:ascii="Arial" w:hAnsi="Arial" w:cs="Arial"/>
          <w:bCs/>
          <w:lang w:val="id-ID"/>
        </w:rPr>
        <w:t xml:space="preserve"> kemudian hasil baca tersebut dituangkan dalam Berita Acara Pencatatan Stand Meter dan Berita Acara (BA) tersebut dikirim ke </w:t>
      </w:r>
      <w:r>
        <w:rPr>
          <w:rFonts w:ascii="Arial" w:hAnsi="Arial" w:cs="Arial"/>
          <w:b/>
          <w:bCs/>
          <w:lang w:val="id-ID"/>
        </w:rPr>
        <w:t>PIHAK KEDUA</w:t>
      </w:r>
      <w:r>
        <w:rPr>
          <w:rFonts w:ascii="Arial" w:hAnsi="Arial" w:cs="Arial"/>
          <w:bCs/>
          <w:lang w:val="id-ID"/>
        </w:rPr>
        <w:t xml:space="preserve"> untuk diketahui.</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Setelah </w:t>
      </w:r>
      <w:r>
        <w:rPr>
          <w:rFonts w:ascii="Arial" w:hAnsi="Arial" w:cs="Arial"/>
          <w:b/>
          <w:bCs/>
          <w:lang w:val="id-ID"/>
        </w:rPr>
        <w:t>PIHAK KEDUA</w:t>
      </w:r>
      <w:r>
        <w:rPr>
          <w:rFonts w:ascii="Arial" w:hAnsi="Arial" w:cs="Arial"/>
          <w:bCs/>
          <w:lang w:val="id-ID"/>
        </w:rPr>
        <w:t xml:space="preserve"> mengetahui nilai ukur yang terbaca, Berita Acara (BA) tersebut sebagaimana dimaksud ayat (5) Pasal ini selanjutnya dikembalikan ke </w:t>
      </w:r>
      <w:r>
        <w:rPr>
          <w:rFonts w:ascii="Arial" w:hAnsi="Arial" w:cs="Arial"/>
          <w:b/>
          <w:bCs/>
          <w:lang w:val="id-ID"/>
        </w:rPr>
        <w:t>PIHAK PERTAMA</w:t>
      </w:r>
      <w:r>
        <w:rPr>
          <w:rFonts w:ascii="Arial" w:hAnsi="Arial" w:cs="Arial"/>
          <w:bCs/>
          <w:lang w:val="id-ID"/>
        </w:rPr>
        <w:t xml:space="preserve"> untuk dijadikan tagihan atas pemakaian energi listrik oleh </w:t>
      </w:r>
      <w:r>
        <w:rPr>
          <w:rFonts w:ascii="Arial" w:hAnsi="Arial" w:cs="Arial"/>
          <w:b/>
          <w:bCs/>
          <w:lang w:val="id-ID"/>
        </w:rPr>
        <w:t>PIHAK KEDUA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Jika terjadi kegagalan komunikasi pada pembacaan remote reading maka pembacaan dan pencatatan dilakukan dengan cara manual dan hasilnya dituangkan dalam Berita Acara Pencatatan Stand Meter yang ditandatangani oleh  perwakilan </w:t>
      </w:r>
      <w:r>
        <w:rPr>
          <w:rFonts w:ascii="Arial" w:hAnsi="Arial" w:cs="Arial"/>
          <w:b/>
          <w:bCs/>
          <w:lang w:val="id-ID"/>
        </w:rPr>
        <w:t>PARA PIHAK</w:t>
      </w:r>
      <w:r>
        <w:rPr>
          <w:rFonts w:ascii="Arial" w:hAnsi="Arial" w:cs="Arial"/>
          <w:bCs/>
          <w:lang w:val="id-ID"/>
        </w:rPr>
        <w:t xml:space="preserve">  sebagaimana dimaksud ayat (4) Pasal ini.</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Jika alat ukur sebagaimana dimaksud dalam ayat (1) Pasal ini mengalami kerusakan yang menyebabkan alat ukur tidak berfungsi maka </w:t>
      </w:r>
      <w:r>
        <w:rPr>
          <w:rFonts w:ascii="Arial" w:hAnsi="Arial" w:cs="Arial"/>
          <w:b/>
          <w:bCs/>
          <w:lang w:val="id-ID"/>
        </w:rPr>
        <w:t>PIHAK KEDUA</w:t>
      </w:r>
      <w:r>
        <w:rPr>
          <w:rFonts w:ascii="Arial" w:hAnsi="Arial" w:cs="Arial"/>
          <w:bCs/>
          <w:lang w:val="id-ID"/>
        </w:rPr>
        <w:t xml:space="preserve"> sepakat untuk menghitung pemakaian tenaga listrik dihitung dengan menggunakan kWh meter pembanding dan apabila alat ukur (meter utama dan/atau meter pembanding) keduanya mengalami kerusakan maka pemakaian tenaga listrik dihitung dari hasil rekaman data elektronik yang ada di PLN (sesuai pembacaan </w:t>
      </w:r>
      <w:r>
        <w:rPr>
          <w:rFonts w:ascii="Arial" w:hAnsi="Arial" w:cs="Arial"/>
          <w:bCs/>
          <w:i/>
          <w:lang w:val="id-ID"/>
        </w:rPr>
        <w:t>load profile</w:t>
      </w:r>
      <w:r>
        <w:rPr>
          <w:rFonts w:ascii="Arial" w:hAnsi="Arial" w:cs="Arial"/>
          <w:bCs/>
          <w:lang w:val="id-ID"/>
        </w:rPr>
        <w:t xml:space="preserve"> meter utama saat sebelum terjadi kerusakan) dan </w:t>
      </w:r>
      <w:r>
        <w:rPr>
          <w:rFonts w:ascii="Arial" w:hAnsi="Arial" w:cs="Arial"/>
          <w:b/>
          <w:bCs/>
          <w:lang w:val="id-ID"/>
        </w:rPr>
        <w:t>PIHAK PERTAMA</w:t>
      </w:r>
      <w:r>
        <w:rPr>
          <w:rFonts w:ascii="Arial" w:hAnsi="Arial" w:cs="Arial"/>
          <w:bCs/>
          <w:lang w:val="id-ID"/>
        </w:rPr>
        <w:t xml:space="preserve"> akan mengganti kWh meter (meter utama dan atau meter pembanding) dalam kurun waktu selambat lambatnya 14 </w:t>
      </w:r>
      <w:r>
        <w:rPr>
          <w:rFonts w:ascii="Arial" w:hAnsi="Arial" w:cs="Arial"/>
          <w:bCs/>
          <w:lang w:val="id-ID"/>
        </w:rPr>
        <w:lastRenderedPageBreak/>
        <w:t>(empat belas) hari sejak kerusakan kWh meter( meter utama dan atau meter pembanding).</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Apabila di kemudian hari didapati adanya pelanggaran terhadap APP milik </w:t>
      </w:r>
      <w:r>
        <w:rPr>
          <w:rFonts w:ascii="Arial" w:hAnsi="Arial" w:cs="Arial"/>
          <w:b/>
          <w:bCs/>
          <w:lang w:val="id-ID"/>
        </w:rPr>
        <w:t>PIHAK PERTAMA</w:t>
      </w:r>
      <w:r>
        <w:rPr>
          <w:rFonts w:ascii="Arial" w:hAnsi="Arial" w:cs="Arial"/>
          <w:bCs/>
          <w:lang w:val="id-ID"/>
        </w:rPr>
        <w:t xml:space="preserve"> maka </w:t>
      </w:r>
      <w:r>
        <w:rPr>
          <w:rFonts w:ascii="Arial" w:hAnsi="Arial" w:cs="Arial"/>
          <w:b/>
          <w:bCs/>
          <w:lang w:val="id-ID"/>
        </w:rPr>
        <w:t>PARA PIHAK</w:t>
      </w:r>
      <w:r>
        <w:rPr>
          <w:rFonts w:ascii="Arial" w:hAnsi="Arial" w:cs="Arial"/>
          <w:bCs/>
          <w:lang w:val="id-ID"/>
        </w:rPr>
        <w:t xml:space="preserve"> sepakat untuk diselesaikan sesuai dengan ketentuan Penertiban Pemakaian Tenaga Listrik tersebut pada Pasal 1</w:t>
      </w:r>
      <w:r>
        <w:rPr>
          <w:rFonts w:ascii="Arial" w:hAnsi="Arial" w:cs="Arial"/>
          <w:bCs/>
        </w:rPr>
        <w:t>8</w:t>
      </w:r>
      <w:r>
        <w:rPr>
          <w:rFonts w:ascii="Arial" w:hAnsi="Arial" w:cs="Arial"/>
          <w:bCs/>
          <w:lang w:val="id-ID"/>
        </w:rPr>
        <w:t xml:space="preserve"> Perjanjian ini.</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Apabila di kemudian hari didapati adanya ketidaksesuaian yang bukan karena kesalahan </w:t>
      </w:r>
      <w:r>
        <w:rPr>
          <w:rFonts w:ascii="Arial" w:hAnsi="Arial" w:cs="Arial"/>
          <w:b/>
          <w:bCs/>
          <w:lang w:val="id-ID"/>
        </w:rPr>
        <w:t>PIHAK KEDUA</w:t>
      </w:r>
      <w:r>
        <w:rPr>
          <w:rFonts w:ascii="Arial" w:hAnsi="Arial" w:cs="Arial"/>
          <w:bCs/>
          <w:lang w:val="id-ID"/>
        </w:rPr>
        <w:t xml:space="preserve"> maka </w:t>
      </w:r>
      <w:r>
        <w:rPr>
          <w:rFonts w:ascii="Arial" w:hAnsi="Arial" w:cs="Arial"/>
          <w:b/>
          <w:bCs/>
          <w:lang w:val="id-ID"/>
        </w:rPr>
        <w:t>PARA PIHAK</w:t>
      </w:r>
      <w:r>
        <w:rPr>
          <w:rFonts w:ascii="Arial" w:hAnsi="Arial" w:cs="Arial"/>
          <w:bCs/>
          <w:lang w:val="id-ID"/>
        </w:rPr>
        <w:t xml:space="preserve"> sepakat untuk diselesaikan sesuai dengan ketentuan dan peraturan yang berlaku.</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Pembatasan daya tersambung sebagaimana dimaksud dalam Pasal </w:t>
      </w:r>
      <w:r>
        <w:rPr>
          <w:rFonts w:ascii="Arial" w:hAnsi="Arial" w:cs="Arial"/>
          <w:bCs/>
        </w:rPr>
        <w:t>5</w:t>
      </w:r>
      <w:r>
        <w:rPr>
          <w:rFonts w:ascii="Arial" w:hAnsi="Arial" w:cs="Arial"/>
          <w:bCs/>
          <w:lang w:val="id-ID"/>
        </w:rPr>
        <w:t xml:space="preserve"> ayat (1) Perjanjian ini, dilakukan dengan penyetelan relay arus lebih yang bekerja pada</w:t>
      </w:r>
      <w:r>
        <w:rPr>
          <w:rFonts w:ascii="Arial" w:hAnsi="Arial" w:cs="Arial"/>
          <w:bCs/>
          <w:color w:val="FF0000"/>
          <w:lang w:val="id-ID"/>
        </w:rPr>
        <w:t xml:space="preserve"> </w:t>
      </w:r>
      <w:r>
        <w:rPr>
          <w:rFonts w:ascii="Arial" w:hAnsi="Arial" w:cs="Arial"/>
          <w:bCs/>
          <w:lang w:val="id-ID"/>
        </w:rPr>
        <w:t>:</w:t>
      </w:r>
    </w:p>
    <w:p w:rsidR="002F5F0E" w:rsidRDefault="008E7CA4">
      <w:pPr>
        <w:pStyle w:val="ListParagraph"/>
        <w:spacing w:after="0" w:line="360" w:lineRule="auto"/>
        <w:jc w:val="both"/>
        <w:rPr>
          <w:rFonts w:ascii="Arial" w:hAnsi="Arial" w:cs="Arial"/>
          <w:bCs/>
          <w:lang w:val="id-ID"/>
        </w:rPr>
      </w:pPr>
      <w:r>
        <w:rPr>
          <w:rFonts w:ascii="Arial" w:hAnsi="Arial" w:cs="Arial"/>
          <w:noProof/>
          <w:lang w:val="id-ID" w:eastAsia="id-ID"/>
        </w:rPr>
        <mc:AlternateContent>
          <mc:Choice Requires="wpg">
            <w:drawing>
              <wp:anchor distT="0" distB="0" distL="114300" distR="114300" simplePos="0" relativeHeight="251659264" behindDoc="0" locked="0" layoutInCell="1" allowOverlap="1">
                <wp:simplePos x="0" y="0"/>
                <wp:positionH relativeFrom="column">
                  <wp:posOffset>2145030</wp:posOffset>
                </wp:positionH>
                <wp:positionV relativeFrom="paragraph">
                  <wp:posOffset>158750</wp:posOffset>
                </wp:positionV>
                <wp:extent cx="1560830" cy="571500"/>
                <wp:effectExtent l="11430" t="6350" r="8890" b="12700"/>
                <wp:wrapNone/>
                <wp:docPr id="1" name="Group 2"/>
                <wp:cNvGraphicFramePr/>
                <a:graphic xmlns:a="http://schemas.openxmlformats.org/drawingml/2006/main">
                  <a:graphicData uri="http://schemas.microsoft.com/office/word/2010/wordprocessingGroup">
                    <wpg:wgp>
                      <wpg:cNvGrpSpPr/>
                      <wpg:grpSpPr>
                        <a:xfrm>
                          <a:off x="0" y="0"/>
                          <a:ext cx="1560830" cy="571500"/>
                          <a:chOff x="4807" y="10624"/>
                          <a:chExt cx="1800" cy="900"/>
                        </a:xfrm>
                      </wpg:grpSpPr>
                      <wps:wsp>
                        <wps:cNvPr id="2" name="Text Box 3"/>
                        <wps:cNvSpPr txBox="1">
                          <a:spLocks noChangeArrowheads="1"/>
                        </wps:cNvSpPr>
                        <wps:spPr bwMode="auto">
                          <a:xfrm>
                            <a:off x="4807" y="10624"/>
                            <a:ext cx="1800" cy="900"/>
                          </a:xfrm>
                          <a:prstGeom prst="rect">
                            <a:avLst/>
                          </a:prstGeom>
                          <a:solidFill>
                            <a:srgbClr val="FFFFFF"/>
                          </a:solidFill>
                          <a:ln w="9525">
                            <a:solidFill>
                              <a:srgbClr val="000000"/>
                            </a:solidFill>
                            <a:miter lim="800000"/>
                          </a:ln>
                        </wps:spPr>
                        <wps:txbx>
                          <w:txbxContent>
                            <w:p w:rsidR="008D2F90" w:rsidRDefault="008D2F90">
                              <w:pPr>
                                <w:pStyle w:val="BodyText"/>
                                <w:suppressAutoHyphens w:val="0"/>
                                <w:spacing w:after="0" w:line="240" w:lineRule="auto"/>
                                <w:jc w:val="center"/>
                                <w:rPr>
                                  <w:rFonts w:ascii="Arial" w:hAnsi="Arial" w:cs="Arial"/>
                                  <w:b/>
                                  <w:szCs w:val="20"/>
                                  <w:lang w:eastAsia="en-US"/>
                                </w:rPr>
                              </w:pPr>
                              <w:r>
                                <w:rPr>
                                  <w:rFonts w:ascii="Arial" w:hAnsi="Arial" w:cs="Arial"/>
                                  <w:b/>
                                  <w:szCs w:val="20"/>
                                  <w:lang w:eastAsia="en-US"/>
                                </w:rPr>
                                <w:t xml:space="preserve">       S</w:t>
                              </w:r>
                            </w:p>
                            <w:p w:rsidR="008D2F90" w:rsidRDefault="008D2F90">
                              <w:pPr>
                                <w:pStyle w:val="BodyText"/>
                                <w:suppressAutoHyphens w:val="0"/>
                                <w:spacing w:after="0" w:line="240" w:lineRule="auto"/>
                                <w:jc w:val="both"/>
                                <w:rPr>
                                  <w:rFonts w:ascii="Arial" w:hAnsi="Arial" w:cs="Arial"/>
                                  <w:b/>
                                  <w:szCs w:val="20"/>
                                  <w:lang w:val="id-ID" w:eastAsia="en-US"/>
                                </w:rPr>
                              </w:pPr>
                              <w:r>
                                <w:rPr>
                                  <w:rFonts w:ascii="Arial" w:hAnsi="Arial" w:cs="Arial"/>
                                  <w:b/>
                                  <w:szCs w:val="20"/>
                                  <w:lang w:eastAsia="en-US"/>
                                </w:rPr>
                                <w:t xml:space="preserve">In </w:t>
                              </w:r>
                              <w:r>
                                <w:rPr>
                                  <w:rFonts w:ascii="Arial" w:hAnsi="Arial" w:cs="Arial"/>
                                  <w:b/>
                                  <w:szCs w:val="20"/>
                                  <w:lang w:val="id-ID" w:eastAsia="en-US"/>
                                </w:rPr>
                                <w:t xml:space="preserve">   </w:t>
                              </w:r>
                              <w:r>
                                <w:rPr>
                                  <w:rFonts w:ascii="Arial" w:hAnsi="Arial" w:cs="Arial"/>
                                  <w:b/>
                                  <w:szCs w:val="20"/>
                                  <w:lang w:eastAsia="en-US"/>
                                </w:rPr>
                                <w:t xml:space="preserve">=            </w:t>
                              </w:r>
                            </w:p>
                            <w:p w:rsidR="008D2F90" w:rsidRDefault="008D2F90">
                              <w:pPr>
                                <w:pStyle w:val="BodyText"/>
                                <w:suppressAutoHyphens w:val="0"/>
                                <w:spacing w:after="0" w:line="240" w:lineRule="auto"/>
                                <w:jc w:val="both"/>
                                <w:rPr>
                                  <w:rFonts w:ascii="Arial" w:hAnsi="Arial" w:cs="Arial"/>
                                  <w:b/>
                                  <w:szCs w:val="20"/>
                                  <w:lang w:eastAsia="en-US"/>
                                </w:rPr>
                              </w:pPr>
                              <w:r>
                                <w:rPr>
                                  <w:rFonts w:ascii="Arial" w:hAnsi="Arial" w:cs="Arial"/>
                                  <w:b/>
                                  <w:szCs w:val="20"/>
                                  <w:lang w:val="id-ID" w:eastAsia="en-US"/>
                                </w:rPr>
                                <w:t xml:space="preserve">                </w:t>
                              </w:r>
                              <w:r>
                                <w:rPr>
                                  <w:rFonts w:ascii="Arial" w:hAnsi="Arial" w:cs="Arial"/>
                                  <w:b/>
                                  <w:szCs w:val="20"/>
                                  <w:lang w:eastAsia="en-US"/>
                                </w:rPr>
                                <w:t>√3 x V</w:t>
                              </w:r>
                            </w:p>
                            <w:p w:rsidR="008D2F90" w:rsidRDefault="008D2F90"/>
                          </w:txbxContent>
                        </wps:txbx>
                        <wps:bodyPr rot="0" vert="horz" wrap="square" lIns="91440" tIns="45720" rIns="91440" bIns="45720" anchor="t" anchorCtr="0" upright="1">
                          <a:noAutofit/>
                        </wps:bodyPr>
                      </wps:wsp>
                      <wps:wsp>
                        <wps:cNvPr id="3" name="Line 4"/>
                        <wps:cNvCnPr/>
                        <wps:spPr bwMode="auto">
                          <a:xfrm>
                            <a:off x="5556" y="11070"/>
                            <a:ext cx="720" cy="0"/>
                          </a:xfrm>
                          <a:prstGeom prst="line">
                            <a:avLst/>
                          </a:prstGeom>
                          <a:noFill/>
                          <a:ln w="28575">
                            <a:solidFill>
                              <a:srgbClr val="000000"/>
                            </a:solidFill>
                            <a:round/>
                          </a:ln>
                        </wps:spPr>
                        <wps:bodyPr/>
                      </wps:wsp>
                    </wpg:wgp>
                  </a:graphicData>
                </a:graphic>
              </wp:anchor>
            </w:drawing>
          </mc:Choice>
          <mc:Fallback>
            <w:pict>
              <v:group id="Group 2" o:spid="_x0000_s1026" style="position:absolute;left:0;text-align:left;margin-left:168.9pt;margin-top:12.5pt;width:122.9pt;height:45pt;z-index:251659264" coordorigin="4807,10624" coordsize="180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Mo1QIAAPsGAAAOAAAAZHJzL2Uyb0RvYy54bWy0lW1v0zAQgL8j8R8sf2d5WdOXaOk0OjYh&#10;DZi08QNcx0ksEtvYbpPx6znbSVeVgdAQ+ZDGPt/57rmXXlwOXYv2TBsuRYGTsxgjJqgsuagL/PXx&#10;5t0SI2OJKEkrBSvwEzP4cv32zUWvcpbKRrYl0wiMCJP3qsCNtSqPIkMb1hFzJhUTIKyk7oiFpa6j&#10;UpMerHdtlMbxPOqlLpWWlBkDu9dBiNfeflUxar9UlWEWtQUG36x/a//eune0viB5rYlqOB3dIK/w&#10;oiNcwKUHU9fEErTT/BdTHadaGlnZMyq7SFYVp8zHANEk8Uk0t1rulI+lzvtaHTAB2hNOrzZLP+/v&#10;NeIl5A4jQTpIkb8VpQ5Nr+ocTtxq9aDu9bhRh5WLdqh0534hDjR4qE8HqGywiMJmks3j5TmwpyDL&#10;FkkWj9RpA6lxarNlvMAIpEk8T2chJbT5MOkvQcErr4JmNN0bOfcO3vQKKsg8QzL/BumhIYp59sYh&#10;GCGlE6RHF957OaDzwMkfcpCQHWDb4XRgjLqT9JtBQm4aImp2pbXsG0ZK8C5xmhDDQdXxNqACRrb9&#10;J1lCLsjOSm/ohPRLyA7AfwuM5Eobe8tkh9xHgTX0hzdP9nfGOneej3j3ZcvLG962fqHr7abVaE+g&#10;l2784yOAKI+PtQL1BV5laRYIHMvMsYnYPy+Z6LiFodDyrsAQCzzjoVaMwByjQMsO28HXpcm3snwC&#10;dFqGJoehBB+N1D8w6qHBC2y+74hmGLUfBeBfJbOZmwh+McsWKSz0sWR7LCGCgqkCW4zC58aGKbJT&#10;mtcN3BQSLuQVpKziHqZLZ/Bq9BvqM7j93wv1fCrUOy4Y8k01VtpGjJ38l6WWZdk8dGcSL8bWnUrN&#10;Q3N9PWVoKtOTOmvBiT/VmZCuyCCPJA/lky6zxevrB8amKEM1v1AyISNO7Ij4lPhJAhPWN8D4b+BG&#10;+PHan3/+z1r/BAAA//8DAFBLAwQUAAYACAAAACEAbg4oYuAAAAAKAQAADwAAAGRycy9kb3ducmV2&#10;LnhtbEyPwWrCQBCG74W+wzJCb3UTQ6zEbESk7UkK1ULpbc2OSTA7G7JrEt++01M9zszHP9+fbybb&#10;igF73zhSEM8jEEilMw1VCr6Ob88rED5oMrp1hApu6GFTPD7kOjNupE8cDqESHEI+0wrqELpMSl/W&#10;aLWfuw6Jb2fXWx147Ctpej1yuG3lIoqW0uqG+EOtO9zVWF4OV6vgfdTjNolfh/3lvLv9HNOP732M&#10;Sj3Npu0aRMAp/MPwp8/qULDTyV3JeNEqSJIXVg8KFil3YiBdJUsQJyZj3sgil/cVil8AAAD//wMA&#10;UEsBAi0AFAAGAAgAAAAhALaDOJL+AAAA4QEAABMAAAAAAAAAAAAAAAAAAAAAAFtDb250ZW50X1R5&#10;cGVzXS54bWxQSwECLQAUAAYACAAAACEAOP0h/9YAAACUAQAACwAAAAAAAAAAAAAAAAAvAQAAX3Jl&#10;bHMvLnJlbHNQSwECLQAUAAYACAAAACEAfmmzKNUCAAD7BgAADgAAAAAAAAAAAAAAAAAuAgAAZHJz&#10;L2Uyb0RvYy54bWxQSwECLQAUAAYACAAAACEAbg4oYuAAAAAKAQAADwAAAAAAAAAAAAAAAAAvBQAA&#10;ZHJzL2Rvd25yZXYueG1sUEsFBgAAAAAEAAQA8wAAADwGAAAAAA==&#10;">
                <v:shapetype id="_x0000_t202" coordsize="21600,21600" o:spt="202" path="m,l,21600r21600,l21600,xe">
                  <v:stroke joinstyle="miter"/>
                  <v:path gradientshapeok="t" o:connecttype="rect"/>
                </v:shapetype>
                <v:shape id="Text Box 3" o:spid="_x0000_s1027" type="#_x0000_t202" style="position:absolute;left:4807;top:10624;width:18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4mHsQA&#10;AADaAAAADwAAAGRycy9kb3ducmV2LnhtbESPT2sCMRTE70K/Q3gFL+Jma0Xt1igitNibVdHrY/P2&#10;D928rEm6br99UxB6HGbmN8xy3ZtGdOR8bVnBU5KCIM6trrlUcDq+jRcgfEDW2FgmBT/kYb16GCwx&#10;0/bGn9QdQikihH2GCqoQ2kxKn1dk0Ce2JY5eYZ3BEKUrpXZ4i3DTyEmazqTBmuNChS1tK8q/Dt9G&#10;wWK66y7+43l/zmdF8xJG8+796pQaPvabVxCB+vAfvrd3WsEE/q7EG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uJh7EAAAA2gAAAA8AAAAAAAAAAAAAAAAAmAIAAGRycy9k&#10;b3ducmV2LnhtbFBLBQYAAAAABAAEAPUAAACJAwAAAAA=&#10;">
                  <v:textbox>
                    <w:txbxContent>
                      <w:p w:rsidR="008D2F90" w:rsidRDefault="008D2F90">
                        <w:pPr>
                          <w:pStyle w:val="BodyText"/>
                          <w:suppressAutoHyphens w:val="0"/>
                          <w:spacing w:after="0" w:line="240" w:lineRule="auto"/>
                          <w:jc w:val="center"/>
                          <w:rPr>
                            <w:rFonts w:ascii="Arial" w:hAnsi="Arial" w:cs="Arial"/>
                            <w:b/>
                            <w:szCs w:val="20"/>
                            <w:lang w:eastAsia="en-US"/>
                          </w:rPr>
                        </w:pPr>
                        <w:r>
                          <w:rPr>
                            <w:rFonts w:ascii="Arial" w:hAnsi="Arial" w:cs="Arial"/>
                            <w:b/>
                            <w:szCs w:val="20"/>
                            <w:lang w:eastAsia="en-US"/>
                          </w:rPr>
                          <w:t xml:space="preserve">       S</w:t>
                        </w:r>
                      </w:p>
                      <w:p w:rsidR="008D2F90" w:rsidRDefault="008D2F90">
                        <w:pPr>
                          <w:pStyle w:val="BodyText"/>
                          <w:suppressAutoHyphens w:val="0"/>
                          <w:spacing w:after="0" w:line="240" w:lineRule="auto"/>
                          <w:jc w:val="both"/>
                          <w:rPr>
                            <w:rFonts w:ascii="Arial" w:hAnsi="Arial" w:cs="Arial"/>
                            <w:b/>
                            <w:szCs w:val="20"/>
                            <w:lang w:val="id-ID" w:eastAsia="en-US"/>
                          </w:rPr>
                        </w:pPr>
                        <w:r>
                          <w:rPr>
                            <w:rFonts w:ascii="Arial" w:hAnsi="Arial" w:cs="Arial"/>
                            <w:b/>
                            <w:szCs w:val="20"/>
                            <w:lang w:eastAsia="en-US"/>
                          </w:rPr>
                          <w:t xml:space="preserve">In </w:t>
                        </w:r>
                        <w:r>
                          <w:rPr>
                            <w:rFonts w:ascii="Arial" w:hAnsi="Arial" w:cs="Arial"/>
                            <w:b/>
                            <w:szCs w:val="20"/>
                            <w:lang w:val="id-ID" w:eastAsia="en-US"/>
                          </w:rPr>
                          <w:t xml:space="preserve">   </w:t>
                        </w:r>
                        <w:r>
                          <w:rPr>
                            <w:rFonts w:ascii="Arial" w:hAnsi="Arial" w:cs="Arial"/>
                            <w:b/>
                            <w:szCs w:val="20"/>
                            <w:lang w:eastAsia="en-US"/>
                          </w:rPr>
                          <w:t xml:space="preserve">=            </w:t>
                        </w:r>
                      </w:p>
                      <w:p w:rsidR="008D2F90" w:rsidRDefault="008D2F90">
                        <w:pPr>
                          <w:pStyle w:val="BodyText"/>
                          <w:suppressAutoHyphens w:val="0"/>
                          <w:spacing w:after="0" w:line="240" w:lineRule="auto"/>
                          <w:jc w:val="both"/>
                          <w:rPr>
                            <w:rFonts w:ascii="Arial" w:hAnsi="Arial" w:cs="Arial"/>
                            <w:b/>
                            <w:szCs w:val="20"/>
                            <w:lang w:eastAsia="en-US"/>
                          </w:rPr>
                        </w:pPr>
                        <w:r>
                          <w:rPr>
                            <w:rFonts w:ascii="Arial" w:hAnsi="Arial" w:cs="Arial"/>
                            <w:b/>
                            <w:szCs w:val="20"/>
                            <w:lang w:val="id-ID" w:eastAsia="en-US"/>
                          </w:rPr>
                          <w:t xml:space="preserve">                </w:t>
                        </w:r>
                        <w:r>
                          <w:rPr>
                            <w:rFonts w:ascii="Arial" w:hAnsi="Arial" w:cs="Arial"/>
                            <w:b/>
                            <w:szCs w:val="20"/>
                            <w:lang w:eastAsia="en-US"/>
                          </w:rPr>
                          <w:t>√3 x V</w:t>
                        </w:r>
                      </w:p>
                      <w:p w:rsidR="008D2F90" w:rsidRDefault="008D2F90"/>
                    </w:txbxContent>
                  </v:textbox>
                </v:shape>
                <v:line id="Line 4" o:spid="_x0000_s1028" style="position:absolute;visibility:visible;mso-wrap-style:square" from="5556,11070" to="6276,1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48RcMAAADaAAAADwAAAGRycy9kb3ducmV2LnhtbESPwWrDMBBE74H+g9hAb7Gc1oTiRgnF&#10;UPAhOdgJ6XWxtpaptXIs1XH+vioUehxm5g2z3c+2FxONvnOsYJ2kIIgbpztuFZxP76sXED4ga+wd&#10;k4I7edjvHhZbzLW7cUVTHVoRIexzVGBCGHIpfWPIok/cQBy9TzdaDFGOrdQj3iLc9vIpTTfSYsdx&#10;weBAhaHmq/62CrJjafTHfPCHKi0v1F2z4lo7pR6X89sriEBz+A//tUut4Bl+r8QbIH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PEXDAAAA2gAAAA8AAAAAAAAAAAAA&#10;AAAAoQIAAGRycy9kb3ducmV2LnhtbFBLBQYAAAAABAAEAPkAAACRAwAAAAA=&#10;" strokeweight="2.25pt"/>
              </v:group>
            </w:pict>
          </mc:Fallback>
        </mc:AlternateContent>
      </w:r>
    </w:p>
    <w:p w:rsidR="002F5F0E" w:rsidRDefault="002F5F0E">
      <w:pPr>
        <w:pStyle w:val="ListParagraph"/>
        <w:spacing w:after="0" w:line="360" w:lineRule="auto"/>
        <w:jc w:val="both"/>
        <w:rPr>
          <w:rFonts w:ascii="Arial" w:hAnsi="Arial" w:cs="Arial"/>
          <w:bCs/>
          <w:lang w:val="id-ID"/>
        </w:rPr>
      </w:pPr>
    </w:p>
    <w:p w:rsidR="002F5F0E" w:rsidRDefault="002F5F0E">
      <w:pPr>
        <w:pStyle w:val="ListParagraph"/>
        <w:spacing w:after="0" w:line="360" w:lineRule="auto"/>
        <w:jc w:val="both"/>
        <w:rPr>
          <w:rFonts w:ascii="Arial" w:hAnsi="Arial" w:cs="Arial"/>
          <w:bCs/>
          <w:lang w:val="id-ID"/>
        </w:rPr>
      </w:pPr>
    </w:p>
    <w:p w:rsidR="002F5F0E" w:rsidRDefault="002F5F0E">
      <w:pPr>
        <w:pStyle w:val="ListParagraph"/>
        <w:spacing w:after="0" w:line="360" w:lineRule="auto"/>
        <w:jc w:val="both"/>
        <w:rPr>
          <w:rFonts w:ascii="Arial" w:hAnsi="Arial" w:cs="Arial"/>
          <w:bCs/>
        </w:rPr>
      </w:pPr>
    </w:p>
    <w:p w:rsidR="002F5F0E" w:rsidRDefault="008E7CA4">
      <w:pPr>
        <w:pStyle w:val="ListParagraph"/>
        <w:spacing w:after="0" w:line="360" w:lineRule="auto"/>
        <w:jc w:val="both"/>
        <w:rPr>
          <w:rFonts w:ascii="Arial" w:hAnsi="Arial" w:cs="Arial"/>
          <w:bCs/>
          <w:lang w:val="id-ID"/>
        </w:rPr>
      </w:pPr>
      <w:r>
        <w:rPr>
          <w:rFonts w:ascii="Arial" w:hAnsi="Arial" w:cs="Arial"/>
          <w:bCs/>
          <w:lang w:val="id-ID"/>
        </w:rPr>
        <w:t>Keterangan :</w:t>
      </w:r>
    </w:p>
    <w:p w:rsidR="002F5F0E" w:rsidRDefault="008E7CA4">
      <w:pPr>
        <w:pStyle w:val="ListParagraph"/>
        <w:tabs>
          <w:tab w:val="left" w:pos="1134"/>
          <w:tab w:val="left" w:pos="1418"/>
        </w:tabs>
        <w:spacing w:after="0" w:line="360" w:lineRule="auto"/>
        <w:jc w:val="both"/>
        <w:rPr>
          <w:rFonts w:ascii="Arial" w:hAnsi="Arial" w:cs="Arial"/>
          <w:bCs/>
          <w:lang w:val="id-ID"/>
        </w:rPr>
      </w:pPr>
      <w:r>
        <w:rPr>
          <w:rFonts w:ascii="Arial" w:hAnsi="Arial" w:cs="Arial"/>
          <w:bCs/>
          <w:lang w:val="id-ID"/>
        </w:rPr>
        <w:t xml:space="preserve">In  </w:t>
      </w:r>
      <w:r>
        <w:rPr>
          <w:rFonts w:ascii="Arial" w:hAnsi="Arial" w:cs="Arial"/>
          <w:bCs/>
          <w:lang w:val="id-ID"/>
        </w:rPr>
        <w:tab/>
        <w:t xml:space="preserve">=  </w:t>
      </w:r>
      <w:r>
        <w:rPr>
          <w:rFonts w:ascii="Arial" w:hAnsi="Arial" w:cs="Arial"/>
          <w:bCs/>
          <w:lang w:val="id-ID"/>
        </w:rPr>
        <w:tab/>
        <w:t>Arus nominal untuk menentukan peneraan relay dengan satuan Ampere (A).</w:t>
      </w:r>
    </w:p>
    <w:p w:rsidR="002F5F0E" w:rsidRDefault="008E7CA4">
      <w:pPr>
        <w:pStyle w:val="ListParagraph"/>
        <w:tabs>
          <w:tab w:val="left" w:pos="1134"/>
          <w:tab w:val="left" w:pos="1418"/>
        </w:tabs>
        <w:spacing w:after="0" w:line="360" w:lineRule="auto"/>
        <w:jc w:val="both"/>
        <w:rPr>
          <w:rFonts w:ascii="Arial" w:hAnsi="Arial" w:cs="Arial"/>
          <w:bCs/>
          <w:lang w:val="id-ID"/>
        </w:rPr>
      </w:pPr>
      <w:r>
        <w:rPr>
          <w:rFonts w:ascii="Arial" w:hAnsi="Arial" w:cs="Arial"/>
          <w:bCs/>
          <w:lang w:val="id-ID"/>
        </w:rPr>
        <w:t xml:space="preserve">S   </w:t>
      </w:r>
      <w:r>
        <w:rPr>
          <w:rFonts w:ascii="Arial" w:hAnsi="Arial" w:cs="Arial"/>
          <w:bCs/>
          <w:lang w:val="id-ID"/>
        </w:rPr>
        <w:tab/>
        <w:t xml:space="preserve">=  </w:t>
      </w:r>
      <w:r>
        <w:rPr>
          <w:rFonts w:ascii="Arial" w:hAnsi="Arial" w:cs="Arial"/>
          <w:bCs/>
          <w:lang w:val="id-ID"/>
        </w:rPr>
        <w:tab/>
        <w:t>Daya tersambung sesuai Pasal 4  ayat (1) Perjanjian ini dengan satuan Volt Ampere (VA).</w:t>
      </w:r>
    </w:p>
    <w:p w:rsidR="002F5F0E" w:rsidRDefault="008E7CA4">
      <w:pPr>
        <w:pStyle w:val="ListParagraph"/>
        <w:tabs>
          <w:tab w:val="left" w:pos="1134"/>
          <w:tab w:val="left" w:pos="1418"/>
        </w:tabs>
        <w:spacing w:after="0" w:line="360" w:lineRule="auto"/>
        <w:jc w:val="both"/>
        <w:rPr>
          <w:rFonts w:ascii="Arial" w:hAnsi="Arial" w:cs="Arial"/>
          <w:bCs/>
        </w:rPr>
      </w:pPr>
      <w:r>
        <w:rPr>
          <w:rFonts w:ascii="Arial" w:hAnsi="Arial" w:cs="Arial"/>
          <w:bCs/>
          <w:lang w:val="id-ID"/>
        </w:rPr>
        <w:t xml:space="preserve">V   </w:t>
      </w:r>
      <w:r>
        <w:rPr>
          <w:rFonts w:ascii="Arial" w:hAnsi="Arial" w:cs="Arial"/>
          <w:bCs/>
          <w:lang w:val="id-ID"/>
        </w:rPr>
        <w:tab/>
        <w:t xml:space="preserve">=  </w:t>
      </w:r>
      <w:r>
        <w:rPr>
          <w:rFonts w:ascii="Arial" w:hAnsi="Arial" w:cs="Arial"/>
          <w:bCs/>
          <w:lang w:val="id-ID"/>
        </w:rPr>
        <w:tab/>
        <w:t>Tegangan sesuai Pasal 4 ayat (1) Perjanjian ini dengan satuan Volt (V).</w:t>
      </w:r>
    </w:p>
    <w:p w:rsidR="002F5F0E" w:rsidRDefault="002F5F0E">
      <w:pPr>
        <w:pStyle w:val="ListParagraph"/>
        <w:tabs>
          <w:tab w:val="left" w:pos="1134"/>
          <w:tab w:val="left" w:pos="1418"/>
        </w:tabs>
        <w:spacing w:after="0" w:line="360" w:lineRule="auto"/>
        <w:jc w:val="both"/>
        <w:rPr>
          <w:rFonts w:ascii="Arial" w:hAnsi="Arial" w:cs="Arial"/>
          <w:bCs/>
        </w:rPr>
      </w:pPr>
    </w:p>
    <w:p w:rsidR="002F5F0E" w:rsidRDefault="008E7CA4">
      <w:pPr>
        <w:pStyle w:val="ListParagraph"/>
        <w:spacing w:after="0" w:line="360" w:lineRule="auto"/>
        <w:jc w:val="both"/>
        <w:rPr>
          <w:rFonts w:ascii="Arial" w:hAnsi="Arial" w:cs="Arial"/>
          <w:bCs/>
          <w:lang w:val="id-ID"/>
        </w:rPr>
      </w:pPr>
      <w:r>
        <w:rPr>
          <w:rFonts w:ascii="Arial" w:hAnsi="Arial" w:cs="Arial"/>
          <w:bCs/>
          <w:lang w:val="id-ID"/>
        </w:rPr>
        <w:t>Ketentuan peneraan relay sesuai tabel di bawah ini :</w:t>
      </w:r>
    </w:p>
    <w:p w:rsidR="002F5F0E" w:rsidRDefault="002F5F0E">
      <w:pPr>
        <w:pStyle w:val="ListParagraph"/>
        <w:spacing w:after="0" w:line="360" w:lineRule="auto"/>
        <w:jc w:val="both"/>
        <w:rPr>
          <w:rFonts w:ascii="Arial" w:hAnsi="Arial" w:cs="Arial"/>
          <w:bCs/>
          <w:lang w:val="id-ID"/>
        </w:rPr>
      </w:pPr>
    </w:p>
    <w:tbl>
      <w:tblPr>
        <w:tblStyle w:val="TableGrid"/>
        <w:tblW w:w="0" w:type="auto"/>
        <w:tblInd w:w="2582" w:type="dxa"/>
        <w:tblLook w:val="04A0" w:firstRow="1" w:lastRow="0" w:firstColumn="1" w:lastColumn="0" w:noHBand="0" w:noVBand="1"/>
      </w:tblPr>
      <w:tblGrid>
        <w:gridCol w:w="1701"/>
        <w:gridCol w:w="2166"/>
      </w:tblGrid>
      <w:tr w:rsidR="002F5F0E">
        <w:trPr>
          <w:trHeight w:val="547"/>
        </w:trPr>
        <w:tc>
          <w:tcPr>
            <w:tcW w:w="1701" w:type="dxa"/>
            <w:vAlign w:val="center"/>
          </w:tcPr>
          <w:p w:rsidR="002F5F0E" w:rsidRDefault="008E7CA4">
            <w:pPr>
              <w:pStyle w:val="ListParagraph"/>
              <w:spacing w:after="0" w:line="360" w:lineRule="auto"/>
              <w:ind w:left="0"/>
              <w:jc w:val="center"/>
              <w:rPr>
                <w:rFonts w:ascii="Arial" w:hAnsi="Arial" w:cs="Arial"/>
                <w:b/>
                <w:bCs/>
              </w:rPr>
            </w:pPr>
            <w:r>
              <w:rPr>
                <w:rFonts w:ascii="Arial" w:hAnsi="Arial" w:cs="Arial"/>
                <w:b/>
                <w:bCs/>
              </w:rPr>
              <w:t>Pada Arus</w:t>
            </w:r>
          </w:p>
        </w:tc>
        <w:tc>
          <w:tcPr>
            <w:tcW w:w="2166" w:type="dxa"/>
            <w:vAlign w:val="center"/>
          </w:tcPr>
          <w:p w:rsidR="002F5F0E" w:rsidRDefault="008E7CA4">
            <w:pPr>
              <w:pStyle w:val="ListParagraph"/>
              <w:spacing w:after="0" w:line="360" w:lineRule="auto"/>
              <w:ind w:left="0"/>
              <w:jc w:val="center"/>
              <w:rPr>
                <w:rFonts w:ascii="Arial" w:hAnsi="Arial" w:cs="Arial"/>
                <w:b/>
                <w:bCs/>
              </w:rPr>
            </w:pPr>
            <w:r>
              <w:rPr>
                <w:rFonts w:ascii="Arial" w:hAnsi="Arial" w:cs="Arial"/>
                <w:b/>
                <w:bCs/>
              </w:rPr>
              <w:t>Harus Jatuh / Trip</w:t>
            </w:r>
          </w:p>
        </w:tc>
      </w:tr>
      <w:tr w:rsidR="002F5F0E">
        <w:trPr>
          <w:trHeight w:val="547"/>
        </w:trPr>
        <w:tc>
          <w:tcPr>
            <w:tcW w:w="1701" w:type="dxa"/>
          </w:tcPr>
          <w:p w:rsidR="002F5F0E" w:rsidRDefault="008E7CA4">
            <w:pPr>
              <w:pStyle w:val="ListParagraph"/>
              <w:spacing w:after="0" w:line="360" w:lineRule="auto"/>
              <w:ind w:left="0"/>
              <w:jc w:val="center"/>
              <w:rPr>
                <w:rFonts w:ascii="Arial" w:hAnsi="Arial" w:cs="Arial"/>
                <w:bCs/>
              </w:rPr>
            </w:pPr>
            <w:r>
              <w:rPr>
                <w:rFonts w:ascii="Arial" w:hAnsi="Arial" w:cs="Arial"/>
              </w:rPr>
              <w:t>1,05 x In</w:t>
            </w:r>
          </w:p>
        </w:tc>
        <w:tc>
          <w:tcPr>
            <w:tcW w:w="2166" w:type="dxa"/>
          </w:tcPr>
          <w:p w:rsidR="002F5F0E" w:rsidRDefault="008E7CA4">
            <w:pPr>
              <w:pStyle w:val="ListParagraph"/>
              <w:spacing w:after="0" w:line="360" w:lineRule="auto"/>
              <w:ind w:left="0"/>
              <w:rPr>
                <w:rFonts w:ascii="Arial" w:hAnsi="Arial" w:cs="Arial"/>
                <w:bCs/>
              </w:rPr>
            </w:pPr>
            <w:r>
              <w:rPr>
                <w:rFonts w:ascii="Arial" w:hAnsi="Arial" w:cs="Arial"/>
              </w:rPr>
              <w:t>Sesudah 60 menit</w:t>
            </w:r>
          </w:p>
        </w:tc>
      </w:tr>
      <w:tr w:rsidR="002F5F0E">
        <w:trPr>
          <w:trHeight w:val="547"/>
        </w:trPr>
        <w:tc>
          <w:tcPr>
            <w:tcW w:w="1701" w:type="dxa"/>
          </w:tcPr>
          <w:p w:rsidR="002F5F0E" w:rsidRDefault="008E7CA4">
            <w:pPr>
              <w:pStyle w:val="ListParagraph"/>
              <w:spacing w:after="0" w:line="360" w:lineRule="auto"/>
              <w:ind w:left="0"/>
              <w:jc w:val="center"/>
              <w:rPr>
                <w:rFonts w:ascii="Arial" w:hAnsi="Arial" w:cs="Arial"/>
                <w:bCs/>
              </w:rPr>
            </w:pPr>
            <w:r>
              <w:rPr>
                <w:rFonts w:ascii="Arial" w:hAnsi="Arial" w:cs="Arial"/>
              </w:rPr>
              <w:t>1,20 x In</w:t>
            </w:r>
          </w:p>
        </w:tc>
        <w:tc>
          <w:tcPr>
            <w:tcW w:w="2166" w:type="dxa"/>
          </w:tcPr>
          <w:p w:rsidR="002F5F0E" w:rsidRDefault="008E7CA4">
            <w:pPr>
              <w:pStyle w:val="ListParagraph"/>
              <w:spacing w:after="0" w:line="360" w:lineRule="auto"/>
              <w:ind w:left="0"/>
              <w:rPr>
                <w:rFonts w:ascii="Arial" w:hAnsi="Arial" w:cs="Arial"/>
                <w:bCs/>
              </w:rPr>
            </w:pPr>
            <w:r>
              <w:rPr>
                <w:rFonts w:ascii="Arial" w:hAnsi="Arial" w:cs="Arial"/>
              </w:rPr>
              <w:t>Sebelum 20 menit</w:t>
            </w:r>
          </w:p>
        </w:tc>
      </w:tr>
      <w:tr w:rsidR="002F5F0E">
        <w:trPr>
          <w:trHeight w:val="547"/>
        </w:trPr>
        <w:tc>
          <w:tcPr>
            <w:tcW w:w="1701" w:type="dxa"/>
          </w:tcPr>
          <w:p w:rsidR="002F5F0E" w:rsidRDefault="008E7CA4">
            <w:pPr>
              <w:pStyle w:val="ListParagraph"/>
              <w:spacing w:after="0" w:line="360" w:lineRule="auto"/>
              <w:ind w:left="0"/>
              <w:jc w:val="center"/>
              <w:rPr>
                <w:rFonts w:ascii="Arial" w:hAnsi="Arial" w:cs="Arial"/>
                <w:bCs/>
              </w:rPr>
            </w:pPr>
            <w:r>
              <w:rPr>
                <w:rFonts w:ascii="Arial" w:hAnsi="Arial" w:cs="Arial"/>
              </w:rPr>
              <w:t>1,50 x In</w:t>
            </w:r>
          </w:p>
        </w:tc>
        <w:tc>
          <w:tcPr>
            <w:tcW w:w="2166" w:type="dxa"/>
          </w:tcPr>
          <w:p w:rsidR="002F5F0E" w:rsidRDefault="008E7CA4">
            <w:pPr>
              <w:pStyle w:val="ListParagraph"/>
              <w:spacing w:after="0" w:line="360" w:lineRule="auto"/>
              <w:ind w:left="0"/>
              <w:rPr>
                <w:rFonts w:ascii="Arial" w:hAnsi="Arial" w:cs="Arial"/>
                <w:bCs/>
              </w:rPr>
            </w:pPr>
            <w:r>
              <w:rPr>
                <w:rFonts w:ascii="Arial" w:hAnsi="Arial" w:cs="Arial"/>
              </w:rPr>
              <w:t>Sebelum   5 menit</w:t>
            </w:r>
          </w:p>
        </w:tc>
      </w:tr>
      <w:tr w:rsidR="002F5F0E">
        <w:trPr>
          <w:trHeight w:val="278"/>
        </w:trPr>
        <w:tc>
          <w:tcPr>
            <w:tcW w:w="1701" w:type="dxa"/>
          </w:tcPr>
          <w:p w:rsidR="002F5F0E" w:rsidRDefault="008E7CA4">
            <w:pPr>
              <w:pStyle w:val="ListParagraph"/>
              <w:spacing w:after="0" w:line="360" w:lineRule="auto"/>
              <w:ind w:left="0"/>
              <w:jc w:val="center"/>
              <w:rPr>
                <w:rFonts w:ascii="Arial" w:hAnsi="Arial" w:cs="Arial"/>
                <w:bCs/>
              </w:rPr>
            </w:pPr>
            <w:r>
              <w:rPr>
                <w:rFonts w:ascii="Arial" w:hAnsi="Arial" w:cs="Arial"/>
              </w:rPr>
              <w:t>4,00 x In</w:t>
            </w:r>
          </w:p>
        </w:tc>
        <w:tc>
          <w:tcPr>
            <w:tcW w:w="2166" w:type="dxa"/>
          </w:tcPr>
          <w:p w:rsidR="002F5F0E" w:rsidRDefault="008E7CA4">
            <w:pPr>
              <w:spacing w:after="0" w:line="360" w:lineRule="auto"/>
              <w:rPr>
                <w:rFonts w:ascii="Arial" w:hAnsi="Arial" w:cs="Arial"/>
              </w:rPr>
            </w:pPr>
            <w:r>
              <w:rPr>
                <w:rFonts w:ascii="Arial" w:hAnsi="Arial" w:cs="Arial"/>
              </w:rPr>
              <w:t>Sebelum   5 detik</w:t>
            </w:r>
          </w:p>
        </w:tc>
      </w:tr>
    </w:tbl>
    <w:p w:rsidR="002F5F0E" w:rsidRDefault="002F5F0E">
      <w:pPr>
        <w:spacing w:after="0" w:line="360" w:lineRule="auto"/>
        <w:jc w:val="center"/>
        <w:rPr>
          <w:rFonts w:ascii="Arial" w:hAnsi="Arial" w:cs="Arial"/>
          <w:b/>
          <w:bCs/>
        </w:rPr>
      </w:pPr>
    </w:p>
    <w:p w:rsidR="00065B7E" w:rsidRDefault="00065B7E">
      <w:pPr>
        <w:spacing w:after="0" w:line="360" w:lineRule="auto"/>
        <w:jc w:val="center"/>
        <w:rPr>
          <w:rFonts w:ascii="Arial" w:hAnsi="Arial" w:cs="Arial"/>
          <w:b/>
          <w:bCs/>
        </w:rPr>
      </w:pPr>
    </w:p>
    <w:p w:rsidR="00065B7E" w:rsidRDefault="00065B7E">
      <w:pPr>
        <w:spacing w:after="0" w:line="360" w:lineRule="auto"/>
        <w:jc w:val="center"/>
        <w:rPr>
          <w:rFonts w:ascii="Arial" w:hAnsi="Arial" w:cs="Arial"/>
          <w:b/>
          <w:bCs/>
        </w:rPr>
      </w:pPr>
    </w:p>
    <w:p w:rsidR="002F5F0E" w:rsidRDefault="002F5F0E">
      <w:pPr>
        <w:spacing w:after="0" w:line="360" w:lineRule="auto"/>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lastRenderedPageBreak/>
        <w:t>PASAL 1</w:t>
      </w:r>
      <w:r>
        <w:rPr>
          <w:rFonts w:ascii="Arial" w:hAnsi="Arial" w:cs="Arial"/>
          <w:b/>
          <w:bCs/>
        </w:rPr>
        <w:t>4</w:t>
      </w:r>
    </w:p>
    <w:p w:rsidR="002F5F0E" w:rsidRDefault="008E7CA4">
      <w:pPr>
        <w:spacing w:after="0" w:line="360" w:lineRule="auto"/>
        <w:jc w:val="center"/>
        <w:rPr>
          <w:rFonts w:ascii="Arial" w:hAnsi="Arial" w:cs="Arial"/>
          <w:b/>
          <w:bCs/>
        </w:rPr>
      </w:pPr>
      <w:r>
        <w:rPr>
          <w:rFonts w:ascii="Arial" w:hAnsi="Arial" w:cs="Arial"/>
          <w:b/>
          <w:bCs/>
          <w:lang w:val="id-ID"/>
        </w:rPr>
        <w:t>PENERAAN ALAT UKUR</w:t>
      </w:r>
    </w:p>
    <w:p w:rsidR="002F5F0E" w:rsidRDefault="002F5F0E">
      <w:pPr>
        <w:pStyle w:val="ListParagraph"/>
        <w:spacing w:after="0" w:line="360" w:lineRule="auto"/>
        <w:jc w:val="both"/>
        <w:rPr>
          <w:rFonts w:ascii="Arial" w:hAnsi="Arial" w:cs="Arial"/>
        </w:rPr>
      </w:pPr>
    </w:p>
    <w:p w:rsidR="002F5F0E" w:rsidRDefault="008E7CA4">
      <w:pPr>
        <w:pStyle w:val="ListParagraph"/>
        <w:numPr>
          <w:ilvl w:val="0"/>
          <w:numId w:val="26"/>
        </w:numPr>
        <w:spacing w:after="0" w:line="360" w:lineRule="auto"/>
        <w:ind w:left="567" w:hanging="567"/>
        <w:jc w:val="both"/>
        <w:rPr>
          <w:rFonts w:ascii="Arial" w:hAnsi="Arial" w:cs="Arial"/>
          <w:bCs/>
          <w:lang w:val="id-ID"/>
        </w:rPr>
      </w:pPr>
      <w:r>
        <w:rPr>
          <w:rFonts w:ascii="Arial" w:hAnsi="Arial" w:cs="Arial"/>
          <w:bCs/>
          <w:lang w:val="id-ID"/>
        </w:rPr>
        <w:t xml:space="preserve">Meter Elektronik yang digunakan untuk mengukur pemakaian tenaga listrik </w:t>
      </w:r>
      <w:r>
        <w:rPr>
          <w:rFonts w:ascii="Arial" w:hAnsi="Arial" w:cs="Arial"/>
          <w:b/>
          <w:bCs/>
          <w:lang w:val="id-ID"/>
        </w:rPr>
        <w:t>PIHAK KEDUA</w:t>
      </w:r>
      <w:r>
        <w:rPr>
          <w:rFonts w:ascii="Arial" w:hAnsi="Arial" w:cs="Arial"/>
          <w:bCs/>
          <w:lang w:val="id-ID"/>
        </w:rPr>
        <w:t xml:space="preserve"> harus ditera oleh Direktorat Metrologi dan disegel oleh </w:t>
      </w:r>
      <w:r>
        <w:rPr>
          <w:rFonts w:ascii="Arial" w:hAnsi="Arial" w:cs="Arial"/>
          <w:b/>
          <w:bCs/>
          <w:lang w:val="id-ID"/>
        </w:rPr>
        <w:t>PIHAK PERTAMA</w:t>
      </w:r>
      <w:r>
        <w:rPr>
          <w:rFonts w:ascii="Arial" w:hAnsi="Arial" w:cs="Arial"/>
          <w:bCs/>
          <w:lang w:val="id-ID"/>
        </w:rPr>
        <w:t xml:space="preserve"> dan biaya peneraan serta penyegelan dimaksud menjadi beban dan tanggung jawab </w:t>
      </w:r>
      <w:r>
        <w:rPr>
          <w:rFonts w:ascii="Arial" w:hAnsi="Arial" w:cs="Arial"/>
          <w:b/>
          <w:bCs/>
          <w:lang w:val="id-ID"/>
        </w:rPr>
        <w:t>PIHAK PERTAMA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6"/>
        </w:numPr>
        <w:spacing w:after="0" w:line="360" w:lineRule="auto"/>
        <w:ind w:left="567" w:hanging="567"/>
        <w:jc w:val="both"/>
        <w:rPr>
          <w:rFonts w:ascii="Arial" w:hAnsi="Arial" w:cs="Arial"/>
          <w:bCs/>
          <w:lang w:val="id-ID"/>
        </w:rPr>
      </w:pPr>
      <w:r>
        <w:rPr>
          <w:rFonts w:ascii="Arial" w:hAnsi="Arial" w:cs="Arial"/>
          <w:bCs/>
          <w:lang w:val="id-ID"/>
        </w:rPr>
        <w:t xml:space="preserve">Apabila terjadi keragu-raguan dari </w:t>
      </w:r>
      <w:r>
        <w:rPr>
          <w:rFonts w:ascii="Arial" w:hAnsi="Arial" w:cs="Arial"/>
          <w:b/>
          <w:bCs/>
          <w:lang w:val="id-ID"/>
        </w:rPr>
        <w:t>PIHAK KEDUA</w:t>
      </w:r>
      <w:r>
        <w:rPr>
          <w:rFonts w:ascii="Arial" w:hAnsi="Arial" w:cs="Arial"/>
          <w:bCs/>
          <w:lang w:val="id-ID"/>
        </w:rPr>
        <w:t xml:space="preserve"> terhadap bekerjanya meter elektronik sebagaimana dimaksud dalam ayat (1) Pasal ini, maka </w:t>
      </w:r>
      <w:r>
        <w:rPr>
          <w:rFonts w:ascii="Arial" w:hAnsi="Arial" w:cs="Arial"/>
          <w:b/>
          <w:bCs/>
          <w:lang w:val="id-ID"/>
        </w:rPr>
        <w:t>PIHAK KEDUA</w:t>
      </w:r>
      <w:r>
        <w:rPr>
          <w:rFonts w:ascii="Arial" w:hAnsi="Arial" w:cs="Arial"/>
          <w:bCs/>
          <w:lang w:val="id-ID"/>
        </w:rPr>
        <w:t xml:space="preserve"> dapat meminta kepada </w:t>
      </w:r>
      <w:r>
        <w:rPr>
          <w:rFonts w:ascii="Arial" w:hAnsi="Arial" w:cs="Arial"/>
          <w:b/>
          <w:bCs/>
          <w:lang w:val="id-ID"/>
        </w:rPr>
        <w:t>PIHAK PERTAMA</w:t>
      </w:r>
      <w:r>
        <w:rPr>
          <w:rFonts w:ascii="Arial" w:hAnsi="Arial" w:cs="Arial"/>
          <w:bCs/>
          <w:lang w:val="id-ID"/>
        </w:rPr>
        <w:t xml:space="preserve"> untuk dilakukan peneraan kembali meter elektronik dimaksud dan biaya peneraan tersebut menjadi beban dan tanggung jawab </w:t>
      </w:r>
      <w:r>
        <w:rPr>
          <w:rFonts w:ascii="Arial" w:hAnsi="Arial" w:cs="Arial"/>
          <w:b/>
          <w:bCs/>
          <w:lang w:val="id-ID"/>
        </w:rPr>
        <w:t>PIHAK KEDUA</w:t>
      </w:r>
      <w:r>
        <w:rPr>
          <w:rFonts w:ascii="Arial" w:hAnsi="Arial" w:cs="Arial"/>
          <w:bCs/>
          <w:lang w:val="id-ID"/>
        </w:rPr>
        <w:t xml:space="preserve">. Akan tetapi </w:t>
      </w:r>
      <w:r>
        <w:rPr>
          <w:rFonts w:ascii="Arial" w:hAnsi="Arial" w:cs="Arial"/>
          <w:b/>
          <w:bCs/>
          <w:lang w:val="id-ID"/>
        </w:rPr>
        <w:t>PIHAK KEDUA</w:t>
      </w:r>
      <w:r>
        <w:rPr>
          <w:rFonts w:ascii="Arial" w:hAnsi="Arial" w:cs="Arial"/>
          <w:bCs/>
          <w:lang w:val="id-ID"/>
        </w:rPr>
        <w:t xml:space="preserve"> tetap harus membayar tagihan pemakaian energi dan daya listriknya sesuai pengukuran yang telah dilakukan oleh meter elektronik tersebut. Selama peneraan meter elektronik tersebut, maka </w:t>
      </w:r>
      <w:r>
        <w:rPr>
          <w:rFonts w:ascii="Arial" w:hAnsi="Arial" w:cs="Arial"/>
          <w:b/>
          <w:bCs/>
          <w:lang w:val="id-ID"/>
        </w:rPr>
        <w:t>PIHAK PERTAMA</w:t>
      </w:r>
      <w:r>
        <w:rPr>
          <w:rFonts w:ascii="Arial" w:hAnsi="Arial" w:cs="Arial"/>
          <w:bCs/>
          <w:lang w:val="id-ID"/>
        </w:rPr>
        <w:t xml:space="preserve"> akan mengganti dengan meter elektronik sejenis atas biaya </w:t>
      </w:r>
      <w:r>
        <w:rPr>
          <w:rFonts w:ascii="Arial" w:hAnsi="Arial" w:cs="Arial"/>
          <w:b/>
          <w:bCs/>
          <w:lang w:val="id-ID"/>
        </w:rPr>
        <w:t>PIHAK KEDUA</w:t>
      </w:r>
      <w:r>
        <w:rPr>
          <w:rFonts w:ascii="Arial" w:hAnsi="Arial" w:cs="Arial"/>
          <w:bCs/>
          <w:lang w:val="id-ID"/>
        </w:rPr>
        <w:t>.</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6"/>
        </w:numPr>
        <w:spacing w:after="0" w:line="360" w:lineRule="auto"/>
        <w:ind w:left="567" w:hanging="567"/>
        <w:jc w:val="both"/>
        <w:rPr>
          <w:rFonts w:ascii="Arial" w:hAnsi="Arial" w:cs="Arial"/>
          <w:lang w:val="id-ID"/>
        </w:rPr>
      </w:pPr>
      <w:r>
        <w:rPr>
          <w:rFonts w:ascii="Arial" w:hAnsi="Arial" w:cs="Arial"/>
          <w:bCs/>
          <w:lang w:val="id-ID"/>
        </w:rPr>
        <w:t xml:space="preserve">Apabila setelah dilakukan kalibrasi ternyata hasil pengukuran meter elektronik sebagaimana dimaksud dalam ayat (1) Pasal ini tidak akurat, maka kelebihan/kekurangan pembayaran pemakaian tenaga listrik </w:t>
      </w:r>
      <w:r>
        <w:rPr>
          <w:rFonts w:ascii="Arial" w:hAnsi="Arial" w:cs="Arial"/>
          <w:b/>
          <w:bCs/>
          <w:lang w:val="id-ID"/>
        </w:rPr>
        <w:t>PIHAK KEDUA</w:t>
      </w:r>
      <w:r>
        <w:rPr>
          <w:rFonts w:ascii="Arial" w:hAnsi="Arial" w:cs="Arial"/>
          <w:bCs/>
          <w:lang w:val="id-ID"/>
        </w:rPr>
        <w:t xml:space="preserve"> akan</w:t>
      </w:r>
      <w:r>
        <w:rPr>
          <w:rFonts w:ascii="Arial" w:hAnsi="Arial" w:cs="Arial"/>
          <w:lang w:val="id-ID"/>
        </w:rPr>
        <w:t xml:space="preserve"> diperhitungkan dalam  tagihan pemakaian tenaga listrik bulan berikutnya.</w:t>
      </w:r>
    </w:p>
    <w:p w:rsidR="002F5F0E" w:rsidRDefault="002F5F0E">
      <w:pPr>
        <w:pStyle w:val="ListParagraph"/>
        <w:spacing w:after="0" w:line="360" w:lineRule="auto"/>
        <w:ind w:left="0"/>
        <w:jc w:val="both"/>
        <w:rPr>
          <w:rFonts w:ascii="Arial" w:hAnsi="Arial" w:cs="Arial"/>
        </w:rPr>
      </w:pPr>
    </w:p>
    <w:p w:rsidR="002F5F0E" w:rsidRDefault="002F5F0E">
      <w:pPr>
        <w:pStyle w:val="ListParagraph"/>
        <w:spacing w:after="0" w:line="360" w:lineRule="auto"/>
        <w:ind w:left="0"/>
        <w:jc w:val="both"/>
        <w:rPr>
          <w:rFonts w:ascii="Arial" w:hAnsi="Arial" w:cs="Arial"/>
        </w:rPr>
      </w:pPr>
    </w:p>
    <w:p w:rsidR="002F5F0E" w:rsidRDefault="008E7CA4">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5</w:t>
      </w:r>
    </w:p>
    <w:p w:rsidR="002F5F0E" w:rsidRDefault="008E7CA4">
      <w:pPr>
        <w:spacing w:after="0" w:line="360" w:lineRule="auto"/>
        <w:jc w:val="center"/>
        <w:rPr>
          <w:rFonts w:ascii="Arial" w:hAnsi="Arial" w:cs="Arial"/>
          <w:b/>
          <w:bCs/>
        </w:rPr>
      </w:pPr>
      <w:r>
        <w:rPr>
          <w:rFonts w:ascii="Arial" w:hAnsi="Arial" w:cs="Arial"/>
          <w:b/>
          <w:bCs/>
          <w:lang w:val="id-ID"/>
        </w:rPr>
        <w:t>PEMBAYARAN PEMAKAIAN TENAGA LISTRIK</w:t>
      </w:r>
    </w:p>
    <w:p w:rsidR="002F5F0E" w:rsidRDefault="002F5F0E">
      <w:pPr>
        <w:spacing w:after="0" w:line="360" w:lineRule="auto"/>
        <w:jc w:val="center"/>
        <w:rPr>
          <w:rFonts w:ascii="Arial" w:hAnsi="Arial" w:cs="Arial"/>
          <w:b/>
          <w:bCs/>
        </w:rPr>
      </w:pPr>
    </w:p>
    <w:p w:rsidR="002F5F0E" w:rsidRDefault="008E7CA4">
      <w:pPr>
        <w:pStyle w:val="ListParagraph"/>
        <w:numPr>
          <w:ilvl w:val="0"/>
          <w:numId w:val="27"/>
        </w:numPr>
        <w:spacing w:after="0" w:line="360" w:lineRule="auto"/>
        <w:ind w:left="567" w:hanging="567"/>
        <w:jc w:val="both"/>
        <w:rPr>
          <w:rFonts w:ascii="Arial" w:hAnsi="Arial" w:cs="Arial"/>
          <w:lang w:val="id-ID"/>
        </w:rPr>
      </w:pPr>
      <w:r>
        <w:rPr>
          <w:rFonts w:ascii="Arial" w:hAnsi="Arial" w:cs="Arial"/>
          <w:bCs/>
          <w:lang w:val="id-ID"/>
        </w:rPr>
        <w:t xml:space="preserve">Pembayaran pemakaian tenaga listrik </w:t>
      </w:r>
      <w:r>
        <w:rPr>
          <w:rFonts w:ascii="Arial" w:hAnsi="Arial" w:cs="Arial"/>
          <w:b/>
          <w:bCs/>
          <w:lang w:val="id-ID"/>
        </w:rPr>
        <w:t>PIHAK KEDUA</w:t>
      </w:r>
      <w:r>
        <w:rPr>
          <w:rFonts w:ascii="Arial" w:hAnsi="Arial" w:cs="Arial"/>
          <w:lang w:val="id-ID"/>
        </w:rPr>
        <w:t xml:space="preserve"> dibayarkan dalam mata uang Rupiah (Rp) dan diperhitungkan atas dasar pemakaian tenaga listrik selama 1 (satu) bulan sesuai dengan hasil pembacaan dan pencatatan meter sebagaimana dimaksud dalam Pasal 1</w:t>
      </w:r>
      <w:r>
        <w:rPr>
          <w:rFonts w:ascii="Arial" w:hAnsi="Arial" w:cs="Arial"/>
        </w:rPr>
        <w:t>3</w:t>
      </w:r>
      <w:r>
        <w:rPr>
          <w:rFonts w:ascii="Arial" w:hAnsi="Arial" w:cs="Arial"/>
          <w:lang w:val="id-ID"/>
        </w:rPr>
        <w:t xml:space="preserve"> Perjanjian ini.</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27"/>
        </w:numPr>
        <w:spacing w:after="0" w:line="360" w:lineRule="auto"/>
        <w:ind w:left="567" w:hanging="567"/>
        <w:jc w:val="both"/>
        <w:rPr>
          <w:rFonts w:ascii="Arial" w:hAnsi="Arial" w:cs="Arial"/>
          <w:bCs/>
          <w:lang w:val="id-ID"/>
        </w:rPr>
      </w:pPr>
      <w:r>
        <w:rPr>
          <w:rFonts w:ascii="Arial" w:hAnsi="Arial" w:cs="Arial"/>
          <w:bCs/>
          <w:lang w:val="id-ID"/>
        </w:rPr>
        <w:t xml:space="preserve">Informasi tagihan rekening atas pemakaian tenaga listrik sebagaimana dimaksud dalam ayat (1) Pasal ini dapat diakses setiap saat oleh </w:t>
      </w:r>
      <w:r>
        <w:rPr>
          <w:rFonts w:ascii="Arial" w:hAnsi="Arial" w:cs="Arial"/>
          <w:b/>
          <w:bCs/>
          <w:lang w:val="id-ID"/>
        </w:rPr>
        <w:t>PIHAK KEDUA</w:t>
      </w:r>
      <w:r>
        <w:rPr>
          <w:rFonts w:ascii="Arial" w:hAnsi="Arial" w:cs="Arial"/>
          <w:bCs/>
          <w:lang w:val="id-ID"/>
        </w:rPr>
        <w:t xml:space="preserve"> melalui </w:t>
      </w:r>
      <w:r>
        <w:rPr>
          <w:rFonts w:ascii="Arial" w:hAnsi="Arial" w:cs="Arial"/>
          <w:bCs/>
        </w:rPr>
        <w:t xml:space="preserve">aplikasi PLN MOBILE dan melalui website PLN. </w:t>
      </w:r>
      <w:r>
        <w:rPr>
          <w:rFonts w:ascii="Arial" w:hAnsi="Arial" w:cs="Arial"/>
          <w:b/>
          <w:bCs/>
        </w:rPr>
        <w:t>PIHAK KEDUA</w:t>
      </w:r>
      <w:r>
        <w:rPr>
          <w:rFonts w:ascii="Arial" w:hAnsi="Arial" w:cs="Arial"/>
          <w:bCs/>
        </w:rPr>
        <w:t xml:space="preserve"> diharapkan menginformasikan alamat email milik </w:t>
      </w:r>
      <w:r>
        <w:rPr>
          <w:rFonts w:ascii="Arial" w:hAnsi="Arial" w:cs="Arial"/>
          <w:b/>
          <w:bCs/>
        </w:rPr>
        <w:t>PIHAK KEDUA</w:t>
      </w:r>
      <w:r>
        <w:rPr>
          <w:rFonts w:ascii="Arial" w:hAnsi="Arial" w:cs="Arial"/>
          <w:bCs/>
        </w:rPr>
        <w:t xml:space="preserve"> kepada </w:t>
      </w:r>
      <w:r>
        <w:rPr>
          <w:rFonts w:ascii="Arial" w:hAnsi="Arial" w:cs="Arial"/>
          <w:b/>
          <w:bCs/>
        </w:rPr>
        <w:t>PIHAK PERTAMA</w:t>
      </w:r>
      <w:r>
        <w:rPr>
          <w:rFonts w:ascii="Arial" w:hAnsi="Arial" w:cs="Arial"/>
          <w:bCs/>
        </w:rPr>
        <w:t xml:space="preserve"> agar </w:t>
      </w:r>
      <w:r>
        <w:rPr>
          <w:rFonts w:ascii="Arial" w:hAnsi="Arial" w:cs="Arial"/>
          <w:bCs/>
          <w:lang w:val="id-ID"/>
        </w:rPr>
        <w:lastRenderedPageBreak/>
        <w:t xml:space="preserve">informasi Tagihan Listrik (Invoice) tersebut dikirimkan secara rutin setiap bulan kepada </w:t>
      </w:r>
      <w:r>
        <w:rPr>
          <w:rFonts w:ascii="Arial" w:hAnsi="Arial" w:cs="Arial"/>
          <w:b/>
          <w:bCs/>
          <w:lang w:val="id-ID"/>
        </w:rPr>
        <w:t>PIHAK KEDUA</w:t>
      </w:r>
      <w:r>
        <w:rPr>
          <w:rFonts w:ascii="Arial" w:hAnsi="Arial" w:cs="Arial"/>
          <w:bCs/>
          <w:lang w:val="id-ID"/>
        </w:rPr>
        <w:t xml:space="preserve"> melalui email. </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7"/>
        </w:numPr>
        <w:spacing w:after="0" w:line="360" w:lineRule="auto"/>
        <w:ind w:left="567" w:hanging="567"/>
        <w:jc w:val="both"/>
        <w:rPr>
          <w:rFonts w:ascii="Arial" w:hAnsi="Arial" w:cs="Arial"/>
          <w:bCs/>
          <w:lang w:val="id-ID"/>
        </w:rPr>
      </w:pPr>
      <w:r>
        <w:rPr>
          <w:rFonts w:ascii="Arial" w:hAnsi="Arial" w:cs="Arial"/>
          <w:bCs/>
          <w:lang w:val="id-ID"/>
        </w:rPr>
        <w:t xml:space="preserve">Pembayaran pemakaian tenaga listrik bulanan sebagaimana dimaksud dalam ayat (1) Pasal ini untuk pemakaian tenaga listrik bulan sebelumnya dilakukan oleh </w:t>
      </w:r>
      <w:r>
        <w:rPr>
          <w:rFonts w:ascii="Arial" w:hAnsi="Arial" w:cs="Arial"/>
          <w:b/>
          <w:bCs/>
          <w:lang w:val="id-ID"/>
        </w:rPr>
        <w:t>PIHAK KEDUA</w:t>
      </w:r>
      <w:r>
        <w:rPr>
          <w:rFonts w:ascii="Arial" w:hAnsi="Arial" w:cs="Arial"/>
          <w:bCs/>
          <w:lang w:val="id-ID"/>
        </w:rPr>
        <w:t xml:space="preserve"> antara tanggal 1 (satu) sampai dengan tanggal 20 (dua puluh) pada bulan berikutnya.</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7"/>
        </w:numPr>
        <w:spacing w:after="0" w:line="360" w:lineRule="auto"/>
        <w:ind w:left="567" w:hanging="567"/>
        <w:jc w:val="both"/>
        <w:rPr>
          <w:rFonts w:ascii="Arial" w:hAnsi="Arial" w:cs="Arial"/>
          <w:bCs/>
          <w:lang w:val="id-ID"/>
        </w:rPr>
      </w:pPr>
      <w:r>
        <w:rPr>
          <w:rFonts w:ascii="Arial" w:hAnsi="Arial" w:cs="Arial"/>
          <w:bCs/>
          <w:lang w:val="id-ID"/>
        </w:rPr>
        <w:t xml:space="preserve">Bilamana tanggal / hari jatuh tempo sebagaimana dimaksud pada ayat (1) Pasal ini merupakan </w:t>
      </w:r>
      <w:r>
        <w:rPr>
          <w:rFonts w:ascii="Arial" w:hAnsi="Arial" w:cs="Arial"/>
          <w:b/>
          <w:bCs/>
          <w:lang w:val="id-ID"/>
        </w:rPr>
        <w:t>hari libur/bukan Hari Kerja</w:t>
      </w:r>
      <w:r>
        <w:rPr>
          <w:rFonts w:ascii="Arial" w:hAnsi="Arial" w:cs="Arial"/>
          <w:bCs/>
          <w:lang w:val="id-ID"/>
        </w:rPr>
        <w:t>, maka pembayaran tagihan tetap wajib dilunasi sesuai dengan batas waktu sebagaimana dimaksud pada ayat (3) Pasal ini.</w:t>
      </w:r>
    </w:p>
    <w:p w:rsidR="002F5F0E" w:rsidRDefault="002F5F0E">
      <w:pPr>
        <w:pStyle w:val="ListParagraph"/>
        <w:spacing w:after="0" w:line="360" w:lineRule="auto"/>
        <w:ind w:left="567"/>
        <w:jc w:val="both"/>
        <w:rPr>
          <w:rFonts w:ascii="Arial" w:hAnsi="Arial" w:cs="Arial"/>
          <w:bCs/>
          <w:sz w:val="10"/>
          <w:szCs w:val="10"/>
          <w:lang w:val="id-ID"/>
        </w:rPr>
      </w:pPr>
    </w:p>
    <w:p w:rsidR="002F5F0E" w:rsidRDefault="008E7CA4">
      <w:pPr>
        <w:pStyle w:val="ListParagraph"/>
        <w:numPr>
          <w:ilvl w:val="0"/>
          <w:numId w:val="27"/>
        </w:numPr>
        <w:spacing w:after="0" w:line="360" w:lineRule="auto"/>
        <w:ind w:left="567" w:hanging="567"/>
        <w:jc w:val="both"/>
        <w:rPr>
          <w:rFonts w:ascii="Arial" w:hAnsi="Arial" w:cs="Arial"/>
          <w:bCs/>
          <w:lang w:val="id-ID"/>
        </w:rPr>
      </w:pPr>
      <w:r>
        <w:rPr>
          <w:rFonts w:ascii="Arial" w:hAnsi="Arial" w:cs="Arial"/>
          <w:bCs/>
          <w:lang w:val="id-ID"/>
        </w:rPr>
        <w:t xml:space="preserve">Pembayaran pemakaian tenaga listrik tersebut dalam ayat (3) Pasal ini dilakukan 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melalui Bank penyelenggara pembayaran tagihan listrik secara online </w:t>
      </w:r>
      <w:r>
        <w:rPr>
          <w:rFonts w:ascii="Arial" w:hAnsi="Arial" w:cs="Arial"/>
          <w:bCs/>
        </w:rPr>
        <w:t>dengan metode Pembayaran AUTODEBET rekening sebelum tanggal 10 setiap bulannya.</w:t>
      </w:r>
    </w:p>
    <w:p w:rsidR="002F5F0E" w:rsidRDefault="002F5F0E">
      <w:pPr>
        <w:pStyle w:val="ListParagraph"/>
        <w:spacing w:after="0" w:line="360" w:lineRule="auto"/>
        <w:ind w:left="567"/>
        <w:jc w:val="both"/>
        <w:rPr>
          <w:rFonts w:ascii="Arial" w:hAnsi="Arial" w:cs="Arial"/>
          <w:bCs/>
          <w:color w:val="FF0000"/>
          <w:sz w:val="10"/>
          <w:szCs w:val="10"/>
          <w:lang w:val="id-ID"/>
        </w:rPr>
      </w:pPr>
    </w:p>
    <w:p w:rsidR="002F5F0E" w:rsidRDefault="008E7CA4">
      <w:pPr>
        <w:pStyle w:val="ListParagraph"/>
        <w:numPr>
          <w:ilvl w:val="0"/>
          <w:numId w:val="27"/>
        </w:numPr>
        <w:spacing w:after="0" w:line="360" w:lineRule="auto"/>
        <w:ind w:left="567" w:hanging="567"/>
        <w:jc w:val="both"/>
        <w:rPr>
          <w:rFonts w:ascii="Arial" w:hAnsi="Arial" w:cs="Arial"/>
          <w:lang w:val="id-ID"/>
        </w:rPr>
      </w:pPr>
      <w:r>
        <w:rPr>
          <w:rFonts w:ascii="Arial" w:hAnsi="Arial" w:cs="Arial"/>
          <w:bCs/>
          <w:lang w:val="id-ID"/>
        </w:rPr>
        <w:t xml:space="preserve">Dalam hal </w:t>
      </w:r>
      <w:r>
        <w:rPr>
          <w:rFonts w:ascii="Arial" w:hAnsi="Arial" w:cs="Arial"/>
          <w:b/>
          <w:bCs/>
          <w:lang w:val="id-ID"/>
        </w:rPr>
        <w:t>PIHAK KEDUA</w:t>
      </w:r>
      <w:r>
        <w:rPr>
          <w:rFonts w:ascii="Arial" w:hAnsi="Arial" w:cs="Arial"/>
          <w:bCs/>
          <w:lang w:val="id-ID"/>
        </w:rPr>
        <w:t xml:space="preserve"> tidak melaksanakan pembayaran tagihan listrik pada tanggal yang telah ditetapkan sebagaimana dimaksud pada ayat (3) Pasal ini, maka </w:t>
      </w:r>
      <w:r>
        <w:rPr>
          <w:rFonts w:ascii="Arial" w:hAnsi="Arial" w:cs="Arial"/>
          <w:b/>
          <w:bCs/>
          <w:lang w:val="id-ID"/>
        </w:rPr>
        <w:t>PIHAK KEDUA</w:t>
      </w:r>
      <w:r>
        <w:rPr>
          <w:rFonts w:ascii="Arial" w:hAnsi="Arial" w:cs="Arial"/>
          <w:bCs/>
          <w:lang w:val="id-ID"/>
        </w:rPr>
        <w:t xml:space="preserve"> dikenakan denda keterlambatan sesuai ketentuan yang berlaku</w:t>
      </w:r>
      <w:r>
        <w:rPr>
          <w:rFonts w:ascii="Arial" w:hAnsi="Arial" w:cs="Arial"/>
          <w:lang w:val="id-ID"/>
        </w:rPr>
        <w:t>.</w:t>
      </w:r>
    </w:p>
    <w:p w:rsidR="002F5F0E" w:rsidRDefault="002F5F0E">
      <w:pPr>
        <w:pStyle w:val="ListParagraph"/>
        <w:spacing w:after="0" w:line="360" w:lineRule="auto"/>
        <w:ind w:left="0"/>
        <w:jc w:val="both"/>
        <w:rPr>
          <w:rFonts w:ascii="Arial" w:hAnsi="Arial" w:cs="Arial"/>
        </w:rPr>
      </w:pPr>
    </w:p>
    <w:p w:rsidR="002F5F0E" w:rsidRDefault="002F5F0E">
      <w:pPr>
        <w:pStyle w:val="ListParagraph"/>
        <w:spacing w:after="0" w:line="360" w:lineRule="auto"/>
        <w:ind w:left="0"/>
        <w:jc w:val="both"/>
        <w:rPr>
          <w:rFonts w:ascii="Arial" w:hAnsi="Arial" w:cs="Arial"/>
        </w:rPr>
      </w:pPr>
    </w:p>
    <w:p w:rsidR="002F5F0E" w:rsidRDefault="008E7CA4">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6</w:t>
      </w:r>
    </w:p>
    <w:p w:rsidR="002F5F0E" w:rsidRDefault="008E7CA4">
      <w:pPr>
        <w:spacing w:after="0" w:line="360" w:lineRule="auto"/>
        <w:jc w:val="center"/>
        <w:rPr>
          <w:rFonts w:ascii="Arial" w:hAnsi="Arial" w:cs="Arial"/>
          <w:b/>
          <w:bCs/>
        </w:rPr>
      </w:pPr>
      <w:r>
        <w:rPr>
          <w:rFonts w:ascii="Arial" w:hAnsi="Arial" w:cs="Arial"/>
          <w:b/>
          <w:bCs/>
          <w:lang w:val="id-ID"/>
        </w:rPr>
        <w:t>SANKSI KETERLAMBATAN DAN PEMUTUSAN</w:t>
      </w:r>
    </w:p>
    <w:p w:rsidR="002F5F0E" w:rsidRDefault="002F5F0E">
      <w:pPr>
        <w:pStyle w:val="ListParagraph"/>
        <w:spacing w:after="0" w:line="360" w:lineRule="auto"/>
        <w:jc w:val="both"/>
        <w:rPr>
          <w:rFonts w:ascii="Arial" w:hAnsi="Arial" w:cs="Arial"/>
        </w:rPr>
      </w:pPr>
    </w:p>
    <w:p w:rsidR="002F5F0E" w:rsidRDefault="008E7CA4">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Apabila </w:t>
      </w:r>
      <w:r>
        <w:rPr>
          <w:rFonts w:ascii="Arial" w:hAnsi="Arial" w:cs="Arial"/>
          <w:b/>
          <w:lang w:val="id-ID"/>
        </w:rPr>
        <w:t>PIHAK KEDUA</w:t>
      </w:r>
      <w:r>
        <w:rPr>
          <w:rFonts w:ascii="Arial" w:hAnsi="Arial" w:cs="Arial"/>
          <w:lang w:val="id-ID"/>
        </w:rPr>
        <w:t xml:space="preserve"> tidak dapat melunasi pembayaran pemakaian tenaga listrik bulanan sesuai dengan jangka waktu sebagaimana dimaksud dalam Pasal 1</w:t>
      </w:r>
      <w:r>
        <w:rPr>
          <w:rFonts w:ascii="Arial" w:hAnsi="Arial" w:cs="Arial"/>
        </w:rPr>
        <w:t>5</w:t>
      </w:r>
      <w:r>
        <w:rPr>
          <w:rFonts w:ascii="Arial" w:hAnsi="Arial" w:cs="Arial"/>
          <w:lang w:val="id-ID"/>
        </w:rPr>
        <w:t xml:space="preserve"> ayat (3) Perjanjian ini, maka </w:t>
      </w:r>
      <w:r>
        <w:rPr>
          <w:rFonts w:ascii="Arial" w:hAnsi="Arial" w:cs="Arial"/>
          <w:b/>
          <w:lang w:val="id-ID"/>
        </w:rPr>
        <w:t>PIHAK KEDUA</w:t>
      </w:r>
      <w:r>
        <w:rPr>
          <w:rFonts w:ascii="Arial" w:hAnsi="Arial" w:cs="Arial"/>
          <w:lang w:val="id-ID"/>
        </w:rPr>
        <w:t xml:space="preserve"> harus membayar biaya keterlambatan kepada </w:t>
      </w:r>
      <w:r>
        <w:rPr>
          <w:rFonts w:ascii="Arial" w:hAnsi="Arial" w:cs="Arial"/>
          <w:b/>
          <w:lang w:val="id-ID"/>
        </w:rPr>
        <w:t>PIHAK PERTAMA</w:t>
      </w:r>
      <w:r>
        <w:rPr>
          <w:rFonts w:ascii="Arial" w:hAnsi="Arial" w:cs="Arial"/>
          <w:lang w:val="id-ID"/>
        </w:rPr>
        <w:t xml:space="preserve"> sebesar 3 % (tiga per seratus) dari jumlah  pemakaian tenaga listrik bulanan yang bersangkutan  untuk setiap bulan keterlambatan. *)</w:t>
      </w:r>
    </w:p>
    <w:p w:rsidR="002F5F0E" w:rsidRDefault="008E7CA4">
      <w:pPr>
        <w:pStyle w:val="ListParagraph"/>
        <w:spacing w:after="0" w:line="360" w:lineRule="auto"/>
        <w:ind w:left="567"/>
        <w:jc w:val="both"/>
        <w:rPr>
          <w:rFonts w:ascii="Arial" w:hAnsi="Arial" w:cs="Arial"/>
          <w:lang w:val="id-ID"/>
        </w:rPr>
      </w:pPr>
      <w:r>
        <w:rPr>
          <w:rFonts w:ascii="Arial" w:hAnsi="Arial" w:cs="Arial"/>
          <w:lang w:val="id-ID"/>
        </w:rPr>
        <w:t xml:space="preserve">*)  </w:t>
      </w:r>
      <w:r>
        <w:rPr>
          <w:rFonts w:ascii="Arial" w:hAnsi="Arial" w:cs="Arial"/>
          <w:i/>
          <w:lang w:val="id-ID"/>
        </w:rPr>
        <w:t>Yang dimaksud dengan setiap bulan keterlambatan adalah :</w:t>
      </w:r>
    </w:p>
    <w:p w:rsidR="002F5F0E" w:rsidRDefault="008E7CA4">
      <w:pPr>
        <w:pStyle w:val="ListParagraph"/>
        <w:spacing w:after="0" w:line="360" w:lineRule="auto"/>
        <w:ind w:left="851"/>
        <w:jc w:val="both"/>
        <w:rPr>
          <w:rFonts w:ascii="Arial" w:hAnsi="Arial" w:cs="Arial"/>
        </w:rPr>
      </w:pPr>
      <w:r>
        <w:rPr>
          <w:rFonts w:ascii="Arial" w:hAnsi="Arial" w:cs="Arial"/>
          <w:lang w:val="id-ID"/>
        </w:rPr>
        <w:t xml:space="preserve">Pembayaran pemakaian tenaga listrik bulanan yang dilakukan oleh </w:t>
      </w:r>
      <w:r>
        <w:rPr>
          <w:rFonts w:ascii="Arial" w:hAnsi="Arial" w:cs="Arial"/>
          <w:b/>
          <w:lang w:val="id-ID"/>
        </w:rPr>
        <w:t>PIHAK KEDUA</w:t>
      </w:r>
      <w:r>
        <w:rPr>
          <w:rFonts w:ascii="Arial" w:hAnsi="Arial" w:cs="Arial"/>
          <w:lang w:val="id-ID"/>
        </w:rPr>
        <w:t xml:space="preserve"> setelah melewati batas waktu yang telah ditetapkan pada bulan yang bersangkutan, untuk bulan keterlambatan berikutnya dihitung mulai tanggal 1 (satu) setiap bulan sampai dengan batas waktu terakhir untuk pembayaran pemakaian tenaga listrik bulanan yang bersangkutan dilunasi.</w:t>
      </w:r>
    </w:p>
    <w:p w:rsidR="002F5F0E" w:rsidRDefault="002F5F0E">
      <w:pPr>
        <w:pStyle w:val="ListParagraph"/>
        <w:spacing w:after="0" w:line="360" w:lineRule="auto"/>
        <w:ind w:left="851"/>
        <w:jc w:val="both"/>
        <w:rPr>
          <w:rFonts w:ascii="Arial" w:hAnsi="Arial" w:cs="Arial"/>
          <w:sz w:val="10"/>
          <w:szCs w:val="10"/>
        </w:rPr>
      </w:pPr>
    </w:p>
    <w:p w:rsidR="002F5F0E" w:rsidRDefault="008E7CA4">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lastRenderedPageBreak/>
        <w:t>Pengenaan Biaya Keterlambatan  sebagaimana dimaksud pada ayat (1) Pasal ini setiap lembar rekening dibatasi maksimal 3 kali tarif Biaya Keterlambatan dengan ketentuan sebagai berikut :</w:t>
      </w:r>
    </w:p>
    <w:p w:rsidR="002F5F0E" w:rsidRDefault="008E7CA4">
      <w:pPr>
        <w:pStyle w:val="ListParagraph"/>
        <w:numPr>
          <w:ilvl w:val="0"/>
          <w:numId w:val="29"/>
        </w:numPr>
        <w:spacing w:after="0" w:line="360" w:lineRule="auto"/>
        <w:jc w:val="both"/>
        <w:rPr>
          <w:rFonts w:ascii="Arial" w:hAnsi="Arial" w:cs="Arial"/>
          <w:lang w:val="id-ID"/>
        </w:rPr>
      </w:pPr>
      <w:r>
        <w:rPr>
          <w:rFonts w:ascii="Arial" w:hAnsi="Arial" w:cs="Arial"/>
          <w:lang w:val="id-ID"/>
        </w:rPr>
        <w:t xml:space="preserve">Biaya Keterlambatan yang pertama dikenakan untuk pelunasan tagihan listrik setelah batas akhir masa pembayaran sampai dengan akhir bulan berjalan (bulan ke n) </w:t>
      </w:r>
    </w:p>
    <w:p w:rsidR="002F5F0E" w:rsidRDefault="008E7CA4">
      <w:pPr>
        <w:pStyle w:val="ListParagraph"/>
        <w:numPr>
          <w:ilvl w:val="0"/>
          <w:numId w:val="29"/>
        </w:numPr>
        <w:spacing w:after="0" w:line="360" w:lineRule="auto"/>
        <w:jc w:val="both"/>
        <w:rPr>
          <w:rFonts w:ascii="Arial" w:hAnsi="Arial" w:cs="Arial"/>
          <w:lang w:val="id-ID"/>
        </w:rPr>
      </w:pPr>
      <w:r>
        <w:rPr>
          <w:rFonts w:ascii="Arial" w:hAnsi="Arial" w:cs="Arial"/>
          <w:lang w:val="id-ID"/>
        </w:rPr>
        <w:t>Biaya Keterlambatan Kedua diberlakukan setelah Biaya Keterlambatan Pertama, untuk pelunasan tagihan listrik mulai tanggal 1 (satu) sampai dengan akhir bulan berikutnya (bulan n+1)</w:t>
      </w:r>
    </w:p>
    <w:p w:rsidR="002F5F0E" w:rsidRDefault="008E7CA4">
      <w:pPr>
        <w:pStyle w:val="ListParagraph"/>
        <w:numPr>
          <w:ilvl w:val="0"/>
          <w:numId w:val="29"/>
        </w:numPr>
        <w:spacing w:after="0" w:line="360" w:lineRule="auto"/>
        <w:jc w:val="both"/>
        <w:rPr>
          <w:rFonts w:ascii="Arial" w:hAnsi="Arial" w:cs="Arial"/>
          <w:lang w:val="id-ID"/>
        </w:rPr>
      </w:pPr>
      <w:r>
        <w:rPr>
          <w:rFonts w:ascii="Arial" w:hAnsi="Arial" w:cs="Arial"/>
          <w:lang w:val="id-ID"/>
        </w:rPr>
        <w:t>Biaya Keterlambatan ketiga dilakukan setelah Biaya Keterlambatan kedua, untuk pelunasan tagihan listrik mulai tanggal 1 (satu) sampai dengan akhir bulan berikutnya (bulan n+2)</w:t>
      </w:r>
    </w:p>
    <w:p w:rsidR="002F5F0E" w:rsidRDefault="002F5F0E">
      <w:pPr>
        <w:pStyle w:val="ListParagraph"/>
        <w:spacing w:after="0" w:line="360" w:lineRule="auto"/>
        <w:ind w:left="1080"/>
        <w:jc w:val="both"/>
        <w:rPr>
          <w:rFonts w:ascii="Arial" w:hAnsi="Arial" w:cs="Arial"/>
          <w:sz w:val="10"/>
          <w:szCs w:val="10"/>
          <w:lang w:val="id-ID"/>
        </w:rPr>
      </w:pPr>
    </w:p>
    <w:p w:rsidR="002F5F0E" w:rsidRDefault="008E7CA4">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Dalam hal terjadi perubahan terkait besaran biaya keterlambatan yang ditetapkan oleh Peraturan yang berlaku maka </w:t>
      </w:r>
      <w:r>
        <w:rPr>
          <w:rFonts w:ascii="Arial" w:hAnsi="Arial" w:cs="Arial"/>
          <w:b/>
          <w:lang w:val="id-ID"/>
        </w:rPr>
        <w:t>PARA PIHAK</w:t>
      </w:r>
      <w:r>
        <w:rPr>
          <w:rFonts w:ascii="Arial" w:hAnsi="Arial" w:cs="Arial"/>
          <w:lang w:val="id-ID"/>
        </w:rPr>
        <w:t xml:space="preserve"> sepakat untuk menyesuaikan besaran biaya keterlambatan sesuai dengan peraturan yang berlaku tersebut. Perubahan biaya keterlambatan akan berlaku dengan sendirinya tanpa dibuatkan Addendum/Amandemen, cukup hanya dengan diberitahukannya secara tertulis oleh </w:t>
      </w:r>
      <w:r>
        <w:rPr>
          <w:rFonts w:ascii="Arial" w:hAnsi="Arial" w:cs="Arial"/>
          <w:b/>
          <w:lang w:val="id-ID"/>
        </w:rPr>
        <w:t>PIHAK PERTAMA</w:t>
      </w:r>
      <w:r>
        <w:rPr>
          <w:rFonts w:ascii="Arial" w:hAnsi="Arial" w:cs="Arial"/>
          <w:lang w:val="id-ID"/>
        </w:rPr>
        <w:t xml:space="preserve"> kepada </w:t>
      </w:r>
      <w:r>
        <w:rPr>
          <w:rFonts w:ascii="Arial" w:hAnsi="Arial" w:cs="Arial"/>
          <w:b/>
          <w:lang w:val="id-ID"/>
        </w:rPr>
        <w:t>PIHAK KEDUA</w:t>
      </w:r>
      <w:r>
        <w:rPr>
          <w:rFonts w:ascii="Arial" w:hAnsi="Arial" w:cs="Arial"/>
          <w:lang w:val="id-ID"/>
        </w:rPr>
        <w:t xml:space="preserve">. Pemberitahuan tersebut mengikat </w:t>
      </w:r>
      <w:r>
        <w:rPr>
          <w:rFonts w:ascii="Arial" w:hAnsi="Arial" w:cs="Arial"/>
          <w:b/>
          <w:lang w:val="id-ID"/>
        </w:rPr>
        <w:t>PARA PIHAK</w:t>
      </w:r>
      <w:r>
        <w:rPr>
          <w:rFonts w:ascii="Arial" w:hAnsi="Arial" w:cs="Arial"/>
          <w:lang w:val="id-ID"/>
        </w:rPr>
        <w:t xml:space="preserve"> dan merupakan bagian yang tidak terpisahkan dari Perjanjian ini.</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Apabila </w:t>
      </w:r>
      <w:r>
        <w:rPr>
          <w:rFonts w:ascii="Arial" w:hAnsi="Arial" w:cs="Arial"/>
          <w:b/>
          <w:lang w:val="id-ID"/>
        </w:rPr>
        <w:t>PIHAK KEDUA</w:t>
      </w:r>
      <w:r>
        <w:rPr>
          <w:rFonts w:ascii="Arial" w:hAnsi="Arial" w:cs="Arial"/>
          <w:lang w:val="id-ID"/>
        </w:rPr>
        <w:t xml:space="preserve"> tidak dapat melunasi biaya pemakaian tenaga listrik bulanan sampai dengan hari terakhir dari jangka waktu pelunasan pembayaran sebagaimana dimaksud dalam Pasal 1</w:t>
      </w:r>
      <w:r>
        <w:rPr>
          <w:rFonts w:ascii="Arial" w:hAnsi="Arial" w:cs="Arial"/>
        </w:rPr>
        <w:t>5</w:t>
      </w:r>
      <w:r>
        <w:rPr>
          <w:rFonts w:ascii="Arial" w:hAnsi="Arial" w:cs="Arial"/>
          <w:lang w:val="id-ID"/>
        </w:rPr>
        <w:t xml:space="preserve"> ayat (3), maka </w:t>
      </w:r>
      <w:r>
        <w:rPr>
          <w:rFonts w:ascii="Arial" w:hAnsi="Arial" w:cs="Arial"/>
          <w:b/>
          <w:lang w:val="id-ID"/>
        </w:rPr>
        <w:t>PIHAK PERTAMA</w:t>
      </w:r>
      <w:r>
        <w:rPr>
          <w:rFonts w:ascii="Arial" w:hAnsi="Arial" w:cs="Arial"/>
          <w:lang w:val="id-ID"/>
        </w:rPr>
        <w:t xml:space="preserve"> memberitahukan secara tertulis kepada </w:t>
      </w:r>
      <w:r>
        <w:rPr>
          <w:rFonts w:ascii="Arial" w:hAnsi="Arial" w:cs="Arial"/>
          <w:b/>
          <w:lang w:val="id-ID"/>
        </w:rPr>
        <w:t>PIHAK KEDUA</w:t>
      </w:r>
      <w:r>
        <w:rPr>
          <w:rFonts w:ascii="Arial" w:hAnsi="Arial" w:cs="Arial"/>
          <w:lang w:val="id-ID"/>
        </w:rPr>
        <w:t xml:space="preserve"> mengenai keterlambatan dimaksud dan </w:t>
      </w:r>
      <w:r>
        <w:rPr>
          <w:rFonts w:ascii="Arial" w:hAnsi="Arial" w:cs="Arial"/>
          <w:b/>
          <w:lang w:val="id-ID"/>
        </w:rPr>
        <w:t>PIHAK PERTAMA</w:t>
      </w:r>
      <w:r>
        <w:rPr>
          <w:rFonts w:ascii="Arial" w:hAnsi="Arial" w:cs="Arial"/>
          <w:lang w:val="id-ID"/>
        </w:rPr>
        <w:t xml:space="preserve"> berhak melakukan pemutusan sementara penyaluran tenaga listrik.</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Pelaksanaan pemutusan sementara penyaluran tenaga listrik dimaksud dalam ayat (3) Pasal ini, dilakukan </w:t>
      </w:r>
      <w:r>
        <w:rPr>
          <w:rFonts w:ascii="Arial" w:hAnsi="Arial" w:cs="Arial"/>
          <w:b/>
          <w:lang w:val="id-ID"/>
        </w:rPr>
        <w:t>PIHAK PERTAMA</w:t>
      </w:r>
      <w:r>
        <w:rPr>
          <w:rFonts w:ascii="Arial" w:hAnsi="Arial" w:cs="Arial"/>
          <w:lang w:val="id-ID"/>
        </w:rPr>
        <w:t xml:space="preserve"> dengan menyampaikan pemberitahuan (lisan atau tulisan) terlebih dahulu  selambat-lambatnya 1x24 jam sebelum dilaksanakannya pemutusan sementara.</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Penyaluran kembali tenaga listrik yang telah diputus sementara dimaksud dalam ayat (4) Pasal ini, dilakukan oleh </w:t>
      </w:r>
      <w:r>
        <w:rPr>
          <w:rFonts w:ascii="Arial" w:hAnsi="Arial" w:cs="Arial"/>
          <w:b/>
          <w:lang w:val="id-ID"/>
        </w:rPr>
        <w:t>PIHAK PERTAMA</w:t>
      </w:r>
      <w:r>
        <w:rPr>
          <w:rFonts w:ascii="Arial" w:hAnsi="Arial" w:cs="Arial"/>
          <w:lang w:val="id-ID"/>
        </w:rPr>
        <w:t xml:space="preserve"> setelah semua pemakaian tenaga listrik yang terhutang berikut biaya keterlambatannya dibayar lunas oleh </w:t>
      </w:r>
      <w:r>
        <w:rPr>
          <w:rFonts w:ascii="Arial" w:hAnsi="Arial" w:cs="Arial"/>
          <w:b/>
          <w:lang w:val="id-ID"/>
        </w:rPr>
        <w:t>PIHAK KEDUA</w:t>
      </w:r>
      <w:r>
        <w:rPr>
          <w:rFonts w:ascii="Arial" w:hAnsi="Arial" w:cs="Arial"/>
          <w:lang w:val="id-ID"/>
        </w:rPr>
        <w:t>.</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lastRenderedPageBreak/>
        <w:t xml:space="preserve">Apabila dalam jangka waktu 60 (enam puluh) hari kalender terhitung sejak tanggal pemberitahuan pemutusan sementara tersebut dalam ayat (4) Pasal ini </w:t>
      </w:r>
      <w:r>
        <w:rPr>
          <w:rFonts w:ascii="Arial" w:hAnsi="Arial" w:cs="Arial"/>
          <w:b/>
          <w:lang w:val="id-ID"/>
        </w:rPr>
        <w:t>PIHAK KEDUA</w:t>
      </w:r>
      <w:r>
        <w:rPr>
          <w:rFonts w:ascii="Arial" w:hAnsi="Arial" w:cs="Arial"/>
          <w:lang w:val="id-ID"/>
        </w:rPr>
        <w:t xml:space="preserve"> tidak dapat melunasi pembayaran pemakaian tenaga listrik bulanan yang terhutang berikut biaya keterlambatan dimaksud dalam ayat (1) Pasal ini, maka </w:t>
      </w:r>
      <w:r>
        <w:rPr>
          <w:rFonts w:ascii="Arial" w:hAnsi="Arial" w:cs="Arial"/>
          <w:b/>
          <w:lang w:val="id-ID"/>
        </w:rPr>
        <w:t>PIHAK PERTAMA</w:t>
      </w:r>
      <w:r>
        <w:rPr>
          <w:rFonts w:ascii="Arial" w:hAnsi="Arial" w:cs="Arial"/>
          <w:lang w:val="id-ID"/>
        </w:rPr>
        <w:t xml:space="preserve"> berhak mengakhiri Perjanjian ini secara sepihak dengan melakukan pembongkaran rampung berupa penghentian penyaluran tenaga listrik dengan mengambil sebagian atau seluruh instalasi listrik milik </w:t>
      </w:r>
      <w:r>
        <w:rPr>
          <w:rFonts w:ascii="Arial" w:hAnsi="Arial" w:cs="Arial"/>
          <w:b/>
          <w:lang w:val="id-ID"/>
        </w:rPr>
        <w:t>PIHAK PERTAMA</w:t>
      </w:r>
      <w:r>
        <w:rPr>
          <w:rFonts w:ascii="Arial" w:hAnsi="Arial" w:cs="Arial"/>
          <w:lang w:val="id-ID"/>
        </w:rPr>
        <w:t xml:space="preserve"> yang ada dalam halaman/bangunan milik </w:t>
      </w:r>
      <w:r>
        <w:rPr>
          <w:rFonts w:ascii="Arial" w:hAnsi="Arial" w:cs="Arial"/>
          <w:b/>
          <w:lang w:val="id-ID"/>
        </w:rPr>
        <w:t>PIHAK KEDUA</w:t>
      </w:r>
      <w:r>
        <w:rPr>
          <w:rFonts w:ascii="Arial" w:hAnsi="Arial" w:cs="Arial"/>
          <w:lang w:val="id-ID"/>
        </w:rPr>
        <w:t>.</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Apabila terjadi pengakhiran Perjanjian karena alasan sebagaimana dimaksud dalam ayat (7) Pasal ini, maka </w:t>
      </w:r>
      <w:r>
        <w:rPr>
          <w:rFonts w:ascii="Arial" w:hAnsi="Arial" w:cs="Arial"/>
          <w:b/>
          <w:lang w:val="id-ID"/>
        </w:rPr>
        <w:t>PIHAK KEDUA</w:t>
      </w:r>
      <w:r>
        <w:rPr>
          <w:rFonts w:ascii="Arial" w:hAnsi="Arial" w:cs="Arial"/>
          <w:lang w:val="id-ID"/>
        </w:rPr>
        <w:t xml:space="preserve"> tetap bertanggung jawab terhadap selisih semua pemakaian tenaga listrik yang terhutang berikut biaya keterlambatannya yang telah diperhitungkan dengan Uang Jaminan Langganan yang ada.</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Penyaluran kembali tenaga listrik yang telah diputus rampung sebagaimana dimaksud dalam ayat (7) Pasal ini dilaksanakan oleh </w:t>
      </w:r>
      <w:r>
        <w:rPr>
          <w:rFonts w:ascii="Arial" w:hAnsi="Arial" w:cs="Arial"/>
          <w:b/>
          <w:lang w:val="id-ID"/>
        </w:rPr>
        <w:t>PIHAK PERTAMA</w:t>
      </w:r>
      <w:r>
        <w:rPr>
          <w:rFonts w:ascii="Arial" w:hAnsi="Arial" w:cs="Arial"/>
          <w:lang w:val="id-ID"/>
        </w:rPr>
        <w:t xml:space="preserve"> setelah </w:t>
      </w:r>
      <w:r>
        <w:rPr>
          <w:rFonts w:ascii="Arial" w:hAnsi="Arial" w:cs="Arial"/>
          <w:b/>
          <w:lang w:val="id-ID"/>
        </w:rPr>
        <w:t>PIHAK KEDUA</w:t>
      </w:r>
      <w:r>
        <w:rPr>
          <w:rFonts w:ascii="Arial" w:hAnsi="Arial" w:cs="Arial"/>
          <w:lang w:val="id-ID"/>
        </w:rPr>
        <w:t xml:space="preserve"> menandatangani Perjanjian Jual Beli Tenaga Listrik, membayar Biaya Penyambungan dan Uang Jaminan Langganan serta melunasi semua tagihan termasuk tagihan pemakaian tenaga listrik yang masih terhutang berikut biaya keterlambatan dalam hal ini </w:t>
      </w:r>
      <w:r>
        <w:rPr>
          <w:rFonts w:ascii="Arial" w:hAnsi="Arial" w:cs="Arial"/>
          <w:b/>
          <w:lang w:val="id-ID"/>
        </w:rPr>
        <w:t>PIHAK KEDUA</w:t>
      </w:r>
      <w:r>
        <w:rPr>
          <w:rFonts w:ascii="Arial" w:hAnsi="Arial" w:cs="Arial"/>
          <w:lang w:val="id-ID"/>
        </w:rPr>
        <w:t xml:space="preserve"> diperlakukan sebagai pelanggan baru.</w:t>
      </w:r>
    </w:p>
    <w:p w:rsidR="002F5F0E" w:rsidRDefault="002F5F0E">
      <w:pPr>
        <w:pStyle w:val="ListParagraph"/>
        <w:spacing w:after="0" w:line="360" w:lineRule="auto"/>
        <w:ind w:left="0"/>
        <w:jc w:val="both"/>
        <w:rPr>
          <w:rFonts w:ascii="Arial" w:hAnsi="Arial" w:cs="Arial"/>
        </w:rPr>
      </w:pPr>
    </w:p>
    <w:p w:rsidR="002F5F0E" w:rsidRDefault="002F5F0E">
      <w:pPr>
        <w:pStyle w:val="ListParagraph"/>
        <w:spacing w:after="0" w:line="360" w:lineRule="auto"/>
        <w:ind w:left="0"/>
        <w:jc w:val="both"/>
        <w:rPr>
          <w:rFonts w:ascii="Arial" w:hAnsi="Arial" w:cs="Arial"/>
        </w:rPr>
      </w:pPr>
    </w:p>
    <w:p w:rsidR="002F5F0E" w:rsidRDefault="008E7CA4">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7</w:t>
      </w:r>
    </w:p>
    <w:p w:rsidR="002F5F0E" w:rsidRDefault="008E7CA4">
      <w:pPr>
        <w:spacing w:after="0" w:line="360" w:lineRule="auto"/>
        <w:jc w:val="center"/>
        <w:rPr>
          <w:rFonts w:ascii="Arial" w:hAnsi="Arial" w:cs="Arial"/>
          <w:lang w:val="id-ID"/>
        </w:rPr>
      </w:pPr>
      <w:r>
        <w:rPr>
          <w:rFonts w:ascii="Arial" w:hAnsi="Arial" w:cs="Arial"/>
          <w:b/>
          <w:bCs/>
          <w:lang w:val="id-ID"/>
        </w:rPr>
        <w:t>PAJAK DAN BEA</w:t>
      </w:r>
    </w:p>
    <w:p w:rsidR="002F5F0E" w:rsidRDefault="002F5F0E">
      <w:pPr>
        <w:pStyle w:val="ListParagraph"/>
        <w:spacing w:after="0" w:line="360" w:lineRule="auto"/>
        <w:jc w:val="both"/>
        <w:rPr>
          <w:rFonts w:ascii="Arial" w:hAnsi="Arial" w:cs="Arial"/>
        </w:rPr>
      </w:pPr>
    </w:p>
    <w:p w:rsidR="002F5F0E" w:rsidRDefault="008E7CA4">
      <w:pPr>
        <w:spacing w:after="0" w:line="360" w:lineRule="auto"/>
        <w:jc w:val="both"/>
        <w:rPr>
          <w:rFonts w:ascii="Arial" w:hAnsi="Arial" w:cs="Arial"/>
          <w:lang w:val="id-ID"/>
        </w:rPr>
      </w:pPr>
      <w:r>
        <w:rPr>
          <w:rFonts w:ascii="Arial" w:hAnsi="Arial" w:cs="Arial"/>
          <w:lang w:val="id-ID"/>
        </w:rPr>
        <w:t xml:space="preserve">Semua pajak, bea, termasuk bea materai yang timbul sehubungan Perjanjian ini menjadi beban dan tanggung jawab masing-masing PIHAK sesuai dengan ketentuan Peraturan Perundang-undangan yang berlaku. </w:t>
      </w:r>
    </w:p>
    <w:p w:rsidR="002F5F0E" w:rsidRDefault="002F5F0E" w:rsidP="00065B7E">
      <w:pPr>
        <w:spacing w:after="0" w:line="360" w:lineRule="auto"/>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8</w:t>
      </w:r>
    </w:p>
    <w:p w:rsidR="002F5F0E" w:rsidRDefault="008E7CA4">
      <w:pPr>
        <w:spacing w:after="0" w:line="360" w:lineRule="auto"/>
        <w:jc w:val="center"/>
        <w:rPr>
          <w:rFonts w:ascii="Arial" w:hAnsi="Arial" w:cs="Arial"/>
          <w:b/>
          <w:bCs/>
        </w:rPr>
      </w:pPr>
      <w:r>
        <w:rPr>
          <w:rFonts w:ascii="Arial" w:hAnsi="Arial" w:cs="Arial"/>
          <w:b/>
          <w:bCs/>
          <w:lang w:val="id-ID"/>
        </w:rPr>
        <w:t>PENERTIBAN PEMAKAIAN TENAGA LISTRIK</w:t>
      </w:r>
    </w:p>
    <w:p w:rsidR="002F5F0E" w:rsidRDefault="002F5F0E">
      <w:pPr>
        <w:pStyle w:val="ListParagraph"/>
        <w:spacing w:after="0" w:line="360" w:lineRule="auto"/>
        <w:jc w:val="both"/>
        <w:rPr>
          <w:rFonts w:ascii="Arial" w:hAnsi="Arial" w:cs="Arial"/>
        </w:rPr>
      </w:pPr>
    </w:p>
    <w:p w:rsidR="002F5F0E" w:rsidRDefault="008E7CA4">
      <w:pPr>
        <w:pStyle w:val="ListParagraph"/>
        <w:numPr>
          <w:ilvl w:val="0"/>
          <w:numId w:val="30"/>
        </w:numPr>
        <w:spacing w:after="0" w:line="360" w:lineRule="auto"/>
        <w:ind w:left="567" w:hanging="567"/>
        <w:jc w:val="both"/>
        <w:rPr>
          <w:rFonts w:ascii="Arial" w:hAnsi="Arial" w:cs="Arial"/>
          <w:lang w:val="id-ID"/>
        </w:rPr>
      </w:pPr>
      <w:r>
        <w:rPr>
          <w:rFonts w:ascii="Arial" w:hAnsi="Arial" w:cs="Arial"/>
          <w:b/>
          <w:lang w:val="id-ID"/>
        </w:rPr>
        <w:t>PIHAK PERTAMA</w:t>
      </w:r>
      <w:r>
        <w:rPr>
          <w:rFonts w:ascii="Arial" w:hAnsi="Arial" w:cs="Arial"/>
          <w:lang w:val="id-ID"/>
        </w:rPr>
        <w:t xml:space="preserve"> berhak untuk melakukan penertiban pemakaian tenaga listrik kepada </w:t>
      </w:r>
      <w:r>
        <w:rPr>
          <w:rFonts w:ascii="Arial" w:hAnsi="Arial" w:cs="Arial"/>
          <w:b/>
          <w:lang w:val="id-ID"/>
        </w:rPr>
        <w:t>PIHAK KEDUA</w:t>
      </w:r>
      <w:r>
        <w:rPr>
          <w:rFonts w:ascii="Arial" w:hAnsi="Arial" w:cs="Arial"/>
          <w:lang w:val="id-ID"/>
        </w:rPr>
        <w:t xml:space="preserve"> berdasarkan ketentuan Peraturan perundang-undangan yang berlaku yang berlaku.</w:t>
      </w:r>
    </w:p>
    <w:p w:rsidR="002F5F0E" w:rsidRPr="00065B7E" w:rsidRDefault="008E7CA4" w:rsidP="00065B7E">
      <w:pPr>
        <w:pStyle w:val="ListParagraph"/>
        <w:numPr>
          <w:ilvl w:val="0"/>
          <w:numId w:val="30"/>
        </w:numPr>
        <w:spacing w:after="0" w:line="360" w:lineRule="auto"/>
        <w:ind w:left="567" w:hanging="567"/>
        <w:jc w:val="both"/>
        <w:rPr>
          <w:rFonts w:ascii="Arial" w:hAnsi="Arial" w:cs="Arial"/>
          <w:lang w:val="id-ID"/>
        </w:rPr>
      </w:pPr>
      <w:r>
        <w:rPr>
          <w:rFonts w:ascii="Arial" w:hAnsi="Arial" w:cs="Arial"/>
          <w:b/>
          <w:lang w:val="id-ID"/>
        </w:rPr>
        <w:lastRenderedPageBreak/>
        <w:t>PIHAK KEDUA</w:t>
      </w:r>
      <w:r>
        <w:rPr>
          <w:rFonts w:ascii="Arial" w:hAnsi="Arial" w:cs="Arial"/>
          <w:lang w:val="id-ID"/>
        </w:rPr>
        <w:t xml:space="preserve"> wajib menjaga instalasi atau peralatan milik </w:t>
      </w:r>
      <w:r>
        <w:rPr>
          <w:rFonts w:ascii="Arial" w:hAnsi="Arial" w:cs="Arial"/>
          <w:b/>
          <w:lang w:val="id-ID"/>
        </w:rPr>
        <w:t>PIHAK PERTAMA</w:t>
      </w:r>
      <w:r>
        <w:rPr>
          <w:rFonts w:ascii="Arial" w:hAnsi="Arial" w:cs="Arial"/>
          <w:lang w:val="id-ID"/>
        </w:rPr>
        <w:t xml:space="preserve"> yang terdapat di areal tanah dan/atau bangunan milik </w:t>
      </w:r>
      <w:r>
        <w:rPr>
          <w:rFonts w:ascii="Arial" w:hAnsi="Arial" w:cs="Arial"/>
          <w:b/>
          <w:lang w:val="id-ID"/>
        </w:rPr>
        <w:t>PIHAK KEDUA</w:t>
      </w:r>
      <w:r>
        <w:rPr>
          <w:rFonts w:ascii="Arial" w:hAnsi="Arial" w:cs="Arial"/>
          <w:lang w:val="id-ID"/>
        </w:rPr>
        <w:t xml:space="preserve"> agar instalasi atau peralatan dimaksud selalu dalam keadaan baik.</w:t>
      </w:r>
    </w:p>
    <w:p w:rsidR="00065B7E" w:rsidRPr="00065B7E" w:rsidRDefault="00065B7E" w:rsidP="00065B7E">
      <w:pPr>
        <w:pStyle w:val="ListParagraph"/>
        <w:spacing w:after="0" w:line="360" w:lineRule="auto"/>
        <w:ind w:left="567"/>
        <w:jc w:val="both"/>
        <w:rPr>
          <w:rFonts w:ascii="Arial" w:hAnsi="Arial" w:cs="Arial"/>
          <w:lang w:val="id-ID"/>
        </w:rPr>
      </w:pPr>
    </w:p>
    <w:p w:rsidR="002F5F0E" w:rsidRDefault="002F5F0E">
      <w:pPr>
        <w:spacing w:after="0" w:line="360" w:lineRule="auto"/>
        <w:jc w:val="center"/>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9</w:t>
      </w:r>
    </w:p>
    <w:p w:rsidR="002F5F0E" w:rsidRDefault="008E7CA4">
      <w:pPr>
        <w:spacing w:after="0" w:line="360" w:lineRule="auto"/>
        <w:jc w:val="center"/>
        <w:rPr>
          <w:rFonts w:ascii="Arial" w:hAnsi="Arial" w:cs="Arial"/>
          <w:b/>
          <w:bCs/>
          <w:lang w:val="id-ID"/>
        </w:rPr>
      </w:pPr>
      <w:r>
        <w:rPr>
          <w:rFonts w:ascii="Arial" w:hAnsi="Arial" w:cs="Arial"/>
          <w:b/>
          <w:bCs/>
          <w:lang w:val="id-ID"/>
        </w:rPr>
        <w:t>PENGAKHIRAN PERJANJIAN</w:t>
      </w:r>
    </w:p>
    <w:p w:rsidR="002F5F0E" w:rsidRDefault="002F5F0E">
      <w:pPr>
        <w:pStyle w:val="ListParagraph"/>
        <w:spacing w:after="0" w:line="360" w:lineRule="auto"/>
        <w:jc w:val="both"/>
        <w:rPr>
          <w:rFonts w:ascii="Arial" w:hAnsi="Arial" w:cs="Arial"/>
        </w:rPr>
      </w:pPr>
    </w:p>
    <w:p w:rsidR="002F5F0E" w:rsidRDefault="008E7CA4">
      <w:pPr>
        <w:pStyle w:val="ListParagraph"/>
        <w:numPr>
          <w:ilvl w:val="0"/>
          <w:numId w:val="31"/>
        </w:numPr>
        <w:spacing w:after="0" w:line="360" w:lineRule="auto"/>
        <w:ind w:left="567" w:hanging="567"/>
        <w:jc w:val="both"/>
        <w:rPr>
          <w:rFonts w:ascii="Arial" w:hAnsi="Arial" w:cs="Arial"/>
          <w:lang w:val="id-ID"/>
        </w:rPr>
      </w:pPr>
      <w:r>
        <w:rPr>
          <w:rFonts w:ascii="Arial" w:hAnsi="Arial" w:cs="Arial"/>
          <w:b/>
          <w:lang w:val="id-ID"/>
        </w:rPr>
        <w:t>PARA PIHAK</w:t>
      </w:r>
      <w:r>
        <w:rPr>
          <w:rFonts w:ascii="Arial" w:hAnsi="Arial" w:cs="Arial"/>
          <w:lang w:val="id-ID"/>
        </w:rPr>
        <w:t xml:space="preserve"> dapat mengakhiri atau memutuskan Perjanjian ini secara sepihak apabila Pihak lainnya terbukti melakukan pelanggaran terhadap Perjanjian ini atau berdasarkan permintaan salah satu Pihak dengan alasan tertentu untuk mengakhiri atau memutuskan Perjanjian ini.</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31"/>
        </w:numPr>
        <w:spacing w:after="0" w:line="360" w:lineRule="auto"/>
        <w:ind w:left="567" w:hanging="567"/>
        <w:jc w:val="both"/>
        <w:rPr>
          <w:rFonts w:ascii="Arial" w:hAnsi="Arial" w:cs="Arial"/>
          <w:lang w:val="id-ID"/>
        </w:rPr>
      </w:pPr>
      <w:r>
        <w:rPr>
          <w:rFonts w:ascii="Arial" w:hAnsi="Arial" w:cs="Arial"/>
          <w:lang w:val="id-ID"/>
        </w:rPr>
        <w:t>Dalam hal terjadi pengakhiran Perjanjian sebagaimana diatur dalam ayat (1) Pasal ini, maka Pihak yang bermaksud untuk melakukan pengakhiran Perjanjian wajib memberitahukan secara tertulis terlebih dahulu kepada Pihak lainnya selambat-lambatnya 30 (tiga puluh) hari kerja sebelum tanggal pengakhiran yang dikehendaki dengan menyebutkan alasan pengakhiran Perjanjian dan/atau jenis pelanggaran yang telah dilakukan oleh Pihak lainnya disertai dengan bukti-bukti yang patut dan dapat dipertanggungjawabkan secara hukum dan peraturan perundang-undangan yang berlaku.</w:t>
      </w:r>
    </w:p>
    <w:p w:rsidR="002F5F0E" w:rsidRDefault="008E7CA4">
      <w:pPr>
        <w:pStyle w:val="ListParagraph"/>
        <w:numPr>
          <w:ilvl w:val="0"/>
          <w:numId w:val="31"/>
        </w:numPr>
        <w:spacing w:after="0" w:line="360" w:lineRule="auto"/>
        <w:ind w:left="567" w:hanging="567"/>
        <w:jc w:val="both"/>
        <w:rPr>
          <w:rFonts w:ascii="Arial" w:hAnsi="Arial" w:cs="Arial"/>
          <w:lang w:val="id-ID"/>
        </w:rPr>
      </w:pPr>
      <w:r>
        <w:rPr>
          <w:rFonts w:ascii="Arial" w:hAnsi="Arial" w:cs="Arial"/>
          <w:lang w:val="id-ID"/>
        </w:rPr>
        <w:t xml:space="preserve">Dalam hal terjadi pengakhiran Perjanjian sebagaimana dimaksud pada ayat (1) Pasal ini, </w:t>
      </w:r>
      <w:r>
        <w:rPr>
          <w:rFonts w:ascii="Arial" w:hAnsi="Arial" w:cs="Arial"/>
          <w:b/>
          <w:lang w:val="id-ID"/>
        </w:rPr>
        <w:t>PARA PIHAK</w:t>
      </w:r>
      <w:r>
        <w:rPr>
          <w:rFonts w:ascii="Arial" w:hAnsi="Arial" w:cs="Arial"/>
          <w:lang w:val="id-ID"/>
        </w:rPr>
        <w:t xml:space="preserve"> sepakat untuk tidak memberlakukan ketentuan Pasal 1266 Kitab Undang-Undang Hukum Perdata terhadap Perjanjian ini.</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31"/>
        </w:numPr>
        <w:spacing w:after="0" w:line="360" w:lineRule="auto"/>
        <w:ind w:left="567" w:hanging="567"/>
        <w:jc w:val="both"/>
        <w:rPr>
          <w:rFonts w:ascii="Arial" w:hAnsi="Arial" w:cs="Arial"/>
          <w:lang w:val="id-ID"/>
        </w:rPr>
      </w:pPr>
      <w:r>
        <w:rPr>
          <w:rFonts w:ascii="Arial" w:hAnsi="Arial" w:cs="Arial"/>
          <w:lang w:val="id-ID"/>
        </w:rPr>
        <w:t xml:space="preserve">Dalam hal Perjanjian ini berakhir sebagaimana dimaksud dalam  Pasal ini, maka segala hak dan kewajiban yang timbul sebelum berakhirnya Perjanjian ini harus tetap dilaksanakan oleh </w:t>
      </w:r>
      <w:r>
        <w:rPr>
          <w:rFonts w:ascii="Arial" w:hAnsi="Arial" w:cs="Arial"/>
          <w:b/>
          <w:lang w:val="id-ID"/>
        </w:rPr>
        <w:t>PARA PIHAK</w:t>
      </w:r>
      <w:r>
        <w:rPr>
          <w:rFonts w:ascii="Arial" w:hAnsi="Arial" w:cs="Arial"/>
          <w:lang w:val="id-ID"/>
        </w:rPr>
        <w:t>.</w:t>
      </w:r>
    </w:p>
    <w:p w:rsidR="002F5F0E" w:rsidRDefault="002F5F0E">
      <w:pPr>
        <w:spacing w:after="0" w:line="360" w:lineRule="auto"/>
        <w:jc w:val="center"/>
        <w:rPr>
          <w:rFonts w:ascii="Arial" w:hAnsi="Arial" w:cs="Arial"/>
          <w:b/>
          <w:bCs/>
        </w:rPr>
      </w:pPr>
    </w:p>
    <w:p w:rsidR="002F5F0E" w:rsidRDefault="002F5F0E">
      <w:pPr>
        <w:spacing w:after="0" w:line="360" w:lineRule="auto"/>
        <w:jc w:val="center"/>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20</w:t>
      </w:r>
    </w:p>
    <w:p w:rsidR="002F5F0E" w:rsidRDefault="008E7CA4">
      <w:pPr>
        <w:spacing w:after="0" w:line="360" w:lineRule="auto"/>
        <w:jc w:val="center"/>
        <w:rPr>
          <w:rFonts w:ascii="Arial" w:hAnsi="Arial" w:cs="Arial"/>
          <w:b/>
          <w:bCs/>
          <w:lang w:val="id-ID"/>
        </w:rPr>
      </w:pPr>
      <w:r>
        <w:rPr>
          <w:rFonts w:ascii="Arial" w:hAnsi="Arial" w:cs="Arial"/>
          <w:b/>
          <w:bCs/>
          <w:lang w:val="id-ID"/>
        </w:rPr>
        <w:t>HUKUM YANG BERLAKU DAN PENYELESAIAN PERSELISIHAN</w:t>
      </w:r>
    </w:p>
    <w:p w:rsidR="002F5F0E" w:rsidRDefault="002F5F0E">
      <w:pPr>
        <w:pStyle w:val="ListParagraph"/>
        <w:spacing w:after="0" w:line="360" w:lineRule="auto"/>
        <w:jc w:val="both"/>
        <w:rPr>
          <w:rFonts w:ascii="Arial" w:hAnsi="Arial" w:cs="Arial"/>
        </w:rPr>
      </w:pPr>
    </w:p>
    <w:p w:rsidR="002F5F0E" w:rsidRDefault="008E7CA4">
      <w:pPr>
        <w:pStyle w:val="ListParagraph"/>
        <w:numPr>
          <w:ilvl w:val="0"/>
          <w:numId w:val="32"/>
        </w:numPr>
        <w:spacing w:after="0" w:line="360" w:lineRule="auto"/>
        <w:ind w:left="567" w:hanging="567"/>
        <w:jc w:val="both"/>
        <w:rPr>
          <w:rFonts w:ascii="Arial" w:hAnsi="Arial" w:cs="Arial"/>
          <w:lang w:val="id-ID"/>
        </w:rPr>
      </w:pPr>
      <w:r>
        <w:rPr>
          <w:rFonts w:ascii="Arial" w:hAnsi="Arial" w:cs="Arial"/>
          <w:lang w:val="id-ID"/>
        </w:rPr>
        <w:t>Perjanjian ini, penafsiran dan pelaksanaan serta segala akibat yang ditimbulkannya, diatur dan tunduk kepada hukum Negara Republik Indonesia.</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32"/>
        </w:numPr>
        <w:spacing w:after="0" w:line="360" w:lineRule="auto"/>
        <w:ind w:left="567" w:hanging="567"/>
        <w:jc w:val="both"/>
        <w:rPr>
          <w:rFonts w:ascii="Arial" w:hAnsi="Arial" w:cs="Arial"/>
          <w:lang w:val="id-ID"/>
        </w:rPr>
      </w:pPr>
      <w:r>
        <w:rPr>
          <w:rFonts w:ascii="Arial" w:hAnsi="Arial" w:cs="Arial"/>
          <w:lang w:val="id-ID"/>
        </w:rPr>
        <w:lastRenderedPageBreak/>
        <w:t xml:space="preserve">Apabila terjadi perselisihan pendapat dalam pelaksanaan Perjanjian ini, maka </w:t>
      </w:r>
      <w:r>
        <w:rPr>
          <w:rFonts w:ascii="Arial" w:hAnsi="Arial" w:cs="Arial"/>
          <w:b/>
          <w:lang w:val="id-ID"/>
        </w:rPr>
        <w:t>PARA PIHAK</w:t>
      </w:r>
      <w:r>
        <w:rPr>
          <w:rFonts w:ascii="Arial" w:hAnsi="Arial" w:cs="Arial"/>
          <w:lang w:val="id-ID"/>
        </w:rPr>
        <w:t xml:space="preserve"> akan menyelesaikan dengan cara musyawarah.</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32"/>
        </w:numPr>
        <w:spacing w:after="0" w:line="360" w:lineRule="auto"/>
        <w:ind w:left="567" w:hanging="567"/>
        <w:jc w:val="both"/>
        <w:rPr>
          <w:rFonts w:ascii="Arial" w:hAnsi="Arial" w:cs="Arial"/>
          <w:b/>
          <w:bCs/>
        </w:rPr>
      </w:pPr>
      <w:r>
        <w:rPr>
          <w:rFonts w:ascii="Arial" w:hAnsi="Arial" w:cs="Arial"/>
          <w:lang w:val="id-ID"/>
        </w:rPr>
        <w:t xml:space="preserve">Apabila penyelesaian perselisihan dengan cara musyawarah sebagaimana dimaksud dalam ayat (2) Pasal ini tidak tercapai, </w:t>
      </w:r>
      <w:r>
        <w:rPr>
          <w:rFonts w:ascii="Arial" w:hAnsi="Arial" w:cs="Arial"/>
          <w:b/>
          <w:lang w:val="id-ID"/>
        </w:rPr>
        <w:t>PARA PIHAK</w:t>
      </w:r>
      <w:r>
        <w:rPr>
          <w:rFonts w:ascii="Arial" w:hAnsi="Arial" w:cs="Arial"/>
          <w:lang w:val="id-ID"/>
        </w:rPr>
        <w:t xml:space="preserve"> akan menyerahkan penyelesaiannya melalui Pengadilan Negeri Bandung Kelas 1A Khusus. </w:t>
      </w:r>
    </w:p>
    <w:p w:rsidR="002F5F0E" w:rsidRDefault="008E7CA4">
      <w:pPr>
        <w:spacing w:after="0" w:line="360" w:lineRule="auto"/>
        <w:jc w:val="center"/>
        <w:rPr>
          <w:rFonts w:ascii="Arial" w:hAnsi="Arial" w:cs="Arial"/>
          <w:b/>
          <w:bCs/>
          <w:lang w:val="id-ID"/>
        </w:rPr>
      </w:pPr>
      <w:r>
        <w:rPr>
          <w:rFonts w:ascii="Arial" w:hAnsi="Arial" w:cs="Arial"/>
          <w:b/>
          <w:bCs/>
          <w:lang w:val="id-ID"/>
        </w:rPr>
        <w:t>PASAL 2</w:t>
      </w:r>
      <w:r>
        <w:rPr>
          <w:rFonts w:ascii="Arial" w:hAnsi="Arial" w:cs="Arial"/>
          <w:b/>
          <w:bCs/>
        </w:rPr>
        <w:t>1</w:t>
      </w:r>
    </w:p>
    <w:p w:rsidR="002F5F0E" w:rsidRDefault="008E7CA4">
      <w:pPr>
        <w:spacing w:after="0" w:line="360" w:lineRule="auto"/>
        <w:jc w:val="center"/>
        <w:rPr>
          <w:rFonts w:ascii="Arial" w:hAnsi="Arial" w:cs="Arial"/>
          <w:b/>
          <w:bCs/>
        </w:rPr>
      </w:pPr>
      <w:r>
        <w:rPr>
          <w:rFonts w:ascii="Arial" w:hAnsi="Arial" w:cs="Arial"/>
          <w:b/>
          <w:bCs/>
          <w:lang w:val="id-ID"/>
        </w:rPr>
        <w:t>PERUBAHAN-PERUBAHAN</w:t>
      </w:r>
    </w:p>
    <w:p w:rsidR="002F5F0E" w:rsidRDefault="002F5F0E">
      <w:pPr>
        <w:pStyle w:val="ListParagraph"/>
        <w:spacing w:after="0" w:line="360" w:lineRule="auto"/>
        <w:jc w:val="both"/>
        <w:rPr>
          <w:rFonts w:ascii="Arial" w:hAnsi="Arial" w:cs="Arial"/>
        </w:rPr>
      </w:pPr>
    </w:p>
    <w:p w:rsidR="002F5F0E" w:rsidRDefault="008E7CA4">
      <w:pPr>
        <w:pStyle w:val="ListParagraph"/>
        <w:numPr>
          <w:ilvl w:val="0"/>
          <w:numId w:val="33"/>
        </w:numPr>
        <w:spacing w:after="0" w:line="360" w:lineRule="auto"/>
        <w:ind w:left="567" w:hanging="567"/>
        <w:jc w:val="both"/>
        <w:rPr>
          <w:rFonts w:ascii="Arial" w:hAnsi="Arial" w:cs="Arial"/>
          <w:lang w:val="id-ID"/>
        </w:rPr>
      </w:pPr>
      <w:r>
        <w:rPr>
          <w:rFonts w:ascii="Arial" w:hAnsi="Arial" w:cs="Arial"/>
          <w:lang w:val="id-ID"/>
        </w:rPr>
        <w:t xml:space="preserve">Setiap perubahan ketentuan Pasal atau Pasal-pasal Perjanjian ini hanya dapat dilakukan atas persetujuan </w:t>
      </w:r>
      <w:r>
        <w:rPr>
          <w:rFonts w:ascii="Arial" w:hAnsi="Arial" w:cs="Arial"/>
          <w:b/>
          <w:lang w:val="id-ID"/>
        </w:rPr>
        <w:t>PARA PIHAK</w:t>
      </w:r>
      <w:r>
        <w:rPr>
          <w:rFonts w:ascii="Arial" w:hAnsi="Arial" w:cs="Arial"/>
          <w:lang w:val="id-ID"/>
        </w:rPr>
        <w:t xml:space="preserve"> kecuali dalam hal perubahan Pasal </w:t>
      </w:r>
      <w:r>
        <w:rPr>
          <w:rFonts w:ascii="Arial" w:hAnsi="Arial" w:cs="Arial"/>
        </w:rPr>
        <w:t>8</w:t>
      </w:r>
      <w:r>
        <w:rPr>
          <w:rFonts w:ascii="Arial" w:hAnsi="Arial" w:cs="Arial"/>
          <w:lang w:val="id-ID"/>
        </w:rPr>
        <w:t xml:space="preserve"> ayat (2), Pasal </w:t>
      </w:r>
      <w:r>
        <w:rPr>
          <w:rFonts w:ascii="Arial" w:hAnsi="Arial" w:cs="Arial"/>
        </w:rPr>
        <w:t>9</w:t>
      </w:r>
      <w:r>
        <w:rPr>
          <w:rFonts w:ascii="Arial" w:hAnsi="Arial" w:cs="Arial"/>
          <w:lang w:val="id-ID"/>
        </w:rPr>
        <w:t xml:space="preserve"> ayat (2), Pasal </w:t>
      </w:r>
      <w:r>
        <w:rPr>
          <w:rFonts w:ascii="Arial" w:hAnsi="Arial" w:cs="Arial"/>
        </w:rPr>
        <w:t>10</w:t>
      </w:r>
      <w:r>
        <w:rPr>
          <w:rFonts w:ascii="Arial" w:hAnsi="Arial" w:cs="Arial"/>
          <w:lang w:val="id-ID"/>
        </w:rPr>
        <w:t xml:space="preserve"> ayat (1), Pasal 1</w:t>
      </w:r>
      <w:r>
        <w:rPr>
          <w:rFonts w:ascii="Arial" w:hAnsi="Arial" w:cs="Arial"/>
        </w:rPr>
        <w:t>6</w:t>
      </w:r>
      <w:r>
        <w:rPr>
          <w:rFonts w:ascii="Arial" w:hAnsi="Arial" w:cs="Arial"/>
          <w:lang w:val="id-ID"/>
        </w:rPr>
        <w:t xml:space="preserve"> ayat (1) dan Pasal 1</w:t>
      </w:r>
      <w:r>
        <w:rPr>
          <w:rFonts w:ascii="Arial" w:hAnsi="Arial" w:cs="Arial"/>
        </w:rPr>
        <w:t>8</w:t>
      </w:r>
      <w:r>
        <w:rPr>
          <w:rFonts w:ascii="Arial" w:hAnsi="Arial" w:cs="Arial"/>
          <w:lang w:val="id-ID"/>
        </w:rPr>
        <w:t xml:space="preserve">, dengan sendirinya akan disesuaikan mengikuti aturan </w:t>
      </w:r>
      <w:r>
        <w:rPr>
          <w:rFonts w:ascii="Arial" w:hAnsi="Arial" w:cs="Arial"/>
          <w:b/>
          <w:lang w:val="id-ID"/>
        </w:rPr>
        <w:t>PIHAK PERTAMA</w:t>
      </w:r>
      <w:r>
        <w:rPr>
          <w:rFonts w:ascii="Arial" w:hAnsi="Arial" w:cs="Arial"/>
          <w:lang w:val="id-ID"/>
        </w:rPr>
        <w:t xml:space="preserve">. </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33"/>
        </w:numPr>
        <w:spacing w:after="0" w:line="360" w:lineRule="auto"/>
        <w:ind w:left="567" w:hanging="567"/>
        <w:jc w:val="both"/>
        <w:rPr>
          <w:rFonts w:ascii="Arial" w:hAnsi="Arial" w:cs="Arial"/>
          <w:lang w:val="id-ID"/>
        </w:rPr>
      </w:pPr>
      <w:r>
        <w:rPr>
          <w:rFonts w:ascii="Arial" w:hAnsi="Arial" w:cs="Arial"/>
          <w:lang w:val="id-ID"/>
        </w:rPr>
        <w:t xml:space="preserve">Setiap perubahan ketentuan Pasal atau Pasal-pasal sebagaimana dimaksud ayat (1) Pasal ini, setelah disepakati dibuat dalam suatu Addendum/Amandemen yang merupakan bagian yang tidak terpisahkan dari  Perjanjian ini. </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33"/>
        </w:numPr>
        <w:spacing w:after="0" w:line="360" w:lineRule="auto"/>
        <w:ind w:left="567" w:hanging="567"/>
        <w:jc w:val="both"/>
        <w:rPr>
          <w:rFonts w:ascii="Arial" w:hAnsi="Arial" w:cs="Arial"/>
          <w:lang w:val="id-ID"/>
        </w:rPr>
      </w:pPr>
      <w:r>
        <w:rPr>
          <w:rFonts w:ascii="Arial" w:hAnsi="Arial" w:cs="Arial"/>
          <w:lang w:val="id-ID"/>
        </w:rPr>
        <w:t xml:space="preserve">Usul perubahan ketentuan Pasal atau Pasal-pasal sebagaimana dimaksud dalam ayat (1) Pasal ini harus diajukan secara tertulis oleh PIHAK yang berkepentingan kepada PIHAK yang lainnya selambat-lambatnya dalam jangka waktu 1 (satu) bulan sebelum saat perubahan yang diusulkan atau waktu lain yang disepakati </w:t>
      </w:r>
      <w:r>
        <w:rPr>
          <w:rFonts w:ascii="Arial" w:hAnsi="Arial" w:cs="Arial"/>
          <w:b/>
          <w:lang w:val="id-ID"/>
        </w:rPr>
        <w:t>PARA PIHAK</w:t>
      </w:r>
      <w:r>
        <w:rPr>
          <w:rFonts w:ascii="Arial" w:hAnsi="Arial" w:cs="Arial"/>
          <w:lang w:val="id-ID"/>
        </w:rPr>
        <w:t>.</w:t>
      </w:r>
    </w:p>
    <w:p w:rsidR="002F5F0E" w:rsidRDefault="002F5F0E">
      <w:pPr>
        <w:spacing w:after="0" w:line="360" w:lineRule="auto"/>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t>PASAL 2</w:t>
      </w:r>
      <w:r>
        <w:rPr>
          <w:rFonts w:ascii="Arial" w:hAnsi="Arial" w:cs="Arial"/>
          <w:b/>
          <w:bCs/>
        </w:rPr>
        <w:t>2</w:t>
      </w:r>
    </w:p>
    <w:p w:rsidR="002F5F0E" w:rsidRDefault="008E7CA4">
      <w:pPr>
        <w:spacing w:after="0" w:line="360" w:lineRule="auto"/>
        <w:jc w:val="center"/>
        <w:rPr>
          <w:rFonts w:ascii="Arial" w:hAnsi="Arial" w:cs="Arial"/>
          <w:b/>
          <w:bCs/>
          <w:lang w:val="id-ID"/>
        </w:rPr>
      </w:pPr>
      <w:r>
        <w:rPr>
          <w:rFonts w:ascii="Arial" w:hAnsi="Arial" w:cs="Arial"/>
          <w:b/>
          <w:bCs/>
          <w:lang w:val="id-ID"/>
        </w:rPr>
        <w:t>PENGALIHAN  PERJANJIAN</w:t>
      </w:r>
    </w:p>
    <w:p w:rsidR="002F5F0E" w:rsidRDefault="002F5F0E">
      <w:pPr>
        <w:pStyle w:val="ListParagraph"/>
        <w:spacing w:after="0" w:line="360" w:lineRule="auto"/>
        <w:jc w:val="both"/>
        <w:rPr>
          <w:rFonts w:ascii="Arial" w:hAnsi="Arial" w:cs="Arial"/>
        </w:rPr>
      </w:pPr>
    </w:p>
    <w:p w:rsidR="002F5F0E" w:rsidRDefault="008E7CA4">
      <w:pPr>
        <w:spacing w:after="0" w:line="360" w:lineRule="auto"/>
        <w:jc w:val="both"/>
        <w:rPr>
          <w:rFonts w:ascii="Arial" w:hAnsi="Arial" w:cs="Arial"/>
        </w:rPr>
      </w:pPr>
      <w:r>
        <w:rPr>
          <w:rFonts w:ascii="Arial" w:hAnsi="Arial" w:cs="Arial"/>
          <w:b/>
          <w:lang w:val="id-ID"/>
        </w:rPr>
        <w:t>PARA PIHAK</w:t>
      </w:r>
      <w:r>
        <w:rPr>
          <w:rFonts w:ascii="Arial" w:hAnsi="Arial" w:cs="Arial"/>
          <w:lang w:val="id-ID"/>
        </w:rPr>
        <w:t xml:space="preserve"> tidak berhak untuk mengalihkan sebagian ataupun seluruh hak dan kewajibannya sebagaimana diatur dalam Perjanjian ini kepada pihak lain tanpa adanya persetujuan tertulis terlebih dahulu dari pihak lainnya.</w:t>
      </w:r>
    </w:p>
    <w:p w:rsidR="002F5F0E" w:rsidRDefault="002F5F0E">
      <w:pPr>
        <w:spacing w:after="0" w:line="360" w:lineRule="auto"/>
        <w:jc w:val="center"/>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t>PASAL 2</w:t>
      </w:r>
      <w:r>
        <w:rPr>
          <w:rFonts w:ascii="Arial" w:hAnsi="Arial" w:cs="Arial"/>
          <w:b/>
          <w:bCs/>
        </w:rPr>
        <w:t>3</w:t>
      </w:r>
    </w:p>
    <w:p w:rsidR="002F5F0E" w:rsidRDefault="008E7CA4">
      <w:pPr>
        <w:spacing w:after="0" w:line="360" w:lineRule="auto"/>
        <w:jc w:val="center"/>
        <w:rPr>
          <w:rFonts w:ascii="Arial" w:hAnsi="Arial" w:cs="Arial"/>
          <w:b/>
          <w:bCs/>
          <w:lang w:val="id-ID"/>
        </w:rPr>
      </w:pPr>
      <w:r>
        <w:rPr>
          <w:rFonts w:ascii="Arial" w:hAnsi="Arial" w:cs="Arial"/>
          <w:b/>
          <w:bCs/>
          <w:lang w:val="id-ID"/>
        </w:rPr>
        <w:t>KETENTUAN  LAIN</w:t>
      </w:r>
    </w:p>
    <w:p w:rsidR="002F5F0E" w:rsidRDefault="002F5F0E">
      <w:pPr>
        <w:pStyle w:val="ListParagraph"/>
        <w:spacing w:after="0" w:line="360" w:lineRule="auto"/>
        <w:jc w:val="both"/>
        <w:rPr>
          <w:rFonts w:ascii="Arial" w:hAnsi="Arial" w:cs="Arial"/>
        </w:rPr>
      </w:pPr>
    </w:p>
    <w:p w:rsidR="002F5F0E" w:rsidRDefault="008E7CA4">
      <w:pPr>
        <w:pStyle w:val="ListParagraph"/>
        <w:numPr>
          <w:ilvl w:val="0"/>
          <w:numId w:val="34"/>
        </w:numPr>
        <w:spacing w:after="0" w:line="360" w:lineRule="auto"/>
        <w:ind w:left="567" w:hanging="567"/>
        <w:jc w:val="both"/>
        <w:rPr>
          <w:rFonts w:ascii="Arial" w:hAnsi="Arial" w:cs="Arial"/>
          <w:lang w:val="id-ID"/>
        </w:rPr>
      </w:pPr>
      <w:r>
        <w:rPr>
          <w:rFonts w:ascii="Arial" w:hAnsi="Arial" w:cs="Arial"/>
          <w:lang w:val="id-ID"/>
        </w:rPr>
        <w:t xml:space="preserve">Dalam hal satu atau beberapa syarat dan ketentuan dalam Perjanjian ini menurut hukum tidak mengikat atau menjadi batal, maka syarat-syarat dan ketentuan ketentuan lainnya tetap berlaku dan mengikat bagi </w:t>
      </w:r>
      <w:r>
        <w:rPr>
          <w:rFonts w:ascii="Arial" w:hAnsi="Arial" w:cs="Arial"/>
          <w:b/>
          <w:lang w:val="id-ID"/>
        </w:rPr>
        <w:t>PARA PIHAK</w:t>
      </w:r>
      <w:r>
        <w:rPr>
          <w:rFonts w:ascii="Arial" w:hAnsi="Arial" w:cs="Arial"/>
          <w:lang w:val="id-ID"/>
        </w:rPr>
        <w:t>.</w:t>
      </w:r>
    </w:p>
    <w:p w:rsidR="002F5F0E" w:rsidRDefault="002F5F0E">
      <w:pPr>
        <w:pStyle w:val="ListParagraph"/>
        <w:spacing w:after="0" w:line="360" w:lineRule="auto"/>
        <w:ind w:left="567"/>
        <w:jc w:val="both"/>
        <w:rPr>
          <w:rFonts w:ascii="Arial" w:hAnsi="Arial" w:cs="Arial"/>
          <w:sz w:val="10"/>
          <w:szCs w:val="10"/>
          <w:lang w:val="id-ID"/>
        </w:rPr>
      </w:pPr>
    </w:p>
    <w:p w:rsidR="002F5F0E" w:rsidRDefault="008E7CA4">
      <w:pPr>
        <w:pStyle w:val="ListParagraph"/>
        <w:numPr>
          <w:ilvl w:val="0"/>
          <w:numId w:val="34"/>
        </w:numPr>
        <w:spacing w:after="0" w:line="360" w:lineRule="auto"/>
        <w:ind w:left="567" w:hanging="567"/>
        <w:jc w:val="both"/>
        <w:rPr>
          <w:rFonts w:ascii="Arial" w:hAnsi="Arial" w:cs="Arial"/>
          <w:lang w:val="id-ID"/>
        </w:rPr>
      </w:pPr>
      <w:r>
        <w:rPr>
          <w:rFonts w:ascii="Arial" w:hAnsi="Arial" w:cs="Arial"/>
          <w:lang w:val="id-ID"/>
        </w:rPr>
        <w:t xml:space="preserve">Dalam hal timbul peraturan/kebijakan Direksi PT PLN (Persero) secara tertulis yang berlaku secara umum yang berkaitan dengan pelaksanaan Perjanjian ini, maka </w:t>
      </w:r>
      <w:r>
        <w:rPr>
          <w:rFonts w:ascii="Arial" w:hAnsi="Arial" w:cs="Arial"/>
          <w:b/>
          <w:lang w:val="id-ID"/>
        </w:rPr>
        <w:t>PARA PIHAK</w:t>
      </w:r>
      <w:r>
        <w:rPr>
          <w:rFonts w:ascii="Arial" w:hAnsi="Arial" w:cs="Arial"/>
          <w:lang w:val="id-ID"/>
        </w:rPr>
        <w:t xml:space="preserve"> sepakat ketentuan dalam Perjanjian ini harus tunduk kepada peraturan/kebijakan Direksi PT PLN (Persero) dimaksud sepanjang tidak bertentangan dengan peraturan maupun ketentuan perundangan yang berlaku.</w:t>
      </w:r>
    </w:p>
    <w:p w:rsidR="002F5F0E" w:rsidRDefault="002F5F0E">
      <w:pPr>
        <w:spacing w:after="0" w:line="360" w:lineRule="auto"/>
        <w:jc w:val="center"/>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t>PASAL 2</w:t>
      </w:r>
      <w:r>
        <w:rPr>
          <w:rFonts w:ascii="Arial" w:hAnsi="Arial" w:cs="Arial"/>
          <w:b/>
          <w:bCs/>
        </w:rPr>
        <w:t>4</w:t>
      </w:r>
    </w:p>
    <w:p w:rsidR="002F5F0E" w:rsidRDefault="008E7CA4">
      <w:pPr>
        <w:spacing w:after="0" w:line="360" w:lineRule="auto"/>
        <w:jc w:val="center"/>
        <w:rPr>
          <w:rFonts w:ascii="Arial" w:hAnsi="Arial" w:cs="Arial"/>
          <w:b/>
          <w:bCs/>
        </w:rPr>
      </w:pPr>
      <w:r>
        <w:rPr>
          <w:rFonts w:ascii="Arial" w:hAnsi="Arial" w:cs="Arial"/>
          <w:b/>
          <w:bCs/>
          <w:lang w:val="id-ID"/>
        </w:rPr>
        <w:t>BERLAKUNYA PERJANJIAN</w:t>
      </w:r>
    </w:p>
    <w:p w:rsidR="002F5F0E" w:rsidRDefault="002F5F0E">
      <w:pPr>
        <w:pStyle w:val="ListParagraph"/>
        <w:spacing w:after="0" w:line="360" w:lineRule="auto"/>
        <w:jc w:val="both"/>
        <w:rPr>
          <w:rFonts w:ascii="Arial" w:hAnsi="Arial" w:cs="Arial"/>
          <w:lang w:val="id-ID"/>
        </w:rPr>
      </w:pPr>
    </w:p>
    <w:p w:rsidR="002F5F0E" w:rsidRDefault="008E7CA4">
      <w:pPr>
        <w:pStyle w:val="ListParagraph"/>
        <w:spacing w:after="0" w:line="360" w:lineRule="auto"/>
        <w:ind w:left="567"/>
        <w:jc w:val="both"/>
        <w:rPr>
          <w:rFonts w:ascii="Arial" w:hAnsi="Arial" w:cs="Arial"/>
        </w:rPr>
      </w:pPr>
      <w:r>
        <w:rPr>
          <w:rFonts w:ascii="Arial" w:hAnsi="Arial" w:cs="Arial"/>
          <w:lang w:val="id-ID"/>
        </w:rPr>
        <w:t xml:space="preserve">Perjanjian ini berlaku sejak tanggal ditandatangani sampai dengan </w:t>
      </w:r>
      <w:r>
        <w:rPr>
          <w:rFonts w:ascii="Arial" w:hAnsi="Arial" w:cs="Arial"/>
          <w:b/>
          <w:lang w:val="id-ID"/>
        </w:rPr>
        <w:t>PIHAK KEDUA</w:t>
      </w:r>
      <w:r>
        <w:rPr>
          <w:rFonts w:ascii="Arial" w:hAnsi="Arial" w:cs="Arial"/>
          <w:lang w:val="id-ID"/>
        </w:rPr>
        <w:t xml:space="preserve"> berhenti menjadi pelanggan </w:t>
      </w:r>
      <w:r>
        <w:rPr>
          <w:rFonts w:ascii="Arial" w:hAnsi="Arial" w:cs="Arial"/>
          <w:b/>
          <w:lang w:val="id-ID"/>
        </w:rPr>
        <w:t>PIHAK PERTAMA</w:t>
      </w:r>
      <w:r>
        <w:rPr>
          <w:rFonts w:ascii="Arial" w:hAnsi="Arial" w:cs="Arial"/>
          <w:lang w:val="id-ID"/>
        </w:rPr>
        <w:t>.</w:t>
      </w:r>
    </w:p>
    <w:p w:rsidR="002F5F0E" w:rsidRDefault="002F5F0E">
      <w:pPr>
        <w:pStyle w:val="ListParagraph"/>
        <w:spacing w:after="0" w:line="360" w:lineRule="auto"/>
        <w:jc w:val="both"/>
        <w:rPr>
          <w:rFonts w:ascii="Arial" w:hAnsi="Arial" w:cs="Arial"/>
        </w:rPr>
      </w:pPr>
    </w:p>
    <w:p w:rsidR="002F5F0E" w:rsidRDefault="002F5F0E">
      <w:pPr>
        <w:pStyle w:val="ListParagraph"/>
        <w:spacing w:after="0" w:line="360" w:lineRule="auto"/>
        <w:jc w:val="both"/>
        <w:rPr>
          <w:rFonts w:ascii="Arial" w:hAnsi="Arial" w:cs="Arial"/>
        </w:rPr>
      </w:pPr>
    </w:p>
    <w:p w:rsidR="002F5F0E" w:rsidRDefault="008E7CA4">
      <w:pPr>
        <w:spacing w:after="0" w:line="360" w:lineRule="auto"/>
        <w:jc w:val="center"/>
        <w:rPr>
          <w:rFonts w:ascii="Arial" w:hAnsi="Arial" w:cs="Arial"/>
          <w:b/>
          <w:bCs/>
        </w:rPr>
      </w:pPr>
      <w:r>
        <w:rPr>
          <w:rFonts w:ascii="Arial" w:hAnsi="Arial" w:cs="Arial"/>
          <w:b/>
          <w:bCs/>
          <w:lang w:val="id-ID"/>
        </w:rPr>
        <w:t>PASAL 2</w:t>
      </w:r>
      <w:r>
        <w:rPr>
          <w:rFonts w:ascii="Arial" w:hAnsi="Arial" w:cs="Arial"/>
          <w:b/>
          <w:bCs/>
        </w:rPr>
        <w:t>5</w:t>
      </w:r>
    </w:p>
    <w:p w:rsidR="002F5F0E" w:rsidRDefault="008E7CA4">
      <w:pPr>
        <w:spacing w:after="0" w:line="360" w:lineRule="auto"/>
        <w:jc w:val="center"/>
        <w:rPr>
          <w:rFonts w:ascii="Arial" w:hAnsi="Arial" w:cs="Arial"/>
          <w:b/>
          <w:bCs/>
        </w:rPr>
      </w:pPr>
      <w:r>
        <w:rPr>
          <w:rFonts w:ascii="Arial" w:hAnsi="Arial" w:cs="Arial"/>
          <w:b/>
          <w:bCs/>
          <w:lang w:val="id-ID"/>
        </w:rPr>
        <w:t>KORESPONDENSI</w:t>
      </w:r>
    </w:p>
    <w:p w:rsidR="002F5F0E" w:rsidRDefault="002F5F0E">
      <w:pPr>
        <w:spacing w:after="0" w:line="360" w:lineRule="auto"/>
        <w:jc w:val="center"/>
        <w:rPr>
          <w:rFonts w:ascii="Arial" w:hAnsi="Arial" w:cs="Arial"/>
          <w:b/>
          <w:bCs/>
        </w:rPr>
      </w:pPr>
    </w:p>
    <w:p w:rsidR="002F5F0E" w:rsidRDefault="008E7CA4">
      <w:pPr>
        <w:pStyle w:val="ListParagraph"/>
        <w:numPr>
          <w:ilvl w:val="0"/>
          <w:numId w:val="35"/>
        </w:numPr>
        <w:spacing w:after="0" w:line="360" w:lineRule="auto"/>
        <w:ind w:left="567" w:hanging="567"/>
        <w:jc w:val="both"/>
        <w:rPr>
          <w:rFonts w:ascii="Arial" w:hAnsi="Arial" w:cs="Arial"/>
          <w:lang w:val="id-ID"/>
        </w:rPr>
      </w:pPr>
      <w:r>
        <w:rPr>
          <w:rFonts w:ascii="Arial" w:hAnsi="Arial" w:cs="Arial"/>
          <w:lang w:val="id-ID"/>
        </w:rPr>
        <w:t xml:space="preserve">Surat Menyurat di antara </w:t>
      </w:r>
      <w:r>
        <w:rPr>
          <w:rFonts w:ascii="Arial" w:hAnsi="Arial" w:cs="Arial"/>
          <w:b/>
          <w:lang w:val="id-ID"/>
        </w:rPr>
        <w:t>PARA PIHAK</w:t>
      </w:r>
      <w:r>
        <w:rPr>
          <w:rFonts w:ascii="Arial" w:hAnsi="Arial" w:cs="Arial"/>
          <w:lang w:val="id-ID"/>
        </w:rPr>
        <w:t xml:space="preserve"> berkenaan dengan pelaksanaan Perjanjian dilakukan melalui kurir, pos kilat tercatat atau melalui faksimili dan ditujukan ke alamat korespondensi sebagai berikut :</w:t>
      </w:r>
    </w:p>
    <w:p w:rsidR="002F5F0E" w:rsidRDefault="002F5F0E">
      <w:pPr>
        <w:pStyle w:val="ListParagraph"/>
        <w:spacing w:after="0" w:line="360" w:lineRule="auto"/>
        <w:jc w:val="both"/>
        <w:rPr>
          <w:rFonts w:ascii="Arial" w:hAnsi="Arial" w:cs="Arial"/>
          <w:lang w:val="id-ID"/>
        </w:rPr>
      </w:pPr>
    </w:p>
    <w:p w:rsidR="002F5F0E" w:rsidRDefault="008E7CA4">
      <w:pPr>
        <w:pStyle w:val="NoSpacing"/>
        <w:spacing w:line="360" w:lineRule="auto"/>
        <w:ind w:left="630"/>
        <w:rPr>
          <w:rFonts w:ascii="Arial" w:hAnsi="Arial" w:cs="Arial"/>
          <w:b/>
          <w:lang w:val="zh-CN"/>
        </w:rPr>
      </w:pPr>
      <w:r>
        <w:rPr>
          <w:rFonts w:ascii="Arial" w:hAnsi="Arial" w:cs="Arial"/>
          <w:b/>
          <w:lang w:val="id-ID"/>
        </w:rPr>
        <w:t xml:space="preserve">PT PLN (Persero) </w:t>
      </w:r>
      <w:r>
        <w:rPr>
          <w:rFonts w:ascii="Arial" w:hAnsi="Arial" w:cs="Arial"/>
          <w:b/>
          <w:lang w:val="zh-CN"/>
        </w:rPr>
        <w:t>ULP PRIMA MAJALAYA</w:t>
      </w:r>
    </w:p>
    <w:p w:rsidR="002F5F0E" w:rsidRDefault="008E7CA4">
      <w:pPr>
        <w:pStyle w:val="NoSpacing"/>
        <w:spacing w:line="360" w:lineRule="auto"/>
        <w:ind w:left="630"/>
        <w:rPr>
          <w:rFonts w:ascii="Arial" w:hAnsi="Arial" w:cs="Arial"/>
          <w:lang w:val="zh-CN"/>
        </w:rPr>
      </w:pPr>
      <w:r>
        <w:rPr>
          <w:rFonts w:ascii="Arial" w:hAnsi="Arial" w:cs="Arial"/>
          <w:lang w:val="zh-CN"/>
        </w:rPr>
        <w:t>Jl. Jaksa Naranata No.1, Baleendah</w:t>
      </w:r>
    </w:p>
    <w:p w:rsidR="002F5F0E" w:rsidRDefault="008E7CA4">
      <w:pPr>
        <w:pStyle w:val="NoSpacing"/>
        <w:spacing w:line="360" w:lineRule="auto"/>
        <w:ind w:left="630"/>
        <w:rPr>
          <w:rFonts w:ascii="Arial" w:hAnsi="Arial" w:cs="Arial"/>
          <w:lang w:val="zh-CN"/>
        </w:rPr>
      </w:pPr>
      <w:r>
        <w:rPr>
          <w:rFonts w:ascii="Arial" w:hAnsi="Arial" w:cs="Arial"/>
          <w:lang w:val="id-ID"/>
        </w:rPr>
        <w:t xml:space="preserve">Telp : (022) </w:t>
      </w:r>
      <w:r>
        <w:rPr>
          <w:rFonts w:ascii="Arial" w:hAnsi="Arial" w:cs="Arial"/>
          <w:lang w:val="zh-CN"/>
        </w:rPr>
        <w:t xml:space="preserve">5949400 </w:t>
      </w:r>
    </w:p>
    <w:p w:rsidR="002F5F0E" w:rsidRDefault="008E7CA4">
      <w:pPr>
        <w:pStyle w:val="NoSpacing"/>
        <w:spacing w:line="360" w:lineRule="auto"/>
        <w:ind w:left="630"/>
        <w:rPr>
          <w:rFonts w:ascii="Arial" w:hAnsi="Arial" w:cs="Arial"/>
          <w:lang w:val="zh-CN"/>
        </w:rPr>
      </w:pPr>
      <w:r>
        <w:rPr>
          <w:rFonts w:ascii="Arial" w:hAnsi="Arial" w:cs="Arial"/>
          <w:lang w:val="zh-CN"/>
        </w:rPr>
        <w:t xml:space="preserve">Email : plnprimamajalaya@gmail.com </w:t>
      </w:r>
    </w:p>
    <w:p w:rsidR="002F5F0E" w:rsidRDefault="008E7CA4">
      <w:pPr>
        <w:pStyle w:val="NoSpacing"/>
        <w:spacing w:line="360" w:lineRule="auto"/>
        <w:ind w:left="630"/>
        <w:rPr>
          <w:rFonts w:ascii="Arial" w:hAnsi="Arial" w:cs="Arial"/>
          <w:lang w:val="zh-CN"/>
        </w:rPr>
      </w:pPr>
      <w:r>
        <w:rPr>
          <w:rFonts w:ascii="Arial" w:hAnsi="Arial" w:cs="Arial"/>
          <w:lang w:val="id-ID"/>
        </w:rPr>
        <w:t xml:space="preserve">Up. </w:t>
      </w:r>
      <w:r>
        <w:rPr>
          <w:rFonts w:ascii="Arial" w:hAnsi="Arial" w:cs="Arial"/>
          <w:lang w:val="zh-CN"/>
        </w:rPr>
        <w:t>Manager ULP Prima Majalaya</w:t>
      </w:r>
    </w:p>
    <w:p w:rsidR="002F5F0E" w:rsidRDefault="002F5F0E">
      <w:pPr>
        <w:pStyle w:val="NoSpacing"/>
        <w:spacing w:line="360" w:lineRule="auto"/>
        <w:rPr>
          <w:rFonts w:ascii="Arial" w:hAnsi="Arial" w:cs="Arial"/>
          <w:lang w:val="zh-CN"/>
        </w:rPr>
      </w:pPr>
    </w:p>
    <w:p w:rsidR="002F5F0E" w:rsidRDefault="002F5F0E">
      <w:pPr>
        <w:pStyle w:val="NoSpacing"/>
        <w:spacing w:line="360" w:lineRule="auto"/>
        <w:ind w:left="630"/>
        <w:rPr>
          <w:rFonts w:ascii="Arial" w:hAnsi="Arial" w:cs="Arial"/>
          <w:sz w:val="10"/>
          <w:szCs w:val="10"/>
          <w:lang w:val="id-ID"/>
        </w:rPr>
      </w:pPr>
    </w:p>
    <w:p w:rsidR="00D02530" w:rsidRDefault="00D02530" w:rsidP="00D02530">
      <w:pPr>
        <w:spacing w:line="360" w:lineRule="auto"/>
        <w:ind w:leftChars="300" w:left="660"/>
        <w:rPr>
          <w:rFonts w:ascii="Arial" w:hAnsi="Arial" w:cs="Arial"/>
        </w:rPr>
      </w:pPr>
      <w:r w:rsidRPr="00D02530">
        <w:rPr>
          <w:rFonts w:ascii="Arial" w:hAnsi="Arial" w:cs="Arial"/>
          <w:b/>
        </w:rPr>
        <w:t>{</w:t>
      </w:r>
      <w:proofErr w:type="gramStart"/>
      <w:r w:rsidRPr="00D02530">
        <w:rPr>
          <w:rFonts w:ascii="Arial" w:hAnsi="Arial" w:cs="Arial"/>
          <w:b/>
        </w:rPr>
        <w:t>{ NAMA</w:t>
      </w:r>
      <w:proofErr w:type="gramEnd"/>
      <w:r w:rsidRPr="00D02530">
        <w:rPr>
          <w:rFonts w:ascii="Arial" w:hAnsi="Arial" w:cs="Arial"/>
          <w:b/>
        </w:rPr>
        <w:t>_VENDOR_PERMOHONAN }} ({</w:t>
      </w:r>
      <w:proofErr w:type="gramStart"/>
      <w:r w:rsidRPr="00D02530">
        <w:rPr>
          <w:rFonts w:ascii="Arial" w:hAnsi="Arial" w:cs="Arial"/>
          <w:b/>
        </w:rPr>
        <w:t>{ NAMA</w:t>
      </w:r>
      <w:proofErr w:type="gramEnd"/>
      <w:r w:rsidRPr="00D02530">
        <w:rPr>
          <w:rFonts w:ascii="Arial" w:hAnsi="Arial" w:cs="Arial"/>
          <w:b/>
        </w:rPr>
        <w:t>_PELANGGAN</w:t>
      </w:r>
      <w:r w:rsidR="003831B8">
        <w:rPr>
          <w:rFonts w:ascii="Arial" w:hAnsi="Arial" w:cs="Arial"/>
          <w:b/>
        </w:rPr>
        <w:t>_2</w:t>
      </w:r>
      <w:r w:rsidRPr="00D02530">
        <w:rPr>
          <w:rFonts w:ascii="Arial" w:hAnsi="Arial" w:cs="Arial"/>
          <w:b/>
        </w:rPr>
        <w:t xml:space="preserve"> }})</w:t>
      </w:r>
      <w:r>
        <w:rPr>
          <w:rFonts w:ascii="Arial" w:eastAsia="SimSun" w:hAnsi="Arial" w:cs="Arial"/>
          <w:b/>
          <w:bCs/>
          <w:color w:val="000000"/>
          <w:lang w:eastAsia="zh-CN"/>
        </w:rPr>
        <w:br/>
      </w:r>
      <w:r w:rsidRPr="00D02530">
        <w:rPr>
          <w:rFonts w:ascii="Arial" w:hAnsi="Arial" w:cs="Arial"/>
        </w:rPr>
        <w:t>{</w:t>
      </w:r>
      <w:proofErr w:type="gramStart"/>
      <w:r w:rsidRPr="00D02530">
        <w:rPr>
          <w:rFonts w:ascii="Arial" w:hAnsi="Arial" w:cs="Arial"/>
        </w:rPr>
        <w:t>{ ALAMAT</w:t>
      </w:r>
      <w:proofErr w:type="gramEnd"/>
      <w:r w:rsidRPr="00D02530">
        <w:rPr>
          <w:rFonts w:ascii="Arial" w:hAnsi="Arial" w:cs="Arial"/>
        </w:rPr>
        <w:t>_PERUSAHAAN_2 }}</w:t>
      </w:r>
      <w:r>
        <w:rPr>
          <w:rFonts w:ascii="Arial" w:hAnsi="Arial"/>
          <w:bCs/>
        </w:rPr>
        <w:br/>
      </w:r>
      <w:r>
        <w:rPr>
          <w:rFonts w:ascii="Arial" w:hAnsi="Arial" w:cs="Arial"/>
          <w:lang w:val="id-ID"/>
        </w:rPr>
        <w:t xml:space="preserve">Telp </w:t>
      </w:r>
      <w:r>
        <w:rPr>
          <w:rFonts w:ascii="Arial" w:hAnsi="Arial" w:cs="Arial"/>
        </w:rPr>
        <w:t xml:space="preserve">: </w:t>
      </w:r>
      <w:r w:rsidRPr="00D02530">
        <w:rPr>
          <w:rFonts w:ascii="Arial" w:hAnsi="Arial" w:cs="Arial"/>
        </w:rPr>
        <w:t>{{ NO_HP_2 }}</w:t>
      </w:r>
      <w:r>
        <w:rPr>
          <w:rFonts w:ascii="Arial" w:hAnsi="Arial" w:cs="Arial"/>
        </w:rPr>
        <w:br/>
        <w:t>Email :</w:t>
      </w:r>
      <w:r w:rsidRPr="003A7212">
        <w:t xml:space="preserve"> </w:t>
      </w:r>
      <w:r w:rsidRPr="00D02530">
        <w:rPr>
          <w:rFonts w:ascii="Arial" w:hAnsi="Arial" w:cs="Arial"/>
        </w:rPr>
        <w:t>{{ EMAIL_2 }},</w:t>
      </w:r>
      <w:r w:rsidRPr="003A7212">
        <w:rPr>
          <w:rFonts w:ascii="Arial" w:hAnsi="Arial" w:cs="Arial"/>
        </w:rPr>
        <w:t xml:space="preserve"> </w:t>
      </w:r>
      <w:r>
        <w:rPr>
          <w:rFonts w:ascii="Arial" w:hAnsi="Arial" w:cs="Arial"/>
        </w:rPr>
        <w:br/>
      </w:r>
      <w:r>
        <w:rPr>
          <w:rFonts w:ascii="Arial" w:hAnsi="Arial" w:cs="Arial"/>
          <w:lang w:val="id-ID"/>
        </w:rPr>
        <w:t xml:space="preserve">Up. </w:t>
      </w:r>
      <w:r>
        <w:rPr>
          <w:rFonts w:ascii="Arial" w:hAnsi="Arial" w:cs="Arial"/>
        </w:rPr>
        <w:t>Pimpinan</w:t>
      </w:r>
      <w:r>
        <w:rPr>
          <w:rFonts w:ascii="Arial" w:hAnsi="Arial" w:cs="Arial"/>
          <w:lang w:val="id-ID"/>
        </w:rPr>
        <w:t xml:space="preserve"> </w:t>
      </w:r>
    </w:p>
    <w:p w:rsidR="002F5F0E" w:rsidRDefault="002F5F0E">
      <w:pPr>
        <w:pStyle w:val="ListParagraph"/>
        <w:spacing w:after="0" w:line="360" w:lineRule="auto"/>
        <w:jc w:val="both"/>
        <w:rPr>
          <w:rFonts w:ascii="Arial" w:hAnsi="Arial" w:cs="Arial"/>
          <w:sz w:val="10"/>
          <w:szCs w:val="10"/>
          <w:lang w:val="id-ID"/>
        </w:rPr>
      </w:pPr>
    </w:p>
    <w:p w:rsidR="002F5F0E" w:rsidRDefault="008E7CA4">
      <w:pPr>
        <w:pStyle w:val="ListParagraph"/>
        <w:numPr>
          <w:ilvl w:val="0"/>
          <w:numId w:val="35"/>
        </w:numPr>
        <w:spacing w:after="0" w:line="360" w:lineRule="auto"/>
        <w:ind w:left="567" w:hanging="567"/>
        <w:jc w:val="both"/>
        <w:rPr>
          <w:rFonts w:ascii="Arial" w:hAnsi="Arial" w:cs="Arial"/>
          <w:lang w:val="id-ID"/>
        </w:rPr>
      </w:pPr>
      <w:r>
        <w:rPr>
          <w:rFonts w:ascii="Arial" w:hAnsi="Arial" w:cs="Arial"/>
          <w:lang w:val="id-ID"/>
        </w:rPr>
        <w:t xml:space="preserve">Jika salah satu Pihak mengganti atau mengubah alamatnya atau hal-hal yang terkait lainnya sehubungan dengan alamat ini, maka Pihak tersebut harus memberitahukan </w:t>
      </w:r>
      <w:r>
        <w:rPr>
          <w:rFonts w:ascii="Arial" w:hAnsi="Arial" w:cs="Arial"/>
          <w:lang w:val="id-ID"/>
        </w:rPr>
        <w:lastRenderedPageBreak/>
        <w:t>penggantian dan/atau perubahan tersebut kepada Pihak lainnya melalui pos tercatat atau facsmile. Alamat yang baru akan dianggap fleksibel setelah 7 (tujuh) hari kerja terhitung sejak tanggal diterimanya pemberitahuan penggantian dan/atau perubahan.</w:t>
      </w:r>
    </w:p>
    <w:p w:rsidR="002F5F0E" w:rsidRDefault="002F5F0E">
      <w:pPr>
        <w:spacing w:after="0" w:line="360" w:lineRule="auto"/>
        <w:jc w:val="center"/>
        <w:rPr>
          <w:rFonts w:ascii="Arial" w:hAnsi="Arial" w:cs="Arial"/>
          <w:b/>
          <w:bCs/>
        </w:rPr>
      </w:pPr>
    </w:p>
    <w:p w:rsidR="002F5F0E" w:rsidRDefault="002F5F0E">
      <w:pPr>
        <w:spacing w:after="0" w:line="360" w:lineRule="auto"/>
        <w:jc w:val="center"/>
        <w:rPr>
          <w:rFonts w:ascii="Arial" w:hAnsi="Arial" w:cs="Arial"/>
          <w:b/>
          <w:bCs/>
        </w:rPr>
      </w:pPr>
    </w:p>
    <w:p w:rsidR="002F5F0E" w:rsidRDefault="002F5F0E">
      <w:pPr>
        <w:spacing w:after="0" w:line="360" w:lineRule="auto"/>
        <w:jc w:val="center"/>
        <w:rPr>
          <w:rFonts w:ascii="Arial" w:hAnsi="Arial" w:cs="Arial"/>
          <w:b/>
          <w:bCs/>
        </w:rPr>
      </w:pPr>
    </w:p>
    <w:p w:rsidR="002F5F0E" w:rsidRDefault="008E7CA4">
      <w:pPr>
        <w:spacing w:after="0" w:line="360" w:lineRule="auto"/>
        <w:jc w:val="center"/>
        <w:rPr>
          <w:rFonts w:ascii="Arial" w:hAnsi="Arial" w:cs="Arial"/>
          <w:b/>
          <w:bCs/>
        </w:rPr>
      </w:pPr>
      <w:r>
        <w:rPr>
          <w:rFonts w:ascii="Arial" w:hAnsi="Arial" w:cs="Arial"/>
          <w:b/>
          <w:bCs/>
          <w:lang w:val="id-ID"/>
        </w:rPr>
        <w:t>PASAL 2</w:t>
      </w:r>
      <w:r>
        <w:rPr>
          <w:rFonts w:ascii="Arial" w:hAnsi="Arial" w:cs="Arial"/>
          <w:b/>
          <w:bCs/>
        </w:rPr>
        <w:t>6</w:t>
      </w:r>
    </w:p>
    <w:p w:rsidR="002F5F0E" w:rsidRDefault="008E7CA4">
      <w:pPr>
        <w:spacing w:after="0" w:line="360" w:lineRule="auto"/>
        <w:jc w:val="center"/>
        <w:rPr>
          <w:rFonts w:ascii="Arial" w:hAnsi="Arial" w:cs="Arial"/>
          <w:b/>
          <w:bCs/>
          <w:lang w:val="id-ID"/>
        </w:rPr>
      </w:pPr>
      <w:r>
        <w:rPr>
          <w:rFonts w:ascii="Arial" w:hAnsi="Arial" w:cs="Arial"/>
          <w:b/>
          <w:bCs/>
          <w:lang w:val="id-ID"/>
        </w:rPr>
        <w:t>PENUTUP</w:t>
      </w:r>
    </w:p>
    <w:p w:rsidR="002F5F0E" w:rsidRDefault="002F5F0E">
      <w:pPr>
        <w:pStyle w:val="ListParagraph"/>
        <w:tabs>
          <w:tab w:val="left" w:pos="0"/>
        </w:tabs>
        <w:spacing w:after="0" w:line="360" w:lineRule="auto"/>
        <w:ind w:left="0"/>
        <w:jc w:val="both"/>
        <w:rPr>
          <w:rFonts w:ascii="Arial" w:hAnsi="Arial" w:cs="Arial"/>
          <w:lang w:val="id-ID"/>
        </w:rPr>
      </w:pPr>
    </w:p>
    <w:p w:rsidR="002F5F0E" w:rsidRDefault="008E7CA4">
      <w:pPr>
        <w:pStyle w:val="ListParagraph"/>
        <w:tabs>
          <w:tab w:val="left" w:pos="0"/>
        </w:tabs>
        <w:spacing w:after="0" w:line="360" w:lineRule="auto"/>
        <w:ind w:left="0"/>
        <w:jc w:val="both"/>
        <w:rPr>
          <w:rFonts w:ascii="Arial" w:hAnsi="Arial" w:cs="Arial"/>
        </w:rPr>
      </w:pPr>
      <w:r>
        <w:rPr>
          <w:rFonts w:ascii="Arial" w:hAnsi="Arial" w:cs="Arial"/>
          <w:lang w:val="id-ID"/>
        </w:rPr>
        <w:t xml:space="preserve">Demikian Perjanjian ini dibuat dan ditandatangani oleh </w:t>
      </w:r>
      <w:r>
        <w:rPr>
          <w:rFonts w:ascii="Arial" w:hAnsi="Arial" w:cs="Arial"/>
          <w:b/>
          <w:lang w:val="id-ID"/>
        </w:rPr>
        <w:t>PARA PIHAK</w:t>
      </w:r>
      <w:r>
        <w:rPr>
          <w:rFonts w:ascii="Arial" w:hAnsi="Arial" w:cs="Arial"/>
          <w:lang w:val="id-ID"/>
        </w:rPr>
        <w:t xml:space="preserve"> dalam rangkap 2 (dua), masing-masing bermaterai cukup dan mempunyai kekuatan hukum yang sama, 1 (satu) rangkap untuk </w:t>
      </w:r>
      <w:r>
        <w:rPr>
          <w:rFonts w:ascii="Arial" w:hAnsi="Arial" w:cs="Arial"/>
          <w:b/>
          <w:lang w:val="id-ID"/>
        </w:rPr>
        <w:t>PIHAK PERTAMA</w:t>
      </w:r>
      <w:r>
        <w:rPr>
          <w:rFonts w:ascii="Arial" w:hAnsi="Arial" w:cs="Arial"/>
          <w:lang w:val="id-ID"/>
        </w:rPr>
        <w:t xml:space="preserve"> dan 1 (satu) rangkap untuk </w:t>
      </w:r>
      <w:r>
        <w:rPr>
          <w:rFonts w:ascii="Arial" w:hAnsi="Arial" w:cs="Arial"/>
          <w:b/>
          <w:lang w:val="id-ID"/>
        </w:rPr>
        <w:t>PIHAK KEDUA</w:t>
      </w:r>
      <w:r>
        <w:rPr>
          <w:rFonts w:ascii="Arial" w:hAnsi="Arial" w:cs="Arial"/>
          <w:lang w:val="id-ID"/>
        </w:rPr>
        <w:t>.</w:t>
      </w:r>
    </w:p>
    <w:p w:rsidR="002F5F0E" w:rsidRDefault="002F5F0E">
      <w:pPr>
        <w:pStyle w:val="ListParagraph"/>
        <w:tabs>
          <w:tab w:val="left" w:pos="6049"/>
        </w:tabs>
        <w:spacing w:after="0" w:line="360" w:lineRule="auto"/>
        <w:ind w:left="0"/>
        <w:rPr>
          <w:rFonts w:ascii="Arial" w:hAnsi="Arial" w:cs="Arial"/>
          <w:b/>
        </w:rPr>
      </w:pPr>
    </w:p>
    <w:p w:rsidR="002F5F0E" w:rsidRDefault="002F5F0E">
      <w:pPr>
        <w:pStyle w:val="ListParagraph"/>
        <w:tabs>
          <w:tab w:val="left" w:pos="6049"/>
        </w:tabs>
        <w:spacing w:after="0" w:line="360" w:lineRule="auto"/>
        <w:ind w:left="0"/>
        <w:rPr>
          <w:rFonts w:ascii="Arial" w:hAnsi="Arial" w:cs="Arial"/>
          <w:b/>
        </w:rPr>
      </w:pPr>
    </w:p>
    <w:p w:rsidR="002F5F0E" w:rsidRDefault="002F5F0E">
      <w:pPr>
        <w:pStyle w:val="ListParagraph"/>
        <w:tabs>
          <w:tab w:val="left" w:pos="6049"/>
        </w:tabs>
        <w:spacing w:after="0" w:line="360" w:lineRule="auto"/>
        <w:ind w:left="0"/>
        <w:rPr>
          <w:rFonts w:ascii="Arial" w:hAnsi="Arial" w:cs="Arial"/>
          <w:b/>
        </w:rPr>
      </w:pPr>
    </w:p>
    <w:tbl>
      <w:tblPr>
        <w:tblW w:w="9464" w:type="dxa"/>
        <w:tblLook w:val="04A0" w:firstRow="1" w:lastRow="0" w:firstColumn="1" w:lastColumn="0" w:noHBand="0" w:noVBand="1"/>
      </w:tblPr>
      <w:tblGrid>
        <w:gridCol w:w="4947"/>
        <w:gridCol w:w="4517"/>
      </w:tblGrid>
      <w:tr w:rsidR="002F5F0E">
        <w:trPr>
          <w:trHeight w:val="80"/>
        </w:trPr>
        <w:tc>
          <w:tcPr>
            <w:tcW w:w="4361" w:type="dxa"/>
          </w:tcPr>
          <w:p w:rsidR="002F5F0E" w:rsidRDefault="008E7CA4">
            <w:pPr>
              <w:tabs>
                <w:tab w:val="left" w:pos="741"/>
              </w:tabs>
              <w:jc w:val="center"/>
              <w:rPr>
                <w:rFonts w:ascii="Arial" w:hAnsi="Arial" w:cs="Arial"/>
                <w:b/>
                <w:lang w:val="id-ID"/>
              </w:rPr>
            </w:pPr>
            <w:r>
              <w:rPr>
                <w:rFonts w:ascii="Arial" w:hAnsi="Arial" w:cs="Arial"/>
                <w:b/>
                <w:lang w:val="fi-FI"/>
              </w:rPr>
              <w:t>PIHAK KEDUA</w:t>
            </w:r>
          </w:p>
          <w:p w:rsidR="002F5F0E" w:rsidRPr="00B31167" w:rsidRDefault="00B31167">
            <w:pPr>
              <w:tabs>
                <w:tab w:val="left" w:pos="741"/>
              </w:tabs>
              <w:spacing w:line="360" w:lineRule="auto"/>
              <w:jc w:val="center"/>
              <w:rPr>
                <w:rFonts w:ascii="Arial" w:hAnsi="Arial" w:cs="Arial"/>
                <w:b/>
                <w:lang w:val="sv-SE"/>
              </w:rPr>
            </w:pPr>
            <w:r w:rsidRPr="00B31167">
              <w:rPr>
                <w:rFonts w:ascii="Arial" w:hAnsi="Arial" w:cs="Arial"/>
                <w:b/>
              </w:rPr>
              <w:t>{{ NAMA_PELANGGAN</w:t>
            </w:r>
            <w:r w:rsidR="003831B8">
              <w:rPr>
                <w:rFonts w:ascii="Arial" w:hAnsi="Arial" w:cs="Arial"/>
                <w:b/>
              </w:rPr>
              <w:t>_2</w:t>
            </w:r>
            <w:r w:rsidRPr="00B31167">
              <w:rPr>
                <w:rFonts w:ascii="Arial" w:hAnsi="Arial" w:cs="Arial"/>
                <w:b/>
              </w:rPr>
              <w:t xml:space="preserve"> }}</w:t>
            </w:r>
          </w:p>
        </w:tc>
        <w:tc>
          <w:tcPr>
            <w:tcW w:w="5103" w:type="dxa"/>
          </w:tcPr>
          <w:p w:rsidR="002F5F0E" w:rsidRDefault="008E7CA4">
            <w:pPr>
              <w:tabs>
                <w:tab w:val="left" w:pos="741"/>
              </w:tabs>
              <w:jc w:val="center"/>
              <w:rPr>
                <w:rFonts w:ascii="Arial" w:hAnsi="Arial" w:cs="Arial"/>
                <w:b/>
                <w:lang w:val="id-ID"/>
              </w:rPr>
            </w:pPr>
            <w:r>
              <w:rPr>
                <w:rFonts w:ascii="Arial" w:hAnsi="Arial" w:cs="Arial"/>
                <w:b/>
                <w:lang w:val="fi-FI"/>
              </w:rPr>
              <w:t>PIHAK PERTAMA</w:t>
            </w:r>
          </w:p>
          <w:p w:rsidR="002F5F0E" w:rsidRDefault="008E7CA4">
            <w:pPr>
              <w:tabs>
                <w:tab w:val="left" w:pos="741"/>
              </w:tabs>
              <w:jc w:val="center"/>
              <w:rPr>
                <w:rFonts w:ascii="Arial" w:hAnsi="Arial" w:cs="Arial"/>
                <w:b/>
                <w:lang w:val="fi-FI"/>
              </w:rPr>
            </w:pPr>
            <w:r>
              <w:rPr>
                <w:rFonts w:ascii="Arial" w:hAnsi="Arial" w:cs="Arial"/>
                <w:b/>
                <w:lang w:val="fi-FI"/>
              </w:rPr>
              <w:t>PT PLN (PERSERO)</w:t>
            </w:r>
          </w:p>
          <w:p w:rsidR="002F5F0E" w:rsidRDefault="008E7CA4">
            <w:pPr>
              <w:tabs>
                <w:tab w:val="left" w:pos="741"/>
              </w:tabs>
              <w:jc w:val="center"/>
              <w:rPr>
                <w:rFonts w:ascii="Arial" w:hAnsi="Arial" w:cs="Arial"/>
                <w:b/>
                <w:lang w:val="fi-FI"/>
              </w:rPr>
            </w:pPr>
            <w:r>
              <w:rPr>
                <w:rFonts w:ascii="Arial" w:hAnsi="Arial" w:cs="Arial"/>
                <w:b/>
                <w:lang w:val="fi-FI"/>
              </w:rPr>
              <w:t>UID JAWA BARAT – UP3 MAJALAYA</w:t>
            </w:r>
          </w:p>
          <w:p w:rsidR="002F5F0E" w:rsidRDefault="002F5F0E">
            <w:pPr>
              <w:tabs>
                <w:tab w:val="left" w:pos="741"/>
              </w:tabs>
              <w:spacing w:line="360" w:lineRule="auto"/>
              <w:jc w:val="center"/>
              <w:rPr>
                <w:rFonts w:ascii="Arial" w:hAnsi="Arial" w:cs="Arial"/>
                <w:b/>
              </w:rPr>
            </w:pPr>
          </w:p>
          <w:p w:rsidR="002F5F0E" w:rsidRDefault="002F5F0E">
            <w:pPr>
              <w:tabs>
                <w:tab w:val="left" w:pos="741"/>
              </w:tabs>
              <w:spacing w:line="360" w:lineRule="auto"/>
              <w:jc w:val="center"/>
              <w:rPr>
                <w:rFonts w:ascii="Arial" w:hAnsi="Arial" w:cs="Arial"/>
                <w:b/>
              </w:rPr>
            </w:pPr>
          </w:p>
          <w:p w:rsidR="002F5F0E" w:rsidRDefault="002F5F0E">
            <w:pPr>
              <w:tabs>
                <w:tab w:val="left" w:pos="741"/>
              </w:tabs>
              <w:spacing w:line="360" w:lineRule="auto"/>
              <w:jc w:val="center"/>
              <w:rPr>
                <w:rFonts w:ascii="Arial" w:hAnsi="Arial" w:cs="Arial"/>
                <w:b/>
              </w:rPr>
            </w:pPr>
          </w:p>
          <w:p w:rsidR="002F5F0E" w:rsidRDefault="002F5F0E">
            <w:pPr>
              <w:tabs>
                <w:tab w:val="left" w:pos="741"/>
              </w:tabs>
              <w:spacing w:line="360" w:lineRule="auto"/>
              <w:jc w:val="center"/>
              <w:rPr>
                <w:rFonts w:ascii="Arial" w:hAnsi="Arial" w:cs="Arial"/>
                <w:b/>
              </w:rPr>
            </w:pPr>
          </w:p>
        </w:tc>
      </w:tr>
      <w:tr w:rsidR="002F5F0E">
        <w:trPr>
          <w:trHeight w:val="80"/>
        </w:trPr>
        <w:tc>
          <w:tcPr>
            <w:tcW w:w="4361" w:type="dxa"/>
          </w:tcPr>
          <w:p w:rsidR="00B31167" w:rsidRDefault="00B31167">
            <w:pPr>
              <w:tabs>
                <w:tab w:val="left" w:pos="741"/>
              </w:tabs>
              <w:jc w:val="center"/>
              <w:rPr>
                <w:rFonts w:ascii="Arial" w:hAnsi="Arial" w:cs="Arial"/>
                <w:b/>
              </w:rPr>
            </w:pPr>
            <w:r w:rsidRPr="00B31167">
              <w:rPr>
                <w:rFonts w:ascii="Arial" w:hAnsi="Arial" w:cs="Arial"/>
                <w:b/>
              </w:rPr>
              <w:t xml:space="preserve">{{ </w:t>
            </w:r>
            <w:r>
              <w:rPr>
                <w:rFonts w:ascii="Arial" w:hAnsi="Arial" w:cs="Arial"/>
                <w:b/>
              </w:rPr>
              <w:t>NAMA_PENANDATANGAN_PELANGGAN }}</w:t>
            </w:r>
          </w:p>
          <w:p w:rsidR="002F5F0E" w:rsidRPr="00B31167" w:rsidRDefault="00B31167">
            <w:pPr>
              <w:tabs>
                <w:tab w:val="left" w:pos="741"/>
              </w:tabs>
              <w:jc w:val="center"/>
              <w:rPr>
                <w:rFonts w:ascii="Arial" w:hAnsi="Arial" w:cs="Arial"/>
                <w:b/>
              </w:rPr>
            </w:pPr>
            <w:r w:rsidRPr="00B31167">
              <w:rPr>
                <w:rFonts w:ascii="Arial" w:hAnsi="Arial" w:cs="Arial"/>
                <w:b/>
              </w:rPr>
              <w:t>{{ JABATAN_PENANDATANGAN_PELANGGAN }}</w:t>
            </w:r>
          </w:p>
        </w:tc>
        <w:tc>
          <w:tcPr>
            <w:tcW w:w="5103" w:type="dxa"/>
          </w:tcPr>
          <w:p w:rsidR="002F5F0E" w:rsidRDefault="008E7CA4">
            <w:pPr>
              <w:tabs>
                <w:tab w:val="left" w:pos="741"/>
              </w:tabs>
              <w:jc w:val="center"/>
              <w:rPr>
                <w:rFonts w:ascii="Arial" w:hAnsi="Arial" w:cs="Arial"/>
                <w:b/>
                <w:u w:val="single"/>
              </w:rPr>
            </w:pPr>
            <w:r>
              <w:rPr>
                <w:rFonts w:ascii="Arial" w:hAnsi="Arial" w:cs="Arial"/>
                <w:b/>
                <w:u w:val="single"/>
              </w:rPr>
              <w:t>WIDODO</w:t>
            </w:r>
          </w:p>
          <w:p w:rsidR="002F5F0E" w:rsidRDefault="008E7CA4">
            <w:pPr>
              <w:tabs>
                <w:tab w:val="left" w:pos="741"/>
              </w:tabs>
              <w:jc w:val="center"/>
              <w:rPr>
                <w:rFonts w:ascii="Arial" w:hAnsi="Arial" w:cs="Arial"/>
                <w:b/>
                <w:lang w:val="sv-SE"/>
              </w:rPr>
            </w:pPr>
            <w:r>
              <w:rPr>
                <w:rFonts w:ascii="Arial" w:hAnsi="Arial" w:cs="Arial"/>
                <w:b/>
                <w:lang w:val="sv-SE"/>
              </w:rPr>
              <w:t>MANAGER</w:t>
            </w:r>
          </w:p>
        </w:tc>
      </w:tr>
    </w:tbl>
    <w:p w:rsidR="002F5F0E" w:rsidRDefault="002F5F0E">
      <w:pPr>
        <w:pStyle w:val="ListParagraph"/>
        <w:tabs>
          <w:tab w:val="left" w:pos="6049"/>
        </w:tabs>
        <w:spacing w:after="0" w:line="360" w:lineRule="auto"/>
        <w:ind w:left="0"/>
        <w:rPr>
          <w:rFonts w:ascii="Arial" w:hAnsi="Arial" w:cs="Arial"/>
          <w:b/>
        </w:rPr>
      </w:pPr>
    </w:p>
    <w:sectPr w:rsidR="002F5F0E" w:rsidSect="005666BF">
      <w:headerReference w:type="default" r:id="rId11"/>
      <w:footerReference w:type="default" r:id="rId12"/>
      <w:pgSz w:w="11907" w:h="16840"/>
      <w:pgMar w:top="1440" w:right="1440" w:bottom="1440" w:left="1440" w:header="720" w:footer="45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161D" w:rsidRDefault="005A161D">
      <w:pPr>
        <w:spacing w:line="240" w:lineRule="auto"/>
      </w:pPr>
      <w:r>
        <w:separator/>
      </w:r>
    </w:p>
  </w:endnote>
  <w:endnote w:type="continuationSeparator" w:id="0">
    <w:p w:rsidR="005A161D" w:rsidRDefault="005A1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PMingLiU">
    <w:altName w:val="新細明體"/>
    <w:panose1 w:val="02010601000101010101"/>
    <w:charset w:val="88"/>
    <w:family w:val="auto"/>
    <w:notTrueType/>
    <w:pitch w:val="variable"/>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Light">
    <w:panose1 w:val="020E0502030303020204"/>
    <w:charset w:val="00"/>
    <w:family w:val="swiss"/>
    <w:pitch w:val="variable"/>
    <w:sig w:usb0="A00002FF"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2F90" w:rsidRDefault="008D2F90">
    <w:pPr>
      <w:pStyle w:val="Footer"/>
      <w:pBdr>
        <w:top w:val="thinThickSmallGap" w:sz="24" w:space="1" w:color="622423" w:themeColor="accent2" w:themeShade="7F"/>
      </w:pBdr>
      <w:rPr>
        <w:rFonts w:asciiTheme="majorHAnsi" w:eastAsiaTheme="majorEastAsia" w:hAnsiTheme="majorHAnsi" w:cstheme="majorBidi"/>
      </w:rPr>
    </w:pPr>
    <w:r>
      <w:rPr>
        <w:rFonts w:ascii="Calibri Light" w:hAnsi="Calibri Light"/>
        <w:sz w:val="16"/>
        <w:szCs w:val="16"/>
      </w:rPr>
      <w:t xml:space="preserve">SPJBTL PEMASANGAN PELANGGAN BARU PT PLN (PERSERO) </w:t>
    </w:r>
    <w:r>
      <w:rPr>
        <w:rFonts w:ascii="Calibri Light" w:hAnsi="Calibri Light"/>
        <w:b/>
        <w:sz w:val="16"/>
        <w:szCs w:val="16"/>
      </w:rPr>
      <w:t>ULP PRIMA MAJALAYA</w:t>
    </w:r>
    <w:r>
      <w:rPr>
        <w:rFonts w:ascii="Calibri Light" w:hAnsi="Calibri Light"/>
        <w:sz w:val="16"/>
        <w:szCs w:val="16"/>
      </w:rPr>
      <w:t xml:space="preserve"> </w:t>
    </w:r>
    <w:proofErr w:type="gramStart"/>
    <w:r>
      <w:rPr>
        <w:rFonts w:ascii="Calibri Light" w:hAnsi="Calibri Light"/>
        <w:sz w:val="16"/>
        <w:szCs w:val="16"/>
      </w:rPr>
      <w:t xml:space="preserve">DENGAN </w:t>
    </w:r>
    <w:r w:rsidRPr="00482A1B">
      <w:rPr>
        <w:rFonts w:ascii="Calibri Light" w:hAnsi="Calibri Light"/>
        <w:b/>
        <w:bCs/>
        <w:sz w:val="16"/>
        <w:szCs w:val="16"/>
      </w:rPr>
      <w:t xml:space="preserve"> </w:t>
    </w:r>
    <w:r w:rsidRPr="000B073D">
      <w:rPr>
        <w:rFonts w:ascii="Candara Light" w:hAnsi="Candara Light"/>
        <w:b/>
        <w:sz w:val="16"/>
        <w:szCs w:val="16"/>
      </w:rPr>
      <w:t>{</w:t>
    </w:r>
    <w:proofErr w:type="gramEnd"/>
    <w:r w:rsidRPr="000B073D">
      <w:rPr>
        <w:rFonts w:ascii="Candara Light" w:hAnsi="Candara Light"/>
        <w:b/>
        <w:sz w:val="16"/>
        <w:szCs w:val="16"/>
      </w:rPr>
      <w:t>{ NAMA_PELANGGAN</w:t>
    </w:r>
    <w:r w:rsidR="00323819">
      <w:rPr>
        <w:rFonts w:ascii="Candara Light" w:hAnsi="Candara Light"/>
        <w:b/>
        <w:sz w:val="16"/>
        <w:szCs w:val="16"/>
      </w:rPr>
      <w:t>_</w:t>
    </w:r>
    <w:r w:rsidR="00323819" w:rsidRPr="00323819">
      <w:rPr>
        <w:rFonts w:ascii="Calibri Light" w:hAnsi="Calibri Light" w:cs="Calibri Light"/>
        <w:b/>
        <w:sz w:val="16"/>
        <w:szCs w:val="16"/>
      </w:rPr>
      <w:t>2</w:t>
    </w:r>
    <w:r w:rsidRPr="000B073D">
      <w:rPr>
        <w:rFonts w:ascii="Candara Light" w:hAnsi="Candara Light"/>
        <w:b/>
        <w:sz w:val="16"/>
        <w:szCs w:val="16"/>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FE5BBA" w:rsidRPr="00FE5BBA">
      <w:rPr>
        <w:rFonts w:asciiTheme="majorHAnsi" w:eastAsiaTheme="majorEastAsia" w:hAnsiTheme="majorHAnsi" w:cstheme="majorBidi"/>
        <w:noProof/>
      </w:rPr>
      <w:t>15</w:t>
    </w:r>
    <w:r>
      <w:rPr>
        <w:rFonts w:asciiTheme="majorHAnsi" w:eastAsiaTheme="majorEastAsia" w:hAnsiTheme="majorHAnsi" w:cstheme="majorBidi"/>
      </w:rPr>
      <w:fldChar w:fldCharType="end"/>
    </w:r>
  </w:p>
  <w:p w:rsidR="008D2F90" w:rsidRDefault="008D2F90">
    <w:pPr>
      <w:pStyle w:val="Footer"/>
      <w:pBdr>
        <w:top w:val="thinThickSmallGap" w:sz="24" w:space="1" w:color="622423" w:themeColor="accent2" w:themeShade="7F"/>
      </w:pBdr>
      <w:rPr>
        <w:rFonts w:asciiTheme="majorHAnsi" w:eastAsiaTheme="majorEastAsia" w:hAnsiTheme="majorHAnsi" w:cstheme="majorBidi"/>
      </w:rPr>
    </w:pPr>
  </w:p>
  <w:tbl>
    <w:tblPr>
      <w:tblW w:w="0" w:type="auto"/>
      <w:tblInd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559"/>
      <w:gridCol w:w="1028"/>
    </w:tblGrid>
    <w:tr w:rsidR="008D2F90">
      <w:tc>
        <w:tcPr>
          <w:tcW w:w="851" w:type="dxa"/>
          <w:vMerge w:val="restart"/>
          <w:shd w:val="clear" w:color="auto" w:fill="auto"/>
          <w:vAlign w:val="center"/>
        </w:tcPr>
        <w:p w:rsidR="008D2F90" w:rsidRDefault="008D2F90">
          <w:pPr>
            <w:pStyle w:val="Footer"/>
            <w:jc w:val="center"/>
            <w:rPr>
              <w:rFonts w:ascii="Calibri Light" w:hAnsi="Calibri Light"/>
              <w:sz w:val="16"/>
              <w:szCs w:val="16"/>
            </w:rPr>
          </w:pPr>
          <w:r>
            <w:rPr>
              <w:rFonts w:ascii="Calibri Light" w:hAnsi="Calibri Light"/>
              <w:sz w:val="16"/>
              <w:szCs w:val="16"/>
            </w:rPr>
            <w:t>PARAF</w:t>
          </w:r>
        </w:p>
      </w:tc>
      <w:tc>
        <w:tcPr>
          <w:tcW w:w="1559" w:type="dxa"/>
          <w:shd w:val="clear" w:color="auto" w:fill="auto"/>
        </w:tcPr>
        <w:p w:rsidR="008D2F90" w:rsidRDefault="008D2F90">
          <w:pPr>
            <w:pStyle w:val="Footer"/>
            <w:jc w:val="center"/>
            <w:rPr>
              <w:rFonts w:ascii="Calibri Light" w:hAnsi="Calibri Light"/>
              <w:sz w:val="16"/>
              <w:szCs w:val="16"/>
            </w:rPr>
          </w:pPr>
          <w:r>
            <w:rPr>
              <w:rFonts w:ascii="Calibri Light" w:hAnsi="Calibri Light"/>
              <w:sz w:val="16"/>
              <w:szCs w:val="16"/>
            </w:rPr>
            <w:t>PT PLN</w:t>
          </w:r>
        </w:p>
      </w:tc>
      <w:tc>
        <w:tcPr>
          <w:tcW w:w="1028" w:type="dxa"/>
          <w:shd w:val="clear" w:color="auto" w:fill="auto"/>
        </w:tcPr>
        <w:p w:rsidR="008D2F90" w:rsidRDefault="008D2F90">
          <w:pPr>
            <w:pStyle w:val="Footer"/>
            <w:rPr>
              <w:rFonts w:ascii="Calibri Light" w:hAnsi="Calibri Light"/>
              <w:sz w:val="16"/>
              <w:szCs w:val="16"/>
            </w:rPr>
          </w:pPr>
          <w:r>
            <w:rPr>
              <w:rFonts w:ascii="Calibri Light" w:hAnsi="Calibri Light"/>
              <w:sz w:val="16"/>
              <w:szCs w:val="16"/>
            </w:rPr>
            <w:t>PELANGGAN</w:t>
          </w:r>
        </w:p>
      </w:tc>
    </w:tr>
    <w:tr w:rsidR="008D2F90">
      <w:tc>
        <w:tcPr>
          <w:tcW w:w="851" w:type="dxa"/>
          <w:vMerge/>
          <w:shd w:val="clear" w:color="auto" w:fill="auto"/>
        </w:tcPr>
        <w:p w:rsidR="008D2F90" w:rsidRDefault="008D2F90">
          <w:pPr>
            <w:pStyle w:val="Footer"/>
            <w:rPr>
              <w:rFonts w:ascii="Calibri Light" w:hAnsi="Calibri Light"/>
              <w:sz w:val="20"/>
              <w:szCs w:val="20"/>
            </w:rPr>
          </w:pPr>
        </w:p>
      </w:tc>
      <w:tc>
        <w:tcPr>
          <w:tcW w:w="1559" w:type="dxa"/>
          <w:shd w:val="clear" w:color="auto" w:fill="auto"/>
        </w:tcPr>
        <w:p w:rsidR="008D2F90" w:rsidRDefault="008D2F90">
          <w:pPr>
            <w:pStyle w:val="Footer"/>
            <w:rPr>
              <w:rFonts w:ascii="Calibri Light" w:hAnsi="Calibri Light"/>
              <w:sz w:val="20"/>
              <w:szCs w:val="20"/>
            </w:rPr>
          </w:pPr>
        </w:p>
        <w:p w:rsidR="008D2F90" w:rsidRDefault="008D2F90">
          <w:pPr>
            <w:pStyle w:val="Footer"/>
            <w:rPr>
              <w:rFonts w:ascii="Calibri Light" w:hAnsi="Calibri Light"/>
              <w:sz w:val="20"/>
              <w:szCs w:val="20"/>
            </w:rPr>
          </w:pPr>
          <w:r>
            <w:rPr>
              <w:rFonts w:ascii="Calibri Light" w:hAnsi="Calibri Light"/>
              <w:sz w:val="20"/>
              <w:szCs w:val="20"/>
            </w:rPr>
            <w:t xml:space="preserve">       </w:t>
          </w:r>
        </w:p>
        <w:p w:rsidR="008D2F90" w:rsidRDefault="008D2F90">
          <w:pPr>
            <w:pStyle w:val="Footer"/>
            <w:rPr>
              <w:rFonts w:ascii="Calibri Light" w:hAnsi="Calibri Light"/>
              <w:sz w:val="20"/>
              <w:szCs w:val="20"/>
            </w:rPr>
          </w:pPr>
        </w:p>
      </w:tc>
      <w:tc>
        <w:tcPr>
          <w:tcW w:w="1028" w:type="dxa"/>
          <w:shd w:val="clear" w:color="auto" w:fill="auto"/>
        </w:tcPr>
        <w:p w:rsidR="008D2F90" w:rsidRDefault="008D2F90">
          <w:pPr>
            <w:pStyle w:val="Footer"/>
            <w:rPr>
              <w:rFonts w:ascii="Calibri Light" w:hAnsi="Calibri Light"/>
              <w:sz w:val="20"/>
              <w:szCs w:val="20"/>
            </w:rPr>
          </w:pPr>
        </w:p>
      </w:tc>
    </w:tr>
  </w:tbl>
  <w:p w:rsidR="008D2F90" w:rsidRDefault="008D2F90">
    <w:pPr>
      <w:pStyle w:val="Footer"/>
      <w:tabs>
        <w:tab w:val="left" w:pos="4536"/>
        <w:tab w:val="left" w:pos="8222"/>
      </w:tabs>
      <w:rPr>
        <w:rFonts w:ascii="Arial" w:hAnsi="Arial" w:cs="Arial"/>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161D" w:rsidRDefault="005A161D">
      <w:pPr>
        <w:spacing w:after="0"/>
      </w:pPr>
      <w:r>
        <w:separator/>
      </w:r>
    </w:p>
  </w:footnote>
  <w:footnote w:type="continuationSeparator" w:id="0">
    <w:p w:rsidR="005A161D" w:rsidRDefault="005A161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2F90" w:rsidRDefault="008D2F90">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B0F06"/>
    <w:multiLevelType w:val="multilevel"/>
    <w:tmpl w:val="020B0F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3130CEB"/>
    <w:multiLevelType w:val="multilevel"/>
    <w:tmpl w:val="03130CE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A0472EE"/>
    <w:multiLevelType w:val="multilevel"/>
    <w:tmpl w:val="0A0472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D4952FD"/>
    <w:multiLevelType w:val="multilevel"/>
    <w:tmpl w:val="0D4952F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15660D6A"/>
    <w:multiLevelType w:val="multilevel"/>
    <w:tmpl w:val="15660D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nsid w:val="1DE179C3"/>
    <w:multiLevelType w:val="multilevel"/>
    <w:tmpl w:val="1DE179C3"/>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E293411"/>
    <w:multiLevelType w:val="multilevel"/>
    <w:tmpl w:val="1E293411"/>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200467BC"/>
    <w:multiLevelType w:val="multilevel"/>
    <w:tmpl w:val="200467BC"/>
    <w:lvl w:ilvl="0">
      <w:start w:val="1"/>
      <w:numFmt w:val="bullet"/>
      <w:lvlText w:val="-"/>
      <w:lvlJc w:val="left"/>
      <w:pPr>
        <w:ind w:left="1429" w:hanging="360"/>
      </w:pPr>
      <w:rPr>
        <w:rFonts w:ascii="Arial" w:hAnsi="Aria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nsid w:val="25601229"/>
    <w:multiLevelType w:val="multilevel"/>
    <w:tmpl w:val="2560122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5A565DC"/>
    <w:multiLevelType w:val="multilevel"/>
    <w:tmpl w:val="25A565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7B32B56"/>
    <w:multiLevelType w:val="multilevel"/>
    <w:tmpl w:val="27B32B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8C373DC"/>
    <w:multiLevelType w:val="multilevel"/>
    <w:tmpl w:val="28C373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3132027"/>
    <w:multiLevelType w:val="multilevel"/>
    <w:tmpl w:val="3313202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3AD385D"/>
    <w:multiLevelType w:val="multilevel"/>
    <w:tmpl w:val="33AD385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nsid w:val="35B22C1A"/>
    <w:multiLevelType w:val="multilevel"/>
    <w:tmpl w:val="35B22C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D356169"/>
    <w:multiLevelType w:val="multilevel"/>
    <w:tmpl w:val="3D3561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415B0630"/>
    <w:multiLevelType w:val="multilevel"/>
    <w:tmpl w:val="415B06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5FA4E46"/>
    <w:multiLevelType w:val="multilevel"/>
    <w:tmpl w:val="45FA4E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6DC3B3D"/>
    <w:multiLevelType w:val="multilevel"/>
    <w:tmpl w:val="46DC3B3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4BA65276"/>
    <w:multiLevelType w:val="multilevel"/>
    <w:tmpl w:val="4BA652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D503966"/>
    <w:multiLevelType w:val="multilevel"/>
    <w:tmpl w:val="4D503966"/>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ECC239E"/>
    <w:multiLevelType w:val="multilevel"/>
    <w:tmpl w:val="4ECC239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nsid w:val="4FD85839"/>
    <w:multiLevelType w:val="multilevel"/>
    <w:tmpl w:val="4FD8583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500937EA"/>
    <w:multiLevelType w:val="multilevel"/>
    <w:tmpl w:val="500937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522B0EBB"/>
    <w:multiLevelType w:val="multilevel"/>
    <w:tmpl w:val="522B0E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538F6CA9"/>
    <w:multiLevelType w:val="multilevel"/>
    <w:tmpl w:val="538F6CA9"/>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nsid w:val="546D12B4"/>
    <w:multiLevelType w:val="multilevel"/>
    <w:tmpl w:val="546D12B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86619A0"/>
    <w:multiLevelType w:val="multilevel"/>
    <w:tmpl w:val="586619A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nsid w:val="5F405833"/>
    <w:multiLevelType w:val="multilevel"/>
    <w:tmpl w:val="5F405833"/>
    <w:lvl w:ilvl="0">
      <w:start w:val="1"/>
      <w:numFmt w:val="upperRoman"/>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2907E7C"/>
    <w:multiLevelType w:val="multilevel"/>
    <w:tmpl w:val="62907E7C"/>
    <w:lvl w:ilvl="0">
      <w:start w:val="1"/>
      <w:numFmt w:val="lowerLetter"/>
      <w:lvlText w:val="%1)"/>
      <w:lvlJc w:val="left"/>
      <w:pPr>
        <w:ind w:left="1440" w:hanging="360"/>
      </w:pPr>
    </w:lvl>
    <w:lvl w:ilvl="1">
      <w:start w:val="1"/>
      <w:numFmt w:val="bullet"/>
      <w:lvlText w:val=""/>
      <w:lvlJc w:val="left"/>
      <w:pPr>
        <w:ind w:left="2160" w:hanging="360"/>
      </w:pPr>
      <w:rPr>
        <w:rFonts w:ascii="Symbol" w:hAnsi="Symbol"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nsid w:val="69F70010"/>
    <w:multiLevelType w:val="multilevel"/>
    <w:tmpl w:val="69F70010"/>
    <w:lvl w:ilvl="0">
      <w:start w:val="1"/>
      <w:numFmt w:val="decimal"/>
      <w:lvlText w:val="(%1)"/>
      <w:lvlJc w:val="left"/>
      <w:pPr>
        <w:ind w:left="720" w:hanging="360"/>
      </w:pPr>
      <w:rPr>
        <w:rFonts w:ascii="Arial" w:eastAsia="Times New Roman"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6FE32585"/>
    <w:multiLevelType w:val="multilevel"/>
    <w:tmpl w:val="6FE325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70694B53"/>
    <w:multiLevelType w:val="multilevel"/>
    <w:tmpl w:val="70694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7EBE185B"/>
    <w:multiLevelType w:val="multilevel"/>
    <w:tmpl w:val="7EBE185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7FD25EA3"/>
    <w:multiLevelType w:val="multilevel"/>
    <w:tmpl w:val="7FD25EA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30"/>
  </w:num>
  <w:num w:numId="3">
    <w:abstractNumId w:val="12"/>
  </w:num>
  <w:num w:numId="4">
    <w:abstractNumId w:val="22"/>
  </w:num>
  <w:num w:numId="5">
    <w:abstractNumId w:val="19"/>
  </w:num>
  <w:num w:numId="6">
    <w:abstractNumId w:val="15"/>
  </w:num>
  <w:num w:numId="7">
    <w:abstractNumId w:val="9"/>
  </w:num>
  <w:num w:numId="8">
    <w:abstractNumId w:val="18"/>
  </w:num>
  <w:num w:numId="9">
    <w:abstractNumId w:val="5"/>
  </w:num>
  <w:num w:numId="10">
    <w:abstractNumId w:val="17"/>
  </w:num>
  <w:num w:numId="11">
    <w:abstractNumId w:val="21"/>
  </w:num>
  <w:num w:numId="12">
    <w:abstractNumId w:val="27"/>
  </w:num>
  <w:num w:numId="13">
    <w:abstractNumId w:val="29"/>
  </w:num>
  <w:num w:numId="14">
    <w:abstractNumId w:val="25"/>
  </w:num>
  <w:num w:numId="15">
    <w:abstractNumId w:val="13"/>
  </w:num>
  <w:num w:numId="16">
    <w:abstractNumId w:val="3"/>
  </w:num>
  <w:num w:numId="17">
    <w:abstractNumId w:val="7"/>
  </w:num>
  <w:num w:numId="18">
    <w:abstractNumId w:val="8"/>
  </w:num>
  <w:num w:numId="19">
    <w:abstractNumId w:val="34"/>
  </w:num>
  <w:num w:numId="20">
    <w:abstractNumId w:val="4"/>
  </w:num>
  <w:num w:numId="21">
    <w:abstractNumId w:val="1"/>
  </w:num>
  <w:num w:numId="22">
    <w:abstractNumId w:val="24"/>
  </w:num>
  <w:num w:numId="23">
    <w:abstractNumId w:val="2"/>
  </w:num>
  <w:num w:numId="24">
    <w:abstractNumId w:val="0"/>
  </w:num>
  <w:num w:numId="25">
    <w:abstractNumId w:val="32"/>
  </w:num>
  <w:num w:numId="26">
    <w:abstractNumId w:val="10"/>
  </w:num>
  <w:num w:numId="27">
    <w:abstractNumId w:val="14"/>
  </w:num>
  <w:num w:numId="28">
    <w:abstractNumId w:val="11"/>
  </w:num>
  <w:num w:numId="29">
    <w:abstractNumId w:val="6"/>
  </w:num>
  <w:num w:numId="30">
    <w:abstractNumId w:val="16"/>
  </w:num>
  <w:num w:numId="31">
    <w:abstractNumId w:val="31"/>
  </w:num>
  <w:num w:numId="32">
    <w:abstractNumId w:val="20"/>
  </w:num>
  <w:num w:numId="33">
    <w:abstractNumId w:val="33"/>
  </w:num>
  <w:num w:numId="34">
    <w:abstractNumId w:val="26"/>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embedSystemFonts/>
  <w:mirrorMargin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rawingGridVerticalSpacing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BBE"/>
    <w:rsid w:val="00001A0A"/>
    <w:rsid w:val="00004409"/>
    <w:rsid w:val="00005043"/>
    <w:rsid w:val="0000572A"/>
    <w:rsid w:val="000069F5"/>
    <w:rsid w:val="00007C73"/>
    <w:rsid w:val="00013266"/>
    <w:rsid w:val="000134F4"/>
    <w:rsid w:val="00014EBE"/>
    <w:rsid w:val="000150E0"/>
    <w:rsid w:val="00015BE3"/>
    <w:rsid w:val="00022E48"/>
    <w:rsid w:val="000241AB"/>
    <w:rsid w:val="00027295"/>
    <w:rsid w:val="00031347"/>
    <w:rsid w:val="000413DA"/>
    <w:rsid w:val="0004348B"/>
    <w:rsid w:val="0004576B"/>
    <w:rsid w:val="000467F6"/>
    <w:rsid w:val="00052CC9"/>
    <w:rsid w:val="000531EA"/>
    <w:rsid w:val="000551E6"/>
    <w:rsid w:val="00060E4F"/>
    <w:rsid w:val="00062EF2"/>
    <w:rsid w:val="00065B7E"/>
    <w:rsid w:val="00065D13"/>
    <w:rsid w:val="0006678D"/>
    <w:rsid w:val="00071282"/>
    <w:rsid w:val="000845A8"/>
    <w:rsid w:val="000922BF"/>
    <w:rsid w:val="00093E54"/>
    <w:rsid w:val="00094EC7"/>
    <w:rsid w:val="0009720A"/>
    <w:rsid w:val="00097D67"/>
    <w:rsid w:val="000A2D2A"/>
    <w:rsid w:val="000A6334"/>
    <w:rsid w:val="000A71F7"/>
    <w:rsid w:val="000B073D"/>
    <w:rsid w:val="000B267C"/>
    <w:rsid w:val="000B4B43"/>
    <w:rsid w:val="000B5185"/>
    <w:rsid w:val="000C11A6"/>
    <w:rsid w:val="000C2FDB"/>
    <w:rsid w:val="000C7CFE"/>
    <w:rsid w:val="000D2284"/>
    <w:rsid w:val="000D2E7E"/>
    <w:rsid w:val="000D5726"/>
    <w:rsid w:val="000E6B66"/>
    <w:rsid w:val="000E77DD"/>
    <w:rsid w:val="000E7F1F"/>
    <w:rsid w:val="000F261F"/>
    <w:rsid w:val="001046D9"/>
    <w:rsid w:val="001172DD"/>
    <w:rsid w:val="00122F3B"/>
    <w:rsid w:val="001308D5"/>
    <w:rsid w:val="001334CB"/>
    <w:rsid w:val="00135540"/>
    <w:rsid w:val="00145565"/>
    <w:rsid w:val="00147715"/>
    <w:rsid w:val="001527F0"/>
    <w:rsid w:val="00153CBA"/>
    <w:rsid w:val="0015446B"/>
    <w:rsid w:val="00156263"/>
    <w:rsid w:val="001613F4"/>
    <w:rsid w:val="00164006"/>
    <w:rsid w:val="00165877"/>
    <w:rsid w:val="0016719C"/>
    <w:rsid w:val="001768AE"/>
    <w:rsid w:val="0018279E"/>
    <w:rsid w:val="001856B1"/>
    <w:rsid w:val="00185781"/>
    <w:rsid w:val="00185C47"/>
    <w:rsid w:val="00187D07"/>
    <w:rsid w:val="00192F47"/>
    <w:rsid w:val="0019341C"/>
    <w:rsid w:val="00195A47"/>
    <w:rsid w:val="001A463D"/>
    <w:rsid w:val="001B02EE"/>
    <w:rsid w:val="001B62EF"/>
    <w:rsid w:val="001C0574"/>
    <w:rsid w:val="001C4116"/>
    <w:rsid w:val="001C60E5"/>
    <w:rsid w:val="001D335F"/>
    <w:rsid w:val="001D62BB"/>
    <w:rsid w:val="001D6316"/>
    <w:rsid w:val="001E0BF6"/>
    <w:rsid w:val="001E3942"/>
    <w:rsid w:val="001E5043"/>
    <w:rsid w:val="001E7C24"/>
    <w:rsid w:val="00202CE0"/>
    <w:rsid w:val="00202EB5"/>
    <w:rsid w:val="002100CB"/>
    <w:rsid w:val="00210E9E"/>
    <w:rsid w:val="002134F3"/>
    <w:rsid w:val="0021407E"/>
    <w:rsid w:val="00216AF8"/>
    <w:rsid w:val="00217D54"/>
    <w:rsid w:val="0022077C"/>
    <w:rsid w:val="00222BE2"/>
    <w:rsid w:val="00226F00"/>
    <w:rsid w:val="00227928"/>
    <w:rsid w:val="0023157D"/>
    <w:rsid w:val="00241771"/>
    <w:rsid w:val="00243B33"/>
    <w:rsid w:val="0024669B"/>
    <w:rsid w:val="002518D2"/>
    <w:rsid w:val="00253711"/>
    <w:rsid w:val="00254F2C"/>
    <w:rsid w:val="00256E97"/>
    <w:rsid w:val="00260749"/>
    <w:rsid w:val="002610B9"/>
    <w:rsid w:val="002631D0"/>
    <w:rsid w:val="00263AAF"/>
    <w:rsid w:val="00270006"/>
    <w:rsid w:val="00274930"/>
    <w:rsid w:val="00274B1B"/>
    <w:rsid w:val="0027585F"/>
    <w:rsid w:val="00275FEB"/>
    <w:rsid w:val="0028069D"/>
    <w:rsid w:val="002818F6"/>
    <w:rsid w:val="00284554"/>
    <w:rsid w:val="00284DB1"/>
    <w:rsid w:val="002854EB"/>
    <w:rsid w:val="00291A82"/>
    <w:rsid w:val="00294398"/>
    <w:rsid w:val="002950D6"/>
    <w:rsid w:val="00296270"/>
    <w:rsid w:val="00296B42"/>
    <w:rsid w:val="00296F8D"/>
    <w:rsid w:val="002A2F6D"/>
    <w:rsid w:val="002B1F65"/>
    <w:rsid w:val="002B25D0"/>
    <w:rsid w:val="002B2850"/>
    <w:rsid w:val="002B32EE"/>
    <w:rsid w:val="002B735F"/>
    <w:rsid w:val="002C5423"/>
    <w:rsid w:val="002D24A4"/>
    <w:rsid w:val="002D24E4"/>
    <w:rsid w:val="002D3F1D"/>
    <w:rsid w:val="002D60A2"/>
    <w:rsid w:val="002D6510"/>
    <w:rsid w:val="002D79A6"/>
    <w:rsid w:val="002E3548"/>
    <w:rsid w:val="002F2BBE"/>
    <w:rsid w:val="002F4F55"/>
    <w:rsid w:val="002F5F0E"/>
    <w:rsid w:val="002F696E"/>
    <w:rsid w:val="00300CE6"/>
    <w:rsid w:val="003014D7"/>
    <w:rsid w:val="00307DD0"/>
    <w:rsid w:val="0032001B"/>
    <w:rsid w:val="0032149E"/>
    <w:rsid w:val="00322238"/>
    <w:rsid w:val="00323819"/>
    <w:rsid w:val="00335327"/>
    <w:rsid w:val="003405D1"/>
    <w:rsid w:val="00340D7A"/>
    <w:rsid w:val="003411CC"/>
    <w:rsid w:val="003437BA"/>
    <w:rsid w:val="003560BA"/>
    <w:rsid w:val="00356771"/>
    <w:rsid w:val="003568FB"/>
    <w:rsid w:val="0036008A"/>
    <w:rsid w:val="0036609E"/>
    <w:rsid w:val="003711CF"/>
    <w:rsid w:val="0037225D"/>
    <w:rsid w:val="003731E3"/>
    <w:rsid w:val="00374B4F"/>
    <w:rsid w:val="0037598C"/>
    <w:rsid w:val="00375E84"/>
    <w:rsid w:val="003806B5"/>
    <w:rsid w:val="00381D84"/>
    <w:rsid w:val="003831B8"/>
    <w:rsid w:val="003A520A"/>
    <w:rsid w:val="003A7212"/>
    <w:rsid w:val="003A7B66"/>
    <w:rsid w:val="003B173D"/>
    <w:rsid w:val="003B29E2"/>
    <w:rsid w:val="003B3442"/>
    <w:rsid w:val="003B43E7"/>
    <w:rsid w:val="003B4817"/>
    <w:rsid w:val="003B6C93"/>
    <w:rsid w:val="003C0D13"/>
    <w:rsid w:val="003C4A2F"/>
    <w:rsid w:val="003C74B6"/>
    <w:rsid w:val="003D7B80"/>
    <w:rsid w:val="003E2D49"/>
    <w:rsid w:val="003E2DDA"/>
    <w:rsid w:val="003E51FE"/>
    <w:rsid w:val="003F1B33"/>
    <w:rsid w:val="003F26B0"/>
    <w:rsid w:val="003F3198"/>
    <w:rsid w:val="00401FF7"/>
    <w:rsid w:val="00411EC4"/>
    <w:rsid w:val="00413CBB"/>
    <w:rsid w:val="00416137"/>
    <w:rsid w:val="00417892"/>
    <w:rsid w:val="00420775"/>
    <w:rsid w:val="004207E1"/>
    <w:rsid w:val="00422744"/>
    <w:rsid w:val="004241B6"/>
    <w:rsid w:val="0042593F"/>
    <w:rsid w:val="00427DB0"/>
    <w:rsid w:val="004310CC"/>
    <w:rsid w:val="004355F5"/>
    <w:rsid w:val="00437BBF"/>
    <w:rsid w:val="0044500C"/>
    <w:rsid w:val="00447E99"/>
    <w:rsid w:val="00447F4C"/>
    <w:rsid w:val="00452360"/>
    <w:rsid w:val="00452BD2"/>
    <w:rsid w:val="00453DF1"/>
    <w:rsid w:val="004563C8"/>
    <w:rsid w:val="00457A67"/>
    <w:rsid w:val="00460194"/>
    <w:rsid w:val="004665FB"/>
    <w:rsid w:val="0046700A"/>
    <w:rsid w:val="00471573"/>
    <w:rsid w:val="00481126"/>
    <w:rsid w:val="00482A1B"/>
    <w:rsid w:val="00485B7D"/>
    <w:rsid w:val="004902AA"/>
    <w:rsid w:val="004909B8"/>
    <w:rsid w:val="004A1412"/>
    <w:rsid w:val="004A17B1"/>
    <w:rsid w:val="004A2140"/>
    <w:rsid w:val="004A5A73"/>
    <w:rsid w:val="004B0B9D"/>
    <w:rsid w:val="004B4435"/>
    <w:rsid w:val="004B5DAB"/>
    <w:rsid w:val="004C3734"/>
    <w:rsid w:val="004D00BC"/>
    <w:rsid w:val="004D54D9"/>
    <w:rsid w:val="004D7BE3"/>
    <w:rsid w:val="004D7DC9"/>
    <w:rsid w:val="004D7DDA"/>
    <w:rsid w:val="004E29FB"/>
    <w:rsid w:val="004E4B9F"/>
    <w:rsid w:val="004E5AAC"/>
    <w:rsid w:val="004F0304"/>
    <w:rsid w:val="004F1A0F"/>
    <w:rsid w:val="004F3B64"/>
    <w:rsid w:val="0050158D"/>
    <w:rsid w:val="005019AC"/>
    <w:rsid w:val="005125EB"/>
    <w:rsid w:val="005139A0"/>
    <w:rsid w:val="0052130E"/>
    <w:rsid w:val="005247BD"/>
    <w:rsid w:val="005267A7"/>
    <w:rsid w:val="00537BAE"/>
    <w:rsid w:val="0054040B"/>
    <w:rsid w:val="00543DC6"/>
    <w:rsid w:val="00551892"/>
    <w:rsid w:val="00552B41"/>
    <w:rsid w:val="00555B9E"/>
    <w:rsid w:val="00560765"/>
    <w:rsid w:val="0056391A"/>
    <w:rsid w:val="00563B4C"/>
    <w:rsid w:val="00563C60"/>
    <w:rsid w:val="005666BF"/>
    <w:rsid w:val="005706EF"/>
    <w:rsid w:val="00572578"/>
    <w:rsid w:val="00581537"/>
    <w:rsid w:val="0058598F"/>
    <w:rsid w:val="00585CF9"/>
    <w:rsid w:val="00585F35"/>
    <w:rsid w:val="0059313E"/>
    <w:rsid w:val="005A161D"/>
    <w:rsid w:val="005A5325"/>
    <w:rsid w:val="005A6F70"/>
    <w:rsid w:val="005B1E45"/>
    <w:rsid w:val="005C025E"/>
    <w:rsid w:val="005C4349"/>
    <w:rsid w:val="005D5757"/>
    <w:rsid w:val="005D5990"/>
    <w:rsid w:val="005D6809"/>
    <w:rsid w:val="005E3F3A"/>
    <w:rsid w:val="005E40D1"/>
    <w:rsid w:val="005E4F9B"/>
    <w:rsid w:val="005E56ED"/>
    <w:rsid w:val="005E60C1"/>
    <w:rsid w:val="005E676F"/>
    <w:rsid w:val="005F4194"/>
    <w:rsid w:val="005F65EF"/>
    <w:rsid w:val="00601D12"/>
    <w:rsid w:val="00602E26"/>
    <w:rsid w:val="00612E2E"/>
    <w:rsid w:val="00615FDF"/>
    <w:rsid w:val="006237BA"/>
    <w:rsid w:val="006257FF"/>
    <w:rsid w:val="006260F2"/>
    <w:rsid w:val="00627447"/>
    <w:rsid w:val="00627636"/>
    <w:rsid w:val="00633FB4"/>
    <w:rsid w:val="006372A1"/>
    <w:rsid w:val="006448B7"/>
    <w:rsid w:val="00652C0A"/>
    <w:rsid w:val="00653178"/>
    <w:rsid w:val="006561D0"/>
    <w:rsid w:val="006633C2"/>
    <w:rsid w:val="00666C3D"/>
    <w:rsid w:val="00670A71"/>
    <w:rsid w:val="00671016"/>
    <w:rsid w:val="00671837"/>
    <w:rsid w:val="00672231"/>
    <w:rsid w:val="0068763B"/>
    <w:rsid w:val="0069030B"/>
    <w:rsid w:val="00691AE5"/>
    <w:rsid w:val="00691C65"/>
    <w:rsid w:val="00692212"/>
    <w:rsid w:val="00694E3F"/>
    <w:rsid w:val="00695E9F"/>
    <w:rsid w:val="00697D2A"/>
    <w:rsid w:val="006A015A"/>
    <w:rsid w:val="006A0A38"/>
    <w:rsid w:val="006B1996"/>
    <w:rsid w:val="006B2A61"/>
    <w:rsid w:val="006B345B"/>
    <w:rsid w:val="006B3719"/>
    <w:rsid w:val="006B5768"/>
    <w:rsid w:val="006C0BDA"/>
    <w:rsid w:val="006C2110"/>
    <w:rsid w:val="006D072C"/>
    <w:rsid w:val="006D2698"/>
    <w:rsid w:val="006D3E5C"/>
    <w:rsid w:val="006D6E15"/>
    <w:rsid w:val="006D7F90"/>
    <w:rsid w:val="006E2370"/>
    <w:rsid w:val="006E392E"/>
    <w:rsid w:val="006E4395"/>
    <w:rsid w:val="006F0134"/>
    <w:rsid w:val="006F0E16"/>
    <w:rsid w:val="006F1550"/>
    <w:rsid w:val="006F5B26"/>
    <w:rsid w:val="007037C8"/>
    <w:rsid w:val="00704CA5"/>
    <w:rsid w:val="00705BAA"/>
    <w:rsid w:val="0070698C"/>
    <w:rsid w:val="00712B31"/>
    <w:rsid w:val="00715D23"/>
    <w:rsid w:val="00720F36"/>
    <w:rsid w:val="0072452A"/>
    <w:rsid w:val="0072793F"/>
    <w:rsid w:val="007350B4"/>
    <w:rsid w:val="00743D4C"/>
    <w:rsid w:val="007506FE"/>
    <w:rsid w:val="007508E6"/>
    <w:rsid w:val="007513B6"/>
    <w:rsid w:val="00756132"/>
    <w:rsid w:val="0076024C"/>
    <w:rsid w:val="007664AB"/>
    <w:rsid w:val="00767521"/>
    <w:rsid w:val="0077571D"/>
    <w:rsid w:val="00775797"/>
    <w:rsid w:val="0077690C"/>
    <w:rsid w:val="007776FF"/>
    <w:rsid w:val="0078337C"/>
    <w:rsid w:val="0079193A"/>
    <w:rsid w:val="007945E2"/>
    <w:rsid w:val="0079583B"/>
    <w:rsid w:val="00797A31"/>
    <w:rsid w:val="007A09CD"/>
    <w:rsid w:val="007A1F83"/>
    <w:rsid w:val="007A32F6"/>
    <w:rsid w:val="007B27AC"/>
    <w:rsid w:val="007B2C53"/>
    <w:rsid w:val="007B770F"/>
    <w:rsid w:val="007C19D2"/>
    <w:rsid w:val="007C3E01"/>
    <w:rsid w:val="007C4FDA"/>
    <w:rsid w:val="007C5305"/>
    <w:rsid w:val="007D422A"/>
    <w:rsid w:val="007D5AC2"/>
    <w:rsid w:val="007E096B"/>
    <w:rsid w:val="007E0A5B"/>
    <w:rsid w:val="007F6DCF"/>
    <w:rsid w:val="008001ED"/>
    <w:rsid w:val="00803647"/>
    <w:rsid w:val="0081280B"/>
    <w:rsid w:val="00815F4A"/>
    <w:rsid w:val="00817B71"/>
    <w:rsid w:val="00823B9B"/>
    <w:rsid w:val="00831E1E"/>
    <w:rsid w:val="00844510"/>
    <w:rsid w:val="00847B18"/>
    <w:rsid w:val="00850BD5"/>
    <w:rsid w:val="008542C7"/>
    <w:rsid w:val="008569DC"/>
    <w:rsid w:val="00860EA8"/>
    <w:rsid w:val="00863B75"/>
    <w:rsid w:val="00864CF3"/>
    <w:rsid w:val="0086679A"/>
    <w:rsid w:val="008674CB"/>
    <w:rsid w:val="008675A9"/>
    <w:rsid w:val="0087740B"/>
    <w:rsid w:val="00882CDB"/>
    <w:rsid w:val="00882EE2"/>
    <w:rsid w:val="00884A4B"/>
    <w:rsid w:val="00884F24"/>
    <w:rsid w:val="00885836"/>
    <w:rsid w:val="0088631D"/>
    <w:rsid w:val="00887AF1"/>
    <w:rsid w:val="0089048D"/>
    <w:rsid w:val="008925D1"/>
    <w:rsid w:val="008957D4"/>
    <w:rsid w:val="008A0540"/>
    <w:rsid w:val="008A2803"/>
    <w:rsid w:val="008A3C7F"/>
    <w:rsid w:val="008A46B5"/>
    <w:rsid w:val="008C5A43"/>
    <w:rsid w:val="008C5B72"/>
    <w:rsid w:val="008D0FA4"/>
    <w:rsid w:val="008D2F90"/>
    <w:rsid w:val="008D6967"/>
    <w:rsid w:val="008E0134"/>
    <w:rsid w:val="008E7561"/>
    <w:rsid w:val="008E7AC1"/>
    <w:rsid w:val="008E7CA4"/>
    <w:rsid w:val="008F132B"/>
    <w:rsid w:val="008F19A4"/>
    <w:rsid w:val="00900B40"/>
    <w:rsid w:val="009017AC"/>
    <w:rsid w:val="00902B61"/>
    <w:rsid w:val="00902BF9"/>
    <w:rsid w:val="00906BCA"/>
    <w:rsid w:val="00910144"/>
    <w:rsid w:val="00911F32"/>
    <w:rsid w:val="00912CFC"/>
    <w:rsid w:val="00915341"/>
    <w:rsid w:val="00915CE5"/>
    <w:rsid w:val="009203FE"/>
    <w:rsid w:val="0092100B"/>
    <w:rsid w:val="00923A2E"/>
    <w:rsid w:val="00926ED5"/>
    <w:rsid w:val="00930DFA"/>
    <w:rsid w:val="00933EA2"/>
    <w:rsid w:val="00940DC9"/>
    <w:rsid w:val="00944F64"/>
    <w:rsid w:val="009467F8"/>
    <w:rsid w:val="00951A58"/>
    <w:rsid w:val="00954174"/>
    <w:rsid w:val="0095525E"/>
    <w:rsid w:val="009575B5"/>
    <w:rsid w:val="009578FE"/>
    <w:rsid w:val="009602BF"/>
    <w:rsid w:val="00961CA6"/>
    <w:rsid w:val="009621B7"/>
    <w:rsid w:val="00962516"/>
    <w:rsid w:val="00970AF2"/>
    <w:rsid w:val="009770B0"/>
    <w:rsid w:val="009811ED"/>
    <w:rsid w:val="00982AFA"/>
    <w:rsid w:val="009925AA"/>
    <w:rsid w:val="0099788B"/>
    <w:rsid w:val="009A1B42"/>
    <w:rsid w:val="009A2441"/>
    <w:rsid w:val="009A3C4E"/>
    <w:rsid w:val="009A5CF7"/>
    <w:rsid w:val="009C17BC"/>
    <w:rsid w:val="009C7408"/>
    <w:rsid w:val="009D2EF0"/>
    <w:rsid w:val="009D4F05"/>
    <w:rsid w:val="009D50B8"/>
    <w:rsid w:val="009D5EB1"/>
    <w:rsid w:val="009D7BE3"/>
    <w:rsid w:val="009E092D"/>
    <w:rsid w:val="009E398A"/>
    <w:rsid w:val="009E5432"/>
    <w:rsid w:val="009E5BDE"/>
    <w:rsid w:val="009F134A"/>
    <w:rsid w:val="009F13A2"/>
    <w:rsid w:val="009F3184"/>
    <w:rsid w:val="00A006BE"/>
    <w:rsid w:val="00A06ACA"/>
    <w:rsid w:val="00A06B4E"/>
    <w:rsid w:val="00A06BBE"/>
    <w:rsid w:val="00A06E10"/>
    <w:rsid w:val="00A1112B"/>
    <w:rsid w:val="00A12A3E"/>
    <w:rsid w:val="00A157F4"/>
    <w:rsid w:val="00A215B4"/>
    <w:rsid w:val="00A23B4B"/>
    <w:rsid w:val="00A24376"/>
    <w:rsid w:val="00A3775E"/>
    <w:rsid w:val="00A37AB5"/>
    <w:rsid w:val="00A41D43"/>
    <w:rsid w:val="00A52212"/>
    <w:rsid w:val="00A5235A"/>
    <w:rsid w:val="00A621EA"/>
    <w:rsid w:val="00A71C3C"/>
    <w:rsid w:val="00A72A73"/>
    <w:rsid w:val="00A73509"/>
    <w:rsid w:val="00A739FD"/>
    <w:rsid w:val="00A819E1"/>
    <w:rsid w:val="00A85D25"/>
    <w:rsid w:val="00A870D6"/>
    <w:rsid w:val="00A93371"/>
    <w:rsid w:val="00A940C2"/>
    <w:rsid w:val="00A95029"/>
    <w:rsid w:val="00A961C7"/>
    <w:rsid w:val="00A976F7"/>
    <w:rsid w:val="00AA46A1"/>
    <w:rsid w:val="00AB2090"/>
    <w:rsid w:val="00AB2FFF"/>
    <w:rsid w:val="00AB4FE2"/>
    <w:rsid w:val="00AB7D2E"/>
    <w:rsid w:val="00AC184A"/>
    <w:rsid w:val="00AC4CE5"/>
    <w:rsid w:val="00AC7775"/>
    <w:rsid w:val="00AD757B"/>
    <w:rsid w:val="00AD7DE3"/>
    <w:rsid w:val="00AE20A7"/>
    <w:rsid w:val="00AE2F9F"/>
    <w:rsid w:val="00AF1216"/>
    <w:rsid w:val="00AF3E3C"/>
    <w:rsid w:val="00AF55C6"/>
    <w:rsid w:val="00AF5B31"/>
    <w:rsid w:val="00B03824"/>
    <w:rsid w:val="00B116B8"/>
    <w:rsid w:val="00B12D8F"/>
    <w:rsid w:val="00B1374B"/>
    <w:rsid w:val="00B15B94"/>
    <w:rsid w:val="00B15BDA"/>
    <w:rsid w:val="00B24169"/>
    <w:rsid w:val="00B310C7"/>
    <w:rsid w:val="00B31167"/>
    <w:rsid w:val="00B33A87"/>
    <w:rsid w:val="00B35875"/>
    <w:rsid w:val="00B40DD5"/>
    <w:rsid w:val="00B50290"/>
    <w:rsid w:val="00B533CB"/>
    <w:rsid w:val="00B53644"/>
    <w:rsid w:val="00B54F06"/>
    <w:rsid w:val="00B60678"/>
    <w:rsid w:val="00B60E49"/>
    <w:rsid w:val="00B65026"/>
    <w:rsid w:val="00B719FB"/>
    <w:rsid w:val="00B741B1"/>
    <w:rsid w:val="00B824EF"/>
    <w:rsid w:val="00B82B93"/>
    <w:rsid w:val="00B83FD8"/>
    <w:rsid w:val="00B86941"/>
    <w:rsid w:val="00B91911"/>
    <w:rsid w:val="00B92CF8"/>
    <w:rsid w:val="00B94BF5"/>
    <w:rsid w:val="00B978E8"/>
    <w:rsid w:val="00BA220C"/>
    <w:rsid w:val="00BA428F"/>
    <w:rsid w:val="00BB08DF"/>
    <w:rsid w:val="00BB09E2"/>
    <w:rsid w:val="00BB15F8"/>
    <w:rsid w:val="00BB165F"/>
    <w:rsid w:val="00BC2580"/>
    <w:rsid w:val="00BC4AD8"/>
    <w:rsid w:val="00BC6060"/>
    <w:rsid w:val="00BC6B3F"/>
    <w:rsid w:val="00BD21F2"/>
    <w:rsid w:val="00BE15B0"/>
    <w:rsid w:val="00BE2C47"/>
    <w:rsid w:val="00BE42C8"/>
    <w:rsid w:val="00BE6F73"/>
    <w:rsid w:val="00BF026C"/>
    <w:rsid w:val="00BF3F6B"/>
    <w:rsid w:val="00BF4D41"/>
    <w:rsid w:val="00BF6AC7"/>
    <w:rsid w:val="00C0171E"/>
    <w:rsid w:val="00C02BBF"/>
    <w:rsid w:val="00C13225"/>
    <w:rsid w:val="00C13A4C"/>
    <w:rsid w:val="00C179B8"/>
    <w:rsid w:val="00C21EF8"/>
    <w:rsid w:val="00C337C4"/>
    <w:rsid w:val="00C349C7"/>
    <w:rsid w:val="00C355CF"/>
    <w:rsid w:val="00C40354"/>
    <w:rsid w:val="00C4351D"/>
    <w:rsid w:val="00C46B2B"/>
    <w:rsid w:val="00C47705"/>
    <w:rsid w:val="00C569ED"/>
    <w:rsid w:val="00C60A35"/>
    <w:rsid w:val="00C62B42"/>
    <w:rsid w:val="00C62CCB"/>
    <w:rsid w:val="00C63165"/>
    <w:rsid w:val="00C635F2"/>
    <w:rsid w:val="00C64EC0"/>
    <w:rsid w:val="00C67137"/>
    <w:rsid w:val="00C67AC8"/>
    <w:rsid w:val="00C73A93"/>
    <w:rsid w:val="00C76D2C"/>
    <w:rsid w:val="00C87041"/>
    <w:rsid w:val="00C870CA"/>
    <w:rsid w:val="00C90E50"/>
    <w:rsid w:val="00C960CA"/>
    <w:rsid w:val="00CA679F"/>
    <w:rsid w:val="00CB135A"/>
    <w:rsid w:val="00CB237A"/>
    <w:rsid w:val="00CB308C"/>
    <w:rsid w:val="00CB6DB1"/>
    <w:rsid w:val="00CB78E0"/>
    <w:rsid w:val="00CC005C"/>
    <w:rsid w:val="00CC0A1A"/>
    <w:rsid w:val="00CC328F"/>
    <w:rsid w:val="00CC5444"/>
    <w:rsid w:val="00CD7042"/>
    <w:rsid w:val="00CE5F01"/>
    <w:rsid w:val="00CE7309"/>
    <w:rsid w:val="00CE734F"/>
    <w:rsid w:val="00CF15CE"/>
    <w:rsid w:val="00CF45E7"/>
    <w:rsid w:val="00CF51F9"/>
    <w:rsid w:val="00CF653C"/>
    <w:rsid w:val="00D01B7F"/>
    <w:rsid w:val="00D02530"/>
    <w:rsid w:val="00D05623"/>
    <w:rsid w:val="00D07C7C"/>
    <w:rsid w:val="00D14418"/>
    <w:rsid w:val="00D179FB"/>
    <w:rsid w:val="00D25C70"/>
    <w:rsid w:val="00D33660"/>
    <w:rsid w:val="00D373AB"/>
    <w:rsid w:val="00D40346"/>
    <w:rsid w:val="00D4746D"/>
    <w:rsid w:val="00D64EA4"/>
    <w:rsid w:val="00D650BA"/>
    <w:rsid w:val="00D66B6F"/>
    <w:rsid w:val="00D66F1E"/>
    <w:rsid w:val="00D70D77"/>
    <w:rsid w:val="00D73351"/>
    <w:rsid w:val="00D77044"/>
    <w:rsid w:val="00D775EB"/>
    <w:rsid w:val="00D77DD3"/>
    <w:rsid w:val="00D86A38"/>
    <w:rsid w:val="00D87B66"/>
    <w:rsid w:val="00D90837"/>
    <w:rsid w:val="00D926E0"/>
    <w:rsid w:val="00DA5FB2"/>
    <w:rsid w:val="00DA7EB5"/>
    <w:rsid w:val="00DB23A6"/>
    <w:rsid w:val="00DB23CE"/>
    <w:rsid w:val="00DB431E"/>
    <w:rsid w:val="00DB4C1F"/>
    <w:rsid w:val="00DB616A"/>
    <w:rsid w:val="00DC3159"/>
    <w:rsid w:val="00DC7994"/>
    <w:rsid w:val="00DD077E"/>
    <w:rsid w:val="00DD0E69"/>
    <w:rsid w:val="00DD53A0"/>
    <w:rsid w:val="00DD7265"/>
    <w:rsid w:val="00DE1D52"/>
    <w:rsid w:val="00DE645E"/>
    <w:rsid w:val="00DF038A"/>
    <w:rsid w:val="00DF0AC3"/>
    <w:rsid w:val="00DF3185"/>
    <w:rsid w:val="00DF47E1"/>
    <w:rsid w:val="00DF685D"/>
    <w:rsid w:val="00E026EC"/>
    <w:rsid w:val="00E03D06"/>
    <w:rsid w:val="00E0778E"/>
    <w:rsid w:val="00E144B7"/>
    <w:rsid w:val="00E168C1"/>
    <w:rsid w:val="00E1730B"/>
    <w:rsid w:val="00E20F58"/>
    <w:rsid w:val="00E2186F"/>
    <w:rsid w:val="00E2476D"/>
    <w:rsid w:val="00E30CCA"/>
    <w:rsid w:val="00E3754E"/>
    <w:rsid w:val="00E50ADF"/>
    <w:rsid w:val="00E50FF4"/>
    <w:rsid w:val="00E55E16"/>
    <w:rsid w:val="00E55E6C"/>
    <w:rsid w:val="00E5718A"/>
    <w:rsid w:val="00E6057B"/>
    <w:rsid w:val="00E6262B"/>
    <w:rsid w:val="00E63936"/>
    <w:rsid w:val="00E646AF"/>
    <w:rsid w:val="00E666AB"/>
    <w:rsid w:val="00E678ED"/>
    <w:rsid w:val="00E67D46"/>
    <w:rsid w:val="00E70807"/>
    <w:rsid w:val="00E71591"/>
    <w:rsid w:val="00E72625"/>
    <w:rsid w:val="00E7507C"/>
    <w:rsid w:val="00E76657"/>
    <w:rsid w:val="00E828E5"/>
    <w:rsid w:val="00EA46AD"/>
    <w:rsid w:val="00EB4364"/>
    <w:rsid w:val="00EB662C"/>
    <w:rsid w:val="00EB6915"/>
    <w:rsid w:val="00EB6AE4"/>
    <w:rsid w:val="00EC13A2"/>
    <w:rsid w:val="00EC4C83"/>
    <w:rsid w:val="00EC4E2B"/>
    <w:rsid w:val="00EC6C36"/>
    <w:rsid w:val="00ED6C8E"/>
    <w:rsid w:val="00EE0590"/>
    <w:rsid w:val="00EE2C78"/>
    <w:rsid w:val="00EE5248"/>
    <w:rsid w:val="00EE5EAF"/>
    <w:rsid w:val="00EE6D24"/>
    <w:rsid w:val="00F04D65"/>
    <w:rsid w:val="00F0598A"/>
    <w:rsid w:val="00F05A15"/>
    <w:rsid w:val="00F103FD"/>
    <w:rsid w:val="00F1059A"/>
    <w:rsid w:val="00F137A6"/>
    <w:rsid w:val="00F13A72"/>
    <w:rsid w:val="00F175A7"/>
    <w:rsid w:val="00F17E4A"/>
    <w:rsid w:val="00F21FC6"/>
    <w:rsid w:val="00F26985"/>
    <w:rsid w:val="00F26C6F"/>
    <w:rsid w:val="00F3157B"/>
    <w:rsid w:val="00F375A4"/>
    <w:rsid w:val="00F407E6"/>
    <w:rsid w:val="00F4082E"/>
    <w:rsid w:val="00F43D02"/>
    <w:rsid w:val="00F47438"/>
    <w:rsid w:val="00F54280"/>
    <w:rsid w:val="00F56B34"/>
    <w:rsid w:val="00F57A93"/>
    <w:rsid w:val="00F63039"/>
    <w:rsid w:val="00F6577C"/>
    <w:rsid w:val="00F661F6"/>
    <w:rsid w:val="00F671EB"/>
    <w:rsid w:val="00F7025D"/>
    <w:rsid w:val="00F762D7"/>
    <w:rsid w:val="00F82F4A"/>
    <w:rsid w:val="00F85AB9"/>
    <w:rsid w:val="00F85E4C"/>
    <w:rsid w:val="00F933B0"/>
    <w:rsid w:val="00F94638"/>
    <w:rsid w:val="00FA2B02"/>
    <w:rsid w:val="00FA4BE3"/>
    <w:rsid w:val="00FA4C5C"/>
    <w:rsid w:val="00FA63B2"/>
    <w:rsid w:val="00FA70CA"/>
    <w:rsid w:val="00FB48CB"/>
    <w:rsid w:val="00FB7FD6"/>
    <w:rsid w:val="00FC3C10"/>
    <w:rsid w:val="00FC7BC8"/>
    <w:rsid w:val="00FD2357"/>
    <w:rsid w:val="00FD2937"/>
    <w:rsid w:val="00FD296A"/>
    <w:rsid w:val="00FD3D6E"/>
    <w:rsid w:val="00FD4842"/>
    <w:rsid w:val="00FE298F"/>
    <w:rsid w:val="00FE5BBA"/>
    <w:rsid w:val="00FF2F2F"/>
    <w:rsid w:val="00FF6476"/>
    <w:rsid w:val="123A488D"/>
    <w:rsid w:val="142613B8"/>
    <w:rsid w:val="16530BA8"/>
    <w:rsid w:val="1AF929CD"/>
    <w:rsid w:val="20074ECA"/>
    <w:rsid w:val="23312AC9"/>
    <w:rsid w:val="260337BB"/>
    <w:rsid w:val="36A86C7D"/>
    <w:rsid w:val="38DD3F57"/>
    <w:rsid w:val="55B20DA6"/>
    <w:rsid w:val="59B05DB3"/>
    <w:rsid w:val="5DB64611"/>
    <w:rsid w:val="5E1A07DF"/>
    <w:rsid w:val="5F707CA0"/>
    <w:rsid w:val="5F834B77"/>
    <w:rsid w:val="63B51C37"/>
    <w:rsid w:val="7921137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iPriority="0" w:unhideWhenUsed="0" w:qFormat="1"/>
    <w:lsdException w:name="footer" w:semiHidden="0" w:unhideWhenUsed="0" w:qFormat="1"/>
    <w:lsdException w:name="caption" w:semiHidden="0" w:uiPriority="0" w:unhideWhenUsed="0" w:qFormat="1"/>
    <w:lsdException w:name="annotation reference" w:qFormat="1"/>
    <w:lsdException w:name="List" w:semiHidden="0" w:uiPriority="0" w:unhideWhenUsed="0"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Body Text 3" w:semiHidden="0" w:uiPriority="0"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semiHidden="0"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line="276" w:lineRule="auto"/>
    </w:pPr>
    <w:rPr>
      <w:rFonts w:ascii="Calibri" w:eastAsia="Times New Roman"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BodyText">
    <w:name w:val="Body Text"/>
    <w:basedOn w:val="Normal"/>
    <w:qFormat/>
    <w:pPr>
      <w:spacing w:after="120"/>
    </w:pPr>
  </w:style>
  <w:style w:type="paragraph" w:styleId="BodyText3">
    <w:name w:val="Body Text 3"/>
    <w:basedOn w:val="Normal"/>
    <w:qFormat/>
    <w:pPr>
      <w:spacing w:after="120" w:line="240" w:lineRule="auto"/>
    </w:pPr>
    <w:rPr>
      <w:rFonts w:ascii="Times New Roman" w:hAnsi="Times New Roman" w:cs="Times New Roman"/>
      <w:sz w:val="16"/>
      <w:szCs w:val="16"/>
    </w:rPr>
  </w:style>
  <w:style w:type="paragraph" w:styleId="Caption">
    <w:name w:val="caption"/>
    <w:basedOn w:val="Normal"/>
    <w:qFormat/>
    <w:pPr>
      <w:suppressLineNumbers/>
      <w:spacing w:before="120" w:after="120"/>
    </w:pPr>
    <w:rPr>
      <w:rFonts w:cs="Tahoma"/>
      <w:i/>
      <w:iCs/>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uiPriority w:val="99"/>
    <w:qFormat/>
    <w:pPr>
      <w:spacing w:after="0" w:line="240" w:lineRule="auto"/>
    </w:pPr>
  </w:style>
  <w:style w:type="paragraph" w:styleId="Header">
    <w:name w:val="header"/>
    <w:basedOn w:val="Normal"/>
    <w:qFormat/>
    <w:pPr>
      <w:spacing w:after="0" w:line="240" w:lineRule="auto"/>
    </w:pPr>
  </w:style>
  <w:style w:type="character" w:styleId="Hyperlink">
    <w:name w:val="Hyperlink"/>
    <w:qFormat/>
    <w:rPr>
      <w:color w:val="0000FF"/>
      <w:u w:val="single"/>
    </w:rPr>
  </w:style>
  <w:style w:type="paragraph" w:styleId="List">
    <w:name w:val="List"/>
    <w:basedOn w:val="BodyText"/>
    <w:qFormat/>
    <w:rPr>
      <w:rFonts w:cs="Tahoma"/>
    </w:rPr>
  </w:style>
  <w:style w:type="table" w:styleId="TableGrid">
    <w:name w:val="Table Grid"/>
    <w:basedOn w:val="TableNormal"/>
    <w:uiPriority w:val="59"/>
    <w:qFormat/>
    <w:rPr>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qFormat/>
    <w:rPr>
      <w:rFonts w:ascii="Arial" w:eastAsia="Times New Roman" w:hAnsi="Arial"/>
    </w:rPr>
  </w:style>
  <w:style w:type="character" w:customStyle="1" w:styleId="WW8Num6z0">
    <w:name w:val="WW8Num6z0"/>
    <w:qFormat/>
    <w:rPr>
      <w:rFonts w:ascii="Arial Narrow" w:eastAsia="Times New Roman" w:hAnsi="Arial Narrow" w:cs="Cordia New"/>
    </w:rPr>
  </w:style>
  <w:style w:type="character" w:customStyle="1" w:styleId="WW8Num7z0">
    <w:name w:val="WW8Num7z0"/>
    <w:qFormat/>
  </w:style>
  <w:style w:type="character" w:customStyle="1" w:styleId="WW8Num8z0">
    <w:name w:val="WW8Num8z0"/>
    <w:qFormat/>
  </w:style>
  <w:style w:type="character" w:customStyle="1" w:styleId="WW8Num9z0">
    <w:name w:val="WW8Num9z0"/>
    <w:qFormat/>
    <w:rPr>
      <w:rFonts w:ascii="Arial Narrow" w:eastAsia="Times New Roman" w:hAnsi="Arial Narrow" w:cs="Cordia New"/>
    </w:rPr>
  </w:style>
  <w:style w:type="character" w:customStyle="1" w:styleId="Absatz-Standardschriftart">
    <w:name w:val="Absatz-Standardschriftart"/>
    <w:qFormat/>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rPr>
  </w:style>
  <w:style w:type="character" w:customStyle="1" w:styleId="WW8Num1z3">
    <w:name w:val="WW8Num1z3"/>
    <w:qFormat/>
    <w:rPr>
      <w:rFonts w:ascii="Symbol" w:hAnsi="Symbol"/>
    </w:rPr>
  </w:style>
  <w:style w:type="character" w:customStyle="1" w:styleId="WW8Num3z0">
    <w:name w:val="WW8Num3z0"/>
    <w:qFormat/>
    <w:rPr>
      <w:rFonts w:ascii="Wingdings" w:hAnsi="Wingdings"/>
    </w:rPr>
  </w:style>
  <w:style w:type="character" w:customStyle="1" w:styleId="WW8Num13z0">
    <w:name w:val="WW8Num13z0"/>
    <w:qFormat/>
    <w:rPr>
      <w:rFonts w:ascii="Arial Narrow" w:eastAsia="Times New Roman" w:hAnsi="Arial Narrow" w:cs="Cordia New"/>
    </w:rPr>
  </w:style>
  <w:style w:type="character" w:customStyle="1" w:styleId="WW8Num14z0">
    <w:name w:val="WW8Num14z0"/>
    <w:qFormat/>
  </w:style>
  <w:style w:type="character" w:customStyle="1" w:styleId="WW8Num16z0">
    <w:name w:val="WW8Num16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rPr>
      <w:rFonts w:ascii="Arial Narrow" w:eastAsia="Times New Roman" w:hAnsi="Arial Narrow" w:cs="Cordia New"/>
    </w:rPr>
  </w:style>
  <w:style w:type="character" w:customStyle="1" w:styleId="BodyTextChar">
    <w:name w:val="Body Text Char"/>
    <w:basedOn w:val="DefaultParagraphFont"/>
    <w:qFormat/>
  </w:style>
  <w:style w:type="character" w:customStyle="1" w:styleId="HeaderChar">
    <w:name w:val="Header Char"/>
    <w:basedOn w:val="DefaultParagraphFont"/>
    <w:qFormat/>
  </w:style>
  <w:style w:type="character" w:customStyle="1" w:styleId="FooterChar">
    <w:name w:val="Footer Char"/>
    <w:basedOn w:val="DefaultParagraphFont"/>
    <w:uiPriority w:val="99"/>
    <w:qFormat/>
  </w:style>
  <w:style w:type="character" w:customStyle="1" w:styleId="BodyText3Char">
    <w:name w:val="Body Text 3 Char"/>
    <w:qFormat/>
    <w:rPr>
      <w:rFonts w:ascii="Times New Roman" w:eastAsia="Times New Roman" w:hAnsi="Times New Roman" w:cs="Times New Roman"/>
      <w:sz w:val="16"/>
      <w:szCs w:val="16"/>
    </w:rPr>
  </w:style>
  <w:style w:type="paragraph" w:customStyle="1" w:styleId="Heading">
    <w:name w:val="Heading"/>
    <w:basedOn w:val="Normal"/>
    <w:next w:val="BodyText"/>
    <w:qFormat/>
    <w:pPr>
      <w:keepNext/>
      <w:spacing w:before="240" w:after="120"/>
    </w:pPr>
    <w:rPr>
      <w:rFonts w:ascii="Arial" w:eastAsia="PMingLiU" w:hAnsi="Arial" w:cs="Tahoma"/>
      <w:sz w:val="28"/>
      <w:szCs w:val="28"/>
    </w:rPr>
  </w:style>
  <w:style w:type="paragraph" w:customStyle="1" w:styleId="Index">
    <w:name w:val="Index"/>
    <w:basedOn w:val="Normal"/>
    <w:qFormat/>
    <w:pPr>
      <w:suppressLineNumbers/>
    </w:pPr>
    <w:rPr>
      <w:rFonts w:cs="Tahoma"/>
    </w:rPr>
  </w:style>
  <w:style w:type="paragraph" w:styleId="ListParagraph">
    <w:name w:val="List Paragraph"/>
    <w:basedOn w:val="Normal"/>
    <w:link w:val="ListParagraphChar"/>
    <w:qFormat/>
    <w:pPr>
      <w:ind w:left="720"/>
    </w:pPr>
  </w:style>
  <w:style w:type="paragraph" w:customStyle="1" w:styleId="TableContents">
    <w:name w:val="Table Contents"/>
    <w:basedOn w:val="BodyText"/>
    <w:qFormat/>
    <w:pPr>
      <w:widowControl w:val="0"/>
      <w:spacing w:line="240" w:lineRule="auto"/>
    </w:pPr>
    <w:rPr>
      <w:rFonts w:ascii="Times New Roman" w:eastAsia="Lucida Sans Unicode" w:hAnsi="Times New Roman" w:cs="Times New Roman"/>
      <w:sz w:val="24"/>
      <w:szCs w:val="20"/>
    </w:rPr>
  </w:style>
  <w:style w:type="character" w:customStyle="1" w:styleId="BalloonTextChar">
    <w:name w:val="Balloon Text Char"/>
    <w:basedOn w:val="DefaultParagraphFont"/>
    <w:link w:val="BalloonText"/>
    <w:uiPriority w:val="99"/>
    <w:qFormat/>
    <w:rPr>
      <w:rFonts w:ascii="Tahoma" w:hAnsi="Tahoma" w:cs="Tahoma"/>
      <w:sz w:val="16"/>
      <w:szCs w:val="16"/>
      <w:lang w:eastAsia="ar-SA"/>
    </w:rPr>
  </w:style>
  <w:style w:type="character" w:customStyle="1" w:styleId="CommentTextChar">
    <w:name w:val="Comment Text Char"/>
    <w:basedOn w:val="DefaultParagraphFont"/>
    <w:link w:val="CommentText"/>
    <w:uiPriority w:val="99"/>
    <w:semiHidden/>
    <w:qFormat/>
    <w:rPr>
      <w:rFonts w:ascii="Calibri" w:hAnsi="Calibri" w:cs="Calibri"/>
      <w:lang w:eastAsia="ar-SA"/>
    </w:rPr>
  </w:style>
  <w:style w:type="character" w:customStyle="1" w:styleId="CommentSubjectChar">
    <w:name w:val="Comment Subject Char"/>
    <w:basedOn w:val="CommentTextChar"/>
    <w:link w:val="CommentSubject"/>
    <w:uiPriority w:val="99"/>
    <w:semiHidden/>
    <w:qFormat/>
    <w:rPr>
      <w:rFonts w:ascii="Calibri" w:hAnsi="Calibri" w:cs="Calibri"/>
      <w:b/>
      <w:bCs/>
      <w:lang w:eastAsia="ar-SA"/>
    </w:rPr>
  </w:style>
  <w:style w:type="paragraph" w:customStyle="1" w:styleId="Default">
    <w:name w:val="Default"/>
    <w:uiPriority w:val="99"/>
    <w:qFormat/>
    <w:pPr>
      <w:autoSpaceDE w:val="0"/>
      <w:autoSpaceDN w:val="0"/>
      <w:adjustRightInd w:val="0"/>
    </w:pPr>
    <w:rPr>
      <w:rFonts w:ascii="Verdana" w:eastAsia="Calibri" w:hAnsi="Verdana" w:cs="Verdana"/>
      <w:color w:val="000000"/>
      <w:sz w:val="24"/>
      <w:szCs w:val="24"/>
    </w:rPr>
  </w:style>
  <w:style w:type="paragraph" w:customStyle="1" w:styleId="Revision1">
    <w:name w:val="Revision1"/>
    <w:hidden/>
    <w:uiPriority w:val="99"/>
    <w:semiHidden/>
    <w:qFormat/>
    <w:rPr>
      <w:rFonts w:ascii="Calibri" w:eastAsia="Times New Roman" w:hAnsi="Calibri" w:cs="Calibri"/>
      <w:sz w:val="22"/>
      <w:szCs w:val="22"/>
      <w:lang w:eastAsia="ar-SA"/>
    </w:rPr>
  </w:style>
  <w:style w:type="character" w:customStyle="1" w:styleId="ListParagraphChar">
    <w:name w:val="List Paragraph Char"/>
    <w:link w:val="ListParagraph"/>
    <w:uiPriority w:val="34"/>
    <w:qFormat/>
    <w:rPr>
      <w:rFonts w:ascii="Calibri" w:hAnsi="Calibri" w:cs="Calibri"/>
      <w:sz w:val="22"/>
      <w:szCs w:val="22"/>
      <w:lang w:eastAsia="ar-SA"/>
    </w:rPr>
  </w:style>
  <w:style w:type="character" w:customStyle="1" w:styleId="mw31ze">
    <w:name w:val="mw31ze"/>
    <w:basedOn w:val="DefaultParagraphFont"/>
    <w:qFormat/>
  </w:style>
  <w:style w:type="paragraph" w:styleId="NoSpacing">
    <w:name w:val="No Spacing"/>
    <w:uiPriority w:val="1"/>
    <w:qFormat/>
    <w:pPr>
      <w:suppressAutoHyphens/>
    </w:pPr>
    <w:rPr>
      <w:rFonts w:ascii="Calibri" w:eastAsia="Times New Roman" w:hAnsi="Calibri" w:cs="Calibri"/>
      <w:sz w:val="22"/>
      <w:szCs w:val="22"/>
      <w:lang w:eastAsia="ar-SA"/>
    </w:rPr>
  </w:style>
  <w:style w:type="paragraph" w:customStyle="1" w:styleId="D2CC0B6B44A644CB9165D72AE26434DF">
    <w:name w:val="D2CC0B6B44A644CB9165D72AE26434DF"/>
    <w:qFormat/>
    <w:pPr>
      <w:spacing w:after="200" w:line="276" w:lineRule="auto"/>
    </w:pPr>
    <w:rPr>
      <w:rFonts w:asciiTheme="minorHAnsi" w:eastAsiaTheme="minorEastAsia" w:hAnsiTheme="minorHAnsi" w:cstheme="minorBidi"/>
      <w:sz w:val="22"/>
      <w:szCs w:val="22"/>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iPriority="0" w:unhideWhenUsed="0" w:qFormat="1"/>
    <w:lsdException w:name="footer" w:semiHidden="0" w:unhideWhenUsed="0" w:qFormat="1"/>
    <w:lsdException w:name="caption" w:semiHidden="0" w:uiPriority="0" w:unhideWhenUsed="0" w:qFormat="1"/>
    <w:lsdException w:name="annotation reference" w:qFormat="1"/>
    <w:lsdException w:name="List" w:semiHidden="0" w:uiPriority="0" w:unhideWhenUsed="0"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Body Text 3" w:semiHidden="0" w:uiPriority="0"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semiHidden="0"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line="276" w:lineRule="auto"/>
    </w:pPr>
    <w:rPr>
      <w:rFonts w:ascii="Calibri" w:eastAsia="Times New Roman"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BodyText">
    <w:name w:val="Body Text"/>
    <w:basedOn w:val="Normal"/>
    <w:qFormat/>
    <w:pPr>
      <w:spacing w:after="120"/>
    </w:pPr>
  </w:style>
  <w:style w:type="paragraph" w:styleId="BodyText3">
    <w:name w:val="Body Text 3"/>
    <w:basedOn w:val="Normal"/>
    <w:qFormat/>
    <w:pPr>
      <w:spacing w:after="120" w:line="240" w:lineRule="auto"/>
    </w:pPr>
    <w:rPr>
      <w:rFonts w:ascii="Times New Roman" w:hAnsi="Times New Roman" w:cs="Times New Roman"/>
      <w:sz w:val="16"/>
      <w:szCs w:val="16"/>
    </w:rPr>
  </w:style>
  <w:style w:type="paragraph" w:styleId="Caption">
    <w:name w:val="caption"/>
    <w:basedOn w:val="Normal"/>
    <w:qFormat/>
    <w:pPr>
      <w:suppressLineNumbers/>
      <w:spacing w:before="120" w:after="120"/>
    </w:pPr>
    <w:rPr>
      <w:rFonts w:cs="Tahoma"/>
      <w:i/>
      <w:iCs/>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uiPriority w:val="99"/>
    <w:qFormat/>
    <w:pPr>
      <w:spacing w:after="0" w:line="240" w:lineRule="auto"/>
    </w:pPr>
  </w:style>
  <w:style w:type="paragraph" w:styleId="Header">
    <w:name w:val="header"/>
    <w:basedOn w:val="Normal"/>
    <w:qFormat/>
    <w:pPr>
      <w:spacing w:after="0" w:line="240" w:lineRule="auto"/>
    </w:pPr>
  </w:style>
  <w:style w:type="character" w:styleId="Hyperlink">
    <w:name w:val="Hyperlink"/>
    <w:qFormat/>
    <w:rPr>
      <w:color w:val="0000FF"/>
      <w:u w:val="single"/>
    </w:rPr>
  </w:style>
  <w:style w:type="paragraph" w:styleId="List">
    <w:name w:val="List"/>
    <w:basedOn w:val="BodyText"/>
    <w:qFormat/>
    <w:rPr>
      <w:rFonts w:cs="Tahoma"/>
    </w:rPr>
  </w:style>
  <w:style w:type="table" w:styleId="TableGrid">
    <w:name w:val="Table Grid"/>
    <w:basedOn w:val="TableNormal"/>
    <w:uiPriority w:val="59"/>
    <w:qFormat/>
    <w:rPr>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qFormat/>
    <w:rPr>
      <w:rFonts w:ascii="Arial" w:eastAsia="Times New Roman" w:hAnsi="Arial"/>
    </w:rPr>
  </w:style>
  <w:style w:type="character" w:customStyle="1" w:styleId="WW8Num6z0">
    <w:name w:val="WW8Num6z0"/>
    <w:qFormat/>
    <w:rPr>
      <w:rFonts w:ascii="Arial Narrow" w:eastAsia="Times New Roman" w:hAnsi="Arial Narrow" w:cs="Cordia New"/>
    </w:rPr>
  </w:style>
  <w:style w:type="character" w:customStyle="1" w:styleId="WW8Num7z0">
    <w:name w:val="WW8Num7z0"/>
    <w:qFormat/>
  </w:style>
  <w:style w:type="character" w:customStyle="1" w:styleId="WW8Num8z0">
    <w:name w:val="WW8Num8z0"/>
    <w:qFormat/>
  </w:style>
  <w:style w:type="character" w:customStyle="1" w:styleId="WW8Num9z0">
    <w:name w:val="WW8Num9z0"/>
    <w:qFormat/>
    <w:rPr>
      <w:rFonts w:ascii="Arial Narrow" w:eastAsia="Times New Roman" w:hAnsi="Arial Narrow" w:cs="Cordia New"/>
    </w:rPr>
  </w:style>
  <w:style w:type="character" w:customStyle="1" w:styleId="Absatz-Standardschriftart">
    <w:name w:val="Absatz-Standardschriftart"/>
    <w:qFormat/>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rPr>
  </w:style>
  <w:style w:type="character" w:customStyle="1" w:styleId="WW8Num1z3">
    <w:name w:val="WW8Num1z3"/>
    <w:qFormat/>
    <w:rPr>
      <w:rFonts w:ascii="Symbol" w:hAnsi="Symbol"/>
    </w:rPr>
  </w:style>
  <w:style w:type="character" w:customStyle="1" w:styleId="WW8Num3z0">
    <w:name w:val="WW8Num3z0"/>
    <w:qFormat/>
    <w:rPr>
      <w:rFonts w:ascii="Wingdings" w:hAnsi="Wingdings"/>
    </w:rPr>
  </w:style>
  <w:style w:type="character" w:customStyle="1" w:styleId="WW8Num13z0">
    <w:name w:val="WW8Num13z0"/>
    <w:qFormat/>
    <w:rPr>
      <w:rFonts w:ascii="Arial Narrow" w:eastAsia="Times New Roman" w:hAnsi="Arial Narrow" w:cs="Cordia New"/>
    </w:rPr>
  </w:style>
  <w:style w:type="character" w:customStyle="1" w:styleId="WW8Num14z0">
    <w:name w:val="WW8Num14z0"/>
    <w:qFormat/>
  </w:style>
  <w:style w:type="character" w:customStyle="1" w:styleId="WW8Num16z0">
    <w:name w:val="WW8Num16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rPr>
      <w:rFonts w:ascii="Arial Narrow" w:eastAsia="Times New Roman" w:hAnsi="Arial Narrow" w:cs="Cordia New"/>
    </w:rPr>
  </w:style>
  <w:style w:type="character" w:customStyle="1" w:styleId="BodyTextChar">
    <w:name w:val="Body Text Char"/>
    <w:basedOn w:val="DefaultParagraphFont"/>
    <w:qFormat/>
  </w:style>
  <w:style w:type="character" w:customStyle="1" w:styleId="HeaderChar">
    <w:name w:val="Header Char"/>
    <w:basedOn w:val="DefaultParagraphFont"/>
    <w:qFormat/>
  </w:style>
  <w:style w:type="character" w:customStyle="1" w:styleId="FooterChar">
    <w:name w:val="Footer Char"/>
    <w:basedOn w:val="DefaultParagraphFont"/>
    <w:uiPriority w:val="99"/>
    <w:qFormat/>
  </w:style>
  <w:style w:type="character" w:customStyle="1" w:styleId="BodyText3Char">
    <w:name w:val="Body Text 3 Char"/>
    <w:qFormat/>
    <w:rPr>
      <w:rFonts w:ascii="Times New Roman" w:eastAsia="Times New Roman" w:hAnsi="Times New Roman" w:cs="Times New Roman"/>
      <w:sz w:val="16"/>
      <w:szCs w:val="16"/>
    </w:rPr>
  </w:style>
  <w:style w:type="paragraph" w:customStyle="1" w:styleId="Heading">
    <w:name w:val="Heading"/>
    <w:basedOn w:val="Normal"/>
    <w:next w:val="BodyText"/>
    <w:qFormat/>
    <w:pPr>
      <w:keepNext/>
      <w:spacing w:before="240" w:after="120"/>
    </w:pPr>
    <w:rPr>
      <w:rFonts w:ascii="Arial" w:eastAsia="PMingLiU" w:hAnsi="Arial" w:cs="Tahoma"/>
      <w:sz w:val="28"/>
      <w:szCs w:val="28"/>
    </w:rPr>
  </w:style>
  <w:style w:type="paragraph" w:customStyle="1" w:styleId="Index">
    <w:name w:val="Index"/>
    <w:basedOn w:val="Normal"/>
    <w:qFormat/>
    <w:pPr>
      <w:suppressLineNumbers/>
    </w:pPr>
    <w:rPr>
      <w:rFonts w:cs="Tahoma"/>
    </w:rPr>
  </w:style>
  <w:style w:type="paragraph" w:styleId="ListParagraph">
    <w:name w:val="List Paragraph"/>
    <w:basedOn w:val="Normal"/>
    <w:link w:val="ListParagraphChar"/>
    <w:qFormat/>
    <w:pPr>
      <w:ind w:left="720"/>
    </w:pPr>
  </w:style>
  <w:style w:type="paragraph" w:customStyle="1" w:styleId="TableContents">
    <w:name w:val="Table Contents"/>
    <w:basedOn w:val="BodyText"/>
    <w:qFormat/>
    <w:pPr>
      <w:widowControl w:val="0"/>
      <w:spacing w:line="240" w:lineRule="auto"/>
    </w:pPr>
    <w:rPr>
      <w:rFonts w:ascii="Times New Roman" w:eastAsia="Lucida Sans Unicode" w:hAnsi="Times New Roman" w:cs="Times New Roman"/>
      <w:sz w:val="24"/>
      <w:szCs w:val="20"/>
    </w:rPr>
  </w:style>
  <w:style w:type="character" w:customStyle="1" w:styleId="BalloonTextChar">
    <w:name w:val="Balloon Text Char"/>
    <w:basedOn w:val="DefaultParagraphFont"/>
    <w:link w:val="BalloonText"/>
    <w:uiPriority w:val="99"/>
    <w:qFormat/>
    <w:rPr>
      <w:rFonts w:ascii="Tahoma" w:hAnsi="Tahoma" w:cs="Tahoma"/>
      <w:sz w:val="16"/>
      <w:szCs w:val="16"/>
      <w:lang w:eastAsia="ar-SA"/>
    </w:rPr>
  </w:style>
  <w:style w:type="character" w:customStyle="1" w:styleId="CommentTextChar">
    <w:name w:val="Comment Text Char"/>
    <w:basedOn w:val="DefaultParagraphFont"/>
    <w:link w:val="CommentText"/>
    <w:uiPriority w:val="99"/>
    <w:semiHidden/>
    <w:qFormat/>
    <w:rPr>
      <w:rFonts w:ascii="Calibri" w:hAnsi="Calibri" w:cs="Calibri"/>
      <w:lang w:eastAsia="ar-SA"/>
    </w:rPr>
  </w:style>
  <w:style w:type="character" w:customStyle="1" w:styleId="CommentSubjectChar">
    <w:name w:val="Comment Subject Char"/>
    <w:basedOn w:val="CommentTextChar"/>
    <w:link w:val="CommentSubject"/>
    <w:uiPriority w:val="99"/>
    <w:semiHidden/>
    <w:qFormat/>
    <w:rPr>
      <w:rFonts w:ascii="Calibri" w:hAnsi="Calibri" w:cs="Calibri"/>
      <w:b/>
      <w:bCs/>
      <w:lang w:eastAsia="ar-SA"/>
    </w:rPr>
  </w:style>
  <w:style w:type="paragraph" w:customStyle="1" w:styleId="Default">
    <w:name w:val="Default"/>
    <w:uiPriority w:val="99"/>
    <w:qFormat/>
    <w:pPr>
      <w:autoSpaceDE w:val="0"/>
      <w:autoSpaceDN w:val="0"/>
      <w:adjustRightInd w:val="0"/>
    </w:pPr>
    <w:rPr>
      <w:rFonts w:ascii="Verdana" w:eastAsia="Calibri" w:hAnsi="Verdana" w:cs="Verdana"/>
      <w:color w:val="000000"/>
      <w:sz w:val="24"/>
      <w:szCs w:val="24"/>
    </w:rPr>
  </w:style>
  <w:style w:type="paragraph" w:customStyle="1" w:styleId="Revision1">
    <w:name w:val="Revision1"/>
    <w:hidden/>
    <w:uiPriority w:val="99"/>
    <w:semiHidden/>
    <w:qFormat/>
    <w:rPr>
      <w:rFonts w:ascii="Calibri" w:eastAsia="Times New Roman" w:hAnsi="Calibri" w:cs="Calibri"/>
      <w:sz w:val="22"/>
      <w:szCs w:val="22"/>
      <w:lang w:eastAsia="ar-SA"/>
    </w:rPr>
  </w:style>
  <w:style w:type="character" w:customStyle="1" w:styleId="ListParagraphChar">
    <w:name w:val="List Paragraph Char"/>
    <w:link w:val="ListParagraph"/>
    <w:uiPriority w:val="34"/>
    <w:qFormat/>
    <w:rPr>
      <w:rFonts w:ascii="Calibri" w:hAnsi="Calibri" w:cs="Calibri"/>
      <w:sz w:val="22"/>
      <w:szCs w:val="22"/>
      <w:lang w:eastAsia="ar-SA"/>
    </w:rPr>
  </w:style>
  <w:style w:type="character" w:customStyle="1" w:styleId="mw31ze">
    <w:name w:val="mw31ze"/>
    <w:basedOn w:val="DefaultParagraphFont"/>
    <w:qFormat/>
  </w:style>
  <w:style w:type="paragraph" w:styleId="NoSpacing">
    <w:name w:val="No Spacing"/>
    <w:uiPriority w:val="1"/>
    <w:qFormat/>
    <w:pPr>
      <w:suppressAutoHyphens/>
    </w:pPr>
    <w:rPr>
      <w:rFonts w:ascii="Calibri" w:eastAsia="Times New Roman" w:hAnsi="Calibri" w:cs="Calibri"/>
      <w:sz w:val="22"/>
      <w:szCs w:val="22"/>
      <w:lang w:eastAsia="ar-SA"/>
    </w:rPr>
  </w:style>
  <w:style w:type="paragraph" w:customStyle="1" w:styleId="D2CC0B6B44A644CB9165D72AE26434DF">
    <w:name w:val="D2CC0B6B44A644CB9165D72AE26434DF"/>
    <w:qFormat/>
    <w:pPr>
      <w:spacing w:after="200" w:line="276" w:lineRule="auto"/>
    </w:pPr>
    <w:rPr>
      <w:rFonts w:asciiTheme="minorHAnsi" w:eastAsiaTheme="minorEastAsia" w:hAnsiTheme="minorHAnsi" w:cstheme="minorBid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91CED0-A995-4C93-B5D7-90A418038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29</Pages>
  <Words>7421</Words>
  <Characters>42300</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hp</cp:lastModifiedBy>
  <cp:revision>16</cp:revision>
  <cp:lastPrinted>2026-09-24T07:19:00Z</cp:lastPrinted>
  <dcterms:created xsi:type="dcterms:W3CDTF">2026-10-06T03:02:00Z</dcterms:created>
  <dcterms:modified xsi:type="dcterms:W3CDTF">2026-10-07T06:12:00Z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8C679D2E86A34115AE583F4E88748C50_12</vt:lpwstr>
  </property>
  <property fmtid="{D5CDD505-2E9C-101B-9397-08002B2CF9AE}" pid="4" name="KSOTemplateDocerSaveRecord">
    <vt:lpwstr>eyJoZGlkIjoiZDZjMzM1ZGJkYmUzMmQ1MTk3YjY5MzRlNDBjNjBmZDgiLCJ1c2VySWQiOiI4ODEzNzI5OTI0MzExIn0=</vt:lpwstr>
  </property>
</Properties>
</file>