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7B80F3E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4E3E4B79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E243CA" w14:textId="53F2909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F426" w14:textId="301654FE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75370" w14:textId="70D8CE3F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2991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087159F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7F963764" w14:textId="649833B0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3D7A1" w14:textId="34741C85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559B5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5969DAD7" w14:textId="77777777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4CFD49A3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B478" w14:textId="5B34F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B29D5" w14:textId="59609A4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0AB38F" w14:textId="3797702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5A8B61" w14:textId="63A1DEB4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DF2EE0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C2F3D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3FC8C" w14:textId="498D3A96" w:rsidR="00123323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  <w:r w:rsidR="00123323" w:rsidRPr="00771F54">
        <w:rPr>
          <w:rFonts w:ascii="Times New Roman" w:hAnsi="Times New Roman" w:cs="Times New Roman"/>
          <w:sz w:val="28"/>
          <w:szCs w:val="28"/>
        </w:rPr>
        <w:br w:type="page"/>
      </w:r>
    </w:p>
    <w:commentRangeStart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9926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9241" w14:textId="77777777" w:rsidR="00350833" w:rsidRPr="00771F54" w:rsidRDefault="00350833" w:rsidP="008A642B">
          <w:pPr>
            <w:pStyle w:val="a5"/>
            <w:spacing w:line="276" w:lineRule="auto"/>
            <w:jc w:val="center"/>
            <w:rPr>
              <w:rStyle w:val="a4"/>
              <w:color w:val="auto"/>
              <w:sz w:val="28"/>
              <w:szCs w:val="28"/>
            </w:rPr>
          </w:pPr>
          <w:r w:rsidRPr="00771F54">
            <w:rPr>
              <w:rStyle w:val="a4"/>
              <w:color w:val="auto"/>
              <w:sz w:val="28"/>
              <w:szCs w:val="28"/>
            </w:rPr>
            <w:t>Содержание</w:t>
          </w:r>
          <w:commentRangeEnd w:id="0"/>
          <w:r w:rsidR="00733264" w:rsidRPr="00771F54">
            <w:rPr>
              <w:rStyle w:val="ac"/>
              <w:rFonts w:ascii="Times New Roman" w:eastAsiaTheme="minorHAnsi" w:hAnsi="Times New Roman" w:cs="Times New Roman"/>
              <w:color w:val="auto"/>
              <w:sz w:val="28"/>
              <w:szCs w:val="28"/>
            </w:rPr>
            <w:commentReference w:id="0"/>
          </w:r>
        </w:p>
        <w:commentRangeStart w:id="1"/>
        <w:p w14:paraId="3A852EAA" w14:textId="67C7617F" w:rsidR="00E62227" w:rsidRPr="00771F54" w:rsidRDefault="00350833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594816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_Toc161594816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1570" w14:textId="68D540F9" w:rsidR="00E62227" w:rsidRPr="00771F54" w:rsidRDefault="0075510F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17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ТРЕБОВАНИЯ К ПРОГРАММЕ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_Toc161594817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F2FD2" w14:textId="6687F20B" w:rsidR="00E62227" w:rsidRPr="00771F54" w:rsidRDefault="0075510F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8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1.1 Описание предметной области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_Toc161594818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5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8CA65B9" w14:textId="7E15491F" w:rsidR="00E62227" w:rsidRPr="00771F54" w:rsidRDefault="0075510F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9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1.2 Системные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_Toc161594819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5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7AD73A1" w14:textId="5C68F577" w:rsidR="00E62227" w:rsidRPr="00771F54" w:rsidRDefault="0075510F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0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1.3 Функциональные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_Toc161594820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6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439A010" w14:textId="4329AA59" w:rsidR="00E62227" w:rsidRPr="00771F54" w:rsidRDefault="0075510F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21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 Конструирование программы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_Toc161594821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E3E9B" w14:textId="7AE91B12" w:rsidR="00E62227" w:rsidRPr="00771F54" w:rsidRDefault="0075510F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2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2.1 Описание модулей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_Toc161594822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7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A74B460" w14:textId="33A910C7" w:rsidR="00E62227" w:rsidRPr="00771F54" w:rsidRDefault="0075510F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3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2.2 Выбор способа организации данных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_Toc161594823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8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A388837" w14:textId="5FA9077C" w:rsidR="00E62227" w:rsidRPr="00771F54" w:rsidRDefault="0075510F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4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2.3 Разработка перечня пользовательских функций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_Toc161594824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>9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8067B29" w14:textId="25CE6872" w:rsidR="00350833" w:rsidRPr="00771F54" w:rsidRDefault="00350833" w:rsidP="008A642B">
          <w:pPr>
            <w:spacing w:after="0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commentRangeEnd w:id="1"/>
          <w:r w:rsidR="00203E10">
            <w:rPr>
              <w:rStyle w:val="ac"/>
            </w:rPr>
            <w:commentReference w:id="1"/>
          </w:r>
        </w:p>
      </w:sdtContent>
    </w:sdt>
    <w:p w14:paraId="78DE3197" w14:textId="0C8D923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b/>
          <w:bCs/>
          <w:sz w:val="28"/>
          <w:szCs w:val="28"/>
        </w:rPr>
        <w:t> </w:t>
      </w:r>
    </w:p>
    <w:p w14:paraId="2E2E7F3A" w14:textId="48D39F99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E04" w14:textId="14840C0B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D292" w14:textId="57C3192F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2A9FA83" w14:textId="7DFC56A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F14024" w14:textId="59F2B27A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br w:type="page"/>
      </w:r>
    </w:p>
    <w:p w14:paraId="3DB814D4" w14:textId="5322CA47" w:rsidR="00350833" w:rsidRPr="00771F54" w:rsidRDefault="00AE13D3" w:rsidP="008A642B">
      <w:pPr>
        <w:pStyle w:val="a3"/>
        <w:spacing w:line="276" w:lineRule="auto"/>
        <w:rPr>
          <w:sz w:val="28"/>
          <w:szCs w:val="28"/>
        </w:rPr>
      </w:pPr>
      <w:bookmarkStart w:id="2" w:name="_Toc161594816"/>
      <w:r w:rsidRPr="00771F54">
        <w:rPr>
          <w:sz w:val="28"/>
          <w:szCs w:val="28"/>
        </w:rPr>
        <w:lastRenderedPageBreak/>
        <w:t>ВВЕДЕНИЕ</w:t>
      </w:r>
      <w:commentRangeStart w:id="3"/>
      <w:commentRangeStart w:id="4"/>
      <w:commentRangeEnd w:id="3"/>
      <w:r w:rsidR="00733264" w:rsidRPr="00771F54">
        <w:rPr>
          <w:rStyle w:val="ac"/>
          <w:sz w:val="28"/>
          <w:szCs w:val="28"/>
        </w:rPr>
        <w:commentReference w:id="3"/>
      </w:r>
      <w:bookmarkEnd w:id="2"/>
    </w:p>
    <w:p w14:paraId="1F1DBBEF" w14:textId="04F459FC" w:rsidR="00AE13D3" w:rsidRPr="00771F54" w:rsidRDefault="00350833" w:rsidP="00F53E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 xml:space="preserve">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04CC11A8" w14:textId="24641CC3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16FCD6D4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6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"Конструктор экзаменационных билетов"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511069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7"/>
    </w:p>
    <w:p w14:paraId="62CD3823" w14:textId="2FB5600D" w:rsidR="00350833" w:rsidRPr="00771F54" w:rsidRDefault="00133F5B" w:rsidP="00511069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A642B">
      <w:pPr>
        <w:pStyle w:val="af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7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7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1E57976" w:rsidR="003E4441" w:rsidRDefault="00350833" w:rsidP="00511069">
      <w:pPr>
        <w:pStyle w:val="a3"/>
        <w:spacing w:line="276" w:lineRule="auto"/>
        <w:ind w:firstLine="720"/>
        <w:jc w:val="left"/>
        <w:rPr>
          <w:sz w:val="28"/>
          <w:szCs w:val="28"/>
        </w:rPr>
      </w:pPr>
      <w:bookmarkStart w:id="8" w:name="_Toc161594817"/>
      <w:r w:rsidRPr="00771F54">
        <w:rPr>
          <w:sz w:val="28"/>
          <w:szCs w:val="28"/>
        </w:rPr>
        <w:lastRenderedPageBreak/>
        <w:t>1</w:t>
      </w:r>
      <w:r w:rsidR="008D00FF" w:rsidRPr="00771F54">
        <w:rPr>
          <w:sz w:val="28"/>
          <w:szCs w:val="28"/>
        </w:rPr>
        <w:t xml:space="preserve">. </w:t>
      </w:r>
      <w:r w:rsidR="007375A2" w:rsidRPr="00771F54">
        <w:rPr>
          <w:sz w:val="28"/>
          <w:szCs w:val="28"/>
        </w:rPr>
        <w:t>ТРЕБОВАНИЯ К ПРОГРАММЕ</w:t>
      </w:r>
      <w:bookmarkStart w:id="9" w:name="_Toc161414653"/>
      <w:bookmarkEnd w:id="8"/>
    </w:p>
    <w:p w14:paraId="3B718E6A" w14:textId="77777777" w:rsidR="00511069" w:rsidRPr="00771F54" w:rsidRDefault="00511069" w:rsidP="00511069">
      <w:pPr>
        <w:pStyle w:val="a3"/>
        <w:spacing w:before="0" w:line="276" w:lineRule="auto"/>
        <w:ind w:firstLine="720"/>
        <w:jc w:val="left"/>
        <w:rPr>
          <w:sz w:val="28"/>
          <w:szCs w:val="28"/>
        </w:rPr>
      </w:pPr>
    </w:p>
    <w:p w14:paraId="5D4F8E88" w14:textId="36C103A4" w:rsidR="003E4441" w:rsidRPr="00771F54" w:rsidRDefault="003E4441" w:rsidP="00B24363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0" w:name="_Toc161594818"/>
      <w:r w:rsidRPr="00771F54">
        <w:rPr>
          <w:rFonts w:cs="Times New Roman"/>
          <w:szCs w:val="28"/>
        </w:rPr>
        <w:t>1.1 Описание предметной области</w:t>
      </w:r>
      <w:bookmarkEnd w:id="10"/>
    </w:p>
    <w:p w14:paraId="501BF150" w14:textId="77777777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771F54">
        <w:rPr>
          <w:rFonts w:ascii="Times New Roman" w:hAnsi="Times New Roman" w:cs="Times New Roman"/>
          <w:sz w:val="28"/>
          <w:szCs w:val="28"/>
        </w:rPr>
        <w:t xml:space="preserve">Учебные компьютерные программы, такие как «Конструктор экзаменационных билетов», позволяют моделировать процесс создания и проверки билетов, являясь эффективным инструментом для обучения. В то же время, такая программа позволяет визуализировать абстрактные объекты и процессы, которые в реальном мире не существуют, а являются моделями реальных объектов и явлений в области образования. </w:t>
      </w:r>
    </w:p>
    <w:p w14:paraId="7BE1638A" w14:textId="744EFC3B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F53EBB">
        <w:rPr>
          <w:rFonts w:ascii="Times New Roman" w:hAnsi="Times New Roman" w:cs="Times New Roman"/>
          <w:sz w:val="28"/>
          <w:szCs w:val="28"/>
        </w:rPr>
        <w:t>, пользователи.</w:t>
      </w:r>
    </w:p>
    <w:p w14:paraId="3B803824" w14:textId="152F5BEC" w:rsidR="00F53EBB" w:rsidRDefault="00F53EBB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 включают в себе вопросы, дату создания, учреждение, тему вопросов и изготовитель билетов.</w:t>
      </w:r>
    </w:p>
    <w:p w14:paraId="65F2F9A5" w14:textId="77777777" w:rsidR="002D7462" w:rsidRDefault="002D7462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представляют собой набор вопросов определенных категорий,</w:t>
      </w:r>
    </w:p>
    <w:p w14:paraId="54E62335" w14:textId="36075857" w:rsidR="002D7462" w:rsidRDefault="002D7462" w:rsidP="002D746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содержит информацию про автора, сложность, и сам набор вопросов. </w:t>
      </w:r>
    </w:p>
    <w:p w14:paraId="5B3F11C3" w14:textId="05CCD5D8" w:rsidR="00F53EBB" w:rsidRDefault="00F53EBB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включат в себе тест, к которому относится рейтинг, и набор значений типа пользователь и его рейтинг по этому тесту.</w:t>
      </w:r>
    </w:p>
    <w:p w14:paraId="320DE983" w14:textId="25B57489" w:rsidR="003E4441" w:rsidRPr="00771F54" w:rsidRDefault="00F53EB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включает в себя информацию об определенном пользователе, включая имя</w:t>
      </w:r>
      <w:r w:rsidR="002D7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возраст, учебный класс</w:t>
      </w:r>
      <w:r w:rsidR="002D7462">
        <w:rPr>
          <w:rFonts w:ascii="Times New Roman" w:hAnsi="Times New Roman" w:cs="Times New Roman"/>
          <w:sz w:val="28"/>
          <w:szCs w:val="28"/>
        </w:rPr>
        <w:t xml:space="preserve"> и список созданных тестов.</w:t>
      </w:r>
      <w:commentRangeEnd w:id="11"/>
      <w:r w:rsidR="002D7462">
        <w:rPr>
          <w:rStyle w:val="ac"/>
        </w:rPr>
        <w:commentReference w:id="11"/>
      </w:r>
    </w:p>
    <w:p w14:paraId="499A859B" w14:textId="074BFD6E" w:rsidR="002D7462" w:rsidRPr="00B24363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2" w:name="_Toc161594819"/>
      <w:r w:rsidRPr="00771F54">
        <w:rPr>
          <w:rFonts w:cs="Times New Roman"/>
          <w:szCs w:val="28"/>
        </w:rPr>
        <w:t>1.2</w:t>
      </w:r>
      <w:r w:rsidRPr="00771F54">
        <w:rPr>
          <w:rFonts w:cs="Times New Roman"/>
          <w:bCs/>
          <w:color w:val="000000" w:themeColor="text1"/>
          <w:szCs w:val="28"/>
        </w:rPr>
        <w:t xml:space="preserve"> </w:t>
      </w:r>
      <w:r w:rsidRPr="00771F54">
        <w:rPr>
          <w:rFonts w:cs="Times New Roman"/>
          <w:szCs w:val="28"/>
        </w:rPr>
        <w:t>Системные требования</w:t>
      </w:r>
      <w:bookmarkEnd w:id="12"/>
    </w:p>
    <w:p w14:paraId="10CB3B3B" w14:textId="7A9150CB" w:rsidR="00073990" w:rsidRDefault="002D7462" w:rsidP="002D7462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выполнение курсовой роботы Конструктор экзаменационных билетов, для более простой и удобной реализации проекта была выбрана популярная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Её преимущества включают в себя такие важные возможности, как хорошая обширная документация, удобный и понятный интерфейс и большое количество плагинов для упрощения и ускорения работы.</w:t>
      </w:r>
    </w:p>
    <w:p w14:paraId="1712E7C8" w14:textId="662A2D2B" w:rsidR="004A6657" w:rsidRDefault="002D7462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46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который позволит при разработке программного обеспечения конструктор экзаменационных билетов гибкое управление памятью, занимаемой программой</w:t>
      </w:r>
      <w:r w:rsidR="004A6657">
        <w:rPr>
          <w:rFonts w:ascii="Times New Roman" w:hAnsi="Times New Roman" w:cs="Times New Roman"/>
          <w:sz w:val="28"/>
          <w:szCs w:val="28"/>
        </w:rPr>
        <w:t>, обеспечит быструю работу всех основных функций, благодаря своей скорости выполнения всех операций.</w:t>
      </w:r>
    </w:p>
    <w:p w14:paraId="7B13A50E" w14:textId="7948DB49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интерфейса было выбрана реализация через</w:t>
      </w:r>
      <w:r w:rsidR="00F62466">
        <w:rPr>
          <w:rFonts w:ascii="Times New Roman" w:hAnsi="Times New Roman" w:cs="Times New Roman"/>
          <w:sz w:val="28"/>
          <w:szCs w:val="28"/>
        </w:rPr>
        <w:t xml:space="preserve"> консоль</w:t>
      </w:r>
      <w:r>
        <w:rPr>
          <w:rFonts w:ascii="Times New Roman" w:hAnsi="Times New Roman" w:cs="Times New Roman"/>
          <w:sz w:val="28"/>
          <w:szCs w:val="28"/>
        </w:rPr>
        <w:t xml:space="preserve">. Он обеспечивает простую реализацию </w:t>
      </w:r>
      <w:r w:rsidR="00B24363">
        <w:rPr>
          <w:rFonts w:ascii="Times New Roman" w:hAnsi="Times New Roman" w:cs="Times New Roman"/>
          <w:sz w:val="28"/>
          <w:szCs w:val="28"/>
        </w:rPr>
        <w:t xml:space="preserve">для разработчика </w:t>
      </w:r>
      <w:r>
        <w:rPr>
          <w:rFonts w:ascii="Times New Roman" w:hAnsi="Times New Roman" w:cs="Times New Roman"/>
          <w:sz w:val="28"/>
          <w:szCs w:val="28"/>
        </w:rPr>
        <w:t xml:space="preserve">и понятный для каждого </w:t>
      </w:r>
      <w:r w:rsidR="00B24363">
        <w:rPr>
          <w:rFonts w:ascii="Times New Roman" w:hAnsi="Times New Roman" w:cs="Times New Roman"/>
          <w:sz w:val="28"/>
          <w:szCs w:val="28"/>
        </w:rPr>
        <w:t>интерфейс.</w:t>
      </w:r>
    </w:p>
    <w:p w14:paraId="299E9AB7" w14:textId="09462148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Парадигма программирования была выбрана </w:t>
      </w:r>
      <w:r w:rsidR="00B24363">
        <w:rPr>
          <w:rFonts w:ascii="Times New Roman" w:hAnsi="Times New Roman" w:cs="Times New Roman"/>
          <w:sz w:val="28"/>
          <w:szCs w:val="28"/>
        </w:rPr>
        <w:t>процедурная парадигма программирования, так как она обеспечивает хорошую структуру реализации, простоту для чтения кода и обеспечивает эффективность разработки.</w:t>
      </w:r>
    </w:p>
    <w:p w14:paraId="79F3A379" w14:textId="3D4469F6" w:rsidR="00B24363" w:rsidRPr="00B24363" w:rsidRDefault="00B24363" w:rsidP="00B243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реализации хранения данных была выбрана файловая структура, которая обеспечивает простое взаимодействие с языком программирования, простое редактирование при необходимости. Структура каждого файла представляет собой реализацию каждого класса со всей необходимой информацией.</w:t>
      </w:r>
    </w:p>
    <w:p w14:paraId="755F021C" w14:textId="04A1D312" w:rsidR="003E4441" w:rsidRPr="00771F54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3" w:name="_Toc161414654"/>
      <w:bookmarkStart w:id="14" w:name="_Toc161594820"/>
      <w:r w:rsidRPr="00771F54">
        <w:rPr>
          <w:rFonts w:cs="Times New Roman"/>
          <w:szCs w:val="28"/>
        </w:rPr>
        <w:t>1.3 Функциональные требования</w:t>
      </w:r>
      <w:bookmarkEnd w:id="13"/>
      <w:bookmarkEnd w:id="14"/>
    </w:p>
    <w:p w14:paraId="0FB66ECA" w14:textId="64C4E3EB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При создании программного средства для автоматизации создания билетов к экзамену определяются функциональные требования, которые необходимо внедрить в систему. Такие как:</w:t>
      </w:r>
    </w:p>
    <w:p w14:paraId="788BC5F2" w14:textId="77777777" w:rsidR="00B24363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Pr="00771F54">
        <w:rPr>
          <w:rFonts w:ascii="Times New Roman" w:hAnsi="Times New Roman" w:cs="Times New Roman"/>
          <w:sz w:val="28"/>
          <w:szCs w:val="28"/>
        </w:rPr>
        <w:t>,</w:t>
      </w:r>
    </w:p>
    <w:p w14:paraId="602DE08E" w14:textId="77777777" w:rsidR="00B24363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авторизации уже зарегистрированных пользователей</w:t>
      </w:r>
    </w:p>
    <w:p w14:paraId="48CD458E" w14:textId="059200B3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1E776B71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A642B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6CC0582D" w14:textId="329EF7A5" w:rsidR="008A642B" w:rsidRPr="00511069" w:rsidRDefault="0034416A" w:rsidP="00511069">
      <w:pPr>
        <w:pStyle w:val="af3"/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параметрам.</w:t>
      </w:r>
    </w:p>
    <w:p w14:paraId="2C9F39D6" w14:textId="77777777" w:rsidR="00511069" w:rsidRDefault="0034416A" w:rsidP="005110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 должен иметь возможность пройти любой тест </w:t>
      </w:r>
      <w:r w:rsidR="00F83F60">
        <w:rPr>
          <w:rFonts w:ascii="Times New Roman" w:hAnsi="Times New Roman" w:cs="Times New Roman"/>
          <w:sz w:val="28"/>
          <w:szCs w:val="28"/>
        </w:rPr>
        <w:t>из списка публичных тестов.</w:t>
      </w:r>
    </w:p>
    <w:p w14:paraId="58EA9211" w14:textId="77777777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из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1AC12" w14:textId="4F2AFEB4" w:rsidR="00A04936" w:rsidRDefault="008A642B" w:rsidP="00B24363">
      <w:pPr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перечисленное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рейтинг.</w:t>
      </w:r>
    </w:p>
    <w:p w14:paraId="0733FA58" w14:textId="3F7A1CD4" w:rsidR="008A15ED" w:rsidRPr="00A04936" w:rsidRDefault="0034416A" w:rsidP="00B24363">
      <w:pPr>
        <w:pStyle w:val="21"/>
        <w:spacing w:line="276" w:lineRule="auto"/>
      </w:pPr>
      <w:r>
        <w:t xml:space="preserve">1.4 Описание основных нефункциональных </w:t>
      </w:r>
      <w:commentRangeStart w:id="15"/>
      <w:r>
        <w:t>требований</w:t>
      </w:r>
      <w:commentRangeEnd w:id="15"/>
      <w:r w:rsidR="00073990">
        <w:rPr>
          <w:rStyle w:val="ac"/>
          <w:rFonts w:asciiTheme="minorHAnsi" w:eastAsiaTheme="minorHAnsi" w:hAnsiTheme="minorHAnsi" w:cstheme="minorBidi"/>
          <w:b w:val="0"/>
        </w:rPr>
        <w:commentReference w:id="15"/>
      </w:r>
    </w:p>
    <w:p w14:paraId="7A2F6A17" w14:textId="6FAC7674" w:rsidR="00A04936" w:rsidRDefault="00A04936" w:rsidP="00E9419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31C4B467" w:rsidR="00A04936" w:rsidRDefault="00E94193" w:rsidP="009A6DCE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>се хранимые данные 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9A6DCE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02D4550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существовать возможность экспорта готовых билетов в электронный формат или отправка на печать;</w:t>
      </w:r>
    </w:p>
    <w:p w14:paraId="1B14F29E" w14:textId="19AD363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реализованный на вводе данных пользователем;</w:t>
      </w:r>
    </w:p>
    <w:p w14:paraId="474147BE" w14:textId="6F94ED51" w:rsidR="008A15ED" w:rsidRDefault="008A15ED" w:rsidP="008A15ED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</w:p>
    <w:p w14:paraId="47CF2D9F" w14:textId="19CF0A0B" w:rsidR="008A15ED" w:rsidRDefault="008A15ED" w:rsidP="00E9419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 xml:space="preserve">удобного взаимодействия пользователя с </w:t>
      </w:r>
      <w:proofErr w:type="gramStart"/>
      <w:r w:rsidR="00B24363">
        <w:rPr>
          <w:rFonts w:ascii="Times New Roman" w:hAnsi="Times New Roman" w:cs="Times New Roman"/>
          <w:sz w:val="28"/>
          <w:szCs w:val="28"/>
        </w:rPr>
        <w:t>программной</w:t>
      </w:r>
      <w:proofErr w:type="gramEnd"/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 а также безопасность всех важных файлов посредством шифрования.</w:t>
      </w:r>
    </w:p>
    <w:p w14:paraId="5B03828D" w14:textId="357EDEDE" w:rsidR="008A15ED" w:rsidRDefault="008A1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8BFFD" w14:textId="77777777" w:rsidR="008A15ED" w:rsidRPr="008A15ED" w:rsidRDefault="008A15ED" w:rsidP="00E94193">
      <w:pPr>
        <w:rPr>
          <w:rFonts w:ascii="Times New Roman" w:hAnsi="Times New Roman" w:cs="Times New Roman"/>
          <w:sz w:val="28"/>
          <w:szCs w:val="28"/>
        </w:rPr>
      </w:pPr>
    </w:p>
    <w:p w14:paraId="34BE658E" w14:textId="013D8256" w:rsidR="00350833" w:rsidRPr="00771F54" w:rsidRDefault="00350833" w:rsidP="00E94193">
      <w:pPr>
        <w:pStyle w:val="a3"/>
        <w:spacing w:line="276" w:lineRule="auto"/>
        <w:jc w:val="left"/>
        <w:rPr>
          <w:sz w:val="28"/>
          <w:szCs w:val="28"/>
        </w:rPr>
      </w:pPr>
      <w:bookmarkStart w:id="16" w:name="_Toc161594821"/>
      <w:bookmarkEnd w:id="9"/>
      <w:r w:rsidRPr="00771F54">
        <w:rPr>
          <w:sz w:val="28"/>
          <w:szCs w:val="28"/>
        </w:rPr>
        <w:t>2</w:t>
      </w:r>
      <w:r w:rsidR="005842F2" w:rsidRPr="00771F54">
        <w:rPr>
          <w:sz w:val="28"/>
          <w:szCs w:val="28"/>
        </w:rPr>
        <w:t xml:space="preserve">. </w:t>
      </w:r>
      <w:r w:rsidRPr="00771F54">
        <w:rPr>
          <w:sz w:val="28"/>
          <w:szCs w:val="28"/>
        </w:rPr>
        <w:t xml:space="preserve"> Конструирование программы</w:t>
      </w:r>
      <w:bookmarkEnd w:id="16"/>
    </w:p>
    <w:p w14:paraId="12D300BC" w14:textId="77777777" w:rsidR="005842F2" w:rsidRPr="00771F54" w:rsidRDefault="005842F2" w:rsidP="00E94193">
      <w:pPr>
        <w:pStyle w:val="a3"/>
        <w:spacing w:line="276" w:lineRule="auto"/>
        <w:jc w:val="left"/>
        <w:rPr>
          <w:sz w:val="28"/>
          <w:szCs w:val="28"/>
        </w:rPr>
      </w:pPr>
    </w:p>
    <w:p w14:paraId="42AD92E9" w14:textId="0CBAE5C2" w:rsidR="00DB4600" w:rsidRPr="00771F54" w:rsidRDefault="00350833" w:rsidP="00E94193">
      <w:pPr>
        <w:pStyle w:val="21"/>
        <w:spacing w:line="276" w:lineRule="auto"/>
        <w:jc w:val="left"/>
        <w:rPr>
          <w:rFonts w:cs="Times New Roman"/>
          <w:szCs w:val="28"/>
        </w:rPr>
      </w:pPr>
      <w:bookmarkStart w:id="17" w:name="_Toc161594822"/>
      <w:r w:rsidRPr="00771F54">
        <w:rPr>
          <w:rFonts w:cs="Times New Roman"/>
          <w:szCs w:val="28"/>
        </w:rPr>
        <w:t>2.1 Описание модулей программы</w:t>
      </w:r>
      <w:bookmarkEnd w:id="17"/>
    </w:p>
    <w:p w14:paraId="007F0AEC" w14:textId="77777777" w:rsidR="00A974C5" w:rsidRPr="00771F54" w:rsidRDefault="00A974C5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C7BB21" w14:textId="4B5E9CE2" w:rsidR="006A03CF" w:rsidRPr="00771F54" w:rsidRDefault="00485AD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94193">
        <w:rPr>
          <w:rFonts w:ascii="Times New Roman" w:hAnsi="Times New Roman" w:cs="Times New Roman"/>
          <w:sz w:val="28"/>
          <w:szCs w:val="28"/>
          <w:highlight w:val="magenta"/>
        </w:rPr>
        <w:t xml:space="preserve">При проектировании программы </w:t>
      </w:r>
      <w:r w:rsidR="00964554" w:rsidRPr="00E94193">
        <w:rPr>
          <w:rFonts w:ascii="Times New Roman" w:hAnsi="Times New Roman" w:cs="Times New Roman"/>
          <w:sz w:val="28"/>
          <w:szCs w:val="28"/>
          <w:highlight w:val="magenta"/>
        </w:rPr>
        <w:t>конструктор экзаменационных билетов</w:t>
      </w:r>
      <w:r w:rsidRPr="00E94193">
        <w:rPr>
          <w:rFonts w:ascii="Times New Roman" w:hAnsi="Times New Roman" w:cs="Times New Roman"/>
          <w:sz w:val="28"/>
          <w:szCs w:val="28"/>
          <w:highlight w:val="magenta"/>
        </w:rPr>
        <w:t>, модульная структура помогает разделить функциональность на независимые блоки с четкими задачами.</w:t>
      </w:r>
    </w:p>
    <w:p w14:paraId="1215BADD" w14:textId="023FBD4C" w:rsidR="00485AD0" w:rsidRPr="00771F54" w:rsidRDefault="00485AD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6DFE0D" w14:textId="6E6408E9" w:rsidR="00964554" w:rsidRPr="00771F54" w:rsidRDefault="00964554" w:rsidP="00E941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2.1 </w:t>
      </w:r>
      <w:r w:rsidR="00E94193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FA5B96">
        <w:tc>
          <w:tcPr>
            <w:tcW w:w="2959" w:type="dxa"/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</w:tcPr>
          <w:p w14:paraId="1360469B" w14:textId="3960CAB8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прохождение тестов и выставления оценки за прохождение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89DF708" w14:textId="4D31180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Прохождение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AB1FE52" w14:textId="50C046A7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608C3F0B" w14:textId="09075EEB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Выставление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816FDD" w14:textId="0296717B" w:rsidR="00FA5B96" w:rsidRPr="00771F54" w:rsidRDefault="00FA5B96" w:rsidP="008A642B">
            <w:pPr>
              <w:pStyle w:val="af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C327371" w14:textId="77777777" w:rsidTr="00FA5B96">
        <w:tc>
          <w:tcPr>
            <w:tcW w:w="2959" w:type="dxa"/>
          </w:tcPr>
          <w:p w14:paraId="4F5E3F22" w14:textId="447111D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экспорта</w:t>
            </w:r>
          </w:p>
        </w:tc>
        <w:tc>
          <w:tcPr>
            <w:tcW w:w="2985" w:type="dxa"/>
          </w:tcPr>
          <w:p w14:paraId="6DA8D93C" w14:textId="74681AB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отправление билетов на печать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9606F90" w14:textId="7AD11830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Печать билетов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A2C37E" w14:textId="2662CAEA" w:rsidR="00FA5B96" w:rsidRPr="00771F54" w:rsidRDefault="00FA5B96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Сохранение в электронном формате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F4A6E" w:rsidRPr="00771F54" w14:paraId="16BF9B0A" w14:textId="77777777" w:rsidTr="00FA5B96">
        <w:tc>
          <w:tcPr>
            <w:tcW w:w="2959" w:type="dxa"/>
          </w:tcPr>
          <w:p w14:paraId="2BEFB1EC" w14:textId="637DE8B7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2429D89F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B74" w:rsidRPr="00771F54" w14:paraId="09B391AC" w14:textId="77777777" w:rsidTr="00FA5B96">
        <w:tc>
          <w:tcPr>
            <w:tcW w:w="2959" w:type="dxa"/>
          </w:tcPr>
          <w:p w14:paraId="50FABD2F" w14:textId="74247437" w:rsidR="00C12B74" w:rsidRPr="00C12B7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для работы с файлами</w:t>
            </w:r>
          </w:p>
        </w:tc>
        <w:tc>
          <w:tcPr>
            <w:tcW w:w="2985" w:type="dxa"/>
          </w:tcPr>
          <w:p w14:paraId="3E389A34" w14:textId="71A9AAA7" w:rsidR="00C12B74" w:rsidRPr="00771F5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</w:t>
            </w:r>
          </w:p>
        </w:tc>
        <w:tc>
          <w:tcPr>
            <w:tcW w:w="3401" w:type="dxa"/>
          </w:tcPr>
          <w:p w14:paraId="138B97A3" w14:textId="0A90F663" w:rsidR="00C12B7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1C808679" w14:textId="11338541" w:rsidR="00C12B74" w:rsidRPr="00771F54" w:rsidRDefault="00C12B74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5587C371" w14:textId="54619E2A" w:rsidR="00123323" w:rsidRPr="00771F54" w:rsidRDefault="0012332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6DD89F" w14:textId="7B117DEC" w:rsidR="00990A35" w:rsidRDefault="00350833" w:rsidP="00F62466">
      <w:pPr>
        <w:pStyle w:val="21"/>
        <w:spacing w:line="276" w:lineRule="auto"/>
        <w:rPr>
          <w:rFonts w:cs="Times New Roman"/>
          <w:szCs w:val="28"/>
        </w:rPr>
      </w:pPr>
      <w:bookmarkStart w:id="18" w:name="_Toc161594823"/>
      <w:r w:rsidRPr="00771F54">
        <w:rPr>
          <w:rFonts w:cs="Times New Roman"/>
          <w:szCs w:val="28"/>
        </w:rPr>
        <w:t xml:space="preserve">2.2 </w:t>
      </w:r>
      <w:r w:rsidR="005F4A6E" w:rsidRPr="00771F54">
        <w:rPr>
          <w:rFonts w:cs="Times New Roman"/>
          <w:szCs w:val="28"/>
        </w:rPr>
        <w:t>Выбор способа организации данных</w:t>
      </w:r>
      <w:bookmarkEnd w:id="18"/>
    </w:p>
    <w:p w14:paraId="64BA08BD" w14:textId="77777777" w:rsidR="00990A35" w:rsidRDefault="00990A35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51ECB" w14:textId="01AF1143" w:rsidR="008C5A34" w:rsidRPr="00990A35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284561FB" w14:textId="38F28B3F" w:rsidR="008C5A34" w:rsidRDefault="008C5A34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было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D4B366" w14:textId="34671FCF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C2196" w14:textId="09162B22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Усов Пароль 1</w:t>
      </w:r>
    </w:p>
    <w:p w14:paraId="32816103" w14:textId="60EBFEB6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Пароль1 2</w:t>
      </w:r>
    </w:p>
    <w:p w14:paraId="5897679A" w14:textId="436E76D5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194D4" w14:textId="77777777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3FE7F" w14:textId="77777777" w:rsidR="00E94193" w:rsidRDefault="00E94193" w:rsidP="008C5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83B7B" w14:textId="156AB01A" w:rsidR="008C5A34" w:rsidRDefault="00E94193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3759F2EC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всеми тестами с пометкой «публичный», такие тесты могут проходить незарегистрированные пользователи;</w:t>
      </w:r>
    </w:p>
    <w:p w14:paraId="10C91091" w14:textId="7452307F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файлов, где каждый файл имеет в названии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0A99A245" w:rsidR="00A8687A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пользовательской документации, для удобного представления документации на выводе и упрощенного редактирования был создан этот файл;</w:t>
      </w:r>
    </w:p>
    <w:p w14:paraId="0B25B587" w14:textId="626680BC" w:rsidR="00A8687A" w:rsidRPr="008C5A34" w:rsidRDefault="00A8687A" w:rsidP="008C5A34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рейтинга, это файл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себя данные каждого пройденного теста, количество прохождений, а также имя пользователя, прошедшего тест и результат прохождения.</w:t>
      </w:r>
    </w:p>
    <w:p w14:paraId="28DE2330" w14:textId="12AE36AF" w:rsidR="005F4A6E" w:rsidRDefault="005F4A6E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A00876" w14:textId="2612C420" w:rsidR="00A8687A" w:rsidRDefault="00A8687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 хранящие данные тестов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38FAB713" w14:textId="77777777" w:rsidR="00235DCA" w:rsidRPr="00771F54" w:rsidRDefault="00235DCA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123654" w14:textId="13EF94E1" w:rsidR="00073990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 описать файлы и </w:t>
      </w:r>
      <w:commentRangeStart w:id="19"/>
      <w:r>
        <w:rPr>
          <w:rFonts w:ascii="Times New Roman" w:hAnsi="Times New Roman" w:cs="Times New Roman"/>
          <w:sz w:val="28"/>
          <w:szCs w:val="28"/>
        </w:rPr>
        <w:t>классы</w:t>
      </w:r>
      <w:commentRangeEnd w:id="19"/>
      <w:r>
        <w:rPr>
          <w:rStyle w:val="ac"/>
        </w:rPr>
        <w:commentReference w:id="19"/>
      </w:r>
    </w:p>
    <w:p w14:paraId="692F2D0A" w14:textId="77777777" w:rsidR="00073990" w:rsidRPr="00203E10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771F54" w:rsidRDefault="00350833" w:rsidP="008A642B">
      <w:pPr>
        <w:pStyle w:val="21"/>
        <w:spacing w:line="276" w:lineRule="auto"/>
        <w:rPr>
          <w:rFonts w:cs="Times New Roman"/>
          <w:szCs w:val="28"/>
        </w:rPr>
      </w:pPr>
      <w:bookmarkStart w:id="20" w:name="_Toc161594824"/>
      <w:r w:rsidRPr="00771F54">
        <w:rPr>
          <w:rFonts w:cs="Times New Roman"/>
          <w:szCs w:val="28"/>
        </w:rPr>
        <w:t xml:space="preserve">2.3 </w:t>
      </w:r>
      <w:r w:rsidR="005F4A6E" w:rsidRPr="00771F54">
        <w:rPr>
          <w:rFonts w:cs="Times New Roman"/>
          <w:szCs w:val="28"/>
        </w:rPr>
        <w:t>Разработка перечня пользовательских функций программы</w:t>
      </w:r>
      <w:bookmarkEnd w:id="20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7FDD35" w14:textId="3CFD113F" w:rsidR="002F7071" w:rsidRDefault="002F707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конструктор экзаменационных билетов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163F078" w14:textId="77777777" w:rsidR="00C855F5" w:rsidRPr="00771F54" w:rsidRDefault="00C855F5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BE69B5" w14:textId="1B100F41" w:rsidR="00350833" w:rsidRPr="00771F54" w:rsidRDefault="005F4A6E" w:rsidP="00C855F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C855F5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Перечень основных пользовательских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6"/>
        <w:gridCol w:w="2547"/>
        <w:gridCol w:w="3504"/>
        <w:gridCol w:w="2358"/>
      </w:tblGrid>
      <w:tr w:rsidR="008B6E29" w:rsidRPr="00771F54" w14:paraId="47E53533" w14:textId="77777777" w:rsidTr="008B6E29">
        <w:tc>
          <w:tcPr>
            <w:tcW w:w="279" w:type="dxa"/>
          </w:tcPr>
          <w:p w14:paraId="3783C269" w14:textId="09623FD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89" w:type="dxa"/>
          </w:tcPr>
          <w:p w14:paraId="54C601D2" w14:textId="1170F216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504" w:type="dxa"/>
          </w:tcPr>
          <w:p w14:paraId="4B40C0A9" w14:textId="059707AD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73" w:type="dxa"/>
          </w:tcPr>
          <w:p w14:paraId="0E2BF867" w14:textId="19373009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6E29" w:rsidRPr="00771F54" w14:paraId="721DCA1E" w14:textId="77777777" w:rsidTr="008B6E29">
        <w:tc>
          <w:tcPr>
            <w:tcW w:w="279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89" w:type="dxa"/>
          </w:tcPr>
          <w:p w14:paraId="323E6BFC" w14:textId="0376D22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6E29" w:rsidRPr="00771F54" w14:paraId="69DC1F63" w14:textId="77777777" w:rsidTr="008B6E29">
        <w:tc>
          <w:tcPr>
            <w:tcW w:w="279" w:type="dxa"/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9" w:type="dxa"/>
          </w:tcPr>
          <w:p w14:paraId="53C3571C" w14:textId="1D296FE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0A33D3E1" w14:textId="7125122A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количество вопросов в билете);</w:t>
            </w:r>
          </w:p>
          <w:p w14:paraId="07F1ADC2" w14:textId="344B0B93" w:rsidR="005F4A6E" w:rsidRPr="00771F54" w:rsidRDefault="005F4A6E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73" w:type="dxa"/>
          </w:tcPr>
          <w:p w14:paraId="5DA3A41F" w14:textId="737CE7B0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Сгенерированные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B6E29" w:rsidRPr="00771F54" w14:paraId="734F98BA" w14:textId="77777777" w:rsidTr="008B6E29">
        <w:tc>
          <w:tcPr>
            <w:tcW w:w="279" w:type="dxa"/>
          </w:tcPr>
          <w:p w14:paraId="3CAD08E9" w14:textId="3B84F2CC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89" w:type="dxa"/>
          </w:tcPr>
          <w:p w14:paraId="553B945B" w14:textId="0B633794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9B74C5C" w14:textId="16D138CE" w:rsidR="005F4A6E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8B6E29" w:rsidRPr="00771F54" w14:paraId="3BAA23B6" w14:textId="77777777" w:rsidTr="008B6E29">
        <w:tc>
          <w:tcPr>
            <w:tcW w:w="279" w:type="dxa"/>
          </w:tcPr>
          <w:p w14:paraId="4FA31F1D" w14:textId="76633F1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89" w:type="dxa"/>
          </w:tcPr>
          <w:p w14:paraId="3FED8C01" w14:textId="17BB556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egister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F80BC80" w14:textId="347F097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20CE7E" w14:textId="089B3E54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609E803A" w14:textId="12F751E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Регистрирует нового пользователя, сохраняя данные в файл.</w:t>
            </w:r>
          </w:p>
        </w:tc>
      </w:tr>
      <w:tr w:rsidR="00A61F65" w:rsidRPr="00771F54" w14:paraId="71E06CA2" w14:textId="77777777" w:rsidTr="008B6E29">
        <w:tc>
          <w:tcPr>
            <w:tcW w:w="279" w:type="dxa"/>
          </w:tcPr>
          <w:p w14:paraId="2A5547B7" w14:textId="17AEEDE5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89" w:type="dxa"/>
          </w:tcPr>
          <w:p w14:paraId="24ACF1B4" w14:textId="61125760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gram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ogin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  <w:vAlign w:val="center"/>
          </w:tcPr>
          <w:p w14:paraId="2976EB7A" w14:textId="46B2C80D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9C13F0A" w14:textId="53B162A7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73" w:type="dxa"/>
            <w:vAlign w:val="center"/>
          </w:tcPr>
          <w:p w14:paraId="259C2266" w14:textId="41EA4379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введенные данные пользователя и разрешает доступ к определенным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функциям программы.</w:t>
            </w:r>
          </w:p>
        </w:tc>
      </w:tr>
      <w:tr w:rsidR="00A61F65" w:rsidRPr="00771F54" w14:paraId="0E8C1464" w14:textId="77777777" w:rsidTr="008B6E29">
        <w:tc>
          <w:tcPr>
            <w:tcW w:w="279" w:type="dxa"/>
          </w:tcPr>
          <w:p w14:paraId="3EAEF606" w14:textId="2EF707E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189" w:type="dxa"/>
          </w:tcPr>
          <w:p w14:paraId="5921103B" w14:textId="4E942D5F" w:rsidR="00A61F65" w:rsidRPr="00990A35" w:rsidRDefault="004677D7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677D7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64788F48" w14:textId="73B60065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73" w:type="dxa"/>
            <w:vAlign w:val="center"/>
          </w:tcPr>
          <w:p w14:paraId="001DB3EC" w14:textId="4F7FC50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Хранит пароли в зашифрованном виде.</w:t>
            </w:r>
          </w:p>
        </w:tc>
      </w:tr>
      <w:tr w:rsidR="00A61F65" w:rsidRPr="00771F54" w14:paraId="16C43077" w14:textId="77777777" w:rsidTr="008B6E29">
        <w:tc>
          <w:tcPr>
            <w:tcW w:w="279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89" w:type="dxa"/>
          </w:tcPr>
          <w:p w14:paraId="68180A46" w14:textId="5D3DD6E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7D4F1271" w14:textId="1623FC92" w:rsidR="00A61F65" w:rsidRPr="00771F54" w:rsidRDefault="00A61F65" w:rsidP="008A642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73" w:type="dxa"/>
            <w:vAlign w:val="center"/>
          </w:tcPr>
          <w:p w14:paraId="5D837249" w14:textId="03074C6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 теста и записи его в файл.</w:t>
            </w:r>
          </w:p>
        </w:tc>
      </w:tr>
      <w:tr w:rsidR="00A61F65" w:rsidRPr="00771F54" w14:paraId="119ADEEC" w14:textId="77777777" w:rsidTr="008B6E29">
        <w:tc>
          <w:tcPr>
            <w:tcW w:w="279" w:type="dxa"/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89" w:type="dxa"/>
          </w:tcPr>
          <w:p w14:paraId="0E537ED6" w14:textId="1559B14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34358500" w14:textId="4F820DD3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A61F65" w:rsidRPr="00771F54" w14:paraId="1F2237F1" w14:textId="77777777" w:rsidTr="008B6E29">
        <w:tc>
          <w:tcPr>
            <w:tcW w:w="279" w:type="dxa"/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89" w:type="dxa"/>
          </w:tcPr>
          <w:p w14:paraId="5E25126A" w14:textId="15653A6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4F4044D9" w14:textId="68BB66A9" w:rsidR="00A61F65" w:rsidRPr="00771F54" w:rsidRDefault="00A61F65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73" w:type="dxa"/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2F7071" w:rsidRPr="00771F54" w14:paraId="7FBBDC6C" w14:textId="77777777" w:rsidTr="008B6E29">
        <w:tc>
          <w:tcPr>
            <w:tcW w:w="279" w:type="dxa"/>
          </w:tcPr>
          <w:p w14:paraId="3F9D3A35" w14:textId="663F103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89" w:type="dxa"/>
          </w:tcPr>
          <w:p w14:paraId="0DCED108" w14:textId="648CE6B3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5235E836" w14:textId="41E77AC8" w:rsidR="002F7071" w:rsidRPr="00771F54" w:rsidRDefault="002F7071" w:rsidP="008A642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73" w:type="dxa"/>
            <w:vAlign w:val="center"/>
          </w:tcPr>
          <w:p w14:paraId="791A4451" w14:textId="29598FB1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редактирования данных пользователя и его прав доступа (только для администратора).</w:t>
            </w:r>
          </w:p>
        </w:tc>
      </w:tr>
      <w:tr w:rsidR="002F7071" w:rsidRPr="00771F54" w14:paraId="5AC9572E" w14:textId="77777777" w:rsidTr="008B6E29">
        <w:tc>
          <w:tcPr>
            <w:tcW w:w="279" w:type="dxa"/>
          </w:tcPr>
          <w:p w14:paraId="1A9F2165" w14:textId="39F6F82D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89" w:type="dxa"/>
          </w:tcPr>
          <w:p w14:paraId="65D0F21C" w14:textId="41DEBDA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1BE514E2" w14:textId="4DD4795A" w:rsidR="00A04936" w:rsidRPr="00A04936" w:rsidRDefault="002F7071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</w:t>
            </w:r>
            <w:r w:rsidR="00F37DC8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3" w:type="dxa"/>
            <w:vAlign w:val="center"/>
          </w:tcPr>
          <w:p w14:paraId="3E5EED7B" w14:textId="12DDAEA9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073990" w:rsidRPr="00771F54" w14:paraId="4D845A71" w14:textId="77777777" w:rsidTr="008B6E29">
        <w:tc>
          <w:tcPr>
            <w:tcW w:w="279" w:type="dxa"/>
          </w:tcPr>
          <w:p w14:paraId="2DE7E0E5" w14:textId="1C54D440" w:rsidR="00073990" w:rsidRPr="00771F54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89" w:type="dxa"/>
          </w:tcPr>
          <w:p w14:paraId="33AB87F6" w14:textId="14139487" w:rsidR="00073990" w:rsidRPr="00073990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45A66313" w14:textId="77777777" w:rsidR="00073990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568BA8E1" w14:textId="5696CB15" w:rsidR="00A04936" w:rsidRPr="00A04936" w:rsidRDefault="00A04936" w:rsidP="00A04936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73" w:type="dxa"/>
            <w:vAlign w:val="center"/>
          </w:tcPr>
          <w:p w14:paraId="46DAA8A3" w14:textId="7FC59FD8" w:rsidR="00073990" w:rsidRPr="00A04936" w:rsidRDefault="00A0493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сходной массив тестов по определенному переданному правилу (переменной).</w:t>
            </w:r>
          </w:p>
        </w:tc>
      </w:tr>
    </w:tbl>
    <w:p w14:paraId="0CF585FE" w14:textId="39C74738" w:rsidR="006A03CF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1"/>
      <w:commentRangeEnd w:id="21"/>
      <w:r>
        <w:rPr>
          <w:rStyle w:val="ac"/>
        </w:rPr>
        <w:commentReference w:id="21"/>
      </w:r>
    </w:p>
    <w:p w14:paraId="2D041459" w14:textId="108D6E7B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D4177D" w14:textId="0F95CFBC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4F110E" w14:textId="514DEA93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69690C" w14:textId="2CEFFFE0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37FA70" w14:textId="77777777" w:rsidR="00203E10" w:rsidRPr="00771F54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2"/>
      <w:commentRangeEnd w:id="22"/>
      <w:r>
        <w:rPr>
          <w:rStyle w:val="ac"/>
        </w:rPr>
        <w:commentReference w:id="22"/>
      </w:r>
    </w:p>
    <w:sectPr w:rsidR="00203E10" w:rsidRPr="00771F54" w:rsidSect="0035083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 will fight" w:date="2024-03-16T18:26:00Z" w:initials="Iwf">
    <w:p w14:paraId="791C3F7D" w14:textId="1471DC2D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рамка?</w:t>
      </w:r>
    </w:p>
  </w:comment>
  <w:comment w:id="1" w:author="Alex Usov" w:date="2024-03-19T15:13:00Z" w:initials="AU">
    <w:p w14:paraId="35BEDD5E" w14:textId="715B3FF6" w:rsidR="00203E10" w:rsidRDefault="00203E10">
      <w:pPr>
        <w:pStyle w:val="ad"/>
      </w:pPr>
      <w:r>
        <w:rPr>
          <w:rStyle w:val="ac"/>
        </w:rPr>
        <w:annotationRef/>
      </w:r>
      <w:r>
        <w:t>Обновить содержание</w:t>
      </w:r>
    </w:p>
  </w:comment>
  <w:comment w:id="3" w:author="I will fight" w:date="2024-03-16T18:27:00Z" w:initials="Iwf">
    <w:p w14:paraId="66164138" w14:textId="674390C6" w:rsidR="00733264" w:rsidRPr="00733264" w:rsidRDefault="00733264">
      <w:pPr>
        <w:pStyle w:val="ad"/>
      </w:pPr>
      <w:r>
        <w:rPr>
          <w:rStyle w:val="ac"/>
        </w:rPr>
        <w:annotationRef/>
      </w:r>
    </w:p>
  </w:comment>
  <w:comment w:id="4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5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6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7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1" w:author="Alex Usov" w:date="2024-03-23T13:50:00Z" w:initials="AU">
    <w:p w14:paraId="4F180F1D" w14:textId="18B982E0" w:rsidR="002D7462" w:rsidRDefault="002D7462">
      <w:pPr>
        <w:pStyle w:val="ad"/>
      </w:pPr>
      <w:r>
        <w:rPr>
          <w:rStyle w:val="ac"/>
        </w:rPr>
        <w:annotationRef/>
      </w:r>
      <w:r>
        <w:t>переписал</w:t>
      </w:r>
    </w:p>
  </w:comment>
  <w:comment w:id="15" w:author="Alex Usov" w:date="2024-03-19T14:49:00Z" w:initials="AU">
    <w:p w14:paraId="3D603975" w14:textId="5C8F3A75" w:rsidR="00073990" w:rsidRDefault="00073990">
      <w:pPr>
        <w:pStyle w:val="ad"/>
      </w:pPr>
      <w:r>
        <w:rPr>
          <w:rStyle w:val="ac"/>
        </w:rPr>
        <w:annotationRef/>
      </w:r>
      <w:r>
        <w:t>Написать нефункциональные требования</w:t>
      </w:r>
    </w:p>
  </w:comment>
  <w:comment w:id="19" w:author="Alex Usov" w:date="2024-03-19T14:48:00Z" w:initials="AU">
    <w:p w14:paraId="45E90E1E" w14:textId="09BFC646" w:rsidR="00073990" w:rsidRDefault="00073990">
      <w:pPr>
        <w:pStyle w:val="ad"/>
      </w:pPr>
      <w:r>
        <w:rPr>
          <w:rStyle w:val="ac"/>
        </w:rPr>
        <w:annotationRef/>
      </w:r>
      <w:r>
        <w:t>Описать файлы и классы и переписать весь модуль</w:t>
      </w:r>
    </w:p>
  </w:comment>
  <w:comment w:id="21" w:author="Alex Usov" w:date="2024-03-19T14:48:00Z" w:initials="AU">
    <w:p w14:paraId="2877B9D7" w14:textId="5E5D3BAD" w:rsidR="00073990" w:rsidRPr="00073990" w:rsidRDefault="00073990">
      <w:pPr>
        <w:pStyle w:val="ad"/>
      </w:pPr>
      <w:r>
        <w:rPr>
          <w:rStyle w:val="ac"/>
        </w:rPr>
        <w:annotationRef/>
      </w:r>
      <w:r>
        <w:t>Дописать функции</w:t>
      </w:r>
      <w:r w:rsidRPr="00073990">
        <w:t xml:space="preserve">: </w:t>
      </w:r>
      <w:r>
        <w:t>сортировка</w:t>
      </w:r>
    </w:p>
  </w:comment>
  <w:comment w:id="22" w:author="Alex Usov" w:date="2024-03-19T15:04:00Z" w:initials="AU">
    <w:p w14:paraId="148F47CC" w14:textId="28C8ADC3" w:rsidR="00203E10" w:rsidRPr="00203E10" w:rsidRDefault="00203E10">
      <w:pPr>
        <w:pStyle w:val="ad"/>
      </w:pPr>
      <w:r>
        <w:rPr>
          <w:rStyle w:val="ac"/>
        </w:rPr>
        <w:annotationRef/>
      </w:r>
      <w:r>
        <w:t xml:space="preserve">Сделать </w:t>
      </w:r>
      <w:r>
        <w:rPr>
          <w:lang w:val="en-US"/>
        </w:rPr>
        <w:t>use</w:t>
      </w:r>
      <w:r w:rsidRPr="00203E10">
        <w:t xml:space="preserve"> </w:t>
      </w:r>
      <w:r>
        <w:rPr>
          <w:lang w:val="en-US"/>
        </w:rPr>
        <w:t>case</w:t>
      </w:r>
      <w:r w:rsidRPr="00203E10">
        <w:t xml:space="preserve"> </w:t>
      </w:r>
      <w:r>
        <w:t>диаграмму + алгоритм любой функции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1C3F7D" w15:done="1"/>
  <w15:commentEx w15:paraId="35BEDD5E" w15:done="0"/>
  <w15:commentEx w15:paraId="66164138" w15:done="1"/>
  <w15:commentEx w15:paraId="01E70E08" w15:done="1"/>
  <w15:commentEx w15:paraId="353B7867" w15:done="1"/>
  <w15:commentEx w15:paraId="24A9EF9A" w15:done="1"/>
  <w15:commentEx w15:paraId="2AF613A8" w15:done="1"/>
  <w15:commentEx w15:paraId="4F180F1D" w15:done="0"/>
  <w15:commentEx w15:paraId="3D603975" w15:done="0"/>
  <w15:commentEx w15:paraId="45E90E1E" w15:done="0"/>
  <w15:commentEx w15:paraId="2877B9D7" w15:done="1"/>
  <w15:commentEx w15:paraId="148F4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429FD" w16cex:dateUtc="2024-03-19T12:13:00Z"/>
  <w16cex:commentExtensible w16cex:durableId="29A95CC0" w16cex:dateUtc="2024-03-23T10:50:00Z"/>
  <w16cex:commentExtensible w16cex:durableId="29A4246B" w16cex:dateUtc="2024-03-19T11:49:00Z"/>
  <w16cex:commentExtensible w16cex:durableId="29A42458" w16cex:dateUtc="2024-03-19T11:48:00Z"/>
  <w16cex:commentExtensible w16cex:durableId="29A4243E" w16cex:dateUtc="2024-03-19T11:48:00Z"/>
  <w16cex:commentExtensible w16cex:durableId="29A427E7" w16cex:dateUtc="2024-03-1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1C3F7D" w16cid:durableId="29A1A945"/>
  <w16cid:commentId w16cid:paraId="35BEDD5E" w16cid:durableId="29A429FD"/>
  <w16cid:commentId w16cid:paraId="66164138" w16cid:durableId="29A1A92B"/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4F180F1D" w16cid:durableId="29A95CC0"/>
  <w16cid:commentId w16cid:paraId="3D603975" w16cid:durableId="29A4246B"/>
  <w16cid:commentId w16cid:paraId="45E90E1E" w16cid:durableId="29A42458"/>
  <w16cid:commentId w16cid:paraId="2877B9D7" w16cid:durableId="29A4243E"/>
  <w16cid:commentId w16cid:paraId="148F47CC" w16cid:durableId="29A42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F3D4" w14:textId="77777777" w:rsidR="0075510F" w:rsidRDefault="0075510F" w:rsidP="00350833">
      <w:pPr>
        <w:spacing w:after="0" w:line="240" w:lineRule="auto"/>
      </w:pPr>
      <w:r>
        <w:separator/>
      </w:r>
    </w:p>
  </w:endnote>
  <w:endnote w:type="continuationSeparator" w:id="0">
    <w:p w14:paraId="21E9A064" w14:textId="77777777" w:rsidR="0075510F" w:rsidRDefault="0075510F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B95CA" w14:textId="77777777" w:rsidR="0075510F" w:rsidRDefault="0075510F" w:rsidP="00350833">
      <w:pPr>
        <w:spacing w:after="0" w:line="240" w:lineRule="auto"/>
      </w:pPr>
      <w:r>
        <w:separator/>
      </w:r>
    </w:p>
  </w:footnote>
  <w:footnote w:type="continuationSeparator" w:id="0">
    <w:p w14:paraId="40714E80" w14:textId="77777777" w:rsidR="0075510F" w:rsidRDefault="0075510F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F0"/>
    <w:multiLevelType w:val="hybridMultilevel"/>
    <w:tmpl w:val="64B4B552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3990"/>
    <w:rsid w:val="00077771"/>
    <w:rsid w:val="000B276D"/>
    <w:rsid w:val="000B3FE5"/>
    <w:rsid w:val="000F0AA4"/>
    <w:rsid w:val="0011127F"/>
    <w:rsid w:val="00123323"/>
    <w:rsid w:val="00133F5B"/>
    <w:rsid w:val="00193007"/>
    <w:rsid w:val="00203E10"/>
    <w:rsid w:val="00235DCA"/>
    <w:rsid w:val="002719E2"/>
    <w:rsid w:val="002A3AEC"/>
    <w:rsid w:val="002B7460"/>
    <w:rsid w:val="002D7462"/>
    <w:rsid w:val="002F7071"/>
    <w:rsid w:val="0034416A"/>
    <w:rsid w:val="00350833"/>
    <w:rsid w:val="0036311A"/>
    <w:rsid w:val="003E29C3"/>
    <w:rsid w:val="003E4441"/>
    <w:rsid w:val="004677D7"/>
    <w:rsid w:val="00485AD0"/>
    <w:rsid w:val="00491641"/>
    <w:rsid w:val="004A6657"/>
    <w:rsid w:val="00511069"/>
    <w:rsid w:val="00522FDF"/>
    <w:rsid w:val="00554A4D"/>
    <w:rsid w:val="005842F2"/>
    <w:rsid w:val="005E7FFB"/>
    <w:rsid w:val="005F4A6E"/>
    <w:rsid w:val="00676C23"/>
    <w:rsid w:val="006A03CF"/>
    <w:rsid w:val="00733264"/>
    <w:rsid w:val="007375A2"/>
    <w:rsid w:val="0075510F"/>
    <w:rsid w:val="00771F54"/>
    <w:rsid w:val="007B49FE"/>
    <w:rsid w:val="008A15ED"/>
    <w:rsid w:val="008A642B"/>
    <w:rsid w:val="008B64A7"/>
    <w:rsid w:val="008B6E29"/>
    <w:rsid w:val="008C5A34"/>
    <w:rsid w:val="008D00FF"/>
    <w:rsid w:val="00917696"/>
    <w:rsid w:val="00964554"/>
    <w:rsid w:val="00990A35"/>
    <w:rsid w:val="009B54E7"/>
    <w:rsid w:val="00A04936"/>
    <w:rsid w:val="00A44A5A"/>
    <w:rsid w:val="00A61F65"/>
    <w:rsid w:val="00A7416E"/>
    <w:rsid w:val="00A8687A"/>
    <w:rsid w:val="00A974C5"/>
    <w:rsid w:val="00AC7275"/>
    <w:rsid w:val="00AE13D3"/>
    <w:rsid w:val="00B05858"/>
    <w:rsid w:val="00B16D6F"/>
    <w:rsid w:val="00B24363"/>
    <w:rsid w:val="00B46363"/>
    <w:rsid w:val="00BA5381"/>
    <w:rsid w:val="00BF0477"/>
    <w:rsid w:val="00C12B74"/>
    <w:rsid w:val="00C46866"/>
    <w:rsid w:val="00C855F5"/>
    <w:rsid w:val="00CC33A7"/>
    <w:rsid w:val="00D224BA"/>
    <w:rsid w:val="00DB4600"/>
    <w:rsid w:val="00DB7014"/>
    <w:rsid w:val="00DF6731"/>
    <w:rsid w:val="00E62227"/>
    <w:rsid w:val="00E728BD"/>
    <w:rsid w:val="00E9077B"/>
    <w:rsid w:val="00E94193"/>
    <w:rsid w:val="00F266C6"/>
    <w:rsid w:val="00F37DC8"/>
    <w:rsid w:val="00F5321B"/>
    <w:rsid w:val="00F53EBB"/>
    <w:rsid w:val="00F62466"/>
    <w:rsid w:val="00F83F60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B96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350833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35083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11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47</cp:revision>
  <dcterms:created xsi:type="dcterms:W3CDTF">2024-03-14T10:08:00Z</dcterms:created>
  <dcterms:modified xsi:type="dcterms:W3CDTF">2024-03-23T11:26:00Z</dcterms:modified>
</cp:coreProperties>
</file>