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tLeast" w:line="100" w:before="0" w:after="0"/>
        <w:rPr>
          <w:rFonts w:ascii="Arial-BoldMT" w:hAnsi="Arial-BoldMT" w:eastAsia="Arial-BoldMT" w:cs="Arial-BoldMT"/>
          <w:b/>
          <w:b/>
          <w:sz w:val="72"/>
          <w:szCs w:val="72"/>
        </w:rPr>
      </w:pPr>
      <w:r>
        <w:rPr>
          <w:rFonts w:eastAsia="Arial-BoldMT" w:cs="Arial-BoldMT" w:ascii="Arial-BoldMT" w:hAnsi="Arial-BoldMT"/>
          <w:b/>
          <w:sz w:val="72"/>
          <w:szCs w:val="72"/>
        </w:rPr>
        <w:t>User Interface Design</w:t>
      </w:r>
    </w:p>
    <w:p>
      <w:pPr>
        <w:pStyle w:val="Normal"/>
        <w:spacing w:lineRule="atLeast" w:line="100" w:before="0" w:after="0"/>
        <w:rPr>
          <w:rFonts w:ascii="Arial-BoldMT" w:hAnsi="Arial-BoldMT" w:eastAsia="Arial-BoldMT" w:cs="Arial-BoldMT"/>
          <w:b/>
          <w:b/>
          <w:sz w:val="72"/>
          <w:szCs w:val="72"/>
        </w:rPr>
      </w:pPr>
      <w:r>
        <w:rPr>
          <w:rFonts w:eastAsia="Arial-BoldMT" w:cs="Arial-BoldMT" w:ascii="Arial-BoldMT" w:hAnsi="Arial-BoldMT"/>
          <w:b/>
          <w:sz w:val="72"/>
          <w:szCs w:val="72"/>
        </w:rPr>
        <w:t>Document</w:t>
      </w:r>
    </w:p>
    <w:p>
      <w:pPr>
        <w:pStyle w:val="Normal"/>
        <w:spacing w:lineRule="atLeast" w:line="100" w:before="0" w:after="0"/>
        <w:rPr/>
      </w:pPr>
      <w:r>
        <w:rPr/>
      </w:r>
    </w:p>
    <w:p>
      <w:pPr>
        <w:pStyle w:val="Normal"/>
        <w:spacing w:lineRule="atLeast" w:line="100" w:before="0" w:after="0"/>
        <w:rPr>
          <w:rFonts w:ascii="Arial-BoldMT" w:hAnsi="Arial-BoldMT" w:eastAsia="Arial-BoldMT" w:cs="Arial-BoldMT"/>
          <w:b/>
          <w:b/>
        </w:rPr>
      </w:pPr>
      <w:r>
        <w:rPr>
          <w:rFonts w:eastAsia="Arial-ItalicMT" w:cs="Arial-ItalicMT" w:ascii="Arial-ItalicMT" w:hAnsi="Arial-ItalicMT"/>
          <w:i/>
          <w:color w:val="666666"/>
          <w:sz w:val="48"/>
          <w:szCs w:val="48"/>
        </w:rPr>
        <w:t>Piece of Eden Rentals</w:t>
      </w:r>
    </w:p>
    <w:p>
      <w:pPr>
        <w:pStyle w:val="Normal"/>
        <w:spacing w:lineRule="atLeast" w:line="100" w:before="0" w:after="0"/>
        <w:rPr>
          <w:rFonts w:ascii="Arimo;arial" w:hAnsi="Arimo;arial" w:eastAsia="Arimo;arial" w:cs="Arimo;arial"/>
        </w:rPr>
      </w:pPr>
      <w:r>
        <w:rPr>
          <w:rFonts w:eastAsia="Arial-BoldMT" w:cs="Arial-BoldMT" w:ascii="Arial-BoldMT" w:hAnsi="Arial-BoldMT"/>
          <w:b/>
        </w:rPr>
        <w:t>Client</w:t>
      </w:r>
    </w:p>
    <w:p>
      <w:pPr>
        <w:pStyle w:val="Normal"/>
        <w:spacing w:lineRule="atLeast" w:line="100" w:before="0" w:after="0"/>
        <w:rPr>
          <w:rFonts w:ascii="Arimo;arial" w:hAnsi="Arimo;arial" w:eastAsia="Arimo;arial" w:cs="Arimo;arial"/>
        </w:rPr>
      </w:pPr>
      <w:r>
        <w:rPr>
          <w:rFonts w:eastAsia="Arimo;arial" w:cs="Arimo;arial" w:ascii="Arimo;arial" w:hAnsi="Arimo;arial"/>
        </w:rPr>
        <w:t>John Winder</w:t>
      </w:r>
    </w:p>
    <w:p>
      <w:pPr>
        <w:pStyle w:val="Normal"/>
        <w:spacing w:lineRule="atLeast" w:line="100" w:before="0" w:after="0"/>
        <w:rPr/>
      </w:pPr>
      <w:r>
        <w:rPr/>
      </w:r>
    </w:p>
    <w:p>
      <w:pPr>
        <w:pStyle w:val="Normal"/>
        <w:spacing w:lineRule="atLeast" w:line="100" w:before="0" w:after="0"/>
        <w:rPr>
          <w:rFonts w:ascii="Arimo;arial" w:hAnsi="Arimo;arial" w:eastAsia="Arimo;arial" w:cs="Arimo;arial"/>
        </w:rPr>
      </w:pPr>
      <w:r>
        <w:rPr>
          <w:rFonts w:eastAsia="Arial-BoldMT" w:cs="Arial-BoldMT" w:ascii="Arial-BoldMT" w:hAnsi="Arial-BoldMT"/>
          <w:b/>
        </w:rPr>
        <w:t>Team 4</w:t>
      </w:r>
    </w:p>
    <w:p>
      <w:pPr>
        <w:pStyle w:val="Normal"/>
        <w:spacing w:lineRule="atLeast" w:line="100" w:before="0" w:after="0"/>
        <w:rPr>
          <w:rFonts w:ascii="Arimo;arial" w:hAnsi="Arimo;arial" w:eastAsia="Arimo;arial" w:cs="Arimo;arial"/>
        </w:rPr>
      </w:pPr>
      <w:r>
        <w:rPr>
          <w:rFonts w:eastAsia="Arimo;arial" w:cs="Arimo;arial" w:ascii="Arimo;arial" w:hAnsi="Arimo;arial"/>
        </w:rPr>
        <w:t xml:space="preserve">Stephen Masterson </w:t>
      </w:r>
    </w:p>
    <w:p>
      <w:pPr>
        <w:pStyle w:val="Normal"/>
        <w:spacing w:lineRule="atLeast" w:line="100" w:before="0" w:after="0"/>
        <w:rPr>
          <w:rFonts w:ascii="Arimo;arial" w:hAnsi="Arimo;arial" w:eastAsia="Arimo;arial" w:cs="Arimo;arial"/>
        </w:rPr>
      </w:pPr>
      <w:r>
        <w:rPr>
          <w:rFonts w:eastAsia="Arimo;arial" w:cs="Arimo;arial" w:ascii="Arimo;arial" w:hAnsi="Arimo;arial"/>
        </w:rPr>
        <w:t xml:space="preserve">Rachel Cohen </w:t>
      </w:r>
    </w:p>
    <w:p>
      <w:pPr>
        <w:pStyle w:val="Normal"/>
        <w:spacing w:lineRule="atLeast" w:line="100" w:before="0" w:after="0"/>
        <w:rPr>
          <w:rFonts w:ascii="Arimo;arial" w:hAnsi="Arimo;arial" w:eastAsia="Arimo;arial" w:cs="Arimo;arial"/>
        </w:rPr>
      </w:pPr>
      <w:r>
        <w:rPr>
          <w:rFonts w:eastAsia="Arimo;arial" w:cs="Arimo;arial" w:ascii="Arimo;arial" w:hAnsi="Arimo;arial"/>
        </w:rPr>
        <w:t xml:space="preserve">Nicholas Keckeisen </w:t>
      </w:r>
    </w:p>
    <w:p>
      <w:pPr>
        <w:pStyle w:val="Normal"/>
        <w:spacing w:lineRule="atLeast" w:line="100" w:before="0" w:after="0"/>
        <w:rPr>
          <w:rFonts w:ascii="Arimo;arial" w:hAnsi="Arimo;arial" w:eastAsia="Arimo;arial" w:cs="Arimo;arial"/>
        </w:rPr>
      </w:pPr>
      <w:r>
        <w:rPr>
          <w:rFonts w:eastAsia="Arimo;arial" w:cs="Arimo;arial" w:ascii="Arimo;arial" w:hAnsi="Arimo;arial"/>
        </w:rPr>
        <w:t>Eric Forte</w:t>
      </w:r>
    </w:p>
    <w:p>
      <w:pPr>
        <w:pStyle w:val="Normal"/>
        <w:spacing w:lineRule="atLeast" w:line="100" w:before="0" w:after="0"/>
        <w:rPr>
          <w:rFonts w:ascii="Arimo;arial" w:hAnsi="Arimo;arial" w:eastAsia="Arimo;arial" w:cs="Arimo;arial"/>
        </w:rPr>
      </w:pPr>
      <w:r>
        <w:rPr>
          <w:rFonts w:eastAsia="Arimo;arial" w:cs="Arimo;arial" w:ascii="Arimo;arial" w:hAnsi="Arimo;arial"/>
        </w:rPr>
        <w:t>Matthew Walker</w:t>
      </w:r>
    </w:p>
    <w:p>
      <w:pPr>
        <w:pStyle w:val="Normal"/>
        <w:spacing w:lineRule="atLeast" w:line="100" w:before="0" w:after="0"/>
        <w:rPr/>
      </w:pPr>
      <w:r>
        <w:rPr/>
      </w:r>
    </w:p>
    <w:p>
      <w:pPr>
        <w:pStyle w:val="Normal"/>
        <w:spacing w:lineRule="atLeast" w:line="100" w:before="0" w:after="0"/>
        <w:rPr>
          <w:rFonts w:ascii="Arimo;arial" w:hAnsi="Arimo;arial" w:eastAsia="Arimo;arial" w:cs="Arimo;arial"/>
        </w:rPr>
      </w:pPr>
      <w:r>
        <w:rPr>
          <w:rFonts w:eastAsia="Arimo;arial" w:cs="Arimo;arial" w:ascii="Arimo;arial" w:hAnsi="Arimo;arial"/>
        </w:rPr>
        <w:t>3/5/2016</w:t>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jc w:val="center"/>
        <w:rPr>
          <w:rFonts w:ascii="Arimo;arial" w:hAnsi="Arimo;arial" w:eastAsia="Arimo;arial" w:cs="Arimo;arial"/>
          <w:sz w:val="24"/>
          <w:szCs w:val="24"/>
        </w:rPr>
      </w:pPr>
      <w:r>
        <w:rPr>
          <w:rFonts w:eastAsia="Arial-ItalicMT" w:cs="Arial-ItalicMT" w:ascii="Arial-ItalicMT" w:hAnsi="Arial-ItalicMT"/>
          <w:i/>
          <w:sz w:val="24"/>
          <w:szCs w:val="24"/>
        </w:rPr>
        <w:t>Piece of Eden Rentals</w:t>
      </w:r>
    </w:p>
    <w:p>
      <w:pPr>
        <w:pStyle w:val="Normal"/>
        <w:spacing w:lineRule="atLeast" w:line="100" w:before="0" w:after="0"/>
        <w:jc w:val="center"/>
        <w:rPr>
          <w:rFonts w:ascii="Arimo;arial" w:hAnsi="Arimo;arial" w:eastAsia="Arimo;arial" w:cs="Arimo;arial"/>
          <w:sz w:val="24"/>
          <w:szCs w:val="24"/>
        </w:rPr>
      </w:pPr>
      <w:r>
        <w:rPr>
          <w:rFonts w:eastAsia="Arimo;arial" w:cs="Arimo;arial" w:ascii="Arimo;arial" w:hAnsi="Arimo;arial"/>
          <w:sz w:val="24"/>
          <w:szCs w:val="24"/>
        </w:rPr>
        <w:t>User Interface Design Document</w:t>
      </w:r>
    </w:p>
    <w:p>
      <w:pPr>
        <w:pStyle w:val="Normal"/>
        <w:spacing w:lineRule="atLeast" w:line="100" w:before="0" w:after="0"/>
        <w:jc w:val="center"/>
        <w:rPr/>
      </w:pPr>
      <w:r>
        <w:rPr/>
      </w:r>
    </w:p>
    <w:p>
      <w:pPr>
        <w:pStyle w:val="Normal"/>
        <w:spacing w:lineRule="atLeast" w:line="100" w:before="0" w:after="0"/>
        <w:jc w:val="center"/>
        <w:rPr>
          <w:rFonts w:ascii="Arimo;arial" w:hAnsi="Arimo;arial" w:eastAsia="Arimo;arial" w:cs="Arimo;arial"/>
          <w:color w:val="1155CD"/>
        </w:rPr>
      </w:pPr>
      <w:r>
        <w:rPr>
          <w:rFonts w:eastAsia="Arial-BoldMT" w:cs="Arial-BoldMT" w:ascii="Arial-BoldMT" w:hAnsi="Arial-BoldMT"/>
          <w:b/>
        </w:rPr>
        <w:t>Table of Contents</w:t>
      </w:r>
    </w:p>
    <w:p>
      <w:pPr>
        <w:pStyle w:val="Normal"/>
        <w:numPr>
          <w:ilvl w:val="0"/>
          <w:numId w:val="2"/>
        </w:numPr>
        <w:spacing w:lineRule="atLeast" w:line="100" w:before="0" w:after="0"/>
        <w:ind w:left="1080" w:right="0" w:hanging="360"/>
        <w:rPr>
          <w:rFonts w:ascii="Arimo;arial" w:hAnsi="Arimo;arial" w:eastAsia="Arimo;arial" w:cs="Arimo;arial"/>
          <w:color w:val="1155CD"/>
        </w:rPr>
      </w:pPr>
      <w:r>
        <w:rPr>
          <w:rFonts w:eastAsia="Arimo;arial" w:cs="Arimo;arial" w:ascii="Arimo;arial" w:hAnsi="Arimo;arial"/>
          <w:color w:val="1155CD"/>
        </w:rPr>
        <w:t>Introduction</w:t>
      </w:r>
    </w:p>
    <w:p>
      <w:pPr>
        <w:pStyle w:val="Normal"/>
        <w:spacing w:lineRule="atLeast" w:line="100" w:before="0" w:after="0"/>
        <w:ind w:left="720" w:right="0" w:firstLine="720"/>
        <w:rPr>
          <w:rFonts w:ascii="Arimo;arial" w:hAnsi="Arimo;arial" w:eastAsia="Arimo;arial" w:cs="Arimo;arial"/>
          <w:color w:val="1155CD"/>
        </w:rPr>
      </w:pPr>
      <w:r>
        <w:rPr>
          <w:rFonts w:eastAsia="Arimo;arial" w:cs="Arimo;arial" w:ascii="Arimo;arial" w:hAnsi="Arimo;arial"/>
          <w:color w:val="1155CD"/>
        </w:rPr>
        <w:t>1.1 Purpose of This Document</w:t>
      </w:r>
    </w:p>
    <w:p>
      <w:pPr>
        <w:pStyle w:val="Normal"/>
        <w:spacing w:lineRule="atLeast" w:line="100" w:before="0" w:after="0"/>
        <w:ind w:left="720" w:right="0" w:firstLine="720"/>
        <w:rPr>
          <w:rFonts w:ascii="Arimo;arial" w:hAnsi="Arimo;arial" w:eastAsia="Arimo;arial" w:cs="Arimo;arial"/>
          <w:color w:val="1155CD"/>
        </w:rPr>
      </w:pPr>
      <w:r>
        <w:rPr>
          <w:rFonts w:eastAsia="Arimo;arial" w:cs="Arimo;arial" w:ascii="Arimo;arial" w:hAnsi="Arimo;arial"/>
          <w:color w:val="1155CD"/>
        </w:rPr>
        <w:t>1.2 References</w:t>
      </w:r>
    </w:p>
    <w:p>
      <w:pPr>
        <w:pStyle w:val="Normal"/>
        <w:spacing w:lineRule="atLeast" w:line="100" w:before="0" w:after="0"/>
        <w:ind w:left="720" w:right="0" w:hanging="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2. User Interface Standards</w:t>
      </w:r>
    </w:p>
    <w:p>
      <w:pPr>
        <w:pStyle w:val="Normal"/>
        <w:spacing w:lineRule="atLeast" w:line="100" w:before="0" w:after="0"/>
        <w:ind w:left="720" w:right="0" w:hanging="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3. User Interface Walkthrough</w:t>
      </w:r>
    </w:p>
    <w:p>
      <w:pPr>
        <w:pStyle w:val="Normal"/>
        <w:spacing w:lineRule="atLeast" w:line="100" w:before="0" w:after="0"/>
        <w:ind w:left="720" w:right="0" w:firstLine="720"/>
        <w:rPr>
          <w:rFonts w:ascii="Arimo;arial" w:hAnsi="Arimo;arial" w:eastAsia="Arimo;arial" w:cs="Arimo;arial"/>
          <w:color w:val="1155CD"/>
        </w:rPr>
      </w:pPr>
      <w:r>
        <w:rPr>
          <w:rFonts w:eastAsia="Arimo;arial" w:cs="Arimo;arial" w:ascii="Arimo;arial" w:hAnsi="Arimo;arial"/>
          <w:color w:val="1155CD"/>
        </w:rPr>
        <w:t>3.1 Piece of Eden Rentals Navigation Diagram</w:t>
      </w:r>
    </w:p>
    <w:p>
      <w:pPr>
        <w:pStyle w:val="Normal"/>
        <w:spacing w:lineRule="atLeast" w:line="100" w:before="0" w:after="0"/>
        <w:ind w:left="1440" w:right="0" w:hanging="0"/>
        <w:rPr>
          <w:rFonts w:ascii="Arimo;arial" w:hAnsi="Arimo;arial" w:eastAsia="Arimo;arial" w:cs="Arimo;arial"/>
          <w:color w:val="1155CD"/>
        </w:rPr>
      </w:pPr>
      <w:r>
        <w:rPr>
          <w:rFonts w:eastAsia="Arimo;arial" w:cs="Arimo;arial" w:ascii="Arimo;arial" w:hAnsi="Arimo;arial"/>
          <w:color w:val="1155CD"/>
        </w:rPr>
        <w:t>3.2 Piece of Eden Rentals Walkthrough</w:t>
      </w:r>
    </w:p>
    <w:p>
      <w:pPr>
        <w:pStyle w:val="Normal"/>
        <w:spacing w:lineRule="atLeast" w:line="100" w:before="0" w:after="0"/>
        <w:ind w:left="1440" w:right="0" w:firstLine="720"/>
        <w:rPr>
          <w:rFonts w:ascii="Arimo;arial" w:hAnsi="Arimo;arial" w:eastAsia="Arimo;arial" w:cs="Arimo;arial"/>
          <w:color w:val="1155CD"/>
        </w:rPr>
      </w:pPr>
      <w:bookmarkStart w:id="0" w:name="h.gjdgxs"/>
      <w:bookmarkEnd w:id="0"/>
      <w:r>
        <w:rPr>
          <w:rFonts w:eastAsia="Arimo;arial" w:cs="Arimo;arial" w:ascii="Arimo;arial" w:hAnsi="Arimo;arial"/>
          <w:color w:val="1155CD"/>
        </w:rPr>
        <w:t>3.2.1 Searching</w:t>
      </w:r>
    </w:p>
    <w:p>
      <w:pPr>
        <w:pStyle w:val="Normal"/>
        <w:spacing w:lineRule="atLeast" w:line="100" w:before="0" w:after="0"/>
        <w:ind w:left="1440" w:right="0" w:firstLine="720"/>
        <w:rPr>
          <w:rFonts w:ascii="Arimo;arial" w:hAnsi="Arimo;arial" w:eastAsia="Arimo;arial" w:cs="Arimo;arial"/>
          <w:color w:val="1155CD"/>
        </w:rPr>
      </w:pPr>
      <w:r>
        <w:rPr>
          <w:rFonts w:eastAsia="Arimo;arial" w:cs="Arimo;arial" w:ascii="Arimo;arial" w:hAnsi="Arimo;arial"/>
          <w:color w:val="1155CD"/>
        </w:rPr>
        <w:t>3.2.2 Profile</w:t>
      </w:r>
    </w:p>
    <w:p>
      <w:pPr>
        <w:pStyle w:val="Normal"/>
        <w:spacing w:lineRule="atLeast" w:line="100" w:before="0" w:after="0"/>
        <w:ind w:left="1440" w:right="0" w:firstLine="72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4. Data Validation</w:t>
      </w:r>
    </w:p>
    <w:p>
      <w:pPr>
        <w:pStyle w:val="Normal"/>
        <w:spacing w:lineRule="atLeast" w:line="100" w:before="0" w:after="0"/>
        <w:ind w:left="720" w:right="0" w:firstLine="720"/>
        <w:rPr>
          <w:rFonts w:ascii="Arimo;arial" w:hAnsi="Arimo;arial" w:eastAsia="Arimo;arial" w:cs="Arimo;arial"/>
          <w:color w:val="1155CD"/>
        </w:rPr>
      </w:pPr>
      <w:r>
        <w:rPr>
          <w:rFonts w:eastAsia="Arimo;arial" w:cs="Arimo;arial" w:ascii="Arimo;arial" w:hAnsi="Arimo;arial"/>
          <w:color w:val="1155CD"/>
        </w:rPr>
        <w:t>4.1 Data Validation Table</w:t>
      </w:r>
    </w:p>
    <w:p>
      <w:pPr>
        <w:pStyle w:val="Normal"/>
        <w:spacing w:lineRule="atLeast" w:line="100" w:before="0" w:after="0"/>
        <w:ind w:left="720" w:right="0" w:firstLine="72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5. Appendix A – Agreement Between Customer and Contractor</w:t>
      </w:r>
    </w:p>
    <w:p>
      <w:pPr>
        <w:pStyle w:val="Normal"/>
        <w:spacing w:lineRule="atLeast" w:line="100" w:before="0" w:after="0"/>
        <w:ind w:left="720" w:right="0" w:hanging="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6. Appendix B – Team Review Sign-off</w:t>
      </w:r>
    </w:p>
    <w:p>
      <w:pPr>
        <w:pStyle w:val="Normal"/>
        <w:spacing w:lineRule="atLeast" w:line="100" w:before="0" w:after="0"/>
        <w:ind w:left="720" w:right="0" w:hanging="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7. Appendix C – Document Contributions</w:t>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bookmarkStart w:id="1" w:name="_GoBack"/>
      <w:bookmarkStart w:id="2" w:name="_GoBack"/>
      <w:bookmarkEnd w:id="2"/>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rFonts w:ascii="Arial-BoldMT" w:hAnsi="Arial-BoldMT" w:eastAsia="Arial-BoldMT" w:cs="Arial-BoldMT"/>
          <w:b/>
          <w:b/>
          <w:sz w:val="28"/>
          <w:szCs w:val="28"/>
        </w:rPr>
      </w:pPr>
      <w:r>
        <w:rPr>
          <w:rFonts w:eastAsia="Arial-BoldMT" w:cs="Arial-BoldMT" w:ascii="Arial-BoldMT" w:hAnsi="Arial-BoldMT"/>
          <w:b/>
          <w:sz w:val="36"/>
          <w:szCs w:val="36"/>
        </w:rPr>
        <w:t>1. Introduction</w:t>
      </w:r>
    </w:p>
    <w:p>
      <w:pPr>
        <w:pStyle w:val="Normal"/>
        <w:spacing w:lineRule="atLeast" w:line="100" w:before="0" w:after="0"/>
        <w:rPr>
          <w:rFonts w:ascii="Arimo;arial" w:hAnsi="Arimo;arial" w:eastAsia="Arimo;arial" w:cs="Arimo;arial"/>
          <w:sz w:val="24"/>
          <w:szCs w:val="24"/>
        </w:rPr>
      </w:pPr>
      <w:r>
        <w:rPr>
          <w:rFonts w:eastAsia="Arial-BoldMT" w:cs="Arial-BoldMT" w:ascii="Arial-BoldMT" w:hAnsi="Arial-BoldMT"/>
          <w:b/>
          <w:sz w:val="28"/>
          <w:szCs w:val="28"/>
        </w:rPr>
        <w:t>1.1 Purpose of This Document</w:t>
      </w:r>
    </w:p>
    <w:p>
      <w:pPr>
        <w:pStyle w:val="Normal"/>
        <w:spacing w:lineRule="atLeast" w:line="100" w:before="0" w:after="0"/>
        <w:rPr>
          <w:rFonts w:ascii="Arimo;arial" w:hAnsi="Arimo;arial" w:eastAsia="Arimo;arial" w:cs="Arimo;arial"/>
          <w:sz w:val="24"/>
          <w:szCs w:val="24"/>
        </w:rPr>
      </w:pPr>
      <w:r>
        <w:rPr>
          <w:rFonts w:eastAsia="Arimo;arial" w:cs="Arimo;arial" w:ascii="Arimo;arial" w:hAnsi="Arimo;arial"/>
          <w:sz w:val="24"/>
          <w:szCs w:val="24"/>
        </w:rPr>
        <w:t>The purpose of this document is to show the user how to navigate and interact</w:t>
      </w:r>
    </w:p>
    <w:p>
      <w:pPr>
        <w:pStyle w:val="Normal"/>
        <w:spacing w:lineRule="atLeast" w:line="100" w:before="0" w:after="0"/>
        <w:rPr>
          <w:rFonts w:ascii="Arimo;arial" w:hAnsi="Arimo;arial" w:eastAsia="Arimo;arial" w:cs="Arimo;arial"/>
          <w:sz w:val="24"/>
          <w:szCs w:val="24"/>
        </w:rPr>
      </w:pPr>
      <w:r>
        <w:rPr>
          <w:rFonts w:eastAsia="Arimo;arial" w:cs="Arimo;arial" w:ascii="Arimo;arial" w:hAnsi="Arimo;arial"/>
          <w:sz w:val="24"/>
          <w:szCs w:val="24"/>
        </w:rPr>
        <w:t>with the Piece of Eden Rentals web application. Images will show how Piece of Eden Rentals is interconnected and will display the different pages within the application,</w:t>
      </w:r>
    </w:p>
    <w:p>
      <w:pPr>
        <w:pStyle w:val="Normal"/>
        <w:spacing w:lineRule="atLeast" w:line="100" w:before="0" w:after="0"/>
        <w:rPr>
          <w:rFonts w:ascii="Arial-BoldMT" w:hAnsi="Arial-BoldMT" w:eastAsia="Arial-BoldMT" w:cs="Arial-BoldMT"/>
          <w:b/>
          <w:b/>
          <w:sz w:val="28"/>
          <w:szCs w:val="28"/>
        </w:rPr>
      </w:pPr>
      <w:r>
        <w:rPr>
          <w:rFonts w:eastAsia="Arimo;arial" w:cs="Arimo;arial" w:ascii="Arimo;arial" w:hAnsi="Arimo;arial"/>
          <w:sz w:val="24"/>
          <w:szCs w:val="24"/>
        </w:rPr>
        <w:t>highlighting important features to familiarize users with all that Piece of Eden Rentals has to offer.</w:t>
      </w:r>
    </w:p>
    <w:p>
      <w:pPr>
        <w:pStyle w:val="Normal"/>
        <w:spacing w:lineRule="atLeast" w:line="100" w:before="0" w:after="0"/>
        <w:rPr>
          <w:rFonts w:ascii="Arial-BoldMT" w:hAnsi="Arial-BoldMT" w:eastAsia="Arial-BoldMT" w:cs="Arial-BoldMT"/>
          <w:b/>
          <w:b/>
        </w:rPr>
      </w:pPr>
      <w:r>
        <w:rPr>
          <w:rFonts w:eastAsia="Arial-BoldMT" w:cs="Arial-BoldMT" w:ascii="Arial-BoldMT" w:hAnsi="Arial-BoldMT"/>
          <w:b/>
          <w:sz w:val="28"/>
          <w:szCs w:val="28"/>
        </w:rPr>
        <w:t>1.2 References</w:t>
      </w:r>
    </w:p>
    <w:p>
      <w:pPr>
        <w:pStyle w:val="Normal"/>
        <w:spacing w:lineRule="atLeast" w:line="100" w:before="0" w:after="0"/>
        <w:rPr/>
      </w:pPr>
      <w:r>
        <w:rPr>
          <w:rFonts w:eastAsia="Arial-BoldMT" w:cs="Arial-BoldMT" w:ascii="Arial-BoldMT" w:hAnsi="Arial-BoldMT"/>
          <w:b/>
        </w:rPr>
        <w:t xml:space="preserve">1. </w:t>
      </w:r>
      <w:r>
        <w:rPr>
          <w:rFonts w:eastAsia="Arimo;arial" w:cs="Arimo;arial" w:ascii="Arimo;arial" w:hAnsi="Arimo;arial"/>
          <w:sz w:val="24"/>
          <w:szCs w:val="24"/>
        </w:rPr>
        <w:t>Piece of Eden Rentals System Requirements</w:t>
      </w:r>
    </w:p>
    <w:p>
      <w:pPr>
        <w:pStyle w:val="Normal"/>
        <w:spacing w:lineRule="atLeast" w:line="100" w:before="0" w:after="0"/>
        <w:rPr/>
      </w:pPr>
      <w:r>
        <w:rPr/>
      </w:r>
    </w:p>
    <w:p>
      <w:pPr>
        <w:pStyle w:val="Normal"/>
        <w:spacing w:lineRule="atLeast" w:line="100" w:before="0" w:after="0"/>
        <w:rPr>
          <w:rFonts w:ascii="Arimo;arial" w:hAnsi="Arimo;arial" w:eastAsia="Arimo;arial" w:cs="Arimo;arial"/>
          <w:sz w:val="24"/>
          <w:szCs w:val="24"/>
        </w:rPr>
      </w:pPr>
      <w:r>
        <w:rPr>
          <w:rFonts w:eastAsia="Arial-BoldMT" w:cs="Arial-BoldMT" w:ascii="Arial-BoldMT" w:hAnsi="Arial-BoldMT"/>
          <w:b/>
          <w:sz w:val="36"/>
          <w:szCs w:val="36"/>
        </w:rPr>
        <w:t>2. User Interface Standards</w:t>
      </w:r>
    </w:p>
    <w:p>
      <w:pPr>
        <w:pStyle w:val="Normal"/>
        <w:spacing w:lineRule="atLeast" w:line="100" w:before="0" w:after="0"/>
        <w:rPr>
          <w:rFonts w:ascii="Arimo;arial" w:hAnsi="Arimo;arial" w:eastAsia="Arimo;arial" w:cs="Arimo;arial"/>
          <w:sz w:val="24"/>
          <w:szCs w:val="24"/>
        </w:rPr>
      </w:pPr>
      <w:r>
        <w:rPr>
          <w:rFonts w:eastAsia="Arimo;arial" w:cs="Arimo;arial" w:ascii="Arimo;arial" w:hAnsi="Arimo;arial"/>
          <w:sz w:val="24"/>
          <w:szCs w:val="24"/>
        </w:rPr>
        <w:t>This section contains an overview of the design standards used in the Piece of Eden Rentals web application. As seen in Figure 1.0 below, there are two aspects to the</w:t>
      </w:r>
    </w:p>
    <w:p>
      <w:pPr>
        <w:pStyle w:val="Normal"/>
        <w:spacing w:lineRule="atLeast" w:line="100" w:before="0" w:after="0"/>
        <w:rPr>
          <w:rFonts w:ascii="Arimo;arial" w:hAnsi="Arimo;arial" w:eastAsia="Arimo;arial" w:cs="Arimo;arial"/>
          <w:sz w:val="24"/>
          <w:szCs w:val="24"/>
        </w:rPr>
      </w:pPr>
      <w:r>
        <w:rPr>
          <w:rFonts w:eastAsia="Arimo;arial" w:cs="Arimo;arial" w:ascii="Arimo;arial" w:hAnsi="Arimo;arial"/>
          <w:sz w:val="24"/>
          <w:szCs w:val="24"/>
        </w:rPr>
        <w:t>Piece of Eden Rentals layout that are consistent throughout the application. First, the</w:t>
      </w:r>
    </w:p>
    <w:p>
      <w:pPr>
        <w:pStyle w:val="Normal"/>
        <w:spacing w:lineRule="atLeast" w:line="100" w:before="0" w:after="0"/>
        <w:rPr>
          <w:rFonts w:ascii="Arimo;arial" w:hAnsi="Arimo;arial" w:eastAsia="Arimo;arial" w:cs="Arimo;arial"/>
          <w:sz w:val="24"/>
          <w:szCs w:val="24"/>
        </w:rPr>
      </w:pPr>
      <w:r>
        <w:rPr>
          <w:rFonts w:eastAsia="Arimo;arial" w:cs="Arimo;arial" w:ascii="Arimo;arial" w:hAnsi="Arimo;arial"/>
          <w:sz w:val="24"/>
          <w:szCs w:val="24"/>
        </w:rPr>
        <w:t>Piece of Eden Rentals Logo will appear in the top center of every page. Second, the Menu Bar, which allows navigation through the main sub pages, will always</w:t>
      </w:r>
    </w:p>
    <w:p>
      <w:pPr>
        <w:pStyle w:val="Normal"/>
        <w:spacing w:lineRule="atLeast" w:line="100" w:before="0" w:after="0"/>
        <w:rPr>
          <w:rFonts w:ascii="Arimo;arial" w:hAnsi="Arimo;arial" w:eastAsia="Arimo;arial" w:cs="Arimo;arial"/>
          <w:sz w:val="24"/>
          <w:szCs w:val="24"/>
        </w:rPr>
      </w:pPr>
      <w:r>
        <w:rPr>
          <w:rFonts w:eastAsia="Arimo;arial" w:cs="Arimo;arial" w:ascii="Arimo;arial" w:hAnsi="Arimo;arial"/>
          <w:sz w:val="24"/>
          <w:szCs w:val="24"/>
        </w:rPr>
        <w:t xml:space="preserve">appear just under the Piece of Eden Rentals Logo.The Menu Bar contains four buttons users can choose from. First, the Home Button navigates to the Home Page (Figure 1.0). The Home page allows the user to login search for recently added properties, highest rated properties, or to pick a property at random. The user can also click on the rentals tab bringing forth the Rentals Screen (Figure 2.0) for featured properties. If the user clicks on either the Recently Added or Highest Rated buttons the user will be taken to the appropriate search page (Figure 2.1) more in-depth search capabilities. The User tab takes users to the user page (Figure 3.0). This page allows the user to create a user account or edit their information if their account does not already exist. </w:t>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t>Figure 1.0 – Home Page</w:t>
      </w:r>
    </w:p>
    <w:p>
      <w:pPr>
        <w:pStyle w:val="Normal"/>
        <w:spacing w:lineRule="atLeast" w:line="100" w:before="0" w:after="0"/>
        <w:rPr/>
      </w:pPr>
      <w:r>
        <w:rPr/>
        <w:drawing>
          <wp:anchor behindDoc="0" distT="0" distB="101600" distL="0" distR="0" simplePos="0" locked="0" layoutInCell="1" allowOverlap="1" relativeHeight="2">
            <wp:simplePos x="0" y="0"/>
            <wp:positionH relativeFrom="column">
              <wp:posOffset>0</wp:posOffset>
            </wp:positionH>
            <wp:positionV relativeFrom="paragraph">
              <wp:posOffset>635</wp:posOffset>
            </wp:positionV>
            <wp:extent cx="5942965" cy="70129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2965" cy="7012940"/>
                    </a:xfrm>
                    <a:prstGeom prst="rect">
                      <a:avLst/>
                    </a:prstGeom>
                  </pic:spPr>
                </pic:pic>
              </a:graphicData>
            </a:graphic>
          </wp:anchor>
        </w:drawing>
      </w:r>
      <w:r>
        <w:rPr/>
        <w:t>c</w:t>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rFonts w:ascii="Arial-BoldMT" w:hAnsi="Arial-BoldMT" w:eastAsia="Arial-BoldMT" w:cs="Arial-BoldMT"/>
          <w:b/>
          <w:b/>
          <w:sz w:val="28"/>
          <w:szCs w:val="28"/>
        </w:rPr>
      </w:pPr>
      <w:r>
        <w:rPr>
          <w:rFonts w:eastAsia="Arial-BoldMT" w:cs="Arial-BoldMT" w:ascii="Arial-BoldMT" w:hAnsi="Arial-BoldMT"/>
          <w:b/>
          <w:sz w:val="36"/>
          <w:szCs w:val="36"/>
        </w:rPr>
        <w:t>3. User Interface Walkthrough</w:t>
      </w:r>
    </w:p>
    <w:p>
      <w:pPr>
        <w:pStyle w:val="Normal"/>
        <w:spacing w:lineRule="atLeast" w:line="100" w:before="0" w:after="0"/>
        <w:rPr>
          <w:rFonts w:ascii="Arimo;arial" w:hAnsi="Arimo;arial" w:eastAsia="Arimo;arial" w:cs="Arimo;arial"/>
        </w:rPr>
      </w:pPr>
      <w:r>
        <w:rPr>
          <w:rFonts w:eastAsia="Arial-BoldMT" w:cs="Arial-BoldMT" w:ascii="Arial-BoldMT" w:hAnsi="Arial-BoldMT"/>
          <w:b/>
          <w:sz w:val="28"/>
          <w:szCs w:val="28"/>
        </w:rPr>
        <w:t>3.1 Piece of Eden Rentals Navigation Diagram</w:t>
      </w:r>
    </w:p>
    <w:p>
      <w:pPr>
        <w:pStyle w:val="Normal"/>
        <w:spacing w:lineRule="atLeast" w:line="100" w:before="0" w:after="0"/>
        <w:rPr>
          <w:rFonts w:ascii="Arimo;arial" w:hAnsi="Arimo;arial" w:eastAsia="Arimo;arial" w:cs="Arimo;arial"/>
        </w:rPr>
      </w:pPr>
      <w:r>
        <w:rPr>
          <w:rFonts w:eastAsia="Arimo;arial" w:cs="Arimo;arial" w:ascii="Arimo;arial" w:hAnsi="Arimo;arial"/>
        </w:rPr>
        <w:t>The following navigation diagram or sitemap explains possible user flow through the</w:t>
      </w:r>
    </w:p>
    <w:p>
      <w:pPr>
        <w:pStyle w:val="Normal"/>
        <w:spacing w:lineRule="atLeast" w:line="100" w:before="0" w:after="0"/>
        <w:rPr>
          <w:rFonts w:ascii="Arimo;arial" w:hAnsi="Arimo;arial" w:eastAsia="Arimo;arial" w:cs="Arimo;arial"/>
        </w:rPr>
      </w:pPr>
      <w:r>
        <w:rPr>
          <w:rFonts w:eastAsia="Arimo;arial" w:cs="Arimo;arial" w:ascii="Arimo;arial" w:hAnsi="Arimo;arial"/>
        </w:rPr>
        <w:t>system. Note this is just suggested flow for users and this may not match all use cases. However, the majority of the functionality of this application is achievable through this progression.</w:t>
      </w:r>
    </w:p>
    <w:p>
      <w:pPr>
        <w:pStyle w:val="Normal"/>
        <w:spacing w:lineRule="atLeast" w:line="100" w:before="0" w:after="0"/>
        <w:rPr/>
      </w:pPr>
      <w:r>
        <w:rPr/>
        <w:drawing>
          <wp:anchor behindDoc="0" distT="0" distB="0" distL="0" distR="0" simplePos="0" locked="0" layoutInCell="1" allowOverlap="1" relativeHeight="6">
            <wp:simplePos x="0" y="0"/>
            <wp:positionH relativeFrom="column">
              <wp:posOffset>-69215</wp:posOffset>
            </wp:positionH>
            <wp:positionV relativeFrom="paragraph">
              <wp:posOffset>74295</wp:posOffset>
            </wp:positionV>
            <wp:extent cx="5942965" cy="39274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2965" cy="3927475"/>
                    </a:xfrm>
                    <a:prstGeom prst="rect">
                      <a:avLst/>
                    </a:prstGeom>
                  </pic:spPr>
                </pic:pic>
              </a:graphicData>
            </a:graphic>
          </wp:anchor>
        </w:drawing>
      </w:r>
    </w:p>
    <w:p>
      <w:pPr>
        <w:pStyle w:val="Normal"/>
        <w:spacing w:lineRule="atLeast" w:line="100" w:before="0" w:after="0"/>
        <w:rPr/>
      </w:pPr>
      <w:r>
        <w:rPr/>
      </w:r>
    </w:p>
    <w:p>
      <w:pPr>
        <w:pStyle w:val="Normal"/>
        <w:spacing w:lineRule="atLeast" w:line="100" w:before="0" w:after="0"/>
        <w:rPr>
          <w:rFonts w:ascii="Arial-BoldMT" w:hAnsi="Arial-BoldMT" w:eastAsia="Arial-BoldMT" w:cs="Arial-BoldMT"/>
          <w:b/>
          <w:b/>
          <w:color w:val="666666"/>
          <w:sz w:val="24"/>
          <w:szCs w:val="24"/>
        </w:rPr>
      </w:pPr>
      <w:r>
        <w:rPr>
          <w:rFonts w:eastAsia="Arial-BoldMT" w:cs="Arial-BoldMT" w:ascii="Arial-BoldMT" w:hAnsi="Arial-BoldMT"/>
          <w:b/>
          <w:sz w:val="28"/>
          <w:szCs w:val="28"/>
        </w:rPr>
        <w:t>3.2 Piece of Eden Rentals Walkthrough</w:t>
      </w:r>
    </w:p>
    <w:p>
      <w:pPr>
        <w:pStyle w:val="Normal"/>
        <w:spacing w:lineRule="atLeast" w:line="100" w:before="0" w:after="0"/>
        <w:rPr>
          <w:rFonts w:ascii="Arimo;arial" w:hAnsi="Arimo;arial" w:eastAsia="Arimo;arial" w:cs="Arimo;arial"/>
          <w:sz w:val="24"/>
          <w:szCs w:val="24"/>
        </w:rPr>
      </w:pPr>
      <w:r>
        <w:rPr>
          <w:rFonts w:eastAsia="Arial-BoldMT" w:cs="Arial-BoldMT" w:ascii="Arial-BoldMT" w:hAnsi="Arial-BoldMT"/>
          <w:b/>
          <w:color w:val="666666"/>
          <w:sz w:val="24"/>
          <w:szCs w:val="24"/>
        </w:rPr>
        <w:t>3.2.1 Searching</w:t>
      </w:r>
    </w:p>
    <w:p>
      <w:pPr>
        <w:pStyle w:val="Normal"/>
        <w:spacing w:lineRule="atLeast" w:line="100" w:before="0" w:after="0"/>
        <w:rPr>
          <w:rFonts w:ascii="Arimo;arial" w:hAnsi="Arimo;arial" w:eastAsia="Arimo;arial" w:cs="Arimo;arial"/>
          <w:sz w:val="24"/>
          <w:szCs w:val="24"/>
        </w:rPr>
      </w:pPr>
      <w:r>
        <w:rPr>
          <w:rFonts w:eastAsia="Arimo;arial" w:cs="Arimo;arial" w:ascii="Arimo;arial" w:hAnsi="Arimo;arial"/>
          <w:sz w:val="24"/>
          <w:szCs w:val="24"/>
        </w:rPr>
        <w:t>The first page, or home page, the user will see is the Home Page (Figure 1.0).</w:t>
      </w:r>
    </w:p>
    <w:p>
      <w:pPr>
        <w:pStyle w:val="Normal"/>
        <w:spacing w:lineRule="atLeast" w:line="100" w:before="0" w:after="0"/>
        <w:rPr>
          <w:rFonts w:ascii="Arimo;arial" w:hAnsi="Arimo;arial" w:eastAsia="Arimo;arial" w:cs="Arimo;arial"/>
          <w:sz w:val="24"/>
          <w:szCs w:val="24"/>
        </w:rPr>
      </w:pPr>
      <w:r>
        <w:rPr>
          <w:rFonts w:eastAsia="Arimo;arial" w:cs="Arimo;arial" w:ascii="Arimo;arial" w:hAnsi="Arimo;arial"/>
          <w:sz w:val="24"/>
          <w:szCs w:val="24"/>
        </w:rPr>
        <w:t>This page contains the User Interface Standards, mentioned earlier in Section 2,</w:t>
      </w:r>
    </w:p>
    <w:p>
      <w:pPr>
        <w:pStyle w:val="Normal"/>
        <w:spacing w:lineRule="atLeast" w:line="100" w:before="0" w:after="0"/>
        <w:rPr>
          <w:rFonts w:ascii="Arial-BoldMT" w:hAnsi="Arial-BoldMT" w:eastAsia="Arial-BoldMT" w:cs="Arial-BoldMT"/>
          <w:b/>
          <w:b/>
          <w:color w:val="666666"/>
          <w:sz w:val="24"/>
          <w:szCs w:val="24"/>
        </w:rPr>
      </w:pPr>
      <w:r>
        <w:rPr>
          <w:rFonts w:eastAsia="Arimo;arial" w:cs="Arimo;arial" w:ascii="Arimo;arial" w:hAnsi="Arimo;arial"/>
          <w:sz w:val="24"/>
          <w:szCs w:val="24"/>
        </w:rPr>
        <w:t>as well as a Sign in or Sign up button. On this page the user can enter their information and sign in if they wish to have a personalized experience, or they can search for properties to rent. The results of the search are displayed on a Search Page (Figure 2.0 / 2.1). The search page has since been combined with the featured properties page since the last spiral however, both figure number will be used to reference this new page to maintain formatting for reference to the first iteration document. The results are organized in the order of either recently added or highest related properties. On the results page, the user may click on the property to view its rental information on the rental information page(Figure 2.2).</w:t>
      </w:r>
    </w:p>
    <w:p>
      <w:pPr>
        <w:pStyle w:val="Normal"/>
        <w:spacing w:lineRule="atLeast" w:line="100" w:before="0" w:after="0"/>
        <w:rPr>
          <w:rFonts w:ascii="Arimo;arial" w:hAnsi="Arimo;arial" w:eastAsia="Arimo;arial" w:cs="Arimo;arial"/>
          <w:sz w:val="24"/>
          <w:szCs w:val="24"/>
        </w:rPr>
      </w:pPr>
      <w:r>
        <w:rPr>
          <w:rFonts w:eastAsia="Arial-BoldMT" w:cs="Arial-BoldMT" w:ascii="Arial-BoldMT" w:hAnsi="Arial-BoldMT"/>
          <w:b/>
          <w:color w:val="666666"/>
          <w:sz w:val="24"/>
          <w:szCs w:val="24"/>
        </w:rPr>
        <w:t>3.2.2 Profile</w:t>
      </w:r>
    </w:p>
    <w:p>
      <w:pPr>
        <w:pStyle w:val="Normal"/>
        <w:spacing w:lineRule="atLeast" w:line="100" w:before="0" w:after="0"/>
        <w:rPr>
          <w:rFonts w:ascii="Arimo;arial" w:hAnsi="Arimo;arial" w:eastAsia="Arimo;arial" w:cs="Arimo;arial"/>
          <w:sz w:val="24"/>
          <w:szCs w:val="24"/>
        </w:rPr>
      </w:pPr>
      <w:r>
        <w:rPr>
          <w:rFonts w:eastAsia="Arimo;arial" w:cs="Arimo;arial" w:ascii="Arimo;arial" w:hAnsi="Arimo;arial"/>
          <w:sz w:val="24"/>
          <w:szCs w:val="24"/>
        </w:rPr>
        <w:t>Clicking the User Button, from the Menu Bar, will navigate to the User’s Profile</w:t>
      </w:r>
    </w:p>
    <w:p>
      <w:pPr>
        <w:pStyle w:val="Normal"/>
        <w:spacing w:lineRule="atLeast" w:line="100" w:before="0" w:after="0"/>
        <w:rPr>
          <w:rFonts w:ascii="Arimo;arial" w:hAnsi="Arimo;arial" w:eastAsia="Arimo;arial" w:cs="Arimo;arial"/>
          <w:sz w:val="24"/>
          <w:szCs w:val="24"/>
        </w:rPr>
      </w:pPr>
      <w:r>
        <w:rPr>
          <w:rFonts w:eastAsia="Arimo;arial" w:cs="Arimo;arial" w:ascii="Arimo;arial" w:hAnsi="Arimo;arial"/>
          <w:sz w:val="24"/>
          <w:szCs w:val="24"/>
        </w:rPr>
        <w:t>Page (Figure 3.0). The User Page contains the User Interface Standards</w:t>
      </w:r>
    </w:p>
    <w:p>
      <w:pPr>
        <w:pStyle w:val="Normal"/>
        <w:spacing w:lineRule="atLeast" w:line="100" w:before="0" w:after="0"/>
        <w:rPr>
          <w:rFonts w:ascii="Arial-BoldMT" w:hAnsi="Arial-BoldMT" w:eastAsia="Arial-BoldMT" w:cs="Arial-BoldMT"/>
          <w:b/>
          <w:b/>
          <w:color w:val="666666"/>
          <w:sz w:val="24"/>
          <w:szCs w:val="24"/>
        </w:rPr>
      </w:pPr>
      <w:r>
        <w:rPr>
          <w:rFonts w:eastAsia="Arimo;arial" w:cs="Arimo;arial" w:ascii="Arimo;arial" w:hAnsi="Arimo;arial"/>
          <w:sz w:val="24"/>
          <w:szCs w:val="24"/>
        </w:rPr>
        <w:t>mentioned earlier in Section 2. This information is available to the admin user and to other users who try to view the profile, usually when looking at the user’s reviews. Since the Menu Bar is on every page throughout the Piece of Eden Rentals web application, the user may view any other pages at any time simply by clicking on each respective button.</w:t>
      </w:r>
    </w:p>
    <w:p>
      <w:pPr>
        <w:pStyle w:val="Normal"/>
        <w:spacing w:lineRule="atLeast" w:line="100" w:before="0" w:after="0"/>
        <w:rPr>
          <w:rFonts w:ascii="Arimo;arial" w:hAnsi="Arimo;arial" w:eastAsia="Arimo;arial" w:cs="Arimo;arial"/>
          <w:sz w:val="24"/>
          <w:szCs w:val="24"/>
        </w:rPr>
      </w:pPr>
      <w:r>
        <w:rPr>
          <w:rFonts w:eastAsia="Arial-BoldMT" w:cs="Arial-BoldMT" w:ascii="Arial-BoldMT" w:hAnsi="Arial-BoldMT"/>
          <w:b/>
          <w:color w:val="666666"/>
          <w:sz w:val="24"/>
          <w:szCs w:val="24"/>
        </w:rPr>
        <w:t>3.2.3 Create a Property</w:t>
      </w:r>
    </w:p>
    <w:p>
      <w:pPr>
        <w:pStyle w:val="Normal"/>
        <w:spacing w:lineRule="atLeast" w:line="100" w:before="0" w:after="0"/>
        <w:rPr>
          <w:rFonts w:ascii="Arimo;arial" w:hAnsi="Arimo;arial" w:eastAsia="Arimo;arial" w:cs="Arimo;arial"/>
          <w:sz w:val="24"/>
          <w:szCs w:val="24"/>
        </w:rPr>
      </w:pPr>
      <w:r>
        <w:rPr>
          <w:rFonts w:eastAsia="Arimo;arial" w:cs="Arimo;arial" w:ascii="Arimo;arial" w:hAnsi="Arimo;arial"/>
          <w:sz w:val="24"/>
          <w:szCs w:val="24"/>
        </w:rPr>
        <w:t xml:space="preserve">Registtered users have the ability to click on the “list a property” button on the menu tab which will navigate them to the Create a Property Screen (Figure 4). From this screen a user may enter information about the property he or she wishes to list such as name, price per night, pictures, etc... If a visitor to the site is not logged in as a user the button will produce a prompt asking the user to login before creating a property, as they do not have permission to create a property otherwise. </w:t>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t>Figure 2.0 /2.1 - Rentals / Search Page</w:t>
      </w:r>
    </w:p>
    <w:p>
      <w:pPr>
        <w:pStyle w:val="Normal"/>
        <w:spacing w:lineRule="atLeast" w:line="100" w:before="0" w:after="0"/>
        <w:rPr/>
      </w:pPr>
      <w:r>
        <w:rPr/>
      </w:r>
    </w:p>
    <w:p>
      <w:pPr>
        <w:pStyle w:val="Normal"/>
        <w:spacing w:lineRule="atLeast" w:line="100" w:before="0" w:after="0"/>
        <w:rPr/>
      </w:pPr>
      <w:r>
        <w:rPr/>
        <w:drawing>
          <wp:anchor behindDoc="0" distT="0" distB="101600" distL="0" distR="0" simplePos="0" locked="0" layoutInCell="1" allowOverlap="1" relativeHeight="3">
            <wp:simplePos x="0" y="0"/>
            <wp:positionH relativeFrom="column">
              <wp:posOffset>0</wp:posOffset>
            </wp:positionH>
            <wp:positionV relativeFrom="paragraph">
              <wp:posOffset>635</wp:posOffset>
            </wp:positionV>
            <wp:extent cx="5942965" cy="70389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2965" cy="7038975"/>
                    </a:xfrm>
                    <a:prstGeom prst="rect">
                      <a:avLst/>
                    </a:prstGeom>
                  </pic:spPr>
                </pic:pic>
              </a:graphicData>
            </a:graphic>
          </wp:anchor>
        </w:drawing>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t>Figure 2.2 - Rental Information Page</w:t>
      </w:r>
    </w:p>
    <w:p>
      <w:pPr>
        <w:pStyle w:val="Normal"/>
        <w:spacing w:lineRule="atLeast" w:line="100" w:before="0" w:after="0"/>
        <w:rPr/>
      </w:pPr>
      <w:r>
        <w:rPr/>
      </w:r>
    </w:p>
    <w:p>
      <w:pPr>
        <w:pStyle w:val="Normal"/>
        <w:spacing w:lineRule="atLeast" w:line="100" w:before="0" w:after="0"/>
        <w:rPr/>
      </w:pPr>
      <w:r>
        <w:rPr/>
        <w:drawing>
          <wp:anchor behindDoc="0" distT="0" distB="101600" distL="0" distR="0" simplePos="0" locked="0" layoutInCell="1" allowOverlap="1" relativeHeight="4">
            <wp:simplePos x="0" y="0"/>
            <wp:positionH relativeFrom="column">
              <wp:posOffset>-55245</wp:posOffset>
            </wp:positionH>
            <wp:positionV relativeFrom="paragraph">
              <wp:posOffset>105410</wp:posOffset>
            </wp:positionV>
            <wp:extent cx="6007735" cy="71678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007735" cy="7167880"/>
                    </a:xfrm>
                    <a:prstGeom prst="rect">
                      <a:avLst/>
                    </a:prstGeom>
                  </pic:spPr>
                </pic:pic>
              </a:graphicData>
            </a:graphic>
          </wp:anchor>
        </w:drawing>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t>Figure 3.0 - User Page</w:t>
      </w:r>
    </w:p>
    <w:p>
      <w:pPr>
        <w:pStyle w:val="Normal"/>
        <w:spacing w:lineRule="atLeast" w:line="100" w:before="0" w:after="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drawing>
          <wp:anchor behindDoc="0" distT="0" distB="101600" distL="0" distR="0" simplePos="0" locked="0" layoutInCell="1" allowOverlap="1" relativeHeight="5">
            <wp:simplePos x="0" y="0"/>
            <wp:positionH relativeFrom="column">
              <wp:posOffset>-78105</wp:posOffset>
            </wp:positionH>
            <wp:positionV relativeFrom="paragraph">
              <wp:posOffset>149225</wp:posOffset>
            </wp:positionV>
            <wp:extent cx="6045200" cy="62153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045200" cy="6215380"/>
                    </a:xfrm>
                    <a:prstGeom prst="rect">
                      <a:avLst/>
                    </a:prstGeom>
                  </pic:spPr>
                </pic:pic>
              </a:graphicData>
            </a:graphic>
          </wp:anchor>
        </w:drawing>
      </w:r>
    </w:p>
    <w:p>
      <w:pPr>
        <w:pStyle w:val="Normal"/>
        <w:spacing w:lineRule="atLeast" w:line="100" w:before="0" w:after="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t>Figure 4 – Create Property Form</w:t>
      </w:r>
    </w:p>
    <w:p>
      <w:pPr>
        <w:pStyle w:val="Normal"/>
        <w:spacing w:lineRule="atLeast" w:line="100" w:before="0" w:after="0"/>
        <w:rPr/>
      </w:pPr>
      <w:r>
        <w:rPr/>
        <w:drawing>
          <wp:anchor behindDoc="0" distT="0" distB="101600" distL="0" distR="0" simplePos="0" locked="0" layoutInCell="1" allowOverlap="1" relativeHeight="7">
            <wp:simplePos x="0" y="0"/>
            <wp:positionH relativeFrom="column">
              <wp:posOffset>138430</wp:posOffset>
            </wp:positionH>
            <wp:positionV relativeFrom="paragraph">
              <wp:posOffset>537210</wp:posOffset>
            </wp:positionV>
            <wp:extent cx="5942965" cy="47466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2965" cy="4746625"/>
                    </a:xfrm>
                    <a:prstGeom prst="rect">
                      <a:avLst/>
                    </a:prstGeom>
                  </pic:spPr>
                </pic:pic>
              </a:graphicData>
            </a:graphic>
          </wp:anchor>
        </w:drawing>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rFonts w:ascii="Arimo;arial" w:hAnsi="Arimo;arial" w:eastAsia="Arimo;arial" w:cs="Arimo;arial"/>
          <w:sz w:val="24"/>
          <w:szCs w:val="24"/>
        </w:rPr>
      </w:pPr>
      <w:r>
        <w:rPr>
          <w:rFonts w:eastAsia="Arial-BoldMT" w:cs="Arial-BoldMT" w:ascii="Arial-BoldMT" w:hAnsi="Arial-BoldMT"/>
          <w:b/>
          <w:sz w:val="36"/>
          <w:szCs w:val="36"/>
        </w:rPr>
        <w:t>4. Data Validation</w:t>
      </w:r>
    </w:p>
    <w:p>
      <w:pPr>
        <w:pStyle w:val="Normal"/>
        <w:spacing w:lineRule="atLeast" w:line="100" w:before="0" w:after="0"/>
        <w:rPr>
          <w:rFonts w:ascii="Arimo;arial" w:hAnsi="Arimo;arial" w:eastAsia="Arimo;arial" w:cs="Arimo;arial"/>
          <w:sz w:val="24"/>
          <w:szCs w:val="24"/>
        </w:rPr>
      </w:pPr>
      <w:r>
        <w:rPr>
          <w:rFonts w:eastAsia="Arimo;arial" w:cs="Arimo;arial" w:ascii="Arimo;arial" w:hAnsi="Arimo;arial"/>
          <w:sz w:val="24"/>
          <w:szCs w:val="24"/>
        </w:rPr>
        <w:t>There are multiple data entry points into the Piece of Eden Rentals. They include: User names, profile pictures, user information, and reviewing property. Please refer to the table below for further information regarding allowable inputs, their limits, and allowable formats. In addition, all text that is entered is escaped for security.</w:t>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pPr>
      <w:r>
        <w:rPr/>
      </w:r>
    </w:p>
    <w:p>
      <w:pPr>
        <w:pStyle w:val="Normal"/>
        <w:spacing w:lineRule="atLeast" w:line="100" w:before="0" w:after="0"/>
        <w:rPr>
          <w:rFonts w:ascii="Arial-BoldMT" w:hAnsi="Arial-BoldMT" w:eastAsia="Arial-BoldMT" w:cs="Arial-BoldMT"/>
          <w:b/>
          <w:b/>
          <w:sz w:val="28"/>
          <w:szCs w:val="28"/>
        </w:rPr>
      </w:pPr>
      <w:r>
        <w:rPr>
          <w:rFonts w:eastAsia="Arial-BoldMT" w:cs="Arial-BoldMT" w:ascii="Arial-BoldMT" w:hAnsi="Arial-BoldMT"/>
          <w:b/>
          <w:sz w:val="28"/>
          <w:szCs w:val="28"/>
        </w:rPr>
        <w:t>4.1 Data Validation Table</w:t>
      </w:r>
    </w:p>
    <w:p>
      <w:pPr>
        <w:pStyle w:val="Normal"/>
        <w:spacing w:lineRule="atLeast" w:line="100" w:before="0" w:after="0"/>
        <w:rPr>
          <w:rFonts w:ascii="Arial-BoldMT" w:hAnsi="Arial-BoldMT" w:eastAsia="Arial-BoldMT" w:cs="Arial-BoldMT"/>
          <w:b/>
          <w:b/>
          <w:sz w:val="24"/>
          <w:szCs w:val="24"/>
        </w:rPr>
      </w:pPr>
      <w:r>
        <w:rPr>
          <w:rFonts w:eastAsia="Arial-BoldMT" w:cs="Arial-BoldMT" w:ascii="Arial-BoldMT" w:hAnsi="Arial-BoldMT"/>
          <w:b/>
          <w:sz w:val="24"/>
          <w:szCs w:val="24"/>
        </w:rPr>
        <w:t xml:space="preserve">User Creation Form: </w:t>
      </w:r>
    </w:p>
    <w:p>
      <w:pPr>
        <w:pStyle w:val="Normal"/>
        <w:spacing w:lineRule="atLeast" w:line="100" w:before="0" w:after="0"/>
        <w:rPr/>
      </w:pPr>
      <w:r>
        <w:rPr/>
      </w:r>
    </w:p>
    <w:tbl>
      <w:tblPr>
        <w:tblW w:w="9362"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120"/>
        <w:gridCol w:w="3120"/>
        <w:gridCol w:w="3122"/>
      </w:tblGrid>
      <w:tr>
        <w:trPr/>
        <w:tc>
          <w:tcPr>
            <w:tcW w:w="31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b/>
                <w:b/>
                <w:bCs/>
              </w:rPr>
            </w:pPr>
            <w:r>
              <w:rPr>
                <w:b/>
                <w:bCs/>
              </w:rPr>
              <w:t>Entry Location</w:t>
            </w:r>
          </w:p>
        </w:tc>
        <w:tc>
          <w:tcPr>
            <w:tcW w:w="31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b/>
                <w:b/>
                <w:bCs/>
              </w:rPr>
            </w:pPr>
            <w:r>
              <w:rPr>
                <w:b/>
                <w:bCs/>
              </w:rPr>
              <w:t>Data Type</w:t>
            </w:r>
          </w:p>
        </w:tc>
        <w:tc>
          <w:tcPr>
            <w:tcW w:w="312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b/>
                <w:b/>
                <w:bCs/>
              </w:rPr>
            </w:pPr>
            <w:r>
              <w:rPr>
                <w:b/>
                <w:bCs/>
              </w:rPr>
              <w:t>Limits</w:t>
            </w:r>
          </w:p>
        </w:tc>
      </w:tr>
      <w:tr>
        <w:trPr/>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Username</w:t>
            </w:r>
          </w:p>
        </w:tc>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Char Field</w:t>
            </w:r>
          </w:p>
        </w:tc>
        <w:tc>
          <w:tcPr>
            <w:tcW w:w="31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numPr>
                <w:ilvl w:val="0"/>
                <w:numId w:val="0"/>
              </w:numPr>
              <w:suppressLineNumbers/>
              <w:spacing w:before="0" w:after="160"/>
              <w:ind w:left="0" w:hanging="0"/>
              <w:rPr/>
            </w:pPr>
            <w:r>
              <w:rPr/>
              <w:t xml:space="preserve">Length 30 </w:t>
            </w:r>
          </w:p>
        </w:tc>
      </w:tr>
      <w:tr>
        <w:trPr/>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Email Address</w:t>
            </w:r>
          </w:p>
        </w:tc>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Char Field</w:t>
            </w:r>
          </w:p>
        </w:tc>
        <w:tc>
          <w:tcPr>
            <w:tcW w:w="31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numPr>
                <w:ilvl w:val="0"/>
                <w:numId w:val="0"/>
              </w:numPr>
              <w:suppressLineNumbers/>
              <w:spacing w:before="0" w:after="160"/>
              <w:ind w:left="0" w:hanging="0"/>
              <w:rPr/>
            </w:pPr>
            <w:r>
              <w:rPr/>
              <w:t>Length 30</w:t>
            </w:r>
          </w:p>
        </w:tc>
      </w:tr>
      <w:tr>
        <w:trPr/>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 xml:space="preserve">Password </w:t>
            </w:r>
          </w:p>
        </w:tc>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Char Field (hashed)</w:t>
            </w:r>
          </w:p>
        </w:tc>
        <w:tc>
          <w:tcPr>
            <w:tcW w:w="31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numPr>
                <w:ilvl w:val="0"/>
                <w:numId w:val="0"/>
              </w:numPr>
              <w:suppressLineNumbers/>
              <w:spacing w:before="0" w:after="160"/>
              <w:ind w:left="0" w:hanging="0"/>
              <w:rPr/>
            </w:pPr>
            <w:r>
              <w:rPr/>
              <w:t>Length 30</w:t>
            </w:r>
          </w:p>
        </w:tc>
      </w:tr>
    </w:tbl>
    <w:p>
      <w:pPr>
        <w:pStyle w:val="Normal"/>
        <w:spacing w:lineRule="atLeast" w:line="100" w:before="0" w:after="0"/>
        <w:rPr>
          <w:rFonts w:ascii="Arial-BoldMT" w:hAnsi="Arial-BoldMT" w:eastAsia="Arial-BoldMT" w:cs="Arial-BoldMT"/>
          <w:b/>
          <w:b/>
          <w:sz w:val="24"/>
          <w:szCs w:val="24"/>
        </w:rPr>
      </w:pPr>
      <w:r>
        <w:rPr>
          <w:rFonts w:eastAsia="Arial-BoldMT" w:cs="Arial-BoldMT" w:ascii="Arial-BoldMT" w:hAnsi="Arial-BoldMT"/>
          <w:b/>
          <w:sz w:val="24"/>
          <w:szCs w:val="24"/>
        </w:rPr>
      </w:r>
    </w:p>
    <w:p>
      <w:pPr>
        <w:pStyle w:val="Normal"/>
        <w:spacing w:lineRule="atLeast" w:line="100" w:before="0" w:after="0"/>
        <w:rPr>
          <w:rFonts w:ascii="Arial-BoldMT" w:hAnsi="Arial-BoldMT" w:eastAsia="Arial-BoldMT" w:cs="Arial-BoldMT"/>
          <w:b/>
          <w:b/>
          <w:sz w:val="24"/>
          <w:szCs w:val="24"/>
        </w:rPr>
      </w:pPr>
      <w:r>
        <w:rPr>
          <w:rFonts w:eastAsia="Arial-BoldMT" w:cs="Arial-BoldMT" w:ascii="Arial-BoldMT" w:hAnsi="Arial-BoldMT"/>
          <w:b/>
          <w:sz w:val="24"/>
          <w:szCs w:val="24"/>
        </w:rPr>
        <w:t>List Property Form</w:t>
      </w:r>
    </w:p>
    <w:p>
      <w:pPr>
        <w:pStyle w:val="Normal"/>
        <w:spacing w:lineRule="atLeast" w:line="100" w:before="0" w:after="0"/>
        <w:rPr/>
      </w:pPr>
      <w:r>
        <w:rPr/>
      </w:r>
    </w:p>
    <w:tbl>
      <w:tblPr>
        <w:tblW w:w="9362"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120"/>
        <w:gridCol w:w="3120"/>
        <w:gridCol w:w="3122"/>
      </w:tblGrid>
      <w:tr>
        <w:trPr/>
        <w:tc>
          <w:tcPr>
            <w:tcW w:w="31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b/>
                <w:b/>
                <w:bCs/>
              </w:rPr>
            </w:pPr>
            <w:r>
              <w:rPr>
                <w:b/>
                <w:bCs/>
              </w:rPr>
              <w:t>Entry Location</w:t>
            </w:r>
          </w:p>
        </w:tc>
        <w:tc>
          <w:tcPr>
            <w:tcW w:w="31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rPr>
                <w:b/>
                <w:b/>
                <w:bCs/>
              </w:rPr>
            </w:pPr>
            <w:r>
              <w:rPr>
                <w:b/>
                <w:bCs/>
              </w:rPr>
              <w:t>Data Type</w:t>
            </w:r>
          </w:p>
        </w:tc>
        <w:tc>
          <w:tcPr>
            <w:tcW w:w="312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rPr>
                <w:b/>
                <w:b/>
                <w:bCs/>
              </w:rPr>
            </w:pPr>
            <w:r>
              <w:rPr>
                <w:b/>
                <w:bCs/>
              </w:rPr>
              <w:t>Limits</w:t>
            </w:r>
          </w:p>
        </w:tc>
      </w:tr>
      <w:tr>
        <w:trPr/>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Property Name</w:t>
            </w:r>
          </w:p>
        </w:tc>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Char Field</w:t>
            </w:r>
          </w:p>
        </w:tc>
        <w:tc>
          <w:tcPr>
            <w:tcW w:w="31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numPr>
                <w:ilvl w:val="0"/>
                <w:numId w:val="0"/>
              </w:numPr>
              <w:suppressLineNumbers/>
              <w:spacing w:before="0" w:after="160"/>
              <w:ind w:left="0" w:hanging="0"/>
              <w:rPr/>
            </w:pPr>
            <w:r>
              <w:rPr/>
              <w:t xml:space="preserve">Length 30 </w:t>
            </w:r>
          </w:p>
        </w:tc>
      </w:tr>
      <w:tr>
        <w:trPr/>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Price</w:t>
            </w:r>
          </w:p>
        </w:tc>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 xml:space="preserve">Float </w:t>
            </w:r>
          </w:p>
        </w:tc>
        <w:tc>
          <w:tcPr>
            <w:tcW w:w="31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numPr>
                <w:ilvl w:val="0"/>
                <w:numId w:val="0"/>
              </w:numPr>
              <w:suppressLineNumbers/>
              <w:spacing w:before="0" w:after="160"/>
              <w:ind w:left="0" w:hanging="0"/>
              <w:rPr/>
            </w:pPr>
            <w:r>
              <w:rPr/>
              <w:t>Valid Float</w:t>
            </w:r>
          </w:p>
        </w:tc>
      </w:tr>
      <w:tr>
        <w:trPr/>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Location</w:t>
            </w:r>
          </w:p>
        </w:tc>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Char Field (hashed)</w:t>
            </w:r>
          </w:p>
        </w:tc>
        <w:tc>
          <w:tcPr>
            <w:tcW w:w="31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numPr>
                <w:ilvl w:val="0"/>
                <w:numId w:val="0"/>
              </w:numPr>
              <w:suppressLineNumbers/>
              <w:spacing w:before="0" w:after="160"/>
              <w:ind w:left="0" w:hanging="0"/>
              <w:rPr/>
            </w:pPr>
            <w:r>
              <w:rPr/>
              <w:t>Length 50</w:t>
            </w:r>
          </w:p>
        </w:tc>
      </w:tr>
      <w:tr>
        <w:trPr/>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Owner</w:t>
            </w:r>
          </w:p>
        </w:tc>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Char Field</w:t>
            </w:r>
          </w:p>
        </w:tc>
        <w:tc>
          <w:tcPr>
            <w:tcW w:w="31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numPr>
                <w:ilvl w:val="0"/>
                <w:numId w:val="0"/>
              </w:numPr>
              <w:suppressLineNumbers/>
              <w:spacing w:before="0" w:after="160"/>
              <w:ind w:left="0" w:hanging="0"/>
              <w:rPr/>
            </w:pPr>
            <w:r>
              <w:rPr/>
              <w:t>Length 30</w:t>
            </w:r>
          </w:p>
        </w:tc>
      </w:tr>
      <w:tr>
        <w:trPr/>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Description</w:t>
            </w:r>
          </w:p>
        </w:tc>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Char Feild</w:t>
            </w:r>
          </w:p>
        </w:tc>
        <w:tc>
          <w:tcPr>
            <w:tcW w:w="31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numPr>
                <w:ilvl w:val="0"/>
                <w:numId w:val="0"/>
              </w:numPr>
              <w:suppressLineNumbers/>
              <w:spacing w:before="0" w:after="160"/>
              <w:ind w:left="0" w:hanging="0"/>
              <w:rPr/>
            </w:pPr>
            <w:r>
              <w:rPr/>
              <w:t>Length 256</w:t>
            </w:r>
          </w:p>
        </w:tc>
      </w:tr>
      <w:tr>
        <w:trPr/>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Image</w:t>
            </w:r>
          </w:p>
        </w:tc>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.jpg</w:t>
            </w:r>
          </w:p>
        </w:tc>
        <w:tc>
          <w:tcPr>
            <w:tcW w:w="31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numPr>
                <w:ilvl w:val="0"/>
                <w:numId w:val="0"/>
              </w:numPr>
              <w:suppressLineNumbers/>
              <w:spacing w:before="0" w:after="160"/>
              <w:ind w:left="0" w:hanging="0"/>
              <w:rPr/>
            </w:pPr>
            <w:r>
              <w:rPr/>
              <w:t>Valid .jpg</w:t>
            </w:r>
          </w:p>
        </w:tc>
      </w:tr>
      <w:tr>
        <w:trPr/>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Rent</w:t>
            </w:r>
          </w:p>
        </w:tc>
        <w:tc>
          <w:tcPr>
            <w:tcW w:w="3120" w:type="dxa"/>
            <w:tcBorders>
              <w:left w:val="single" w:sz="2" w:space="0" w:color="000000"/>
              <w:bottom w:val="single" w:sz="2" w:space="0" w:color="000000"/>
              <w:insideH w:val="single" w:sz="2" w:space="0" w:color="000000"/>
            </w:tcBorders>
            <w:shd w:fill="auto" w:val="clear"/>
            <w:tcMar>
              <w:left w:w="54" w:type="dxa"/>
            </w:tcMar>
          </w:tcPr>
          <w:p>
            <w:pPr>
              <w:pStyle w:val="TableContents"/>
              <w:numPr>
                <w:ilvl w:val="0"/>
                <w:numId w:val="0"/>
              </w:numPr>
              <w:suppressLineNumbers/>
              <w:spacing w:before="0" w:after="160"/>
              <w:ind w:left="0" w:hanging="0"/>
              <w:rPr/>
            </w:pPr>
            <w:r>
              <w:rPr/>
              <w:t>Integer</w:t>
            </w:r>
          </w:p>
        </w:tc>
        <w:tc>
          <w:tcPr>
            <w:tcW w:w="312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numPr>
                <w:ilvl w:val="0"/>
                <w:numId w:val="0"/>
              </w:numPr>
              <w:suppressLineNumbers/>
              <w:spacing w:before="0" w:after="160"/>
              <w:ind w:left="0" w:hanging="0"/>
              <w:rPr/>
            </w:pPr>
            <w:r>
              <w:rPr/>
              <w:t>Valid Int</w:t>
            </w:r>
          </w:p>
        </w:tc>
      </w:tr>
    </w:tbl>
    <w:p>
      <w:pPr>
        <w:pStyle w:val="Normal"/>
        <w:spacing w:lineRule="atLeast" w:line="100" w:before="0" w:after="0"/>
        <w:rPr>
          <w:rFonts w:ascii="Arial-BoldMT" w:hAnsi="Arial-BoldMT" w:eastAsia="Arial-BoldMT" w:cs="Arial-BoldMT"/>
          <w:b/>
          <w:b/>
          <w:sz w:val="24"/>
          <w:szCs w:val="24"/>
        </w:rPr>
      </w:pPr>
      <w:r>
        <w:rPr>
          <w:rFonts w:eastAsia="Arial-BoldMT" w:cs="Arial-BoldMT" w:ascii="Arial-BoldMT" w:hAnsi="Arial-BoldMT"/>
          <w:b/>
          <w:sz w:val="24"/>
          <w:szCs w:val="24"/>
        </w:rPr>
      </w:r>
    </w:p>
    <w:p>
      <w:pPr>
        <w:pStyle w:val="Normal"/>
        <w:spacing w:lineRule="atLeast" w:line="100" w:before="0" w:after="0"/>
        <w:rPr>
          <w:rFonts w:ascii="Arial-BoldMT" w:hAnsi="Arial-BoldMT" w:eastAsia="Arial-BoldMT" w:cs="Arial-BoldMT"/>
          <w:b/>
          <w:b/>
          <w:sz w:val="24"/>
          <w:szCs w:val="24"/>
        </w:rPr>
      </w:pPr>
      <w:r>
        <w:rPr>
          <w:rFonts w:eastAsia="Arial-BoldMT" w:cs="Arial-BoldMT" w:ascii="Arial-BoldMT" w:hAnsi="Arial-BoldMT"/>
          <w:b/>
          <w:sz w:val="24"/>
          <w:szCs w:val="24"/>
        </w:rPr>
      </w:r>
    </w:p>
    <w:p>
      <w:pPr>
        <w:pStyle w:val="Normal"/>
        <w:spacing w:lineRule="atLeast" w:line="100" w:before="0" w:after="0"/>
        <w:rPr>
          <w:rFonts w:ascii="Arial-BoldMT" w:hAnsi="Arial-BoldMT" w:eastAsia="Arial-BoldMT" w:cs="Arial-BoldMT"/>
          <w:b/>
          <w:b/>
          <w:sz w:val="36"/>
          <w:szCs w:val="36"/>
        </w:rPr>
      </w:pPr>
      <w:r>
        <w:rPr>
          <w:rFonts w:eastAsia="Arial-BoldMT" w:cs="Arial-BoldMT" w:ascii="Arial-BoldMT" w:hAnsi="Arial-BoldMT"/>
          <w:b/>
          <w:sz w:val="36"/>
          <w:szCs w:val="36"/>
        </w:rPr>
        <w:t>5. Appendix A – Agreement Between Customer</w:t>
      </w:r>
    </w:p>
    <w:p>
      <w:pPr>
        <w:pStyle w:val="Normal"/>
        <w:spacing w:lineRule="atLeast" w:line="100" w:before="0" w:after="0"/>
        <w:rPr>
          <w:rFonts w:ascii="Arimo;arial" w:hAnsi="Arimo;arial" w:eastAsia="Arimo;arial" w:cs="Arimo;arial"/>
        </w:rPr>
      </w:pPr>
      <w:r>
        <w:rPr>
          <w:rFonts w:eastAsia="Arial-BoldMT" w:cs="Arial-BoldMT" w:ascii="Arial-BoldMT" w:hAnsi="Arial-BoldMT"/>
          <w:b/>
          <w:sz w:val="36"/>
          <w:szCs w:val="36"/>
        </w:rPr>
        <w:t>and Contractor</w:t>
      </w:r>
    </w:p>
    <w:p>
      <w:pPr>
        <w:pStyle w:val="Normal"/>
        <w:spacing w:lineRule="atLeast" w:line="100" w:before="0" w:after="0"/>
        <w:rPr>
          <w:rFonts w:ascii="Arimo;arial" w:hAnsi="Arimo;arial" w:eastAsia="Arimo;arial" w:cs="Arimo;arial"/>
        </w:rPr>
      </w:pPr>
      <w:r>
        <w:rPr>
          <w:rFonts w:eastAsia="Arimo;arial" w:cs="Arimo;arial" w:ascii="Arimo;arial" w:hAnsi="Arimo;arial"/>
        </w:rPr>
        <w:t xml:space="preserve">The customer agrees to a </w:t>
      </w:r>
      <w:r>
        <w:rPr>
          <w:rFonts w:eastAsia="Arimo;arial" w:cs="Arimo;arial" w:ascii="Arimo;arial" w:hAnsi="Arimo;arial"/>
          <w:i/>
        </w:rPr>
        <w:t>Luxury Rental Network</w:t>
      </w:r>
      <w:r>
        <w:rPr>
          <w:rFonts w:eastAsia="Arial-ItalicMT" w:cs="Arial-ItalicMT" w:ascii="Arial-ItalicMT" w:hAnsi="Arial-ItalicMT"/>
          <w:i/>
        </w:rPr>
        <w:t xml:space="preserve"> </w:t>
      </w:r>
      <w:r>
        <w:rPr>
          <w:rFonts w:eastAsia="Arimo;arial" w:cs="Arimo;arial" w:ascii="Arimo;arial" w:hAnsi="Arimo;arial"/>
        </w:rPr>
        <w:t>system with searching, browsing and</w:t>
      </w:r>
    </w:p>
    <w:p>
      <w:pPr>
        <w:pStyle w:val="Normal"/>
        <w:spacing w:lineRule="atLeast" w:line="100" w:before="0" w:after="0"/>
        <w:rPr>
          <w:rFonts w:ascii="Arimo;arial" w:hAnsi="Arimo;arial" w:eastAsia="Arimo;arial" w:cs="Arimo;arial"/>
        </w:rPr>
      </w:pPr>
      <w:r>
        <w:rPr>
          <w:rFonts w:eastAsia="Arimo;arial" w:cs="Arimo;arial" w:ascii="Arimo;arial" w:hAnsi="Arimo;arial"/>
        </w:rPr>
        <w:t>detailed meta-data capabilities. See System Requirements Specification for more</w:t>
      </w:r>
    </w:p>
    <w:p>
      <w:pPr>
        <w:pStyle w:val="Normal"/>
        <w:spacing w:lineRule="atLeast" w:line="100" w:before="0" w:after="0"/>
        <w:rPr>
          <w:rFonts w:ascii="Arimo;arial" w:hAnsi="Arimo;arial" w:eastAsia="Arimo;arial" w:cs="Arimo;arial"/>
        </w:rPr>
      </w:pPr>
      <w:r>
        <w:rPr>
          <w:rFonts w:eastAsia="Arimo;arial" w:cs="Arimo;arial" w:ascii="Arimo;arial" w:hAnsi="Arimo;arial"/>
        </w:rPr>
        <w:t>information. Additional features will be provided in further development spirals.</w:t>
      </w:r>
    </w:p>
    <w:p>
      <w:pPr>
        <w:pStyle w:val="Normal"/>
        <w:spacing w:lineRule="atLeast" w:line="100" w:before="0" w:after="0"/>
        <w:rPr>
          <w:rFonts w:ascii="Arimo;arial" w:hAnsi="Arimo;arial" w:eastAsia="Arimo;arial" w:cs="Arimo;arial"/>
        </w:rPr>
      </w:pPr>
      <w:r>
        <w:rPr>
          <w:rFonts w:eastAsia="Arimo;arial" w:cs="Arimo;arial" w:ascii="Arimo;arial" w:hAnsi="Arimo;arial"/>
        </w:rPr>
        <w:t>When and if future changes to this document occur a drafted new document will be</w:t>
      </w:r>
    </w:p>
    <w:p>
      <w:pPr>
        <w:pStyle w:val="Normal"/>
        <w:spacing w:lineRule="atLeast" w:line="100" w:before="0" w:after="0"/>
        <w:rPr>
          <w:rFonts w:ascii="Arimo;arial" w:hAnsi="Arimo;arial" w:eastAsia="Arimo;arial" w:cs="Arimo;arial"/>
        </w:rPr>
      </w:pPr>
      <w:r>
        <w:rPr>
          <w:rFonts w:eastAsia="Arimo;arial" w:cs="Arimo;arial" w:ascii="Arimo;arial" w:hAnsi="Arimo;arial"/>
        </w:rPr>
        <w:t>created. Both a hard and electronic copy of both versions will be presented to the client for</w:t>
      </w:r>
    </w:p>
    <w:p>
      <w:pPr>
        <w:pStyle w:val="Normal"/>
        <w:spacing w:lineRule="atLeast" w:line="100" w:before="0" w:after="0"/>
        <w:rPr>
          <w:rFonts w:ascii="Arial-BoldMT" w:hAnsi="Arial-BoldMT" w:eastAsia="Arial-BoldMT" w:cs="Arial-BoldMT"/>
          <w:b/>
          <w:b/>
        </w:rPr>
      </w:pPr>
      <w:r>
        <w:rPr>
          <w:rFonts w:eastAsia="Arimo;arial" w:cs="Arimo;arial" w:ascii="Arimo;arial" w:hAnsi="Arimo;arial"/>
        </w:rPr>
        <w:t>review. Upon approval, the draft will be finalized and signed off by both parties.</w:t>
      </w:r>
    </w:p>
    <w:p>
      <w:pPr>
        <w:pStyle w:val="Normal"/>
        <w:spacing w:lineRule="atLeast" w:line="100" w:before="0" w:after="0"/>
        <w:rPr>
          <w:rFonts w:ascii="Arimo;arial" w:hAnsi="Arimo;arial" w:eastAsia="Arimo;arial" w:cs="Arimo;arial"/>
        </w:rPr>
      </w:pPr>
      <w:r>
        <w:rPr>
          <w:rFonts w:eastAsia="Arial-BoldMT" w:cs="Arial-BoldMT" w:ascii="Arial-BoldMT" w:hAnsi="Arial-BoldMT"/>
          <w:b/>
        </w:rPr>
        <w:t>Client</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al-BoldMT" w:hAnsi="Arial-BoldMT" w:eastAsia="Arial-BoldMT" w:cs="Arial-BoldMT"/>
          <w:b/>
          <w:b/>
        </w:rPr>
      </w:pPr>
      <w:r>
        <w:rPr>
          <w:rFonts w:eastAsia="Arimo;arial" w:cs="Arimo;arial" w:ascii="Arimo;arial" w:hAnsi="Arimo;arial"/>
          <w:sz w:val="14"/>
          <w:szCs w:val="14"/>
        </w:rPr>
        <w:t>Signature</w:t>
      </w:r>
    </w:p>
    <w:p>
      <w:pPr>
        <w:pStyle w:val="Normal"/>
        <w:spacing w:lineRule="atLeast" w:line="100" w:before="0" w:after="0"/>
        <w:rPr>
          <w:rFonts w:ascii="Arimo;arial" w:hAnsi="Arimo;arial" w:eastAsia="Arimo;arial" w:cs="Arimo;arial"/>
        </w:rPr>
      </w:pPr>
      <w:r>
        <w:rPr>
          <w:rFonts w:eastAsia="Arial-BoldMT" w:cs="Arial-BoldMT" w:ascii="Arial-BoldMT" w:hAnsi="Arial-BoldMT"/>
          <w:b/>
        </w:rPr>
        <w:t>Team</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al-BoldMT" w:hAnsi="Arial-BoldMT" w:eastAsia="Arial-BoldMT" w:cs="Arial-BoldMT"/>
          <w:b/>
          <w:b/>
          <w:sz w:val="36"/>
          <w:szCs w:val="36"/>
        </w:rPr>
      </w:pPr>
      <w:r>
        <w:rPr>
          <w:rFonts w:eastAsia="Arimo;arial" w:cs="Arimo;arial" w:ascii="Arimo;arial" w:hAnsi="Arimo;arial"/>
          <w:sz w:val="14"/>
          <w:szCs w:val="14"/>
        </w:rPr>
        <w:t>Signature</w:t>
      </w:r>
    </w:p>
    <w:p>
      <w:pPr>
        <w:pStyle w:val="Normal"/>
        <w:spacing w:lineRule="atLeast" w:line="100" w:before="0" w:after="0"/>
        <w:rPr>
          <w:rFonts w:ascii="Arimo;arial" w:hAnsi="Arimo;arial" w:eastAsia="Arimo;arial" w:cs="Arimo;arial"/>
        </w:rPr>
      </w:pPr>
      <w:r>
        <w:rPr>
          <w:rFonts w:eastAsia="Arial-BoldMT" w:cs="Arial-BoldMT" w:ascii="Arial-BoldMT" w:hAnsi="Arial-BoldMT"/>
          <w:b/>
          <w:sz w:val="36"/>
          <w:szCs w:val="36"/>
        </w:rPr>
        <w:t>6. Appendix B – Team Review Sign-off</w:t>
      </w:r>
    </w:p>
    <w:p>
      <w:pPr>
        <w:pStyle w:val="Normal"/>
        <w:spacing w:lineRule="atLeast" w:line="100" w:before="0" w:after="0"/>
        <w:rPr>
          <w:rFonts w:ascii="Arimo;arial" w:hAnsi="Arimo;arial" w:eastAsia="Arimo;arial" w:cs="Arimo;arial"/>
        </w:rPr>
      </w:pPr>
      <w:r>
        <w:rPr>
          <w:rFonts w:eastAsia="Arimo;arial" w:cs="Arimo;arial" w:ascii="Arimo;arial" w:hAnsi="Arimo;arial"/>
        </w:rPr>
        <w:t>This document has been collaboratively written by all members the team. Additionally,</w:t>
      </w:r>
    </w:p>
    <w:p>
      <w:pPr>
        <w:pStyle w:val="Normal"/>
        <w:spacing w:lineRule="atLeast" w:line="100" w:before="0" w:after="0"/>
        <w:rPr>
          <w:rFonts w:ascii="Arimo;arial" w:hAnsi="Arimo;arial" w:eastAsia="Arimo;arial" w:cs="Arimo;arial"/>
        </w:rPr>
      </w:pPr>
      <w:r>
        <w:rPr>
          <w:rFonts w:eastAsia="Arimo;arial" w:cs="Arimo;arial" w:ascii="Arimo;arial" w:hAnsi="Arimo;arial"/>
        </w:rPr>
        <w:t>all team members have reviewed this document and agree on both the content and the</w:t>
      </w:r>
    </w:p>
    <w:p>
      <w:pPr>
        <w:pStyle w:val="Normal"/>
        <w:spacing w:lineRule="atLeast" w:line="100" w:before="0" w:after="0"/>
        <w:rPr>
          <w:rFonts w:ascii="Arial-BoldMT" w:hAnsi="Arial-BoldMT" w:eastAsia="Arial-BoldMT" w:cs="Arial-BoldMT"/>
          <w:b/>
          <w:b/>
        </w:rPr>
      </w:pPr>
      <w:r>
        <w:rPr>
          <w:rFonts w:eastAsia="Arimo;arial" w:cs="Arimo;arial" w:ascii="Arimo;arial" w:hAnsi="Arimo;arial"/>
        </w:rPr>
        <w:t>format. Any disagreements or concerns are addressed in team comments below.</w:t>
      </w:r>
    </w:p>
    <w:p>
      <w:pPr>
        <w:pStyle w:val="Normal"/>
        <w:spacing w:lineRule="atLeast" w:line="100" w:before="0" w:after="0"/>
        <w:rPr>
          <w:rFonts w:ascii="Arimo;arial" w:hAnsi="Arimo;arial" w:eastAsia="Arimo;arial" w:cs="Arimo;arial"/>
        </w:rPr>
      </w:pPr>
      <w:r>
        <w:rPr>
          <w:rFonts w:eastAsia="Arial-BoldMT" w:cs="Arial-BoldMT" w:ascii="Arial-BoldMT" w:hAnsi="Arial-BoldMT"/>
          <w:b/>
        </w:rPr>
        <w:t>Team</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rPr>
        <w:t>__</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rPr>
        <w:t>__</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rPr>
        <w:t>__</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rPr>
        <w:t>__</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rPr>
        <w:t>__</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rPr>
          <w:rFonts w:ascii="Arial-BoldMT" w:hAnsi="Arial-BoldMT" w:eastAsia="Arial-BoldMT" w:cs="Arial-BoldMT"/>
          <w:b/>
          <w:b/>
          <w:sz w:val="36"/>
          <w:szCs w:val="36"/>
        </w:rPr>
      </w:pPr>
      <w:r>
        <w:rPr>
          <w:rFonts w:eastAsia="Arimo;arial" w:cs="Arimo;arial" w:ascii="Arimo;arial" w:hAnsi="Arimo;arial"/>
        </w:rPr>
        <w:t>__</w:t>
      </w:r>
    </w:p>
    <w:p>
      <w:pPr>
        <w:pStyle w:val="Normal"/>
        <w:spacing w:lineRule="atLeast" w:line="100" w:before="0" w:after="0"/>
        <w:rPr>
          <w:rFonts w:ascii="Arimo;arial" w:hAnsi="Arimo;arial" w:eastAsia="Arimo;arial" w:cs="Arimo;arial"/>
          <w:sz w:val="24"/>
          <w:szCs w:val="24"/>
        </w:rPr>
      </w:pPr>
      <w:r>
        <w:rPr>
          <w:rFonts w:eastAsia="Arial-BoldMT" w:cs="Arial-BoldMT" w:ascii="Arial-BoldMT" w:hAnsi="Arial-BoldMT"/>
          <w:b/>
          <w:sz w:val="36"/>
          <w:szCs w:val="36"/>
        </w:rPr>
        <w:t>7. Appendix C – Document Contributions</w:t>
      </w:r>
    </w:p>
    <w:p>
      <w:pPr>
        <w:pStyle w:val="Normal"/>
        <w:spacing w:lineRule="atLeast" w:line="100" w:before="0" w:after="0"/>
        <w:rPr>
          <w:rFonts w:ascii="Arimo;arial" w:hAnsi="Arimo;arial" w:eastAsia="Arimo;arial" w:cs="Arimo;arial"/>
          <w:sz w:val="24"/>
          <w:szCs w:val="24"/>
        </w:rPr>
      </w:pPr>
      <w:r>
        <w:rPr>
          <w:rFonts w:eastAsia="Arimo;arial" w:cs="Arimo;arial" w:ascii="Arimo;arial" w:hAnsi="Arimo;arial"/>
          <w:sz w:val="24"/>
          <w:szCs w:val="24"/>
        </w:rPr>
        <w:t>Eric Forte is the owner of this document, and as of this version, is the sole contributor.</w:t>
      </w:r>
    </w:p>
    <w:sectPr>
      <w:type w:val="nextPage"/>
      <w:pgSz w:w="12240" w:h="15840"/>
      <w:pgMar w:left="1440" w:right="1440" w:header="0" w:top="1440" w:footer="0" w:bottom="1440" w:gutter="0"/>
      <w:pgNumType w:fmt="decimal"/>
      <w:formProt w:val="false"/>
      <w:textDirection w:val="lrTb"/>
      <w:docGrid w:type="default" w:linePitch="240" w:charSpace="429496504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Georgia">
    <w:charset w:val="00"/>
    <w:family w:val="roman"/>
    <w:pitch w:val="variable"/>
  </w:font>
  <w:font w:name="Arial-BoldMT">
    <w:charset w:val="00"/>
    <w:family w:val="swiss"/>
    <w:pitch w:val="variable"/>
  </w:font>
  <w:font w:name="Arial-ItalicMT">
    <w:charset w:val="00"/>
    <w:family w:val="swiss"/>
    <w:pitch w:val="variable"/>
  </w:font>
  <w:font w:name="Arimo">
    <w:altName w:val="arial"/>
    <w:charset w:val="00"/>
    <w:family w:val="roman"/>
    <w:pitch w:val="variable"/>
  </w:font>
  <w:font w:name="Arial-BoldItalicMT">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rPr/>
    </w:lvl>
    <w:lvl w:ilvl="1">
      <w:start w:val="1"/>
      <w:pStyle w:val="Heading2"/>
      <w:numFmt w:val="none"/>
      <w:suff w:val="nothing"/>
      <w:lvlText w:val=""/>
      <w:lvlJc w:val="left"/>
      <w:pPr>
        <w:ind w:left="576" w:hanging="576"/>
      </w:pPr>
      <w:rPr/>
    </w:lvl>
    <w:lvl w:ilvl="2">
      <w:start w:val="1"/>
      <w:pStyle w:val="Heading3"/>
      <w:numFmt w:val="none"/>
      <w:suff w:val="nothing"/>
      <w:lvlText w:val=""/>
      <w:lvlJc w:val="left"/>
      <w:pPr>
        <w:ind w:left="720" w:hanging="720"/>
      </w:pPr>
      <w:rPr/>
    </w:lvl>
    <w:lvl w:ilvl="3">
      <w:start w:val="1"/>
      <w:pStyle w:val="Heading4"/>
      <w:numFmt w:val="none"/>
      <w:suff w:val="nothing"/>
      <w:lvlText w:val=""/>
      <w:lvlJc w:val="left"/>
      <w:pPr>
        <w:ind w:left="864" w:hanging="864"/>
      </w:pPr>
      <w:rPr/>
    </w:lvl>
    <w:lvl w:ilvl="4">
      <w:start w:val="1"/>
      <w:pStyle w:val="Heading5"/>
      <w:numFmt w:val="none"/>
      <w:suff w:val="nothing"/>
      <w:lvlText w:val=""/>
      <w:lvlJc w:val="left"/>
      <w:pPr>
        <w:ind w:left="1008" w:hanging="1008"/>
      </w:pPr>
      <w:rPr/>
    </w:lvl>
    <w:lvl w:ilvl="5">
      <w:start w:val="1"/>
      <w:pStyle w:val="Heading6"/>
      <w:numFmt w:val="none"/>
      <w:suff w:val="nothing"/>
      <w:lvlText w:val=""/>
      <w:lvlJc w:val="left"/>
      <w:pPr>
        <w:ind w:left="1152" w:hanging="1152"/>
      </w:pPr>
      <w:r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ind w:left="360" w:hanging="0"/>
      </w:pPr>
      <w:rPr/>
    </w:lvl>
    <w:lvl w:ilvl="1">
      <w:start w:val="1"/>
      <w:numFmt w:val="lowerLetter"/>
      <w:lvlText w:val="%2."/>
      <w:lvlJc w:val="left"/>
      <w:pPr>
        <w:ind w:left="1080" w:hanging="-720"/>
      </w:pPr>
      <w:rPr/>
    </w:lvl>
    <w:lvl w:ilvl="2">
      <w:start w:val="1"/>
      <w:numFmt w:val="lowerRoman"/>
      <w:lvlText w:val="%2.%3."/>
      <w:lvlJc w:val="right"/>
      <w:pPr>
        <w:ind w:left="1800" w:hanging="-1620"/>
      </w:pPr>
      <w:rPr/>
    </w:lvl>
    <w:lvl w:ilvl="3">
      <w:start w:val="1"/>
      <w:numFmt w:val="decimal"/>
      <w:lvlText w:val="%2.%3.%4."/>
      <w:lvlJc w:val="left"/>
      <w:pPr>
        <w:ind w:left="2520" w:hanging="-2160"/>
      </w:pPr>
      <w:rPr/>
    </w:lvl>
    <w:lvl w:ilvl="4">
      <w:start w:val="1"/>
      <w:numFmt w:val="lowerLetter"/>
      <w:lvlText w:val="%2.%3.%4.%5."/>
      <w:lvlJc w:val="left"/>
      <w:pPr>
        <w:ind w:left="3240" w:hanging="-2880"/>
      </w:pPr>
      <w:rPr/>
    </w:lvl>
    <w:lvl w:ilvl="5">
      <w:start w:val="1"/>
      <w:numFmt w:val="lowerRoman"/>
      <w:lvlText w:val="%2.%3.%4.%5.%6."/>
      <w:lvlJc w:val="right"/>
      <w:pPr>
        <w:ind w:left="3960" w:hanging="-3780"/>
      </w:pPr>
      <w:rPr/>
    </w:lvl>
    <w:lvl w:ilvl="6">
      <w:start w:val="1"/>
      <w:numFmt w:val="decimal"/>
      <w:lvlText w:val="%2.%3.%4.%5.%6.%7."/>
      <w:lvlJc w:val="left"/>
      <w:pPr>
        <w:ind w:left="4680" w:hanging="-4320"/>
      </w:pPr>
      <w:rPr/>
    </w:lvl>
    <w:lvl w:ilvl="7">
      <w:start w:val="1"/>
      <w:numFmt w:val="lowerLetter"/>
      <w:lvlText w:val="%2.%3.%4.%5.%6.%7.%8."/>
      <w:lvlJc w:val="left"/>
      <w:pPr>
        <w:ind w:left="5400" w:hanging="-5040"/>
      </w:pPr>
      <w:rPr/>
    </w:lvl>
    <w:lvl w:ilvl="8">
      <w:start w:val="1"/>
      <w:numFmt w:val="lowerRoman"/>
      <w:lvlText w:val="%2.%3.%4.%5.%6.%7.%8.%9."/>
      <w:lvlJc w:val="right"/>
      <w:pPr>
        <w:ind w:left="6120" w:hanging="-5940"/>
      </w:pPr>
      <w:r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 w:val="24"/>
        <w:szCs w:val="24"/>
        <w:lang w:val="en-US" w:eastAsia="zh-CN" w:bidi="hi-IN"/>
      </w:rPr>
    </w:rPrDefault>
    <w:pPrDefault>
      <w:pPr/>
    </w:pPrDefault>
  </w:docDefaults>
  <w:style w:type="paragraph" w:styleId="Normal">
    <w:name w:val="Normal"/>
    <w:qFormat/>
    <w:pPr>
      <w:widowControl/>
      <w:numPr>
        <w:ilvl w:val="0"/>
        <w:numId w:val="0"/>
      </w:numPr>
      <w:suppressAutoHyphens w:val="true"/>
      <w:bidi w:val="0"/>
      <w:spacing w:lineRule="auto" w:line="256" w:before="0" w:after="160"/>
      <w:ind w:hanging="0"/>
      <w:jc w:val="left"/>
    </w:pPr>
    <w:rPr>
      <w:rFonts w:ascii="Calibri" w:hAnsi="Calibri" w:eastAsia="Calibri" w:cs="Calibri"/>
      <w:color w:val="000000"/>
      <w:sz w:val="22"/>
      <w:szCs w:val="22"/>
      <w:lang w:val="en-US" w:eastAsia="en-US" w:bidi="ar-SA"/>
    </w:rPr>
  </w:style>
  <w:style w:type="paragraph" w:styleId="Heading1">
    <w:name w:val="Heading 1"/>
    <w:basedOn w:val="Normal"/>
    <w:next w:val="TextBody"/>
    <w:qFormat/>
    <w:pPr>
      <w:keepNext/>
      <w:keepLines/>
      <w:numPr>
        <w:ilvl w:val="0"/>
        <w:numId w:val="1"/>
      </w:numPr>
      <w:spacing w:before="480" w:after="120"/>
      <w:outlineLvl w:val="0"/>
      <w:outlineLvl w:val="0"/>
    </w:pPr>
    <w:rPr>
      <w:b/>
      <w:sz w:val="48"/>
      <w:szCs w:val="48"/>
    </w:rPr>
  </w:style>
  <w:style w:type="paragraph" w:styleId="Heading2">
    <w:name w:val="Heading 2"/>
    <w:basedOn w:val="Normal"/>
    <w:next w:val="TextBody"/>
    <w:qFormat/>
    <w:pPr>
      <w:keepNext/>
      <w:keepLines/>
      <w:numPr>
        <w:ilvl w:val="1"/>
        <w:numId w:val="1"/>
      </w:numPr>
      <w:spacing w:before="360" w:after="80"/>
      <w:outlineLvl w:val="1"/>
      <w:outlineLvl w:val="1"/>
    </w:pPr>
    <w:rPr>
      <w:b/>
      <w:sz w:val="36"/>
      <w:szCs w:val="36"/>
    </w:rPr>
  </w:style>
  <w:style w:type="paragraph" w:styleId="Heading3">
    <w:name w:val="Heading 3"/>
    <w:basedOn w:val="Normal"/>
    <w:next w:val="TextBody"/>
    <w:qFormat/>
    <w:pPr>
      <w:keepNext/>
      <w:keepLines/>
      <w:numPr>
        <w:ilvl w:val="2"/>
        <w:numId w:val="1"/>
      </w:numPr>
      <w:spacing w:before="280" w:after="80"/>
      <w:outlineLvl w:val="2"/>
      <w:outlineLvl w:val="2"/>
    </w:pPr>
    <w:rPr>
      <w:b/>
      <w:sz w:val="28"/>
      <w:szCs w:val="28"/>
    </w:rPr>
  </w:style>
  <w:style w:type="paragraph" w:styleId="Heading4">
    <w:name w:val="Heading 4"/>
    <w:basedOn w:val="Normal"/>
    <w:next w:val="TextBody"/>
    <w:qFormat/>
    <w:pPr>
      <w:keepNext/>
      <w:keepLines/>
      <w:numPr>
        <w:ilvl w:val="3"/>
        <w:numId w:val="1"/>
      </w:numPr>
      <w:spacing w:before="240" w:after="40"/>
      <w:outlineLvl w:val="3"/>
      <w:outlineLvl w:val="3"/>
    </w:pPr>
    <w:rPr>
      <w:b/>
      <w:sz w:val="24"/>
      <w:szCs w:val="24"/>
    </w:rPr>
  </w:style>
  <w:style w:type="paragraph" w:styleId="Heading5">
    <w:name w:val="Heading 5"/>
    <w:basedOn w:val="Normal"/>
    <w:next w:val="TextBody"/>
    <w:qFormat/>
    <w:pPr>
      <w:keepNext/>
      <w:keepLines/>
      <w:numPr>
        <w:ilvl w:val="4"/>
        <w:numId w:val="1"/>
      </w:numPr>
      <w:spacing w:before="220" w:after="40"/>
      <w:outlineLvl w:val="4"/>
      <w:outlineLvl w:val="4"/>
    </w:pPr>
    <w:rPr>
      <w:b/>
    </w:rPr>
  </w:style>
  <w:style w:type="paragraph" w:styleId="Heading6">
    <w:name w:val="Heading 6"/>
    <w:basedOn w:val="Normal"/>
    <w:next w:val="TextBody"/>
    <w:qFormat/>
    <w:pPr>
      <w:keepNext/>
      <w:keepLines/>
      <w:numPr>
        <w:ilvl w:val="5"/>
        <w:numId w:val="1"/>
      </w:numPr>
      <w:spacing w:before="200" w:after="40"/>
      <w:outlineLvl w:val="5"/>
      <w:outlineLvl w:val="5"/>
    </w:pPr>
    <w:rPr>
      <w:b/>
      <w:sz w:val="20"/>
      <w:szCs w:val="20"/>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NumberingSymbols">
    <w:name w:val="Numbering Symbols"/>
    <w:qFormat/>
    <w:rPr/>
  </w:style>
  <w:style w:type="paragraph" w:styleId="Heading">
    <w:name w:val="Heading"/>
    <w:basedOn w:val="Normal"/>
    <w:next w:val="TextBody"/>
    <w:qFormat/>
    <w:pPr>
      <w:keepNext/>
      <w:numPr>
        <w:ilvl w:val="0"/>
        <w:numId w:val="0"/>
      </w:numPr>
      <w:spacing w:before="240" w:after="120"/>
      <w:ind w:hanging="0"/>
    </w:pPr>
    <w:rPr>
      <w:rFonts w:ascii="Liberation Sans;Arial" w:hAnsi="Liberation Sans;Arial" w:eastAsia="Microsoft YaHei" w:cs="Mangal"/>
      <w:sz w:val="28"/>
      <w:szCs w:val="28"/>
    </w:rPr>
  </w:style>
  <w:style w:type="paragraph" w:styleId="TextBody">
    <w:name w:val="Body Text"/>
    <w:basedOn w:val="Normal"/>
    <w:pPr>
      <w:numPr>
        <w:ilvl w:val="0"/>
        <w:numId w:val="0"/>
      </w:numPr>
      <w:spacing w:lineRule="auto" w:line="288" w:before="0" w:after="140"/>
      <w:ind w:hanging="0"/>
    </w:pPr>
    <w:rPr/>
  </w:style>
  <w:style w:type="paragraph" w:styleId="List">
    <w:name w:val="List"/>
    <w:basedOn w:val="TextBody"/>
    <w:pPr>
      <w:numPr>
        <w:ilvl w:val="0"/>
        <w:numId w:val="0"/>
      </w:numPr>
      <w:ind w:hanging="0"/>
    </w:pPr>
    <w:rPr>
      <w:rFonts w:cs="Mangal"/>
    </w:rPr>
  </w:style>
  <w:style w:type="paragraph" w:styleId="Caption">
    <w:name w:val="Caption"/>
    <w:basedOn w:val="Normal"/>
    <w:qFormat/>
    <w:pPr>
      <w:numPr>
        <w:ilvl w:val="0"/>
        <w:numId w:val="0"/>
      </w:numPr>
      <w:suppressLineNumbers/>
      <w:spacing w:before="120" w:after="120"/>
      <w:ind w:hanging="0"/>
    </w:pPr>
    <w:rPr>
      <w:rFonts w:cs="Mangal"/>
      <w:i/>
      <w:iCs/>
      <w:sz w:val="24"/>
      <w:szCs w:val="24"/>
    </w:rPr>
  </w:style>
  <w:style w:type="paragraph" w:styleId="Index">
    <w:name w:val="Index"/>
    <w:basedOn w:val="Normal"/>
    <w:qFormat/>
    <w:pPr>
      <w:numPr>
        <w:ilvl w:val="0"/>
        <w:numId w:val="0"/>
      </w:numPr>
      <w:suppressLineNumbers/>
      <w:ind w:hanging="0"/>
    </w:pPr>
    <w:rPr>
      <w:rFonts w:cs="Mangal"/>
    </w:rPr>
  </w:style>
  <w:style w:type="paragraph" w:styleId="Title">
    <w:name w:val="Title"/>
    <w:basedOn w:val="Normal"/>
    <w:next w:val="Subtitle"/>
    <w:qFormat/>
    <w:pPr>
      <w:keepNext/>
      <w:keepLines/>
      <w:numPr>
        <w:ilvl w:val="0"/>
        <w:numId w:val="0"/>
      </w:numPr>
      <w:spacing w:before="480" w:after="120"/>
      <w:ind w:hanging="0"/>
      <w:jc w:val="left"/>
    </w:pPr>
    <w:rPr>
      <w:b/>
      <w:bCs/>
      <w:sz w:val="72"/>
      <w:szCs w:val="72"/>
    </w:rPr>
  </w:style>
  <w:style w:type="paragraph" w:styleId="Subtitle">
    <w:name w:val="Subtitle"/>
    <w:basedOn w:val="Normal"/>
    <w:next w:val="TextBody"/>
    <w:qFormat/>
    <w:pPr>
      <w:keepNext/>
      <w:keepLines/>
      <w:numPr>
        <w:ilvl w:val="0"/>
        <w:numId w:val="0"/>
      </w:numPr>
      <w:spacing w:before="360" w:after="80"/>
      <w:ind w:hanging="0"/>
      <w:jc w:val="left"/>
    </w:pPr>
    <w:rPr>
      <w:rFonts w:ascii="Georgia" w:hAnsi="Georgia" w:eastAsia="Georgia" w:cs="Georgia"/>
      <w:i/>
      <w:iCs/>
      <w:color w:val="666666"/>
      <w:sz w:val="48"/>
      <w:szCs w:val="48"/>
    </w:rPr>
  </w:style>
  <w:style w:type="paragraph" w:styleId="TableContents">
    <w:name w:val="Table Contents"/>
    <w:basedOn w:val="Normal"/>
    <w:qFormat/>
    <w:pPr>
      <w:numPr>
        <w:ilvl w:val="0"/>
        <w:numId w:val="0"/>
      </w:numPr>
      <w:suppressLineNumbers/>
      <w:ind w:hanging="0"/>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TotalTime>
  <Application>LibreOffice/5.1.2.2$Windows_x86 LibreOffice_project/d3bf12ecb743fc0d20e0be0c58ca359301eb705f</Application>
  <Pages>13</Pages>
  <Words>1244</Words>
  <Characters>8298</Characters>
  <CharactersWithSpaces>9337</CharactersWithSpaces>
  <Paragraphs>222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2016-03-07T01:05:00Z</dcterms:created>
  <dc:creator/>
  <dc:description/>
  <dc:language>en-US</dc:language>
  <cp:lastModifiedBy/>
  <dcterms:modified xsi:type="dcterms:W3CDTF">2016-04-14T13:03:17Z</dcterms:modified>
  <cp:revision>10</cp:revision>
  <dc:subject/>
  <dc:title/>
</cp:coreProperties>
</file>