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E90B5" w14:textId="77777777" w:rsidR="00535063" w:rsidRDefault="00535063" w:rsidP="00CA3727">
      <w:pPr>
        <w:jc w:val="both"/>
        <w:rPr>
          <w:rFonts w:cstheme="minorHAnsi"/>
          <w:b/>
          <w:bCs/>
          <w:sz w:val="44"/>
          <w:szCs w:val="44"/>
        </w:rPr>
      </w:pPr>
    </w:p>
    <w:p w14:paraId="0F676871" w14:textId="77777777" w:rsidR="005F34A4" w:rsidRDefault="005F34A4" w:rsidP="000460AD">
      <w:pPr>
        <w:jc w:val="both"/>
        <w:rPr>
          <w:rFonts w:cstheme="minorHAnsi"/>
          <w:b/>
          <w:bCs/>
          <w:sz w:val="44"/>
          <w:szCs w:val="44"/>
        </w:rPr>
      </w:pPr>
    </w:p>
    <w:p w14:paraId="124EA45B" w14:textId="30755C27" w:rsidR="005C3633" w:rsidRDefault="00394806" w:rsidP="00860912">
      <w:pPr>
        <w:jc w:val="center"/>
        <w:rPr>
          <w:rFonts w:cstheme="minorHAnsi"/>
          <w:b/>
          <w:bCs/>
          <w:sz w:val="44"/>
          <w:szCs w:val="44"/>
        </w:rPr>
      </w:pPr>
      <w:r w:rsidRPr="00B44274">
        <w:rPr>
          <w:rFonts w:cstheme="minorHAnsi"/>
          <w:b/>
          <w:bCs/>
          <w:sz w:val="44"/>
          <w:szCs w:val="44"/>
        </w:rPr>
        <w:t>WP1</w:t>
      </w:r>
    </w:p>
    <w:p w14:paraId="215D1432" w14:textId="77777777" w:rsidR="005F34A4" w:rsidRPr="00B44274" w:rsidRDefault="005F34A4" w:rsidP="00860912">
      <w:pPr>
        <w:jc w:val="center"/>
        <w:rPr>
          <w:rFonts w:cstheme="minorHAnsi"/>
          <w:b/>
          <w:bCs/>
          <w:sz w:val="44"/>
          <w:szCs w:val="44"/>
        </w:rPr>
      </w:pPr>
    </w:p>
    <w:p w14:paraId="7D56411F" w14:textId="5958AAF8" w:rsidR="00535063" w:rsidRPr="005F34A4" w:rsidRDefault="00965A10" w:rsidP="00860912">
      <w:pPr>
        <w:pStyle w:val="ListParagraph"/>
        <w:spacing w:line="240" w:lineRule="auto"/>
        <w:jc w:val="center"/>
        <w:rPr>
          <w:rFonts w:cstheme="minorHAnsi"/>
          <w:b/>
          <w:bCs/>
          <w:sz w:val="44"/>
          <w:szCs w:val="44"/>
        </w:rPr>
      </w:pPr>
      <w:r w:rsidRPr="00B44274">
        <w:rPr>
          <w:rFonts w:cstheme="minorHAnsi"/>
          <w:b/>
          <w:bCs/>
          <w:sz w:val="44"/>
          <w:szCs w:val="44"/>
        </w:rPr>
        <w:t>Task 1.3.5</w:t>
      </w:r>
      <w:r w:rsidR="00272B36">
        <w:rPr>
          <w:rFonts w:cstheme="minorHAnsi"/>
          <w:b/>
          <w:bCs/>
          <w:sz w:val="44"/>
          <w:szCs w:val="44"/>
        </w:rPr>
        <w:t xml:space="preserve"> embedded in </w:t>
      </w:r>
      <w:r w:rsidRPr="00B44274">
        <w:rPr>
          <w:rFonts w:cstheme="minorHAnsi"/>
          <w:b/>
          <w:bCs/>
          <w:sz w:val="44"/>
          <w:szCs w:val="44"/>
        </w:rPr>
        <w:t>Task 1.5.4:</w:t>
      </w:r>
    </w:p>
    <w:p w14:paraId="1E3329B2" w14:textId="77777777" w:rsidR="002F6FED" w:rsidRPr="00B44274" w:rsidRDefault="002F6FED" w:rsidP="00860912">
      <w:pPr>
        <w:pStyle w:val="ListParagraph"/>
        <w:spacing w:line="240" w:lineRule="auto"/>
        <w:jc w:val="center"/>
        <w:rPr>
          <w:rFonts w:cstheme="minorHAnsi"/>
          <w:b/>
          <w:bCs/>
          <w:sz w:val="44"/>
          <w:szCs w:val="44"/>
        </w:rPr>
      </w:pPr>
    </w:p>
    <w:p w14:paraId="06AC6BFD" w14:textId="69FBF239" w:rsidR="00E65BFE" w:rsidRPr="009740FD" w:rsidRDefault="00A05C68" w:rsidP="00860912">
      <w:pPr>
        <w:pStyle w:val="ListParagraph"/>
        <w:spacing w:line="240" w:lineRule="auto"/>
        <w:jc w:val="center"/>
        <w:rPr>
          <w:rFonts w:cstheme="minorHAnsi"/>
          <w:sz w:val="44"/>
          <w:szCs w:val="44"/>
          <w:lang w:val="en-GB"/>
        </w:rPr>
      </w:pPr>
      <w:r w:rsidRPr="00B44274">
        <w:rPr>
          <w:rFonts w:cstheme="minorHAnsi"/>
          <w:sz w:val="44"/>
          <w:szCs w:val="44"/>
        </w:rPr>
        <w:t xml:space="preserve">Study </w:t>
      </w:r>
      <w:r w:rsidR="00190827">
        <w:rPr>
          <w:rFonts w:cstheme="minorHAnsi"/>
          <w:sz w:val="44"/>
          <w:szCs w:val="44"/>
        </w:rPr>
        <w:t>P</w:t>
      </w:r>
      <w:r w:rsidRPr="00B44274">
        <w:rPr>
          <w:rFonts w:cstheme="minorHAnsi"/>
          <w:sz w:val="44"/>
          <w:szCs w:val="44"/>
        </w:rPr>
        <w:t xml:space="preserve">rotocol and SAP </w:t>
      </w:r>
      <w:r w:rsidR="00015EB8">
        <w:rPr>
          <w:rFonts w:cstheme="minorHAnsi"/>
          <w:sz w:val="44"/>
          <w:szCs w:val="44"/>
        </w:rPr>
        <w:t xml:space="preserve">for </w:t>
      </w:r>
      <w:r w:rsidR="009740FD">
        <w:rPr>
          <w:rFonts w:cstheme="minorHAnsi"/>
          <w:sz w:val="44"/>
          <w:szCs w:val="44"/>
        </w:rPr>
        <w:t xml:space="preserve">algorithms to </w:t>
      </w:r>
      <w:r w:rsidR="00E65BFE">
        <w:rPr>
          <w:rFonts w:cstheme="minorHAnsi"/>
          <w:sz w:val="44"/>
          <w:szCs w:val="44"/>
        </w:rPr>
        <w:t>i</w:t>
      </w:r>
      <w:r w:rsidR="008701FB" w:rsidRPr="00B44274">
        <w:rPr>
          <w:rFonts w:cstheme="minorHAnsi"/>
          <w:sz w:val="44"/>
          <w:szCs w:val="44"/>
        </w:rPr>
        <w:t>dentif</w:t>
      </w:r>
      <w:r w:rsidR="009740FD">
        <w:rPr>
          <w:rFonts w:cstheme="minorHAnsi"/>
          <w:sz w:val="44"/>
          <w:szCs w:val="44"/>
        </w:rPr>
        <w:t xml:space="preserve">y </w:t>
      </w:r>
      <w:r w:rsidR="00C20B5E" w:rsidRPr="009740FD">
        <w:rPr>
          <w:rFonts w:cstheme="minorHAnsi"/>
          <w:sz w:val="44"/>
          <w:szCs w:val="44"/>
          <w:lang w:val="en-GB"/>
        </w:rPr>
        <w:t>Gestational diabetes &amp; Preeclampsia</w:t>
      </w:r>
    </w:p>
    <w:p w14:paraId="1135F104" w14:textId="018876C9" w:rsidR="00B23C3A" w:rsidRPr="001B0668" w:rsidRDefault="00C20B5E" w:rsidP="00860912">
      <w:pPr>
        <w:pStyle w:val="ListParagraph"/>
        <w:spacing w:line="240" w:lineRule="auto"/>
        <w:jc w:val="center"/>
        <w:rPr>
          <w:rFonts w:cstheme="minorHAnsi"/>
          <w:i/>
          <w:iCs/>
          <w:sz w:val="44"/>
          <w:szCs w:val="44"/>
          <w:lang w:val="en-GB"/>
        </w:rPr>
      </w:pPr>
      <w:r w:rsidRPr="001B0668">
        <w:rPr>
          <w:rFonts w:cstheme="minorHAnsi"/>
          <w:sz w:val="44"/>
          <w:szCs w:val="44"/>
          <w:lang w:val="en-GB"/>
        </w:rPr>
        <w:t xml:space="preserve">in </w:t>
      </w:r>
      <w:proofErr w:type="spellStart"/>
      <w:r w:rsidR="004E5D98" w:rsidRPr="001B0668">
        <w:rPr>
          <w:rFonts w:cstheme="minorHAnsi"/>
          <w:sz w:val="44"/>
          <w:szCs w:val="44"/>
          <w:lang w:val="en-GB"/>
        </w:rPr>
        <w:t>ConcePTION</w:t>
      </w:r>
      <w:proofErr w:type="spellEnd"/>
      <w:r w:rsidR="004E5D98" w:rsidRPr="001B0668">
        <w:rPr>
          <w:rFonts w:cstheme="minorHAnsi"/>
          <w:sz w:val="44"/>
          <w:szCs w:val="44"/>
          <w:lang w:val="en-GB"/>
        </w:rPr>
        <w:t xml:space="preserve"> </w:t>
      </w:r>
      <w:r w:rsidR="00801381" w:rsidRPr="001B0668">
        <w:rPr>
          <w:rFonts w:cstheme="minorHAnsi"/>
          <w:sz w:val="44"/>
          <w:szCs w:val="44"/>
          <w:lang w:val="en-GB"/>
        </w:rPr>
        <w:t>population</w:t>
      </w:r>
      <w:r w:rsidR="00C56833" w:rsidRPr="001B0668">
        <w:rPr>
          <w:rFonts w:cstheme="minorHAnsi"/>
          <w:sz w:val="44"/>
          <w:szCs w:val="44"/>
          <w:lang w:val="en-GB"/>
        </w:rPr>
        <w:t xml:space="preserve">-based </w:t>
      </w:r>
      <w:r w:rsidRPr="001B0668">
        <w:rPr>
          <w:rFonts w:cstheme="minorHAnsi"/>
          <w:sz w:val="44"/>
          <w:szCs w:val="44"/>
          <w:lang w:val="en-GB"/>
        </w:rPr>
        <w:t>data</w:t>
      </w:r>
      <w:r w:rsidR="00C56833" w:rsidRPr="001B0668">
        <w:rPr>
          <w:rFonts w:cstheme="minorHAnsi"/>
          <w:sz w:val="44"/>
          <w:szCs w:val="44"/>
          <w:lang w:val="en-GB"/>
        </w:rPr>
        <w:t xml:space="preserve"> sources</w:t>
      </w:r>
    </w:p>
    <w:p w14:paraId="637C468D" w14:textId="77777777" w:rsidR="00B44274" w:rsidRPr="001B0668" w:rsidRDefault="00B44274" w:rsidP="000460AD">
      <w:pPr>
        <w:jc w:val="both"/>
        <w:rPr>
          <w:rFonts w:cstheme="minorHAnsi"/>
          <w:b/>
          <w:bCs/>
          <w:sz w:val="44"/>
          <w:szCs w:val="44"/>
          <w:lang w:val="en-GB"/>
        </w:rPr>
      </w:pPr>
    </w:p>
    <w:p w14:paraId="62F9B869" w14:textId="2D72BC36" w:rsidR="00DB3928" w:rsidRPr="00914934" w:rsidRDefault="00D239CB" w:rsidP="5B81F22F">
      <w:pPr>
        <w:jc w:val="center"/>
        <w:rPr>
          <w:b/>
          <w:bCs/>
          <w:sz w:val="32"/>
          <w:szCs w:val="32"/>
          <w:lang w:val="fr-FR"/>
        </w:rPr>
      </w:pPr>
      <w:r w:rsidRPr="5B81F22F">
        <w:rPr>
          <w:b/>
          <w:bCs/>
          <w:sz w:val="32"/>
          <w:szCs w:val="32"/>
          <w:lang w:val="fr-FR"/>
        </w:rPr>
        <w:t xml:space="preserve">Version </w:t>
      </w:r>
      <w:r w:rsidR="00DE5C60">
        <w:rPr>
          <w:b/>
          <w:bCs/>
          <w:sz w:val="32"/>
          <w:szCs w:val="32"/>
          <w:lang w:val="fr-FR"/>
        </w:rPr>
        <w:t>4.1</w:t>
      </w:r>
      <w:r w:rsidR="00BB48C5" w:rsidRPr="5B81F22F">
        <w:rPr>
          <w:b/>
          <w:bCs/>
          <w:sz w:val="32"/>
          <w:szCs w:val="32"/>
          <w:lang w:val="fr-FR"/>
        </w:rPr>
        <w:t xml:space="preserve">: </w:t>
      </w:r>
      <w:r w:rsidR="00E6760B">
        <w:rPr>
          <w:b/>
          <w:bCs/>
          <w:sz w:val="32"/>
          <w:szCs w:val="32"/>
          <w:lang w:val="fr-FR"/>
        </w:rPr>
        <w:t>24</w:t>
      </w:r>
      <w:r w:rsidR="2D87963B" w:rsidRPr="5B81F22F">
        <w:rPr>
          <w:b/>
          <w:bCs/>
          <w:sz w:val="32"/>
          <w:szCs w:val="32"/>
          <w:lang w:val="fr-FR"/>
        </w:rPr>
        <w:t xml:space="preserve"> </w:t>
      </w:r>
      <w:r w:rsidR="00E6760B">
        <w:rPr>
          <w:b/>
          <w:bCs/>
          <w:sz w:val="32"/>
          <w:szCs w:val="32"/>
          <w:lang w:val="fr-FR"/>
        </w:rPr>
        <w:t>– APR - 2023</w:t>
      </w:r>
    </w:p>
    <w:p w14:paraId="1B9E6D83" w14:textId="27DBF782" w:rsidR="00AD4583" w:rsidRPr="00914934" w:rsidRDefault="00AD4583" w:rsidP="000460AD">
      <w:pPr>
        <w:jc w:val="both"/>
        <w:rPr>
          <w:rFonts w:cstheme="minorHAnsi"/>
          <w:lang w:val="fr-FR"/>
        </w:rPr>
      </w:pPr>
    </w:p>
    <w:p w14:paraId="3CB3038E" w14:textId="78965926" w:rsidR="004B2BD0" w:rsidRPr="001B0668" w:rsidRDefault="004B2BD0" w:rsidP="000460AD">
      <w:pPr>
        <w:spacing w:line="276" w:lineRule="auto"/>
        <w:jc w:val="both"/>
        <w:rPr>
          <w:rFonts w:cstheme="minorHAnsi"/>
          <w:lang w:val="en-GB"/>
        </w:rPr>
      </w:pPr>
      <w:r w:rsidRPr="00914934">
        <w:rPr>
          <w:rFonts w:cstheme="minorHAnsi"/>
          <w:lang w:val="fr-FR"/>
        </w:rPr>
        <w:br w:type="page"/>
      </w:r>
    </w:p>
    <w:sdt>
      <w:sdtPr>
        <w:rPr>
          <w:rFonts w:asciiTheme="minorHAnsi" w:eastAsiaTheme="minorHAnsi" w:hAnsiTheme="minorHAnsi" w:cstheme="minorBidi"/>
          <w:color w:val="auto"/>
          <w:sz w:val="22"/>
          <w:szCs w:val="22"/>
        </w:rPr>
        <w:id w:val="2117099194"/>
        <w:docPartObj>
          <w:docPartGallery w:val="Table of Contents"/>
          <w:docPartUnique/>
        </w:docPartObj>
      </w:sdtPr>
      <w:sdtEndPr>
        <w:rPr>
          <w:b/>
          <w:bCs/>
          <w:noProof/>
        </w:rPr>
      </w:sdtEndPr>
      <w:sdtContent>
        <w:p w14:paraId="40BA4FB7" w14:textId="47666AB6" w:rsidR="00D63690" w:rsidRPr="00D07330" w:rsidRDefault="00D63690" w:rsidP="000460AD">
          <w:pPr>
            <w:pStyle w:val="TOCHeading"/>
            <w:jc w:val="both"/>
            <w:rPr>
              <w:sz w:val="22"/>
              <w:szCs w:val="22"/>
            </w:rPr>
          </w:pPr>
          <w:r w:rsidRPr="004B2BD0">
            <w:t>Contents</w:t>
          </w:r>
        </w:p>
        <w:p w14:paraId="11438078" w14:textId="67C8575B" w:rsidR="00D41706" w:rsidRDefault="00D63690">
          <w:pPr>
            <w:pStyle w:val="TOC1"/>
            <w:rPr>
              <w:rFonts w:eastAsiaTheme="minorEastAsia"/>
              <w:noProof/>
              <w:lang w:val="en-GB" w:eastAsia="zh-CN" w:bidi="he-IL"/>
            </w:rPr>
          </w:pPr>
          <w:r w:rsidRPr="00D07330">
            <w:rPr>
              <w:rFonts w:cstheme="minorHAnsi"/>
            </w:rPr>
            <w:fldChar w:fldCharType="begin"/>
          </w:r>
          <w:r w:rsidRPr="00D07330">
            <w:rPr>
              <w:rFonts w:cstheme="minorHAnsi"/>
            </w:rPr>
            <w:instrText xml:space="preserve"> TOC \o "1-3" \h \z \u </w:instrText>
          </w:r>
          <w:r w:rsidRPr="00D07330">
            <w:rPr>
              <w:rFonts w:cstheme="minorHAnsi"/>
            </w:rPr>
            <w:fldChar w:fldCharType="separate"/>
          </w:r>
          <w:hyperlink w:anchor="_Toc87904869" w:history="1">
            <w:r w:rsidR="00D41706" w:rsidRPr="006D39C6">
              <w:rPr>
                <w:rStyle w:val="Hyperlink"/>
                <w:noProof/>
              </w:rPr>
              <w:t>Document History</w:t>
            </w:r>
            <w:r w:rsidR="00D41706">
              <w:rPr>
                <w:noProof/>
                <w:webHidden/>
              </w:rPr>
              <w:tab/>
            </w:r>
            <w:r w:rsidR="00D41706">
              <w:rPr>
                <w:noProof/>
                <w:webHidden/>
              </w:rPr>
              <w:fldChar w:fldCharType="begin"/>
            </w:r>
            <w:r w:rsidR="00D41706">
              <w:rPr>
                <w:noProof/>
                <w:webHidden/>
              </w:rPr>
              <w:instrText xml:space="preserve"> PAGEREF _Toc87904869 \h </w:instrText>
            </w:r>
            <w:r w:rsidR="00D41706">
              <w:rPr>
                <w:noProof/>
                <w:webHidden/>
              </w:rPr>
            </w:r>
            <w:r w:rsidR="00D41706">
              <w:rPr>
                <w:noProof/>
                <w:webHidden/>
              </w:rPr>
              <w:fldChar w:fldCharType="separate"/>
            </w:r>
            <w:r w:rsidR="00D41706">
              <w:rPr>
                <w:noProof/>
                <w:webHidden/>
              </w:rPr>
              <w:t>4</w:t>
            </w:r>
            <w:r w:rsidR="00D41706">
              <w:rPr>
                <w:noProof/>
                <w:webHidden/>
              </w:rPr>
              <w:fldChar w:fldCharType="end"/>
            </w:r>
          </w:hyperlink>
        </w:p>
        <w:p w14:paraId="65A429E6" w14:textId="4B21FEFB" w:rsidR="00D41706" w:rsidRDefault="00000000">
          <w:pPr>
            <w:pStyle w:val="TOC1"/>
            <w:rPr>
              <w:rFonts w:eastAsiaTheme="minorEastAsia"/>
              <w:noProof/>
              <w:lang w:val="en-GB" w:eastAsia="zh-CN" w:bidi="he-IL"/>
            </w:rPr>
          </w:pPr>
          <w:hyperlink w:anchor="_Toc87904870" w:history="1">
            <w:r w:rsidR="00D41706" w:rsidRPr="006D39C6">
              <w:rPr>
                <w:rStyle w:val="Hyperlink"/>
                <w:noProof/>
              </w:rPr>
              <w:t>Authors</w:t>
            </w:r>
            <w:r w:rsidR="00D41706">
              <w:rPr>
                <w:noProof/>
                <w:webHidden/>
              </w:rPr>
              <w:tab/>
            </w:r>
            <w:r w:rsidR="00D41706">
              <w:rPr>
                <w:noProof/>
                <w:webHidden/>
              </w:rPr>
              <w:fldChar w:fldCharType="begin"/>
            </w:r>
            <w:r w:rsidR="00D41706">
              <w:rPr>
                <w:noProof/>
                <w:webHidden/>
              </w:rPr>
              <w:instrText xml:space="preserve"> PAGEREF _Toc87904870 \h </w:instrText>
            </w:r>
            <w:r w:rsidR="00D41706">
              <w:rPr>
                <w:noProof/>
                <w:webHidden/>
              </w:rPr>
            </w:r>
            <w:r w:rsidR="00D41706">
              <w:rPr>
                <w:noProof/>
                <w:webHidden/>
              </w:rPr>
              <w:fldChar w:fldCharType="separate"/>
            </w:r>
            <w:r w:rsidR="00D41706">
              <w:rPr>
                <w:noProof/>
                <w:webHidden/>
              </w:rPr>
              <w:t>5</w:t>
            </w:r>
            <w:r w:rsidR="00D41706">
              <w:rPr>
                <w:noProof/>
                <w:webHidden/>
              </w:rPr>
              <w:fldChar w:fldCharType="end"/>
            </w:r>
          </w:hyperlink>
        </w:p>
        <w:p w14:paraId="65E84022" w14:textId="738D0FC5" w:rsidR="00D41706" w:rsidRDefault="00000000">
          <w:pPr>
            <w:pStyle w:val="TOC1"/>
            <w:rPr>
              <w:rFonts w:eastAsiaTheme="minorEastAsia"/>
              <w:noProof/>
              <w:lang w:val="en-GB" w:eastAsia="zh-CN" w:bidi="he-IL"/>
            </w:rPr>
          </w:pPr>
          <w:hyperlink w:anchor="_Toc87904871" w:history="1">
            <w:r w:rsidR="00D41706" w:rsidRPr="006D39C6">
              <w:rPr>
                <w:rStyle w:val="Hyperlink"/>
                <w:noProof/>
                <w:lang w:val="nn-NO"/>
              </w:rPr>
              <w:t>Abbreviations</w:t>
            </w:r>
            <w:r w:rsidR="00D41706">
              <w:rPr>
                <w:noProof/>
                <w:webHidden/>
              </w:rPr>
              <w:tab/>
            </w:r>
            <w:r w:rsidR="00D41706">
              <w:rPr>
                <w:noProof/>
                <w:webHidden/>
              </w:rPr>
              <w:fldChar w:fldCharType="begin"/>
            </w:r>
            <w:r w:rsidR="00D41706">
              <w:rPr>
                <w:noProof/>
                <w:webHidden/>
              </w:rPr>
              <w:instrText xml:space="preserve"> PAGEREF _Toc87904871 \h </w:instrText>
            </w:r>
            <w:r w:rsidR="00D41706">
              <w:rPr>
                <w:noProof/>
                <w:webHidden/>
              </w:rPr>
            </w:r>
            <w:r w:rsidR="00D41706">
              <w:rPr>
                <w:noProof/>
                <w:webHidden/>
              </w:rPr>
              <w:fldChar w:fldCharType="separate"/>
            </w:r>
            <w:r w:rsidR="00D41706">
              <w:rPr>
                <w:noProof/>
                <w:webHidden/>
              </w:rPr>
              <w:t>6</w:t>
            </w:r>
            <w:r w:rsidR="00D41706">
              <w:rPr>
                <w:noProof/>
                <w:webHidden/>
              </w:rPr>
              <w:fldChar w:fldCharType="end"/>
            </w:r>
          </w:hyperlink>
        </w:p>
        <w:p w14:paraId="19F1418E" w14:textId="175A9BF4" w:rsidR="00D41706" w:rsidRDefault="00000000">
          <w:pPr>
            <w:pStyle w:val="TOC1"/>
            <w:rPr>
              <w:rFonts w:eastAsiaTheme="minorEastAsia"/>
              <w:noProof/>
              <w:lang w:val="en-GB" w:eastAsia="zh-CN" w:bidi="he-IL"/>
            </w:rPr>
          </w:pPr>
          <w:hyperlink w:anchor="_Toc87904872" w:history="1">
            <w:r w:rsidR="00D41706" w:rsidRPr="006D39C6">
              <w:rPr>
                <w:rStyle w:val="Hyperlink"/>
                <w:noProof/>
              </w:rPr>
              <w:t>Rationale and background</w:t>
            </w:r>
            <w:r w:rsidR="00D41706">
              <w:rPr>
                <w:noProof/>
                <w:webHidden/>
              </w:rPr>
              <w:tab/>
            </w:r>
            <w:r w:rsidR="00D41706">
              <w:rPr>
                <w:noProof/>
                <w:webHidden/>
              </w:rPr>
              <w:fldChar w:fldCharType="begin"/>
            </w:r>
            <w:r w:rsidR="00D41706">
              <w:rPr>
                <w:noProof/>
                <w:webHidden/>
              </w:rPr>
              <w:instrText xml:space="preserve"> PAGEREF _Toc87904872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576C98F6" w14:textId="6988A58F" w:rsidR="00D41706" w:rsidRDefault="00000000">
          <w:pPr>
            <w:pStyle w:val="TOC2"/>
            <w:tabs>
              <w:tab w:val="right" w:leader="dot" w:pos="9350"/>
            </w:tabs>
            <w:rPr>
              <w:rFonts w:eastAsiaTheme="minorEastAsia"/>
              <w:noProof/>
              <w:lang w:val="en-GB" w:eastAsia="zh-CN" w:bidi="he-IL"/>
            </w:rPr>
          </w:pPr>
          <w:hyperlink w:anchor="_Toc87904873" w:history="1">
            <w:r w:rsidR="00D41706" w:rsidRPr="006D39C6">
              <w:rPr>
                <w:rStyle w:val="Hyperlink"/>
                <w:noProof/>
              </w:rPr>
              <w:t>1.1 Overview of Task 1.3 and Subtask 1.3.5</w:t>
            </w:r>
            <w:r w:rsidR="00D41706">
              <w:rPr>
                <w:noProof/>
                <w:webHidden/>
              </w:rPr>
              <w:tab/>
            </w:r>
            <w:r w:rsidR="00D41706">
              <w:rPr>
                <w:noProof/>
                <w:webHidden/>
              </w:rPr>
              <w:fldChar w:fldCharType="begin"/>
            </w:r>
            <w:r w:rsidR="00D41706">
              <w:rPr>
                <w:noProof/>
                <w:webHidden/>
              </w:rPr>
              <w:instrText xml:space="preserve"> PAGEREF _Toc87904873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7C34EDEE" w14:textId="5A1D23B3" w:rsidR="00D41706" w:rsidRDefault="00000000">
          <w:pPr>
            <w:pStyle w:val="TOC2"/>
            <w:tabs>
              <w:tab w:val="right" w:leader="dot" w:pos="9350"/>
            </w:tabs>
            <w:rPr>
              <w:rFonts w:eastAsiaTheme="minorEastAsia"/>
              <w:noProof/>
              <w:lang w:val="en-GB" w:eastAsia="zh-CN" w:bidi="he-IL"/>
            </w:rPr>
          </w:pPr>
          <w:hyperlink w:anchor="_Toc87904874" w:history="1">
            <w:r w:rsidR="00D41706" w:rsidRPr="006D39C6">
              <w:rPr>
                <w:rStyle w:val="Hyperlink"/>
                <w:noProof/>
              </w:rPr>
              <w:t>1.2 Identifying health outcomes in healthcare databases</w:t>
            </w:r>
            <w:r w:rsidR="00D41706">
              <w:rPr>
                <w:noProof/>
                <w:webHidden/>
              </w:rPr>
              <w:tab/>
            </w:r>
            <w:r w:rsidR="00D41706">
              <w:rPr>
                <w:noProof/>
                <w:webHidden/>
              </w:rPr>
              <w:fldChar w:fldCharType="begin"/>
            </w:r>
            <w:r w:rsidR="00D41706">
              <w:rPr>
                <w:noProof/>
                <w:webHidden/>
              </w:rPr>
              <w:instrText xml:space="preserve"> PAGEREF _Toc87904874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598B821" w14:textId="2163C47A" w:rsidR="00D41706" w:rsidRDefault="00000000">
          <w:pPr>
            <w:pStyle w:val="TOC3"/>
            <w:tabs>
              <w:tab w:val="right" w:leader="dot" w:pos="9350"/>
            </w:tabs>
            <w:rPr>
              <w:rFonts w:eastAsiaTheme="minorEastAsia"/>
              <w:noProof/>
              <w:lang w:val="en-GB" w:eastAsia="zh-CN" w:bidi="he-IL"/>
            </w:rPr>
          </w:pPr>
          <w:hyperlink w:anchor="_Toc87904875" w:history="1">
            <w:r w:rsidR="00D41706" w:rsidRPr="006D39C6">
              <w:rPr>
                <w:rStyle w:val="Hyperlink"/>
                <w:noProof/>
              </w:rPr>
              <w:t>1.2.1 Validation of outcome-identifying algorithms</w:t>
            </w:r>
            <w:r w:rsidR="00D41706">
              <w:rPr>
                <w:noProof/>
                <w:webHidden/>
              </w:rPr>
              <w:tab/>
            </w:r>
            <w:r w:rsidR="00D41706">
              <w:rPr>
                <w:noProof/>
                <w:webHidden/>
              </w:rPr>
              <w:fldChar w:fldCharType="begin"/>
            </w:r>
            <w:r w:rsidR="00D41706">
              <w:rPr>
                <w:noProof/>
                <w:webHidden/>
              </w:rPr>
              <w:instrText xml:space="preserve"> PAGEREF _Toc87904875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EDC766C" w14:textId="76E6580A" w:rsidR="00D41706" w:rsidRDefault="00000000">
          <w:pPr>
            <w:pStyle w:val="TOC3"/>
            <w:tabs>
              <w:tab w:val="right" w:leader="dot" w:pos="9350"/>
            </w:tabs>
            <w:rPr>
              <w:rFonts w:eastAsiaTheme="minorEastAsia"/>
              <w:noProof/>
              <w:lang w:val="en-GB" w:eastAsia="zh-CN" w:bidi="he-IL"/>
            </w:rPr>
          </w:pPr>
          <w:hyperlink w:anchor="_Toc87904876" w:history="1">
            <w:r w:rsidR="00D41706" w:rsidRPr="006D39C6">
              <w:rPr>
                <w:rStyle w:val="Hyperlink"/>
                <w:noProof/>
              </w:rPr>
              <w:t>1.2.2 Outcome-identifying algorithms in multi-country studies</w:t>
            </w:r>
            <w:r w:rsidR="00D41706">
              <w:rPr>
                <w:noProof/>
                <w:webHidden/>
              </w:rPr>
              <w:tab/>
            </w:r>
            <w:r w:rsidR="00D41706">
              <w:rPr>
                <w:noProof/>
                <w:webHidden/>
              </w:rPr>
              <w:fldChar w:fldCharType="begin"/>
            </w:r>
            <w:r w:rsidR="00D41706">
              <w:rPr>
                <w:noProof/>
                <w:webHidden/>
              </w:rPr>
              <w:instrText xml:space="preserve"> PAGEREF _Toc87904876 \h </w:instrText>
            </w:r>
            <w:r w:rsidR="00D41706">
              <w:rPr>
                <w:noProof/>
                <w:webHidden/>
              </w:rPr>
            </w:r>
            <w:r w:rsidR="00D41706">
              <w:rPr>
                <w:noProof/>
                <w:webHidden/>
              </w:rPr>
              <w:fldChar w:fldCharType="separate"/>
            </w:r>
            <w:r w:rsidR="00D41706">
              <w:rPr>
                <w:noProof/>
                <w:webHidden/>
              </w:rPr>
              <w:t>8</w:t>
            </w:r>
            <w:r w:rsidR="00D41706">
              <w:rPr>
                <w:noProof/>
                <w:webHidden/>
              </w:rPr>
              <w:fldChar w:fldCharType="end"/>
            </w:r>
          </w:hyperlink>
        </w:p>
        <w:p w14:paraId="0AB7DC10" w14:textId="7137E78E" w:rsidR="00D41706" w:rsidRDefault="00000000">
          <w:pPr>
            <w:pStyle w:val="TOC2"/>
            <w:tabs>
              <w:tab w:val="right" w:leader="dot" w:pos="9350"/>
            </w:tabs>
            <w:rPr>
              <w:rFonts w:eastAsiaTheme="minorEastAsia"/>
              <w:noProof/>
              <w:lang w:val="en-GB" w:eastAsia="zh-CN" w:bidi="he-IL"/>
            </w:rPr>
          </w:pPr>
          <w:hyperlink w:anchor="_Toc87904877" w:history="1">
            <w:r w:rsidR="00D41706" w:rsidRPr="006D39C6">
              <w:rPr>
                <w:rStyle w:val="Hyperlink"/>
                <w:noProof/>
              </w:rPr>
              <w:t>1.3 Clinical characteristics of Gestational diabetes mellitus</w:t>
            </w:r>
            <w:r w:rsidR="00D41706">
              <w:rPr>
                <w:noProof/>
                <w:webHidden/>
              </w:rPr>
              <w:tab/>
            </w:r>
            <w:r w:rsidR="00D41706">
              <w:rPr>
                <w:noProof/>
                <w:webHidden/>
              </w:rPr>
              <w:fldChar w:fldCharType="begin"/>
            </w:r>
            <w:r w:rsidR="00D41706">
              <w:rPr>
                <w:noProof/>
                <w:webHidden/>
              </w:rPr>
              <w:instrText xml:space="preserve"> PAGEREF _Toc87904877 \h </w:instrText>
            </w:r>
            <w:r w:rsidR="00D41706">
              <w:rPr>
                <w:noProof/>
                <w:webHidden/>
              </w:rPr>
            </w:r>
            <w:r w:rsidR="00D41706">
              <w:rPr>
                <w:noProof/>
                <w:webHidden/>
              </w:rPr>
              <w:fldChar w:fldCharType="separate"/>
            </w:r>
            <w:r w:rsidR="00D41706">
              <w:rPr>
                <w:noProof/>
                <w:webHidden/>
              </w:rPr>
              <w:t>9</w:t>
            </w:r>
            <w:r w:rsidR="00D41706">
              <w:rPr>
                <w:noProof/>
                <w:webHidden/>
              </w:rPr>
              <w:fldChar w:fldCharType="end"/>
            </w:r>
          </w:hyperlink>
        </w:p>
        <w:p w14:paraId="4A820896" w14:textId="750B0EC9" w:rsidR="00D41706" w:rsidRDefault="00000000">
          <w:pPr>
            <w:pStyle w:val="TOC2"/>
            <w:tabs>
              <w:tab w:val="right" w:leader="dot" w:pos="9350"/>
            </w:tabs>
            <w:rPr>
              <w:rFonts w:eastAsiaTheme="minorEastAsia"/>
              <w:noProof/>
              <w:lang w:val="en-GB" w:eastAsia="zh-CN" w:bidi="he-IL"/>
            </w:rPr>
          </w:pPr>
          <w:hyperlink w:anchor="_Toc87904878" w:history="1">
            <w:r w:rsidR="00D41706" w:rsidRPr="006D39C6">
              <w:rPr>
                <w:rStyle w:val="Hyperlink"/>
                <w:noProof/>
              </w:rPr>
              <w:t>1.4 Clinical Characteristics of Preeclampsia</w:t>
            </w:r>
            <w:r w:rsidR="00D41706">
              <w:rPr>
                <w:noProof/>
                <w:webHidden/>
              </w:rPr>
              <w:tab/>
            </w:r>
            <w:r w:rsidR="00D41706">
              <w:rPr>
                <w:noProof/>
                <w:webHidden/>
              </w:rPr>
              <w:fldChar w:fldCharType="begin"/>
            </w:r>
            <w:r w:rsidR="00D41706">
              <w:rPr>
                <w:noProof/>
                <w:webHidden/>
              </w:rPr>
              <w:instrText xml:space="preserve"> PAGEREF _Toc87904878 \h </w:instrText>
            </w:r>
            <w:r w:rsidR="00D41706">
              <w:rPr>
                <w:noProof/>
                <w:webHidden/>
              </w:rPr>
            </w:r>
            <w:r w:rsidR="00D41706">
              <w:rPr>
                <w:noProof/>
                <w:webHidden/>
              </w:rPr>
              <w:fldChar w:fldCharType="separate"/>
            </w:r>
            <w:r w:rsidR="00D41706">
              <w:rPr>
                <w:noProof/>
                <w:webHidden/>
              </w:rPr>
              <w:t>11</w:t>
            </w:r>
            <w:r w:rsidR="00D41706">
              <w:rPr>
                <w:noProof/>
                <w:webHidden/>
              </w:rPr>
              <w:fldChar w:fldCharType="end"/>
            </w:r>
          </w:hyperlink>
        </w:p>
        <w:p w14:paraId="799033DC" w14:textId="6504052D" w:rsidR="00D41706" w:rsidRDefault="00000000">
          <w:pPr>
            <w:pStyle w:val="TOC1"/>
            <w:rPr>
              <w:rFonts w:eastAsiaTheme="minorEastAsia"/>
              <w:noProof/>
              <w:lang w:val="en-GB" w:eastAsia="zh-CN" w:bidi="he-IL"/>
            </w:rPr>
          </w:pPr>
          <w:hyperlink w:anchor="_Toc87904879" w:history="1">
            <w:r w:rsidR="00D41706" w:rsidRPr="006D39C6">
              <w:rPr>
                <w:rStyle w:val="Hyperlink"/>
                <w:noProof/>
              </w:rPr>
              <w:t>Objectives and aim</w:t>
            </w:r>
            <w:r w:rsidR="00D41706">
              <w:rPr>
                <w:noProof/>
                <w:webHidden/>
              </w:rPr>
              <w:tab/>
            </w:r>
            <w:r w:rsidR="00D41706">
              <w:rPr>
                <w:noProof/>
                <w:webHidden/>
              </w:rPr>
              <w:fldChar w:fldCharType="begin"/>
            </w:r>
            <w:r w:rsidR="00D41706">
              <w:rPr>
                <w:noProof/>
                <w:webHidden/>
              </w:rPr>
              <w:instrText xml:space="preserve"> PAGEREF _Toc87904879 \h </w:instrText>
            </w:r>
            <w:r w:rsidR="00D41706">
              <w:rPr>
                <w:noProof/>
                <w:webHidden/>
              </w:rPr>
            </w:r>
            <w:r w:rsidR="00D41706">
              <w:rPr>
                <w:noProof/>
                <w:webHidden/>
              </w:rPr>
              <w:fldChar w:fldCharType="separate"/>
            </w:r>
            <w:r w:rsidR="00D41706">
              <w:rPr>
                <w:noProof/>
                <w:webHidden/>
              </w:rPr>
              <w:t>14</w:t>
            </w:r>
            <w:r w:rsidR="00D41706">
              <w:rPr>
                <w:noProof/>
                <w:webHidden/>
              </w:rPr>
              <w:fldChar w:fldCharType="end"/>
            </w:r>
          </w:hyperlink>
        </w:p>
        <w:p w14:paraId="2C22892B" w14:textId="6BB19052" w:rsidR="00D41706" w:rsidRDefault="00000000">
          <w:pPr>
            <w:pStyle w:val="TOC1"/>
            <w:rPr>
              <w:rFonts w:eastAsiaTheme="minorEastAsia"/>
              <w:noProof/>
              <w:lang w:val="en-GB" w:eastAsia="zh-CN" w:bidi="he-IL"/>
            </w:rPr>
          </w:pPr>
          <w:hyperlink w:anchor="_Toc87904880" w:history="1">
            <w:r w:rsidR="00D41706" w:rsidRPr="006D39C6">
              <w:rPr>
                <w:rStyle w:val="Hyperlink"/>
                <w:noProof/>
              </w:rPr>
              <w:t>Data sources and study population</w:t>
            </w:r>
            <w:r w:rsidR="00D41706">
              <w:rPr>
                <w:noProof/>
                <w:webHidden/>
              </w:rPr>
              <w:tab/>
            </w:r>
            <w:r w:rsidR="00D41706">
              <w:rPr>
                <w:noProof/>
                <w:webHidden/>
              </w:rPr>
              <w:fldChar w:fldCharType="begin"/>
            </w:r>
            <w:r w:rsidR="00D41706">
              <w:rPr>
                <w:noProof/>
                <w:webHidden/>
              </w:rPr>
              <w:instrText xml:space="preserve"> PAGEREF _Toc87904880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43F4EF0B" w14:textId="75B99042" w:rsidR="00D41706" w:rsidRDefault="00000000">
          <w:pPr>
            <w:pStyle w:val="TOC2"/>
            <w:tabs>
              <w:tab w:val="right" w:leader="dot" w:pos="9350"/>
            </w:tabs>
            <w:rPr>
              <w:rFonts w:eastAsiaTheme="minorEastAsia"/>
              <w:noProof/>
              <w:lang w:val="en-GB" w:eastAsia="zh-CN" w:bidi="he-IL"/>
            </w:rPr>
          </w:pPr>
          <w:hyperlink w:anchor="_Toc87904881" w:history="1">
            <w:r w:rsidR="00D41706" w:rsidRPr="006D39C6">
              <w:rPr>
                <w:rStyle w:val="Hyperlink"/>
                <w:noProof/>
              </w:rPr>
              <w:t>This is a multi-country study based on data from national healthcare databases in 7 or 8 European countries (Germany, Finland, France, Italy, Norway, Spain, Sweden and UK) in the period from 1 January 2005 (except from one database) until 31 December 2019 or latest data availability.</w:t>
            </w:r>
            <w:r w:rsidR="00D41706">
              <w:rPr>
                <w:noProof/>
                <w:webHidden/>
              </w:rPr>
              <w:tab/>
            </w:r>
            <w:r w:rsidR="00D41706">
              <w:rPr>
                <w:noProof/>
                <w:webHidden/>
              </w:rPr>
              <w:fldChar w:fldCharType="begin"/>
            </w:r>
            <w:r w:rsidR="00D41706">
              <w:rPr>
                <w:noProof/>
                <w:webHidden/>
              </w:rPr>
              <w:instrText xml:space="preserve"> PAGEREF _Toc87904881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26834A38" w14:textId="4A4653B9" w:rsidR="00D41706" w:rsidRDefault="00000000">
          <w:pPr>
            <w:pStyle w:val="TOC2"/>
            <w:tabs>
              <w:tab w:val="right" w:leader="dot" w:pos="9350"/>
            </w:tabs>
            <w:rPr>
              <w:rFonts w:eastAsiaTheme="minorEastAsia"/>
              <w:noProof/>
              <w:lang w:val="en-GB" w:eastAsia="zh-CN" w:bidi="he-IL"/>
            </w:rPr>
          </w:pPr>
          <w:hyperlink w:anchor="_Toc87904882" w:history="1">
            <w:r w:rsidR="00D41706" w:rsidRPr="006D39C6">
              <w:rPr>
                <w:rStyle w:val="Hyperlink"/>
                <w:noProof/>
              </w:rPr>
              <w:t>3.1 Healthcare database</w:t>
            </w:r>
            <w:r w:rsidR="00D41706">
              <w:rPr>
                <w:noProof/>
                <w:webHidden/>
              </w:rPr>
              <w:tab/>
            </w:r>
            <w:r w:rsidR="00D41706">
              <w:rPr>
                <w:noProof/>
                <w:webHidden/>
              </w:rPr>
              <w:fldChar w:fldCharType="begin"/>
            </w:r>
            <w:r w:rsidR="00D41706">
              <w:rPr>
                <w:noProof/>
                <w:webHidden/>
              </w:rPr>
              <w:instrText xml:space="preserve"> PAGEREF _Toc87904882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15C31C4A" w14:textId="6888F18F" w:rsidR="00D41706" w:rsidRDefault="00000000">
          <w:pPr>
            <w:pStyle w:val="TOC2"/>
            <w:tabs>
              <w:tab w:val="right" w:leader="dot" w:pos="9350"/>
            </w:tabs>
            <w:rPr>
              <w:rFonts w:eastAsiaTheme="minorEastAsia"/>
              <w:noProof/>
              <w:lang w:val="en-GB" w:eastAsia="zh-CN" w:bidi="he-IL"/>
            </w:rPr>
          </w:pPr>
          <w:hyperlink w:anchor="_Toc87904883" w:history="1">
            <w:r w:rsidR="00D41706" w:rsidRPr="006D39C6">
              <w:rPr>
                <w:rStyle w:val="Hyperlink"/>
                <w:noProof/>
              </w:rPr>
              <w:t>3.2 Study population and period</w:t>
            </w:r>
            <w:r w:rsidR="00D41706">
              <w:rPr>
                <w:noProof/>
                <w:webHidden/>
              </w:rPr>
              <w:tab/>
            </w:r>
            <w:r w:rsidR="00D41706">
              <w:rPr>
                <w:noProof/>
                <w:webHidden/>
              </w:rPr>
              <w:fldChar w:fldCharType="begin"/>
            </w:r>
            <w:r w:rsidR="00D41706">
              <w:rPr>
                <w:noProof/>
                <w:webHidden/>
              </w:rPr>
              <w:instrText xml:space="preserve"> PAGEREF _Toc87904883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79210378" w14:textId="5095E5E5" w:rsidR="00D41706" w:rsidRDefault="00000000">
          <w:pPr>
            <w:pStyle w:val="TOC1"/>
            <w:rPr>
              <w:rFonts w:eastAsiaTheme="minorEastAsia"/>
              <w:noProof/>
              <w:lang w:val="en-GB" w:eastAsia="zh-CN" w:bidi="he-IL"/>
            </w:rPr>
          </w:pPr>
          <w:hyperlink w:anchor="_Toc87904884" w:history="1">
            <w:r w:rsidR="00D41706" w:rsidRPr="006D39C6">
              <w:rPr>
                <w:rStyle w:val="Hyperlink"/>
                <w:noProof/>
              </w:rPr>
              <w:t>Methods</w:t>
            </w:r>
            <w:r w:rsidR="00D41706">
              <w:rPr>
                <w:noProof/>
                <w:webHidden/>
              </w:rPr>
              <w:tab/>
            </w:r>
            <w:r w:rsidR="00D41706">
              <w:rPr>
                <w:noProof/>
                <w:webHidden/>
              </w:rPr>
              <w:fldChar w:fldCharType="begin"/>
            </w:r>
            <w:r w:rsidR="00D41706">
              <w:rPr>
                <w:noProof/>
                <w:webHidden/>
              </w:rPr>
              <w:instrText xml:space="preserve"> PAGEREF _Toc87904884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028F0277" w14:textId="56BBBE29" w:rsidR="00D41706" w:rsidRDefault="00000000">
          <w:pPr>
            <w:pStyle w:val="TOC2"/>
            <w:tabs>
              <w:tab w:val="right" w:leader="dot" w:pos="9350"/>
            </w:tabs>
            <w:rPr>
              <w:rFonts w:eastAsiaTheme="minorEastAsia"/>
              <w:noProof/>
              <w:lang w:val="en-GB" w:eastAsia="zh-CN" w:bidi="he-IL"/>
            </w:rPr>
          </w:pPr>
          <w:hyperlink w:anchor="_Toc87904885" w:history="1">
            <w:r w:rsidR="00D41706" w:rsidRPr="006D39C6">
              <w:rPr>
                <w:rStyle w:val="Hyperlink"/>
                <w:noProof/>
              </w:rPr>
              <w:t>4.1 Gestational diabetes mellitus algorithms</w:t>
            </w:r>
            <w:r w:rsidR="00D41706">
              <w:rPr>
                <w:noProof/>
                <w:webHidden/>
              </w:rPr>
              <w:tab/>
            </w:r>
            <w:r w:rsidR="00D41706">
              <w:rPr>
                <w:noProof/>
                <w:webHidden/>
              </w:rPr>
              <w:fldChar w:fldCharType="begin"/>
            </w:r>
            <w:r w:rsidR="00D41706">
              <w:rPr>
                <w:noProof/>
                <w:webHidden/>
              </w:rPr>
              <w:instrText xml:space="preserve"> PAGEREF _Toc87904885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435E4A0D" w14:textId="053E3F02" w:rsidR="00D41706" w:rsidRDefault="00000000">
          <w:pPr>
            <w:pStyle w:val="TOC3"/>
            <w:tabs>
              <w:tab w:val="right" w:leader="dot" w:pos="9350"/>
            </w:tabs>
            <w:rPr>
              <w:rFonts w:eastAsiaTheme="minorEastAsia"/>
              <w:noProof/>
              <w:lang w:val="en-GB" w:eastAsia="zh-CN" w:bidi="he-IL"/>
            </w:rPr>
          </w:pPr>
          <w:hyperlink w:anchor="_Toc87904886" w:history="1">
            <w:r w:rsidR="00D41706" w:rsidRPr="006D39C6">
              <w:rPr>
                <w:rStyle w:val="Hyperlink"/>
                <w:noProof/>
              </w:rPr>
              <w:t>5.1.1 Review of prior algorithms to identify GDM in healthcare databases</w:t>
            </w:r>
            <w:r w:rsidR="00D41706">
              <w:rPr>
                <w:noProof/>
                <w:webHidden/>
              </w:rPr>
              <w:tab/>
            </w:r>
            <w:r w:rsidR="00D41706">
              <w:rPr>
                <w:noProof/>
                <w:webHidden/>
              </w:rPr>
              <w:fldChar w:fldCharType="begin"/>
            </w:r>
            <w:r w:rsidR="00D41706">
              <w:rPr>
                <w:noProof/>
                <w:webHidden/>
              </w:rPr>
              <w:instrText xml:space="preserve"> PAGEREF _Toc87904886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134B9EC2" w14:textId="20982A21" w:rsidR="00D41706" w:rsidRDefault="00000000">
          <w:pPr>
            <w:pStyle w:val="TOC3"/>
            <w:tabs>
              <w:tab w:val="right" w:leader="dot" w:pos="9350"/>
            </w:tabs>
            <w:rPr>
              <w:rFonts w:eastAsiaTheme="minorEastAsia"/>
              <w:noProof/>
              <w:lang w:val="en-GB" w:eastAsia="zh-CN" w:bidi="he-IL"/>
            </w:rPr>
          </w:pPr>
          <w:hyperlink w:anchor="_Toc87904887" w:history="1">
            <w:r w:rsidR="00D41706" w:rsidRPr="006D39C6">
              <w:rPr>
                <w:rStyle w:val="Hyperlink"/>
                <w:noProof/>
              </w:rPr>
              <w:t>4.1.2 Development of GDM algorithms</w:t>
            </w:r>
            <w:r w:rsidR="00D41706">
              <w:rPr>
                <w:noProof/>
                <w:webHidden/>
              </w:rPr>
              <w:tab/>
            </w:r>
            <w:r w:rsidR="00D41706">
              <w:rPr>
                <w:noProof/>
                <w:webHidden/>
              </w:rPr>
              <w:fldChar w:fldCharType="begin"/>
            </w:r>
            <w:r w:rsidR="00D41706">
              <w:rPr>
                <w:noProof/>
                <w:webHidden/>
              </w:rPr>
              <w:instrText xml:space="preserve"> PAGEREF _Toc87904887 \h </w:instrText>
            </w:r>
            <w:r w:rsidR="00D41706">
              <w:rPr>
                <w:noProof/>
                <w:webHidden/>
              </w:rPr>
            </w:r>
            <w:r w:rsidR="00D41706">
              <w:rPr>
                <w:noProof/>
                <w:webHidden/>
              </w:rPr>
              <w:fldChar w:fldCharType="separate"/>
            </w:r>
            <w:r w:rsidR="00D41706">
              <w:rPr>
                <w:noProof/>
                <w:webHidden/>
              </w:rPr>
              <w:t>20</w:t>
            </w:r>
            <w:r w:rsidR="00D41706">
              <w:rPr>
                <w:noProof/>
                <w:webHidden/>
              </w:rPr>
              <w:fldChar w:fldCharType="end"/>
            </w:r>
          </w:hyperlink>
        </w:p>
        <w:p w14:paraId="57162E46" w14:textId="78CB1C20" w:rsidR="00D41706" w:rsidRDefault="00000000">
          <w:pPr>
            <w:pStyle w:val="TOC3"/>
            <w:tabs>
              <w:tab w:val="right" w:leader="dot" w:pos="9350"/>
            </w:tabs>
            <w:rPr>
              <w:rFonts w:eastAsiaTheme="minorEastAsia"/>
              <w:noProof/>
              <w:lang w:val="en-GB" w:eastAsia="zh-CN" w:bidi="he-IL"/>
            </w:rPr>
          </w:pPr>
          <w:hyperlink w:anchor="_Toc87904888" w:history="1">
            <w:r w:rsidR="00D41706" w:rsidRPr="006D39C6">
              <w:rPr>
                <w:rStyle w:val="Hyperlink"/>
                <w:noProof/>
              </w:rPr>
              <w:t>4.1.3 Construction of GDM algorithms</w:t>
            </w:r>
            <w:r w:rsidR="00D41706">
              <w:rPr>
                <w:noProof/>
                <w:webHidden/>
              </w:rPr>
              <w:tab/>
            </w:r>
            <w:r w:rsidR="00D41706">
              <w:rPr>
                <w:noProof/>
                <w:webHidden/>
              </w:rPr>
              <w:fldChar w:fldCharType="begin"/>
            </w:r>
            <w:r w:rsidR="00D41706">
              <w:rPr>
                <w:noProof/>
                <w:webHidden/>
              </w:rPr>
              <w:instrText xml:space="preserve"> PAGEREF _Toc87904888 \h </w:instrText>
            </w:r>
            <w:r w:rsidR="00D41706">
              <w:rPr>
                <w:noProof/>
                <w:webHidden/>
              </w:rPr>
            </w:r>
            <w:r w:rsidR="00D41706">
              <w:rPr>
                <w:noProof/>
                <w:webHidden/>
              </w:rPr>
              <w:fldChar w:fldCharType="separate"/>
            </w:r>
            <w:r w:rsidR="00D41706">
              <w:rPr>
                <w:noProof/>
                <w:webHidden/>
              </w:rPr>
              <w:t>23</w:t>
            </w:r>
            <w:r w:rsidR="00D41706">
              <w:rPr>
                <w:noProof/>
                <w:webHidden/>
              </w:rPr>
              <w:fldChar w:fldCharType="end"/>
            </w:r>
          </w:hyperlink>
        </w:p>
        <w:p w14:paraId="08FA1D4F" w14:textId="283F7B50" w:rsidR="00D41706" w:rsidRDefault="00000000">
          <w:pPr>
            <w:pStyle w:val="TOC2"/>
            <w:tabs>
              <w:tab w:val="right" w:leader="dot" w:pos="9350"/>
            </w:tabs>
            <w:rPr>
              <w:rFonts w:eastAsiaTheme="minorEastAsia"/>
              <w:noProof/>
              <w:lang w:val="en-GB" w:eastAsia="zh-CN" w:bidi="he-IL"/>
            </w:rPr>
          </w:pPr>
          <w:hyperlink w:anchor="_Toc87904889" w:history="1">
            <w:r w:rsidR="00D41706" w:rsidRPr="006D39C6">
              <w:rPr>
                <w:rStyle w:val="Hyperlink"/>
                <w:noProof/>
              </w:rPr>
              <w:t>4.2 Preeclampsia algorithms</w:t>
            </w:r>
            <w:r w:rsidR="00D41706">
              <w:rPr>
                <w:noProof/>
                <w:webHidden/>
              </w:rPr>
              <w:tab/>
            </w:r>
            <w:r w:rsidR="00D41706">
              <w:rPr>
                <w:noProof/>
                <w:webHidden/>
              </w:rPr>
              <w:fldChar w:fldCharType="begin"/>
            </w:r>
            <w:r w:rsidR="00D41706">
              <w:rPr>
                <w:noProof/>
                <w:webHidden/>
              </w:rPr>
              <w:instrText xml:space="preserve"> PAGEREF _Toc87904889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7E43060F" w14:textId="0A8426DC" w:rsidR="00D41706" w:rsidRDefault="00000000">
          <w:pPr>
            <w:pStyle w:val="TOC3"/>
            <w:tabs>
              <w:tab w:val="right" w:leader="dot" w:pos="9350"/>
            </w:tabs>
            <w:rPr>
              <w:rFonts w:eastAsiaTheme="minorEastAsia"/>
              <w:noProof/>
              <w:lang w:val="en-GB" w:eastAsia="zh-CN" w:bidi="he-IL"/>
            </w:rPr>
          </w:pPr>
          <w:hyperlink w:anchor="_Toc87904890" w:history="1">
            <w:r w:rsidR="00D41706" w:rsidRPr="006D39C6">
              <w:rPr>
                <w:rStyle w:val="Hyperlink"/>
                <w:noProof/>
              </w:rPr>
              <w:t>4.2.1 Review of algorithms to identify PE in health care databases</w:t>
            </w:r>
            <w:r w:rsidR="00D41706">
              <w:rPr>
                <w:noProof/>
                <w:webHidden/>
              </w:rPr>
              <w:tab/>
            </w:r>
            <w:r w:rsidR="00D41706">
              <w:rPr>
                <w:noProof/>
                <w:webHidden/>
              </w:rPr>
              <w:fldChar w:fldCharType="begin"/>
            </w:r>
            <w:r w:rsidR="00D41706">
              <w:rPr>
                <w:noProof/>
                <w:webHidden/>
              </w:rPr>
              <w:instrText xml:space="preserve"> PAGEREF _Toc87904890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6C4C6DA6" w14:textId="6CF6CBCE" w:rsidR="00D41706" w:rsidRDefault="00000000">
          <w:pPr>
            <w:pStyle w:val="TOC3"/>
            <w:tabs>
              <w:tab w:val="right" w:leader="dot" w:pos="9350"/>
            </w:tabs>
            <w:rPr>
              <w:rFonts w:eastAsiaTheme="minorEastAsia"/>
              <w:noProof/>
              <w:lang w:val="en-GB" w:eastAsia="zh-CN" w:bidi="he-IL"/>
            </w:rPr>
          </w:pPr>
          <w:hyperlink w:anchor="_Toc87904891" w:history="1">
            <w:r w:rsidR="00D41706" w:rsidRPr="006D39C6">
              <w:rPr>
                <w:rStyle w:val="Hyperlink"/>
                <w:noProof/>
              </w:rPr>
              <w:t>4.2.2 Development of PE algorithms</w:t>
            </w:r>
            <w:r w:rsidR="00D41706">
              <w:rPr>
                <w:noProof/>
                <w:webHidden/>
              </w:rPr>
              <w:tab/>
            </w:r>
            <w:r w:rsidR="00D41706">
              <w:rPr>
                <w:noProof/>
                <w:webHidden/>
              </w:rPr>
              <w:fldChar w:fldCharType="begin"/>
            </w:r>
            <w:r w:rsidR="00D41706">
              <w:rPr>
                <w:noProof/>
                <w:webHidden/>
              </w:rPr>
              <w:instrText xml:space="preserve"> PAGEREF _Toc87904891 \h </w:instrText>
            </w:r>
            <w:r w:rsidR="00D41706">
              <w:rPr>
                <w:noProof/>
                <w:webHidden/>
              </w:rPr>
            </w:r>
            <w:r w:rsidR="00D41706">
              <w:rPr>
                <w:noProof/>
                <w:webHidden/>
              </w:rPr>
              <w:fldChar w:fldCharType="separate"/>
            </w:r>
            <w:r w:rsidR="00D41706">
              <w:rPr>
                <w:noProof/>
                <w:webHidden/>
              </w:rPr>
              <w:t>29</w:t>
            </w:r>
            <w:r w:rsidR="00D41706">
              <w:rPr>
                <w:noProof/>
                <w:webHidden/>
              </w:rPr>
              <w:fldChar w:fldCharType="end"/>
            </w:r>
          </w:hyperlink>
        </w:p>
        <w:p w14:paraId="4B17716A" w14:textId="4EEC3DF3" w:rsidR="00D41706" w:rsidRDefault="00000000">
          <w:pPr>
            <w:pStyle w:val="TOC3"/>
            <w:tabs>
              <w:tab w:val="right" w:leader="dot" w:pos="9350"/>
            </w:tabs>
            <w:rPr>
              <w:rFonts w:eastAsiaTheme="minorEastAsia"/>
              <w:noProof/>
              <w:lang w:val="en-GB" w:eastAsia="zh-CN" w:bidi="he-IL"/>
            </w:rPr>
          </w:pPr>
          <w:hyperlink w:anchor="_Toc87904892" w:history="1">
            <w:r w:rsidR="00D41706" w:rsidRPr="006D39C6">
              <w:rPr>
                <w:rStyle w:val="Hyperlink"/>
                <w:noProof/>
              </w:rPr>
              <w:t>4.2.3 Construction of PE algorithms</w:t>
            </w:r>
            <w:r w:rsidR="00D41706">
              <w:rPr>
                <w:noProof/>
                <w:webHidden/>
              </w:rPr>
              <w:tab/>
            </w:r>
            <w:r w:rsidR="00D41706">
              <w:rPr>
                <w:noProof/>
                <w:webHidden/>
              </w:rPr>
              <w:fldChar w:fldCharType="begin"/>
            </w:r>
            <w:r w:rsidR="00D41706">
              <w:rPr>
                <w:noProof/>
                <w:webHidden/>
              </w:rPr>
              <w:instrText xml:space="preserve"> PAGEREF _Toc87904892 \h </w:instrText>
            </w:r>
            <w:r w:rsidR="00D41706">
              <w:rPr>
                <w:noProof/>
                <w:webHidden/>
              </w:rPr>
            </w:r>
            <w:r w:rsidR="00D41706">
              <w:rPr>
                <w:noProof/>
                <w:webHidden/>
              </w:rPr>
              <w:fldChar w:fldCharType="separate"/>
            </w:r>
            <w:r w:rsidR="00D41706">
              <w:rPr>
                <w:noProof/>
                <w:webHidden/>
              </w:rPr>
              <w:t>32</w:t>
            </w:r>
            <w:r w:rsidR="00D41706">
              <w:rPr>
                <w:noProof/>
                <w:webHidden/>
              </w:rPr>
              <w:fldChar w:fldCharType="end"/>
            </w:r>
          </w:hyperlink>
        </w:p>
        <w:p w14:paraId="5D66CFF0" w14:textId="66A462FC" w:rsidR="00D41706" w:rsidRDefault="00000000">
          <w:pPr>
            <w:pStyle w:val="TOC1"/>
            <w:rPr>
              <w:rFonts w:eastAsiaTheme="minorEastAsia"/>
              <w:noProof/>
              <w:lang w:val="en-GB" w:eastAsia="zh-CN" w:bidi="he-IL"/>
            </w:rPr>
          </w:pPr>
          <w:hyperlink w:anchor="_Toc87904893" w:history="1">
            <w:r w:rsidR="00D41706" w:rsidRPr="006D39C6">
              <w:rPr>
                <w:rStyle w:val="Hyperlink"/>
                <w:noProof/>
              </w:rPr>
              <w:t>Data analysis</w:t>
            </w:r>
            <w:r w:rsidR="00D41706">
              <w:rPr>
                <w:noProof/>
                <w:webHidden/>
              </w:rPr>
              <w:tab/>
            </w:r>
            <w:r w:rsidR="00D41706">
              <w:rPr>
                <w:noProof/>
                <w:webHidden/>
              </w:rPr>
              <w:fldChar w:fldCharType="begin"/>
            </w:r>
            <w:r w:rsidR="00D41706">
              <w:rPr>
                <w:noProof/>
                <w:webHidden/>
              </w:rPr>
              <w:instrText xml:space="preserve"> PAGEREF _Toc87904893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4C44219F" w14:textId="040B4358" w:rsidR="00D41706" w:rsidRDefault="00000000">
          <w:pPr>
            <w:pStyle w:val="TOC2"/>
            <w:tabs>
              <w:tab w:val="right" w:leader="dot" w:pos="9350"/>
            </w:tabs>
            <w:rPr>
              <w:rFonts w:eastAsiaTheme="minorEastAsia"/>
              <w:noProof/>
              <w:lang w:val="en-GB" w:eastAsia="zh-CN" w:bidi="he-IL"/>
            </w:rPr>
          </w:pPr>
          <w:hyperlink w:anchor="_Toc87904894" w:history="1">
            <w:r w:rsidR="00D41706" w:rsidRPr="006D39C6">
              <w:rPr>
                <w:rStyle w:val="Hyperlink"/>
                <w:noProof/>
              </w:rPr>
              <w:t>5.1 Estimating prevalence of GDM and PE</w:t>
            </w:r>
            <w:r w:rsidR="00D41706">
              <w:rPr>
                <w:noProof/>
                <w:webHidden/>
              </w:rPr>
              <w:tab/>
            </w:r>
            <w:r w:rsidR="00D41706">
              <w:rPr>
                <w:noProof/>
                <w:webHidden/>
              </w:rPr>
              <w:fldChar w:fldCharType="begin"/>
            </w:r>
            <w:r w:rsidR="00D41706">
              <w:rPr>
                <w:noProof/>
                <w:webHidden/>
              </w:rPr>
              <w:instrText xml:space="preserve"> PAGEREF _Toc87904894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6CCABF21" w14:textId="5304E443" w:rsidR="00D41706" w:rsidRDefault="00000000">
          <w:pPr>
            <w:pStyle w:val="TOC3"/>
            <w:tabs>
              <w:tab w:val="right" w:leader="dot" w:pos="9350"/>
            </w:tabs>
            <w:rPr>
              <w:rFonts w:eastAsiaTheme="minorEastAsia"/>
              <w:noProof/>
              <w:lang w:val="en-GB" w:eastAsia="zh-CN" w:bidi="he-IL"/>
            </w:rPr>
          </w:pPr>
          <w:hyperlink w:anchor="_Toc87904895" w:history="1">
            <w:r w:rsidR="00D41706" w:rsidRPr="006D39C6">
              <w:rPr>
                <w:rStyle w:val="Hyperlink"/>
                <w:noProof/>
              </w:rPr>
              <w:t>Table shell 1. Overall prevalence per 100 pregnant women for each DAP separately</w:t>
            </w:r>
            <w:r w:rsidR="00D41706">
              <w:rPr>
                <w:noProof/>
                <w:webHidden/>
              </w:rPr>
              <w:tab/>
            </w:r>
            <w:r w:rsidR="00D41706">
              <w:rPr>
                <w:noProof/>
                <w:webHidden/>
              </w:rPr>
              <w:fldChar w:fldCharType="begin"/>
            </w:r>
            <w:r w:rsidR="00D41706">
              <w:rPr>
                <w:noProof/>
                <w:webHidden/>
              </w:rPr>
              <w:instrText xml:space="preserve"> PAGEREF _Toc87904895 \h </w:instrText>
            </w:r>
            <w:r w:rsidR="00D41706">
              <w:rPr>
                <w:noProof/>
                <w:webHidden/>
              </w:rPr>
            </w:r>
            <w:r w:rsidR="00D41706">
              <w:rPr>
                <w:noProof/>
                <w:webHidden/>
              </w:rPr>
              <w:fldChar w:fldCharType="separate"/>
            </w:r>
            <w:r w:rsidR="00D41706">
              <w:rPr>
                <w:noProof/>
                <w:webHidden/>
              </w:rPr>
              <w:t>35</w:t>
            </w:r>
            <w:r w:rsidR="00D41706">
              <w:rPr>
                <w:noProof/>
                <w:webHidden/>
              </w:rPr>
              <w:fldChar w:fldCharType="end"/>
            </w:r>
          </w:hyperlink>
        </w:p>
        <w:p w14:paraId="3913442F" w14:textId="3BE09C22" w:rsidR="00D41706" w:rsidRDefault="00000000">
          <w:pPr>
            <w:pStyle w:val="TOC3"/>
            <w:tabs>
              <w:tab w:val="right" w:leader="dot" w:pos="9350"/>
            </w:tabs>
            <w:rPr>
              <w:rFonts w:eastAsiaTheme="minorEastAsia"/>
              <w:noProof/>
              <w:lang w:val="en-GB" w:eastAsia="zh-CN" w:bidi="he-IL"/>
            </w:rPr>
          </w:pPr>
          <w:hyperlink w:anchor="_Toc87904896" w:history="1">
            <w:r w:rsidR="00D41706" w:rsidRPr="006D39C6">
              <w:rPr>
                <w:rStyle w:val="Hyperlink"/>
                <w:noProof/>
              </w:rPr>
              <w:t>Table shells 2. Prevalence per 100 pregnant women stratified by Maternal age</w:t>
            </w:r>
            <w:r w:rsidR="00D41706">
              <w:rPr>
                <w:noProof/>
                <w:webHidden/>
              </w:rPr>
              <w:tab/>
            </w:r>
            <w:r w:rsidR="00D41706">
              <w:rPr>
                <w:noProof/>
                <w:webHidden/>
              </w:rPr>
              <w:fldChar w:fldCharType="begin"/>
            </w:r>
            <w:r w:rsidR="00D41706">
              <w:rPr>
                <w:noProof/>
                <w:webHidden/>
              </w:rPr>
              <w:instrText xml:space="preserve"> PAGEREF _Toc87904896 \h </w:instrText>
            </w:r>
            <w:r w:rsidR="00D41706">
              <w:rPr>
                <w:noProof/>
                <w:webHidden/>
              </w:rPr>
            </w:r>
            <w:r w:rsidR="00D41706">
              <w:rPr>
                <w:noProof/>
                <w:webHidden/>
              </w:rPr>
              <w:fldChar w:fldCharType="separate"/>
            </w:r>
            <w:r w:rsidR="00D41706">
              <w:rPr>
                <w:noProof/>
                <w:webHidden/>
              </w:rPr>
              <w:t>36</w:t>
            </w:r>
            <w:r w:rsidR="00D41706">
              <w:rPr>
                <w:noProof/>
                <w:webHidden/>
              </w:rPr>
              <w:fldChar w:fldCharType="end"/>
            </w:r>
          </w:hyperlink>
        </w:p>
        <w:p w14:paraId="332B87D5" w14:textId="680EEA65" w:rsidR="00D41706" w:rsidRDefault="00000000">
          <w:pPr>
            <w:pStyle w:val="TOC3"/>
            <w:tabs>
              <w:tab w:val="right" w:leader="dot" w:pos="9350"/>
            </w:tabs>
            <w:rPr>
              <w:rFonts w:eastAsiaTheme="minorEastAsia"/>
              <w:noProof/>
              <w:lang w:val="en-GB" w:eastAsia="zh-CN" w:bidi="he-IL"/>
            </w:rPr>
          </w:pPr>
          <w:hyperlink w:anchor="_Toc87904897" w:history="1">
            <w:r w:rsidR="00D41706" w:rsidRPr="006D39C6">
              <w:rPr>
                <w:rStyle w:val="Hyperlink"/>
                <w:noProof/>
              </w:rPr>
              <w:t>Table shells 3. Prevalence over time per 100 pregnant women</w:t>
            </w:r>
            <w:r w:rsidR="00D41706">
              <w:rPr>
                <w:noProof/>
                <w:webHidden/>
              </w:rPr>
              <w:tab/>
            </w:r>
            <w:r w:rsidR="00D41706">
              <w:rPr>
                <w:noProof/>
                <w:webHidden/>
              </w:rPr>
              <w:fldChar w:fldCharType="begin"/>
            </w:r>
            <w:r w:rsidR="00D41706">
              <w:rPr>
                <w:noProof/>
                <w:webHidden/>
              </w:rPr>
              <w:instrText xml:space="preserve"> PAGEREF _Toc87904897 \h </w:instrText>
            </w:r>
            <w:r w:rsidR="00D41706">
              <w:rPr>
                <w:noProof/>
                <w:webHidden/>
              </w:rPr>
            </w:r>
            <w:r w:rsidR="00D41706">
              <w:rPr>
                <w:noProof/>
                <w:webHidden/>
              </w:rPr>
              <w:fldChar w:fldCharType="separate"/>
            </w:r>
            <w:r w:rsidR="00D41706">
              <w:rPr>
                <w:noProof/>
                <w:webHidden/>
              </w:rPr>
              <w:t>37</w:t>
            </w:r>
            <w:r w:rsidR="00D41706">
              <w:rPr>
                <w:noProof/>
                <w:webHidden/>
              </w:rPr>
              <w:fldChar w:fldCharType="end"/>
            </w:r>
          </w:hyperlink>
        </w:p>
        <w:p w14:paraId="2806B82B" w14:textId="09348F6D" w:rsidR="00D41706" w:rsidRDefault="00000000">
          <w:pPr>
            <w:pStyle w:val="TOC3"/>
            <w:tabs>
              <w:tab w:val="right" w:leader="dot" w:pos="9350"/>
            </w:tabs>
            <w:rPr>
              <w:rFonts w:eastAsiaTheme="minorEastAsia"/>
              <w:noProof/>
              <w:lang w:val="en-GB" w:eastAsia="zh-CN" w:bidi="he-IL"/>
            </w:rPr>
          </w:pPr>
          <w:hyperlink w:anchor="_Toc87904898" w:history="1">
            <w:r w:rsidR="00D41706" w:rsidRPr="006D39C6">
              <w:rPr>
                <w:rStyle w:val="Hyperlink"/>
                <w:noProof/>
              </w:rPr>
              <w:t>Table shells 4. Prevalence over time per 100 pregnant women stratified by maternal age for</w:t>
            </w:r>
            <w:r w:rsidR="00D41706">
              <w:rPr>
                <w:noProof/>
                <w:webHidden/>
              </w:rPr>
              <w:tab/>
            </w:r>
            <w:r w:rsidR="00D41706">
              <w:rPr>
                <w:noProof/>
                <w:webHidden/>
              </w:rPr>
              <w:fldChar w:fldCharType="begin"/>
            </w:r>
            <w:r w:rsidR="00D41706">
              <w:rPr>
                <w:noProof/>
                <w:webHidden/>
              </w:rPr>
              <w:instrText xml:space="preserve"> PAGEREF _Toc87904898 \h </w:instrText>
            </w:r>
            <w:r w:rsidR="00D41706">
              <w:rPr>
                <w:noProof/>
                <w:webHidden/>
              </w:rPr>
            </w:r>
            <w:r w:rsidR="00D41706">
              <w:rPr>
                <w:noProof/>
                <w:webHidden/>
              </w:rPr>
              <w:fldChar w:fldCharType="separate"/>
            </w:r>
            <w:r w:rsidR="00D41706">
              <w:rPr>
                <w:noProof/>
                <w:webHidden/>
              </w:rPr>
              <w:t>39</w:t>
            </w:r>
            <w:r w:rsidR="00D41706">
              <w:rPr>
                <w:noProof/>
                <w:webHidden/>
              </w:rPr>
              <w:fldChar w:fldCharType="end"/>
            </w:r>
          </w:hyperlink>
        </w:p>
        <w:p w14:paraId="24D40F88" w14:textId="6EF4969B" w:rsidR="00D41706" w:rsidRDefault="00000000">
          <w:pPr>
            <w:pStyle w:val="TOC2"/>
            <w:tabs>
              <w:tab w:val="right" w:leader="dot" w:pos="9350"/>
            </w:tabs>
            <w:rPr>
              <w:rFonts w:eastAsiaTheme="minorEastAsia"/>
              <w:noProof/>
              <w:lang w:val="en-GB" w:eastAsia="zh-CN" w:bidi="he-IL"/>
            </w:rPr>
          </w:pPr>
          <w:hyperlink w:anchor="_Toc87904899" w:history="1">
            <w:r w:rsidR="00D41706" w:rsidRPr="006D39C6">
              <w:rPr>
                <w:rStyle w:val="Hyperlink"/>
                <w:noProof/>
              </w:rPr>
              <w:t>5.2 Evaluation of algorithms</w:t>
            </w:r>
            <w:r w:rsidR="00D41706">
              <w:rPr>
                <w:noProof/>
                <w:webHidden/>
              </w:rPr>
              <w:tab/>
            </w:r>
            <w:r w:rsidR="00D41706">
              <w:rPr>
                <w:noProof/>
                <w:webHidden/>
              </w:rPr>
              <w:fldChar w:fldCharType="begin"/>
            </w:r>
            <w:r w:rsidR="00D41706">
              <w:rPr>
                <w:noProof/>
                <w:webHidden/>
              </w:rPr>
              <w:instrText xml:space="preserve"> PAGEREF _Toc87904899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766499F0" w14:textId="52E43837" w:rsidR="00D41706" w:rsidRDefault="00000000">
          <w:pPr>
            <w:pStyle w:val="TOC3"/>
            <w:tabs>
              <w:tab w:val="right" w:leader="dot" w:pos="9350"/>
            </w:tabs>
            <w:rPr>
              <w:rFonts w:eastAsiaTheme="minorEastAsia"/>
              <w:noProof/>
              <w:lang w:val="en-GB" w:eastAsia="zh-CN" w:bidi="he-IL"/>
            </w:rPr>
          </w:pPr>
          <w:hyperlink w:anchor="_Toc87904900" w:history="1">
            <w:r w:rsidR="00D41706" w:rsidRPr="006D39C6">
              <w:rPr>
                <w:rStyle w:val="Hyperlink"/>
                <w:noProof/>
              </w:rPr>
              <w:t>5.2.1 Internal validation using different algorithms</w:t>
            </w:r>
            <w:r w:rsidR="00D41706">
              <w:rPr>
                <w:noProof/>
                <w:webHidden/>
              </w:rPr>
              <w:tab/>
            </w:r>
            <w:r w:rsidR="00D41706">
              <w:rPr>
                <w:noProof/>
                <w:webHidden/>
              </w:rPr>
              <w:fldChar w:fldCharType="begin"/>
            </w:r>
            <w:r w:rsidR="00D41706">
              <w:rPr>
                <w:noProof/>
                <w:webHidden/>
              </w:rPr>
              <w:instrText xml:space="preserve"> PAGEREF _Toc87904900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0C727B9C" w14:textId="3C5F692D" w:rsidR="00D41706" w:rsidRDefault="00000000">
          <w:pPr>
            <w:pStyle w:val="TOC3"/>
            <w:tabs>
              <w:tab w:val="right" w:leader="dot" w:pos="9350"/>
            </w:tabs>
            <w:rPr>
              <w:rFonts w:eastAsiaTheme="minorEastAsia"/>
              <w:noProof/>
              <w:lang w:val="en-GB" w:eastAsia="zh-CN" w:bidi="he-IL"/>
            </w:rPr>
          </w:pPr>
          <w:hyperlink w:anchor="_Toc87904901" w:history="1">
            <w:r w:rsidR="00D41706" w:rsidRPr="006D39C6">
              <w:rPr>
                <w:rStyle w:val="Hyperlink"/>
                <w:noProof/>
              </w:rPr>
              <w:t>5.2.2 “External” validation by comparison of rates in a comparable population</w:t>
            </w:r>
            <w:r w:rsidR="00D41706">
              <w:rPr>
                <w:noProof/>
                <w:webHidden/>
              </w:rPr>
              <w:tab/>
            </w:r>
            <w:r w:rsidR="00D41706">
              <w:rPr>
                <w:noProof/>
                <w:webHidden/>
              </w:rPr>
              <w:fldChar w:fldCharType="begin"/>
            </w:r>
            <w:r w:rsidR="00D41706">
              <w:rPr>
                <w:noProof/>
                <w:webHidden/>
              </w:rPr>
              <w:instrText xml:space="preserve"> PAGEREF _Toc87904901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1EFCC70C" w14:textId="2911A4F6" w:rsidR="00D41706" w:rsidRDefault="00000000">
          <w:pPr>
            <w:pStyle w:val="TOC3"/>
            <w:tabs>
              <w:tab w:val="right" w:leader="dot" w:pos="9350"/>
            </w:tabs>
            <w:rPr>
              <w:rFonts w:eastAsiaTheme="minorEastAsia"/>
              <w:noProof/>
              <w:lang w:val="en-GB" w:eastAsia="zh-CN" w:bidi="he-IL"/>
            </w:rPr>
          </w:pPr>
          <w:hyperlink w:anchor="_Toc87904902" w:history="1">
            <w:r w:rsidR="00D41706" w:rsidRPr="006D39C6">
              <w:rPr>
                <w:rStyle w:val="Hyperlink"/>
                <w:noProof/>
              </w:rPr>
              <w:t>5.2.3 Validation by stratified analysis</w:t>
            </w:r>
            <w:r w:rsidR="00D41706">
              <w:rPr>
                <w:noProof/>
                <w:webHidden/>
              </w:rPr>
              <w:tab/>
            </w:r>
            <w:r w:rsidR="00D41706">
              <w:rPr>
                <w:noProof/>
                <w:webHidden/>
              </w:rPr>
              <w:fldChar w:fldCharType="begin"/>
            </w:r>
            <w:r w:rsidR="00D41706">
              <w:rPr>
                <w:noProof/>
                <w:webHidden/>
              </w:rPr>
              <w:instrText xml:space="preserve"> PAGEREF _Toc87904902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626CD3C0" w14:textId="092FCAC2" w:rsidR="00D41706" w:rsidRDefault="00000000">
          <w:pPr>
            <w:pStyle w:val="TOC1"/>
            <w:rPr>
              <w:rFonts w:eastAsiaTheme="minorEastAsia"/>
              <w:noProof/>
              <w:lang w:val="en-GB" w:eastAsia="zh-CN" w:bidi="he-IL"/>
            </w:rPr>
          </w:pPr>
          <w:hyperlink w:anchor="_Toc87904903" w:history="1">
            <w:r w:rsidR="00D41706" w:rsidRPr="006D39C6">
              <w:rPr>
                <w:rStyle w:val="Hyperlink"/>
                <w:noProof/>
              </w:rPr>
              <w:t>Team members</w:t>
            </w:r>
            <w:r w:rsidR="00D41706">
              <w:rPr>
                <w:noProof/>
                <w:webHidden/>
              </w:rPr>
              <w:tab/>
            </w:r>
            <w:r w:rsidR="00D41706">
              <w:rPr>
                <w:noProof/>
                <w:webHidden/>
              </w:rPr>
              <w:fldChar w:fldCharType="begin"/>
            </w:r>
            <w:r w:rsidR="00D41706">
              <w:rPr>
                <w:noProof/>
                <w:webHidden/>
              </w:rPr>
              <w:instrText xml:space="preserve"> PAGEREF _Toc87904903 \h </w:instrText>
            </w:r>
            <w:r w:rsidR="00D41706">
              <w:rPr>
                <w:noProof/>
                <w:webHidden/>
              </w:rPr>
            </w:r>
            <w:r w:rsidR="00D41706">
              <w:rPr>
                <w:noProof/>
                <w:webHidden/>
              </w:rPr>
              <w:fldChar w:fldCharType="separate"/>
            </w:r>
            <w:r w:rsidR="00D41706">
              <w:rPr>
                <w:noProof/>
                <w:webHidden/>
              </w:rPr>
              <w:t>46</w:t>
            </w:r>
            <w:r w:rsidR="00D41706">
              <w:rPr>
                <w:noProof/>
                <w:webHidden/>
              </w:rPr>
              <w:fldChar w:fldCharType="end"/>
            </w:r>
          </w:hyperlink>
        </w:p>
        <w:p w14:paraId="04045607" w14:textId="50F40176" w:rsidR="00D41706" w:rsidRDefault="00000000">
          <w:pPr>
            <w:pStyle w:val="TOC1"/>
            <w:rPr>
              <w:rFonts w:eastAsiaTheme="minorEastAsia"/>
              <w:noProof/>
              <w:lang w:val="en-GB" w:eastAsia="zh-CN" w:bidi="he-IL"/>
            </w:rPr>
          </w:pPr>
          <w:hyperlink w:anchor="_Toc87904904" w:history="1">
            <w:r w:rsidR="00D41706" w:rsidRPr="006D39C6">
              <w:rPr>
                <w:rStyle w:val="Hyperlink"/>
                <w:noProof/>
              </w:rPr>
              <w:t>Output and dissemination plan</w:t>
            </w:r>
            <w:r w:rsidR="00D41706">
              <w:rPr>
                <w:noProof/>
                <w:webHidden/>
              </w:rPr>
              <w:tab/>
            </w:r>
            <w:r w:rsidR="00D41706">
              <w:rPr>
                <w:noProof/>
                <w:webHidden/>
              </w:rPr>
              <w:fldChar w:fldCharType="begin"/>
            </w:r>
            <w:r w:rsidR="00D41706">
              <w:rPr>
                <w:noProof/>
                <w:webHidden/>
              </w:rPr>
              <w:instrText xml:space="preserve"> PAGEREF _Toc87904904 \h </w:instrText>
            </w:r>
            <w:r w:rsidR="00D41706">
              <w:rPr>
                <w:noProof/>
                <w:webHidden/>
              </w:rPr>
            </w:r>
            <w:r w:rsidR="00D41706">
              <w:rPr>
                <w:noProof/>
                <w:webHidden/>
              </w:rPr>
              <w:fldChar w:fldCharType="separate"/>
            </w:r>
            <w:r w:rsidR="00D41706">
              <w:rPr>
                <w:noProof/>
                <w:webHidden/>
              </w:rPr>
              <w:t>47</w:t>
            </w:r>
            <w:r w:rsidR="00D41706">
              <w:rPr>
                <w:noProof/>
                <w:webHidden/>
              </w:rPr>
              <w:fldChar w:fldCharType="end"/>
            </w:r>
          </w:hyperlink>
        </w:p>
        <w:p w14:paraId="356505E3" w14:textId="3AF068EA" w:rsidR="00D41706" w:rsidRDefault="00000000">
          <w:pPr>
            <w:pStyle w:val="TOC1"/>
            <w:rPr>
              <w:rFonts w:eastAsiaTheme="minorEastAsia"/>
              <w:noProof/>
              <w:lang w:val="en-GB" w:eastAsia="zh-CN" w:bidi="he-IL"/>
            </w:rPr>
          </w:pPr>
          <w:hyperlink w:anchor="_Toc87904905" w:history="1">
            <w:r w:rsidR="00D41706" w:rsidRPr="006D39C6">
              <w:rPr>
                <w:rStyle w:val="Hyperlink"/>
                <w:noProof/>
              </w:rPr>
              <w:t>References</w:t>
            </w:r>
            <w:r w:rsidR="00D41706">
              <w:rPr>
                <w:noProof/>
                <w:webHidden/>
              </w:rPr>
              <w:tab/>
            </w:r>
            <w:r w:rsidR="00D41706">
              <w:rPr>
                <w:noProof/>
                <w:webHidden/>
              </w:rPr>
              <w:fldChar w:fldCharType="begin"/>
            </w:r>
            <w:r w:rsidR="00D41706">
              <w:rPr>
                <w:noProof/>
                <w:webHidden/>
              </w:rPr>
              <w:instrText xml:space="preserve"> PAGEREF _Toc87904905 \h </w:instrText>
            </w:r>
            <w:r w:rsidR="00D41706">
              <w:rPr>
                <w:noProof/>
                <w:webHidden/>
              </w:rPr>
            </w:r>
            <w:r w:rsidR="00D41706">
              <w:rPr>
                <w:noProof/>
                <w:webHidden/>
              </w:rPr>
              <w:fldChar w:fldCharType="separate"/>
            </w:r>
            <w:r w:rsidR="00D41706">
              <w:rPr>
                <w:noProof/>
                <w:webHidden/>
              </w:rPr>
              <w:t>48</w:t>
            </w:r>
            <w:r w:rsidR="00D41706">
              <w:rPr>
                <w:noProof/>
                <w:webHidden/>
              </w:rPr>
              <w:fldChar w:fldCharType="end"/>
            </w:r>
          </w:hyperlink>
        </w:p>
        <w:p w14:paraId="4690F114" w14:textId="7F9FA9E8" w:rsidR="00D63690" w:rsidRPr="00D07330" w:rsidRDefault="00D63690" w:rsidP="000460AD">
          <w:pPr>
            <w:jc w:val="both"/>
            <w:rPr>
              <w:rFonts w:cstheme="minorHAnsi"/>
            </w:rPr>
          </w:pPr>
          <w:r w:rsidRPr="00D07330">
            <w:rPr>
              <w:rFonts w:cstheme="minorHAnsi"/>
              <w:b/>
              <w:bCs/>
              <w:noProof/>
            </w:rPr>
            <w:fldChar w:fldCharType="end"/>
          </w:r>
        </w:p>
      </w:sdtContent>
    </w:sdt>
    <w:p w14:paraId="456ED952" w14:textId="4893FC39" w:rsidR="003672A1" w:rsidRPr="00D07330" w:rsidRDefault="003672A1" w:rsidP="000460AD">
      <w:pPr>
        <w:jc w:val="both"/>
        <w:rPr>
          <w:rFonts w:cstheme="minorHAnsi"/>
        </w:rPr>
      </w:pPr>
    </w:p>
    <w:p w14:paraId="704003F3" w14:textId="62E47B09" w:rsidR="003672A1" w:rsidRPr="00D07330" w:rsidRDefault="003672A1" w:rsidP="000460AD">
      <w:pPr>
        <w:jc w:val="both"/>
        <w:rPr>
          <w:rFonts w:cstheme="minorHAnsi"/>
        </w:rPr>
      </w:pPr>
    </w:p>
    <w:p w14:paraId="7250E88D" w14:textId="24F652B9" w:rsidR="003672A1" w:rsidRPr="00D07330" w:rsidRDefault="003672A1" w:rsidP="000460AD">
      <w:pPr>
        <w:jc w:val="both"/>
        <w:rPr>
          <w:rFonts w:cstheme="minorHAnsi"/>
        </w:rPr>
      </w:pPr>
    </w:p>
    <w:p w14:paraId="2ADE854B" w14:textId="35AC52E2" w:rsidR="003672A1" w:rsidRPr="00D07330" w:rsidRDefault="003672A1" w:rsidP="000460AD">
      <w:pPr>
        <w:jc w:val="both"/>
        <w:rPr>
          <w:rFonts w:cstheme="minorHAnsi"/>
        </w:rPr>
      </w:pPr>
    </w:p>
    <w:p w14:paraId="2EF46A44" w14:textId="719D7516" w:rsidR="003672A1" w:rsidRPr="00D07330" w:rsidRDefault="003672A1" w:rsidP="000460AD">
      <w:pPr>
        <w:jc w:val="both"/>
        <w:rPr>
          <w:rFonts w:cstheme="minorHAnsi"/>
        </w:rPr>
      </w:pPr>
    </w:p>
    <w:p w14:paraId="40A1CAA6" w14:textId="19E80D50" w:rsidR="003672A1" w:rsidRPr="00D07330" w:rsidRDefault="003672A1" w:rsidP="000460AD">
      <w:pPr>
        <w:jc w:val="both"/>
        <w:rPr>
          <w:rFonts w:cstheme="minorHAnsi"/>
        </w:rPr>
      </w:pPr>
    </w:p>
    <w:p w14:paraId="765362B7" w14:textId="77FF1092" w:rsidR="003672A1" w:rsidRPr="00D07330" w:rsidRDefault="003672A1" w:rsidP="000460AD">
      <w:pPr>
        <w:jc w:val="both"/>
        <w:rPr>
          <w:rFonts w:cstheme="minorHAnsi"/>
        </w:rPr>
      </w:pPr>
    </w:p>
    <w:p w14:paraId="0F2BA841" w14:textId="18E278CB" w:rsidR="003672A1" w:rsidRPr="00D07330" w:rsidRDefault="003672A1" w:rsidP="000460AD">
      <w:pPr>
        <w:jc w:val="both"/>
        <w:rPr>
          <w:rFonts w:cstheme="minorHAnsi"/>
        </w:rPr>
      </w:pPr>
    </w:p>
    <w:p w14:paraId="5036BB89" w14:textId="77777777" w:rsidR="001E71B1" w:rsidRPr="00D07330" w:rsidRDefault="001E71B1" w:rsidP="000460AD">
      <w:pPr>
        <w:jc w:val="both"/>
        <w:rPr>
          <w:rFonts w:cstheme="minorHAnsi"/>
        </w:rPr>
      </w:pPr>
    </w:p>
    <w:p w14:paraId="7D711CBA" w14:textId="77777777" w:rsidR="00C3744C" w:rsidRPr="00D07330" w:rsidRDefault="00C3744C" w:rsidP="000460AD">
      <w:pPr>
        <w:jc w:val="both"/>
        <w:rPr>
          <w:rFonts w:cstheme="minorHAnsi"/>
        </w:rPr>
      </w:pPr>
    </w:p>
    <w:p w14:paraId="6DA11C5C" w14:textId="77777777" w:rsidR="00C3744C" w:rsidRPr="00D07330" w:rsidRDefault="00C3744C" w:rsidP="000460AD">
      <w:pPr>
        <w:jc w:val="both"/>
        <w:rPr>
          <w:rFonts w:cstheme="minorHAnsi"/>
        </w:rPr>
      </w:pPr>
    </w:p>
    <w:p w14:paraId="570ECACD" w14:textId="77777777" w:rsidR="00C3744C" w:rsidRPr="00D07330" w:rsidRDefault="00C3744C" w:rsidP="000460AD">
      <w:pPr>
        <w:jc w:val="both"/>
        <w:rPr>
          <w:rFonts w:cstheme="minorHAnsi"/>
        </w:rPr>
      </w:pPr>
    </w:p>
    <w:p w14:paraId="6FEF74DC" w14:textId="77777777" w:rsidR="00C3744C" w:rsidRPr="00D07330" w:rsidRDefault="00C3744C" w:rsidP="000460AD">
      <w:pPr>
        <w:jc w:val="both"/>
        <w:rPr>
          <w:rFonts w:cstheme="minorHAnsi"/>
        </w:rPr>
      </w:pPr>
    </w:p>
    <w:p w14:paraId="007DBFF4" w14:textId="77777777" w:rsidR="00C3744C" w:rsidRPr="00D07330" w:rsidRDefault="00C3744C" w:rsidP="000460AD">
      <w:pPr>
        <w:jc w:val="both"/>
        <w:rPr>
          <w:rFonts w:cstheme="minorHAnsi"/>
        </w:rPr>
      </w:pPr>
    </w:p>
    <w:p w14:paraId="02EFFC8E" w14:textId="77777777" w:rsidR="00C3744C" w:rsidRPr="00D07330" w:rsidRDefault="00C3744C" w:rsidP="000460AD">
      <w:pPr>
        <w:jc w:val="both"/>
        <w:rPr>
          <w:rFonts w:cstheme="minorHAnsi"/>
        </w:rPr>
      </w:pPr>
    </w:p>
    <w:p w14:paraId="711422CA" w14:textId="2876D0BB" w:rsidR="009F7768" w:rsidRDefault="00D679D2" w:rsidP="000460AD">
      <w:pPr>
        <w:pStyle w:val="Heading1"/>
        <w:jc w:val="both"/>
      </w:pPr>
      <w:bookmarkStart w:id="0" w:name="_Toc87904869"/>
      <w:r>
        <w:lastRenderedPageBreak/>
        <w:t xml:space="preserve">Document </w:t>
      </w:r>
      <w:r w:rsidR="00C1297D">
        <w:t>History</w:t>
      </w:r>
      <w:bookmarkEnd w:id="0"/>
    </w:p>
    <w:tbl>
      <w:tblPr>
        <w:tblStyle w:val="TableGrid"/>
        <w:tblW w:w="9747" w:type="dxa"/>
        <w:tblLook w:val="04A0" w:firstRow="1" w:lastRow="0" w:firstColumn="1" w:lastColumn="0" w:noHBand="0" w:noVBand="1"/>
      </w:tblPr>
      <w:tblGrid>
        <w:gridCol w:w="959"/>
        <w:gridCol w:w="1559"/>
        <w:gridCol w:w="2977"/>
        <w:gridCol w:w="4252"/>
      </w:tblGrid>
      <w:tr w:rsidR="00364A64" w14:paraId="4B4D2048" w14:textId="77777777" w:rsidTr="5B81F22F">
        <w:tc>
          <w:tcPr>
            <w:tcW w:w="959" w:type="dxa"/>
          </w:tcPr>
          <w:p w14:paraId="2A098D5E" w14:textId="16C1EFB6" w:rsidR="00364A64" w:rsidRPr="0016792A" w:rsidRDefault="00364A64" w:rsidP="000460AD">
            <w:pPr>
              <w:jc w:val="both"/>
              <w:rPr>
                <w:b/>
                <w:bCs/>
                <w:lang w:val="en-GB"/>
              </w:rPr>
            </w:pPr>
            <w:r w:rsidRPr="0016792A">
              <w:rPr>
                <w:b/>
                <w:bCs/>
                <w:lang w:val="en-GB"/>
              </w:rPr>
              <w:t xml:space="preserve">Version </w:t>
            </w:r>
          </w:p>
        </w:tc>
        <w:tc>
          <w:tcPr>
            <w:tcW w:w="1559" w:type="dxa"/>
          </w:tcPr>
          <w:p w14:paraId="4B811727" w14:textId="0D13E4B1" w:rsidR="00364A64" w:rsidRPr="0016792A" w:rsidRDefault="00364A64" w:rsidP="000460AD">
            <w:pPr>
              <w:jc w:val="both"/>
              <w:rPr>
                <w:b/>
                <w:bCs/>
                <w:lang w:val="en-GB"/>
              </w:rPr>
            </w:pPr>
            <w:r w:rsidRPr="0016792A">
              <w:rPr>
                <w:b/>
                <w:bCs/>
                <w:lang w:val="en-GB"/>
              </w:rPr>
              <w:t>Date</w:t>
            </w:r>
          </w:p>
        </w:tc>
        <w:tc>
          <w:tcPr>
            <w:tcW w:w="2977" w:type="dxa"/>
          </w:tcPr>
          <w:p w14:paraId="3262225D" w14:textId="1732299F" w:rsidR="00364A64" w:rsidRPr="0016792A" w:rsidRDefault="00766178" w:rsidP="000460AD">
            <w:pPr>
              <w:jc w:val="both"/>
              <w:rPr>
                <w:b/>
                <w:bCs/>
                <w:lang w:val="en-GB"/>
              </w:rPr>
            </w:pPr>
            <w:r w:rsidRPr="0016792A">
              <w:rPr>
                <w:b/>
                <w:bCs/>
                <w:lang w:val="en-GB"/>
              </w:rPr>
              <w:t xml:space="preserve">Description </w:t>
            </w:r>
          </w:p>
        </w:tc>
        <w:tc>
          <w:tcPr>
            <w:tcW w:w="4252" w:type="dxa"/>
          </w:tcPr>
          <w:p w14:paraId="79CD128A" w14:textId="08F00B04" w:rsidR="00364A64" w:rsidRPr="0016792A" w:rsidRDefault="0016792A" w:rsidP="000460AD">
            <w:pPr>
              <w:jc w:val="both"/>
              <w:rPr>
                <w:b/>
                <w:bCs/>
                <w:lang w:val="en-GB"/>
              </w:rPr>
            </w:pPr>
            <w:r>
              <w:rPr>
                <w:b/>
                <w:bCs/>
                <w:lang w:val="en-GB"/>
              </w:rPr>
              <w:t xml:space="preserve">Responsible </w:t>
            </w:r>
          </w:p>
        </w:tc>
      </w:tr>
      <w:tr w:rsidR="00364A64" w:rsidRPr="001B48A6" w14:paraId="2EB40E65" w14:textId="77777777" w:rsidTr="5B81F22F">
        <w:tc>
          <w:tcPr>
            <w:tcW w:w="959" w:type="dxa"/>
          </w:tcPr>
          <w:p w14:paraId="68DC5693" w14:textId="353CD08F" w:rsidR="00364A64" w:rsidRDefault="00766178" w:rsidP="000460AD">
            <w:pPr>
              <w:spacing w:line="240" w:lineRule="auto"/>
              <w:jc w:val="both"/>
              <w:rPr>
                <w:lang w:val="en-GB"/>
              </w:rPr>
            </w:pPr>
            <w:r>
              <w:rPr>
                <w:lang w:val="en-GB"/>
              </w:rPr>
              <w:t>0.1</w:t>
            </w:r>
          </w:p>
        </w:tc>
        <w:tc>
          <w:tcPr>
            <w:tcW w:w="1559" w:type="dxa"/>
          </w:tcPr>
          <w:p w14:paraId="67F23F3C" w14:textId="5A42FB77" w:rsidR="00364A64" w:rsidRDefault="004A4948" w:rsidP="000460AD">
            <w:pPr>
              <w:spacing w:line="240" w:lineRule="auto"/>
              <w:jc w:val="both"/>
              <w:rPr>
                <w:lang w:val="en-GB"/>
              </w:rPr>
            </w:pPr>
            <w:r>
              <w:rPr>
                <w:lang w:val="en-GB"/>
              </w:rPr>
              <w:t>17-A</w:t>
            </w:r>
            <w:r w:rsidR="00E616D4">
              <w:rPr>
                <w:lang w:val="en-GB"/>
              </w:rPr>
              <w:t>ug</w:t>
            </w:r>
            <w:r>
              <w:rPr>
                <w:lang w:val="en-GB"/>
              </w:rPr>
              <w:t>-2020</w:t>
            </w:r>
          </w:p>
        </w:tc>
        <w:tc>
          <w:tcPr>
            <w:tcW w:w="2977" w:type="dxa"/>
          </w:tcPr>
          <w:p w14:paraId="5370C7F9" w14:textId="159FDB78" w:rsidR="00364A64" w:rsidRDefault="00766178" w:rsidP="00D24F2F">
            <w:pPr>
              <w:spacing w:line="240" w:lineRule="auto"/>
              <w:rPr>
                <w:lang w:val="en-GB"/>
              </w:rPr>
            </w:pPr>
            <w:r>
              <w:rPr>
                <w:lang w:val="en-GB"/>
              </w:rPr>
              <w:t>First draft</w:t>
            </w:r>
          </w:p>
        </w:tc>
        <w:tc>
          <w:tcPr>
            <w:tcW w:w="4252" w:type="dxa"/>
          </w:tcPr>
          <w:p w14:paraId="28B479DE" w14:textId="684FC126" w:rsidR="00364A64" w:rsidRPr="0016792A" w:rsidRDefault="00CB3EDB" w:rsidP="00D24F2F">
            <w:pPr>
              <w:spacing w:line="240" w:lineRule="auto"/>
              <w:rPr>
                <w:lang w:val="da-DK"/>
              </w:rPr>
            </w:pPr>
            <w:r w:rsidRPr="0016792A">
              <w:rPr>
                <w:lang w:val="da-DK"/>
              </w:rPr>
              <w:t>Ditte Mølgaard</w:t>
            </w:r>
            <w:r w:rsidR="00387129" w:rsidRPr="0016792A">
              <w:rPr>
                <w:lang w:val="da-DK"/>
              </w:rPr>
              <w:t xml:space="preserve"> </w:t>
            </w:r>
            <w:r w:rsidRPr="0016792A">
              <w:rPr>
                <w:lang w:val="da-DK"/>
              </w:rPr>
              <w:t xml:space="preserve">- Nielsen </w:t>
            </w:r>
            <w:r w:rsidR="0016792A" w:rsidRPr="0016792A">
              <w:rPr>
                <w:lang w:val="da-DK"/>
              </w:rPr>
              <w:t>(Novo)</w:t>
            </w:r>
          </w:p>
        </w:tc>
      </w:tr>
      <w:tr w:rsidR="00364A64" w:rsidRPr="0016792A" w14:paraId="192E062B" w14:textId="77777777" w:rsidTr="5B81F22F">
        <w:tc>
          <w:tcPr>
            <w:tcW w:w="959" w:type="dxa"/>
          </w:tcPr>
          <w:p w14:paraId="4C98FCE0" w14:textId="6CA9AA88" w:rsidR="00364A64" w:rsidRDefault="00CB3EDB" w:rsidP="000460AD">
            <w:pPr>
              <w:spacing w:line="240" w:lineRule="auto"/>
              <w:jc w:val="both"/>
              <w:rPr>
                <w:lang w:val="en-GB"/>
              </w:rPr>
            </w:pPr>
            <w:r>
              <w:rPr>
                <w:lang w:val="en-GB"/>
              </w:rPr>
              <w:t>0.2</w:t>
            </w:r>
            <w:r w:rsidR="002A47EF">
              <w:rPr>
                <w:lang w:val="en-GB"/>
              </w:rPr>
              <w:t>-</w:t>
            </w:r>
            <w:r w:rsidR="007902B9">
              <w:rPr>
                <w:lang w:val="en-GB"/>
              </w:rPr>
              <w:t>0.</w:t>
            </w:r>
            <w:r w:rsidR="00876D0C">
              <w:rPr>
                <w:lang w:val="en-GB"/>
              </w:rPr>
              <w:t>4</w:t>
            </w:r>
          </w:p>
        </w:tc>
        <w:tc>
          <w:tcPr>
            <w:tcW w:w="1559" w:type="dxa"/>
          </w:tcPr>
          <w:p w14:paraId="242A0275" w14:textId="62222710" w:rsidR="00364A64" w:rsidRDefault="008B4F24" w:rsidP="000460AD">
            <w:pPr>
              <w:spacing w:line="240" w:lineRule="auto"/>
              <w:jc w:val="both"/>
              <w:rPr>
                <w:lang w:val="en-GB"/>
              </w:rPr>
            </w:pPr>
            <w:r>
              <w:rPr>
                <w:lang w:val="en-GB"/>
              </w:rPr>
              <w:t>02-S</w:t>
            </w:r>
            <w:r w:rsidR="00E616D4">
              <w:rPr>
                <w:lang w:val="en-GB"/>
              </w:rPr>
              <w:t>ep</w:t>
            </w:r>
            <w:r>
              <w:rPr>
                <w:lang w:val="en-GB"/>
              </w:rPr>
              <w:t>-2020</w:t>
            </w:r>
            <w:r w:rsidR="00E616D4">
              <w:rPr>
                <w:lang w:val="en-GB"/>
              </w:rPr>
              <w:t xml:space="preserve"> </w:t>
            </w:r>
            <w:r w:rsidR="00216186">
              <w:rPr>
                <w:lang w:val="en-GB"/>
              </w:rPr>
              <w:t xml:space="preserve">– </w:t>
            </w:r>
            <w:r w:rsidR="00876D0C">
              <w:rPr>
                <w:lang w:val="en-GB"/>
              </w:rPr>
              <w:t>04-Feb-</w:t>
            </w:r>
            <w:r w:rsidR="001428F0">
              <w:rPr>
                <w:lang w:val="en-GB"/>
              </w:rPr>
              <w:t>2021</w:t>
            </w:r>
          </w:p>
        </w:tc>
        <w:tc>
          <w:tcPr>
            <w:tcW w:w="2977" w:type="dxa"/>
          </w:tcPr>
          <w:p w14:paraId="7AACF740" w14:textId="4244455F" w:rsidR="00364A64" w:rsidRDefault="00977516" w:rsidP="00D24F2F">
            <w:pPr>
              <w:spacing w:line="240" w:lineRule="auto"/>
              <w:rPr>
                <w:lang w:val="en-GB"/>
              </w:rPr>
            </w:pPr>
            <w:r>
              <w:rPr>
                <w:lang w:val="en-GB"/>
              </w:rPr>
              <w:t xml:space="preserve">Review by authors and comments incorporated </w:t>
            </w:r>
          </w:p>
        </w:tc>
        <w:tc>
          <w:tcPr>
            <w:tcW w:w="4252" w:type="dxa"/>
          </w:tcPr>
          <w:p w14:paraId="58964DA8" w14:textId="0A4DAB91" w:rsidR="00364A64" w:rsidRPr="0016792A" w:rsidRDefault="0016792A" w:rsidP="00D24F2F">
            <w:pPr>
              <w:spacing w:line="240" w:lineRule="auto"/>
              <w:rPr>
                <w:lang w:val="en-GB"/>
              </w:rPr>
            </w:pPr>
            <w:r w:rsidRPr="0016792A">
              <w:rPr>
                <w:lang w:val="en-GB"/>
              </w:rPr>
              <w:t xml:space="preserve">Hedvig Nordeng (UOSLO), Justine </w:t>
            </w:r>
            <w:proofErr w:type="spellStart"/>
            <w:r w:rsidRPr="0016792A">
              <w:rPr>
                <w:lang w:val="en-GB"/>
              </w:rPr>
              <w:t>Benevent</w:t>
            </w:r>
            <w:proofErr w:type="spellEnd"/>
            <w:r w:rsidRPr="0016792A">
              <w:rPr>
                <w:lang w:val="en-GB"/>
              </w:rPr>
              <w:t xml:space="preserve">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364A64" w:rsidRPr="001B48A6" w14:paraId="3EF9A599" w14:textId="77777777" w:rsidTr="5B81F22F">
        <w:tc>
          <w:tcPr>
            <w:tcW w:w="959" w:type="dxa"/>
          </w:tcPr>
          <w:p w14:paraId="15AF54D3" w14:textId="3EE82480" w:rsidR="00364A64" w:rsidRDefault="00484F16" w:rsidP="000460AD">
            <w:pPr>
              <w:spacing w:line="240" w:lineRule="auto"/>
              <w:jc w:val="both"/>
              <w:rPr>
                <w:lang w:val="en-GB"/>
              </w:rPr>
            </w:pPr>
            <w:r>
              <w:rPr>
                <w:lang w:val="en-GB"/>
              </w:rPr>
              <w:t>1.0</w:t>
            </w:r>
          </w:p>
        </w:tc>
        <w:tc>
          <w:tcPr>
            <w:tcW w:w="1559" w:type="dxa"/>
          </w:tcPr>
          <w:p w14:paraId="0255D4C9" w14:textId="3C2F73D5" w:rsidR="00364A64" w:rsidRDefault="00181833" w:rsidP="000460AD">
            <w:pPr>
              <w:spacing w:line="240" w:lineRule="auto"/>
              <w:jc w:val="both"/>
              <w:rPr>
                <w:lang w:val="en-GB"/>
              </w:rPr>
            </w:pPr>
            <w:r>
              <w:rPr>
                <w:lang w:val="en-GB"/>
              </w:rPr>
              <w:t>23-Mar-2021</w:t>
            </w:r>
          </w:p>
        </w:tc>
        <w:tc>
          <w:tcPr>
            <w:tcW w:w="2977" w:type="dxa"/>
          </w:tcPr>
          <w:p w14:paraId="31D0C3FD" w14:textId="5B57E25F" w:rsidR="00364A64" w:rsidRDefault="008068BF" w:rsidP="00D24F2F">
            <w:pPr>
              <w:spacing w:line="240" w:lineRule="auto"/>
              <w:rPr>
                <w:lang w:val="en-GB"/>
              </w:rPr>
            </w:pPr>
            <w:r>
              <w:rPr>
                <w:lang w:val="en-GB"/>
              </w:rPr>
              <w:t>Secon</w:t>
            </w:r>
            <w:r w:rsidR="002C2342">
              <w:rPr>
                <w:lang w:val="en-GB"/>
              </w:rPr>
              <w:t>d</w:t>
            </w:r>
            <w:r>
              <w:rPr>
                <w:lang w:val="en-GB"/>
              </w:rPr>
              <w:t xml:space="preserve"> draft</w:t>
            </w:r>
          </w:p>
        </w:tc>
        <w:tc>
          <w:tcPr>
            <w:tcW w:w="4252" w:type="dxa"/>
          </w:tcPr>
          <w:p w14:paraId="30FB97C1" w14:textId="7F7759B4" w:rsidR="00364A64" w:rsidRPr="0016792A" w:rsidRDefault="002C2342" w:rsidP="00D24F2F">
            <w:pPr>
              <w:spacing w:line="240" w:lineRule="auto"/>
              <w:rPr>
                <w:lang w:val="da-DK"/>
              </w:rPr>
            </w:pPr>
            <w:r w:rsidRPr="0016792A">
              <w:rPr>
                <w:lang w:val="da-DK"/>
              </w:rPr>
              <w:t>Ditte M</w:t>
            </w:r>
            <w:r w:rsidR="00387129" w:rsidRPr="0016792A">
              <w:rPr>
                <w:lang w:val="da-DK"/>
              </w:rPr>
              <w:t>ø</w:t>
            </w:r>
            <w:r w:rsidRPr="0016792A">
              <w:rPr>
                <w:lang w:val="da-DK"/>
              </w:rPr>
              <w:t xml:space="preserve">lgaard </w:t>
            </w:r>
            <w:r w:rsidR="00387129" w:rsidRPr="0016792A">
              <w:rPr>
                <w:lang w:val="da-DK"/>
              </w:rPr>
              <w:t>-</w:t>
            </w:r>
            <w:r w:rsidRPr="0016792A">
              <w:rPr>
                <w:lang w:val="da-DK"/>
              </w:rPr>
              <w:t xml:space="preserve"> Nielsen</w:t>
            </w:r>
            <w:r w:rsidR="00387129" w:rsidRPr="0016792A">
              <w:rPr>
                <w:lang w:val="da-DK"/>
              </w:rPr>
              <w:t xml:space="preserve"> </w:t>
            </w:r>
            <w:r w:rsidR="0016792A" w:rsidRPr="0016792A">
              <w:rPr>
                <w:lang w:val="da-DK"/>
              </w:rPr>
              <w:t>(Novo)</w:t>
            </w:r>
          </w:p>
        </w:tc>
      </w:tr>
      <w:tr w:rsidR="0016792A" w14:paraId="4F9F0FAF" w14:textId="77777777" w:rsidTr="5B81F22F">
        <w:tc>
          <w:tcPr>
            <w:tcW w:w="959" w:type="dxa"/>
          </w:tcPr>
          <w:p w14:paraId="12C070D5" w14:textId="08CE2669" w:rsidR="0016792A" w:rsidRDefault="0016792A" w:rsidP="000460AD">
            <w:pPr>
              <w:spacing w:line="240" w:lineRule="auto"/>
              <w:jc w:val="both"/>
              <w:rPr>
                <w:lang w:val="en-GB"/>
              </w:rPr>
            </w:pPr>
            <w:r>
              <w:rPr>
                <w:lang w:val="en-GB"/>
              </w:rPr>
              <w:t>1.2-1.3</w:t>
            </w:r>
          </w:p>
        </w:tc>
        <w:tc>
          <w:tcPr>
            <w:tcW w:w="1559" w:type="dxa"/>
          </w:tcPr>
          <w:p w14:paraId="7BB55B5D" w14:textId="7DD526DC" w:rsidR="0016792A" w:rsidRDefault="0016792A" w:rsidP="000460AD">
            <w:pPr>
              <w:spacing w:line="240" w:lineRule="auto"/>
              <w:jc w:val="both"/>
              <w:rPr>
                <w:lang w:val="en-GB"/>
              </w:rPr>
            </w:pPr>
            <w:r>
              <w:rPr>
                <w:lang w:val="en-GB"/>
              </w:rPr>
              <w:t xml:space="preserve">29-Mar-2021 </w:t>
            </w:r>
            <w:r w:rsidR="003F620D">
              <w:rPr>
                <w:lang w:val="en-GB"/>
              </w:rPr>
              <w:t>– 20-Aug-2021</w:t>
            </w:r>
          </w:p>
        </w:tc>
        <w:tc>
          <w:tcPr>
            <w:tcW w:w="2977" w:type="dxa"/>
          </w:tcPr>
          <w:p w14:paraId="777F03A1" w14:textId="52388A0F" w:rsidR="0016792A" w:rsidRDefault="0016792A" w:rsidP="00D24F2F">
            <w:pPr>
              <w:spacing w:line="240" w:lineRule="auto"/>
              <w:rPr>
                <w:lang w:val="en-GB"/>
              </w:rPr>
            </w:pPr>
            <w:r w:rsidRPr="00387129">
              <w:rPr>
                <w:lang w:val="en-GB"/>
              </w:rPr>
              <w:t xml:space="preserve">Review by authors and comments incorporated </w:t>
            </w:r>
          </w:p>
        </w:tc>
        <w:tc>
          <w:tcPr>
            <w:tcW w:w="4252" w:type="dxa"/>
          </w:tcPr>
          <w:p w14:paraId="5EBB39A3" w14:textId="0E1E3F1E" w:rsidR="0016792A" w:rsidRDefault="0016792A" w:rsidP="00D24F2F">
            <w:pPr>
              <w:spacing w:line="240" w:lineRule="auto"/>
              <w:rPr>
                <w:lang w:val="en-GB"/>
              </w:rPr>
            </w:pPr>
            <w:r w:rsidRPr="0016792A">
              <w:rPr>
                <w:lang w:val="en-GB"/>
              </w:rPr>
              <w:t xml:space="preserve">Hedvig Nordeng (UOSLO), Justine </w:t>
            </w:r>
            <w:proofErr w:type="spellStart"/>
            <w:r w:rsidRPr="0016792A">
              <w:rPr>
                <w:lang w:val="en-GB"/>
              </w:rPr>
              <w:t>Benevent</w:t>
            </w:r>
            <w:proofErr w:type="spellEnd"/>
            <w:r w:rsidRPr="0016792A">
              <w:rPr>
                <w:lang w:val="en-GB"/>
              </w:rPr>
              <w:t xml:space="preserve">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16792A" w:rsidRPr="001B48A6" w14:paraId="6BF6347F" w14:textId="77777777" w:rsidTr="5B81F22F">
        <w:tc>
          <w:tcPr>
            <w:tcW w:w="959" w:type="dxa"/>
          </w:tcPr>
          <w:p w14:paraId="02C76986" w14:textId="065869F8" w:rsidR="0016792A" w:rsidRDefault="0016792A" w:rsidP="000460AD">
            <w:pPr>
              <w:spacing w:line="240" w:lineRule="auto"/>
              <w:jc w:val="both"/>
              <w:rPr>
                <w:lang w:val="en-GB"/>
              </w:rPr>
            </w:pPr>
            <w:r>
              <w:rPr>
                <w:lang w:val="en-GB"/>
              </w:rPr>
              <w:t>2.0</w:t>
            </w:r>
          </w:p>
        </w:tc>
        <w:tc>
          <w:tcPr>
            <w:tcW w:w="1559" w:type="dxa"/>
          </w:tcPr>
          <w:p w14:paraId="3727F88C" w14:textId="3DFDD13D" w:rsidR="0016792A" w:rsidRDefault="0016792A" w:rsidP="000460AD">
            <w:pPr>
              <w:spacing w:line="240" w:lineRule="auto"/>
              <w:jc w:val="both"/>
              <w:rPr>
                <w:lang w:val="en-GB"/>
              </w:rPr>
            </w:pPr>
            <w:r>
              <w:rPr>
                <w:lang w:val="en-GB"/>
              </w:rPr>
              <w:t>05-Okt-2021</w:t>
            </w:r>
          </w:p>
        </w:tc>
        <w:tc>
          <w:tcPr>
            <w:tcW w:w="2977" w:type="dxa"/>
          </w:tcPr>
          <w:p w14:paraId="1376D58D" w14:textId="74F244CE" w:rsidR="0016792A" w:rsidRDefault="0016792A" w:rsidP="00D24F2F">
            <w:pPr>
              <w:spacing w:line="240" w:lineRule="auto"/>
              <w:rPr>
                <w:lang w:val="en-GB"/>
              </w:rPr>
            </w:pPr>
            <w:r>
              <w:rPr>
                <w:lang w:val="en-GB"/>
              </w:rPr>
              <w:t>Finalised draft submitted to DAPs</w:t>
            </w:r>
          </w:p>
        </w:tc>
        <w:tc>
          <w:tcPr>
            <w:tcW w:w="4252" w:type="dxa"/>
          </w:tcPr>
          <w:p w14:paraId="50EB3FAA" w14:textId="49751982" w:rsidR="0016792A" w:rsidRPr="00F81A22" w:rsidRDefault="00901908" w:rsidP="00D24F2F">
            <w:pPr>
              <w:spacing w:line="240" w:lineRule="auto"/>
              <w:rPr>
                <w:lang w:val="da-DK"/>
              </w:rPr>
            </w:pPr>
            <w:r w:rsidRPr="00BF29BC">
              <w:rPr>
                <w:lang w:val="en-GB"/>
              </w:rPr>
              <w:t xml:space="preserve"> </w:t>
            </w:r>
            <w:r w:rsidR="00605D5A" w:rsidRPr="00F81A22">
              <w:rPr>
                <w:lang w:val="da-DK"/>
              </w:rPr>
              <w:t>Ditte Mølgaard-Nielsen</w:t>
            </w:r>
            <w:r w:rsidR="00052177" w:rsidRPr="00F81A22">
              <w:rPr>
                <w:lang w:val="da-DK"/>
              </w:rPr>
              <w:t xml:space="preserve"> (Novo)</w:t>
            </w:r>
          </w:p>
        </w:tc>
      </w:tr>
      <w:tr w:rsidR="0016792A" w:rsidRPr="00F81A22" w14:paraId="30CC2BAD" w14:textId="77777777" w:rsidTr="5B81F22F">
        <w:tc>
          <w:tcPr>
            <w:tcW w:w="959" w:type="dxa"/>
          </w:tcPr>
          <w:p w14:paraId="5F48E0E0" w14:textId="5445FFAB" w:rsidR="0016792A" w:rsidRPr="00F07E7E" w:rsidRDefault="0016792A" w:rsidP="000460AD">
            <w:pPr>
              <w:spacing w:line="240" w:lineRule="auto"/>
              <w:jc w:val="both"/>
              <w:rPr>
                <w:lang w:val="en-GB"/>
              </w:rPr>
            </w:pPr>
            <w:r w:rsidRPr="00F07E7E">
              <w:rPr>
                <w:lang w:val="en-GB"/>
              </w:rPr>
              <w:t>2.1</w:t>
            </w:r>
          </w:p>
        </w:tc>
        <w:tc>
          <w:tcPr>
            <w:tcW w:w="1559" w:type="dxa"/>
          </w:tcPr>
          <w:p w14:paraId="09E7CB38" w14:textId="3038BF80" w:rsidR="0016792A" w:rsidRPr="00F07E7E" w:rsidRDefault="006A4806" w:rsidP="000460AD">
            <w:pPr>
              <w:spacing w:line="240" w:lineRule="auto"/>
              <w:jc w:val="both"/>
              <w:rPr>
                <w:lang w:val="en-GB"/>
              </w:rPr>
            </w:pPr>
            <w:r w:rsidRPr="00F07E7E">
              <w:rPr>
                <w:lang w:val="en-GB"/>
              </w:rPr>
              <w:t xml:space="preserve">19 </w:t>
            </w:r>
            <w:r w:rsidR="00491826" w:rsidRPr="00F07E7E">
              <w:rPr>
                <w:lang w:val="en-GB"/>
              </w:rPr>
              <w:t>-</w:t>
            </w:r>
            <w:r w:rsidRPr="00F07E7E">
              <w:rPr>
                <w:lang w:val="en-GB"/>
              </w:rPr>
              <w:t>Okt-2021</w:t>
            </w:r>
            <w:r w:rsidR="00491826" w:rsidRPr="00F07E7E">
              <w:rPr>
                <w:lang w:val="en-GB"/>
              </w:rPr>
              <w:t xml:space="preserve"> </w:t>
            </w:r>
          </w:p>
        </w:tc>
        <w:tc>
          <w:tcPr>
            <w:tcW w:w="2977" w:type="dxa"/>
          </w:tcPr>
          <w:p w14:paraId="1C6BCEA8" w14:textId="1EBCF8D3" w:rsidR="0016792A" w:rsidRPr="006A4806" w:rsidRDefault="00496CD4" w:rsidP="00D24F2F">
            <w:pPr>
              <w:spacing w:line="240" w:lineRule="auto"/>
              <w:rPr>
                <w:lang w:val="en-GB"/>
              </w:rPr>
            </w:pPr>
            <w:r w:rsidRPr="006A4806">
              <w:rPr>
                <w:lang w:val="en-GB"/>
              </w:rPr>
              <w:t xml:space="preserve">Review by </w:t>
            </w:r>
            <w:r w:rsidR="0016792A" w:rsidRPr="006A4806">
              <w:rPr>
                <w:lang w:val="en-GB"/>
              </w:rPr>
              <w:t xml:space="preserve">DAP’s </w:t>
            </w:r>
            <w:r w:rsidRPr="006A4806">
              <w:rPr>
                <w:lang w:val="en-GB"/>
              </w:rPr>
              <w:t xml:space="preserve">and </w:t>
            </w:r>
            <w:r w:rsidR="0016792A" w:rsidRPr="006A4806">
              <w:rPr>
                <w:lang w:val="en-GB"/>
              </w:rPr>
              <w:t xml:space="preserve">comments incorporated </w:t>
            </w:r>
          </w:p>
        </w:tc>
        <w:tc>
          <w:tcPr>
            <w:tcW w:w="4252" w:type="dxa"/>
          </w:tcPr>
          <w:p w14:paraId="764B4B88" w14:textId="419D88C8" w:rsidR="00603928" w:rsidRPr="00603928" w:rsidRDefault="00F81A22" w:rsidP="00D24F2F">
            <w:pPr>
              <w:spacing w:line="240" w:lineRule="auto"/>
              <w:rPr>
                <w:lang w:val="fr-FR"/>
              </w:rPr>
            </w:pPr>
            <w:r w:rsidRPr="00603928">
              <w:rPr>
                <w:lang w:val="fr-FR"/>
              </w:rPr>
              <w:t>Christine Damase-Michel (</w:t>
            </w:r>
            <w:r w:rsidR="004E1942" w:rsidRPr="00603928">
              <w:rPr>
                <w:lang w:val="fr-FR"/>
              </w:rPr>
              <w:t>Centre Hospitalier Universitaire, Toulouse, F</w:t>
            </w:r>
            <w:r w:rsidR="0077276D" w:rsidRPr="00603928">
              <w:rPr>
                <w:lang w:val="fr-FR"/>
              </w:rPr>
              <w:t>rance</w:t>
            </w:r>
            <w:r w:rsidRPr="00603928">
              <w:rPr>
                <w:lang w:val="fr-FR"/>
              </w:rPr>
              <w:t>)</w:t>
            </w:r>
            <w:r w:rsidR="00603928" w:rsidRPr="00603928">
              <w:rPr>
                <w:lang w:val="fr-FR"/>
              </w:rPr>
              <w:t>,</w:t>
            </w:r>
          </w:p>
          <w:p w14:paraId="38717B6B" w14:textId="77777777" w:rsidR="00603928" w:rsidRDefault="00F81A22" w:rsidP="00D24F2F">
            <w:pPr>
              <w:spacing w:line="240" w:lineRule="auto"/>
              <w:rPr>
                <w:lang w:val="en-GB"/>
              </w:rPr>
            </w:pPr>
            <w:proofErr w:type="spellStart"/>
            <w:r w:rsidRPr="00E831FE">
              <w:rPr>
                <w:lang w:val="en-GB"/>
              </w:rPr>
              <w:t>Marrit</w:t>
            </w:r>
            <w:proofErr w:type="spellEnd"/>
            <w:r w:rsidRPr="00E831FE">
              <w:rPr>
                <w:lang w:val="en-GB"/>
              </w:rPr>
              <w:t xml:space="preserve"> </w:t>
            </w:r>
            <w:r w:rsidRPr="00E224E0">
              <w:rPr>
                <w:lang w:val="en-GB"/>
              </w:rPr>
              <w:t>Leinonen (</w:t>
            </w:r>
            <w:r w:rsidR="001862B4" w:rsidRPr="00E224E0">
              <w:rPr>
                <w:lang w:val="en-GB"/>
              </w:rPr>
              <w:t>Finnish Institute for Health and Welfare, Information Services Department, Helsinki, F</w:t>
            </w:r>
            <w:r w:rsidR="0077276D">
              <w:rPr>
                <w:lang w:val="en-GB"/>
              </w:rPr>
              <w:t>inland</w:t>
            </w:r>
            <w:r w:rsidRPr="00E224E0">
              <w:rPr>
                <w:lang w:val="en-GB"/>
              </w:rPr>
              <w:t xml:space="preserve">), </w:t>
            </w:r>
          </w:p>
          <w:p w14:paraId="44CB7067" w14:textId="77777777" w:rsidR="0032338A" w:rsidRPr="00AD1F61" w:rsidRDefault="00F81A22" w:rsidP="00D24F2F">
            <w:pPr>
              <w:spacing w:line="240" w:lineRule="auto"/>
              <w:rPr>
                <w:lang w:val="es-ES"/>
              </w:rPr>
            </w:pPr>
            <w:r w:rsidRPr="00AD1F61">
              <w:rPr>
                <w:lang w:val="es-ES"/>
              </w:rPr>
              <w:t>Sue Jordan (</w:t>
            </w:r>
            <w:r w:rsidR="00A96076" w:rsidRPr="00AD1F61">
              <w:rPr>
                <w:lang w:val="es-ES"/>
              </w:rPr>
              <w:t xml:space="preserve">Swansea University, </w:t>
            </w:r>
            <w:proofErr w:type="spellStart"/>
            <w:r w:rsidR="00A96076" w:rsidRPr="00AD1F61">
              <w:rPr>
                <w:lang w:val="es-ES"/>
              </w:rPr>
              <w:t>W</w:t>
            </w:r>
            <w:r w:rsidR="0077276D" w:rsidRPr="00AD1F61">
              <w:rPr>
                <w:lang w:val="es-ES"/>
              </w:rPr>
              <w:t>ales</w:t>
            </w:r>
            <w:proofErr w:type="spellEnd"/>
            <w:r w:rsidRPr="00AD1F61">
              <w:rPr>
                <w:lang w:val="es-ES"/>
              </w:rPr>
              <w:t xml:space="preserve">), Clara </w:t>
            </w:r>
            <w:proofErr w:type="spellStart"/>
            <w:r w:rsidRPr="00AD1F61">
              <w:rPr>
                <w:lang w:val="es-ES"/>
              </w:rPr>
              <w:t>Cavaero</w:t>
            </w:r>
            <w:proofErr w:type="spellEnd"/>
            <w:r w:rsidRPr="00AD1F61">
              <w:rPr>
                <w:lang w:val="es-ES"/>
              </w:rPr>
              <w:t xml:space="preserve"> &amp; Laia Bonet (</w:t>
            </w:r>
            <w:r w:rsidR="00EE496E" w:rsidRPr="00AD1F61">
              <w:rPr>
                <w:lang w:val="es-ES"/>
              </w:rPr>
              <w:t>Área de Investigación en Enfermedades Raras, FISABIO</w:t>
            </w:r>
            <w:r w:rsidR="00E82C08" w:rsidRPr="00AD1F61">
              <w:rPr>
                <w:lang w:val="es-ES"/>
              </w:rPr>
              <w:t xml:space="preserve">, </w:t>
            </w:r>
            <w:proofErr w:type="spellStart"/>
            <w:r w:rsidR="00EE496E" w:rsidRPr="00AD1F61">
              <w:rPr>
                <w:lang w:val="es-ES"/>
              </w:rPr>
              <w:t>S</w:t>
            </w:r>
            <w:r w:rsidR="0077276D" w:rsidRPr="00AD1F61">
              <w:rPr>
                <w:lang w:val="es-ES"/>
              </w:rPr>
              <w:t>pain</w:t>
            </w:r>
            <w:proofErr w:type="spellEnd"/>
            <w:r w:rsidRPr="00AD1F61">
              <w:rPr>
                <w:lang w:val="es-ES"/>
              </w:rPr>
              <w:t xml:space="preserve">), </w:t>
            </w:r>
          </w:p>
          <w:p w14:paraId="6DBD9DB7" w14:textId="77777777" w:rsidR="0032338A" w:rsidRDefault="00F81A22" w:rsidP="00D24F2F">
            <w:pPr>
              <w:spacing w:line="240" w:lineRule="auto"/>
              <w:rPr>
                <w:lang w:val="en-GB"/>
              </w:rPr>
            </w:pPr>
            <w:r w:rsidRPr="00E831FE">
              <w:rPr>
                <w:lang w:val="en-GB"/>
              </w:rPr>
              <w:t>Angel</w:t>
            </w:r>
            <w:r>
              <w:rPr>
                <w:lang w:val="en-GB"/>
              </w:rPr>
              <w:t>a Lupattelli (</w:t>
            </w:r>
            <w:proofErr w:type="spellStart"/>
            <w:r w:rsidR="002E6ECB" w:rsidRPr="002E6ECB">
              <w:rPr>
                <w:rFonts w:cstheme="minorHAnsi"/>
              </w:rPr>
              <w:t>PharmacoEpidemiology</w:t>
            </w:r>
            <w:proofErr w:type="spellEnd"/>
            <w:r w:rsidR="002E6ECB" w:rsidRPr="002E6ECB">
              <w:rPr>
                <w:rFonts w:cstheme="minorHAnsi"/>
              </w:rPr>
              <w:t xml:space="preserve"> and Drug Safety Research Group, Faculty of Mathematics and Natural Sciences, University of Oslo, Norway</w:t>
            </w:r>
            <w:r>
              <w:rPr>
                <w:lang w:val="en-GB"/>
              </w:rPr>
              <w:t xml:space="preserve">) </w:t>
            </w:r>
          </w:p>
          <w:p w14:paraId="6EE3B60E" w14:textId="4BA400C0" w:rsidR="0016792A" w:rsidRPr="00F81A22" w:rsidRDefault="00F81A22" w:rsidP="00D24F2F">
            <w:pPr>
              <w:spacing w:line="240" w:lineRule="auto"/>
              <w:rPr>
                <w:i/>
                <w:iCs/>
                <w:lang w:val="en-GB"/>
              </w:rPr>
            </w:pPr>
            <w:r>
              <w:rPr>
                <w:lang w:val="en-GB"/>
              </w:rPr>
              <w:t xml:space="preserve">&amp; </w:t>
            </w:r>
            <w:r w:rsidR="0016792A" w:rsidRPr="00F81A22">
              <w:rPr>
                <w:lang w:val="en-GB"/>
              </w:rPr>
              <w:t xml:space="preserve">Ditte </w:t>
            </w:r>
            <w:proofErr w:type="spellStart"/>
            <w:r w:rsidR="0016792A" w:rsidRPr="00F81A22">
              <w:rPr>
                <w:lang w:val="en-GB"/>
              </w:rPr>
              <w:t>Mølgaard</w:t>
            </w:r>
            <w:proofErr w:type="spellEnd"/>
            <w:r w:rsidR="0016792A" w:rsidRPr="00F81A22">
              <w:rPr>
                <w:lang w:val="en-GB"/>
              </w:rPr>
              <w:t>- Nielsen</w:t>
            </w:r>
            <w:r w:rsidR="0016792A" w:rsidRPr="00F81A22">
              <w:rPr>
                <w:i/>
                <w:iCs/>
                <w:lang w:val="en-GB"/>
              </w:rPr>
              <w:t xml:space="preserve"> (</w:t>
            </w:r>
            <w:r w:rsidR="0016792A" w:rsidRPr="00F81A22">
              <w:rPr>
                <w:lang w:val="en-GB"/>
              </w:rPr>
              <w:t>Novo)</w:t>
            </w:r>
          </w:p>
        </w:tc>
      </w:tr>
      <w:tr w:rsidR="0016792A" w:rsidRPr="001B48A6" w14:paraId="0B66FA05" w14:textId="77777777" w:rsidTr="5B81F22F">
        <w:tc>
          <w:tcPr>
            <w:tcW w:w="959" w:type="dxa"/>
          </w:tcPr>
          <w:p w14:paraId="23B4579A" w14:textId="5A260815" w:rsidR="0016792A" w:rsidRPr="00F07E7E" w:rsidRDefault="0016792A" w:rsidP="000460AD">
            <w:pPr>
              <w:spacing w:line="240" w:lineRule="auto"/>
              <w:jc w:val="both"/>
              <w:rPr>
                <w:lang w:val="en-GB"/>
              </w:rPr>
            </w:pPr>
            <w:r w:rsidRPr="00F07E7E">
              <w:rPr>
                <w:lang w:val="en-GB"/>
              </w:rPr>
              <w:t>2.2</w:t>
            </w:r>
          </w:p>
        </w:tc>
        <w:tc>
          <w:tcPr>
            <w:tcW w:w="1559" w:type="dxa"/>
          </w:tcPr>
          <w:p w14:paraId="58917AEC" w14:textId="1818D099" w:rsidR="0016792A" w:rsidRPr="00F07E7E" w:rsidRDefault="007B691D" w:rsidP="000460AD">
            <w:pPr>
              <w:spacing w:line="240" w:lineRule="auto"/>
              <w:jc w:val="both"/>
              <w:rPr>
                <w:lang w:val="en-GB"/>
              </w:rPr>
            </w:pPr>
            <w:r w:rsidRPr="00F07E7E">
              <w:rPr>
                <w:lang w:val="en-GB"/>
              </w:rPr>
              <w:t>15</w:t>
            </w:r>
            <w:r w:rsidR="002A531F" w:rsidRPr="00F07E7E">
              <w:rPr>
                <w:lang w:val="en-GB"/>
              </w:rPr>
              <w:t>-Nov-2021</w:t>
            </w:r>
          </w:p>
        </w:tc>
        <w:tc>
          <w:tcPr>
            <w:tcW w:w="2977" w:type="dxa"/>
          </w:tcPr>
          <w:p w14:paraId="6025909D" w14:textId="5EA77E87" w:rsidR="0016792A" w:rsidRPr="003601D4" w:rsidRDefault="0016792A" w:rsidP="00D24F2F">
            <w:pPr>
              <w:spacing w:line="240" w:lineRule="auto"/>
              <w:rPr>
                <w:lang w:val="en-GB"/>
              </w:rPr>
            </w:pPr>
            <w:r w:rsidRPr="003601D4">
              <w:rPr>
                <w:lang w:val="en-GB"/>
              </w:rPr>
              <w:t>Finalised draft submitted to WP7</w:t>
            </w:r>
          </w:p>
        </w:tc>
        <w:tc>
          <w:tcPr>
            <w:tcW w:w="4252" w:type="dxa"/>
          </w:tcPr>
          <w:p w14:paraId="1C29D1EC" w14:textId="33398F3D" w:rsidR="0016792A" w:rsidRPr="003601D4" w:rsidRDefault="003601D4" w:rsidP="00D24F2F">
            <w:pPr>
              <w:spacing w:line="240" w:lineRule="auto"/>
              <w:rPr>
                <w:i/>
                <w:iCs/>
                <w:lang w:val="da-DK"/>
              </w:rPr>
            </w:pPr>
            <w:r w:rsidRPr="003601D4">
              <w:rPr>
                <w:lang w:val="da-DK"/>
              </w:rPr>
              <w:t>Ditte Mølgaard- Nielsen</w:t>
            </w:r>
            <w:r w:rsidRPr="003601D4">
              <w:rPr>
                <w:i/>
                <w:iCs/>
                <w:lang w:val="da-DK"/>
              </w:rPr>
              <w:t xml:space="preserve"> (</w:t>
            </w:r>
            <w:r w:rsidRPr="003601D4">
              <w:rPr>
                <w:lang w:val="da-DK"/>
              </w:rPr>
              <w:t>Novo)</w:t>
            </w:r>
          </w:p>
        </w:tc>
      </w:tr>
      <w:tr w:rsidR="0016792A" w:rsidRPr="003162B6" w14:paraId="6267D4C3" w14:textId="77777777" w:rsidTr="5B81F22F">
        <w:tc>
          <w:tcPr>
            <w:tcW w:w="959" w:type="dxa"/>
          </w:tcPr>
          <w:p w14:paraId="462A6B08" w14:textId="7BFB089B" w:rsidR="0016792A" w:rsidRPr="001D47BD" w:rsidRDefault="001D47BD" w:rsidP="000460AD">
            <w:pPr>
              <w:spacing w:line="240" w:lineRule="auto"/>
              <w:jc w:val="both"/>
              <w:rPr>
                <w:i/>
                <w:iCs/>
                <w:lang w:val="en-GB"/>
              </w:rPr>
            </w:pPr>
            <w:r>
              <w:rPr>
                <w:i/>
                <w:iCs/>
                <w:lang w:val="en-GB"/>
              </w:rPr>
              <w:t>2</w:t>
            </w:r>
            <w:r w:rsidR="0016792A" w:rsidRPr="001D47BD">
              <w:rPr>
                <w:i/>
                <w:iCs/>
                <w:lang w:val="en-GB"/>
              </w:rPr>
              <w:t>.</w:t>
            </w:r>
            <w:r>
              <w:rPr>
                <w:i/>
                <w:iCs/>
                <w:lang w:val="en-GB"/>
              </w:rPr>
              <w:t>3</w:t>
            </w:r>
          </w:p>
        </w:tc>
        <w:tc>
          <w:tcPr>
            <w:tcW w:w="1559" w:type="dxa"/>
          </w:tcPr>
          <w:p w14:paraId="6458DC62" w14:textId="70DD6BC4" w:rsidR="0016792A" w:rsidRPr="0009229C" w:rsidRDefault="00F82906" w:rsidP="000460AD">
            <w:pPr>
              <w:spacing w:line="240" w:lineRule="auto"/>
              <w:jc w:val="both"/>
              <w:rPr>
                <w:iCs/>
                <w:color w:val="000000" w:themeColor="text1"/>
                <w:lang w:val="en-GB"/>
              </w:rPr>
            </w:pPr>
            <w:r>
              <w:rPr>
                <w:iCs/>
                <w:color w:val="000000" w:themeColor="text1"/>
                <w:lang w:val="en-GB"/>
              </w:rPr>
              <w:t>16</w:t>
            </w:r>
            <w:r w:rsidR="0009229C" w:rsidRPr="0009229C">
              <w:rPr>
                <w:iCs/>
                <w:color w:val="000000" w:themeColor="text1"/>
                <w:lang w:val="en-GB"/>
              </w:rPr>
              <w:t>-</w:t>
            </w:r>
            <w:r w:rsidR="00860912" w:rsidRPr="0009229C">
              <w:rPr>
                <w:iCs/>
                <w:color w:val="000000" w:themeColor="text1"/>
                <w:lang w:val="en-GB"/>
              </w:rPr>
              <w:t>De</w:t>
            </w:r>
            <w:r w:rsidR="00AD1F61" w:rsidRPr="0009229C">
              <w:rPr>
                <w:iCs/>
                <w:color w:val="000000" w:themeColor="text1"/>
                <w:lang w:val="en-GB"/>
              </w:rPr>
              <w:t>c</w:t>
            </w:r>
            <w:r w:rsidR="00860912" w:rsidRPr="0009229C">
              <w:rPr>
                <w:iCs/>
                <w:color w:val="000000" w:themeColor="text1"/>
                <w:lang w:val="en-GB"/>
              </w:rPr>
              <w:t>-2021</w:t>
            </w:r>
          </w:p>
        </w:tc>
        <w:tc>
          <w:tcPr>
            <w:tcW w:w="2977" w:type="dxa"/>
          </w:tcPr>
          <w:p w14:paraId="400B8A92" w14:textId="0CD14728" w:rsidR="0016792A" w:rsidRPr="0009229C" w:rsidRDefault="00211867" w:rsidP="00D24F2F">
            <w:pPr>
              <w:spacing w:line="240" w:lineRule="auto"/>
              <w:rPr>
                <w:iCs/>
                <w:color w:val="000000" w:themeColor="text1"/>
                <w:lang w:val="en-GB"/>
              </w:rPr>
            </w:pPr>
            <w:r w:rsidRPr="0009229C">
              <w:rPr>
                <w:iCs/>
                <w:color w:val="000000" w:themeColor="text1"/>
                <w:lang w:val="en-GB"/>
              </w:rPr>
              <w:t xml:space="preserve">Review by </w:t>
            </w:r>
            <w:r w:rsidR="0016792A" w:rsidRPr="0009229C">
              <w:rPr>
                <w:iCs/>
                <w:color w:val="000000" w:themeColor="text1"/>
                <w:lang w:val="en-GB"/>
              </w:rPr>
              <w:t xml:space="preserve">WP7 </w:t>
            </w:r>
          </w:p>
        </w:tc>
        <w:tc>
          <w:tcPr>
            <w:tcW w:w="4252" w:type="dxa"/>
          </w:tcPr>
          <w:p w14:paraId="15CFDD41" w14:textId="7A10F036" w:rsidR="0016792A" w:rsidRPr="001970E2" w:rsidRDefault="00404477" w:rsidP="00D24F2F">
            <w:pPr>
              <w:spacing w:line="240" w:lineRule="auto"/>
              <w:rPr>
                <w:iCs/>
                <w:color w:val="000000" w:themeColor="text1"/>
                <w:lang w:val="it-IT"/>
              </w:rPr>
            </w:pPr>
            <w:r w:rsidRPr="001970E2">
              <w:rPr>
                <w:iCs/>
                <w:color w:val="000000" w:themeColor="text1"/>
                <w:lang w:val="it-IT"/>
              </w:rPr>
              <w:t xml:space="preserve">Marianne Cunnington </w:t>
            </w:r>
            <w:r w:rsidR="00744B11" w:rsidRPr="001970E2">
              <w:rPr>
                <w:iCs/>
                <w:color w:val="000000" w:themeColor="text1"/>
                <w:lang w:val="it-IT"/>
              </w:rPr>
              <w:t>(GSK)</w:t>
            </w:r>
            <w:r w:rsidR="001970E2" w:rsidRPr="001970E2">
              <w:rPr>
                <w:iCs/>
                <w:color w:val="000000" w:themeColor="text1"/>
                <w:lang w:val="it-IT"/>
              </w:rPr>
              <w:t>, Giuseppe R</w:t>
            </w:r>
            <w:r w:rsidR="001970E2">
              <w:rPr>
                <w:iCs/>
                <w:color w:val="000000" w:themeColor="text1"/>
                <w:lang w:val="it-IT"/>
              </w:rPr>
              <w:t xml:space="preserve">oberto </w:t>
            </w:r>
            <w:r w:rsidR="004C5A49">
              <w:rPr>
                <w:iCs/>
                <w:color w:val="000000" w:themeColor="text1"/>
                <w:lang w:val="it-IT"/>
              </w:rPr>
              <w:t xml:space="preserve">(ARS </w:t>
            </w:r>
            <w:proofErr w:type="spellStart"/>
            <w:r w:rsidR="008273CA">
              <w:rPr>
                <w:iCs/>
                <w:color w:val="000000" w:themeColor="text1"/>
                <w:lang w:val="it-IT"/>
              </w:rPr>
              <w:t>T</w:t>
            </w:r>
            <w:r w:rsidR="004C5A49">
              <w:rPr>
                <w:iCs/>
                <w:color w:val="000000" w:themeColor="text1"/>
                <w:lang w:val="it-IT"/>
              </w:rPr>
              <w:t>oscany</w:t>
            </w:r>
            <w:proofErr w:type="spellEnd"/>
            <w:r w:rsidR="004C5A49">
              <w:rPr>
                <w:iCs/>
                <w:color w:val="000000" w:themeColor="text1"/>
                <w:lang w:val="it-IT"/>
              </w:rPr>
              <w:t xml:space="preserve">, </w:t>
            </w:r>
            <w:proofErr w:type="spellStart"/>
            <w:r w:rsidR="004C5A49">
              <w:rPr>
                <w:iCs/>
                <w:color w:val="000000" w:themeColor="text1"/>
                <w:lang w:val="it-IT"/>
              </w:rPr>
              <w:t>Italy</w:t>
            </w:r>
            <w:proofErr w:type="spellEnd"/>
            <w:r w:rsidR="004C5A49">
              <w:rPr>
                <w:iCs/>
                <w:color w:val="000000" w:themeColor="text1"/>
                <w:lang w:val="it-IT"/>
              </w:rPr>
              <w:t>)</w:t>
            </w:r>
          </w:p>
        </w:tc>
      </w:tr>
      <w:tr w:rsidR="001D47BD" w14:paraId="7D3B21F3" w14:textId="77777777" w:rsidTr="5B81F22F">
        <w:tc>
          <w:tcPr>
            <w:tcW w:w="959" w:type="dxa"/>
          </w:tcPr>
          <w:p w14:paraId="193DCCDA" w14:textId="02817F96" w:rsidR="001D47BD" w:rsidRPr="00851B34" w:rsidRDefault="006D260C" w:rsidP="000460AD">
            <w:pPr>
              <w:spacing w:line="240" w:lineRule="auto"/>
              <w:jc w:val="both"/>
              <w:rPr>
                <w:lang w:val="en-GB"/>
              </w:rPr>
            </w:pPr>
            <w:r w:rsidRPr="00851B34">
              <w:rPr>
                <w:lang w:val="en-GB"/>
              </w:rPr>
              <w:t>3.0</w:t>
            </w:r>
          </w:p>
        </w:tc>
        <w:tc>
          <w:tcPr>
            <w:tcW w:w="1559" w:type="dxa"/>
          </w:tcPr>
          <w:p w14:paraId="72E886F5" w14:textId="74DD4A04" w:rsidR="001D47BD" w:rsidRPr="00851B34" w:rsidRDefault="004C5118" w:rsidP="000460AD">
            <w:pPr>
              <w:spacing w:line="240" w:lineRule="auto"/>
              <w:jc w:val="both"/>
              <w:rPr>
                <w:iCs/>
                <w:lang w:val="en-GB"/>
              </w:rPr>
            </w:pPr>
            <w:r>
              <w:rPr>
                <w:iCs/>
                <w:lang w:val="en-GB"/>
              </w:rPr>
              <w:t>22</w:t>
            </w:r>
            <w:r w:rsidR="00860912" w:rsidRPr="00851B34">
              <w:rPr>
                <w:iCs/>
                <w:lang w:val="en-GB"/>
              </w:rPr>
              <w:t>-Dec-2021</w:t>
            </w:r>
          </w:p>
        </w:tc>
        <w:tc>
          <w:tcPr>
            <w:tcW w:w="2977" w:type="dxa"/>
          </w:tcPr>
          <w:p w14:paraId="5D8E54F2" w14:textId="427C6F1B" w:rsidR="001D47BD" w:rsidRPr="00851B34" w:rsidRDefault="006D260C" w:rsidP="00D24F2F">
            <w:pPr>
              <w:spacing w:line="240" w:lineRule="auto"/>
              <w:rPr>
                <w:iCs/>
                <w:lang w:val="en-GB"/>
              </w:rPr>
            </w:pPr>
            <w:r w:rsidRPr="00851B34">
              <w:rPr>
                <w:iCs/>
                <w:lang w:val="en-GB"/>
              </w:rPr>
              <w:t xml:space="preserve">Finalised version to </w:t>
            </w:r>
            <w:r w:rsidR="006B2EE7">
              <w:rPr>
                <w:iCs/>
                <w:lang w:val="en-GB"/>
              </w:rPr>
              <w:t xml:space="preserve">be </w:t>
            </w:r>
            <w:r w:rsidR="00860912" w:rsidRPr="00851B34">
              <w:rPr>
                <w:iCs/>
                <w:lang w:val="en-GB"/>
              </w:rPr>
              <w:t xml:space="preserve">uploaded at </w:t>
            </w:r>
            <w:proofErr w:type="spellStart"/>
            <w:r w:rsidR="00860912" w:rsidRPr="00851B34">
              <w:rPr>
                <w:iCs/>
                <w:lang w:val="en-GB"/>
              </w:rPr>
              <w:t>ConcePTION</w:t>
            </w:r>
            <w:proofErr w:type="spellEnd"/>
            <w:r w:rsidR="00860912" w:rsidRPr="00851B34">
              <w:rPr>
                <w:iCs/>
                <w:lang w:val="en-GB"/>
              </w:rPr>
              <w:t xml:space="preserve"> webpage</w:t>
            </w:r>
          </w:p>
        </w:tc>
        <w:tc>
          <w:tcPr>
            <w:tcW w:w="4252" w:type="dxa"/>
          </w:tcPr>
          <w:p w14:paraId="385DB024" w14:textId="63DC2DC1" w:rsidR="001D47BD" w:rsidRPr="00851B34" w:rsidRDefault="00860912" w:rsidP="00D24F2F">
            <w:pPr>
              <w:spacing w:line="240" w:lineRule="auto"/>
              <w:rPr>
                <w:iCs/>
                <w:lang w:val="en-GB"/>
              </w:rPr>
            </w:pPr>
            <w:r w:rsidRPr="00851B34">
              <w:rPr>
                <w:iCs/>
                <w:lang w:val="da-DK"/>
              </w:rPr>
              <w:t>Ditte Mølgaard- Nielsen (Novo)</w:t>
            </w:r>
          </w:p>
        </w:tc>
      </w:tr>
      <w:tr w:rsidR="5B81F22F" w14:paraId="3040B983" w14:textId="77777777" w:rsidTr="5B81F22F">
        <w:trPr>
          <w:trHeight w:val="300"/>
        </w:trPr>
        <w:tc>
          <w:tcPr>
            <w:tcW w:w="959" w:type="dxa"/>
          </w:tcPr>
          <w:p w14:paraId="6491542B" w14:textId="7ADD566A" w:rsidR="4EF89D39" w:rsidRDefault="4EF89D39" w:rsidP="5B81F22F">
            <w:pPr>
              <w:spacing w:line="240" w:lineRule="auto"/>
              <w:jc w:val="both"/>
              <w:rPr>
                <w:lang w:val="en-GB"/>
              </w:rPr>
            </w:pPr>
            <w:r w:rsidRPr="5B81F22F">
              <w:rPr>
                <w:lang w:val="en-GB"/>
              </w:rPr>
              <w:t>4.0</w:t>
            </w:r>
          </w:p>
        </w:tc>
        <w:tc>
          <w:tcPr>
            <w:tcW w:w="1559" w:type="dxa"/>
          </w:tcPr>
          <w:p w14:paraId="202FE4BC" w14:textId="2D2E57A9" w:rsidR="4EF89D39" w:rsidRDefault="4EF89D39" w:rsidP="5B81F22F">
            <w:pPr>
              <w:spacing w:line="240" w:lineRule="auto"/>
              <w:jc w:val="both"/>
              <w:rPr>
                <w:lang w:val="en-GB"/>
              </w:rPr>
            </w:pPr>
            <w:r w:rsidRPr="5B81F22F">
              <w:rPr>
                <w:lang w:val="en-GB"/>
              </w:rPr>
              <w:t>15-Mar-2023</w:t>
            </w:r>
          </w:p>
        </w:tc>
        <w:tc>
          <w:tcPr>
            <w:tcW w:w="2977" w:type="dxa"/>
          </w:tcPr>
          <w:p w14:paraId="0C8CA81D" w14:textId="4BADDE27" w:rsidR="4EF89D39" w:rsidRDefault="4EF89D39" w:rsidP="5B81F22F">
            <w:pPr>
              <w:spacing w:line="240" w:lineRule="auto"/>
              <w:rPr>
                <w:lang w:val="en-GB"/>
              </w:rPr>
            </w:pPr>
            <w:r w:rsidRPr="5B81F22F">
              <w:rPr>
                <w:lang w:val="en-GB"/>
              </w:rPr>
              <w:t>Updated final DAP’s, minor corrections and adjustments,</w:t>
            </w:r>
          </w:p>
          <w:p w14:paraId="6001294A" w14:textId="5AD12A2A" w:rsidR="4EF89D39" w:rsidRDefault="4EF89D39" w:rsidP="5B81F22F">
            <w:pPr>
              <w:spacing w:line="240" w:lineRule="auto"/>
              <w:rPr>
                <w:lang w:val="en-GB"/>
              </w:rPr>
            </w:pPr>
            <w:r w:rsidRPr="5B81F22F">
              <w:rPr>
                <w:lang w:val="en-GB"/>
              </w:rPr>
              <w:t>Updated data availability</w:t>
            </w:r>
          </w:p>
        </w:tc>
        <w:tc>
          <w:tcPr>
            <w:tcW w:w="4252" w:type="dxa"/>
          </w:tcPr>
          <w:p w14:paraId="1518D8E2" w14:textId="2E0AB2A3" w:rsidR="4EF89D39" w:rsidRDefault="4EF89D39" w:rsidP="5B81F22F">
            <w:pPr>
              <w:spacing w:line="240" w:lineRule="auto"/>
              <w:rPr>
                <w:lang w:val="da-DK"/>
              </w:rPr>
            </w:pPr>
            <w:r w:rsidRPr="5B81F22F">
              <w:rPr>
                <w:lang w:val="da-DK"/>
              </w:rPr>
              <w:t>Vera Mitter (UOSLO)</w:t>
            </w:r>
          </w:p>
        </w:tc>
      </w:tr>
      <w:tr w:rsidR="00A51E36" w14:paraId="58F40E4D" w14:textId="77777777" w:rsidTr="5B81F22F">
        <w:trPr>
          <w:trHeight w:val="300"/>
        </w:trPr>
        <w:tc>
          <w:tcPr>
            <w:tcW w:w="959" w:type="dxa"/>
          </w:tcPr>
          <w:p w14:paraId="550BE4D5" w14:textId="4F8832BF" w:rsidR="00A51E36" w:rsidRPr="5B81F22F" w:rsidRDefault="00A51E36" w:rsidP="5B81F22F">
            <w:pPr>
              <w:spacing w:line="240" w:lineRule="auto"/>
              <w:jc w:val="both"/>
              <w:rPr>
                <w:lang w:val="en-GB"/>
              </w:rPr>
            </w:pPr>
            <w:r>
              <w:rPr>
                <w:lang w:val="en-GB"/>
              </w:rPr>
              <w:t xml:space="preserve">4.1 </w:t>
            </w:r>
          </w:p>
        </w:tc>
        <w:tc>
          <w:tcPr>
            <w:tcW w:w="1559" w:type="dxa"/>
          </w:tcPr>
          <w:p w14:paraId="4456977F" w14:textId="76EDBBFA" w:rsidR="00A51E36" w:rsidRPr="5B81F22F" w:rsidRDefault="005D58DF" w:rsidP="5B81F22F">
            <w:pPr>
              <w:spacing w:line="240" w:lineRule="auto"/>
              <w:jc w:val="both"/>
              <w:rPr>
                <w:lang w:val="en-GB"/>
              </w:rPr>
            </w:pPr>
            <w:r>
              <w:rPr>
                <w:lang w:val="en-GB"/>
              </w:rPr>
              <w:t>24-APR-2023</w:t>
            </w:r>
          </w:p>
        </w:tc>
        <w:tc>
          <w:tcPr>
            <w:tcW w:w="2977" w:type="dxa"/>
          </w:tcPr>
          <w:p w14:paraId="48FEB974" w14:textId="10434B96" w:rsidR="00A51E36" w:rsidRPr="5B81F22F" w:rsidRDefault="00FF3FBF" w:rsidP="5B81F22F">
            <w:pPr>
              <w:spacing w:line="240" w:lineRule="auto"/>
              <w:rPr>
                <w:lang w:val="en-GB"/>
              </w:rPr>
            </w:pPr>
            <w:r>
              <w:rPr>
                <w:lang w:val="en-GB"/>
              </w:rPr>
              <w:t xml:space="preserve">Deletion of two sub GDM algorithms and </w:t>
            </w:r>
            <w:r w:rsidR="00BD71F6">
              <w:rPr>
                <w:lang w:val="en-GB"/>
              </w:rPr>
              <w:t xml:space="preserve">addition of </w:t>
            </w:r>
            <w:r w:rsidR="008D1BEE">
              <w:rPr>
                <w:lang w:val="en-GB"/>
              </w:rPr>
              <w:t xml:space="preserve">one </w:t>
            </w:r>
            <w:r w:rsidR="00BD71F6">
              <w:rPr>
                <w:lang w:val="en-GB"/>
              </w:rPr>
              <w:t>table</w:t>
            </w:r>
          </w:p>
        </w:tc>
        <w:tc>
          <w:tcPr>
            <w:tcW w:w="4252" w:type="dxa"/>
          </w:tcPr>
          <w:p w14:paraId="6F1D7A91" w14:textId="12B26928" w:rsidR="00A51E36" w:rsidRPr="00FF3FBF" w:rsidRDefault="00BD71F6" w:rsidP="5B81F22F">
            <w:pPr>
              <w:spacing w:line="240" w:lineRule="auto"/>
            </w:pPr>
            <w:r>
              <w:t xml:space="preserve">Ditte </w:t>
            </w:r>
            <w:proofErr w:type="spellStart"/>
            <w:r>
              <w:t>Mølgaard</w:t>
            </w:r>
            <w:proofErr w:type="spellEnd"/>
            <w:r>
              <w:t xml:space="preserve"> – Nielsen (Novo)</w:t>
            </w:r>
          </w:p>
        </w:tc>
      </w:tr>
    </w:tbl>
    <w:p w14:paraId="713268BA" w14:textId="77777777" w:rsidR="00364A64" w:rsidRPr="00364A64" w:rsidRDefault="00364A64" w:rsidP="000460AD">
      <w:pPr>
        <w:spacing w:line="240" w:lineRule="auto"/>
        <w:jc w:val="both"/>
        <w:rPr>
          <w:lang w:val="en-GB"/>
        </w:rPr>
      </w:pPr>
    </w:p>
    <w:p w14:paraId="493B0BE8" w14:textId="369AF0C9" w:rsidR="00832732" w:rsidRDefault="00832732" w:rsidP="000460AD">
      <w:pPr>
        <w:pStyle w:val="Heading1"/>
        <w:jc w:val="both"/>
      </w:pPr>
      <w:bookmarkStart w:id="1" w:name="_Toc87904870"/>
      <w:r>
        <w:lastRenderedPageBreak/>
        <w:t>Aut</w:t>
      </w:r>
      <w:r w:rsidR="00FC6BF6">
        <w:t>h</w:t>
      </w:r>
      <w:r>
        <w:t>ors</w:t>
      </w:r>
      <w:bookmarkEnd w:id="1"/>
    </w:p>
    <w:tbl>
      <w:tblPr>
        <w:tblStyle w:val="TableGrid"/>
        <w:tblW w:w="0" w:type="auto"/>
        <w:tblLook w:val="04A0" w:firstRow="1" w:lastRow="0" w:firstColumn="1" w:lastColumn="0" w:noHBand="0" w:noVBand="1"/>
      </w:tblPr>
      <w:tblGrid>
        <w:gridCol w:w="3020"/>
        <w:gridCol w:w="6330"/>
      </w:tblGrid>
      <w:tr w:rsidR="005929DF" w14:paraId="77BAA5F8" w14:textId="77777777" w:rsidTr="008D12D3">
        <w:tc>
          <w:tcPr>
            <w:tcW w:w="3020" w:type="dxa"/>
          </w:tcPr>
          <w:p w14:paraId="3F8B1DC4" w14:textId="4262ED95" w:rsidR="005929DF" w:rsidRPr="00086438" w:rsidRDefault="005929DF" w:rsidP="000460AD">
            <w:pPr>
              <w:spacing w:line="240" w:lineRule="auto"/>
              <w:jc w:val="both"/>
              <w:rPr>
                <w:rFonts w:cstheme="minorHAnsi"/>
                <w:b/>
                <w:bCs/>
              </w:rPr>
            </w:pPr>
            <w:r w:rsidRPr="00086438">
              <w:rPr>
                <w:rFonts w:cstheme="minorHAnsi"/>
                <w:b/>
                <w:bCs/>
              </w:rPr>
              <w:t>Name</w:t>
            </w:r>
          </w:p>
        </w:tc>
        <w:tc>
          <w:tcPr>
            <w:tcW w:w="6330" w:type="dxa"/>
          </w:tcPr>
          <w:p w14:paraId="5701B647" w14:textId="057363AB" w:rsidR="005929DF" w:rsidRPr="00086438" w:rsidRDefault="00086438" w:rsidP="000460AD">
            <w:pPr>
              <w:spacing w:line="240" w:lineRule="auto"/>
              <w:jc w:val="both"/>
              <w:rPr>
                <w:rFonts w:cstheme="minorHAnsi"/>
                <w:b/>
                <w:bCs/>
              </w:rPr>
            </w:pPr>
            <w:r w:rsidRPr="00086438">
              <w:rPr>
                <w:rFonts w:cstheme="minorHAnsi"/>
                <w:b/>
                <w:bCs/>
              </w:rPr>
              <w:t xml:space="preserve">Organization </w:t>
            </w:r>
          </w:p>
        </w:tc>
      </w:tr>
      <w:tr w:rsidR="005929DF" w14:paraId="1C1211C0" w14:textId="77777777" w:rsidTr="008D12D3">
        <w:tc>
          <w:tcPr>
            <w:tcW w:w="3020" w:type="dxa"/>
          </w:tcPr>
          <w:p w14:paraId="4E7E15AD" w14:textId="7E06A587" w:rsidR="005929DF" w:rsidRDefault="00086438" w:rsidP="000460AD">
            <w:pPr>
              <w:spacing w:line="240" w:lineRule="auto"/>
              <w:jc w:val="both"/>
              <w:rPr>
                <w:rFonts w:cstheme="minorHAnsi"/>
              </w:rPr>
            </w:pPr>
            <w:r w:rsidRPr="009D5C9C">
              <w:rPr>
                <w:rFonts w:cstheme="minorHAnsi"/>
              </w:rPr>
              <w:t>Hedvig Nordeng</w:t>
            </w:r>
          </w:p>
        </w:tc>
        <w:tc>
          <w:tcPr>
            <w:tcW w:w="6330" w:type="dxa"/>
          </w:tcPr>
          <w:p w14:paraId="56126DFB" w14:textId="4B628F98" w:rsidR="005929DF" w:rsidRDefault="00D552AC" w:rsidP="00D24F2F">
            <w:pPr>
              <w:spacing w:line="240" w:lineRule="auto"/>
              <w:rPr>
                <w:rFonts w:cstheme="minorHAnsi"/>
              </w:rPr>
            </w:pPr>
            <w:proofErr w:type="spellStart"/>
            <w:r w:rsidRPr="00D552AC">
              <w:rPr>
                <w:rFonts w:cstheme="minorHAnsi"/>
              </w:rPr>
              <w:t>PharmacoEpidemiology</w:t>
            </w:r>
            <w:proofErr w:type="spellEnd"/>
            <w:r w:rsidRPr="00D552AC">
              <w:rPr>
                <w:rFonts w:cstheme="minorHAnsi"/>
              </w:rPr>
              <w:t xml:space="preserve"> and Drug Safety Research Group, Faculty of Mathematics and Natural Sciences, University of Oslo, Norway</w:t>
            </w:r>
            <w:r w:rsidR="00B9279F">
              <w:rPr>
                <w:rFonts w:cstheme="minorHAnsi"/>
              </w:rPr>
              <w:t xml:space="preserve"> (UOSLO)</w:t>
            </w:r>
          </w:p>
        </w:tc>
      </w:tr>
      <w:tr w:rsidR="005929DF" w14:paraId="47D97061" w14:textId="77777777" w:rsidTr="008D12D3">
        <w:tc>
          <w:tcPr>
            <w:tcW w:w="3020" w:type="dxa"/>
          </w:tcPr>
          <w:p w14:paraId="7C3FA4E0" w14:textId="45C36AD7" w:rsidR="005929DF" w:rsidRDefault="00086438" w:rsidP="000460AD">
            <w:pPr>
              <w:spacing w:line="240" w:lineRule="auto"/>
              <w:jc w:val="both"/>
              <w:rPr>
                <w:rFonts w:cstheme="minorHAnsi"/>
              </w:rPr>
            </w:pPr>
            <w:r w:rsidRPr="009D5C9C">
              <w:rPr>
                <w:rFonts w:eastAsia="Cambria" w:cstheme="minorHAnsi"/>
              </w:rPr>
              <w:t xml:space="preserve">Justine </w:t>
            </w:r>
            <w:proofErr w:type="spellStart"/>
            <w:r w:rsidRPr="009D5C9C">
              <w:rPr>
                <w:rFonts w:eastAsia="Cambria" w:cstheme="minorHAnsi"/>
              </w:rPr>
              <w:t>Benevent</w:t>
            </w:r>
            <w:proofErr w:type="spellEnd"/>
          </w:p>
        </w:tc>
        <w:tc>
          <w:tcPr>
            <w:tcW w:w="6330" w:type="dxa"/>
          </w:tcPr>
          <w:p w14:paraId="30A51312" w14:textId="583FBF29" w:rsidR="005929DF" w:rsidRDefault="00D552AC" w:rsidP="00D24F2F">
            <w:pPr>
              <w:spacing w:line="240" w:lineRule="auto"/>
              <w:rPr>
                <w:rFonts w:cstheme="minorHAnsi"/>
              </w:rPr>
            </w:pPr>
            <w:proofErr w:type="spellStart"/>
            <w:r w:rsidRPr="00D552AC">
              <w:rPr>
                <w:rFonts w:cstheme="minorHAnsi"/>
              </w:rPr>
              <w:t>PharmacoEpidemiology</w:t>
            </w:r>
            <w:proofErr w:type="spellEnd"/>
            <w:r w:rsidRPr="00D552AC">
              <w:rPr>
                <w:rFonts w:cstheme="minorHAnsi"/>
              </w:rPr>
              <w:t xml:space="preserve"> and Drug Safety Research Group, Faculty of Mathematics and Natural Sciences, University of Oslo, Norway</w:t>
            </w:r>
            <w:r w:rsidR="00086438" w:rsidRPr="009D5C9C">
              <w:rPr>
                <w:rFonts w:cstheme="minorHAnsi"/>
              </w:rPr>
              <w:t xml:space="preserve"> </w:t>
            </w:r>
            <w:r w:rsidR="00B9279F">
              <w:rPr>
                <w:rFonts w:cstheme="minorHAnsi"/>
              </w:rPr>
              <w:t>(USOLO)</w:t>
            </w:r>
          </w:p>
        </w:tc>
      </w:tr>
      <w:tr w:rsidR="003162B6" w14:paraId="0597E930" w14:textId="77777777" w:rsidTr="008D12D3">
        <w:tc>
          <w:tcPr>
            <w:tcW w:w="3020" w:type="dxa"/>
          </w:tcPr>
          <w:p w14:paraId="1B1FB714" w14:textId="28C905AD" w:rsidR="003162B6" w:rsidRPr="009D5C9C" w:rsidRDefault="003162B6" w:rsidP="000460AD">
            <w:pPr>
              <w:spacing w:line="240" w:lineRule="auto"/>
              <w:jc w:val="both"/>
              <w:rPr>
                <w:rFonts w:eastAsia="Cambria" w:cstheme="minorHAnsi"/>
              </w:rPr>
            </w:pPr>
            <w:r>
              <w:rPr>
                <w:rFonts w:eastAsia="Cambria" w:cstheme="minorHAnsi"/>
              </w:rPr>
              <w:t>Vera Mitte</w:t>
            </w:r>
            <w:r w:rsidR="00C32CD8">
              <w:rPr>
                <w:rFonts w:eastAsia="Cambria" w:cstheme="minorHAnsi"/>
              </w:rPr>
              <w:t>r</w:t>
            </w:r>
          </w:p>
        </w:tc>
        <w:tc>
          <w:tcPr>
            <w:tcW w:w="6330" w:type="dxa"/>
          </w:tcPr>
          <w:p w14:paraId="2ABF3D1A" w14:textId="2BA59E40" w:rsidR="003162B6" w:rsidRPr="00D552AC" w:rsidRDefault="00C32CD8" w:rsidP="00D24F2F">
            <w:pPr>
              <w:spacing w:line="240" w:lineRule="auto"/>
              <w:rPr>
                <w:rFonts w:cstheme="minorHAnsi"/>
              </w:rPr>
            </w:pPr>
            <w:proofErr w:type="spellStart"/>
            <w:r w:rsidRPr="00D552AC">
              <w:rPr>
                <w:rFonts w:cstheme="minorHAnsi"/>
              </w:rPr>
              <w:t>PharmacoEpidemiology</w:t>
            </w:r>
            <w:proofErr w:type="spellEnd"/>
            <w:r w:rsidRPr="00D552AC">
              <w:rPr>
                <w:rFonts w:cstheme="minorHAnsi"/>
              </w:rPr>
              <w:t xml:space="preserve"> and Drug Safety Research Group, Faculty of Mathematics and Natural Sciences, University of Oslo, Norway</w:t>
            </w:r>
            <w:r w:rsidRPr="009D5C9C">
              <w:rPr>
                <w:rFonts w:cstheme="minorHAnsi"/>
              </w:rPr>
              <w:t xml:space="preserve"> </w:t>
            </w:r>
            <w:r>
              <w:rPr>
                <w:rFonts w:cstheme="minorHAnsi"/>
              </w:rPr>
              <w:t>(USOLO)</w:t>
            </w:r>
          </w:p>
        </w:tc>
      </w:tr>
      <w:tr w:rsidR="00C32CD8" w14:paraId="0E123572" w14:textId="77777777" w:rsidTr="008D12D3">
        <w:tc>
          <w:tcPr>
            <w:tcW w:w="3020" w:type="dxa"/>
          </w:tcPr>
          <w:p w14:paraId="6918D52A" w14:textId="0C07F170" w:rsidR="00C32CD8" w:rsidRPr="009F0A10" w:rsidRDefault="00C32CD8" w:rsidP="000460AD">
            <w:pPr>
              <w:spacing w:line="240" w:lineRule="auto"/>
              <w:jc w:val="both"/>
              <w:rPr>
                <w:rFonts w:eastAsia="Cambria" w:cstheme="minorHAnsi"/>
                <w:highlight w:val="yellow"/>
              </w:rPr>
            </w:pPr>
            <w:r w:rsidRPr="009F0A10">
              <w:rPr>
                <w:rFonts w:eastAsia="Cambria" w:cstheme="minorHAnsi"/>
              </w:rPr>
              <w:t xml:space="preserve">Vjola </w:t>
            </w:r>
            <w:r w:rsidR="00337A49" w:rsidRPr="00D07330">
              <w:rPr>
                <w:rFonts w:eastAsia="Cambria" w:cstheme="minorHAnsi"/>
              </w:rPr>
              <w:t>Hoxhaj</w:t>
            </w:r>
          </w:p>
        </w:tc>
        <w:tc>
          <w:tcPr>
            <w:tcW w:w="6330" w:type="dxa"/>
          </w:tcPr>
          <w:p w14:paraId="78B68B7D" w14:textId="09435A77" w:rsidR="00C32CD8" w:rsidRPr="009F0A10" w:rsidRDefault="00501A4F" w:rsidP="00D24F2F">
            <w:pPr>
              <w:spacing w:line="240" w:lineRule="auto"/>
              <w:rPr>
                <w:rFonts w:cstheme="minorHAnsi"/>
                <w:highlight w:val="yellow"/>
              </w:rPr>
            </w:pPr>
            <w:r w:rsidRPr="00501A4F">
              <w:rPr>
                <w:rFonts w:eastAsia="Cambria" w:cstheme="minorHAnsi"/>
              </w:rPr>
              <w:t>Universit</w:t>
            </w:r>
            <w:r w:rsidR="00175A37">
              <w:rPr>
                <w:rFonts w:eastAsia="Cambria" w:cstheme="minorHAnsi"/>
              </w:rPr>
              <w:t xml:space="preserve">y Medical </w:t>
            </w:r>
            <w:r w:rsidR="00EC45B4">
              <w:rPr>
                <w:rFonts w:eastAsia="Cambria" w:cstheme="minorHAnsi"/>
              </w:rPr>
              <w:t xml:space="preserve">Center </w:t>
            </w:r>
            <w:r w:rsidRPr="00501A4F">
              <w:rPr>
                <w:rFonts w:eastAsia="Cambria" w:cstheme="minorHAnsi"/>
              </w:rPr>
              <w:t>Utrecht</w:t>
            </w:r>
            <w:r w:rsidR="00337A49" w:rsidRPr="00D07330">
              <w:rPr>
                <w:rFonts w:eastAsia="Cambria" w:cstheme="minorHAnsi"/>
              </w:rPr>
              <w:t xml:space="preserve"> (UMCU)</w:t>
            </w:r>
          </w:p>
        </w:tc>
      </w:tr>
      <w:tr w:rsidR="005929DF" w:rsidRPr="003162B6" w14:paraId="4096BC76" w14:textId="77777777" w:rsidTr="008D12D3">
        <w:tc>
          <w:tcPr>
            <w:tcW w:w="3020" w:type="dxa"/>
          </w:tcPr>
          <w:p w14:paraId="7BB92714" w14:textId="5E95FDBC" w:rsidR="005929DF" w:rsidRDefault="00086438" w:rsidP="000460AD">
            <w:pPr>
              <w:spacing w:line="240" w:lineRule="auto"/>
              <w:jc w:val="both"/>
              <w:rPr>
                <w:rFonts w:cstheme="minorHAnsi"/>
              </w:rPr>
            </w:pPr>
            <w:r w:rsidRPr="00FC6BF6">
              <w:rPr>
                <w:rFonts w:cstheme="minorHAnsi"/>
                <w:lang w:val="nn-NO"/>
              </w:rPr>
              <w:t>Michael Stellfeld</w:t>
            </w:r>
          </w:p>
        </w:tc>
        <w:tc>
          <w:tcPr>
            <w:tcW w:w="6330" w:type="dxa"/>
          </w:tcPr>
          <w:p w14:paraId="091D3569" w14:textId="390A45CF" w:rsidR="005929DF" w:rsidRPr="00B9279F" w:rsidRDefault="00086438" w:rsidP="00D24F2F">
            <w:pPr>
              <w:spacing w:line="240" w:lineRule="auto"/>
              <w:rPr>
                <w:rFonts w:cstheme="minorHAnsi"/>
                <w:lang w:val="pt-BR"/>
              </w:rPr>
            </w:pPr>
            <w:r w:rsidRPr="00AD1F61">
              <w:rPr>
                <w:rFonts w:cstheme="minorHAnsi"/>
                <w:lang w:val="pt-BR"/>
              </w:rPr>
              <w:t>Novo Nordisk A/S</w:t>
            </w:r>
            <w:r w:rsidR="00B9279F" w:rsidRPr="00AD1F61">
              <w:rPr>
                <w:rFonts w:cstheme="minorHAnsi"/>
                <w:lang w:val="pt-BR"/>
              </w:rPr>
              <w:t xml:space="preserve"> (Novo)</w:t>
            </w:r>
          </w:p>
        </w:tc>
      </w:tr>
      <w:tr w:rsidR="005929DF" w:rsidRPr="003162B6" w14:paraId="634166D1" w14:textId="77777777" w:rsidTr="008D12D3">
        <w:tc>
          <w:tcPr>
            <w:tcW w:w="3020" w:type="dxa"/>
          </w:tcPr>
          <w:p w14:paraId="71C8C0FF" w14:textId="510C6833" w:rsidR="005929DF" w:rsidRDefault="00086438" w:rsidP="000460AD">
            <w:pPr>
              <w:spacing w:line="240" w:lineRule="auto"/>
              <w:jc w:val="both"/>
              <w:rPr>
                <w:rFonts w:cstheme="minorHAnsi"/>
              </w:rPr>
            </w:pPr>
            <w:r w:rsidRPr="00FC6BF6">
              <w:rPr>
                <w:rFonts w:cstheme="minorHAnsi"/>
                <w:lang w:val="nn-NO"/>
              </w:rPr>
              <w:t>Ditte Mølgaard</w:t>
            </w:r>
            <w:r w:rsidRPr="002D7848">
              <w:rPr>
                <w:rFonts w:cstheme="minorHAnsi"/>
                <w:lang w:val="nn-NO"/>
              </w:rPr>
              <w:t>-Nielsen</w:t>
            </w:r>
          </w:p>
        </w:tc>
        <w:tc>
          <w:tcPr>
            <w:tcW w:w="6330" w:type="dxa"/>
          </w:tcPr>
          <w:p w14:paraId="3DA0F770" w14:textId="79B38776" w:rsidR="005929DF" w:rsidRPr="002E6ECB" w:rsidRDefault="00086438" w:rsidP="00D24F2F">
            <w:pPr>
              <w:spacing w:line="240" w:lineRule="auto"/>
              <w:rPr>
                <w:rFonts w:cstheme="minorHAnsi"/>
                <w:lang w:val="pt-BR"/>
              </w:rPr>
            </w:pPr>
            <w:r w:rsidRPr="00AD1F61">
              <w:rPr>
                <w:rFonts w:cstheme="minorHAnsi"/>
                <w:lang w:val="pt-BR"/>
              </w:rPr>
              <w:t>Novo Nordisk A/S</w:t>
            </w:r>
            <w:r w:rsidR="002E6ECB" w:rsidRPr="00AD1F61">
              <w:rPr>
                <w:rFonts w:cstheme="minorHAnsi"/>
                <w:lang w:val="pt-BR"/>
              </w:rPr>
              <w:t xml:space="preserve"> (Novo)</w:t>
            </w:r>
          </w:p>
        </w:tc>
      </w:tr>
    </w:tbl>
    <w:p w14:paraId="64F9E804" w14:textId="5728EB28" w:rsidR="00FC6BF6" w:rsidRPr="00AD1F61" w:rsidRDefault="00FC6BF6" w:rsidP="000460AD">
      <w:pPr>
        <w:jc w:val="both"/>
        <w:rPr>
          <w:rFonts w:cstheme="minorHAnsi"/>
          <w:lang w:val="pt-BR"/>
        </w:rPr>
      </w:pPr>
    </w:p>
    <w:p w14:paraId="7DCEA088" w14:textId="7AF18AAC" w:rsidR="002D7848" w:rsidRPr="00AD1F61" w:rsidRDefault="002D7848" w:rsidP="000460AD">
      <w:pPr>
        <w:jc w:val="both"/>
        <w:rPr>
          <w:rFonts w:cstheme="minorHAnsi"/>
          <w:lang w:val="pt-BR"/>
        </w:rPr>
      </w:pPr>
    </w:p>
    <w:p w14:paraId="1F61DFB3" w14:textId="5C711898" w:rsidR="002D7848" w:rsidRPr="00AD1F61" w:rsidRDefault="002D7848" w:rsidP="000460AD">
      <w:pPr>
        <w:jc w:val="both"/>
        <w:rPr>
          <w:rFonts w:cstheme="minorHAnsi"/>
          <w:lang w:val="pt-BR"/>
        </w:rPr>
      </w:pPr>
    </w:p>
    <w:p w14:paraId="79C9724E" w14:textId="77852518" w:rsidR="002D7848" w:rsidRPr="00AD1F61" w:rsidRDefault="002D7848" w:rsidP="000460AD">
      <w:pPr>
        <w:jc w:val="both"/>
        <w:rPr>
          <w:rFonts w:cstheme="minorHAnsi"/>
          <w:lang w:val="pt-BR"/>
        </w:rPr>
      </w:pPr>
    </w:p>
    <w:p w14:paraId="49ECFA30" w14:textId="318FBEB1" w:rsidR="002D7848" w:rsidRDefault="002D7848" w:rsidP="000460AD">
      <w:pPr>
        <w:pStyle w:val="Heading1"/>
        <w:jc w:val="both"/>
        <w:rPr>
          <w:lang w:val="nn-NO"/>
        </w:rPr>
      </w:pPr>
      <w:bookmarkStart w:id="2" w:name="_Toc87904871"/>
      <w:r>
        <w:rPr>
          <w:lang w:val="nn-NO"/>
        </w:rPr>
        <w:lastRenderedPageBreak/>
        <w:t>Abbre</w:t>
      </w:r>
      <w:r w:rsidR="00EF22C6">
        <w:rPr>
          <w:lang w:val="nn-NO"/>
        </w:rPr>
        <w:t>viations</w:t>
      </w:r>
      <w:bookmarkEnd w:id="2"/>
    </w:p>
    <w:tbl>
      <w:tblPr>
        <w:tblStyle w:val="TableGrid"/>
        <w:tblW w:w="0" w:type="auto"/>
        <w:tblLook w:val="04A0" w:firstRow="1" w:lastRow="0" w:firstColumn="1" w:lastColumn="0" w:noHBand="0" w:noVBand="1"/>
      </w:tblPr>
      <w:tblGrid>
        <w:gridCol w:w="2740"/>
        <w:gridCol w:w="6610"/>
      </w:tblGrid>
      <w:tr w:rsidR="00D24F2F" w14:paraId="0C04D1FA" w14:textId="77777777" w:rsidTr="00501735">
        <w:tc>
          <w:tcPr>
            <w:tcW w:w="2740" w:type="dxa"/>
          </w:tcPr>
          <w:p w14:paraId="5B8CD2FD" w14:textId="48F13BA3" w:rsidR="00D24F2F" w:rsidRDefault="00D24F2F" w:rsidP="00D24F2F">
            <w:pPr>
              <w:jc w:val="both"/>
              <w:rPr>
                <w:lang w:val="nn-NO"/>
              </w:rPr>
            </w:pPr>
            <w:r>
              <w:rPr>
                <w:lang w:val="nn-NO"/>
              </w:rPr>
              <w:t>DAP</w:t>
            </w:r>
          </w:p>
        </w:tc>
        <w:tc>
          <w:tcPr>
            <w:tcW w:w="6610" w:type="dxa"/>
          </w:tcPr>
          <w:p w14:paraId="44870CDA" w14:textId="6989C257" w:rsidR="00D24F2F" w:rsidRDefault="00D24F2F" w:rsidP="00D24F2F">
            <w:pPr>
              <w:jc w:val="both"/>
              <w:rPr>
                <w:rFonts w:eastAsia="Calibri" w:cstheme="minorHAnsi"/>
                <w:color w:val="000000" w:themeColor="text1"/>
              </w:rPr>
            </w:pPr>
            <w:r>
              <w:rPr>
                <w:rFonts w:eastAsia="Calibri" w:cstheme="minorHAnsi"/>
                <w:color w:val="000000" w:themeColor="text1"/>
              </w:rPr>
              <w:t>D</w:t>
            </w:r>
            <w:r w:rsidRPr="00D07330">
              <w:rPr>
                <w:rFonts w:eastAsia="Calibri" w:cstheme="minorHAnsi"/>
                <w:color w:val="000000" w:themeColor="text1"/>
              </w:rPr>
              <w:t xml:space="preserve">ata access providers </w:t>
            </w:r>
          </w:p>
        </w:tc>
      </w:tr>
      <w:tr w:rsidR="00D24F2F" w14:paraId="63DD2E79" w14:textId="77777777" w:rsidTr="00501735">
        <w:tc>
          <w:tcPr>
            <w:tcW w:w="2740" w:type="dxa"/>
          </w:tcPr>
          <w:p w14:paraId="29C0DAEA" w14:textId="6C52BBA3" w:rsidR="00D24F2F" w:rsidRDefault="00D24F2F" w:rsidP="00D24F2F">
            <w:pPr>
              <w:jc w:val="both"/>
              <w:rPr>
                <w:lang w:val="nn-NO"/>
              </w:rPr>
            </w:pPr>
            <w:r>
              <w:rPr>
                <w:lang w:val="nn-NO"/>
              </w:rPr>
              <w:t>DM</w:t>
            </w:r>
          </w:p>
        </w:tc>
        <w:tc>
          <w:tcPr>
            <w:tcW w:w="6610" w:type="dxa"/>
          </w:tcPr>
          <w:p w14:paraId="669B035F" w14:textId="3CF53A2D" w:rsidR="00D24F2F" w:rsidRDefault="00D24F2F" w:rsidP="00D24F2F">
            <w:pPr>
              <w:jc w:val="both"/>
              <w:rPr>
                <w:lang w:val="nn-NO"/>
              </w:rPr>
            </w:pPr>
            <w:r>
              <w:t>Diabetes mellitus</w:t>
            </w:r>
          </w:p>
        </w:tc>
      </w:tr>
      <w:tr w:rsidR="00D24F2F" w14:paraId="4B597A0B" w14:textId="77777777" w:rsidTr="00501735">
        <w:tc>
          <w:tcPr>
            <w:tcW w:w="2740" w:type="dxa"/>
          </w:tcPr>
          <w:p w14:paraId="4C717DF0" w14:textId="168EF6A5" w:rsidR="00D24F2F" w:rsidRDefault="00D24F2F" w:rsidP="00D24F2F">
            <w:pPr>
              <w:jc w:val="both"/>
              <w:rPr>
                <w:lang w:val="nn-NO"/>
              </w:rPr>
            </w:pPr>
            <w:r w:rsidRPr="00D07330">
              <w:rPr>
                <w:rFonts w:cstheme="minorHAnsi"/>
              </w:rPr>
              <w:t xml:space="preserve">DP </w:t>
            </w:r>
          </w:p>
        </w:tc>
        <w:tc>
          <w:tcPr>
            <w:tcW w:w="6610" w:type="dxa"/>
          </w:tcPr>
          <w:p w14:paraId="38F93455" w14:textId="798DD401" w:rsidR="00D24F2F" w:rsidRDefault="00D24F2F" w:rsidP="00D24F2F">
            <w:pPr>
              <w:jc w:val="both"/>
            </w:pPr>
            <w:r>
              <w:rPr>
                <w:rFonts w:cstheme="minorHAnsi"/>
              </w:rPr>
              <w:t>D</w:t>
            </w:r>
            <w:r w:rsidRPr="00D07330">
              <w:rPr>
                <w:rFonts w:cstheme="minorHAnsi"/>
              </w:rPr>
              <w:t>emonstration project</w:t>
            </w:r>
          </w:p>
        </w:tc>
      </w:tr>
      <w:tr w:rsidR="00D24F2F" w14:paraId="043E3BF9" w14:textId="77777777" w:rsidTr="00501735">
        <w:tc>
          <w:tcPr>
            <w:tcW w:w="2740" w:type="dxa"/>
          </w:tcPr>
          <w:p w14:paraId="37BECAAB" w14:textId="65871BC5" w:rsidR="00D24F2F" w:rsidRDefault="00D24F2F" w:rsidP="00D24F2F">
            <w:pPr>
              <w:jc w:val="both"/>
              <w:rPr>
                <w:lang w:val="nn-NO"/>
              </w:rPr>
            </w:pPr>
            <w:r>
              <w:rPr>
                <w:lang w:val="nn-NO"/>
              </w:rPr>
              <w:t>GDM</w:t>
            </w:r>
          </w:p>
        </w:tc>
        <w:tc>
          <w:tcPr>
            <w:tcW w:w="6610" w:type="dxa"/>
          </w:tcPr>
          <w:p w14:paraId="2D71DD29" w14:textId="1A456C1E" w:rsidR="00D24F2F" w:rsidRDefault="00D24F2F" w:rsidP="00D24F2F">
            <w:pPr>
              <w:jc w:val="both"/>
              <w:rPr>
                <w:lang w:val="nn-NO"/>
              </w:rPr>
            </w:pPr>
            <w:r>
              <w:rPr>
                <w:lang w:val="nn-NO"/>
              </w:rPr>
              <w:t>Gestational diabetes mellitus</w:t>
            </w:r>
          </w:p>
        </w:tc>
      </w:tr>
      <w:tr w:rsidR="00D24F2F" w14:paraId="1880C507" w14:textId="77777777" w:rsidTr="00501735">
        <w:tc>
          <w:tcPr>
            <w:tcW w:w="2740" w:type="dxa"/>
          </w:tcPr>
          <w:p w14:paraId="522EBB1F" w14:textId="6FA9DE68" w:rsidR="00D24F2F" w:rsidRDefault="00D24F2F" w:rsidP="00D24F2F">
            <w:pPr>
              <w:jc w:val="both"/>
              <w:rPr>
                <w:lang w:val="nn-NO"/>
              </w:rPr>
            </w:pPr>
            <w:r>
              <w:rPr>
                <w:rFonts w:cstheme="minorHAnsi"/>
                <w:color w:val="000000" w:themeColor="text1"/>
              </w:rPr>
              <w:t>GLP-1-RA</w:t>
            </w:r>
          </w:p>
        </w:tc>
        <w:tc>
          <w:tcPr>
            <w:tcW w:w="6610" w:type="dxa"/>
          </w:tcPr>
          <w:p w14:paraId="65CD8554" w14:textId="62C63324" w:rsidR="00D24F2F" w:rsidRPr="000460AD" w:rsidRDefault="00D24F2F" w:rsidP="00D24F2F">
            <w:pPr>
              <w:jc w:val="both"/>
            </w:pPr>
            <w:r>
              <w:rPr>
                <w:rFonts w:cstheme="minorHAnsi"/>
                <w:color w:val="000000" w:themeColor="text1"/>
              </w:rPr>
              <w:t xml:space="preserve">Glucagon-like peptide-1 receptor agonist </w:t>
            </w:r>
          </w:p>
        </w:tc>
      </w:tr>
      <w:tr w:rsidR="00D24F2F" w14:paraId="55689CB3" w14:textId="77777777" w:rsidTr="00501735">
        <w:tc>
          <w:tcPr>
            <w:tcW w:w="2740" w:type="dxa"/>
          </w:tcPr>
          <w:p w14:paraId="5D7E9409" w14:textId="12EF3ED1" w:rsidR="00D24F2F" w:rsidRDefault="00D24F2F" w:rsidP="00D24F2F">
            <w:pPr>
              <w:jc w:val="both"/>
              <w:rPr>
                <w:lang w:val="nn-NO"/>
              </w:rPr>
            </w:pPr>
            <w:r>
              <w:t xml:space="preserve">HELLP </w:t>
            </w:r>
          </w:p>
        </w:tc>
        <w:tc>
          <w:tcPr>
            <w:tcW w:w="6610" w:type="dxa"/>
          </w:tcPr>
          <w:p w14:paraId="5C020AE3" w14:textId="15AD3E81" w:rsidR="00D24F2F" w:rsidRPr="000460AD" w:rsidRDefault="00D24F2F" w:rsidP="00D24F2F">
            <w:pPr>
              <w:jc w:val="both"/>
            </w:pPr>
            <w:r w:rsidRPr="00C704C1">
              <w:t>Hemolysis, Elevated Liver enzymes</w:t>
            </w:r>
            <w:r>
              <w:t xml:space="preserve"> and </w:t>
            </w:r>
            <w:r w:rsidRPr="00C704C1">
              <w:t xml:space="preserve">Low </w:t>
            </w:r>
            <w:r>
              <w:t>P</w:t>
            </w:r>
            <w:r w:rsidRPr="00C704C1">
              <w:t>latelets</w:t>
            </w:r>
            <w:r>
              <w:t xml:space="preserve"> </w:t>
            </w:r>
          </w:p>
        </w:tc>
      </w:tr>
      <w:tr w:rsidR="00D24F2F" w14:paraId="4928B119" w14:textId="77777777" w:rsidTr="00501735">
        <w:tc>
          <w:tcPr>
            <w:tcW w:w="2740" w:type="dxa"/>
          </w:tcPr>
          <w:p w14:paraId="0AE56E41" w14:textId="21B3F938" w:rsidR="00D24F2F" w:rsidRDefault="00D24F2F" w:rsidP="00D24F2F">
            <w:pPr>
              <w:jc w:val="both"/>
              <w:rPr>
                <w:lang w:val="nn-NO"/>
              </w:rPr>
            </w:pPr>
            <w:r>
              <w:rPr>
                <w:lang w:val="nn-NO"/>
              </w:rPr>
              <w:t>ICD-8/9/10</w:t>
            </w:r>
          </w:p>
        </w:tc>
        <w:tc>
          <w:tcPr>
            <w:tcW w:w="6610" w:type="dxa"/>
          </w:tcPr>
          <w:p w14:paraId="1EC365E4" w14:textId="3087688B" w:rsidR="00D24F2F" w:rsidRPr="000460AD" w:rsidRDefault="00D24F2F" w:rsidP="00D24F2F">
            <w:pPr>
              <w:jc w:val="both"/>
            </w:pPr>
            <w:r w:rsidRPr="000460AD">
              <w:t>International Classification of Diseases 8th/9th/10th Revision</w:t>
            </w:r>
          </w:p>
        </w:tc>
      </w:tr>
      <w:tr w:rsidR="00132D48" w14:paraId="02C9D603" w14:textId="77777777" w:rsidTr="00501735">
        <w:tc>
          <w:tcPr>
            <w:tcW w:w="2740" w:type="dxa"/>
          </w:tcPr>
          <w:p w14:paraId="7279462D" w14:textId="6FAA787A" w:rsidR="00132D48" w:rsidRDefault="00110292" w:rsidP="00D24F2F">
            <w:pPr>
              <w:jc w:val="both"/>
              <w:rPr>
                <w:lang w:val="nn-NO"/>
              </w:rPr>
            </w:pPr>
            <w:r>
              <w:rPr>
                <w:lang w:val="nn-NO"/>
              </w:rPr>
              <w:t>LMP</w:t>
            </w:r>
          </w:p>
        </w:tc>
        <w:tc>
          <w:tcPr>
            <w:tcW w:w="6610" w:type="dxa"/>
          </w:tcPr>
          <w:p w14:paraId="3186286E" w14:textId="7978E273" w:rsidR="00132D48" w:rsidRPr="000460AD" w:rsidRDefault="00110292" w:rsidP="00D24F2F">
            <w:pPr>
              <w:jc w:val="both"/>
            </w:pPr>
            <w:r>
              <w:t>1</w:t>
            </w:r>
            <w:r w:rsidRPr="00110292">
              <w:rPr>
                <w:vertAlign w:val="superscript"/>
              </w:rPr>
              <w:t>st</w:t>
            </w:r>
            <w:r>
              <w:t xml:space="preserve"> day of the Last Menstrual Period</w:t>
            </w:r>
          </w:p>
        </w:tc>
      </w:tr>
      <w:tr w:rsidR="00D24F2F" w14:paraId="08A84393" w14:textId="77777777" w:rsidTr="00501735">
        <w:tc>
          <w:tcPr>
            <w:tcW w:w="2740" w:type="dxa"/>
          </w:tcPr>
          <w:p w14:paraId="391EDAAF" w14:textId="077FAE24" w:rsidR="00D24F2F" w:rsidRDefault="00D24F2F" w:rsidP="00D24F2F">
            <w:pPr>
              <w:jc w:val="both"/>
              <w:rPr>
                <w:lang w:val="nn-NO"/>
              </w:rPr>
            </w:pPr>
            <w:r>
              <w:rPr>
                <w:lang w:val="nn-NO"/>
              </w:rPr>
              <w:t>NPV</w:t>
            </w:r>
          </w:p>
        </w:tc>
        <w:tc>
          <w:tcPr>
            <w:tcW w:w="6610" w:type="dxa"/>
          </w:tcPr>
          <w:p w14:paraId="6FB833CD" w14:textId="48484377" w:rsidR="00D24F2F" w:rsidRDefault="00D24F2F" w:rsidP="00D24F2F">
            <w:pPr>
              <w:jc w:val="both"/>
              <w:rPr>
                <w:lang w:val="nn-NO"/>
              </w:rPr>
            </w:pPr>
            <w:r>
              <w:rPr>
                <w:lang w:val="nn-NO"/>
              </w:rPr>
              <w:t>Negative predictive value</w:t>
            </w:r>
          </w:p>
        </w:tc>
      </w:tr>
      <w:tr w:rsidR="00D24F2F" w14:paraId="7EF4BAEE" w14:textId="77777777" w:rsidTr="00501735">
        <w:tc>
          <w:tcPr>
            <w:tcW w:w="2740" w:type="dxa"/>
          </w:tcPr>
          <w:p w14:paraId="53150455" w14:textId="58607B74" w:rsidR="00D24F2F" w:rsidRDefault="00D24F2F" w:rsidP="00D24F2F">
            <w:pPr>
              <w:jc w:val="both"/>
              <w:rPr>
                <w:lang w:val="nn-NO"/>
              </w:rPr>
            </w:pPr>
            <w:r>
              <w:rPr>
                <w:rFonts w:cstheme="minorHAnsi"/>
              </w:rPr>
              <w:t xml:space="preserve">OGTT </w:t>
            </w:r>
          </w:p>
        </w:tc>
        <w:tc>
          <w:tcPr>
            <w:tcW w:w="6610" w:type="dxa"/>
          </w:tcPr>
          <w:p w14:paraId="685423F7" w14:textId="13FF9184" w:rsidR="00D24F2F" w:rsidRDefault="00D24F2F" w:rsidP="00D24F2F">
            <w:pPr>
              <w:jc w:val="both"/>
              <w:rPr>
                <w:lang w:val="nn-NO"/>
              </w:rPr>
            </w:pPr>
            <w:r>
              <w:rPr>
                <w:rFonts w:cstheme="minorHAnsi"/>
              </w:rPr>
              <w:t>O</w:t>
            </w:r>
            <w:r w:rsidRPr="00D07330">
              <w:rPr>
                <w:rFonts w:cstheme="minorHAnsi"/>
              </w:rPr>
              <w:t xml:space="preserve">ral glucose tolerance </w:t>
            </w:r>
            <w:r>
              <w:rPr>
                <w:rFonts w:cstheme="minorHAnsi"/>
              </w:rPr>
              <w:t xml:space="preserve">test </w:t>
            </w:r>
          </w:p>
        </w:tc>
      </w:tr>
      <w:tr w:rsidR="00D24F2F" w14:paraId="2493566A" w14:textId="77777777" w:rsidTr="00501735">
        <w:tc>
          <w:tcPr>
            <w:tcW w:w="2740" w:type="dxa"/>
          </w:tcPr>
          <w:p w14:paraId="3A351ADF" w14:textId="19D5D88D" w:rsidR="00D24F2F" w:rsidRDefault="00D24F2F" w:rsidP="00D24F2F">
            <w:pPr>
              <w:jc w:val="both"/>
              <w:rPr>
                <w:lang w:val="nn-NO"/>
              </w:rPr>
            </w:pPr>
            <w:r>
              <w:rPr>
                <w:lang w:val="nn-NO"/>
              </w:rPr>
              <w:t>PE</w:t>
            </w:r>
          </w:p>
        </w:tc>
        <w:tc>
          <w:tcPr>
            <w:tcW w:w="6610" w:type="dxa"/>
          </w:tcPr>
          <w:p w14:paraId="2254A6E5" w14:textId="081CE914" w:rsidR="00D24F2F" w:rsidRDefault="00D24F2F" w:rsidP="00D24F2F">
            <w:pPr>
              <w:jc w:val="both"/>
              <w:rPr>
                <w:lang w:val="nn-NO"/>
              </w:rPr>
            </w:pPr>
            <w:r>
              <w:rPr>
                <w:lang w:val="nn-NO"/>
              </w:rPr>
              <w:t>Preeclampsia</w:t>
            </w:r>
          </w:p>
        </w:tc>
      </w:tr>
      <w:tr w:rsidR="00D24F2F" w14:paraId="717C1B13" w14:textId="77777777" w:rsidTr="00501735">
        <w:tc>
          <w:tcPr>
            <w:tcW w:w="2740" w:type="dxa"/>
          </w:tcPr>
          <w:p w14:paraId="4366F554" w14:textId="36A186EF" w:rsidR="00D24F2F" w:rsidRDefault="00D24F2F" w:rsidP="00D24F2F">
            <w:pPr>
              <w:jc w:val="both"/>
              <w:rPr>
                <w:lang w:val="nn-NO"/>
              </w:rPr>
            </w:pPr>
            <w:r>
              <w:rPr>
                <w:lang w:val="nn-NO"/>
              </w:rPr>
              <w:t>PPV</w:t>
            </w:r>
          </w:p>
        </w:tc>
        <w:tc>
          <w:tcPr>
            <w:tcW w:w="6610" w:type="dxa"/>
          </w:tcPr>
          <w:p w14:paraId="5FDE62AB" w14:textId="6DC24D0C" w:rsidR="00D24F2F" w:rsidRDefault="00D24F2F" w:rsidP="00D24F2F">
            <w:pPr>
              <w:jc w:val="both"/>
              <w:rPr>
                <w:lang w:val="nn-NO"/>
              </w:rPr>
            </w:pPr>
            <w:r>
              <w:rPr>
                <w:lang w:val="nn-NO"/>
              </w:rPr>
              <w:t>Postitive predictive value</w:t>
            </w:r>
          </w:p>
        </w:tc>
      </w:tr>
      <w:tr w:rsidR="00D24F2F" w14:paraId="3248728A" w14:textId="77777777" w:rsidTr="00501735">
        <w:tc>
          <w:tcPr>
            <w:tcW w:w="2740" w:type="dxa"/>
          </w:tcPr>
          <w:p w14:paraId="4127A9C1" w14:textId="38CE9CD3" w:rsidR="00D24F2F" w:rsidRDefault="00D24F2F" w:rsidP="00D24F2F">
            <w:pPr>
              <w:jc w:val="both"/>
              <w:rPr>
                <w:lang w:val="nn-NO"/>
              </w:rPr>
            </w:pPr>
            <w:r>
              <w:rPr>
                <w:lang w:val="nn-NO"/>
              </w:rPr>
              <w:t>SEN</w:t>
            </w:r>
          </w:p>
        </w:tc>
        <w:tc>
          <w:tcPr>
            <w:tcW w:w="6610" w:type="dxa"/>
          </w:tcPr>
          <w:p w14:paraId="29A822B6" w14:textId="696328E9" w:rsidR="00D24F2F" w:rsidRDefault="00D24F2F" w:rsidP="00D24F2F">
            <w:pPr>
              <w:jc w:val="both"/>
              <w:rPr>
                <w:lang w:val="nn-NO"/>
              </w:rPr>
            </w:pPr>
            <w:r>
              <w:rPr>
                <w:lang w:val="nn-NO"/>
              </w:rPr>
              <w:t xml:space="preserve">Sensitivity </w:t>
            </w:r>
          </w:p>
        </w:tc>
      </w:tr>
      <w:tr w:rsidR="00D24F2F" w14:paraId="2B4B0150" w14:textId="77777777" w:rsidTr="00501735">
        <w:tc>
          <w:tcPr>
            <w:tcW w:w="2740" w:type="dxa"/>
          </w:tcPr>
          <w:p w14:paraId="205EEA7B" w14:textId="0E93C1BF" w:rsidR="00D24F2F" w:rsidRDefault="00D24F2F" w:rsidP="00D24F2F">
            <w:pPr>
              <w:jc w:val="both"/>
              <w:rPr>
                <w:lang w:val="nn-NO"/>
              </w:rPr>
            </w:pPr>
            <w:r>
              <w:rPr>
                <w:lang w:val="nn-NO"/>
              </w:rPr>
              <w:t>SPEC</w:t>
            </w:r>
          </w:p>
        </w:tc>
        <w:tc>
          <w:tcPr>
            <w:tcW w:w="6610" w:type="dxa"/>
          </w:tcPr>
          <w:p w14:paraId="74563C0F" w14:textId="557C80B8" w:rsidR="00D24F2F" w:rsidRPr="000460AD" w:rsidRDefault="00D24F2F" w:rsidP="00D24F2F">
            <w:pPr>
              <w:jc w:val="both"/>
            </w:pPr>
            <w:r>
              <w:rPr>
                <w:lang w:val="nn-NO"/>
              </w:rPr>
              <w:t xml:space="preserve">Specificity </w:t>
            </w:r>
          </w:p>
        </w:tc>
      </w:tr>
      <w:tr w:rsidR="00D24F2F" w14:paraId="5579497D" w14:textId="77777777" w:rsidTr="00501735">
        <w:tc>
          <w:tcPr>
            <w:tcW w:w="2740" w:type="dxa"/>
          </w:tcPr>
          <w:p w14:paraId="07A05D0B" w14:textId="29052F61" w:rsidR="00D24F2F" w:rsidRDefault="00D24F2F" w:rsidP="00D24F2F">
            <w:pPr>
              <w:jc w:val="both"/>
              <w:rPr>
                <w:lang w:val="nn-NO"/>
              </w:rPr>
            </w:pPr>
            <w:r w:rsidRPr="007272E7">
              <w:rPr>
                <w:rFonts w:cstheme="minorHAnsi"/>
                <w:color w:val="000000" w:themeColor="text1"/>
              </w:rPr>
              <w:t>WHO</w:t>
            </w:r>
          </w:p>
        </w:tc>
        <w:tc>
          <w:tcPr>
            <w:tcW w:w="6610" w:type="dxa"/>
          </w:tcPr>
          <w:p w14:paraId="2E1E24DF" w14:textId="40950E11" w:rsidR="00D24F2F" w:rsidRDefault="00D24F2F" w:rsidP="00D24F2F">
            <w:pPr>
              <w:jc w:val="both"/>
              <w:rPr>
                <w:lang w:val="nn-NO"/>
              </w:rPr>
            </w:pPr>
            <w:r>
              <w:rPr>
                <w:lang w:val="nn-NO"/>
              </w:rPr>
              <w:t xml:space="preserve">World Health Organization </w:t>
            </w:r>
          </w:p>
        </w:tc>
      </w:tr>
      <w:tr w:rsidR="00D24F2F" w14:paraId="4CE034F1" w14:textId="77777777" w:rsidTr="00501735">
        <w:tc>
          <w:tcPr>
            <w:tcW w:w="2740" w:type="dxa"/>
          </w:tcPr>
          <w:p w14:paraId="4363B8A2" w14:textId="7212D96F" w:rsidR="00D24F2F" w:rsidRPr="007272E7" w:rsidRDefault="00D24F2F" w:rsidP="00D24F2F">
            <w:pPr>
              <w:jc w:val="both"/>
              <w:rPr>
                <w:rFonts w:cstheme="minorHAnsi"/>
                <w:color w:val="000000" w:themeColor="text1"/>
              </w:rPr>
            </w:pPr>
            <w:r>
              <w:rPr>
                <w:rFonts w:cstheme="minorHAnsi"/>
                <w:color w:val="000000" w:themeColor="text1"/>
              </w:rPr>
              <w:t>WP</w:t>
            </w:r>
          </w:p>
        </w:tc>
        <w:tc>
          <w:tcPr>
            <w:tcW w:w="6610" w:type="dxa"/>
          </w:tcPr>
          <w:p w14:paraId="63AF0859" w14:textId="7C6699DF" w:rsidR="00D24F2F" w:rsidRDefault="00D24F2F" w:rsidP="00D24F2F">
            <w:pPr>
              <w:jc w:val="both"/>
              <w:rPr>
                <w:lang w:val="nn-NO"/>
              </w:rPr>
            </w:pPr>
            <w:r>
              <w:rPr>
                <w:lang w:val="nn-NO"/>
              </w:rPr>
              <w:t>Work package</w:t>
            </w:r>
          </w:p>
        </w:tc>
      </w:tr>
    </w:tbl>
    <w:p w14:paraId="72934FA9" w14:textId="77777777" w:rsidR="00AF6A86" w:rsidRPr="000460AD" w:rsidRDefault="00AF6A86" w:rsidP="000460AD">
      <w:pPr>
        <w:jc w:val="both"/>
      </w:pPr>
    </w:p>
    <w:p w14:paraId="137A5D8A" w14:textId="636588B9" w:rsidR="00AD4583" w:rsidRPr="00D07330" w:rsidRDefault="00F37BE8" w:rsidP="000460AD">
      <w:pPr>
        <w:pStyle w:val="Heading1"/>
        <w:jc w:val="both"/>
      </w:pPr>
      <w:bookmarkStart w:id="3" w:name="_Toc87904872"/>
      <w:r>
        <w:lastRenderedPageBreak/>
        <w:t>R</w:t>
      </w:r>
      <w:r w:rsidR="00AD4583" w:rsidRPr="00D07330">
        <w:t>ational</w:t>
      </w:r>
      <w:r w:rsidR="003B3DBA" w:rsidRPr="00D07330">
        <w:t>e and background</w:t>
      </w:r>
      <w:bookmarkEnd w:id="3"/>
    </w:p>
    <w:p w14:paraId="45A00837" w14:textId="61C6AC29" w:rsidR="00763A02" w:rsidRPr="00D07330" w:rsidRDefault="00C56F3A" w:rsidP="000460AD">
      <w:pPr>
        <w:pStyle w:val="Heading2"/>
        <w:jc w:val="both"/>
      </w:pPr>
      <w:bookmarkStart w:id="4" w:name="_Toc87904873"/>
      <w:bookmarkStart w:id="5" w:name="_Hlk47705687"/>
      <w:r>
        <w:t>1</w:t>
      </w:r>
      <w:r w:rsidR="00DD1927">
        <w:t xml:space="preserve">.1 </w:t>
      </w:r>
      <w:r w:rsidR="002C070D" w:rsidRPr="00D07330">
        <w:t xml:space="preserve">Overview </w:t>
      </w:r>
      <w:r w:rsidR="00A93D38" w:rsidRPr="00D07330">
        <w:t xml:space="preserve">of </w:t>
      </w:r>
      <w:r w:rsidR="00763A02" w:rsidRPr="00D07330">
        <w:t>Task 1.3 and Subtask 1.3.5</w:t>
      </w:r>
      <w:bookmarkEnd w:id="4"/>
    </w:p>
    <w:p w14:paraId="278CA0FE" w14:textId="77BDEDC6" w:rsidR="00763A02" w:rsidRPr="00D07330" w:rsidRDefault="00763A02" w:rsidP="000460AD">
      <w:pPr>
        <w:jc w:val="both"/>
        <w:rPr>
          <w:rFonts w:cstheme="minorHAnsi"/>
        </w:rPr>
      </w:pPr>
      <w:r w:rsidRPr="00D07330">
        <w:rPr>
          <w:rFonts w:cstheme="minorHAnsi"/>
        </w:rPr>
        <w:t xml:space="preserve">Work Package 1 </w:t>
      </w:r>
      <w:r w:rsidR="00E86EAC" w:rsidRPr="00D07330">
        <w:rPr>
          <w:rFonts w:cstheme="minorHAnsi"/>
        </w:rPr>
        <w:t xml:space="preserve">in </w:t>
      </w:r>
      <w:proofErr w:type="spellStart"/>
      <w:r w:rsidR="00E86EAC" w:rsidRPr="00D07330">
        <w:rPr>
          <w:rFonts w:cstheme="minorHAnsi"/>
        </w:rPr>
        <w:t>ConcePTION</w:t>
      </w:r>
      <w:proofErr w:type="spellEnd"/>
      <w:r w:rsidR="00E86EAC" w:rsidRPr="00D07330">
        <w:rPr>
          <w:rFonts w:cstheme="minorHAnsi"/>
        </w:rPr>
        <w:t xml:space="preserve"> </w:t>
      </w:r>
      <w:r w:rsidR="009721ED" w:rsidRPr="00D07330">
        <w:rPr>
          <w:rFonts w:cstheme="minorHAnsi"/>
        </w:rPr>
        <w:t xml:space="preserve">is about </w:t>
      </w:r>
      <w:r w:rsidRPr="00D07330">
        <w:rPr>
          <w:rFonts w:cstheme="minorHAnsi"/>
        </w:rPr>
        <w:t>generat</w:t>
      </w:r>
      <w:r w:rsidR="00033A9A" w:rsidRPr="00D07330">
        <w:rPr>
          <w:rFonts w:cstheme="minorHAnsi"/>
        </w:rPr>
        <w:t xml:space="preserve">ing </w:t>
      </w:r>
      <w:r w:rsidRPr="00D07330">
        <w:rPr>
          <w:rFonts w:cstheme="minorHAnsi"/>
        </w:rPr>
        <w:t>evidence o</w:t>
      </w:r>
      <w:r w:rsidR="00D23D1F" w:rsidRPr="00D07330">
        <w:rPr>
          <w:rFonts w:cstheme="minorHAnsi"/>
        </w:rPr>
        <w:t>f</w:t>
      </w:r>
      <w:r w:rsidRPr="00D07330">
        <w:rPr>
          <w:rFonts w:cstheme="minorHAnsi"/>
        </w:rPr>
        <w:t xml:space="preserve"> medication safety in pregnancy by </w:t>
      </w:r>
      <w:r w:rsidR="0055036E">
        <w:rPr>
          <w:rFonts w:cstheme="minorHAnsi"/>
        </w:rPr>
        <w:t xml:space="preserve">secondary </w:t>
      </w:r>
      <w:r w:rsidRPr="00D07330">
        <w:rPr>
          <w:rFonts w:cstheme="minorHAnsi"/>
        </w:rPr>
        <w:t>us</w:t>
      </w:r>
      <w:r w:rsidR="0055036E">
        <w:rPr>
          <w:rFonts w:cstheme="minorHAnsi"/>
        </w:rPr>
        <w:t xml:space="preserve">e of </w:t>
      </w:r>
      <w:r w:rsidRPr="00D07330">
        <w:rPr>
          <w:rFonts w:cstheme="minorHAnsi"/>
        </w:rPr>
        <w:t>exi</w:t>
      </w:r>
      <w:r w:rsidR="007B4ACD">
        <w:rPr>
          <w:rFonts w:cstheme="minorHAnsi"/>
        </w:rPr>
        <w:t>s</w:t>
      </w:r>
      <w:r w:rsidRPr="00D07330">
        <w:rPr>
          <w:rFonts w:cstheme="minorHAnsi"/>
        </w:rPr>
        <w:t xml:space="preserve">ting health data. The aim of Task 1.3 is </w:t>
      </w:r>
      <w:r w:rsidR="00824DA9" w:rsidRPr="00D07330">
        <w:rPr>
          <w:rFonts w:cstheme="minorHAnsi"/>
        </w:rPr>
        <w:t xml:space="preserve">to develop </w:t>
      </w:r>
      <w:r w:rsidR="008D576D">
        <w:rPr>
          <w:rFonts w:cstheme="minorHAnsi"/>
        </w:rPr>
        <w:t>outcome</w:t>
      </w:r>
      <w:r w:rsidR="00C833CA">
        <w:rPr>
          <w:rFonts w:cstheme="minorHAnsi"/>
        </w:rPr>
        <w:t>-</w:t>
      </w:r>
      <w:r w:rsidR="008D576D">
        <w:rPr>
          <w:rFonts w:cstheme="minorHAnsi"/>
        </w:rPr>
        <w:t xml:space="preserve">identifying </w:t>
      </w:r>
      <w:r w:rsidR="00824DA9" w:rsidRPr="00D07330">
        <w:rPr>
          <w:rFonts w:cstheme="minorHAnsi"/>
        </w:rPr>
        <w:t xml:space="preserve">algorithms in </w:t>
      </w:r>
      <w:r w:rsidR="00993175">
        <w:rPr>
          <w:rFonts w:cstheme="minorHAnsi"/>
        </w:rPr>
        <w:t xml:space="preserve">the </w:t>
      </w:r>
      <w:r w:rsidR="00824DA9" w:rsidRPr="00D07330">
        <w:rPr>
          <w:rFonts w:cstheme="minorHAnsi"/>
        </w:rPr>
        <w:t>population</w:t>
      </w:r>
      <w:r w:rsidR="008D576D">
        <w:rPr>
          <w:rFonts w:cstheme="minorHAnsi"/>
        </w:rPr>
        <w:t>-based</w:t>
      </w:r>
      <w:r w:rsidR="00824DA9" w:rsidRPr="00D07330">
        <w:rPr>
          <w:rFonts w:cstheme="minorHAnsi"/>
        </w:rPr>
        <w:t xml:space="preserve"> data sources selected for </w:t>
      </w:r>
      <w:r w:rsidR="007453CC">
        <w:rPr>
          <w:rFonts w:cstheme="minorHAnsi"/>
        </w:rPr>
        <w:t xml:space="preserve">the </w:t>
      </w:r>
      <w:r w:rsidR="00824DA9" w:rsidRPr="00D07330">
        <w:rPr>
          <w:rFonts w:cstheme="minorHAnsi"/>
        </w:rPr>
        <w:t>demonstration projects</w:t>
      </w:r>
      <w:r w:rsidR="00EB5FAB" w:rsidRPr="00D07330">
        <w:rPr>
          <w:rFonts w:cstheme="minorHAnsi"/>
        </w:rPr>
        <w:t xml:space="preserve"> (DPs)</w:t>
      </w:r>
      <w:r w:rsidR="00824DA9" w:rsidRPr="00D07330">
        <w:rPr>
          <w:rFonts w:cstheme="minorHAnsi"/>
        </w:rPr>
        <w:t>.</w:t>
      </w:r>
      <w:r w:rsidR="00F802AC" w:rsidRPr="00D07330">
        <w:rPr>
          <w:rFonts w:cstheme="minorHAnsi"/>
        </w:rPr>
        <w:t xml:space="preserve"> </w:t>
      </w:r>
      <w:r w:rsidR="00F013EB" w:rsidRPr="00D07330">
        <w:rPr>
          <w:rFonts w:cstheme="minorHAnsi"/>
        </w:rPr>
        <w:t xml:space="preserve">Furthermore, </w:t>
      </w:r>
      <w:r w:rsidR="00664076" w:rsidRPr="00D07330">
        <w:rPr>
          <w:rFonts w:cstheme="minorHAnsi"/>
        </w:rPr>
        <w:t xml:space="preserve">the aim is to </w:t>
      </w:r>
      <w:r w:rsidR="007554AE" w:rsidRPr="00D07330">
        <w:rPr>
          <w:rFonts w:eastAsia="Calibri" w:cstheme="minorHAnsi"/>
          <w:color w:val="000000" w:themeColor="text1"/>
        </w:rPr>
        <w:t>produce background rates</w:t>
      </w:r>
      <w:r w:rsidR="00A2403B">
        <w:rPr>
          <w:rFonts w:eastAsia="Calibri" w:cstheme="minorHAnsi"/>
          <w:color w:val="000000" w:themeColor="text1"/>
        </w:rPr>
        <w:t xml:space="preserve"> of the outcomes</w:t>
      </w:r>
      <w:r w:rsidRPr="00D07330">
        <w:rPr>
          <w:rFonts w:eastAsia="Calibri" w:cstheme="minorHAnsi"/>
          <w:color w:val="000000" w:themeColor="text1"/>
        </w:rPr>
        <w:t xml:space="preserve">. </w:t>
      </w:r>
      <w:r w:rsidR="00864F8A" w:rsidRPr="00D07330">
        <w:rPr>
          <w:rFonts w:eastAsia="Calibri" w:cstheme="minorHAnsi"/>
          <w:color w:val="000000" w:themeColor="text1"/>
        </w:rPr>
        <w:t xml:space="preserve">Each of </w:t>
      </w:r>
      <w:r w:rsidR="00962B6B" w:rsidRPr="00D07330">
        <w:rPr>
          <w:rFonts w:eastAsia="Calibri" w:cstheme="minorHAnsi"/>
          <w:color w:val="000000" w:themeColor="text1"/>
        </w:rPr>
        <w:t xml:space="preserve">the </w:t>
      </w:r>
      <w:r w:rsidR="00DB4722" w:rsidRPr="00D07330">
        <w:rPr>
          <w:rFonts w:eastAsia="Calibri" w:cstheme="minorHAnsi"/>
          <w:color w:val="000000" w:themeColor="text1"/>
        </w:rPr>
        <w:t xml:space="preserve">7 subtasks in Task 1.3 </w:t>
      </w:r>
      <w:r w:rsidR="00B70126" w:rsidRPr="00D07330">
        <w:rPr>
          <w:rFonts w:eastAsia="Calibri" w:cstheme="minorHAnsi"/>
          <w:color w:val="000000" w:themeColor="text1"/>
        </w:rPr>
        <w:t xml:space="preserve">seek to </w:t>
      </w:r>
      <w:r w:rsidR="000D5C5E" w:rsidRPr="00D07330">
        <w:rPr>
          <w:rFonts w:eastAsia="Calibri" w:cstheme="minorHAnsi"/>
          <w:color w:val="000000" w:themeColor="text1"/>
        </w:rPr>
        <w:t xml:space="preserve">validate the identification </w:t>
      </w:r>
      <w:r w:rsidR="00963043" w:rsidRPr="00D07330">
        <w:rPr>
          <w:rFonts w:eastAsia="Calibri" w:cstheme="minorHAnsi"/>
          <w:color w:val="000000" w:themeColor="text1"/>
        </w:rPr>
        <w:t xml:space="preserve">of specific outcomes </w:t>
      </w:r>
      <w:r w:rsidR="00620A45" w:rsidRPr="00D07330">
        <w:rPr>
          <w:rFonts w:eastAsia="Calibri" w:cstheme="minorHAnsi"/>
          <w:color w:val="000000" w:themeColor="text1"/>
        </w:rPr>
        <w:t xml:space="preserve">by </w:t>
      </w:r>
      <w:r w:rsidR="00D55E49" w:rsidRPr="00D07330">
        <w:rPr>
          <w:rFonts w:eastAsia="Calibri" w:cstheme="minorHAnsi"/>
          <w:color w:val="000000" w:themeColor="text1"/>
        </w:rPr>
        <w:t xml:space="preserve">using </w:t>
      </w:r>
      <w:r w:rsidR="003E351A" w:rsidRPr="00D07330">
        <w:rPr>
          <w:rFonts w:eastAsia="Calibri" w:cstheme="minorHAnsi"/>
          <w:color w:val="000000" w:themeColor="text1"/>
        </w:rPr>
        <w:t>appropriate</w:t>
      </w:r>
      <w:r w:rsidR="0055100B" w:rsidRPr="00D07330">
        <w:rPr>
          <w:rFonts w:eastAsia="Calibri" w:cstheme="minorHAnsi"/>
          <w:color w:val="000000" w:themeColor="text1"/>
        </w:rPr>
        <w:t xml:space="preserve"> </w:t>
      </w:r>
      <w:r w:rsidR="006C18DD" w:rsidRPr="00D07330">
        <w:rPr>
          <w:rFonts w:eastAsia="Calibri" w:cstheme="minorHAnsi"/>
          <w:color w:val="000000" w:themeColor="text1"/>
        </w:rPr>
        <w:t xml:space="preserve">methods including </w:t>
      </w:r>
      <w:r w:rsidR="00B435BA" w:rsidRPr="00D07330">
        <w:rPr>
          <w:rFonts w:eastAsia="Calibri" w:cstheme="minorHAnsi"/>
          <w:color w:val="000000" w:themeColor="text1"/>
        </w:rPr>
        <w:t>literature reviews</w:t>
      </w:r>
      <w:r w:rsidR="00B435BA">
        <w:rPr>
          <w:rFonts w:eastAsia="Calibri" w:cstheme="minorHAnsi"/>
          <w:color w:val="000000" w:themeColor="text1"/>
        </w:rPr>
        <w:t xml:space="preserve">, </w:t>
      </w:r>
      <w:r w:rsidR="00B435BA" w:rsidRPr="00D07330">
        <w:rPr>
          <w:rFonts w:eastAsia="Calibri" w:cstheme="minorHAnsi"/>
          <w:color w:val="000000" w:themeColor="text1"/>
        </w:rPr>
        <w:t>expert consultations</w:t>
      </w:r>
      <w:r w:rsidR="00C11AEF">
        <w:rPr>
          <w:rFonts w:eastAsia="Calibri" w:cstheme="minorHAnsi"/>
          <w:color w:val="000000" w:themeColor="text1"/>
        </w:rPr>
        <w:t xml:space="preserve"> and </w:t>
      </w:r>
      <w:r w:rsidR="00D9570A" w:rsidRPr="00D07330">
        <w:rPr>
          <w:rFonts w:eastAsia="Calibri" w:cstheme="minorHAnsi"/>
          <w:color w:val="000000" w:themeColor="text1"/>
        </w:rPr>
        <w:t xml:space="preserve">analysis </w:t>
      </w:r>
      <w:r w:rsidR="00052A45" w:rsidRPr="00D07330">
        <w:rPr>
          <w:rFonts w:eastAsia="Calibri" w:cstheme="minorHAnsi"/>
          <w:color w:val="000000" w:themeColor="text1"/>
        </w:rPr>
        <w:t xml:space="preserve">of </w:t>
      </w:r>
      <w:r w:rsidR="00A76842" w:rsidRPr="00D07330">
        <w:rPr>
          <w:rFonts w:eastAsia="Calibri" w:cstheme="minorHAnsi"/>
          <w:color w:val="000000" w:themeColor="text1"/>
        </w:rPr>
        <w:t>data from data access providers (</w:t>
      </w:r>
      <w:r w:rsidR="00A20FA9" w:rsidRPr="00D07330">
        <w:rPr>
          <w:rFonts w:eastAsia="Calibri" w:cstheme="minorHAnsi"/>
          <w:color w:val="000000" w:themeColor="text1"/>
        </w:rPr>
        <w:t>DAPs</w:t>
      </w:r>
      <w:r w:rsidR="00A76842" w:rsidRPr="00D07330">
        <w:rPr>
          <w:rFonts w:eastAsia="Calibri" w:cstheme="minorHAnsi"/>
          <w:color w:val="000000" w:themeColor="text1"/>
        </w:rPr>
        <w:t xml:space="preserve">). </w:t>
      </w:r>
      <w:r w:rsidRPr="00D07330">
        <w:rPr>
          <w:rFonts w:cstheme="minorHAnsi"/>
        </w:rPr>
        <w:t xml:space="preserve">Subtask 1.3.5 concerns maternal (pregnancy) outcomes of which gestational diabetes (GDM) and preeclampsia (PE) are specifically selected due to their importance in several of the DPs. </w:t>
      </w:r>
      <w:r w:rsidR="00A42AE5" w:rsidRPr="00D07330">
        <w:rPr>
          <w:rFonts w:cstheme="minorHAnsi"/>
        </w:rPr>
        <w:t xml:space="preserve">This subtask </w:t>
      </w:r>
      <w:r w:rsidR="00993175">
        <w:rPr>
          <w:rFonts w:cstheme="minorHAnsi"/>
        </w:rPr>
        <w:t xml:space="preserve">aims to </w:t>
      </w:r>
      <w:r w:rsidR="00DE6B04">
        <w:rPr>
          <w:rFonts w:cstheme="minorHAnsi"/>
        </w:rPr>
        <w:t xml:space="preserve">propose </w:t>
      </w:r>
      <w:r w:rsidR="00AA4E3F">
        <w:rPr>
          <w:rFonts w:cstheme="minorHAnsi"/>
        </w:rPr>
        <w:t xml:space="preserve">algorithms </w:t>
      </w:r>
      <w:r w:rsidR="00993175">
        <w:rPr>
          <w:rFonts w:cstheme="minorHAnsi"/>
        </w:rPr>
        <w:t xml:space="preserve">to </w:t>
      </w:r>
      <w:r w:rsidR="00A42AE5" w:rsidRPr="00D07330">
        <w:rPr>
          <w:rFonts w:cstheme="minorHAnsi"/>
        </w:rPr>
        <w:t>identif</w:t>
      </w:r>
      <w:r w:rsidR="00993175">
        <w:rPr>
          <w:rFonts w:cstheme="minorHAnsi"/>
        </w:rPr>
        <w:t xml:space="preserve">y </w:t>
      </w:r>
      <w:r w:rsidR="00A42AE5" w:rsidRPr="00D07330">
        <w:rPr>
          <w:rFonts w:cstheme="minorHAnsi"/>
        </w:rPr>
        <w:t xml:space="preserve">GDM </w:t>
      </w:r>
      <w:r w:rsidR="00397B42" w:rsidRPr="00D07330">
        <w:rPr>
          <w:rFonts w:cstheme="minorHAnsi"/>
        </w:rPr>
        <w:t>and PE</w:t>
      </w:r>
      <w:r w:rsidR="00A42AE5" w:rsidRPr="00D07330">
        <w:rPr>
          <w:rFonts w:cstheme="minorHAnsi"/>
        </w:rPr>
        <w:t xml:space="preserve"> </w:t>
      </w:r>
      <w:r w:rsidR="001168CA" w:rsidRPr="00D07330">
        <w:rPr>
          <w:rFonts w:cstheme="minorHAnsi"/>
        </w:rPr>
        <w:t xml:space="preserve">in </w:t>
      </w:r>
      <w:r w:rsidR="00993175">
        <w:rPr>
          <w:rFonts w:cstheme="minorHAnsi"/>
        </w:rPr>
        <w:t xml:space="preserve">the selected </w:t>
      </w:r>
      <w:r w:rsidR="00A42AE5" w:rsidRPr="00D07330">
        <w:rPr>
          <w:rFonts w:cstheme="minorHAnsi"/>
        </w:rPr>
        <w:t xml:space="preserve">data source </w:t>
      </w:r>
      <w:r w:rsidR="00D1390C">
        <w:rPr>
          <w:rFonts w:cstheme="minorHAnsi"/>
        </w:rPr>
        <w:t xml:space="preserve">for DP4 </w:t>
      </w:r>
      <w:r w:rsidR="00993175">
        <w:rPr>
          <w:rFonts w:cstheme="minorHAnsi"/>
        </w:rPr>
        <w:t xml:space="preserve">and evaluate these </w:t>
      </w:r>
      <w:r w:rsidR="00A42AE5" w:rsidRPr="00D07330">
        <w:rPr>
          <w:rFonts w:cstheme="minorHAnsi"/>
        </w:rPr>
        <w:t xml:space="preserve">by comparing </w:t>
      </w:r>
      <w:r w:rsidR="00475857" w:rsidRPr="00D07330">
        <w:rPr>
          <w:rFonts w:cstheme="minorHAnsi"/>
        </w:rPr>
        <w:t xml:space="preserve">prevalence </w:t>
      </w:r>
      <w:r w:rsidR="00AA4E3F">
        <w:rPr>
          <w:rFonts w:cstheme="minorHAnsi"/>
        </w:rPr>
        <w:t xml:space="preserve">within and </w:t>
      </w:r>
      <w:r w:rsidR="0024740B">
        <w:rPr>
          <w:rFonts w:cstheme="minorHAnsi"/>
        </w:rPr>
        <w:t xml:space="preserve">across </w:t>
      </w:r>
      <w:r w:rsidR="00A42AE5" w:rsidRPr="00D07330">
        <w:rPr>
          <w:rFonts w:cstheme="minorHAnsi"/>
        </w:rPr>
        <w:t>data sources</w:t>
      </w:r>
      <w:r w:rsidR="006357C9">
        <w:rPr>
          <w:rFonts w:cstheme="minorHAnsi"/>
        </w:rPr>
        <w:t xml:space="preserve"> (</w:t>
      </w:r>
      <w:r w:rsidR="000E4ACD">
        <w:rPr>
          <w:rFonts w:cstheme="minorHAnsi"/>
        </w:rPr>
        <w:t>g</w:t>
      </w:r>
      <w:r w:rsidR="006357C9">
        <w:rPr>
          <w:rFonts w:cstheme="minorHAnsi"/>
        </w:rPr>
        <w:t xml:space="preserve">estational hypertension </w:t>
      </w:r>
      <w:r w:rsidR="000E4ACD">
        <w:rPr>
          <w:rFonts w:cstheme="minorHAnsi"/>
        </w:rPr>
        <w:t>will not be covered in this subtask</w:t>
      </w:r>
      <w:r w:rsidR="006357C9">
        <w:rPr>
          <w:rFonts w:cstheme="minorHAnsi"/>
        </w:rPr>
        <w:t>)</w:t>
      </w:r>
      <w:r w:rsidR="00BC17D0" w:rsidRPr="00D07330">
        <w:rPr>
          <w:rFonts w:cstheme="minorHAnsi"/>
        </w:rPr>
        <w:t xml:space="preserve"> </w:t>
      </w:r>
      <w:r w:rsidR="00BC17D0" w:rsidRPr="00B33600">
        <w:rPr>
          <w:rFonts w:cstheme="minorHAnsi"/>
          <w:i/>
          <w:iCs/>
        </w:rPr>
        <w:t>(</w:t>
      </w:r>
      <w:bookmarkStart w:id="6" w:name="_Hlk75866168"/>
      <w:r w:rsidR="00B33600" w:rsidRPr="00B33600">
        <w:rPr>
          <w:rFonts w:cstheme="minorHAnsi"/>
          <w:i/>
          <w:iCs/>
        </w:rPr>
        <w:t>Task description for Task 1.3, 2020</w:t>
      </w:r>
      <w:bookmarkEnd w:id="6"/>
      <w:r w:rsidR="00BC17D0" w:rsidRPr="00B33600">
        <w:rPr>
          <w:rFonts w:cstheme="minorHAnsi"/>
          <w:i/>
          <w:iCs/>
        </w:rPr>
        <w:t>)</w:t>
      </w:r>
      <w:r w:rsidR="00A42AE5" w:rsidRPr="00D07330">
        <w:rPr>
          <w:rFonts w:cstheme="minorHAnsi"/>
        </w:rPr>
        <w:t>.</w:t>
      </w:r>
    </w:p>
    <w:p w14:paraId="34CDCB21" w14:textId="0D231D47" w:rsidR="001D1E80" w:rsidRPr="00D07330" w:rsidRDefault="00C56F3A" w:rsidP="000460AD">
      <w:pPr>
        <w:pStyle w:val="Heading2"/>
        <w:jc w:val="both"/>
      </w:pPr>
      <w:bookmarkStart w:id="7" w:name="_Toc87904874"/>
      <w:r>
        <w:t>1</w:t>
      </w:r>
      <w:r w:rsidR="00DD1927">
        <w:t xml:space="preserve">.2 </w:t>
      </w:r>
      <w:r w:rsidR="00D40E46">
        <w:t>Identif</w:t>
      </w:r>
      <w:r w:rsidR="009343F5">
        <w:t xml:space="preserve">ying </w:t>
      </w:r>
      <w:r w:rsidR="0051220F">
        <w:t xml:space="preserve">health </w:t>
      </w:r>
      <w:r w:rsidR="00475857" w:rsidRPr="00D07330">
        <w:t xml:space="preserve">outcomes </w:t>
      </w:r>
      <w:r w:rsidR="00713DD3">
        <w:t xml:space="preserve">in </w:t>
      </w:r>
      <w:r w:rsidR="00B60192">
        <w:t xml:space="preserve">healthcare </w:t>
      </w:r>
      <w:r w:rsidR="007B620F">
        <w:t>d</w:t>
      </w:r>
      <w:r w:rsidR="007B620F" w:rsidRPr="00D07330">
        <w:t>atabases</w:t>
      </w:r>
      <w:bookmarkEnd w:id="7"/>
      <w:r w:rsidR="00224904">
        <w:t xml:space="preserve"> </w:t>
      </w:r>
      <w:r w:rsidR="00A95E9D">
        <w:t xml:space="preserve"> </w:t>
      </w:r>
    </w:p>
    <w:p w14:paraId="4EECDD32" w14:textId="3B89971B" w:rsidR="001D672E" w:rsidRDefault="009B0D51" w:rsidP="000460AD">
      <w:pPr>
        <w:jc w:val="both"/>
        <w:rPr>
          <w:rFonts w:cstheme="minorHAnsi"/>
        </w:rPr>
      </w:pPr>
      <w:r>
        <w:rPr>
          <w:rFonts w:cstheme="minorHAnsi"/>
        </w:rPr>
        <w:t>Health</w:t>
      </w:r>
      <w:r w:rsidR="00766AB5">
        <w:rPr>
          <w:rFonts w:cstheme="minorHAnsi"/>
        </w:rPr>
        <w:t xml:space="preserve"> outcomes </w:t>
      </w:r>
      <w:r w:rsidR="00D13F0E">
        <w:rPr>
          <w:rFonts w:cstheme="minorHAnsi"/>
        </w:rPr>
        <w:t xml:space="preserve">are </w:t>
      </w:r>
      <w:r w:rsidR="00916CDB">
        <w:rPr>
          <w:rFonts w:cstheme="minorHAnsi"/>
        </w:rPr>
        <w:t xml:space="preserve">often </w:t>
      </w:r>
      <w:r w:rsidR="00766AB5">
        <w:rPr>
          <w:rFonts w:cstheme="minorHAnsi"/>
        </w:rPr>
        <w:t xml:space="preserve">identified by </w:t>
      </w:r>
      <w:r w:rsidR="00B45D40">
        <w:rPr>
          <w:rFonts w:cstheme="minorHAnsi"/>
        </w:rPr>
        <w:t xml:space="preserve">using </w:t>
      </w:r>
      <w:r w:rsidR="004E34F0">
        <w:rPr>
          <w:rFonts w:cstheme="minorHAnsi"/>
        </w:rPr>
        <w:t xml:space="preserve">inpatient and/or outpatient </w:t>
      </w:r>
      <w:r w:rsidR="00766AB5">
        <w:rPr>
          <w:rFonts w:cstheme="minorHAnsi"/>
        </w:rPr>
        <w:t>d</w:t>
      </w:r>
      <w:r w:rsidR="00410FF3" w:rsidRPr="00D07330">
        <w:rPr>
          <w:rFonts w:cstheme="minorHAnsi"/>
        </w:rPr>
        <w:t xml:space="preserve">iagnostic </w:t>
      </w:r>
      <w:r w:rsidR="00B015A0">
        <w:rPr>
          <w:rFonts w:cstheme="minorHAnsi"/>
        </w:rPr>
        <w:t>codes</w:t>
      </w:r>
      <w:r w:rsidR="00F06668">
        <w:rPr>
          <w:rFonts w:cstheme="minorHAnsi"/>
        </w:rPr>
        <w:t xml:space="preserve"> </w:t>
      </w:r>
      <w:r w:rsidR="00F06668" w:rsidRPr="00D07330">
        <w:rPr>
          <w:rFonts w:cstheme="minorHAnsi"/>
        </w:rPr>
        <w:t>in health care database</w:t>
      </w:r>
      <w:r w:rsidR="00AC13FD">
        <w:rPr>
          <w:rFonts w:cstheme="minorHAnsi"/>
        </w:rPr>
        <w:t>. However, t</w:t>
      </w:r>
      <w:r w:rsidR="00AC13FD" w:rsidRPr="00D07330" w:rsidDel="00C65571">
        <w:rPr>
          <w:rFonts w:cstheme="minorHAnsi"/>
        </w:rPr>
        <w:t xml:space="preserve">he presence of </w:t>
      </w:r>
      <w:r w:rsidR="00292E34">
        <w:rPr>
          <w:rFonts w:cstheme="minorHAnsi"/>
        </w:rPr>
        <w:t>a</w:t>
      </w:r>
      <w:r w:rsidR="00AC13FD" w:rsidRPr="00D07330" w:rsidDel="00C65571">
        <w:rPr>
          <w:rFonts w:cstheme="minorHAnsi"/>
        </w:rPr>
        <w:t xml:space="preserve"> single </w:t>
      </w:r>
      <w:r w:rsidR="00AC13FD">
        <w:rPr>
          <w:rFonts w:cstheme="minorHAnsi"/>
        </w:rPr>
        <w:t xml:space="preserve">diagnostic </w:t>
      </w:r>
      <w:r w:rsidR="00AC13FD" w:rsidRPr="00D07330" w:rsidDel="00C65571">
        <w:rPr>
          <w:rFonts w:cstheme="minorHAnsi"/>
        </w:rPr>
        <w:t>code</w:t>
      </w:r>
      <w:r w:rsidR="00AC13FD">
        <w:rPr>
          <w:rFonts w:cstheme="minorHAnsi"/>
        </w:rPr>
        <w:t xml:space="preserve"> </w:t>
      </w:r>
      <w:r w:rsidR="00AC13FD" w:rsidRPr="00D07330" w:rsidDel="00C65571">
        <w:rPr>
          <w:rFonts w:cstheme="minorHAnsi"/>
        </w:rPr>
        <w:t xml:space="preserve">does not necessarily </w:t>
      </w:r>
      <w:r w:rsidR="008577A7">
        <w:rPr>
          <w:rFonts w:cstheme="minorHAnsi"/>
        </w:rPr>
        <w:t xml:space="preserve">confirm </w:t>
      </w:r>
      <w:r w:rsidR="00AC13FD">
        <w:rPr>
          <w:rFonts w:cstheme="minorHAnsi"/>
        </w:rPr>
        <w:t xml:space="preserve">that </w:t>
      </w:r>
      <w:r w:rsidR="00860912">
        <w:rPr>
          <w:rFonts w:cstheme="minorHAnsi"/>
        </w:rPr>
        <w:t>the patient</w:t>
      </w:r>
      <w:r w:rsidR="00AC13FD">
        <w:rPr>
          <w:rFonts w:cstheme="minorHAnsi"/>
        </w:rPr>
        <w:t xml:space="preserve"> </w:t>
      </w:r>
      <w:r w:rsidR="009D5C9C">
        <w:rPr>
          <w:rFonts w:cstheme="minorHAnsi"/>
        </w:rPr>
        <w:t>ha</w:t>
      </w:r>
      <w:r w:rsidR="00C9678F">
        <w:rPr>
          <w:rFonts w:cstheme="minorHAnsi"/>
        </w:rPr>
        <w:t>s</w:t>
      </w:r>
      <w:r w:rsidR="009D5C9C">
        <w:rPr>
          <w:rFonts w:cstheme="minorHAnsi"/>
        </w:rPr>
        <w:t xml:space="preserve"> </w:t>
      </w:r>
      <w:r w:rsidR="00AC13FD">
        <w:rPr>
          <w:rFonts w:cstheme="minorHAnsi"/>
        </w:rPr>
        <w:t>experienc</w:t>
      </w:r>
      <w:r w:rsidR="009D5C9C">
        <w:rPr>
          <w:rFonts w:cstheme="minorHAnsi"/>
        </w:rPr>
        <w:t>ed</w:t>
      </w:r>
      <w:r w:rsidR="00AC13FD">
        <w:rPr>
          <w:rFonts w:cstheme="minorHAnsi"/>
        </w:rPr>
        <w:t xml:space="preserve"> the </w:t>
      </w:r>
      <w:r w:rsidR="00C6024C">
        <w:rPr>
          <w:rFonts w:cstheme="minorHAnsi"/>
        </w:rPr>
        <w:t xml:space="preserve">targeted </w:t>
      </w:r>
      <w:r w:rsidR="00AC13FD">
        <w:rPr>
          <w:rFonts w:cstheme="minorHAnsi"/>
        </w:rPr>
        <w:t>health outcome</w:t>
      </w:r>
      <w:r w:rsidR="00FE6A6F">
        <w:rPr>
          <w:rFonts w:cstheme="minorHAnsi"/>
        </w:rPr>
        <w:t xml:space="preserve">. </w:t>
      </w:r>
      <w:r w:rsidR="00152955">
        <w:rPr>
          <w:rFonts w:cstheme="minorHAnsi"/>
        </w:rPr>
        <w:t xml:space="preserve">To </w:t>
      </w:r>
      <w:r w:rsidR="00DB41FC">
        <w:rPr>
          <w:rFonts w:cstheme="minorHAnsi"/>
        </w:rPr>
        <w:t xml:space="preserve">enhance </w:t>
      </w:r>
      <w:r w:rsidR="00152955">
        <w:rPr>
          <w:rFonts w:cstheme="minorHAnsi"/>
        </w:rPr>
        <w:t>acc</w:t>
      </w:r>
      <w:r w:rsidR="00E04F21">
        <w:rPr>
          <w:rFonts w:cstheme="minorHAnsi"/>
        </w:rPr>
        <w:t xml:space="preserve">uracy, </w:t>
      </w:r>
      <w:r w:rsidR="004C7313">
        <w:rPr>
          <w:rFonts w:cstheme="minorHAnsi"/>
        </w:rPr>
        <w:t>outcome</w:t>
      </w:r>
      <w:r w:rsidR="00620430">
        <w:rPr>
          <w:rFonts w:cstheme="minorHAnsi"/>
        </w:rPr>
        <w:t xml:space="preserve">-identifying </w:t>
      </w:r>
      <w:r w:rsidR="00CE3D98">
        <w:rPr>
          <w:rFonts w:cstheme="minorHAnsi"/>
        </w:rPr>
        <w:t>algorithm</w:t>
      </w:r>
      <w:r w:rsidR="00E64FA1">
        <w:rPr>
          <w:rFonts w:cstheme="minorHAnsi"/>
        </w:rPr>
        <w:t>s</w:t>
      </w:r>
      <w:r w:rsidR="00CE3D98">
        <w:rPr>
          <w:rFonts w:cstheme="minorHAnsi"/>
        </w:rPr>
        <w:t xml:space="preserve"> </w:t>
      </w:r>
      <w:r w:rsidR="00620430">
        <w:rPr>
          <w:rFonts w:cstheme="minorHAnsi"/>
        </w:rPr>
        <w:t xml:space="preserve">may </w:t>
      </w:r>
      <w:r w:rsidR="007C2503">
        <w:rPr>
          <w:rFonts w:cstheme="minorHAnsi"/>
        </w:rPr>
        <w:t>compris</w:t>
      </w:r>
      <w:r w:rsidR="00620430">
        <w:rPr>
          <w:rFonts w:cstheme="minorHAnsi"/>
        </w:rPr>
        <w:t xml:space="preserve">e multiple components </w:t>
      </w:r>
      <w:r w:rsidR="002B3FCB">
        <w:rPr>
          <w:rFonts w:cstheme="minorHAnsi"/>
        </w:rPr>
        <w:t xml:space="preserve">such as </w:t>
      </w:r>
      <w:r w:rsidR="007A1C97">
        <w:rPr>
          <w:rFonts w:cstheme="minorHAnsi"/>
        </w:rPr>
        <w:t>pro</w:t>
      </w:r>
      <w:r w:rsidR="007A1C97" w:rsidRPr="00D07330">
        <w:rPr>
          <w:rFonts w:cstheme="minorHAnsi"/>
        </w:rPr>
        <w:t>cedure codes, laboratory test</w:t>
      </w:r>
      <w:r w:rsidR="007E0B20">
        <w:rPr>
          <w:rFonts w:cstheme="minorHAnsi"/>
        </w:rPr>
        <w:t xml:space="preserve"> results</w:t>
      </w:r>
      <w:r w:rsidR="00620430">
        <w:rPr>
          <w:rFonts w:cstheme="minorHAnsi"/>
        </w:rPr>
        <w:t>, p</w:t>
      </w:r>
      <w:r w:rsidR="00E84598" w:rsidRPr="00D07330">
        <w:rPr>
          <w:rFonts w:cstheme="minorHAnsi"/>
        </w:rPr>
        <w:t>rescription medication</w:t>
      </w:r>
      <w:r w:rsidR="00620430">
        <w:rPr>
          <w:rFonts w:cstheme="minorHAnsi"/>
        </w:rPr>
        <w:t>s</w:t>
      </w:r>
      <w:r w:rsidR="00E84598">
        <w:rPr>
          <w:rFonts w:cstheme="minorHAnsi"/>
        </w:rPr>
        <w:t xml:space="preserve"> </w:t>
      </w:r>
      <w:r w:rsidR="00620430">
        <w:rPr>
          <w:rFonts w:cstheme="minorHAnsi"/>
        </w:rPr>
        <w:t>in addition to diagnostic codes</w:t>
      </w:r>
      <w:r w:rsidR="00E84598">
        <w:rPr>
          <w:rFonts w:cstheme="minorHAnsi"/>
        </w:rPr>
        <w:t xml:space="preserve">. </w:t>
      </w:r>
      <w:r w:rsidR="009B33F5">
        <w:rPr>
          <w:rFonts w:cstheme="minorHAnsi"/>
        </w:rPr>
        <w:t>G</w:t>
      </w:r>
      <w:r w:rsidR="00E66D27">
        <w:rPr>
          <w:rFonts w:cstheme="minorHAnsi"/>
        </w:rPr>
        <w:t>eneral</w:t>
      </w:r>
      <w:r w:rsidR="009B33F5">
        <w:rPr>
          <w:rFonts w:cstheme="minorHAnsi"/>
        </w:rPr>
        <w:t>ly</w:t>
      </w:r>
      <w:r w:rsidR="00E66D27">
        <w:rPr>
          <w:rFonts w:cstheme="minorHAnsi"/>
        </w:rPr>
        <w:t xml:space="preserve">, </w:t>
      </w:r>
      <w:r w:rsidR="00971222">
        <w:rPr>
          <w:rFonts w:cstheme="minorHAnsi"/>
        </w:rPr>
        <w:t xml:space="preserve">an </w:t>
      </w:r>
      <w:r w:rsidR="000D0D28">
        <w:rPr>
          <w:rFonts w:cstheme="minorHAnsi"/>
        </w:rPr>
        <w:t xml:space="preserve">algorithm </w:t>
      </w:r>
      <w:r w:rsidR="00CC225A">
        <w:rPr>
          <w:rFonts w:cstheme="minorHAnsi"/>
        </w:rPr>
        <w:t>compris</w:t>
      </w:r>
      <w:r w:rsidR="00F917D3">
        <w:rPr>
          <w:rFonts w:cstheme="minorHAnsi"/>
        </w:rPr>
        <w:t xml:space="preserve">ing </w:t>
      </w:r>
      <w:r w:rsidR="000D0D28">
        <w:rPr>
          <w:rFonts w:cstheme="minorHAnsi"/>
        </w:rPr>
        <w:t xml:space="preserve">more parameters, </w:t>
      </w:r>
      <w:r w:rsidR="00BD3104">
        <w:rPr>
          <w:rFonts w:cstheme="minorHAnsi"/>
        </w:rPr>
        <w:t>identif</w:t>
      </w:r>
      <w:r w:rsidR="00971222">
        <w:rPr>
          <w:rFonts w:cstheme="minorHAnsi"/>
        </w:rPr>
        <w:t xml:space="preserve">y </w:t>
      </w:r>
      <w:r w:rsidR="00BD3104">
        <w:rPr>
          <w:rFonts w:cstheme="minorHAnsi"/>
        </w:rPr>
        <w:t xml:space="preserve">fewer false </w:t>
      </w:r>
      <w:r w:rsidR="0010303B">
        <w:rPr>
          <w:rFonts w:cstheme="minorHAnsi"/>
        </w:rPr>
        <w:t>positives</w:t>
      </w:r>
      <w:r w:rsidR="00877315">
        <w:rPr>
          <w:rFonts w:cstheme="minorHAnsi"/>
        </w:rPr>
        <w:t xml:space="preserve">, but it may </w:t>
      </w:r>
      <w:r w:rsidR="00775B9C">
        <w:rPr>
          <w:rFonts w:cstheme="minorHAnsi"/>
        </w:rPr>
        <w:t xml:space="preserve">be at the expense of </w:t>
      </w:r>
      <w:r w:rsidR="002D4B6A">
        <w:rPr>
          <w:rFonts w:cstheme="minorHAnsi"/>
        </w:rPr>
        <w:t xml:space="preserve">a reduction in </w:t>
      </w:r>
      <w:r w:rsidR="00A5204B">
        <w:rPr>
          <w:rFonts w:cstheme="minorHAnsi"/>
        </w:rPr>
        <w:t xml:space="preserve">the </w:t>
      </w:r>
      <w:r w:rsidR="00D11280" w:rsidRPr="00250CCF">
        <w:rPr>
          <w:rFonts w:cstheme="minorHAnsi"/>
        </w:rPr>
        <w:t xml:space="preserve">total number of identifiable patients </w:t>
      </w:r>
      <w:r w:rsidR="00D11280">
        <w:rPr>
          <w:rFonts w:cstheme="minorHAnsi"/>
        </w:rPr>
        <w:t>with the</w:t>
      </w:r>
      <w:r w:rsidR="00123B28">
        <w:rPr>
          <w:rFonts w:cstheme="minorHAnsi"/>
        </w:rPr>
        <w:t xml:space="preserve"> targeted</w:t>
      </w:r>
      <w:r w:rsidR="00D11280">
        <w:rPr>
          <w:rFonts w:cstheme="minorHAnsi"/>
        </w:rPr>
        <w:t xml:space="preserve"> health outcome</w:t>
      </w:r>
      <w:r w:rsidR="002D4B6A">
        <w:rPr>
          <w:rFonts w:cstheme="minorHAnsi"/>
        </w:rPr>
        <w:t>,</w:t>
      </w:r>
      <w:r w:rsidR="00D11280">
        <w:rPr>
          <w:rFonts w:cstheme="minorHAnsi"/>
        </w:rPr>
        <w:t xml:space="preserve"> </w:t>
      </w:r>
      <w:r w:rsidR="00BE2797">
        <w:rPr>
          <w:rFonts w:cstheme="minorHAnsi"/>
        </w:rPr>
        <w:t xml:space="preserve">as not all patients will </w:t>
      </w:r>
      <w:r w:rsidR="002D4B6A">
        <w:rPr>
          <w:rFonts w:cstheme="minorHAnsi"/>
        </w:rPr>
        <w:t>meet</w:t>
      </w:r>
      <w:r w:rsidR="00BE2797">
        <w:rPr>
          <w:rFonts w:cstheme="minorHAnsi"/>
        </w:rPr>
        <w:t xml:space="preserve"> all the </w:t>
      </w:r>
      <w:r w:rsidR="002D4B6A">
        <w:rPr>
          <w:rFonts w:cstheme="minorHAnsi"/>
        </w:rPr>
        <w:t>criteria</w:t>
      </w:r>
      <w:r w:rsidR="00BE2797">
        <w:rPr>
          <w:rFonts w:cstheme="minorHAnsi"/>
        </w:rPr>
        <w:t xml:space="preserve"> </w:t>
      </w:r>
      <w:r w:rsidR="00FB37A3" w:rsidRPr="00D569CC">
        <w:rPr>
          <w:rFonts w:cstheme="minorHAnsi"/>
          <w:i/>
          <w:iCs/>
        </w:rPr>
        <w:t>(Nissen, 2019)</w:t>
      </w:r>
      <w:r w:rsidR="000259F3">
        <w:rPr>
          <w:rFonts w:cstheme="minorHAnsi"/>
        </w:rPr>
        <w:t xml:space="preserve">. </w:t>
      </w:r>
      <w:r w:rsidR="00E96369">
        <w:rPr>
          <w:rFonts w:cstheme="minorHAnsi"/>
        </w:rPr>
        <w:t>Th</w:t>
      </w:r>
      <w:r w:rsidR="00E96369" w:rsidRPr="00D07330">
        <w:rPr>
          <w:rFonts w:cstheme="minorHAnsi"/>
        </w:rPr>
        <w:t xml:space="preserve">e </w:t>
      </w:r>
      <w:bookmarkStart w:id="8" w:name="_Hlk74658438"/>
      <w:r w:rsidR="00E96369" w:rsidRPr="00D07330">
        <w:rPr>
          <w:rFonts w:cstheme="minorHAnsi"/>
        </w:rPr>
        <w:t xml:space="preserve">process </w:t>
      </w:r>
      <w:bookmarkStart w:id="9" w:name="_Hlk76644860"/>
      <w:r w:rsidR="00E96369">
        <w:rPr>
          <w:rFonts w:cstheme="minorHAnsi"/>
        </w:rPr>
        <w:t xml:space="preserve">of </w:t>
      </w:r>
      <w:r w:rsidR="00A17848">
        <w:rPr>
          <w:rFonts w:cstheme="minorHAnsi"/>
        </w:rPr>
        <w:t xml:space="preserve">selecting </w:t>
      </w:r>
      <w:r w:rsidR="00620430">
        <w:rPr>
          <w:rFonts w:cstheme="minorHAnsi"/>
        </w:rPr>
        <w:t xml:space="preserve">diagnostic </w:t>
      </w:r>
      <w:r w:rsidR="00756EBC">
        <w:rPr>
          <w:rFonts w:cstheme="minorHAnsi"/>
        </w:rPr>
        <w:t xml:space="preserve">codes and </w:t>
      </w:r>
      <w:r w:rsidR="009836F8">
        <w:rPr>
          <w:rFonts w:cstheme="minorHAnsi"/>
        </w:rPr>
        <w:t xml:space="preserve">other </w:t>
      </w:r>
      <w:r w:rsidR="003D4E16">
        <w:rPr>
          <w:rFonts w:cstheme="minorHAnsi"/>
        </w:rPr>
        <w:t>parameters</w:t>
      </w:r>
      <w:r w:rsidR="00756EBC">
        <w:rPr>
          <w:rFonts w:cstheme="minorHAnsi"/>
        </w:rPr>
        <w:t xml:space="preserve"> </w:t>
      </w:r>
      <w:bookmarkEnd w:id="8"/>
      <w:bookmarkEnd w:id="9"/>
      <w:r w:rsidR="009836F8">
        <w:rPr>
          <w:rFonts w:cstheme="minorHAnsi"/>
        </w:rPr>
        <w:t>i</w:t>
      </w:r>
      <w:r w:rsidR="00E96369" w:rsidRPr="00D07330">
        <w:rPr>
          <w:rFonts w:cstheme="minorHAnsi"/>
        </w:rPr>
        <w:t xml:space="preserve">s </w:t>
      </w:r>
      <w:r w:rsidR="00E96369">
        <w:rPr>
          <w:rFonts w:cstheme="minorHAnsi"/>
        </w:rPr>
        <w:t>not always straightforward</w:t>
      </w:r>
      <w:r w:rsidR="002E64EC">
        <w:rPr>
          <w:rFonts w:cstheme="minorHAnsi"/>
        </w:rPr>
        <w:t xml:space="preserve"> and </w:t>
      </w:r>
      <w:r w:rsidR="00E96369" w:rsidRPr="00D07330">
        <w:rPr>
          <w:rFonts w:cstheme="minorHAnsi"/>
        </w:rPr>
        <w:t xml:space="preserve">based on </w:t>
      </w:r>
      <w:r w:rsidR="00E96369">
        <w:rPr>
          <w:rFonts w:cstheme="minorHAnsi"/>
        </w:rPr>
        <w:t xml:space="preserve">clinical expertise </w:t>
      </w:r>
      <w:r w:rsidR="002D4B6A">
        <w:rPr>
          <w:rFonts w:cstheme="minorHAnsi"/>
        </w:rPr>
        <w:t>in</w:t>
      </w:r>
      <w:r w:rsidR="00E96369" w:rsidRPr="00D07330">
        <w:rPr>
          <w:rFonts w:cstheme="minorHAnsi"/>
        </w:rPr>
        <w:t xml:space="preserve"> the </w:t>
      </w:r>
      <w:r w:rsidR="00E96369">
        <w:rPr>
          <w:rFonts w:cstheme="minorHAnsi"/>
        </w:rPr>
        <w:t xml:space="preserve">health outcome as well as </w:t>
      </w:r>
      <w:r w:rsidR="00E96369" w:rsidRPr="00D07330">
        <w:rPr>
          <w:rFonts w:cstheme="minorHAnsi"/>
        </w:rPr>
        <w:t>knowledge of the data</w:t>
      </w:r>
      <w:r w:rsidR="005F62FE">
        <w:rPr>
          <w:rFonts w:cstheme="minorHAnsi"/>
        </w:rPr>
        <w:t xml:space="preserve">base </w:t>
      </w:r>
      <w:r w:rsidR="00E96369">
        <w:rPr>
          <w:rFonts w:cstheme="minorHAnsi"/>
        </w:rPr>
        <w:t xml:space="preserve">and </w:t>
      </w:r>
      <w:r w:rsidR="00E96369" w:rsidRPr="00D07330">
        <w:rPr>
          <w:rFonts w:cstheme="minorHAnsi"/>
        </w:rPr>
        <w:t>the healthcare syste</w:t>
      </w:r>
      <w:r w:rsidR="008E319B">
        <w:rPr>
          <w:rFonts w:cstheme="minorHAnsi"/>
        </w:rPr>
        <w:t>m</w:t>
      </w:r>
      <w:r w:rsidR="009C183E">
        <w:rPr>
          <w:rFonts w:cstheme="minorHAnsi"/>
        </w:rPr>
        <w:t>.</w:t>
      </w:r>
      <w:r w:rsidR="000A570B">
        <w:rPr>
          <w:rFonts w:cstheme="minorHAnsi"/>
        </w:rPr>
        <w:t xml:space="preserve"> </w:t>
      </w:r>
    </w:p>
    <w:p w14:paraId="16CE3052" w14:textId="77777777" w:rsidR="00BF62BD" w:rsidRDefault="00BF62BD" w:rsidP="000460AD">
      <w:pPr>
        <w:jc w:val="both"/>
        <w:rPr>
          <w:rFonts w:cstheme="minorHAnsi"/>
        </w:rPr>
      </w:pPr>
    </w:p>
    <w:p w14:paraId="339C966D" w14:textId="48C450C2" w:rsidR="00163E00" w:rsidRDefault="00C56F3A" w:rsidP="000460AD">
      <w:pPr>
        <w:pStyle w:val="Heading3"/>
      </w:pPr>
      <w:bookmarkStart w:id="10" w:name="_Toc87904875"/>
      <w:r>
        <w:t>1</w:t>
      </w:r>
      <w:r w:rsidR="00163E00">
        <w:t>.</w:t>
      </w:r>
      <w:r w:rsidR="00B60192">
        <w:t>2.1</w:t>
      </w:r>
      <w:r w:rsidR="00915BAD">
        <w:t xml:space="preserve"> </w:t>
      </w:r>
      <w:r w:rsidR="00A82286">
        <w:t xml:space="preserve">Validation </w:t>
      </w:r>
      <w:r w:rsidR="00F31CCF">
        <w:t xml:space="preserve">of </w:t>
      </w:r>
      <w:r w:rsidR="00A20063">
        <w:t xml:space="preserve">outcome-identifying </w:t>
      </w:r>
      <w:r w:rsidR="00163E00">
        <w:t>algorithm</w:t>
      </w:r>
      <w:r w:rsidR="00CB41DF">
        <w:t>s</w:t>
      </w:r>
      <w:bookmarkEnd w:id="10"/>
      <w:r w:rsidR="00163E00">
        <w:t xml:space="preserve"> </w:t>
      </w:r>
    </w:p>
    <w:p w14:paraId="4A338834" w14:textId="08B30485" w:rsidR="005019DC" w:rsidRDefault="0070347E" w:rsidP="000460AD">
      <w:pPr>
        <w:jc w:val="both"/>
      </w:pPr>
      <w:r w:rsidRPr="0070347E">
        <w:rPr>
          <w:rFonts w:cstheme="minorHAnsi"/>
        </w:rPr>
        <w:t xml:space="preserve">There </w:t>
      </w:r>
      <w:r w:rsidR="00866EF3">
        <w:rPr>
          <w:rFonts w:cstheme="minorHAnsi"/>
        </w:rPr>
        <w:t xml:space="preserve">are </w:t>
      </w:r>
      <w:r w:rsidR="00C25EBA">
        <w:rPr>
          <w:rFonts w:cstheme="minorHAnsi"/>
        </w:rPr>
        <w:t>different</w:t>
      </w:r>
      <w:r w:rsidR="00A4218E">
        <w:rPr>
          <w:rFonts w:cstheme="minorHAnsi"/>
        </w:rPr>
        <w:t xml:space="preserve"> </w:t>
      </w:r>
      <w:r w:rsidR="00EB4512">
        <w:rPr>
          <w:rFonts w:cstheme="minorHAnsi"/>
        </w:rPr>
        <w:t xml:space="preserve">methods </w:t>
      </w:r>
      <w:r w:rsidR="00EB4512" w:rsidRPr="0070347E">
        <w:rPr>
          <w:rFonts w:cstheme="minorHAnsi"/>
        </w:rPr>
        <w:t xml:space="preserve">of assessing the validity of algorithms </w:t>
      </w:r>
      <w:r w:rsidR="003728A2">
        <w:rPr>
          <w:rFonts w:cstheme="minorHAnsi"/>
        </w:rPr>
        <w:t xml:space="preserve">and the </w:t>
      </w:r>
      <w:r w:rsidR="009836F8">
        <w:rPr>
          <w:rFonts w:cstheme="minorHAnsi"/>
        </w:rPr>
        <w:t xml:space="preserve">approach depends </w:t>
      </w:r>
      <w:r w:rsidR="009836F8">
        <w:t>on</w:t>
      </w:r>
      <w:r w:rsidR="001510F1">
        <w:t xml:space="preserve"> </w:t>
      </w:r>
      <w:r w:rsidR="00620430">
        <w:t xml:space="preserve">the algorithm, </w:t>
      </w:r>
      <w:r w:rsidR="001510F1">
        <w:t>database</w:t>
      </w:r>
      <w:r w:rsidR="00620430">
        <w:t xml:space="preserve"> and </w:t>
      </w:r>
      <w:r w:rsidR="00DC6499">
        <w:t xml:space="preserve">access to data </w:t>
      </w:r>
      <w:r w:rsidR="00515B80">
        <w:t xml:space="preserve">as well as </w:t>
      </w:r>
      <w:r w:rsidR="00FF61FF">
        <w:t>t</w:t>
      </w:r>
      <w:r w:rsidR="00E31DDA">
        <w:t>ime</w:t>
      </w:r>
      <w:r w:rsidR="00427C63">
        <w:t xml:space="preserve"> and r</w:t>
      </w:r>
      <w:r w:rsidR="00E31DDA">
        <w:t xml:space="preserve">esources available </w:t>
      </w:r>
      <w:r w:rsidR="00774B6C" w:rsidRPr="00774B6C">
        <w:rPr>
          <w:i/>
          <w:iCs/>
        </w:rPr>
        <w:t>(Nissen, 2019).</w:t>
      </w:r>
      <w:r w:rsidR="00E31DDA">
        <w:t xml:space="preserve"> </w:t>
      </w:r>
      <w:r w:rsidR="00E07B49">
        <w:t>V</w:t>
      </w:r>
      <w:r w:rsidR="00204421">
        <w:rPr>
          <w:rFonts w:cstheme="minorHAnsi"/>
        </w:rPr>
        <w:t>alidation studies</w:t>
      </w:r>
      <w:r w:rsidR="00204421" w:rsidRPr="00731607">
        <w:rPr>
          <w:rFonts w:cstheme="minorHAnsi"/>
        </w:rPr>
        <w:t xml:space="preserve"> </w:t>
      </w:r>
      <w:r w:rsidR="00E07B49">
        <w:rPr>
          <w:rFonts w:cstheme="minorHAnsi"/>
        </w:rPr>
        <w:t xml:space="preserve">may </w:t>
      </w:r>
      <w:r w:rsidR="00204421">
        <w:rPr>
          <w:rFonts w:cstheme="minorHAnsi"/>
        </w:rPr>
        <w:t xml:space="preserve">be divided </w:t>
      </w:r>
      <w:r w:rsidR="00204421" w:rsidRPr="00731607">
        <w:rPr>
          <w:rFonts w:cstheme="minorHAnsi"/>
        </w:rPr>
        <w:t xml:space="preserve">into </w:t>
      </w:r>
      <w:r w:rsidR="00204421">
        <w:rPr>
          <w:rFonts w:cstheme="minorHAnsi"/>
        </w:rPr>
        <w:t xml:space="preserve">whether they apply </w:t>
      </w:r>
      <w:r w:rsidR="00204421" w:rsidRPr="00731607">
        <w:rPr>
          <w:rFonts w:cstheme="minorHAnsi"/>
        </w:rPr>
        <w:t>internal and external validation methods</w:t>
      </w:r>
      <w:r w:rsidR="00BE11A2">
        <w:rPr>
          <w:rFonts w:cstheme="minorHAnsi"/>
        </w:rPr>
        <w:t xml:space="preserve"> </w:t>
      </w:r>
      <w:r w:rsidR="00BE11A2" w:rsidRPr="00E37590">
        <w:rPr>
          <w:rFonts w:cstheme="minorHAnsi"/>
          <w:i/>
          <w:iCs/>
        </w:rPr>
        <w:t>(</w:t>
      </w:r>
      <w:proofErr w:type="spellStart"/>
      <w:r w:rsidR="00BE11A2" w:rsidRPr="00E37590">
        <w:rPr>
          <w:rFonts w:cstheme="minorHAnsi"/>
          <w:i/>
          <w:iCs/>
        </w:rPr>
        <w:t>Herrett</w:t>
      </w:r>
      <w:proofErr w:type="spellEnd"/>
      <w:r w:rsidR="00BE11A2" w:rsidRPr="00E37590">
        <w:rPr>
          <w:rFonts w:cstheme="minorHAnsi"/>
          <w:i/>
          <w:iCs/>
        </w:rPr>
        <w:t>, 2009)</w:t>
      </w:r>
      <w:r w:rsidR="00204421" w:rsidRPr="00731607">
        <w:rPr>
          <w:rFonts w:cstheme="minorHAnsi"/>
        </w:rPr>
        <w:t xml:space="preserve">. External validation methods </w:t>
      </w:r>
      <w:r w:rsidR="00204421">
        <w:rPr>
          <w:rFonts w:cstheme="minorHAnsi"/>
        </w:rPr>
        <w:t xml:space="preserve">comprise </w:t>
      </w:r>
      <w:r w:rsidR="00204421" w:rsidRPr="00731607">
        <w:rPr>
          <w:rFonts w:cstheme="minorHAnsi"/>
        </w:rPr>
        <w:t xml:space="preserve">external reference standards </w:t>
      </w:r>
      <w:r w:rsidR="00204421">
        <w:rPr>
          <w:rFonts w:cstheme="minorHAnsi"/>
        </w:rPr>
        <w:t xml:space="preserve">and </w:t>
      </w:r>
      <w:r w:rsidR="00204421">
        <w:t xml:space="preserve">the validity of algorithms are </w:t>
      </w:r>
      <w:r w:rsidR="00860872">
        <w:lastRenderedPageBreak/>
        <w:t xml:space="preserve">often </w:t>
      </w:r>
      <w:r w:rsidR="00204421">
        <w:t>quantified using test measures such as the positive predictive value (PPV), the negative predictive value (NPV), the sensitivity and specificity</w:t>
      </w:r>
      <w:r w:rsidR="00AA1FFC">
        <w:t xml:space="preserve">. </w:t>
      </w:r>
      <w:r w:rsidR="0079479D">
        <w:t>A</w:t>
      </w:r>
      <w:r w:rsidR="000C1447">
        <w:rPr>
          <w:rFonts w:cstheme="minorHAnsi"/>
        </w:rPr>
        <w:t xml:space="preserve"> </w:t>
      </w:r>
      <w:r w:rsidR="000C1447" w:rsidRPr="00D07330">
        <w:rPr>
          <w:rFonts w:cstheme="minorHAnsi"/>
        </w:rPr>
        <w:t>medical chart review is often considered the gold standard of validation</w:t>
      </w:r>
      <w:r w:rsidR="000C1447">
        <w:rPr>
          <w:rFonts w:cstheme="minorHAnsi"/>
        </w:rPr>
        <w:t xml:space="preserve"> </w:t>
      </w:r>
      <w:r w:rsidR="000C1447" w:rsidRPr="00B83F76">
        <w:rPr>
          <w:rFonts w:cstheme="minorHAnsi"/>
          <w:i/>
          <w:iCs/>
        </w:rPr>
        <w:t>(Hermann, 1993)</w:t>
      </w:r>
      <w:r w:rsidR="009836F8">
        <w:rPr>
          <w:rFonts w:cstheme="minorHAnsi"/>
          <w:i/>
          <w:iCs/>
        </w:rPr>
        <w:t>.</w:t>
      </w:r>
      <w:r w:rsidR="00402A71">
        <w:rPr>
          <w:rFonts w:cstheme="minorHAnsi"/>
          <w:i/>
          <w:iCs/>
        </w:rPr>
        <w:t xml:space="preserve"> </w:t>
      </w:r>
      <w:r w:rsidR="00860872">
        <w:rPr>
          <w:rFonts w:cstheme="minorHAnsi"/>
        </w:rPr>
        <w:t xml:space="preserve">Another approach is comparison to an </w:t>
      </w:r>
      <w:r w:rsidR="001C42F9">
        <w:rPr>
          <w:rFonts w:cstheme="minorHAnsi"/>
        </w:rPr>
        <w:t xml:space="preserve">independent secondary </w:t>
      </w:r>
      <w:r w:rsidR="00860872">
        <w:rPr>
          <w:rFonts w:cstheme="minorHAnsi"/>
        </w:rPr>
        <w:t>database</w:t>
      </w:r>
      <w:r w:rsidR="0049466F">
        <w:rPr>
          <w:rFonts w:cstheme="minorHAnsi"/>
        </w:rPr>
        <w:t xml:space="preserve">, </w:t>
      </w:r>
      <w:r w:rsidR="00860872">
        <w:rPr>
          <w:rFonts w:cstheme="minorHAnsi"/>
        </w:rPr>
        <w:t xml:space="preserve">if there is complete overlap of data. </w:t>
      </w:r>
      <w:r w:rsidR="00ED2F54">
        <w:t>I</w:t>
      </w:r>
      <w:r w:rsidR="009249D7" w:rsidRPr="00731607">
        <w:rPr>
          <w:rFonts w:cstheme="minorHAnsi"/>
        </w:rPr>
        <w:t xml:space="preserve">nternal validation methods do not </w:t>
      </w:r>
      <w:r w:rsidR="009836F8">
        <w:rPr>
          <w:rFonts w:cstheme="minorHAnsi"/>
        </w:rPr>
        <w:t>involve</w:t>
      </w:r>
      <w:r w:rsidR="008D0CF4">
        <w:rPr>
          <w:rFonts w:cstheme="minorHAnsi"/>
        </w:rPr>
        <w:t xml:space="preserve"> this </w:t>
      </w:r>
      <w:r w:rsidR="009249D7" w:rsidRPr="00731607">
        <w:rPr>
          <w:rFonts w:cstheme="minorHAnsi"/>
        </w:rPr>
        <w:t>external reference standard</w:t>
      </w:r>
      <w:r w:rsidR="00BC467F">
        <w:rPr>
          <w:rFonts w:cstheme="minorHAnsi"/>
        </w:rPr>
        <w:t xml:space="preserve"> and </w:t>
      </w:r>
      <w:r w:rsidR="009836F8">
        <w:rPr>
          <w:rFonts w:cstheme="minorHAnsi"/>
        </w:rPr>
        <w:t xml:space="preserve">are </w:t>
      </w:r>
      <w:r w:rsidR="009249D7" w:rsidRPr="00731607">
        <w:rPr>
          <w:rFonts w:cstheme="minorHAnsi"/>
        </w:rPr>
        <w:t xml:space="preserve">not able to quantify the </w:t>
      </w:r>
      <w:r w:rsidR="006B3C72">
        <w:rPr>
          <w:rFonts w:cstheme="minorHAnsi"/>
        </w:rPr>
        <w:t xml:space="preserve">validity </w:t>
      </w:r>
      <w:r w:rsidR="00A65FD3">
        <w:rPr>
          <w:rFonts w:cstheme="minorHAnsi"/>
        </w:rPr>
        <w:t>of an algorithm</w:t>
      </w:r>
      <w:r w:rsidR="00ED2F54">
        <w:rPr>
          <w:rFonts w:cstheme="minorHAnsi"/>
        </w:rPr>
        <w:t xml:space="preserve"> to the same exten</w:t>
      </w:r>
      <w:r w:rsidR="00883165">
        <w:rPr>
          <w:rFonts w:cstheme="minorHAnsi"/>
        </w:rPr>
        <w:t>t</w:t>
      </w:r>
      <w:r w:rsidR="00A65FD3">
        <w:rPr>
          <w:rFonts w:cstheme="minorHAnsi"/>
        </w:rPr>
        <w:t xml:space="preserve"> </w:t>
      </w:r>
      <w:r w:rsidR="00823F9C" w:rsidRPr="00E41A06">
        <w:rPr>
          <w:rFonts w:cstheme="minorHAnsi"/>
          <w:i/>
          <w:iCs/>
        </w:rPr>
        <w:t xml:space="preserve">(Nissen, </w:t>
      </w:r>
      <w:r w:rsidR="00E41A06" w:rsidRPr="00E41A06">
        <w:rPr>
          <w:rFonts w:cstheme="minorHAnsi"/>
          <w:i/>
          <w:iCs/>
        </w:rPr>
        <w:t>2019</w:t>
      </w:r>
      <w:r w:rsidR="00823F9C" w:rsidRPr="00E41A06">
        <w:rPr>
          <w:rFonts w:cstheme="minorHAnsi"/>
          <w:i/>
          <w:iCs/>
        </w:rPr>
        <w:t>)</w:t>
      </w:r>
      <w:r w:rsidR="007D200C">
        <w:rPr>
          <w:rFonts w:cstheme="minorHAnsi"/>
        </w:rPr>
        <w:t xml:space="preserve">. </w:t>
      </w:r>
      <w:r w:rsidR="00656E49" w:rsidRPr="00656E49">
        <w:rPr>
          <w:rFonts w:cstheme="minorHAnsi"/>
        </w:rPr>
        <w:t>One approach is to develop multiple algorithms for a</w:t>
      </w:r>
      <w:r w:rsidR="00656E49">
        <w:rPr>
          <w:rFonts w:cstheme="minorHAnsi"/>
        </w:rPr>
        <w:t xml:space="preserve"> </w:t>
      </w:r>
      <w:r w:rsidR="00656E49" w:rsidRPr="00656E49">
        <w:rPr>
          <w:rFonts w:cstheme="minorHAnsi"/>
        </w:rPr>
        <w:t>health outcome and examine the impact on study results of using different algorithms</w:t>
      </w:r>
      <w:r w:rsidR="00656E49">
        <w:rPr>
          <w:rFonts w:cstheme="minorHAnsi"/>
        </w:rPr>
        <w:t xml:space="preserve"> (</w:t>
      </w:r>
      <w:r w:rsidR="00656E49" w:rsidRPr="00860912">
        <w:rPr>
          <w:rFonts w:cstheme="minorHAnsi"/>
          <w:i/>
        </w:rPr>
        <w:t>Lanes, 2015</w:t>
      </w:r>
      <w:r w:rsidR="00656E49">
        <w:rPr>
          <w:rFonts w:cstheme="minorHAnsi"/>
        </w:rPr>
        <w:t>)</w:t>
      </w:r>
      <w:r w:rsidR="005F62FE">
        <w:rPr>
          <w:rFonts w:cstheme="minorHAnsi"/>
        </w:rPr>
        <w:t>.</w:t>
      </w:r>
    </w:p>
    <w:p w14:paraId="4679EBA0" w14:textId="3C2D1167" w:rsidR="00787D45" w:rsidRPr="00290E70" w:rsidRDefault="00787D45" w:rsidP="000460AD">
      <w:pPr>
        <w:jc w:val="both"/>
        <w:rPr>
          <w:rFonts w:cstheme="minorHAnsi"/>
          <w:i/>
          <w:iCs/>
        </w:rPr>
      </w:pPr>
    </w:p>
    <w:p w14:paraId="54207290" w14:textId="71891860" w:rsidR="003E7033" w:rsidRPr="00CA0E0A" w:rsidRDefault="00C56F3A" w:rsidP="000460AD">
      <w:pPr>
        <w:pStyle w:val="Heading3"/>
        <w:rPr>
          <w:rStyle w:val="Heading3Char"/>
        </w:rPr>
      </w:pPr>
      <w:bookmarkStart w:id="11" w:name="_Toc87904876"/>
      <w:r>
        <w:rPr>
          <w:rStyle w:val="Heading3Char"/>
        </w:rPr>
        <w:t>1</w:t>
      </w:r>
      <w:r w:rsidR="00D74082" w:rsidRPr="00CA0E0A">
        <w:rPr>
          <w:rStyle w:val="Heading3Char"/>
        </w:rPr>
        <w:t>.</w:t>
      </w:r>
      <w:r w:rsidR="00B60192">
        <w:rPr>
          <w:rStyle w:val="Heading3Char"/>
        </w:rPr>
        <w:t>2.2</w:t>
      </w:r>
      <w:r w:rsidR="005959B8" w:rsidRPr="00CA0E0A">
        <w:rPr>
          <w:rStyle w:val="Heading3Char"/>
        </w:rPr>
        <w:t xml:space="preserve"> </w:t>
      </w:r>
      <w:r w:rsidR="00A20063">
        <w:rPr>
          <w:rStyle w:val="Heading3Char"/>
        </w:rPr>
        <w:t>Outcome-identifying a</w:t>
      </w:r>
      <w:r w:rsidR="00193040" w:rsidRPr="00CA0E0A">
        <w:rPr>
          <w:rStyle w:val="Heading3Char"/>
        </w:rPr>
        <w:t>lgorithm</w:t>
      </w:r>
      <w:r w:rsidR="00FB3637" w:rsidRPr="00CA0E0A">
        <w:rPr>
          <w:rStyle w:val="Heading3Char"/>
        </w:rPr>
        <w:t>s</w:t>
      </w:r>
      <w:r w:rsidR="00193040" w:rsidRPr="00CA0E0A">
        <w:rPr>
          <w:rStyle w:val="Heading3Char"/>
        </w:rPr>
        <w:t xml:space="preserve"> in </w:t>
      </w:r>
      <w:r w:rsidR="00E33688">
        <w:rPr>
          <w:rStyle w:val="Heading3Char"/>
        </w:rPr>
        <w:t>mu</w:t>
      </w:r>
      <w:r w:rsidR="006A5F35">
        <w:rPr>
          <w:rStyle w:val="Heading3Char"/>
        </w:rPr>
        <w:t>lti-country studies</w:t>
      </w:r>
      <w:bookmarkEnd w:id="11"/>
    </w:p>
    <w:p w14:paraId="1B04D8FA" w14:textId="4336470E" w:rsidR="00E765AE" w:rsidRDefault="00CC2B43" w:rsidP="000460AD">
      <w:pPr>
        <w:jc w:val="both"/>
        <w:rPr>
          <w:rFonts w:cstheme="minorHAnsi"/>
        </w:rPr>
      </w:pPr>
      <w:r w:rsidRPr="00CC2B43">
        <w:rPr>
          <w:lang w:val="en-GB"/>
        </w:rPr>
        <w:t>In multi-</w:t>
      </w:r>
      <w:r w:rsidR="00E04FA7">
        <w:rPr>
          <w:lang w:val="en-GB"/>
        </w:rPr>
        <w:t xml:space="preserve">country </w:t>
      </w:r>
      <w:r w:rsidRPr="00CC2B43">
        <w:rPr>
          <w:lang w:val="en-GB"/>
        </w:rPr>
        <w:t>studies, th</w:t>
      </w:r>
      <w:r w:rsidR="009836F8">
        <w:rPr>
          <w:lang w:val="en-GB"/>
        </w:rPr>
        <w:t xml:space="preserve">e </w:t>
      </w:r>
      <w:r w:rsidRPr="00CC2B43">
        <w:rPr>
          <w:lang w:val="en-GB"/>
        </w:rPr>
        <w:t xml:space="preserve">process </w:t>
      </w:r>
      <w:r w:rsidR="00E04FA7">
        <w:rPr>
          <w:rFonts w:cstheme="minorHAnsi"/>
        </w:rPr>
        <w:t xml:space="preserve">of selecting </w:t>
      </w:r>
      <w:r w:rsidR="009836F8">
        <w:rPr>
          <w:rFonts w:cstheme="minorHAnsi"/>
        </w:rPr>
        <w:t xml:space="preserve">diagnostic codes </w:t>
      </w:r>
      <w:r w:rsidR="00E04FA7">
        <w:rPr>
          <w:rFonts w:cstheme="minorHAnsi"/>
        </w:rPr>
        <w:t xml:space="preserve">and parameters for an algorithm </w:t>
      </w:r>
      <w:r w:rsidRPr="00CC2B43">
        <w:rPr>
          <w:lang w:val="en-GB"/>
        </w:rPr>
        <w:t xml:space="preserve">may be further complicated by heterogeneous databases and healthcare systems. </w:t>
      </w:r>
      <w:r w:rsidR="00656E49">
        <w:rPr>
          <w:lang w:val="en-GB"/>
        </w:rPr>
        <w:t xml:space="preserve">In addition, validation by medical chart review </w:t>
      </w:r>
      <w:r w:rsidR="005F62FE">
        <w:rPr>
          <w:rFonts w:cstheme="minorHAnsi"/>
        </w:rPr>
        <w:t xml:space="preserve">is </w:t>
      </w:r>
      <w:r w:rsidR="005F62FE" w:rsidRPr="004C1D1B">
        <w:rPr>
          <w:rFonts w:cstheme="minorHAnsi"/>
        </w:rPr>
        <w:t>often not feasible</w:t>
      </w:r>
      <w:r w:rsidR="005F62FE">
        <w:rPr>
          <w:rFonts w:cstheme="minorHAnsi"/>
        </w:rPr>
        <w:t xml:space="preserve"> as it requires access to medical records across many countries.</w:t>
      </w:r>
      <w:r w:rsidR="00656E49">
        <w:rPr>
          <w:rFonts w:cstheme="minorHAnsi"/>
        </w:rPr>
        <w:t xml:space="preserve"> </w:t>
      </w:r>
      <w:r w:rsidR="00A725F4">
        <w:rPr>
          <w:rFonts w:cstheme="minorHAnsi"/>
        </w:rPr>
        <w:t>Therefore</w:t>
      </w:r>
      <w:r w:rsidR="00F04933">
        <w:rPr>
          <w:rFonts w:cstheme="minorHAnsi"/>
        </w:rPr>
        <w:t>,</w:t>
      </w:r>
      <w:r w:rsidR="00BF77D2">
        <w:rPr>
          <w:rFonts w:cstheme="minorHAnsi"/>
        </w:rPr>
        <w:t xml:space="preserve"> </w:t>
      </w:r>
      <w:r w:rsidR="00584936">
        <w:rPr>
          <w:rFonts w:cstheme="minorHAnsi"/>
        </w:rPr>
        <w:t xml:space="preserve">it </w:t>
      </w:r>
      <w:r w:rsidR="00656E49">
        <w:rPr>
          <w:rFonts w:cstheme="minorHAnsi"/>
        </w:rPr>
        <w:t xml:space="preserve">is often </w:t>
      </w:r>
      <w:r w:rsidR="00587FF3">
        <w:rPr>
          <w:rFonts w:cstheme="minorHAnsi"/>
        </w:rPr>
        <w:t xml:space="preserve">necessary </w:t>
      </w:r>
      <w:r w:rsidR="00584936">
        <w:rPr>
          <w:rFonts w:cstheme="minorHAnsi"/>
        </w:rPr>
        <w:t xml:space="preserve">to </w:t>
      </w:r>
      <w:r w:rsidR="009376E1">
        <w:rPr>
          <w:rFonts w:cstheme="minorHAnsi"/>
        </w:rPr>
        <w:t xml:space="preserve">apply </w:t>
      </w:r>
      <w:r w:rsidR="00D70731">
        <w:rPr>
          <w:rFonts w:cstheme="minorHAnsi"/>
        </w:rPr>
        <w:t xml:space="preserve">a </w:t>
      </w:r>
      <w:r w:rsidR="001C0FF1" w:rsidRPr="00D07330">
        <w:rPr>
          <w:rFonts w:cstheme="minorHAnsi"/>
        </w:rPr>
        <w:t xml:space="preserve">more transparent and systematic approach </w:t>
      </w:r>
      <w:r w:rsidR="00BF62BD">
        <w:rPr>
          <w:rFonts w:cstheme="minorHAnsi"/>
        </w:rPr>
        <w:t xml:space="preserve">for </w:t>
      </w:r>
      <w:r w:rsidR="00656E49">
        <w:rPr>
          <w:rFonts w:cstheme="minorHAnsi"/>
        </w:rPr>
        <w:t xml:space="preserve">the development and evaluation of algorithms, </w:t>
      </w:r>
      <w:r w:rsidR="001C0FF1">
        <w:rPr>
          <w:rFonts w:cstheme="minorHAnsi"/>
        </w:rPr>
        <w:t xml:space="preserve">such as </w:t>
      </w:r>
      <w:r w:rsidR="009376E1" w:rsidRPr="00D07330">
        <w:rPr>
          <w:rFonts w:cstheme="minorHAnsi"/>
        </w:rPr>
        <w:t xml:space="preserve">the </w:t>
      </w:r>
      <w:r w:rsidR="009376E1" w:rsidRPr="001E0BF9">
        <w:rPr>
          <w:rFonts w:cstheme="minorHAnsi"/>
          <w:i/>
          <w:iCs/>
        </w:rPr>
        <w:t>component algorithm strategy</w:t>
      </w:r>
      <w:r w:rsidR="001C0FF1">
        <w:rPr>
          <w:rFonts w:cstheme="minorHAnsi"/>
        </w:rPr>
        <w:t xml:space="preserve">. This </w:t>
      </w:r>
      <w:r w:rsidR="005218AC" w:rsidRPr="00D07330">
        <w:rPr>
          <w:rFonts w:cstheme="minorHAnsi"/>
        </w:rPr>
        <w:t>strategy builds on the design of a set of standardized algorithms for the same event, called components, which are defined and applied in each data</w:t>
      </w:r>
      <w:r w:rsidR="008C3C62">
        <w:rPr>
          <w:rFonts w:cstheme="minorHAnsi"/>
        </w:rPr>
        <w:t>base</w:t>
      </w:r>
      <w:r w:rsidR="005218AC" w:rsidRPr="00D07330">
        <w:rPr>
          <w:rFonts w:cstheme="minorHAnsi"/>
        </w:rPr>
        <w:t xml:space="preserve">. </w:t>
      </w:r>
      <w:r w:rsidR="002D6D69">
        <w:rPr>
          <w:rFonts w:cstheme="minorHAnsi"/>
        </w:rPr>
        <w:t>S</w:t>
      </w:r>
      <w:r w:rsidR="005218AC" w:rsidRPr="00D07330">
        <w:rPr>
          <w:rFonts w:cstheme="minorHAnsi"/>
        </w:rPr>
        <w:t>ubsequently</w:t>
      </w:r>
      <w:r w:rsidR="005218AC">
        <w:rPr>
          <w:rFonts w:cstheme="minorHAnsi"/>
        </w:rPr>
        <w:t>,</w:t>
      </w:r>
      <w:r w:rsidR="005218AC" w:rsidRPr="00D07330">
        <w:rPr>
          <w:rFonts w:cstheme="minorHAnsi"/>
        </w:rPr>
        <w:t xml:space="preserve"> the impact of different algorithms on the occurrence of the </w:t>
      </w:r>
      <w:r w:rsidR="005218AC">
        <w:rPr>
          <w:rFonts w:cstheme="minorHAnsi"/>
        </w:rPr>
        <w:t xml:space="preserve">health </w:t>
      </w:r>
      <w:r w:rsidR="005218AC" w:rsidRPr="00D07330">
        <w:rPr>
          <w:rFonts w:cstheme="minorHAnsi"/>
        </w:rPr>
        <w:t xml:space="preserve">outcome is </w:t>
      </w:r>
      <w:r w:rsidR="006D1BAB">
        <w:rPr>
          <w:rFonts w:cstheme="minorHAnsi"/>
        </w:rPr>
        <w:t xml:space="preserve">estimated </w:t>
      </w:r>
      <w:r w:rsidR="005218AC" w:rsidRPr="00D07330">
        <w:rPr>
          <w:rFonts w:cstheme="minorHAnsi"/>
        </w:rPr>
        <w:t xml:space="preserve">and compared </w:t>
      </w:r>
      <w:r w:rsidR="000F3A74">
        <w:rPr>
          <w:rFonts w:cstheme="minorHAnsi"/>
        </w:rPr>
        <w:t xml:space="preserve">within and </w:t>
      </w:r>
      <w:r w:rsidR="005218AC" w:rsidRPr="00D07330">
        <w:rPr>
          <w:rFonts w:cstheme="minorHAnsi"/>
        </w:rPr>
        <w:t xml:space="preserve">across </w:t>
      </w:r>
      <w:r w:rsidR="00651977">
        <w:rPr>
          <w:rFonts w:cstheme="minorHAnsi"/>
        </w:rPr>
        <w:t>database</w:t>
      </w:r>
      <w:r w:rsidR="009C0F1E">
        <w:rPr>
          <w:rFonts w:cstheme="minorHAnsi"/>
        </w:rPr>
        <w:t>s</w:t>
      </w:r>
      <w:r w:rsidR="005218AC" w:rsidRPr="00D07330">
        <w:rPr>
          <w:rFonts w:cstheme="minorHAnsi"/>
        </w:rPr>
        <w:t xml:space="preserve">, thus providing some evidence </w:t>
      </w:r>
      <w:r w:rsidR="001D5551">
        <w:rPr>
          <w:rFonts w:cstheme="minorHAnsi"/>
        </w:rPr>
        <w:t xml:space="preserve">of </w:t>
      </w:r>
      <w:r w:rsidR="00401D47">
        <w:rPr>
          <w:rFonts w:cstheme="minorHAnsi"/>
        </w:rPr>
        <w:t>v</w:t>
      </w:r>
      <w:r w:rsidR="000A3C95">
        <w:rPr>
          <w:rFonts w:cstheme="minorHAnsi"/>
        </w:rPr>
        <w:t>alidation</w:t>
      </w:r>
      <w:r w:rsidR="005218AC" w:rsidRPr="00D07330">
        <w:rPr>
          <w:rFonts w:cstheme="minorHAnsi"/>
        </w:rPr>
        <w:t xml:space="preserve"> </w:t>
      </w:r>
      <w:r w:rsidR="00EA3C5D" w:rsidRPr="00D07330">
        <w:rPr>
          <w:rFonts w:cstheme="minorHAnsi"/>
        </w:rPr>
        <w:t>(</w:t>
      </w:r>
      <w:r w:rsidR="00EA3C5D" w:rsidRPr="008E0F34">
        <w:rPr>
          <w:rFonts w:cstheme="minorHAnsi"/>
          <w:i/>
          <w:iCs/>
        </w:rPr>
        <w:t>Roberto, 2016; Gini, 2016</w:t>
      </w:r>
      <w:r w:rsidR="00BE6719">
        <w:rPr>
          <w:rFonts w:cstheme="minorHAnsi"/>
          <w:i/>
          <w:iCs/>
        </w:rPr>
        <w:t>;</w:t>
      </w:r>
      <w:r w:rsidR="005C3E8B">
        <w:rPr>
          <w:rFonts w:cstheme="minorHAnsi"/>
          <w:i/>
          <w:iCs/>
        </w:rPr>
        <w:t xml:space="preserve"> Gini</w:t>
      </w:r>
      <w:r w:rsidR="00BE6719">
        <w:rPr>
          <w:rFonts w:cstheme="minorHAnsi"/>
          <w:i/>
          <w:iCs/>
        </w:rPr>
        <w:t>,</w:t>
      </w:r>
      <w:r w:rsidR="005C3E8B">
        <w:rPr>
          <w:rFonts w:cstheme="minorHAnsi"/>
          <w:i/>
          <w:iCs/>
        </w:rPr>
        <w:t xml:space="preserve"> 2019</w:t>
      </w:r>
      <w:r w:rsidR="00EA3C5D" w:rsidRPr="008E0F34">
        <w:rPr>
          <w:rFonts w:cstheme="minorHAnsi"/>
          <w:i/>
          <w:iCs/>
        </w:rPr>
        <w:t>)</w:t>
      </w:r>
      <w:r w:rsidR="00EA3C5D" w:rsidRPr="00D07330">
        <w:rPr>
          <w:rFonts w:cstheme="minorHAnsi"/>
        </w:rPr>
        <w:t xml:space="preserve">. </w:t>
      </w:r>
      <w:r w:rsidR="00C42A90">
        <w:rPr>
          <w:rFonts w:cstheme="minorHAnsi"/>
        </w:rPr>
        <w:t xml:space="preserve"> </w:t>
      </w:r>
    </w:p>
    <w:p w14:paraId="322F25BD" w14:textId="00AA2973" w:rsidR="00E964A1" w:rsidRPr="00F04933" w:rsidRDefault="00E964A1" w:rsidP="000460AD">
      <w:pPr>
        <w:jc w:val="both"/>
        <w:rPr>
          <w:lang w:val="en-GB"/>
        </w:rPr>
      </w:pPr>
      <w:r w:rsidRPr="00C13342">
        <w:br w:type="page"/>
      </w:r>
    </w:p>
    <w:p w14:paraId="08A49106" w14:textId="442E0CC2" w:rsidR="00AC64F8" w:rsidRDefault="00C56F3A" w:rsidP="000460AD">
      <w:pPr>
        <w:pStyle w:val="Heading2"/>
        <w:jc w:val="both"/>
      </w:pPr>
      <w:bookmarkStart w:id="12" w:name="_Toc87904877"/>
      <w:r>
        <w:lastRenderedPageBreak/>
        <w:t>1</w:t>
      </w:r>
      <w:r w:rsidR="00DD1927">
        <w:t>.</w:t>
      </w:r>
      <w:r w:rsidR="003F210B">
        <w:t>3</w:t>
      </w:r>
      <w:r w:rsidR="00DD1927">
        <w:t xml:space="preserve"> </w:t>
      </w:r>
      <w:r w:rsidR="001E7D97">
        <w:t xml:space="preserve">Clinical </w:t>
      </w:r>
      <w:r w:rsidR="008E54CC">
        <w:t xml:space="preserve">characteristics of </w:t>
      </w:r>
      <w:r w:rsidR="00832737" w:rsidRPr="00D07330">
        <w:t>G</w:t>
      </w:r>
      <w:r w:rsidR="00E71FFC">
        <w:t>estational diabetes mellitus</w:t>
      </w:r>
      <w:bookmarkEnd w:id="12"/>
      <w:r w:rsidR="009B497C">
        <w:t xml:space="preserve"> </w:t>
      </w:r>
      <w:bookmarkStart w:id="13" w:name="_Hlk75854390"/>
    </w:p>
    <w:p w14:paraId="45A05998" w14:textId="4E861370" w:rsidR="003B6203" w:rsidRDefault="003B6203" w:rsidP="000460AD">
      <w:pPr>
        <w:pStyle w:val="Heading4"/>
        <w:jc w:val="both"/>
      </w:pPr>
      <w:r>
        <w:t xml:space="preserve">Pathophysiology </w:t>
      </w:r>
      <w:r w:rsidR="00B80E47">
        <w:t xml:space="preserve">and risk factors </w:t>
      </w:r>
    </w:p>
    <w:p w14:paraId="6FF3E677" w14:textId="75ED9D78" w:rsidR="0016239B" w:rsidRPr="00BD15C8" w:rsidRDefault="0016239B" w:rsidP="000460AD">
      <w:pPr>
        <w:jc w:val="both"/>
        <w:rPr>
          <w:b/>
          <w:i/>
          <w:iCs/>
          <w:color w:val="000000" w:themeColor="text1"/>
          <w:lang w:val="en-GB"/>
        </w:rPr>
      </w:pPr>
      <w:bookmarkStart w:id="14" w:name="_Hlk82425285"/>
      <w:bookmarkEnd w:id="13"/>
      <w:r w:rsidRPr="0016239B">
        <w:rPr>
          <w:color w:val="000000" w:themeColor="text1"/>
        </w:rPr>
        <w:t>The pathophysiology for GDM centers around the inability of a</w:t>
      </w:r>
      <w:r w:rsidRPr="0016239B">
        <w:rPr>
          <w:b/>
          <w:color w:val="000000" w:themeColor="text1"/>
        </w:rPr>
        <w:t xml:space="preserve"> </w:t>
      </w:r>
      <w:r w:rsidRPr="0016239B">
        <w:rPr>
          <w:color w:val="000000" w:themeColor="text1"/>
        </w:rPr>
        <w:t>pregnant woman to develop an adequate insulin response to a glucose</w:t>
      </w:r>
      <w:r w:rsidRPr="0016239B">
        <w:rPr>
          <w:b/>
          <w:color w:val="000000" w:themeColor="text1"/>
        </w:rPr>
        <w:t xml:space="preserve"> </w:t>
      </w:r>
      <w:r w:rsidRPr="0016239B">
        <w:rPr>
          <w:color w:val="000000" w:themeColor="text1"/>
        </w:rPr>
        <w:t>load to maintain blood glucose within normal. This is due to decreasing insulin sensitivity as the pregnancy progresses</w:t>
      </w:r>
      <w:r w:rsidR="00674608">
        <w:rPr>
          <w:color w:val="000000" w:themeColor="text1"/>
        </w:rPr>
        <w:t xml:space="preserve">, </w:t>
      </w:r>
      <w:r w:rsidR="000719A3">
        <w:rPr>
          <w:color w:val="000000" w:themeColor="text1"/>
        </w:rPr>
        <w:t xml:space="preserve">mediated primarily </w:t>
      </w:r>
      <w:r w:rsidR="00D043A1">
        <w:rPr>
          <w:color w:val="000000" w:themeColor="text1"/>
        </w:rPr>
        <w:t xml:space="preserve">by secretion of diabetogenic hormones </w:t>
      </w:r>
      <w:r w:rsidR="00D77A63">
        <w:rPr>
          <w:color w:val="000000" w:themeColor="text1"/>
        </w:rPr>
        <w:t xml:space="preserve">from </w:t>
      </w:r>
      <w:r w:rsidR="000719A3">
        <w:rPr>
          <w:color w:val="000000" w:themeColor="text1"/>
        </w:rPr>
        <w:t>placenta</w:t>
      </w:r>
      <w:r w:rsidR="00C10CA6">
        <w:rPr>
          <w:color w:val="000000" w:themeColor="text1"/>
        </w:rPr>
        <w:t>.</w:t>
      </w:r>
      <w:r w:rsidR="006B125D">
        <w:rPr>
          <w:color w:val="000000" w:themeColor="text1"/>
        </w:rPr>
        <w:t xml:space="preserve"> These and other metabolic changes </w:t>
      </w:r>
      <w:r w:rsidR="00A74105">
        <w:rPr>
          <w:color w:val="000000" w:themeColor="text1"/>
        </w:rPr>
        <w:t xml:space="preserve">are </w:t>
      </w:r>
      <w:r w:rsidR="006B125D">
        <w:rPr>
          <w:color w:val="000000" w:themeColor="text1"/>
        </w:rPr>
        <w:t xml:space="preserve">to ensure </w:t>
      </w:r>
      <w:r w:rsidR="001E22A9">
        <w:rPr>
          <w:color w:val="000000" w:themeColor="text1"/>
        </w:rPr>
        <w:t xml:space="preserve">sufficient nutrients to the </w:t>
      </w:r>
      <w:r w:rsidR="00507D85">
        <w:rPr>
          <w:color w:val="000000" w:themeColor="text1"/>
        </w:rPr>
        <w:t xml:space="preserve">developing </w:t>
      </w:r>
      <w:r w:rsidR="001E22A9">
        <w:rPr>
          <w:color w:val="000000" w:themeColor="text1"/>
        </w:rPr>
        <w:t xml:space="preserve">fetus. </w:t>
      </w:r>
      <w:r w:rsidR="00200543">
        <w:rPr>
          <w:color w:val="000000" w:themeColor="text1"/>
        </w:rPr>
        <w:t>GDM develop</w:t>
      </w:r>
      <w:r w:rsidR="00E40FF4">
        <w:rPr>
          <w:color w:val="000000" w:themeColor="text1"/>
        </w:rPr>
        <w:t xml:space="preserve">s </w:t>
      </w:r>
      <w:r w:rsidR="00F370AA">
        <w:rPr>
          <w:color w:val="000000" w:themeColor="text1"/>
        </w:rPr>
        <w:t xml:space="preserve">in pregnant </w:t>
      </w:r>
      <w:r w:rsidR="00FD6E75" w:rsidRPr="00FD6E75">
        <w:rPr>
          <w:color w:val="000000" w:themeColor="text1"/>
        </w:rPr>
        <w:t xml:space="preserve">women whose </w:t>
      </w:r>
      <w:r w:rsidR="00E94AB0">
        <w:rPr>
          <w:color w:val="000000" w:themeColor="text1"/>
        </w:rPr>
        <w:t xml:space="preserve">insulin production </w:t>
      </w:r>
      <w:r w:rsidR="00FD6E75" w:rsidRPr="00FD6E75">
        <w:rPr>
          <w:color w:val="000000" w:themeColor="text1"/>
        </w:rPr>
        <w:t xml:space="preserve">is insufficient to overcome the insulin resistance associated with the pregnant state. </w:t>
      </w:r>
      <w:bookmarkEnd w:id="14"/>
      <w:r w:rsidRPr="0016239B">
        <w:t>Risk factors for GDM include family history of diabetes, GDM in prior pregnancy, ethnicity, obesity and advancing maternal age</w:t>
      </w:r>
      <w:bookmarkStart w:id="15" w:name="_Hlk83380980"/>
      <w:r w:rsidRPr="0016239B">
        <w:t>(</w:t>
      </w:r>
      <w:r w:rsidR="00BD15C8" w:rsidRPr="00BD15C8">
        <w:rPr>
          <w:i/>
          <w:iCs/>
        </w:rPr>
        <w:t>Eades,2017</w:t>
      </w:r>
      <w:r w:rsidRPr="00BD15C8">
        <w:rPr>
          <w:i/>
          <w:iCs/>
        </w:rPr>
        <w:t xml:space="preserve">). </w:t>
      </w:r>
      <w:bookmarkEnd w:id="15"/>
    </w:p>
    <w:p w14:paraId="0D888A10" w14:textId="0DF37373" w:rsidR="005C1030" w:rsidRDefault="005C1030" w:rsidP="000460AD">
      <w:pPr>
        <w:jc w:val="both"/>
      </w:pPr>
    </w:p>
    <w:p w14:paraId="4FA0AF36" w14:textId="1187FEDC" w:rsidR="00B55AFB" w:rsidRDefault="00B55AFB" w:rsidP="000460AD">
      <w:pPr>
        <w:pStyle w:val="Heading4"/>
        <w:jc w:val="both"/>
      </w:pPr>
      <w:r>
        <w:t xml:space="preserve">Complications and management </w:t>
      </w:r>
    </w:p>
    <w:p w14:paraId="7F32FBA4" w14:textId="732E38D2" w:rsidR="00DF41EE" w:rsidRPr="00B92C6C" w:rsidRDefault="0016239B" w:rsidP="000460AD">
      <w:pPr>
        <w:jc w:val="both"/>
        <w:rPr>
          <w:rFonts w:cstheme="minorHAnsi"/>
          <w:i/>
          <w:iCs/>
          <w:color w:val="000000" w:themeColor="text1"/>
        </w:rPr>
      </w:pPr>
      <w:r w:rsidRPr="0016239B">
        <w:t>GD</w:t>
      </w:r>
      <w:r w:rsidRPr="000950CA">
        <w:rPr>
          <w:bCs/>
        </w:rPr>
        <w:t>M</w:t>
      </w:r>
      <w:r w:rsidRPr="0016239B">
        <w:t xml:space="preserve"> increases the risk of complications for both mother and child during pregnancy</w:t>
      </w:r>
      <w:r w:rsidR="00F007D7">
        <w:t xml:space="preserve">, </w:t>
      </w:r>
      <w:r w:rsidRPr="0016239B">
        <w:t>birth</w:t>
      </w:r>
      <w:r w:rsidR="00747E43">
        <w:t xml:space="preserve"> </w:t>
      </w:r>
      <w:r w:rsidR="0052293A">
        <w:t xml:space="preserve">and beyond </w:t>
      </w:r>
      <w:r w:rsidR="00747E43">
        <w:t xml:space="preserve">including </w:t>
      </w:r>
      <w:r w:rsidR="002A419E">
        <w:t xml:space="preserve">macrosomia, shoulder dystocia and </w:t>
      </w:r>
      <w:r w:rsidR="00603768">
        <w:t xml:space="preserve">other </w:t>
      </w:r>
      <w:r w:rsidR="002A419E">
        <w:t>birth injur</w:t>
      </w:r>
      <w:r w:rsidR="007C7F67">
        <w:t>ie</w:t>
      </w:r>
      <w:r w:rsidR="00BF463D">
        <w:t>s</w:t>
      </w:r>
      <w:r w:rsidR="002A419E">
        <w:t>, caesarean delivery, preeclampsia, preterm delivery</w:t>
      </w:r>
      <w:r w:rsidR="000C227C">
        <w:t>,</w:t>
      </w:r>
      <w:r w:rsidR="002A419E">
        <w:t xml:space="preserve"> fetal and neonatal mortality</w:t>
      </w:r>
      <w:r w:rsidR="00DC16F2">
        <w:t xml:space="preserve"> </w:t>
      </w:r>
      <w:r w:rsidR="00D47840">
        <w:t xml:space="preserve">and </w:t>
      </w:r>
      <w:r w:rsidR="00044DF0">
        <w:t>type 2</w:t>
      </w:r>
      <w:r w:rsidR="00C56BD9">
        <w:t xml:space="preserve"> DM in affected women</w:t>
      </w:r>
      <w:r w:rsidR="00D47840">
        <w:t xml:space="preserve"> </w:t>
      </w:r>
      <w:r w:rsidRPr="00660CCF">
        <w:rPr>
          <w:i/>
          <w:iCs/>
        </w:rPr>
        <w:t>(</w:t>
      </w:r>
      <w:r w:rsidR="00660CCF" w:rsidRPr="00660CCF">
        <w:rPr>
          <w:i/>
          <w:iCs/>
        </w:rPr>
        <w:t xml:space="preserve">Ferrara, 2007; </w:t>
      </w:r>
      <w:r w:rsidR="00A32C3C" w:rsidRPr="00660CCF">
        <w:rPr>
          <w:i/>
          <w:iCs/>
        </w:rPr>
        <w:t>Kim</w:t>
      </w:r>
      <w:r w:rsidR="008A12B5" w:rsidRPr="00660CCF">
        <w:rPr>
          <w:i/>
          <w:iCs/>
        </w:rPr>
        <w:t xml:space="preserve">, </w:t>
      </w:r>
      <w:r w:rsidR="00A32C3C" w:rsidRPr="00660CCF">
        <w:rPr>
          <w:i/>
          <w:iCs/>
        </w:rPr>
        <w:t>2002</w:t>
      </w:r>
      <w:r w:rsidR="008A12B5" w:rsidRPr="00660CCF">
        <w:rPr>
          <w:i/>
          <w:iCs/>
        </w:rPr>
        <w:t xml:space="preserve">; </w:t>
      </w:r>
      <w:proofErr w:type="spellStart"/>
      <w:r w:rsidR="00660CCF" w:rsidRPr="00660CCF">
        <w:rPr>
          <w:i/>
          <w:iCs/>
        </w:rPr>
        <w:t>Yogev</w:t>
      </w:r>
      <w:proofErr w:type="spellEnd"/>
      <w:r w:rsidR="00660CCF" w:rsidRPr="00660CCF">
        <w:rPr>
          <w:i/>
          <w:iCs/>
        </w:rPr>
        <w:t>, 2009)</w:t>
      </w:r>
      <w:r w:rsidR="00660CCF">
        <w:t xml:space="preserve">. </w:t>
      </w:r>
      <w:r w:rsidRPr="0016239B">
        <w:rPr>
          <w:rFonts w:cstheme="minorHAnsi"/>
          <w:color w:val="000000" w:themeColor="text1"/>
        </w:rPr>
        <w:t>Evidence suggests that early detection and management of GD</w:t>
      </w:r>
      <w:r w:rsidR="00110B12">
        <w:rPr>
          <w:rFonts w:cstheme="minorHAnsi"/>
          <w:color w:val="000000" w:themeColor="text1"/>
        </w:rPr>
        <w:t>M</w:t>
      </w:r>
      <w:r w:rsidRPr="0016239B">
        <w:rPr>
          <w:rFonts w:cstheme="minorHAnsi"/>
          <w:color w:val="000000" w:themeColor="text1"/>
        </w:rPr>
        <w:t xml:space="preserve"> improves outcomes for both mother and child </w:t>
      </w:r>
      <w:r w:rsidR="00DF41EE" w:rsidRPr="00B92C6C">
        <w:rPr>
          <w:rFonts w:cstheme="minorHAnsi"/>
          <w:i/>
          <w:iCs/>
          <w:color w:val="000000" w:themeColor="text1"/>
        </w:rPr>
        <w:t>(Crowther</w:t>
      </w:r>
      <w:r w:rsidR="00B92C6C" w:rsidRPr="00B92C6C">
        <w:rPr>
          <w:rFonts w:cstheme="minorHAnsi"/>
          <w:i/>
          <w:iCs/>
          <w:color w:val="000000" w:themeColor="text1"/>
        </w:rPr>
        <w:t>, 2005; Davies, 2004</w:t>
      </w:r>
      <w:r w:rsidR="00B92C6C">
        <w:rPr>
          <w:rFonts w:cstheme="minorHAnsi"/>
          <w:i/>
          <w:iCs/>
          <w:color w:val="000000" w:themeColor="text1"/>
        </w:rPr>
        <w:t xml:space="preserve">; </w:t>
      </w:r>
      <w:r w:rsidR="00DF41EE" w:rsidRPr="00B92C6C">
        <w:rPr>
          <w:rFonts w:cstheme="minorHAnsi"/>
          <w:i/>
          <w:iCs/>
          <w:color w:val="000000" w:themeColor="text1"/>
        </w:rPr>
        <w:t>Landon</w:t>
      </w:r>
      <w:r w:rsidR="00B92C6C" w:rsidRPr="00B92C6C">
        <w:rPr>
          <w:rFonts w:cstheme="minorHAnsi"/>
          <w:i/>
          <w:iCs/>
          <w:color w:val="000000" w:themeColor="text1"/>
        </w:rPr>
        <w:t xml:space="preserve">, </w:t>
      </w:r>
      <w:r w:rsidR="00DF41EE" w:rsidRPr="00B92C6C">
        <w:rPr>
          <w:rFonts w:cstheme="minorHAnsi"/>
          <w:i/>
          <w:iCs/>
          <w:color w:val="000000" w:themeColor="text1"/>
        </w:rPr>
        <w:t>2009</w:t>
      </w:r>
      <w:r w:rsidR="00B92C6C" w:rsidRPr="00B92C6C">
        <w:rPr>
          <w:rFonts w:cstheme="minorHAnsi"/>
          <w:i/>
          <w:iCs/>
          <w:color w:val="000000" w:themeColor="text1"/>
        </w:rPr>
        <w:t>)</w:t>
      </w:r>
      <w:r w:rsidR="00DF41EE" w:rsidRPr="00B92C6C">
        <w:rPr>
          <w:rFonts w:cstheme="minorHAnsi"/>
          <w:i/>
          <w:iCs/>
          <w:color w:val="000000" w:themeColor="text1"/>
        </w:rPr>
        <w:t>.</w:t>
      </w:r>
    </w:p>
    <w:p w14:paraId="4E06FB4B" w14:textId="5A952C34" w:rsidR="0016239B" w:rsidRPr="00B92C6C" w:rsidRDefault="00F47C89" w:rsidP="000460AD">
      <w:pPr>
        <w:jc w:val="both"/>
        <w:rPr>
          <w:rFonts w:cstheme="minorHAnsi"/>
          <w:i/>
          <w:iCs/>
          <w:color w:val="000000" w:themeColor="text1"/>
        </w:rPr>
      </w:pPr>
      <w:r>
        <w:rPr>
          <w:rFonts w:cstheme="minorHAnsi"/>
          <w:color w:val="000000" w:themeColor="text1"/>
        </w:rPr>
        <w:t xml:space="preserve">Initial treatment of GDM </w:t>
      </w:r>
      <w:r w:rsidR="0043165E">
        <w:rPr>
          <w:rFonts w:cstheme="minorHAnsi"/>
          <w:color w:val="000000" w:themeColor="text1"/>
        </w:rPr>
        <w:t xml:space="preserve">involves </w:t>
      </w:r>
      <w:r w:rsidR="0016239B" w:rsidRPr="0016239B">
        <w:rPr>
          <w:rFonts w:cstheme="minorHAnsi"/>
          <w:color w:val="000000" w:themeColor="text1"/>
        </w:rPr>
        <w:t xml:space="preserve">diet and physical activity </w:t>
      </w:r>
      <w:r w:rsidR="00FA746A">
        <w:rPr>
          <w:rFonts w:cstheme="minorHAnsi"/>
          <w:color w:val="000000" w:themeColor="text1"/>
        </w:rPr>
        <w:t>modification</w:t>
      </w:r>
      <w:r w:rsidR="00AA319E">
        <w:rPr>
          <w:rFonts w:cstheme="minorHAnsi"/>
          <w:color w:val="000000" w:themeColor="text1"/>
        </w:rPr>
        <w:t xml:space="preserve">, but </w:t>
      </w:r>
      <w:r w:rsidR="00F61018">
        <w:rPr>
          <w:rFonts w:cstheme="minorHAnsi"/>
          <w:color w:val="000000" w:themeColor="text1"/>
        </w:rPr>
        <w:t xml:space="preserve">if this fails to adequately control </w:t>
      </w:r>
      <w:r w:rsidR="007938E5">
        <w:rPr>
          <w:rFonts w:cstheme="minorHAnsi"/>
          <w:color w:val="000000" w:themeColor="text1"/>
        </w:rPr>
        <w:t xml:space="preserve">blood glucose levels </w:t>
      </w:r>
      <w:r w:rsidR="009D0FC8">
        <w:rPr>
          <w:rFonts w:cstheme="minorHAnsi"/>
          <w:color w:val="000000" w:themeColor="text1"/>
        </w:rPr>
        <w:t xml:space="preserve">it is </w:t>
      </w:r>
      <w:r w:rsidR="002B2D1E">
        <w:rPr>
          <w:rFonts w:cstheme="minorHAnsi"/>
          <w:color w:val="000000" w:themeColor="text1"/>
        </w:rPr>
        <w:t xml:space="preserve">an indication for </w:t>
      </w:r>
      <w:r w:rsidR="001A5908">
        <w:rPr>
          <w:rFonts w:cstheme="minorHAnsi"/>
          <w:color w:val="000000" w:themeColor="text1"/>
        </w:rPr>
        <w:t>medication</w:t>
      </w:r>
      <w:r w:rsidR="009D0FC8">
        <w:rPr>
          <w:rFonts w:cstheme="minorHAnsi"/>
          <w:color w:val="000000" w:themeColor="text1"/>
        </w:rPr>
        <w:t xml:space="preserve">. </w:t>
      </w:r>
      <w:r w:rsidR="00500215">
        <w:rPr>
          <w:rFonts w:cstheme="minorHAnsi"/>
          <w:color w:val="000000" w:themeColor="text1"/>
        </w:rPr>
        <w:t xml:space="preserve">However, </w:t>
      </w:r>
      <w:r w:rsidR="00515B24">
        <w:rPr>
          <w:rFonts w:cstheme="minorHAnsi"/>
          <w:color w:val="000000" w:themeColor="text1"/>
        </w:rPr>
        <w:t>there is n</w:t>
      </w:r>
      <w:r w:rsidR="00515B24" w:rsidRPr="00515B24">
        <w:rPr>
          <w:rFonts w:cstheme="minorHAnsi"/>
          <w:color w:val="000000" w:themeColor="text1"/>
        </w:rPr>
        <w:t xml:space="preserve">o consensus on the </w:t>
      </w:r>
      <w:r w:rsidR="003448BF">
        <w:rPr>
          <w:rFonts w:cstheme="minorHAnsi"/>
          <w:color w:val="000000" w:themeColor="text1"/>
        </w:rPr>
        <w:t xml:space="preserve">cut-off </w:t>
      </w:r>
      <w:r w:rsidR="004216D9">
        <w:rPr>
          <w:rFonts w:cstheme="minorHAnsi"/>
          <w:color w:val="000000" w:themeColor="text1"/>
        </w:rPr>
        <w:t>point</w:t>
      </w:r>
      <w:r w:rsidR="00BE7D16">
        <w:rPr>
          <w:rFonts w:cstheme="minorHAnsi"/>
          <w:color w:val="000000" w:themeColor="text1"/>
        </w:rPr>
        <w:t>s</w:t>
      </w:r>
      <w:r w:rsidR="004216D9">
        <w:rPr>
          <w:rFonts w:cstheme="minorHAnsi"/>
          <w:color w:val="000000" w:themeColor="text1"/>
        </w:rPr>
        <w:t xml:space="preserve"> for plasma glucose </w:t>
      </w:r>
      <w:r w:rsidR="00515B24" w:rsidRPr="00515B24">
        <w:rPr>
          <w:rFonts w:cstheme="minorHAnsi"/>
          <w:color w:val="000000" w:themeColor="text1"/>
        </w:rPr>
        <w:t xml:space="preserve">above which medications should be </w:t>
      </w:r>
      <w:r w:rsidR="00C35847">
        <w:rPr>
          <w:rFonts w:cstheme="minorHAnsi"/>
          <w:color w:val="000000" w:themeColor="text1"/>
        </w:rPr>
        <w:t>used</w:t>
      </w:r>
      <w:r w:rsidR="008C056D">
        <w:rPr>
          <w:rFonts w:cstheme="minorHAnsi"/>
          <w:color w:val="000000" w:themeColor="text1"/>
        </w:rPr>
        <w:t xml:space="preserve"> </w:t>
      </w:r>
      <w:r w:rsidR="003F0A00">
        <w:rPr>
          <w:rFonts w:cstheme="minorHAnsi"/>
          <w:color w:val="000000" w:themeColor="text1"/>
        </w:rPr>
        <w:t xml:space="preserve">and may vary across </w:t>
      </w:r>
      <w:r w:rsidR="001253DB">
        <w:rPr>
          <w:rFonts w:cstheme="minorHAnsi"/>
          <w:color w:val="000000" w:themeColor="text1"/>
        </w:rPr>
        <w:t>countries</w:t>
      </w:r>
      <w:r w:rsidR="004D153E">
        <w:rPr>
          <w:rFonts w:cstheme="minorHAnsi"/>
          <w:color w:val="000000" w:themeColor="text1"/>
        </w:rPr>
        <w:t>.</w:t>
      </w:r>
      <w:r w:rsidR="00605C67">
        <w:rPr>
          <w:rFonts w:cstheme="minorHAnsi"/>
          <w:color w:val="000000" w:themeColor="text1"/>
        </w:rPr>
        <w:t xml:space="preserve"> </w:t>
      </w:r>
      <w:r w:rsidR="00BD1C4E">
        <w:rPr>
          <w:rFonts w:cstheme="minorHAnsi"/>
          <w:color w:val="000000" w:themeColor="text1"/>
        </w:rPr>
        <w:t>Insulin</w:t>
      </w:r>
      <w:r w:rsidR="00F457B6">
        <w:rPr>
          <w:rFonts w:cstheme="minorHAnsi"/>
          <w:color w:val="000000" w:themeColor="text1"/>
        </w:rPr>
        <w:t xml:space="preserve"> </w:t>
      </w:r>
      <w:r w:rsidR="00BD1C4E">
        <w:rPr>
          <w:rFonts w:cstheme="minorHAnsi"/>
          <w:color w:val="000000" w:themeColor="text1"/>
        </w:rPr>
        <w:t xml:space="preserve">and </w:t>
      </w:r>
      <w:r w:rsidR="00F457B6" w:rsidRPr="00F457B6">
        <w:rPr>
          <w:rFonts w:cstheme="minorHAnsi"/>
          <w:color w:val="000000" w:themeColor="text1"/>
        </w:rPr>
        <w:t xml:space="preserve">metformin </w:t>
      </w:r>
      <w:r w:rsidR="003B4460">
        <w:rPr>
          <w:rFonts w:cstheme="minorHAnsi"/>
          <w:color w:val="000000" w:themeColor="text1"/>
        </w:rPr>
        <w:t xml:space="preserve">are </w:t>
      </w:r>
      <w:r w:rsidR="00BF2A3D">
        <w:rPr>
          <w:rFonts w:cstheme="minorHAnsi"/>
          <w:color w:val="000000" w:themeColor="text1"/>
        </w:rPr>
        <w:t>preferred</w:t>
      </w:r>
      <w:r w:rsidR="006E18D3">
        <w:rPr>
          <w:rFonts w:cstheme="minorHAnsi"/>
          <w:color w:val="000000" w:themeColor="text1"/>
        </w:rPr>
        <w:t xml:space="preserve"> </w:t>
      </w:r>
      <w:r w:rsidR="00B216DB">
        <w:rPr>
          <w:rFonts w:cstheme="minorHAnsi"/>
          <w:color w:val="000000" w:themeColor="text1"/>
        </w:rPr>
        <w:t>medication of GDM,</w:t>
      </w:r>
      <w:r w:rsidR="003B4460">
        <w:rPr>
          <w:rFonts w:cstheme="minorHAnsi"/>
          <w:color w:val="000000" w:themeColor="text1"/>
        </w:rPr>
        <w:t xml:space="preserve"> </w:t>
      </w:r>
      <w:r w:rsidR="00001F20">
        <w:rPr>
          <w:rFonts w:cstheme="minorHAnsi"/>
          <w:color w:val="000000" w:themeColor="text1"/>
        </w:rPr>
        <w:t>a</w:t>
      </w:r>
      <w:r w:rsidR="00001F20" w:rsidRPr="00001F20">
        <w:rPr>
          <w:rFonts w:cstheme="minorHAnsi"/>
          <w:color w:val="000000" w:themeColor="text1"/>
        </w:rPr>
        <w:t>lthough insulin has historically been the standard therapy</w:t>
      </w:r>
      <w:r w:rsidR="001638A5">
        <w:rPr>
          <w:rFonts w:cstheme="minorHAnsi"/>
          <w:color w:val="000000" w:themeColor="text1"/>
        </w:rPr>
        <w:t xml:space="preserve"> </w:t>
      </w:r>
      <w:r w:rsidR="001638A5" w:rsidRPr="00B92C6C">
        <w:rPr>
          <w:rFonts w:cstheme="minorHAnsi"/>
          <w:i/>
          <w:iCs/>
          <w:color w:val="000000" w:themeColor="text1"/>
        </w:rPr>
        <w:t>(</w:t>
      </w:r>
      <w:r w:rsidR="00B92C6C" w:rsidRPr="00B92C6C">
        <w:rPr>
          <w:rFonts w:cstheme="minorHAnsi"/>
          <w:i/>
          <w:iCs/>
          <w:color w:val="000000" w:themeColor="text1"/>
        </w:rPr>
        <w:t>Garrison, 2015</w:t>
      </w:r>
      <w:r w:rsidR="006E18D3">
        <w:rPr>
          <w:rFonts w:cstheme="minorHAnsi"/>
          <w:i/>
          <w:iCs/>
          <w:color w:val="000000" w:themeColor="text1"/>
        </w:rPr>
        <w:t xml:space="preserve">; </w:t>
      </w:r>
      <w:proofErr w:type="spellStart"/>
      <w:r w:rsidR="006E18D3">
        <w:rPr>
          <w:rFonts w:cstheme="minorHAnsi"/>
          <w:i/>
          <w:iCs/>
          <w:color w:val="000000" w:themeColor="text1"/>
        </w:rPr>
        <w:t>Balsells</w:t>
      </w:r>
      <w:proofErr w:type="spellEnd"/>
      <w:r w:rsidR="00816594">
        <w:rPr>
          <w:rFonts w:cstheme="minorHAnsi"/>
          <w:i/>
          <w:iCs/>
          <w:color w:val="000000" w:themeColor="text1"/>
        </w:rPr>
        <w:t>, 2015</w:t>
      </w:r>
      <w:r w:rsidR="00B92C6C" w:rsidRPr="00B92C6C">
        <w:rPr>
          <w:rFonts w:cstheme="minorHAnsi"/>
          <w:i/>
          <w:iCs/>
          <w:color w:val="000000" w:themeColor="text1"/>
        </w:rPr>
        <w:t>)</w:t>
      </w:r>
      <w:r w:rsidR="00001F20" w:rsidRPr="00B92C6C">
        <w:rPr>
          <w:rFonts w:cstheme="minorHAnsi"/>
          <w:i/>
          <w:iCs/>
          <w:color w:val="000000" w:themeColor="text1"/>
        </w:rPr>
        <w:t xml:space="preserve">. </w:t>
      </w:r>
      <w:bookmarkStart w:id="16" w:name="_Hlk63860832"/>
    </w:p>
    <w:p w14:paraId="2AFC39F8" w14:textId="77777777" w:rsidR="00001F20" w:rsidRDefault="00001F20" w:rsidP="000460AD">
      <w:pPr>
        <w:jc w:val="both"/>
      </w:pPr>
    </w:p>
    <w:p w14:paraId="43CEE68E" w14:textId="01C8B8D1" w:rsidR="00543E0F" w:rsidRPr="00D07330" w:rsidRDefault="007435FE" w:rsidP="000460AD">
      <w:pPr>
        <w:pStyle w:val="Heading4"/>
        <w:jc w:val="both"/>
      </w:pPr>
      <w:bookmarkStart w:id="17" w:name="_Hlk69418191"/>
      <w:bookmarkStart w:id="18" w:name="_Hlk63861359"/>
      <w:bookmarkStart w:id="19" w:name="_Hlk82592721"/>
      <w:bookmarkEnd w:id="16"/>
      <w:r>
        <w:t xml:space="preserve">Classification </w:t>
      </w:r>
      <w:bookmarkEnd w:id="17"/>
      <w:r w:rsidR="00FE2707">
        <w:t xml:space="preserve"> </w:t>
      </w:r>
    </w:p>
    <w:bookmarkEnd w:id="18"/>
    <w:p w14:paraId="30FCB6EE" w14:textId="3BDC573B" w:rsidR="002602F5" w:rsidRDefault="004C2CCF" w:rsidP="000460AD">
      <w:pPr>
        <w:jc w:val="both"/>
        <w:rPr>
          <w:rFonts w:cstheme="minorHAnsi"/>
          <w:bCs/>
          <w:color w:val="000000" w:themeColor="text1"/>
        </w:rPr>
      </w:pPr>
      <w:r w:rsidRPr="007272E7">
        <w:rPr>
          <w:rFonts w:cstheme="minorHAnsi"/>
          <w:color w:val="000000" w:themeColor="text1"/>
        </w:rPr>
        <w:t>The</w:t>
      </w:r>
      <w:r w:rsidR="00DF5AC0" w:rsidRPr="007272E7">
        <w:rPr>
          <w:rFonts w:cstheme="minorHAnsi"/>
          <w:color w:val="000000" w:themeColor="text1"/>
        </w:rPr>
        <w:t xml:space="preserve">re is </w:t>
      </w:r>
      <w:r w:rsidR="00A87192" w:rsidRPr="007272E7">
        <w:rPr>
          <w:rFonts w:cstheme="minorHAnsi"/>
          <w:color w:val="000000" w:themeColor="text1"/>
        </w:rPr>
        <w:t xml:space="preserve">no </w:t>
      </w:r>
      <w:r w:rsidR="000D3AB8" w:rsidRPr="007272E7">
        <w:rPr>
          <w:rFonts w:cstheme="minorHAnsi"/>
          <w:color w:val="000000" w:themeColor="text1"/>
        </w:rPr>
        <w:t>uniformly accepted definition of GDM</w:t>
      </w:r>
      <w:r w:rsidR="00887945" w:rsidRPr="007272E7">
        <w:rPr>
          <w:rFonts w:cstheme="minorHAnsi"/>
          <w:color w:val="000000" w:themeColor="text1"/>
        </w:rPr>
        <w:t>.</w:t>
      </w:r>
      <w:r w:rsidR="000D3AB8" w:rsidRPr="007272E7">
        <w:rPr>
          <w:rFonts w:cstheme="minorHAnsi"/>
          <w:color w:val="000000" w:themeColor="text1"/>
        </w:rPr>
        <w:t xml:space="preserve"> </w:t>
      </w:r>
      <w:r w:rsidR="002C4F77" w:rsidRPr="007272E7">
        <w:rPr>
          <w:rFonts w:cstheme="minorHAnsi"/>
          <w:color w:val="000000" w:themeColor="text1"/>
        </w:rPr>
        <w:t xml:space="preserve">Historically, a diagnosis of diabetes first </w:t>
      </w:r>
      <w:r w:rsidR="00860912" w:rsidRPr="007272E7">
        <w:rPr>
          <w:rFonts w:cstheme="minorHAnsi"/>
          <w:color w:val="000000" w:themeColor="text1"/>
        </w:rPr>
        <w:t>occurring during</w:t>
      </w:r>
      <w:r w:rsidR="002C4F77" w:rsidRPr="007272E7">
        <w:rPr>
          <w:rFonts w:cstheme="minorHAnsi"/>
          <w:color w:val="000000" w:themeColor="text1"/>
        </w:rPr>
        <w:t xml:space="preserve"> pregnancy has been classified as GDM</w:t>
      </w:r>
      <w:r w:rsidR="00601603">
        <w:rPr>
          <w:rFonts w:cstheme="minorHAnsi"/>
          <w:color w:val="000000" w:themeColor="text1"/>
        </w:rPr>
        <w:t>. The</w:t>
      </w:r>
      <w:r w:rsidR="000D3AB8" w:rsidRPr="007272E7">
        <w:rPr>
          <w:rFonts w:cstheme="minorHAnsi"/>
          <w:color w:val="000000" w:themeColor="text1"/>
        </w:rPr>
        <w:t xml:space="preserve"> WHO defines GDM as glucose intolerance with onset or first recognition in pregnancy</w:t>
      </w:r>
      <w:r w:rsidR="00802333" w:rsidRPr="007272E7">
        <w:rPr>
          <w:rFonts w:cstheme="minorHAnsi"/>
          <w:color w:val="000000" w:themeColor="text1"/>
        </w:rPr>
        <w:t xml:space="preserve"> </w:t>
      </w:r>
      <w:r w:rsidR="00802333" w:rsidRPr="007272E7">
        <w:rPr>
          <w:rFonts w:cstheme="minorHAnsi"/>
          <w:i/>
          <w:iCs/>
          <w:color w:val="000000" w:themeColor="text1"/>
        </w:rPr>
        <w:t>(WHO, 1999)</w:t>
      </w:r>
      <w:r w:rsidR="00CE582B">
        <w:rPr>
          <w:rFonts w:cstheme="minorHAnsi"/>
          <w:i/>
          <w:iCs/>
          <w:color w:val="000000" w:themeColor="text1"/>
        </w:rPr>
        <w:t xml:space="preserve"> </w:t>
      </w:r>
      <w:r w:rsidR="00CE582B" w:rsidRPr="00CE582B">
        <w:rPr>
          <w:rFonts w:cstheme="minorHAnsi"/>
          <w:color w:val="000000" w:themeColor="text1"/>
        </w:rPr>
        <w:t xml:space="preserve">and </w:t>
      </w:r>
      <w:r w:rsidR="00B105C8">
        <w:rPr>
          <w:rFonts w:cstheme="minorHAnsi"/>
          <w:color w:val="000000" w:themeColor="text1"/>
        </w:rPr>
        <w:t xml:space="preserve">thus </w:t>
      </w:r>
      <w:r w:rsidR="004C7103" w:rsidRPr="00CE582B">
        <w:rPr>
          <w:rFonts w:cstheme="minorHAnsi"/>
          <w:color w:val="000000" w:themeColor="text1"/>
        </w:rPr>
        <w:t>d</w:t>
      </w:r>
      <w:r w:rsidR="004C7103">
        <w:rPr>
          <w:rFonts w:cstheme="minorHAnsi"/>
          <w:color w:val="000000" w:themeColor="text1"/>
        </w:rPr>
        <w:t>o</w:t>
      </w:r>
      <w:r w:rsidR="0032624C">
        <w:rPr>
          <w:rFonts w:cstheme="minorHAnsi"/>
          <w:color w:val="000000" w:themeColor="text1"/>
        </w:rPr>
        <w:t xml:space="preserve"> </w:t>
      </w:r>
      <w:r w:rsidR="00400499" w:rsidRPr="007272E7">
        <w:rPr>
          <w:rFonts w:cstheme="minorHAnsi"/>
          <w:color w:val="000000" w:themeColor="text1"/>
        </w:rPr>
        <w:t xml:space="preserve">not </w:t>
      </w:r>
      <w:r w:rsidR="000D3AB8" w:rsidRPr="007272E7">
        <w:rPr>
          <w:rFonts w:cstheme="minorHAnsi"/>
          <w:color w:val="000000" w:themeColor="text1"/>
        </w:rPr>
        <w:t xml:space="preserve">distinguish between undiagnosed diabetes existing before pregnancy and </w:t>
      </w:r>
      <w:r w:rsidR="00507F28" w:rsidRPr="007272E7">
        <w:rPr>
          <w:rFonts w:cstheme="minorHAnsi"/>
          <w:color w:val="000000" w:themeColor="text1"/>
        </w:rPr>
        <w:t>GDM</w:t>
      </w:r>
      <w:r w:rsidR="00F7695B" w:rsidRPr="007272E7">
        <w:rPr>
          <w:rFonts w:cstheme="minorHAnsi"/>
          <w:color w:val="000000" w:themeColor="text1"/>
        </w:rPr>
        <w:t xml:space="preserve"> </w:t>
      </w:r>
      <w:r w:rsidR="00C45E5D" w:rsidRPr="007272E7">
        <w:rPr>
          <w:rFonts w:cstheme="minorHAnsi"/>
          <w:color w:val="000000" w:themeColor="text1"/>
        </w:rPr>
        <w:t>develop</w:t>
      </w:r>
      <w:r w:rsidR="00F7695B" w:rsidRPr="007272E7">
        <w:rPr>
          <w:rFonts w:cstheme="minorHAnsi"/>
          <w:color w:val="000000" w:themeColor="text1"/>
        </w:rPr>
        <w:t xml:space="preserve">ing </w:t>
      </w:r>
      <w:r w:rsidR="00883165">
        <w:rPr>
          <w:rFonts w:cstheme="minorHAnsi"/>
          <w:color w:val="000000" w:themeColor="text1"/>
        </w:rPr>
        <w:t xml:space="preserve">during </w:t>
      </w:r>
      <w:r w:rsidR="000B082B">
        <w:rPr>
          <w:rFonts w:cstheme="minorHAnsi"/>
          <w:color w:val="000000" w:themeColor="text1"/>
        </w:rPr>
        <w:t xml:space="preserve">the course of </w:t>
      </w:r>
      <w:r w:rsidR="005F0EF7" w:rsidRPr="007272E7">
        <w:rPr>
          <w:rFonts w:cstheme="minorHAnsi"/>
          <w:color w:val="000000" w:themeColor="text1"/>
        </w:rPr>
        <w:t>pregnancy</w:t>
      </w:r>
      <w:r w:rsidR="0065599A" w:rsidRPr="007272E7">
        <w:rPr>
          <w:rFonts w:cstheme="minorHAnsi"/>
          <w:color w:val="000000" w:themeColor="text1"/>
        </w:rPr>
        <w:t xml:space="preserve">. </w:t>
      </w:r>
      <w:r w:rsidR="00E3427F">
        <w:rPr>
          <w:rFonts w:cstheme="minorHAnsi"/>
          <w:color w:val="000000" w:themeColor="text1"/>
        </w:rPr>
        <w:t xml:space="preserve">However, </w:t>
      </w:r>
      <w:r w:rsidR="000A7A69">
        <w:rPr>
          <w:rFonts w:cstheme="minorHAnsi"/>
          <w:color w:val="000000" w:themeColor="text1"/>
        </w:rPr>
        <w:t>d</w:t>
      </w:r>
      <w:r w:rsidR="00FE4A72" w:rsidRPr="007272E7">
        <w:rPr>
          <w:rFonts w:cstheme="minorHAnsi"/>
          <w:color w:val="000000" w:themeColor="text1"/>
        </w:rPr>
        <w:t xml:space="preserve">iabetes </w:t>
      </w:r>
      <w:r w:rsidR="007E0867" w:rsidRPr="007272E7">
        <w:rPr>
          <w:rFonts w:cstheme="minorHAnsi"/>
          <w:color w:val="000000" w:themeColor="text1"/>
        </w:rPr>
        <w:t xml:space="preserve">first detected during prenatal visits </w:t>
      </w:r>
      <w:r w:rsidR="006465A6" w:rsidRPr="007272E7">
        <w:rPr>
          <w:rFonts w:cstheme="minorHAnsi"/>
          <w:color w:val="000000" w:themeColor="text1"/>
        </w:rPr>
        <w:t xml:space="preserve">may </w:t>
      </w:r>
      <w:r w:rsidR="00527919" w:rsidRPr="007272E7">
        <w:rPr>
          <w:rFonts w:cstheme="minorHAnsi"/>
          <w:color w:val="000000" w:themeColor="text1"/>
        </w:rPr>
        <w:t xml:space="preserve">account </w:t>
      </w:r>
      <w:r w:rsidR="001645EE" w:rsidRPr="007272E7">
        <w:rPr>
          <w:rFonts w:cstheme="minorHAnsi"/>
          <w:color w:val="000000" w:themeColor="text1"/>
        </w:rPr>
        <w:t xml:space="preserve">for </w:t>
      </w:r>
      <w:r w:rsidR="002945FD" w:rsidRPr="007272E7">
        <w:rPr>
          <w:rFonts w:cstheme="minorHAnsi"/>
          <w:color w:val="000000" w:themeColor="text1"/>
        </w:rPr>
        <w:t xml:space="preserve">a significant </w:t>
      </w:r>
      <w:r w:rsidR="001645EE" w:rsidRPr="007272E7">
        <w:rPr>
          <w:rFonts w:cstheme="minorHAnsi"/>
          <w:color w:val="000000" w:themeColor="text1"/>
        </w:rPr>
        <w:t xml:space="preserve">proportion </w:t>
      </w:r>
      <w:r w:rsidR="00CC4E6F" w:rsidRPr="007272E7">
        <w:rPr>
          <w:rFonts w:cstheme="minorHAnsi"/>
          <w:color w:val="000000" w:themeColor="text1"/>
        </w:rPr>
        <w:t>a</w:t>
      </w:r>
      <w:r w:rsidR="000D3AB8" w:rsidRPr="007272E7">
        <w:rPr>
          <w:rFonts w:cstheme="minorHAnsi"/>
          <w:color w:val="000000" w:themeColor="text1"/>
        </w:rPr>
        <w:t xml:space="preserve">s the rates of Type 2 diabetes in </w:t>
      </w:r>
      <w:r w:rsidR="004C5342" w:rsidRPr="007272E7">
        <w:rPr>
          <w:rFonts w:cstheme="minorHAnsi"/>
          <w:color w:val="000000" w:themeColor="text1"/>
        </w:rPr>
        <w:t xml:space="preserve">women of </w:t>
      </w:r>
      <w:r w:rsidR="000D3AB8" w:rsidRPr="007272E7">
        <w:rPr>
          <w:rFonts w:cstheme="minorHAnsi"/>
          <w:color w:val="000000" w:themeColor="text1"/>
        </w:rPr>
        <w:t xml:space="preserve">reproductive-age </w:t>
      </w:r>
      <w:r w:rsidR="00892FFC">
        <w:rPr>
          <w:rFonts w:cstheme="minorHAnsi"/>
          <w:color w:val="000000" w:themeColor="text1"/>
        </w:rPr>
        <w:t xml:space="preserve">continue to rise </w:t>
      </w:r>
      <w:r w:rsidR="000D3AB8" w:rsidRPr="007272E7">
        <w:rPr>
          <w:rFonts w:cstheme="minorHAnsi"/>
          <w:color w:val="000000" w:themeColor="text1"/>
        </w:rPr>
        <w:t>(</w:t>
      </w:r>
      <w:r w:rsidR="00F72BAA" w:rsidRPr="007272E7">
        <w:rPr>
          <w:rFonts w:cstheme="minorHAnsi"/>
          <w:i/>
          <w:iCs/>
          <w:color w:val="000000" w:themeColor="text1"/>
        </w:rPr>
        <w:t>Whiting, 2011</w:t>
      </w:r>
      <w:r w:rsidR="000D3AB8" w:rsidRPr="007272E7">
        <w:rPr>
          <w:rFonts w:cstheme="minorHAnsi"/>
          <w:color w:val="000000" w:themeColor="text1"/>
        </w:rPr>
        <w:t>)</w:t>
      </w:r>
      <w:r w:rsidR="006A528F" w:rsidRPr="007272E7">
        <w:rPr>
          <w:rFonts w:cstheme="minorHAnsi"/>
          <w:color w:val="000000" w:themeColor="text1"/>
        </w:rPr>
        <w:t xml:space="preserve">. </w:t>
      </w:r>
      <w:bookmarkStart w:id="20" w:name="_Hlk62759791"/>
      <w:r w:rsidR="00092196" w:rsidRPr="007272E7">
        <w:rPr>
          <w:rFonts w:cstheme="minorHAnsi"/>
          <w:color w:val="000000" w:themeColor="text1"/>
        </w:rPr>
        <w:t>Newer definitions</w:t>
      </w:r>
      <w:r w:rsidR="000A7A69">
        <w:rPr>
          <w:rFonts w:cstheme="minorHAnsi"/>
          <w:color w:val="000000" w:themeColor="text1"/>
        </w:rPr>
        <w:t xml:space="preserve">, </w:t>
      </w:r>
      <w:r w:rsidR="00092196" w:rsidRPr="007272E7">
        <w:rPr>
          <w:rFonts w:cstheme="minorHAnsi"/>
          <w:color w:val="000000" w:themeColor="text1"/>
        </w:rPr>
        <w:t xml:space="preserve">on the other hand, </w:t>
      </w:r>
      <w:r w:rsidR="00D50EBF" w:rsidRPr="007272E7">
        <w:rPr>
          <w:rFonts w:cstheme="minorHAnsi"/>
          <w:color w:val="000000" w:themeColor="text1"/>
        </w:rPr>
        <w:t xml:space="preserve">clearly distinguish pregestational diabetes </w:t>
      </w:r>
      <w:r w:rsidR="00950A67" w:rsidRPr="007272E7">
        <w:rPr>
          <w:rFonts w:cstheme="minorHAnsi"/>
          <w:color w:val="000000" w:themeColor="text1"/>
        </w:rPr>
        <w:t xml:space="preserve">versus </w:t>
      </w:r>
      <w:r w:rsidR="00D50EBF" w:rsidRPr="007272E7">
        <w:rPr>
          <w:rFonts w:cstheme="minorHAnsi"/>
          <w:color w:val="000000" w:themeColor="text1"/>
        </w:rPr>
        <w:t>GDM</w:t>
      </w:r>
      <w:r w:rsidR="0079315B" w:rsidRPr="007272E7">
        <w:rPr>
          <w:rFonts w:cstheme="minorHAnsi"/>
          <w:color w:val="000000" w:themeColor="text1"/>
        </w:rPr>
        <w:t xml:space="preserve">. </w:t>
      </w:r>
      <w:r w:rsidR="00E136E4" w:rsidRPr="007272E7">
        <w:rPr>
          <w:rFonts w:cstheme="minorHAnsi"/>
          <w:color w:val="000000" w:themeColor="text1"/>
        </w:rPr>
        <w:t>For example, t</w:t>
      </w:r>
      <w:r w:rsidR="000D3AB8" w:rsidRPr="007272E7">
        <w:rPr>
          <w:rFonts w:cstheme="minorHAnsi"/>
          <w:bCs/>
          <w:color w:val="000000" w:themeColor="text1"/>
        </w:rPr>
        <w:t xml:space="preserve">he American Diabetes Association define GDM as diabetes diagnosed in the second or third trimester of pregnancy that was not clearly overt </w:t>
      </w:r>
      <w:r w:rsidR="000D3AB8" w:rsidRPr="007272E7">
        <w:rPr>
          <w:rFonts w:cstheme="minorHAnsi"/>
          <w:bCs/>
          <w:color w:val="000000" w:themeColor="text1"/>
        </w:rPr>
        <w:lastRenderedPageBreak/>
        <w:t xml:space="preserve">diabetes prior to gestation </w:t>
      </w:r>
      <w:r w:rsidR="000D3AB8" w:rsidRPr="007272E7">
        <w:rPr>
          <w:rFonts w:cstheme="minorHAnsi"/>
          <w:bCs/>
          <w:i/>
          <w:iCs/>
          <w:color w:val="000000" w:themeColor="text1"/>
        </w:rPr>
        <w:t>(</w:t>
      </w:r>
      <w:r w:rsidR="00A837B2" w:rsidRPr="007272E7">
        <w:rPr>
          <w:rFonts w:cstheme="minorHAnsi"/>
          <w:bCs/>
          <w:i/>
          <w:iCs/>
          <w:color w:val="000000" w:themeColor="text1"/>
        </w:rPr>
        <w:t>ADA, 2020</w:t>
      </w:r>
      <w:r w:rsidR="000D3AB8" w:rsidRPr="007272E7">
        <w:rPr>
          <w:rFonts w:cstheme="minorHAnsi"/>
          <w:bCs/>
          <w:i/>
          <w:iCs/>
          <w:color w:val="000000" w:themeColor="text1"/>
        </w:rPr>
        <w:t>)</w:t>
      </w:r>
      <w:r w:rsidR="001351FB">
        <w:rPr>
          <w:rFonts w:cstheme="minorHAnsi"/>
          <w:bCs/>
          <w:i/>
          <w:iCs/>
          <w:color w:val="000000" w:themeColor="text1"/>
        </w:rPr>
        <w:t xml:space="preserve"> </w:t>
      </w:r>
      <w:r w:rsidR="001351FB" w:rsidRPr="0089679B">
        <w:rPr>
          <w:rFonts w:cstheme="minorHAnsi"/>
          <w:bCs/>
          <w:color w:val="000000" w:themeColor="text1"/>
        </w:rPr>
        <w:t>and thus</w:t>
      </w:r>
      <w:r w:rsidR="0089679B">
        <w:rPr>
          <w:rFonts w:cstheme="minorHAnsi"/>
          <w:bCs/>
          <w:i/>
          <w:iCs/>
          <w:color w:val="000000" w:themeColor="text1"/>
        </w:rPr>
        <w:t xml:space="preserve"> </w:t>
      </w:r>
      <w:bookmarkEnd w:id="20"/>
      <w:r w:rsidR="000218FB" w:rsidRPr="007272E7">
        <w:rPr>
          <w:rFonts w:cstheme="minorHAnsi"/>
          <w:bCs/>
          <w:color w:val="000000" w:themeColor="text1"/>
        </w:rPr>
        <w:t xml:space="preserve">clearly </w:t>
      </w:r>
      <w:r w:rsidR="000D3AB8" w:rsidRPr="007272E7">
        <w:rPr>
          <w:rFonts w:cstheme="minorHAnsi"/>
          <w:bCs/>
          <w:color w:val="000000" w:themeColor="text1"/>
        </w:rPr>
        <w:t>stat</w:t>
      </w:r>
      <w:r w:rsidR="000218FB" w:rsidRPr="007272E7">
        <w:rPr>
          <w:rFonts w:cstheme="minorHAnsi"/>
          <w:bCs/>
          <w:color w:val="000000" w:themeColor="text1"/>
        </w:rPr>
        <w:t>e</w:t>
      </w:r>
      <w:r w:rsidR="00DC26EB" w:rsidRPr="007272E7">
        <w:rPr>
          <w:rFonts w:cstheme="minorHAnsi"/>
          <w:bCs/>
          <w:color w:val="000000" w:themeColor="text1"/>
        </w:rPr>
        <w:t>s</w:t>
      </w:r>
      <w:r w:rsidR="000218FB" w:rsidRPr="007272E7">
        <w:rPr>
          <w:rFonts w:cstheme="minorHAnsi"/>
          <w:bCs/>
          <w:color w:val="000000" w:themeColor="text1"/>
        </w:rPr>
        <w:t xml:space="preserve"> </w:t>
      </w:r>
      <w:r w:rsidR="000D3AB8" w:rsidRPr="007272E7">
        <w:rPr>
          <w:rFonts w:cstheme="minorHAnsi"/>
          <w:bCs/>
          <w:color w:val="000000" w:themeColor="text1"/>
        </w:rPr>
        <w:t xml:space="preserve">the diagnostic criteria are not derived from women in first trimester. </w:t>
      </w:r>
      <w:r w:rsidR="00E136E4" w:rsidRPr="007272E7">
        <w:rPr>
          <w:rFonts w:cstheme="minorHAnsi"/>
          <w:bCs/>
          <w:color w:val="000000" w:themeColor="text1"/>
        </w:rPr>
        <w:t>However, t</w:t>
      </w:r>
      <w:r w:rsidR="009E71AB" w:rsidRPr="007272E7">
        <w:rPr>
          <w:rFonts w:cstheme="minorHAnsi"/>
          <w:bCs/>
          <w:color w:val="000000" w:themeColor="text1"/>
        </w:rPr>
        <w:t xml:space="preserve">he lack of </w:t>
      </w:r>
      <w:r w:rsidR="000D3AB8" w:rsidRPr="007272E7">
        <w:rPr>
          <w:rFonts w:cstheme="minorHAnsi"/>
          <w:bCs/>
          <w:color w:val="000000" w:themeColor="text1"/>
        </w:rPr>
        <w:t>consensus on the applicability of diagnosis during early pregnancy</w:t>
      </w:r>
      <w:r w:rsidR="008A4DE6" w:rsidRPr="007272E7">
        <w:rPr>
          <w:rFonts w:cstheme="minorHAnsi"/>
          <w:bCs/>
          <w:color w:val="000000" w:themeColor="text1"/>
        </w:rPr>
        <w:t xml:space="preserve"> </w:t>
      </w:r>
      <w:r w:rsidR="00887945" w:rsidRPr="007272E7">
        <w:rPr>
          <w:rFonts w:cstheme="minorHAnsi"/>
          <w:bCs/>
          <w:color w:val="000000" w:themeColor="text1"/>
        </w:rPr>
        <w:t>results in considerably heterogenicity in making the diagnosis of GDM.</w:t>
      </w:r>
      <w:bookmarkStart w:id="21" w:name="_Toc63775539"/>
    </w:p>
    <w:p w14:paraId="21BA4EE1" w14:textId="77777777" w:rsidR="00901746" w:rsidRDefault="00901746" w:rsidP="000460AD">
      <w:pPr>
        <w:jc w:val="both"/>
        <w:rPr>
          <w:rFonts w:cstheme="minorHAnsi"/>
        </w:rPr>
      </w:pPr>
    </w:p>
    <w:p w14:paraId="695AB232" w14:textId="115BA064" w:rsidR="005E0256" w:rsidRDefault="00E85A77" w:rsidP="000460AD">
      <w:pPr>
        <w:pStyle w:val="Heading4"/>
        <w:jc w:val="both"/>
      </w:pPr>
      <w:r>
        <w:t>Diagnostic criteria</w:t>
      </w:r>
      <w:r w:rsidR="00533520">
        <w:t xml:space="preserve"> and screening </w:t>
      </w:r>
    </w:p>
    <w:p w14:paraId="00EADEE1" w14:textId="4B5C1CAA" w:rsidR="00880953" w:rsidRDefault="007A6AB8" w:rsidP="000460AD">
      <w:pPr>
        <w:jc w:val="both"/>
        <w:rPr>
          <w:rFonts w:cstheme="minorHAnsi"/>
        </w:rPr>
      </w:pPr>
      <w:r>
        <w:rPr>
          <w:rFonts w:cstheme="minorHAnsi"/>
        </w:rPr>
        <w:t>O</w:t>
      </w:r>
      <w:r w:rsidR="00EF3A46" w:rsidRPr="00D07330">
        <w:rPr>
          <w:rFonts w:cstheme="minorHAnsi"/>
        </w:rPr>
        <w:t xml:space="preserve">ral glucose tolerance </w:t>
      </w:r>
      <w:r w:rsidR="003F4E11">
        <w:rPr>
          <w:rFonts w:cstheme="minorHAnsi"/>
        </w:rPr>
        <w:t xml:space="preserve">test (OGTT) </w:t>
      </w:r>
      <w:r>
        <w:rPr>
          <w:rFonts w:cstheme="minorHAnsi"/>
        </w:rPr>
        <w:t>is considered “</w:t>
      </w:r>
      <w:r w:rsidR="007F0FCE" w:rsidRPr="00D07330">
        <w:rPr>
          <w:rFonts w:cstheme="minorHAnsi"/>
        </w:rPr>
        <w:t>gold standard</w:t>
      </w:r>
      <w:r>
        <w:rPr>
          <w:rFonts w:cstheme="minorHAnsi"/>
        </w:rPr>
        <w:t>”</w:t>
      </w:r>
      <w:r w:rsidR="007F0FCE" w:rsidRPr="00D07330">
        <w:rPr>
          <w:rFonts w:cstheme="minorHAnsi"/>
        </w:rPr>
        <w:t xml:space="preserve"> for diagnosis of GDM</w:t>
      </w:r>
      <w:r w:rsidR="005A05AD">
        <w:rPr>
          <w:rFonts w:cstheme="minorHAnsi"/>
        </w:rPr>
        <w:t>. However</w:t>
      </w:r>
      <w:r w:rsidR="001F0B98">
        <w:rPr>
          <w:rFonts w:cstheme="minorHAnsi"/>
        </w:rPr>
        <w:t xml:space="preserve">, </w:t>
      </w:r>
      <w:r w:rsidR="00C92777">
        <w:rPr>
          <w:rFonts w:cstheme="minorHAnsi"/>
        </w:rPr>
        <w:t xml:space="preserve">the amount of </w:t>
      </w:r>
      <w:r w:rsidR="009A07C5">
        <w:t xml:space="preserve">glucose recommended </w:t>
      </w:r>
      <w:r w:rsidR="003F4E11">
        <w:t xml:space="preserve">for the OGTT </w:t>
      </w:r>
      <w:r w:rsidR="009A07C5">
        <w:t>varies between 75 and 100 g</w:t>
      </w:r>
      <w:r w:rsidR="00B12297">
        <w:t xml:space="preserve"> </w:t>
      </w:r>
      <w:r w:rsidR="00C77954">
        <w:t xml:space="preserve">as well as </w:t>
      </w:r>
      <w:r w:rsidR="009A07C5">
        <w:t xml:space="preserve">the </w:t>
      </w:r>
      <w:bookmarkStart w:id="22" w:name="_Hlk69414009"/>
      <w:r w:rsidR="009A07C5">
        <w:t xml:space="preserve">postprandial glucose levels </w:t>
      </w:r>
      <w:bookmarkEnd w:id="22"/>
      <w:r w:rsidR="009A07C5">
        <w:t xml:space="preserve">above which the diagnosis </w:t>
      </w:r>
      <w:r w:rsidR="00904D98">
        <w:t xml:space="preserve">of GDM </w:t>
      </w:r>
      <w:r w:rsidR="009A07C5">
        <w:t>is established</w:t>
      </w:r>
      <w:r w:rsidR="00904D98">
        <w:t xml:space="preserve"> </w:t>
      </w:r>
      <w:r w:rsidR="00941CB9">
        <w:t xml:space="preserve">also </w:t>
      </w:r>
      <w:r w:rsidR="00AD573C">
        <w:t>differs</w:t>
      </w:r>
      <w:r w:rsidR="00D02D26">
        <w:t xml:space="preserve"> across </w:t>
      </w:r>
      <w:r w:rsidR="00C24AF8">
        <w:t>clinical guideline</w:t>
      </w:r>
      <w:r w:rsidR="00941CB9">
        <w:t>s</w:t>
      </w:r>
      <w:r w:rsidR="00D02D26">
        <w:t xml:space="preserve"> </w:t>
      </w:r>
      <w:r w:rsidR="00904D98">
        <w:rPr>
          <w:rFonts w:cstheme="minorHAnsi"/>
        </w:rPr>
        <w:t>(</w:t>
      </w:r>
      <w:r w:rsidR="00DA5B69">
        <w:rPr>
          <w:rFonts w:cstheme="minorHAnsi"/>
        </w:rPr>
        <w:t xml:space="preserve">as </w:t>
      </w:r>
      <w:r w:rsidR="00904D98" w:rsidRPr="00D07330">
        <w:rPr>
          <w:rFonts w:cstheme="minorHAnsi"/>
        </w:rPr>
        <w:t>shown in the table below</w:t>
      </w:r>
      <w:r w:rsidR="00904D98">
        <w:rPr>
          <w:rFonts w:cstheme="minorHAnsi"/>
        </w:rPr>
        <w:t>)</w:t>
      </w:r>
      <w:r w:rsidR="00904D98" w:rsidRPr="00D07330">
        <w:rPr>
          <w:rFonts w:cstheme="minorHAnsi"/>
        </w:rPr>
        <w:t xml:space="preserve"> </w:t>
      </w:r>
      <w:r w:rsidR="00370140" w:rsidRPr="00370140">
        <w:rPr>
          <w:rFonts w:cstheme="minorHAnsi"/>
          <w:i/>
          <w:iCs/>
        </w:rPr>
        <w:t>(</w:t>
      </w:r>
      <w:proofErr w:type="spellStart"/>
      <w:r w:rsidR="00370140" w:rsidRPr="00370140">
        <w:rPr>
          <w:rFonts w:cstheme="minorHAnsi"/>
          <w:i/>
          <w:iCs/>
        </w:rPr>
        <w:t>Kachikis</w:t>
      </w:r>
      <w:proofErr w:type="spellEnd"/>
      <w:r w:rsidR="00370140" w:rsidRPr="00370140">
        <w:rPr>
          <w:rFonts w:cstheme="minorHAnsi"/>
          <w:i/>
          <w:iCs/>
        </w:rPr>
        <w:t>, 2017)</w:t>
      </w:r>
      <w:r w:rsidR="00904D98" w:rsidRPr="00370140">
        <w:rPr>
          <w:rFonts w:cstheme="minorHAnsi"/>
          <w:i/>
          <w:iCs/>
        </w:rPr>
        <w:t>.</w:t>
      </w:r>
      <w:r w:rsidR="00904D98" w:rsidRPr="00D07330">
        <w:rPr>
          <w:rFonts w:cstheme="minorHAnsi"/>
        </w:rPr>
        <w:t xml:space="preserve"> </w:t>
      </w:r>
      <w:bookmarkStart w:id="23" w:name="_Hlk67301570"/>
    </w:p>
    <w:p w14:paraId="26249D29" w14:textId="0D042A6E" w:rsidR="00DA5B69" w:rsidRDefault="00DA5B69" w:rsidP="000460AD">
      <w:pPr>
        <w:jc w:val="both"/>
        <w:rPr>
          <w:rFonts w:cstheme="minorHAnsi"/>
        </w:rPr>
      </w:pPr>
      <w:r w:rsidRPr="00D07330">
        <w:rPr>
          <w:rFonts w:cstheme="minorHAnsi"/>
          <w:noProof/>
        </w:rPr>
        <w:drawing>
          <wp:inline distT="0" distB="0" distL="0" distR="0" wp14:anchorId="73DC715C" wp14:editId="2C1A92F4">
            <wp:extent cx="5657850" cy="1451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177"/>
                    <a:stretch/>
                  </pic:blipFill>
                  <pic:spPr bwMode="auto">
                    <a:xfrm>
                      <a:off x="0" y="0"/>
                      <a:ext cx="5877957" cy="1508260"/>
                    </a:xfrm>
                    <a:prstGeom prst="rect">
                      <a:avLst/>
                    </a:prstGeom>
                    <a:ln>
                      <a:noFill/>
                    </a:ln>
                    <a:extLst>
                      <a:ext uri="{53640926-AAD7-44D8-BBD7-CCE9431645EC}">
                        <a14:shadowObscured xmlns:a14="http://schemas.microsoft.com/office/drawing/2010/main"/>
                      </a:ext>
                    </a:extLst>
                  </pic:spPr>
                </pic:pic>
              </a:graphicData>
            </a:graphic>
          </wp:inline>
        </w:drawing>
      </w:r>
    </w:p>
    <w:p w14:paraId="27AD9E34" w14:textId="6A7DCB83" w:rsidR="005174E5" w:rsidRPr="00BA2CB2" w:rsidRDefault="005174E5" w:rsidP="000460AD">
      <w:pPr>
        <w:jc w:val="both"/>
        <w:rPr>
          <w:rFonts w:cstheme="minorHAnsi"/>
          <w:i/>
          <w:iCs/>
        </w:rPr>
      </w:pPr>
      <w:r w:rsidRPr="00BA2CB2">
        <w:rPr>
          <w:rFonts w:cstheme="minorHAnsi"/>
        </w:rPr>
        <w:t>T</w:t>
      </w:r>
      <w:r w:rsidRPr="00BA2CB2">
        <w:rPr>
          <w:rFonts w:cstheme="minorHAnsi"/>
          <w:bCs/>
          <w:color w:val="000000" w:themeColor="text1"/>
        </w:rPr>
        <w:t xml:space="preserve">he </w:t>
      </w:r>
      <w:r w:rsidR="0077060B" w:rsidRPr="00BA2CB2">
        <w:rPr>
          <w:rFonts w:cstheme="minorHAnsi"/>
          <w:bCs/>
          <w:color w:val="000000" w:themeColor="text1"/>
        </w:rPr>
        <w:t xml:space="preserve">use of </w:t>
      </w:r>
      <w:r w:rsidRPr="00BA2CB2">
        <w:rPr>
          <w:rFonts w:cstheme="minorHAnsi"/>
          <w:bCs/>
          <w:color w:val="000000" w:themeColor="text1"/>
        </w:rPr>
        <w:t>differen</w:t>
      </w:r>
      <w:r w:rsidR="00B06E64" w:rsidRPr="00BA2CB2">
        <w:rPr>
          <w:rFonts w:cstheme="minorHAnsi"/>
          <w:bCs/>
          <w:color w:val="000000" w:themeColor="text1"/>
        </w:rPr>
        <w:t xml:space="preserve">t </w:t>
      </w:r>
      <w:r w:rsidRPr="00BA2CB2">
        <w:rPr>
          <w:rFonts w:cstheme="minorHAnsi"/>
          <w:bCs/>
          <w:color w:val="000000" w:themeColor="text1"/>
        </w:rPr>
        <w:t xml:space="preserve">diagnostic criteria </w:t>
      </w:r>
      <w:r w:rsidR="00860912" w:rsidRPr="00BA2CB2">
        <w:rPr>
          <w:rFonts w:cstheme="minorHAnsi"/>
          <w:bCs/>
          <w:color w:val="000000" w:themeColor="text1"/>
        </w:rPr>
        <w:t>has</w:t>
      </w:r>
      <w:r w:rsidRPr="00BA2CB2">
        <w:rPr>
          <w:rFonts w:cstheme="minorHAnsi"/>
          <w:bCs/>
          <w:color w:val="000000" w:themeColor="text1"/>
        </w:rPr>
        <w:t xml:space="preserve"> </w:t>
      </w:r>
      <w:r w:rsidR="006100D9" w:rsidRPr="00BA2CB2">
        <w:rPr>
          <w:rFonts w:cstheme="minorHAnsi"/>
          <w:bCs/>
          <w:color w:val="000000" w:themeColor="text1"/>
        </w:rPr>
        <w:t xml:space="preserve">an </w:t>
      </w:r>
      <w:r w:rsidR="00ED7F23" w:rsidRPr="00BA2CB2">
        <w:rPr>
          <w:rFonts w:cstheme="minorHAnsi"/>
          <w:bCs/>
          <w:color w:val="000000" w:themeColor="text1"/>
        </w:rPr>
        <w:t xml:space="preserve">effect </w:t>
      </w:r>
      <w:r w:rsidR="00E369FB" w:rsidRPr="00BA2CB2">
        <w:rPr>
          <w:rFonts w:cstheme="minorHAnsi"/>
          <w:bCs/>
          <w:color w:val="000000" w:themeColor="text1"/>
        </w:rPr>
        <w:t xml:space="preserve">on the </w:t>
      </w:r>
      <w:r w:rsidRPr="00BA2CB2">
        <w:rPr>
          <w:rFonts w:cstheme="minorHAnsi"/>
          <w:bCs/>
          <w:color w:val="000000" w:themeColor="text1"/>
        </w:rPr>
        <w:t xml:space="preserve">estimated prevalence </w:t>
      </w:r>
      <w:r w:rsidR="009B425C" w:rsidRPr="00BA2CB2">
        <w:rPr>
          <w:rFonts w:cstheme="minorHAnsi"/>
          <w:bCs/>
          <w:color w:val="000000" w:themeColor="text1"/>
        </w:rPr>
        <w:t xml:space="preserve">of GDM </w:t>
      </w:r>
      <w:r w:rsidR="009B425C" w:rsidRPr="00BA2CB2">
        <w:rPr>
          <w:rFonts w:cstheme="minorHAnsi"/>
          <w:bCs/>
          <w:i/>
          <w:iCs/>
          <w:color w:val="000000" w:themeColor="text1"/>
        </w:rPr>
        <w:t>(</w:t>
      </w:r>
      <w:proofErr w:type="spellStart"/>
      <w:r w:rsidR="009B425C" w:rsidRPr="00BA2CB2">
        <w:rPr>
          <w:rFonts w:cstheme="minorHAnsi"/>
          <w:bCs/>
          <w:i/>
          <w:iCs/>
          <w:color w:val="000000" w:themeColor="text1"/>
        </w:rPr>
        <w:t>Eades</w:t>
      </w:r>
      <w:proofErr w:type="spellEnd"/>
      <w:r w:rsidR="009B425C" w:rsidRPr="00BA2CB2">
        <w:rPr>
          <w:rFonts w:cstheme="minorHAnsi"/>
          <w:bCs/>
          <w:i/>
          <w:iCs/>
          <w:color w:val="000000" w:themeColor="text1"/>
        </w:rPr>
        <w:t>, 2017)</w:t>
      </w:r>
    </w:p>
    <w:p w14:paraId="7A826A0F" w14:textId="1F68FBD2" w:rsidR="007B3D60" w:rsidRPr="00520CBC" w:rsidRDefault="007B3D60" w:rsidP="000460AD">
      <w:pPr>
        <w:jc w:val="both"/>
        <w:rPr>
          <w:rFonts w:cstheme="minorHAnsi"/>
          <w:bCs/>
          <w:color w:val="000000" w:themeColor="text1"/>
        </w:rPr>
      </w:pPr>
      <w:r w:rsidRPr="00BA2CB2">
        <w:rPr>
          <w:rFonts w:cstheme="minorHAnsi"/>
        </w:rPr>
        <w:t>Lastly, recommendations for GDM screening in pregnancy are increasingly being implemented</w:t>
      </w:r>
      <w:r w:rsidR="005E6912" w:rsidRPr="00BA2CB2">
        <w:rPr>
          <w:rFonts w:cstheme="minorHAnsi"/>
        </w:rPr>
        <w:t xml:space="preserve"> (</w:t>
      </w:r>
      <w:r w:rsidRPr="00BA2CB2">
        <w:rPr>
          <w:rFonts w:cstheme="minorHAnsi"/>
        </w:rPr>
        <w:t xml:space="preserve">between </w:t>
      </w:r>
      <w:r w:rsidR="00497508">
        <w:rPr>
          <w:rFonts w:cstheme="minorHAnsi"/>
        </w:rPr>
        <w:t>12</w:t>
      </w:r>
      <w:r w:rsidRPr="00BA2CB2">
        <w:rPr>
          <w:rFonts w:cstheme="minorHAnsi"/>
        </w:rPr>
        <w:t xml:space="preserve"> and 28 </w:t>
      </w:r>
      <w:r w:rsidR="00860912" w:rsidRPr="00BA2CB2">
        <w:rPr>
          <w:rFonts w:cstheme="minorHAnsi"/>
        </w:rPr>
        <w:t>weeks’</w:t>
      </w:r>
      <w:r w:rsidRPr="00BA2CB2">
        <w:rPr>
          <w:rFonts w:cstheme="minorHAnsi"/>
        </w:rPr>
        <w:t xml:space="preserve"> gestational age</w:t>
      </w:r>
      <w:r w:rsidR="005D1022" w:rsidRPr="00BA2CB2">
        <w:rPr>
          <w:rFonts w:cstheme="minorHAnsi"/>
        </w:rPr>
        <w:t>)</w:t>
      </w:r>
      <w:r w:rsidR="008D22AD" w:rsidRPr="00BA2CB2">
        <w:rPr>
          <w:rFonts w:cstheme="minorHAnsi"/>
        </w:rPr>
        <w:t>. I</w:t>
      </w:r>
      <w:r w:rsidR="0080202A" w:rsidRPr="00BA2CB2">
        <w:rPr>
          <w:rFonts w:cstheme="minorHAnsi"/>
        </w:rPr>
        <w:t xml:space="preserve">n some </w:t>
      </w:r>
      <w:r w:rsidR="009227A7" w:rsidRPr="00BA2CB2">
        <w:rPr>
          <w:rFonts w:cstheme="minorHAnsi"/>
        </w:rPr>
        <w:t xml:space="preserve">countries </w:t>
      </w:r>
      <w:r w:rsidR="008C73E0" w:rsidRPr="00BA2CB2">
        <w:rPr>
          <w:rFonts w:cstheme="minorHAnsi"/>
        </w:rPr>
        <w:t xml:space="preserve">the </w:t>
      </w:r>
      <w:r w:rsidRPr="00BA2CB2">
        <w:rPr>
          <w:rFonts w:cstheme="minorHAnsi"/>
        </w:rPr>
        <w:t>GDM screening is universal with diagnostic OGTT whereas in other</w:t>
      </w:r>
      <w:r w:rsidR="00BF5FB9" w:rsidRPr="00BA2CB2">
        <w:rPr>
          <w:rFonts w:cstheme="minorHAnsi"/>
        </w:rPr>
        <w:t xml:space="preserve">s </w:t>
      </w:r>
      <w:r w:rsidRPr="00BA2CB2">
        <w:rPr>
          <w:rFonts w:cstheme="minorHAnsi"/>
        </w:rPr>
        <w:t xml:space="preserve">GDM screening is selective based on risk factors </w:t>
      </w:r>
      <w:r w:rsidRPr="00BA2CB2">
        <w:rPr>
          <w:rFonts w:cstheme="minorHAnsi"/>
          <w:i/>
          <w:iCs/>
        </w:rPr>
        <w:t>(</w:t>
      </w:r>
      <w:proofErr w:type="spellStart"/>
      <w:r w:rsidR="009153C6" w:rsidRPr="00BA2CB2">
        <w:rPr>
          <w:i/>
          <w:iCs/>
        </w:rPr>
        <w:t>Coustan</w:t>
      </w:r>
      <w:proofErr w:type="spellEnd"/>
      <w:r w:rsidR="00E36E2F" w:rsidRPr="00BA2CB2">
        <w:rPr>
          <w:i/>
          <w:iCs/>
        </w:rPr>
        <w:t>, 1989</w:t>
      </w:r>
      <w:r w:rsidRPr="00BA2CB2">
        <w:rPr>
          <w:rFonts w:cstheme="minorHAnsi"/>
          <w:i/>
          <w:iCs/>
        </w:rPr>
        <w:t>).</w:t>
      </w:r>
      <w:r w:rsidR="009227A7" w:rsidRPr="00BA2CB2">
        <w:rPr>
          <w:rFonts w:cstheme="minorHAnsi"/>
          <w:i/>
          <w:iCs/>
        </w:rPr>
        <w:t xml:space="preserve"> </w:t>
      </w:r>
      <w:r w:rsidR="009227A7" w:rsidRPr="00BA2CB2">
        <w:rPr>
          <w:rFonts w:cstheme="minorHAnsi"/>
        </w:rPr>
        <w:t>Differen</w:t>
      </w:r>
      <w:r w:rsidR="006A5E00" w:rsidRPr="00BA2CB2">
        <w:rPr>
          <w:rFonts w:cstheme="minorHAnsi"/>
        </w:rPr>
        <w:t>t</w:t>
      </w:r>
      <w:r w:rsidR="00B7671C" w:rsidRPr="00BA2CB2">
        <w:rPr>
          <w:rFonts w:cstheme="minorHAnsi"/>
        </w:rPr>
        <w:t xml:space="preserve"> screening </w:t>
      </w:r>
      <w:r w:rsidR="00292084" w:rsidRPr="00BA2CB2">
        <w:rPr>
          <w:rFonts w:cstheme="minorHAnsi"/>
        </w:rPr>
        <w:t xml:space="preserve">practice </w:t>
      </w:r>
      <w:r w:rsidR="002A729F" w:rsidRPr="00BA2CB2">
        <w:rPr>
          <w:rFonts w:cstheme="minorHAnsi"/>
        </w:rPr>
        <w:t>ha</w:t>
      </w:r>
      <w:r w:rsidR="00BA2CB2" w:rsidRPr="00BA2CB2">
        <w:rPr>
          <w:rFonts w:cstheme="minorHAnsi"/>
        </w:rPr>
        <w:t>s</w:t>
      </w:r>
      <w:r w:rsidR="002A729F" w:rsidRPr="00BA2CB2">
        <w:rPr>
          <w:rFonts w:cstheme="minorHAnsi"/>
        </w:rPr>
        <w:t xml:space="preserve"> implications for the estimated prevalence </w:t>
      </w:r>
      <w:r w:rsidR="00BA2CB2" w:rsidRPr="00BA2CB2">
        <w:rPr>
          <w:rFonts w:cstheme="minorHAnsi"/>
        </w:rPr>
        <w:t xml:space="preserve">of GDM </w:t>
      </w:r>
      <w:r w:rsidR="0084154F" w:rsidRPr="00BA2CB2">
        <w:rPr>
          <w:rFonts w:cstheme="minorHAnsi"/>
        </w:rPr>
        <w:t xml:space="preserve">as </w:t>
      </w:r>
      <w:r w:rsidR="00117C70" w:rsidRPr="00BA2CB2">
        <w:rPr>
          <w:rFonts w:cstheme="minorHAnsi"/>
        </w:rPr>
        <w:t>universal</w:t>
      </w:r>
      <w:r w:rsidR="002A729F" w:rsidRPr="00BA2CB2">
        <w:rPr>
          <w:rFonts w:cstheme="minorHAnsi"/>
        </w:rPr>
        <w:t xml:space="preserve"> screening will give rise to higher prevalence compared </w:t>
      </w:r>
      <w:r w:rsidR="00637FAB" w:rsidRPr="00BA2CB2">
        <w:rPr>
          <w:rFonts w:cstheme="minorHAnsi"/>
        </w:rPr>
        <w:t>to selective or no screening.</w:t>
      </w:r>
      <w:r w:rsidRPr="00520CBC">
        <w:rPr>
          <w:rFonts w:cstheme="minorHAnsi"/>
        </w:rPr>
        <w:t xml:space="preserve">  </w:t>
      </w:r>
    </w:p>
    <w:bookmarkEnd w:id="19"/>
    <w:bookmarkEnd w:id="21"/>
    <w:bookmarkEnd w:id="23"/>
    <w:p w14:paraId="557F69B4" w14:textId="5DC9425F" w:rsidR="0039506C" w:rsidRPr="004D4BD8" w:rsidRDefault="0039506C" w:rsidP="000460AD">
      <w:pPr>
        <w:jc w:val="both"/>
        <w:rPr>
          <w:rFonts w:cstheme="minorHAnsi"/>
        </w:rPr>
      </w:pPr>
    </w:p>
    <w:p w14:paraId="117AFC6B" w14:textId="6136F8F2" w:rsidR="00A46664" w:rsidRDefault="00A46664" w:rsidP="000460AD">
      <w:pPr>
        <w:pStyle w:val="Heading4"/>
        <w:jc w:val="both"/>
      </w:pPr>
      <w:r>
        <w:t xml:space="preserve">Prevalence </w:t>
      </w:r>
    </w:p>
    <w:p w14:paraId="1850C94C" w14:textId="22D75989" w:rsidR="00A45AC8" w:rsidRDefault="00771803" w:rsidP="000460AD">
      <w:pPr>
        <w:jc w:val="both"/>
        <w:rPr>
          <w:rFonts w:ascii="Apis For Office" w:eastAsiaTheme="majorEastAsia" w:hAnsi="Apis For Office" w:cs="Apis For Office"/>
          <w:color w:val="243F60" w:themeColor="accent1" w:themeShade="7F"/>
          <w:sz w:val="24"/>
          <w:szCs w:val="24"/>
          <w:lang w:val="en-GB"/>
        </w:rPr>
      </w:pPr>
      <w:r w:rsidRPr="00D07330">
        <w:rPr>
          <w:rFonts w:cstheme="minorHAnsi"/>
        </w:rPr>
        <w:t>The prevalence of GDM generally reflect</w:t>
      </w:r>
      <w:r w:rsidR="00E90460">
        <w:rPr>
          <w:rFonts w:cstheme="minorHAnsi"/>
        </w:rPr>
        <w:t>s</w:t>
      </w:r>
      <w:r w:rsidRPr="00D07330">
        <w:rPr>
          <w:rFonts w:cstheme="minorHAnsi"/>
        </w:rPr>
        <w:t xml:space="preserve"> the prevalence of type 2 diabetes mellitus in a given population </w:t>
      </w:r>
      <w:r w:rsidRPr="005E0901">
        <w:rPr>
          <w:rFonts w:cstheme="minorHAnsi"/>
          <w:i/>
          <w:iCs/>
        </w:rPr>
        <w:t>(</w:t>
      </w:r>
      <w:r w:rsidR="005E0901" w:rsidRPr="005E0901">
        <w:rPr>
          <w:rFonts w:cstheme="minorHAnsi"/>
          <w:i/>
          <w:iCs/>
        </w:rPr>
        <w:t>King, 1998</w:t>
      </w:r>
      <w:r w:rsidRPr="007C2F15">
        <w:rPr>
          <w:rFonts w:cstheme="minorHAnsi"/>
        </w:rPr>
        <w:t xml:space="preserve">) In Europe, </w:t>
      </w:r>
      <w:r w:rsidR="002E3A42" w:rsidRPr="007C2F15">
        <w:rPr>
          <w:rFonts w:cstheme="minorHAnsi"/>
        </w:rPr>
        <w:t xml:space="preserve">it has been estimated that </w:t>
      </w:r>
      <w:r w:rsidR="0034637F" w:rsidRPr="007C2F15">
        <w:rPr>
          <w:rFonts w:cstheme="minorHAnsi"/>
        </w:rPr>
        <w:t xml:space="preserve">the </w:t>
      </w:r>
      <w:r w:rsidR="00CD4EDB" w:rsidRPr="007C2F15">
        <w:rPr>
          <w:rFonts w:cstheme="minorHAnsi"/>
        </w:rPr>
        <w:t xml:space="preserve">mean </w:t>
      </w:r>
      <w:r w:rsidR="00935A5B" w:rsidRPr="007C2F15">
        <w:rPr>
          <w:rFonts w:cstheme="minorHAnsi"/>
          <w:color w:val="000000" w:themeColor="text1"/>
        </w:rPr>
        <w:t xml:space="preserve">prevalence </w:t>
      </w:r>
      <w:r w:rsidR="0034637F" w:rsidRPr="007C2F15">
        <w:rPr>
          <w:rFonts w:cstheme="minorHAnsi"/>
          <w:color w:val="000000" w:themeColor="text1"/>
        </w:rPr>
        <w:t xml:space="preserve">of </w:t>
      </w:r>
      <w:r w:rsidRPr="007C2F15">
        <w:rPr>
          <w:rFonts w:cstheme="minorHAnsi"/>
          <w:color w:val="000000" w:themeColor="text1"/>
        </w:rPr>
        <w:t xml:space="preserve">GDM </w:t>
      </w:r>
      <w:r w:rsidR="00CD4EDB" w:rsidRPr="007C2F15">
        <w:rPr>
          <w:rFonts w:cstheme="minorHAnsi"/>
          <w:color w:val="000000" w:themeColor="text1"/>
        </w:rPr>
        <w:t xml:space="preserve">is </w:t>
      </w:r>
      <w:r w:rsidR="00257144" w:rsidRPr="007C2F15">
        <w:rPr>
          <w:rFonts w:cstheme="minorHAnsi"/>
          <w:color w:val="000000" w:themeColor="text1"/>
        </w:rPr>
        <w:t>5.4</w:t>
      </w:r>
      <w:r w:rsidRPr="007C2F15">
        <w:rPr>
          <w:rFonts w:cstheme="minorHAnsi"/>
          <w:color w:val="000000" w:themeColor="text1"/>
        </w:rPr>
        <w:t xml:space="preserve"> % </w:t>
      </w:r>
      <w:r w:rsidR="008E2274" w:rsidRPr="007C2F15">
        <w:rPr>
          <w:rFonts w:cstheme="minorHAnsi"/>
          <w:color w:val="000000" w:themeColor="text1"/>
        </w:rPr>
        <w:t>(3.8-7.8)</w:t>
      </w:r>
      <w:r w:rsidRPr="007C2F15">
        <w:rPr>
          <w:rFonts w:cstheme="minorHAnsi"/>
          <w:color w:val="000000" w:themeColor="text1"/>
        </w:rPr>
        <w:t xml:space="preserve"> but </w:t>
      </w:r>
      <w:r w:rsidR="0006787E">
        <w:rPr>
          <w:rFonts w:cstheme="minorHAnsi"/>
          <w:color w:val="000000" w:themeColor="text1"/>
        </w:rPr>
        <w:t xml:space="preserve">higher </w:t>
      </w:r>
      <w:r w:rsidR="0063363E" w:rsidRPr="0063363E">
        <w:rPr>
          <w:rFonts w:cstheme="minorHAnsi"/>
          <w:color w:val="000000" w:themeColor="text1"/>
        </w:rPr>
        <w:t>in</w:t>
      </w:r>
      <w:r w:rsidR="00717FDD">
        <w:rPr>
          <w:rFonts w:cstheme="minorHAnsi"/>
          <w:color w:val="000000" w:themeColor="text1"/>
        </w:rPr>
        <w:t xml:space="preserve"> </w:t>
      </w:r>
      <w:r w:rsidR="0063363E" w:rsidRPr="0063363E">
        <w:rPr>
          <w:rFonts w:cstheme="minorHAnsi"/>
          <w:color w:val="000000" w:themeColor="text1"/>
        </w:rPr>
        <w:t xml:space="preserve">Southern Europe (9.6%; 7.3–12.6) and </w:t>
      </w:r>
      <w:r w:rsidR="008C0E77">
        <w:rPr>
          <w:rFonts w:cstheme="minorHAnsi"/>
          <w:color w:val="000000" w:themeColor="text1"/>
        </w:rPr>
        <w:t xml:space="preserve">Western Europe (7.3%; </w:t>
      </w:r>
      <w:r w:rsidR="00277F93">
        <w:rPr>
          <w:rFonts w:cstheme="minorHAnsi"/>
          <w:color w:val="000000" w:themeColor="text1"/>
        </w:rPr>
        <w:t>4.6-11.3</w:t>
      </w:r>
      <w:r w:rsidR="008C0E77">
        <w:rPr>
          <w:rFonts w:cstheme="minorHAnsi"/>
          <w:color w:val="000000" w:themeColor="text1"/>
        </w:rPr>
        <w:t xml:space="preserve">) compared to </w:t>
      </w:r>
      <w:r w:rsidR="0063363E" w:rsidRPr="0063363E">
        <w:rPr>
          <w:rFonts w:cstheme="minorHAnsi"/>
          <w:color w:val="000000" w:themeColor="text1"/>
        </w:rPr>
        <w:t>Northern Europe (2.3%; 1.3–3.8</w:t>
      </w:r>
      <w:r w:rsidR="00752463">
        <w:rPr>
          <w:rFonts w:cstheme="minorHAnsi"/>
          <w:color w:val="000000" w:themeColor="text1"/>
        </w:rPr>
        <w:t>)</w:t>
      </w:r>
      <w:r w:rsidR="00CE4177">
        <w:rPr>
          <w:rFonts w:cstheme="minorHAnsi"/>
          <w:color w:val="000000" w:themeColor="text1"/>
        </w:rPr>
        <w:t xml:space="preserve"> based </w:t>
      </w:r>
      <w:r w:rsidR="00B43CA4">
        <w:rPr>
          <w:rFonts w:cstheme="minorHAnsi"/>
          <w:color w:val="000000" w:themeColor="text1"/>
        </w:rPr>
        <w:t xml:space="preserve">on </w:t>
      </w:r>
      <w:r w:rsidR="002A6F9E">
        <w:rPr>
          <w:rFonts w:cstheme="minorHAnsi"/>
          <w:color w:val="000000" w:themeColor="text1"/>
        </w:rPr>
        <w:t xml:space="preserve">data from </w:t>
      </w:r>
      <w:r w:rsidR="00B43CA4">
        <w:rPr>
          <w:rFonts w:cstheme="minorHAnsi"/>
          <w:color w:val="000000" w:themeColor="text1"/>
        </w:rPr>
        <w:t>1</w:t>
      </w:r>
      <w:r w:rsidR="00B361CD">
        <w:rPr>
          <w:rFonts w:cstheme="minorHAnsi"/>
          <w:color w:val="000000" w:themeColor="text1"/>
        </w:rPr>
        <w:t xml:space="preserve">990-2016 </w:t>
      </w:r>
      <w:r w:rsidR="000A4081" w:rsidRPr="007C2F15">
        <w:rPr>
          <w:rFonts w:cstheme="minorHAnsi"/>
          <w:color w:val="000000" w:themeColor="text1"/>
        </w:rPr>
        <w:t>(</w:t>
      </w:r>
      <w:proofErr w:type="spellStart"/>
      <w:r w:rsidR="000A4081" w:rsidRPr="007C2F15">
        <w:rPr>
          <w:rFonts w:cstheme="minorHAnsi"/>
          <w:i/>
          <w:iCs/>
          <w:color w:val="000000" w:themeColor="text1"/>
        </w:rPr>
        <w:t>Eades</w:t>
      </w:r>
      <w:proofErr w:type="spellEnd"/>
      <w:r w:rsidR="000A4081" w:rsidRPr="007C2F15">
        <w:rPr>
          <w:rFonts w:cstheme="minorHAnsi"/>
          <w:i/>
          <w:iCs/>
          <w:color w:val="000000" w:themeColor="text1"/>
        </w:rPr>
        <w:t>, 2017)</w:t>
      </w:r>
      <w:r w:rsidR="00EB318D">
        <w:rPr>
          <w:rFonts w:cstheme="minorHAnsi"/>
          <w:color w:val="000000" w:themeColor="text1"/>
        </w:rPr>
        <w:t xml:space="preserve">. </w:t>
      </w:r>
      <w:r w:rsidR="00EF1AD9">
        <w:rPr>
          <w:rFonts w:cstheme="minorHAnsi"/>
          <w:color w:val="000000" w:themeColor="text1"/>
        </w:rPr>
        <w:t xml:space="preserve">However, </w:t>
      </w:r>
      <w:r w:rsidR="00860912">
        <w:rPr>
          <w:rFonts w:cstheme="minorHAnsi"/>
          <w:color w:val="000000" w:themeColor="text1"/>
        </w:rPr>
        <w:t xml:space="preserve">comparing </w:t>
      </w:r>
      <w:r w:rsidR="00860912" w:rsidRPr="00D07330">
        <w:rPr>
          <w:rFonts w:cstheme="minorHAnsi"/>
          <w:color w:val="000000" w:themeColor="text1"/>
        </w:rPr>
        <w:t>prevalence</w:t>
      </w:r>
      <w:r w:rsidR="00EF1AD9" w:rsidRPr="00D07330">
        <w:rPr>
          <w:rFonts w:cstheme="minorHAnsi"/>
          <w:color w:val="000000" w:themeColor="text1"/>
        </w:rPr>
        <w:t xml:space="preserve"> across countries </w:t>
      </w:r>
      <w:r w:rsidR="003C2D0A">
        <w:rPr>
          <w:rFonts w:cstheme="minorHAnsi"/>
          <w:color w:val="000000" w:themeColor="text1"/>
        </w:rPr>
        <w:t xml:space="preserve">and over time </w:t>
      </w:r>
      <w:r w:rsidR="00EF1AD9" w:rsidRPr="00D07330">
        <w:rPr>
          <w:rFonts w:cstheme="minorHAnsi"/>
          <w:color w:val="000000" w:themeColor="text1"/>
        </w:rPr>
        <w:t xml:space="preserve">are difficult due to lack of consensus on definition and diagnostic criteria as well as differing screening practices and </w:t>
      </w:r>
      <w:r w:rsidR="00125102" w:rsidRPr="00D07330">
        <w:rPr>
          <w:rFonts w:cstheme="minorHAnsi"/>
        </w:rPr>
        <w:t>changes</w:t>
      </w:r>
      <w:r w:rsidR="00EF1AD9" w:rsidRPr="00D07330">
        <w:rPr>
          <w:rFonts w:cstheme="minorHAnsi"/>
        </w:rPr>
        <w:t xml:space="preserve"> in maternal risk factors (genetic or lifestyle-related)</w:t>
      </w:r>
      <w:r w:rsidR="00F90761">
        <w:rPr>
          <w:rFonts w:cstheme="minorHAnsi"/>
        </w:rPr>
        <w:t xml:space="preserve"> </w:t>
      </w:r>
      <w:r w:rsidR="00B01947" w:rsidRPr="00EF575D">
        <w:rPr>
          <w:rFonts w:cstheme="minorHAnsi"/>
          <w:i/>
          <w:iCs/>
        </w:rPr>
        <w:t>(Reece, 2009</w:t>
      </w:r>
      <w:r w:rsidR="00B01947">
        <w:rPr>
          <w:rFonts w:cstheme="minorHAnsi"/>
          <w:i/>
          <w:iCs/>
        </w:rPr>
        <w:t>)</w:t>
      </w:r>
      <w:r w:rsidR="00EF1AD9">
        <w:rPr>
          <w:rFonts w:cstheme="minorHAnsi"/>
        </w:rPr>
        <w:t xml:space="preserve">. </w:t>
      </w:r>
      <w:r w:rsidR="005C7445">
        <w:rPr>
          <w:rFonts w:cstheme="minorHAnsi"/>
        </w:rPr>
        <w:t>Thus, i</w:t>
      </w:r>
      <w:r w:rsidR="00C408FB">
        <w:rPr>
          <w:rFonts w:cstheme="minorHAnsi"/>
          <w:color w:val="000000" w:themeColor="text1"/>
        </w:rPr>
        <w:t xml:space="preserve">n </w:t>
      </w:r>
      <w:r w:rsidR="00AC2E61">
        <w:rPr>
          <w:rFonts w:cstheme="minorHAnsi"/>
          <w:color w:val="000000" w:themeColor="text1"/>
        </w:rPr>
        <w:t xml:space="preserve">another </w:t>
      </w:r>
      <w:r w:rsidR="00920A11">
        <w:rPr>
          <w:rFonts w:cstheme="minorHAnsi"/>
          <w:color w:val="000000" w:themeColor="text1"/>
        </w:rPr>
        <w:t xml:space="preserve">study, </w:t>
      </w:r>
      <w:r w:rsidR="00C408FB">
        <w:rPr>
          <w:rFonts w:cstheme="minorHAnsi"/>
          <w:color w:val="000000" w:themeColor="text1"/>
        </w:rPr>
        <w:t xml:space="preserve">it has </w:t>
      </w:r>
      <w:r w:rsidR="00544430">
        <w:rPr>
          <w:rFonts w:cstheme="minorHAnsi"/>
          <w:color w:val="000000" w:themeColor="text1"/>
        </w:rPr>
        <w:t xml:space="preserve">been </w:t>
      </w:r>
      <w:r w:rsidR="00C408FB">
        <w:rPr>
          <w:rFonts w:cstheme="minorHAnsi"/>
          <w:color w:val="000000" w:themeColor="text1"/>
        </w:rPr>
        <w:t>estimated th</w:t>
      </w:r>
      <w:r w:rsidR="00E030DA">
        <w:rPr>
          <w:rFonts w:cstheme="minorHAnsi"/>
          <w:color w:val="000000" w:themeColor="text1"/>
        </w:rPr>
        <w:t xml:space="preserve">at </w:t>
      </w:r>
      <w:r w:rsidR="00EF5DA0">
        <w:rPr>
          <w:rFonts w:cstheme="minorHAnsi"/>
          <w:color w:val="000000" w:themeColor="text1"/>
        </w:rPr>
        <w:t>in 2017</w:t>
      </w:r>
      <w:r w:rsidR="00B85F5E">
        <w:rPr>
          <w:rFonts w:cstheme="minorHAnsi"/>
          <w:color w:val="000000" w:themeColor="text1"/>
        </w:rPr>
        <w:t xml:space="preserve">, the </w:t>
      </w:r>
      <w:r w:rsidR="008868A4">
        <w:rPr>
          <w:rFonts w:cstheme="minorHAnsi"/>
          <w:color w:val="000000" w:themeColor="text1"/>
        </w:rPr>
        <w:t xml:space="preserve">age-adjusted </w:t>
      </w:r>
      <w:r w:rsidR="00E030DA">
        <w:rPr>
          <w:rFonts w:cstheme="minorHAnsi"/>
          <w:color w:val="000000" w:themeColor="text1"/>
        </w:rPr>
        <w:t xml:space="preserve">prevalence </w:t>
      </w:r>
      <w:r w:rsidR="00E039AC">
        <w:rPr>
          <w:rFonts w:cstheme="minorHAnsi"/>
          <w:color w:val="000000" w:themeColor="text1"/>
        </w:rPr>
        <w:t xml:space="preserve">of hyperglycemia </w:t>
      </w:r>
      <w:r w:rsidR="00DC3785">
        <w:rPr>
          <w:rFonts w:cstheme="minorHAnsi"/>
          <w:color w:val="000000" w:themeColor="text1"/>
        </w:rPr>
        <w:t xml:space="preserve">in pregnancy </w:t>
      </w:r>
      <w:r w:rsidR="00AB6EA5">
        <w:rPr>
          <w:rFonts w:cstheme="minorHAnsi"/>
          <w:color w:val="000000" w:themeColor="text1"/>
        </w:rPr>
        <w:t xml:space="preserve">was </w:t>
      </w:r>
      <w:r w:rsidR="00D0143C">
        <w:rPr>
          <w:rFonts w:cstheme="minorHAnsi"/>
          <w:color w:val="000000" w:themeColor="text1"/>
        </w:rPr>
        <w:t xml:space="preserve">as high as </w:t>
      </w:r>
      <w:r w:rsidR="00AB6EA5">
        <w:rPr>
          <w:rFonts w:cstheme="minorHAnsi"/>
          <w:color w:val="000000" w:themeColor="text1"/>
        </w:rPr>
        <w:t xml:space="preserve">14% </w:t>
      </w:r>
      <w:r w:rsidR="00920A11">
        <w:rPr>
          <w:rFonts w:cstheme="minorHAnsi"/>
          <w:color w:val="000000" w:themeColor="text1"/>
        </w:rPr>
        <w:t>in Eu</w:t>
      </w:r>
      <w:r w:rsidR="008976F4">
        <w:rPr>
          <w:rFonts w:cstheme="minorHAnsi"/>
          <w:color w:val="000000" w:themeColor="text1"/>
        </w:rPr>
        <w:t>rope</w:t>
      </w:r>
      <w:r w:rsidR="002923A0">
        <w:rPr>
          <w:rFonts w:cstheme="minorHAnsi"/>
          <w:color w:val="000000" w:themeColor="text1"/>
        </w:rPr>
        <w:t xml:space="preserve"> of </w:t>
      </w:r>
      <w:r w:rsidR="00A3188F">
        <w:rPr>
          <w:rFonts w:cstheme="minorHAnsi"/>
          <w:color w:val="000000" w:themeColor="text1"/>
        </w:rPr>
        <w:t xml:space="preserve">which GDM may accounts for </w:t>
      </w:r>
      <w:r w:rsidR="00ED4EC8">
        <w:rPr>
          <w:rFonts w:cstheme="minorHAnsi"/>
          <w:color w:val="000000" w:themeColor="text1"/>
        </w:rPr>
        <w:t xml:space="preserve">86% of </w:t>
      </w:r>
      <w:r w:rsidR="003A6691">
        <w:rPr>
          <w:rFonts w:cstheme="minorHAnsi"/>
          <w:color w:val="000000" w:themeColor="text1"/>
        </w:rPr>
        <w:t xml:space="preserve">the </w:t>
      </w:r>
      <w:r w:rsidR="00ED4EC8">
        <w:rPr>
          <w:rFonts w:cstheme="minorHAnsi"/>
          <w:color w:val="000000" w:themeColor="text1"/>
        </w:rPr>
        <w:t>cases</w:t>
      </w:r>
      <w:r w:rsidR="003A6691">
        <w:rPr>
          <w:rFonts w:cstheme="minorHAnsi"/>
          <w:color w:val="000000" w:themeColor="text1"/>
        </w:rPr>
        <w:t xml:space="preserve"> (Cho, 2018)</w:t>
      </w:r>
      <w:r w:rsidR="00ED4EC8">
        <w:rPr>
          <w:rFonts w:cstheme="minorHAnsi"/>
          <w:color w:val="000000" w:themeColor="text1"/>
        </w:rPr>
        <w:t>.</w:t>
      </w:r>
      <w:r w:rsidR="00102493">
        <w:rPr>
          <w:rFonts w:cstheme="minorHAnsi"/>
          <w:color w:val="000000" w:themeColor="text1"/>
        </w:rPr>
        <w:t xml:space="preserve"> </w:t>
      </w:r>
      <w:r w:rsidR="008976F4">
        <w:rPr>
          <w:rFonts w:cstheme="minorHAnsi"/>
          <w:color w:val="000000" w:themeColor="text1"/>
        </w:rPr>
        <w:t xml:space="preserve"> </w:t>
      </w:r>
    </w:p>
    <w:p w14:paraId="1D43ED1A" w14:textId="169A93F7" w:rsidR="002C3465" w:rsidRDefault="002C3465" w:rsidP="000460AD">
      <w:pPr>
        <w:jc w:val="both"/>
        <w:sectPr w:rsidR="002C3465" w:rsidSect="00E35D56">
          <w:headerReference w:type="default" r:id="rId12"/>
          <w:footerReference w:type="default" r:id="rId13"/>
          <w:pgSz w:w="12240" w:h="15840"/>
          <w:pgMar w:top="1440" w:right="1440" w:bottom="1440" w:left="1440" w:header="720" w:footer="720" w:gutter="0"/>
          <w:cols w:space="720"/>
          <w:docGrid w:linePitch="360"/>
        </w:sectPr>
      </w:pPr>
    </w:p>
    <w:p w14:paraId="320ED843" w14:textId="76458BC1" w:rsidR="00C93920" w:rsidRPr="008B5997" w:rsidRDefault="00355929" w:rsidP="000460AD">
      <w:pPr>
        <w:pStyle w:val="Heading2"/>
        <w:jc w:val="both"/>
      </w:pPr>
      <w:bookmarkStart w:id="24" w:name="_Toc87904878"/>
      <w:r>
        <w:lastRenderedPageBreak/>
        <w:t>1</w:t>
      </w:r>
      <w:r w:rsidR="00A13D30">
        <w:t>.</w:t>
      </w:r>
      <w:r w:rsidR="00462342">
        <w:t>4</w:t>
      </w:r>
      <w:r w:rsidR="004C3EE1">
        <w:t xml:space="preserve"> </w:t>
      </w:r>
      <w:r w:rsidR="00E71FFC">
        <w:t>Clinical Characteristi</w:t>
      </w:r>
      <w:r w:rsidR="00462342">
        <w:t xml:space="preserve">cs of </w:t>
      </w:r>
      <w:r w:rsidR="00EC3C3F" w:rsidRPr="00D07330">
        <w:t>P</w:t>
      </w:r>
      <w:r w:rsidR="00DC76ED" w:rsidRPr="00D07330">
        <w:t>reeclampsia</w:t>
      </w:r>
      <w:bookmarkEnd w:id="24"/>
      <w:r w:rsidR="00CC31F3" w:rsidRPr="00D07330">
        <w:t xml:space="preserve"> </w:t>
      </w:r>
    </w:p>
    <w:p w14:paraId="0D958D55" w14:textId="5C41138A" w:rsidR="000E042A" w:rsidRDefault="000E042A" w:rsidP="000460AD">
      <w:pPr>
        <w:pStyle w:val="Heading4"/>
        <w:jc w:val="both"/>
      </w:pPr>
      <w:r w:rsidRPr="000E042A">
        <w:t xml:space="preserve">Pathophysiology and risk factors </w:t>
      </w:r>
    </w:p>
    <w:p w14:paraId="6E2D3B14" w14:textId="6392D9D9" w:rsidR="001622BE" w:rsidRDefault="004248FB" w:rsidP="000460AD">
      <w:pPr>
        <w:jc w:val="both"/>
      </w:pPr>
      <w:r>
        <w:t xml:space="preserve">The </w:t>
      </w:r>
      <w:r w:rsidR="003219BB">
        <w:t xml:space="preserve">exact </w:t>
      </w:r>
      <w:r w:rsidR="0001331F">
        <w:t>patho</w:t>
      </w:r>
      <w:r w:rsidR="00B26B2A">
        <w:t xml:space="preserve">physiology </w:t>
      </w:r>
      <w:r w:rsidR="0001331F">
        <w:t xml:space="preserve">of preeclampsia </w:t>
      </w:r>
      <w:r w:rsidR="009608DD">
        <w:t xml:space="preserve">is </w:t>
      </w:r>
      <w:r w:rsidR="00FA6EE5">
        <w:t>un</w:t>
      </w:r>
      <w:r w:rsidR="00B26B2A">
        <w:t xml:space="preserve">clear </w:t>
      </w:r>
      <w:r w:rsidR="002D5E5C">
        <w:t xml:space="preserve">but </w:t>
      </w:r>
      <w:r w:rsidR="0001331F">
        <w:t xml:space="preserve">can be considered to </w:t>
      </w:r>
      <w:r w:rsidR="00AD00CB">
        <w:t xml:space="preserve">progress in </w:t>
      </w:r>
      <w:r w:rsidR="00D9282D">
        <w:t>two stages</w:t>
      </w:r>
      <w:r w:rsidR="00F53599">
        <w:t xml:space="preserve">: </w:t>
      </w:r>
      <w:r w:rsidR="00AD00CB">
        <w:t>abnormal placentation</w:t>
      </w:r>
      <w:r w:rsidR="00DE1572">
        <w:t xml:space="preserve"> early </w:t>
      </w:r>
      <w:r w:rsidR="00FE56FB">
        <w:t xml:space="preserve">in </w:t>
      </w:r>
      <w:r w:rsidR="00646920">
        <w:t xml:space="preserve">first trimester </w:t>
      </w:r>
      <w:r w:rsidR="00DE1572">
        <w:t xml:space="preserve">followed by </w:t>
      </w:r>
      <w:r w:rsidR="00706884">
        <w:t>development of the maternal syndrome</w:t>
      </w:r>
      <w:r w:rsidR="00095B8B">
        <w:t xml:space="preserve"> in the later second and third trimester</w:t>
      </w:r>
      <w:r w:rsidR="00493C0B">
        <w:t>.</w:t>
      </w:r>
      <w:r w:rsidR="00130102">
        <w:t xml:space="preserve"> </w:t>
      </w:r>
      <w:r w:rsidR="00493C0B" w:rsidRPr="00875D62">
        <w:t>F</w:t>
      </w:r>
      <w:r w:rsidR="001A2EF8" w:rsidRPr="00875D62">
        <w:t xml:space="preserve">indings suggest </w:t>
      </w:r>
      <w:r w:rsidR="00B20681" w:rsidRPr="00875D62">
        <w:t xml:space="preserve">that an </w:t>
      </w:r>
      <w:r w:rsidR="00AD5F54">
        <w:t xml:space="preserve">impaired </w:t>
      </w:r>
      <w:r w:rsidR="001A2EF8" w:rsidRPr="00875D62">
        <w:t xml:space="preserve">trophoblasts </w:t>
      </w:r>
      <w:r w:rsidR="00F40EAD" w:rsidRPr="00875D62">
        <w:t xml:space="preserve">invasion </w:t>
      </w:r>
      <w:r w:rsidR="004A22B3" w:rsidRPr="00875D62">
        <w:t xml:space="preserve">in very early pregnancy </w:t>
      </w:r>
      <w:r w:rsidR="00B20681" w:rsidRPr="00875D62">
        <w:t xml:space="preserve">may </w:t>
      </w:r>
      <w:r w:rsidR="001A2EF8" w:rsidRPr="00875D62">
        <w:t>result</w:t>
      </w:r>
      <w:r w:rsidR="00A6508A" w:rsidRPr="00875D62">
        <w:t xml:space="preserve"> </w:t>
      </w:r>
      <w:r w:rsidR="001A2EF8" w:rsidRPr="00875D62">
        <w:t>in shallow placentation and in</w:t>
      </w:r>
      <w:r w:rsidR="004D61E8">
        <w:t xml:space="preserve">complete </w:t>
      </w:r>
      <w:r w:rsidR="001A2EF8" w:rsidRPr="00875D62">
        <w:t>transformation of the spiral arteries, leading to placental ischemia and the maternal syndrome of preeclampsia.</w:t>
      </w:r>
      <w:r w:rsidR="00493C0B" w:rsidRPr="00875D62">
        <w:t xml:space="preserve"> </w:t>
      </w:r>
      <w:r w:rsidR="00700047" w:rsidRPr="00875D62">
        <w:t xml:space="preserve">The </w:t>
      </w:r>
      <w:r w:rsidR="007104E4">
        <w:t xml:space="preserve">dysfunctional </w:t>
      </w:r>
      <w:r w:rsidR="00D33218" w:rsidRPr="00875D62">
        <w:t>placenta release</w:t>
      </w:r>
      <w:r w:rsidR="009563AE">
        <w:t>s</w:t>
      </w:r>
      <w:r w:rsidR="00D33218" w:rsidRPr="00875D62">
        <w:t xml:space="preserve"> toxic factors in the maternal circulation that result in inflammation, endothelial dysfunction and maternal systemic disease</w:t>
      </w:r>
      <w:r w:rsidR="00876E72">
        <w:t xml:space="preserve"> </w:t>
      </w:r>
      <w:r w:rsidR="00493C0B" w:rsidRPr="00876E72">
        <w:rPr>
          <w:i/>
          <w:iCs/>
        </w:rPr>
        <w:t>(</w:t>
      </w:r>
      <w:r w:rsidR="00876E72" w:rsidRPr="00876E72">
        <w:rPr>
          <w:i/>
          <w:iCs/>
        </w:rPr>
        <w:t xml:space="preserve">Ives, 2020; Phipps, 2019; </w:t>
      </w:r>
      <w:r w:rsidR="000F79E8" w:rsidRPr="00876E72">
        <w:rPr>
          <w:i/>
          <w:iCs/>
        </w:rPr>
        <w:t>Rana, 2019</w:t>
      </w:r>
      <w:r w:rsidR="00493C0B" w:rsidRPr="00876E72">
        <w:rPr>
          <w:i/>
          <w:iCs/>
        </w:rPr>
        <w:t xml:space="preserve">). </w:t>
      </w:r>
      <w:r w:rsidR="00BE03BD">
        <w:t>Though abnormal placentation may drive the development of preeclampsia, there is an underlying role of pre-existing conditions</w:t>
      </w:r>
      <w:r w:rsidR="00F85DC5">
        <w:t xml:space="preserve"> </w:t>
      </w:r>
      <w:r w:rsidR="0092043E">
        <w:t>also</w:t>
      </w:r>
      <w:r w:rsidR="00BE03BD">
        <w:t>. Risk factors for PE include among others family history</w:t>
      </w:r>
      <w:r w:rsidR="009E7C85">
        <w:t xml:space="preserve"> of preeclampsia</w:t>
      </w:r>
      <w:r w:rsidR="00BE03BD">
        <w:t xml:space="preserve"> and genetic predisposition, maternal smoking, advanced maternal age, nulliparity, multiple pregnancies, obesity, diabetes, chronic </w:t>
      </w:r>
      <w:r w:rsidR="002B2C94">
        <w:t>h</w:t>
      </w:r>
      <w:r w:rsidR="00BE03BD">
        <w:t>ypertension, chronic kidney disease, systemic lupus erythematosus</w:t>
      </w:r>
      <w:r w:rsidR="00CB744A">
        <w:t xml:space="preserve"> and</w:t>
      </w:r>
      <w:r w:rsidR="00BE03BD">
        <w:t xml:space="preserve"> rheumatoid arthritis </w:t>
      </w:r>
      <w:bookmarkStart w:id="25" w:name="_Hlk83381032"/>
      <w:r w:rsidR="00BE03BD" w:rsidRPr="000F79E8">
        <w:rPr>
          <w:i/>
          <w:iCs/>
        </w:rPr>
        <w:t>(</w:t>
      </w:r>
      <w:r w:rsidR="00B82A62" w:rsidRPr="000F79E8">
        <w:rPr>
          <w:i/>
          <w:iCs/>
        </w:rPr>
        <w:t>Bartsch</w:t>
      </w:r>
      <w:r w:rsidR="000F79E8" w:rsidRPr="000F79E8">
        <w:rPr>
          <w:i/>
          <w:iCs/>
        </w:rPr>
        <w:t>, 2016</w:t>
      </w:r>
      <w:r w:rsidR="00BE03BD" w:rsidRPr="000F79E8">
        <w:rPr>
          <w:i/>
          <w:iCs/>
        </w:rPr>
        <w:t>)</w:t>
      </w:r>
      <w:r w:rsidR="00B75466" w:rsidRPr="000F79E8">
        <w:rPr>
          <w:i/>
          <w:iCs/>
        </w:rPr>
        <w:t>.</w:t>
      </w:r>
      <w:r w:rsidR="00BE03BD">
        <w:t xml:space="preserve"> </w:t>
      </w:r>
    </w:p>
    <w:bookmarkEnd w:id="25"/>
    <w:p w14:paraId="7DD3F749" w14:textId="77777777" w:rsidR="001622BE" w:rsidRDefault="001622BE" w:rsidP="000460AD">
      <w:pPr>
        <w:jc w:val="both"/>
      </w:pPr>
    </w:p>
    <w:p w14:paraId="38933D85" w14:textId="0174EDD0" w:rsidR="001622BE" w:rsidRDefault="001622BE" w:rsidP="000460AD">
      <w:pPr>
        <w:pStyle w:val="Heading4"/>
        <w:jc w:val="both"/>
      </w:pPr>
      <w:r w:rsidRPr="001622BE">
        <w:t xml:space="preserve">Complications and management </w:t>
      </w:r>
    </w:p>
    <w:p w14:paraId="34DF58FA" w14:textId="29B8C607" w:rsidR="00531836" w:rsidRPr="002D3E9C" w:rsidRDefault="00BE03BD" w:rsidP="000460AD">
      <w:pPr>
        <w:jc w:val="both"/>
        <w:rPr>
          <w:i/>
          <w:iCs/>
        </w:rPr>
      </w:pPr>
      <w:r>
        <w:t xml:space="preserve">PE is associated with </w:t>
      </w:r>
      <w:r w:rsidR="00AE782A">
        <w:t xml:space="preserve">both </w:t>
      </w:r>
      <w:r>
        <w:t xml:space="preserve">maternal and fetal morbidity and mortality, with substantial contributions to prematurity of the fetus and long-term cardiovascular disease in the mother </w:t>
      </w:r>
      <w:r w:rsidRPr="002D3E9C">
        <w:rPr>
          <w:i/>
          <w:iCs/>
        </w:rPr>
        <w:t>(</w:t>
      </w:r>
      <w:proofErr w:type="spellStart"/>
      <w:r w:rsidR="00F00C3B" w:rsidRPr="002D3E9C">
        <w:rPr>
          <w:i/>
          <w:iCs/>
        </w:rPr>
        <w:t>Kuklina</w:t>
      </w:r>
      <w:proofErr w:type="spellEnd"/>
      <w:r w:rsidR="002D3E9C" w:rsidRPr="002D3E9C">
        <w:rPr>
          <w:i/>
          <w:iCs/>
        </w:rPr>
        <w:t>, 2009)</w:t>
      </w:r>
      <w:r w:rsidR="002D3E9C">
        <w:t xml:space="preserve">. </w:t>
      </w:r>
      <w:r w:rsidR="00F00C3B">
        <w:t xml:space="preserve"> </w:t>
      </w:r>
      <w:r>
        <w:t xml:space="preserve">Currently, the only definitive treatment for preeclampsia is delivery of the fetus. Management of preeclampsia includes preconception counselling, prenatal aspirin therapy in high-risk women, perinatal blood pressure control and </w:t>
      </w:r>
      <w:r w:rsidR="007D07E9">
        <w:t>man</w:t>
      </w:r>
      <w:r w:rsidR="00664630">
        <w:t>agement of complications</w:t>
      </w:r>
      <w:r>
        <w:t xml:space="preserve">, timely delivery of the fetus and postpartum surveillance </w:t>
      </w:r>
      <w:r w:rsidRPr="002D3E9C">
        <w:rPr>
          <w:i/>
          <w:iCs/>
        </w:rPr>
        <w:t>(</w:t>
      </w:r>
      <w:r w:rsidR="002D3E9C" w:rsidRPr="002D3E9C">
        <w:rPr>
          <w:i/>
          <w:iCs/>
        </w:rPr>
        <w:t>Phipps, 2019; Rana, 2019; Brown, 2018</w:t>
      </w:r>
      <w:r w:rsidRPr="002D3E9C">
        <w:rPr>
          <w:i/>
          <w:iCs/>
        </w:rPr>
        <w:t xml:space="preserve">). </w:t>
      </w:r>
    </w:p>
    <w:p w14:paraId="49E780A5" w14:textId="74750087" w:rsidR="00602229" w:rsidRDefault="00602229" w:rsidP="000460AD">
      <w:pPr>
        <w:jc w:val="both"/>
        <w:rPr>
          <w:rFonts w:ascii="Calibri" w:hAnsi="Calibri" w:cs="Calibri"/>
        </w:rPr>
      </w:pPr>
    </w:p>
    <w:p w14:paraId="5F4CC0FF" w14:textId="11B63C35" w:rsidR="00DB6D1B" w:rsidRDefault="000277A7" w:rsidP="000460AD">
      <w:pPr>
        <w:pStyle w:val="Heading4"/>
        <w:jc w:val="both"/>
      </w:pPr>
      <w:r>
        <w:t>Classification</w:t>
      </w:r>
      <w:r w:rsidR="00EC5F56">
        <w:t xml:space="preserve"> and</w:t>
      </w:r>
      <w:r w:rsidR="00636808">
        <w:t xml:space="preserve"> diagnostic criteria </w:t>
      </w:r>
    </w:p>
    <w:p w14:paraId="6E851A6F" w14:textId="3A7308C0" w:rsidR="002B2C94" w:rsidRDefault="00EC2F65" w:rsidP="000460AD">
      <w:pPr>
        <w:jc w:val="both"/>
      </w:pPr>
      <w:r>
        <w:t>P</w:t>
      </w:r>
      <w:r w:rsidR="0019632E">
        <w:t>reeclampsia is considered a specific category of hypertensive disorder in pregnancy</w:t>
      </w:r>
      <w:r w:rsidR="00FD2CF5">
        <w:t xml:space="preserve">. The traditional definition of </w:t>
      </w:r>
      <w:r w:rsidR="00FD2CF5" w:rsidRPr="00FD2CF5">
        <w:t xml:space="preserve">pre-eclampsia is new onset of </w:t>
      </w:r>
      <w:r w:rsidR="00763F10" w:rsidRPr="00FD2CF5">
        <w:t xml:space="preserve">hypertension </w:t>
      </w:r>
      <w:r w:rsidR="002B2731">
        <w:rPr>
          <w:i/>
          <w:iCs/>
        </w:rPr>
        <w:t>AND</w:t>
      </w:r>
      <w:r w:rsidR="00FD2CF5" w:rsidRPr="00FD2CF5">
        <w:t xml:space="preserve"> proteinuria</w:t>
      </w:r>
      <w:r w:rsidR="007B60E2">
        <w:t xml:space="preserve"> </w:t>
      </w:r>
      <w:r w:rsidR="007B60E2" w:rsidRPr="00FD2CF5">
        <w:t>at</w:t>
      </w:r>
      <w:r w:rsidR="007B60E2">
        <w:t xml:space="preserve"> or after </w:t>
      </w:r>
      <w:r w:rsidR="007B60E2" w:rsidRPr="00FD2CF5">
        <w:t>20 weeks’ gestation</w:t>
      </w:r>
      <w:r w:rsidR="00FD2CF5">
        <w:rPr>
          <w:i/>
          <w:iCs/>
        </w:rPr>
        <w:t xml:space="preserve"> </w:t>
      </w:r>
      <w:r w:rsidR="008251CF">
        <w:rPr>
          <w:i/>
          <w:iCs/>
        </w:rPr>
        <w:t xml:space="preserve">(Brown, 2001). </w:t>
      </w:r>
      <w:r w:rsidR="00452B48">
        <w:t>O</w:t>
      </w:r>
      <w:r w:rsidR="00F850EA">
        <w:t>verall</w:t>
      </w:r>
      <w:r w:rsidR="00452B48">
        <w:t>, there is</w:t>
      </w:r>
      <w:r w:rsidR="00F850EA">
        <w:t xml:space="preserve"> </w:t>
      </w:r>
      <w:r w:rsidR="00893AA5">
        <w:t xml:space="preserve">consistency </w:t>
      </w:r>
      <w:r w:rsidR="0066637F">
        <w:t xml:space="preserve">in </w:t>
      </w:r>
      <w:r w:rsidR="006E30B5">
        <w:t xml:space="preserve">the </w:t>
      </w:r>
      <w:r w:rsidR="00AD1D2E" w:rsidRPr="00636808">
        <w:t>definition</w:t>
      </w:r>
      <w:r w:rsidR="006E30B5">
        <w:t>s</w:t>
      </w:r>
      <w:r w:rsidR="00AD1D2E" w:rsidRPr="00636808">
        <w:t xml:space="preserve"> of gestational hypertension (</w:t>
      </w:r>
      <w:r w:rsidR="00345D2E" w:rsidRPr="00636808">
        <w:t>a systolic blood pressure ≥ 140mmHg and/or a diastolic blood pressure ≥ 90mmHg</w:t>
      </w:r>
      <w:r w:rsidR="00AD1D2E" w:rsidRPr="00636808">
        <w:t>)</w:t>
      </w:r>
      <w:r w:rsidR="00345D2E" w:rsidRPr="00636808">
        <w:t xml:space="preserve"> and proteinuria </w:t>
      </w:r>
      <w:r w:rsidR="00345D2E" w:rsidRPr="0026075E">
        <w:t xml:space="preserve">(if </w:t>
      </w:r>
      <w:r w:rsidR="00AD1D2E" w:rsidRPr="0026075E">
        <w:t xml:space="preserve">dipstick urinalysis is </w:t>
      </w:r>
      <w:r w:rsidR="00345D2E" w:rsidRPr="0026075E">
        <w:t xml:space="preserve">positive [≥’1+’, 30 mg/dl], a spot urine protein/creatinine ratio should be performed </w:t>
      </w:r>
      <w:r w:rsidR="00860912" w:rsidRPr="0026075E">
        <w:t>where ≥</w:t>
      </w:r>
      <w:r w:rsidR="00345D2E" w:rsidRPr="0026075E">
        <w:t xml:space="preserve"> </w:t>
      </w:r>
      <w:r w:rsidR="00AD1D2E" w:rsidRPr="0026075E">
        <w:t xml:space="preserve">30 </w:t>
      </w:r>
      <w:r w:rsidR="00345D2E" w:rsidRPr="0026075E">
        <w:t xml:space="preserve">mg/mmol </w:t>
      </w:r>
      <w:r w:rsidR="00AD1D2E" w:rsidRPr="0026075E">
        <w:t>[</w:t>
      </w:r>
      <w:r w:rsidR="00345D2E" w:rsidRPr="0026075E">
        <w:t>0.3mg/mg</w:t>
      </w:r>
      <w:r w:rsidR="00AD1D2E" w:rsidRPr="0026075E">
        <w:t>]</w:t>
      </w:r>
      <w:r w:rsidR="00345D2E" w:rsidRPr="0026075E">
        <w:t xml:space="preserve"> is abnormal).</w:t>
      </w:r>
      <w:r w:rsidR="00345D2E" w:rsidRPr="0026075E">
        <w:rPr>
          <w:i/>
          <w:iCs/>
        </w:rPr>
        <w:t xml:space="preserve"> </w:t>
      </w:r>
      <w:r w:rsidR="00FD2CF5" w:rsidRPr="0026075E">
        <w:t>However</w:t>
      </w:r>
      <w:r w:rsidR="00FD2CF5">
        <w:t xml:space="preserve">, </w:t>
      </w:r>
      <w:r w:rsidR="00F11267">
        <w:t xml:space="preserve">in more recent guidelines </w:t>
      </w:r>
      <w:r w:rsidR="001C313B">
        <w:t>the mandatory criterion of proteinuria has been revised to include cases without proteinuria</w:t>
      </w:r>
      <w:r w:rsidR="008251CF">
        <w:t>,</w:t>
      </w:r>
      <w:r w:rsidR="001C313B">
        <w:t xml:space="preserve"> but with evidence of </w:t>
      </w:r>
      <w:r w:rsidR="00EC3375">
        <w:t xml:space="preserve">other maternal organ dysfunction including </w:t>
      </w:r>
      <w:r w:rsidR="00636808">
        <w:t>acute kidney injury (</w:t>
      </w:r>
      <w:r w:rsidR="0051517B">
        <w:t xml:space="preserve">elevated </w:t>
      </w:r>
      <w:r w:rsidR="00636808">
        <w:t xml:space="preserve">creatinine), </w:t>
      </w:r>
      <w:r w:rsidR="005F2F93">
        <w:t>l</w:t>
      </w:r>
      <w:r w:rsidR="00636808">
        <w:t xml:space="preserve">iver involvement (elevated </w:t>
      </w:r>
      <w:r w:rsidR="00636808">
        <w:lastRenderedPageBreak/>
        <w:t>transaminases)</w:t>
      </w:r>
      <w:r w:rsidR="005F2F93">
        <w:t xml:space="preserve">, </w:t>
      </w:r>
      <w:r w:rsidR="001C313B" w:rsidRPr="00EC3375">
        <w:t xml:space="preserve">hematological </w:t>
      </w:r>
      <w:r w:rsidR="00636808">
        <w:t xml:space="preserve">complications </w:t>
      </w:r>
      <w:r w:rsidR="00636808" w:rsidRPr="005F2F93">
        <w:t>(thrombocytopenia),</w:t>
      </w:r>
      <w:r w:rsidR="00636808">
        <w:t xml:space="preserve"> </w:t>
      </w:r>
      <w:r w:rsidR="00EC3375">
        <w:t xml:space="preserve">neurological complication </w:t>
      </w:r>
      <w:r w:rsidR="00636808">
        <w:t xml:space="preserve">(eclampsia, altered mental status, blindness, stroke, clonus, severe headaches, persistent visual scotomata) </w:t>
      </w:r>
      <w:r w:rsidR="00EC3375">
        <w:t xml:space="preserve">or </w:t>
      </w:r>
      <w:r w:rsidR="00EC3375" w:rsidRPr="00EC3375">
        <w:t>uteroplacental dysfunction</w:t>
      </w:r>
      <w:r w:rsidR="00EC3375">
        <w:t xml:space="preserve"> (such as fetal growth restriction</w:t>
      </w:r>
      <w:r w:rsidR="00BF6659">
        <w:t xml:space="preserve">, </w:t>
      </w:r>
      <w:r w:rsidR="00D12987">
        <w:t>abnormal umbilical artery Doppler wave form analysis or</w:t>
      </w:r>
      <w:r w:rsidR="00AD1D2E">
        <w:t xml:space="preserve"> </w:t>
      </w:r>
      <w:r w:rsidR="00D12987">
        <w:t>stillbirth)</w:t>
      </w:r>
      <w:r w:rsidR="00EC3375">
        <w:t xml:space="preserve"> </w:t>
      </w:r>
      <w:r w:rsidR="008251CF" w:rsidRPr="00EC3375">
        <w:t xml:space="preserve">(Brown, 2018; </w:t>
      </w:r>
      <w:r w:rsidR="00EC3375" w:rsidRPr="00EC3375">
        <w:t>ACOG, 2020</w:t>
      </w:r>
      <w:r w:rsidR="008251CF" w:rsidRPr="00EC3375">
        <w:t>)</w:t>
      </w:r>
      <w:r w:rsidR="001C313B" w:rsidRPr="00EC3375">
        <w:t>.</w:t>
      </w:r>
      <w:r w:rsidR="001C313B">
        <w:t xml:space="preserve"> </w:t>
      </w:r>
    </w:p>
    <w:p w14:paraId="53076B44" w14:textId="024C5078" w:rsidR="00BF6659" w:rsidRPr="008E2911" w:rsidRDefault="005F2F93" w:rsidP="000460AD">
      <w:pPr>
        <w:jc w:val="both"/>
        <w:rPr>
          <w:i/>
          <w:iCs/>
        </w:rPr>
      </w:pPr>
      <w:r>
        <w:rPr>
          <w:rFonts w:cstheme="minorHAnsi"/>
        </w:rPr>
        <w:t>T</w:t>
      </w:r>
      <w:r>
        <w:rPr>
          <w:rFonts w:cstheme="minorHAnsi"/>
          <w:bCs/>
          <w:color w:val="000000" w:themeColor="text1"/>
        </w:rPr>
        <w:t xml:space="preserve">he different definitions lead to variations in when the diagnosis </w:t>
      </w:r>
      <w:r w:rsidR="00535664">
        <w:rPr>
          <w:rFonts w:cstheme="minorHAnsi"/>
          <w:bCs/>
          <w:color w:val="000000" w:themeColor="text1"/>
        </w:rPr>
        <w:t xml:space="preserve">of PE </w:t>
      </w:r>
      <w:r>
        <w:rPr>
          <w:rFonts w:cstheme="minorHAnsi"/>
          <w:bCs/>
          <w:color w:val="000000" w:themeColor="text1"/>
        </w:rPr>
        <w:t>is made depending on which guideline is being followed</w:t>
      </w:r>
      <w:r>
        <w:t>. In fact</w:t>
      </w:r>
      <w:r w:rsidR="002B2C94">
        <w:t>,</w:t>
      </w:r>
      <w:r>
        <w:t xml:space="preserve"> a </w:t>
      </w:r>
      <w:r w:rsidR="00BF6659">
        <w:t xml:space="preserve">study </w:t>
      </w:r>
      <w:r w:rsidR="00AE782A">
        <w:t xml:space="preserve">of </w:t>
      </w:r>
      <w:r w:rsidR="008C0DE3">
        <w:rPr>
          <w:rFonts w:cstheme="minorHAnsi"/>
        </w:rPr>
        <w:t>≈</w:t>
      </w:r>
      <w:r w:rsidR="008C0DE3">
        <w:t xml:space="preserve"> </w:t>
      </w:r>
      <w:r w:rsidR="00AE782A">
        <w:t>70,000 birth</w:t>
      </w:r>
      <w:r w:rsidR="008C0DE3">
        <w:t>s</w:t>
      </w:r>
      <w:r w:rsidR="00AE782A">
        <w:t xml:space="preserve"> </w:t>
      </w:r>
      <w:r w:rsidR="008C0DE3">
        <w:t xml:space="preserve">in </w:t>
      </w:r>
      <w:r w:rsidR="00AE782A">
        <w:t xml:space="preserve">UK </w:t>
      </w:r>
      <w:r w:rsidR="00BF6659">
        <w:t>examin</w:t>
      </w:r>
      <w:r w:rsidR="008C0DE3">
        <w:t>ed</w:t>
      </w:r>
      <w:r w:rsidR="00BF6659">
        <w:t xml:space="preserve"> the impact of </w:t>
      </w:r>
      <w:r w:rsidR="008C0DE3">
        <w:t xml:space="preserve">the </w:t>
      </w:r>
      <w:r w:rsidR="00BF6659">
        <w:t>new definition of PE</w:t>
      </w:r>
      <w:r w:rsidR="0061030A">
        <w:t xml:space="preserve"> and </w:t>
      </w:r>
      <w:r w:rsidR="00BF6659">
        <w:t xml:space="preserve">showed that replacement of the traditional definition of </w:t>
      </w:r>
      <w:r w:rsidR="00BF6659" w:rsidRPr="005F2F93">
        <w:rPr>
          <w:i/>
          <w:iCs/>
        </w:rPr>
        <w:t>PE with proteinuria</w:t>
      </w:r>
      <w:r w:rsidR="00BF6659">
        <w:t xml:space="preserve"> with </w:t>
      </w:r>
      <w:r w:rsidR="008C0DE3">
        <w:t xml:space="preserve">the </w:t>
      </w:r>
      <w:r w:rsidR="00BF6659">
        <w:t xml:space="preserve">new definitions of </w:t>
      </w:r>
      <w:r w:rsidR="00BF6659" w:rsidRPr="005F2F93">
        <w:rPr>
          <w:i/>
          <w:iCs/>
        </w:rPr>
        <w:t>PE without proteinuria</w:t>
      </w:r>
      <w:r w:rsidR="008C0DE3">
        <w:t xml:space="preserve"> </w:t>
      </w:r>
      <w:r w:rsidR="00BF6659">
        <w:t>result</w:t>
      </w:r>
      <w:r w:rsidR="008C0DE3">
        <w:t xml:space="preserve">ed </w:t>
      </w:r>
      <w:r w:rsidR="00BF6659">
        <w:t>in an increase in the prevalence of PE</w:t>
      </w:r>
      <w:r w:rsidR="00AE782A">
        <w:t xml:space="preserve"> but the additional cases had milder diseases </w:t>
      </w:r>
      <w:r w:rsidR="00BF6659">
        <w:t>(Khan, 2020)</w:t>
      </w:r>
      <w:r w:rsidR="00AE782A">
        <w:t>.</w:t>
      </w:r>
    </w:p>
    <w:p w14:paraId="418CB32E" w14:textId="0761D10D" w:rsidR="00763F10" w:rsidRPr="008E2911" w:rsidRDefault="008C603B" w:rsidP="000460AD">
      <w:pPr>
        <w:jc w:val="both"/>
        <w:rPr>
          <w:i/>
          <w:iCs/>
        </w:rPr>
      </w:pPr>
      <w:bookmarkStart w:id="26" w:name="_Hlk87441404"/>
      <w:r>
        <w:t>T</w:t>
      </w:r>
      <w:r w:rsidR="00C54933">
        <w:t xml:space="preserve">here is </w:t>
      </w:r>
      <w:r w:rsidR="00AD7BBE">
        <w:t>notable in</w:t>
      </w:r>
      <w:r w:rsidR="00C54933">
        <w:t>consistency in the definition of ‘</w:t>
      </w:r>
      <w:r w:rsidR="00C54933" w:rsidRPr="001A563F">
        <w:t>severe’ pre-eclampsia</w:t>
      </w:r>
      <w:r w:rsidR="00C54933">
        <w:t xml:space="preserve"> and more recent </w:t>
      </w:r>
      <w:r w:rsidR="00874A72">
        <w:t xml:space="preserve">guidelines </w:t>
      </w:r>
      <w:r w:rsidR="00C54933">
        <w:t xml:space="preserve">do not recommend classifying preeclampsia as ‘mild’ or ‘severe’ as it can deteriorate rapidly </w:t>
      </w:r>
      <w:r w:rsidR="00C54933" w:rsidRPr="00E046A1">
        <w:t>at any stage</w:t>
      </w:r>
      <w:r w:rsidR="00C54933">
        <w:t xml:space="preserve"> </w:t>
      </w:r>
      <w:r w:rsidR="00C54933" w:rsidRPr="00031165">
        <w:rPr>
          <w:i/>
          <w:iCs/>
        </w:rPr>
        <w:t>(</w:t>
      </w:r>
      <w:r w:rsidR="00C54933" w:rsidRPr="00F63275">
        <w:rPr>
          <w:i/>
          <w:iCs/>
        </w:rPr>
        <w:t>Gillon, 2014</w:t>
      </w:r>
      <w:r w:rsidR="00C54933">
        <w:rPr>
          <w:i/>
          <w:iCs/>
        </w:rPr>
        <w:t xml:space="preserve">; </w:t>
      </w:r>
      <w:r w:rsidR="00C54933" w:rsidRPr="00031165">
        <w:rPr>
          <w:i/>
          <w:iCs/>
        </w:rPr>
        <w:t>Brown, 2018)</w:t>
      </w:r>
      <w:r w:rsidR="00C54933">
        <w:t xml:space="preserve">. </w:t>
      </w:r>
      <w:r w:rsidR="004D68EC">
        <w:t>D</w:t>
      </w:r>
      <w:r w:rsidR="00194B83">
        <w:t xml:space="preserve">istinction between early and late onset PE </w:t>
      </w:r>
      <w:r w:rsidR="004D68EC">
        <w:t>may be useful for research purposes</w:t>
      </w:r>
      <w:r w:rsidR="008E0A83">
        <w:t>, but for clinical purposes PE should be considered as one</w:t>
      </w:r>
      <w:r w:rsidR="00C2666F">
        <w:t>.</w:t>
      </w:r>
      <w:r w:rsidR="001C22C9">
        <w:t xml:space="preserve"> </w:t>
      </w:r>
      <w:r w:rsidR="00275708">
        <w:t>Therefore, e</w:t>
      </w:r>
      <w:r w:rsidR="005558A4">
        <w:t xml:space="preserve">arly onset PE </w:t>
      </w:r>
      <w:r w:rsidR="00236E6B">
        <w:t xml:space="preserve">is </w:t>
      </w:r>
      <w:r w:rsidR="003F5CF7">
        <w:t xml:space="preserve">often not defined in </w:t>
      </w:r>
      <w:r w:rsidR="00377BA8">
        <w:t xml:space="preserve">guidelines </w:t>
      </w:r>
      <w:r w:rsidR="001C22C9">
        <w:t xml:space="preserve">and </w:t>
      </w:r>
      <w:r w:rsidR="003D142A">
        <w:t xml:space="preserve">in the literature, </w:t>
      </w:r>
      <w:r w:rsidR="00BD75A3">
        <w:t>there</w:t>
      </w:r>
      <w:r w:rsidR="001B5F1F">
        <w:t xml:space="preserve"> is </w:t>
      </w:r>
      <w:r w:rsidR="003D142A">
        <w:t xml:space="preserve">a </w:t>
      </w:r>
      <w:r w:rsidR="001B5F1F">
        <w:t>discrepancy</w:t>
      </w:r>
      <w:r w:rsidR="00E214A4">
        <w:t xml:space="preserve"> </w:t>
      </w:r>
      <w:r w:rsidR="00562636">
        <w:t xml:space="preserve">in </w:t>
      </w:r>
      <w:r w:rsidR="00E214A4">
        <w:t xml:space="preserve">the </w:t>
      </w:r>
      <w:r w:rsidR="00E951F9">
        <w:t xml:space="preserve">clinical </w:t>
      </w:r>
      <w:r w:rsidR="00E214A4">
        <w:t>re</w:t>
      </w:r>
      <w:r w:rsidR="00226887">
        <w:t>search definition</w:t>
      </w:r>
      <w:r w:rsidR="00E951F9">
        <w:t>s</w:t>
      </w:r>
      <w:r w:rsidR="00226887">
        <w:t xml:space="preserve"> </w:t>
      </w:r>
      <w:bookmarkEnd w:id="26"/>
      <w:r w:rsidR="001C22C9" w:rsidRPr="00031165">
        <w:rPr>
          <w:i/>
          <w:iCs/>
        </w:rPr>
        <w:t>(</w:t>
      </w:r>
      <w:r w:rsidR="001C22C9" w:rsidRPr="00F63275">
        <w:rPr>
          <w:i/>
          <w:iCs/>
        </w:rPr>
        <w:t>Gillon, 2014</w:t>
      </w:r>
      <w:r w:rsidR="001C22C9">
        <w:rPr>
          <w:i/>
          <w:iCs/>
        </w:rPr>
        <w:t xml:space="preserve">; </w:t>
      </w:r>
      <w:r w:rsidR="001C22C9" w:rsidRPr="00031165">
        <w:rPr>
          <w:i/>
          <w:iCs/>
        </w:rPr>
        <w:t xml:space="preserve">Brown, </w:t>
      </w:r>
      <w:r w:rsidR="001C22C9" w:rsidRPr="00D06CCC">
        <w:rPr>
          <w:i/>
          <w:iCs/>
        </w:rPr>
        <w:t>2018</w:t>
      </w:r>
      <w:r w:rsidR="00D43519" w:rsidRPr="00D06CCC">
        <w:rPr>
          <w:i/>
          <w:iCs/>
        </w:rPr>
        <w:t xml:space="preserve">; </w:t>
      </w:r>
      <w:proofErr w:type="spellStart"/>
      <w:r w:rsidR="00FC0E38" w:rsidRPr="00D06CCC">
        <w:rPr>
          <w:i/>
          <w:iCs/>
        </w:rPr>
        <w:t>Tranquilli</w:t>
      </w:r>
      <w:proofErr w:type="spellEnd"/>
      <w:r w:rsidR="00C2666F" w:rsidRPr="00D06CCC">
        <w:rPr>
          <w:i/>
          <w:iCs/>
        </w:rPr>
        <w:t>, 2013</w:t>
      </w:r>
      <w:r w:rsidR="00236E6B" w:rsidRPr="00D06CCC">
        <w:rPr>
          <w:i/>
          <w:iCs/>
        </w:rPr>
        <w:t>)</w:t>
      </w:r>
      <w:r w:rsidR="00C2666F" w:rsidRPr="00D06CCC">
        <w:rPr>
          <w:i/>
          <w:iCs/>
        </w:rPr>
        <w:t>.</w:t>
      </w:r>
      <w:r w:rsidR="00C2666F">
        <w:t xml:space="preserve"> </w:t>
      </w:r>
      <w:r w:rsidR="00C54933">
        <w:t xml:space="preserve">Several guidelines comprise the specific preeclampsia spectrum disorders of eclampsia and HELLP syndrome. Eclampsia is being defined by new onset and otherwise unexplained seizures in the setting of pre-eclampsia </w:t>
      </w:r>
      <w:r w:rsidR="00C54933" w:rsidRPr="00765C35">
        <w:rPr>
          <w:i/>
          <w:iCs/>
        </w:rPr>
        <w:t xml:space="preserve">(Brown, </w:t>
      </w:r>
      <w:r w:rsidR="00C54933">
        <w:rPr>
          <w:i/>
          <w:iCs/>
        </w:rPr>
        <w:t>2018</w:t>
      </w:r>
      <w:r w:rsidR="00C54933" w:rsidRPr="00765C35">
        <w:rPr>
          <w:i/>
          <w:iCs/>
        </w:rPr>
        <w:t xml:space="preserve">; Gillion, 2014; </w:t>
      </w:r>
      <w:proofErr w:type="spellStart"/>
      <w:r w:rsidR="00C54933" w:rsidRPr="00765C35">
        <w:rPr>
          <w:i/>
          <w:iCs/>
        </w:rPr>
        <w:t>Braunthal</w:t>
      </w:r>
      <w:proofErr w:type="spellEnd"/>
      <w:r w:rsidR="00C54933" w:rsidRPr="00765C35">
        <w:rPr>
          <w:i/>
          <w:iCs/>
        </w:rPr>
        <w:t>, 2019)</w:t>
      </w:r>
      <w:r w:rsidR="00C54933">
        <w:rPr>
          <w:i/>
          <w:iCs/>
        </w:rPr>
        <w:t xml:space="preserve">. </w:t>
      </w:r>
      <w:r w:rsidR="00C54933">
        <w:t>The HEL</w:t>
      </w:r>
      <w:r w:rsidR="00C41822">
        <w:t>L</w:t>
      </w:r>
      <w:r w:rsidR="00C54933">
        <w:t xml:space="preserve">P syndrome is the combination </w:t>
      </w:r>
      <w:r w:rsidR="00C54933" w:rsidRPr="00C704C1">
        <w:t>Hemolysis, Elevated Liver enzymes</w:t>
      </w:r>
      <w:r w:rsidR="00C54933">
        <w:t xml:space="preserve"> and </w:t>
      </w:r>
      <w:r w:rsidR="00C54933" w:rsidRPr="00C704C1">
        <w:t xml:space="preserve">Low </w:t>
      </w:r>
      <w:r w:rsidR="00165DE5">
        <w:t>P</w:t>
      </w:r>
      <w:r w:rsidR="00C54933" w:rsidRPr="00C704C1">
        <w:t>latelets</w:t>
      </w:r>
      <w:r w:rsidR="00C54933">
        <w:t xml:space="preserve"> </w:t>
      </w:r>
      <w:r w:rsidR="00F328DD">
        <w:t xml:space="preserve">and often considered </w:t>
      </w:r>
      <w:r w:rsidR="00384F58">
        <w:t>as</w:t>
      </w:r>
      <w:r w:rsidR="00C54933" w:rsidRPr="00C704C1">
        <w:t xml:space="preserve"> </w:t>
      </w:r>
      <w:r w:rsidR="00C54933">
        <w:t xml:space="preserve">a </w:t>
      </w:r>
      <w:r w:rsidR="00C54933" w:rsidRPr="00C704C1">
        <w:t>serious manifestation of pre-eclampsia and not a separate disorder</w:t>
      </w:r>
      <w:r w:rsidR="00C54933">
        <w:t xml:space="preserve"> (Brown, 2018). </w:t>
      </w:r>
      <w:r w:rsidR="00384F58">
        <w:t xml:space="preserve">However, </w:t>
      </w:r>
      <w:r w:rsidR="0093036A">
        <w:t xml:space="preserve">even </w:t>
      </w:r>
      <w:r w:rsidR="00AB17CD">
        <w:t>in the case</w:t>
      </w:r>
      <w:r w:rsidR="00E06A63">
        <w:t>s</w:t>
      </w:r>
      <w:r w:rsidR="00AB17CD">
        <w:t xml:space="preserve"> </w:t>
      </w:r>
      <w:r w:rsidR="00AA25CF">
        <w:t xml:space="preserve">where </w:t>
      </w:r>
      <w:r w:rsidR="0059271F">
        <w:t xml:space="preserve">the </w:t>
      </w:r>
      <w:r w:rsidR="00E733F3">
        <w:t xml:space="preserve">HELLP </w:t>
      </w:r>
      <w:r w:rsidR="0059271F">
        <w:t xml:space="preserve">syndrome </w:t>
      </w:r>
      <w:r w:rsidR="00E733F3">
        <w:t xml:space="preserve">is considered a </w:t>
      </w:r>
      <w:r w:rsidR="00384F58">
        <w:t xml:space="preserve">serious </w:t>
      </w:r>
      <w:r w:rsidR="00E733F3">
        <w:t>manifest</w:t>
      </w:r>
      <w:r w:rsidR="00384F58">
        <w:t xml:space="preserve">ation of </w:t>
      </w:r>
      <w:r w:rsidR="00AD7CDA">
        <w:t>preeclampsia</w:t>
      </w:r>
      <w:r w:rsidR="00FD3E2E">
        <w:t>,</w:t>
      </w:r>
      <w:r w:rsidR="00AD7CDA">
        <w:t xml:space="preserve"> </w:t>
      </w:r>
      <w:r w:rsidR="00A34462">
        <w:t xml:space="preserve">there </w:t>
      </w:r>
      <w:r w:rsidR="00D6618C">
        <w:t xml:space="preserve">may not be </w:t>
      </w:r>
      <w:r w:rsidR="00FD3E2E">
        <w:t xml:space="preserve">a </w:t>
      </w:r>
      <w:r w:rsidR="00A34462">
        <w:t>diagnosis of preeclampsia as</w:t>
      </w:r>
      <w:r w:rsidR="00FC29EE">
        <w:t xml:space="preserve"> </w:t>
      </w:r>
      <w:r w:rsidR="00BF460D">
        <w:t>th</w:t>
      </w:r>
      <w:r w:rsidR="00725F04">
        <w:t>e HELLP syndrome</w:t>
      </w:r>
      <w:r w:rsidR="00282DE8">
        <w:t xml:space="preserve"> </w:t>
      </w:r>
      <w:r w:rsidR="00B25642">
        <w:t xml:space="preserve">is </w:t>
      </w:r>
      <w:r w:rsidR="00BF460D">
        <w:t>whe</w:t>
      </w:r>
      <w:r w:rsidR="003F0E15">
        <w:t xml:space="preserve">n the disease </w:t>
      </w:r>
      <w:r w:rsidR="00BF460D">
        <w:t xml:space="preserve">is </w:t>
      </w:r>
      <w:r w:rsidR="003D5DCB">
        <w:t>first noted</w:t>
      </w:r>
      <w:r w:rsidR="00313FC9">
        <w:t>/</w:t>
      </w:r>
      <w:r w:rsidR="003D5DCB">
        <w:t>re</w:t>
      </w:r>
      <w:r w:rsidR="00767AD2">
        <w:t>gistered</w:t>
      </w:r>
      <w:r w:rsidR="00BF460D">
        <w:t xml:space="preserve">. </w:t>
      </w:r>
      <w:r w:rsidR="00AD7CDA">
        <w:t xml:space="preserve"> </w:t>
      </w:r>
    </w:p>
    <w:p w14:paraId="0C09463D" w14:textId="77777777" w:rsidR="00CA7525" w:rsidRDefault="00CA7525" w:rsidP="000460AD">
      <w:pPr>
        <w:jc w:val="both"/>
      </w:pPr>
    </w:p>
    <w:p w14:paraId="38E500F3" w14:textId="51001A99" w:rsidR="002B2C94" w:rsidRPr="00CA7525" w:rsidRDefault="00CA7525" w:rsidP="000460AD">
      <w:pPr>
        <w:pStyle w:val="Heading4"/>
        <w:jc w:val="both"/>
        <w:rPr>
          <w:rFonts w:cstheme="minorBidi"/>
        </w:rPr>
      </w:pPr>
      <w:r>
        <w:t>Screening</w:t>
      </w:r>
    </w:p>
    <w:p w14:paraId="2861AE02" w14:textId="32F70C2E" w:rsidR="00CD2EBC" w:rsidRDefault="00CA7525" w:rsidP="000460AD">
      <w:pPr>
        <w:jc w:val="both"/>
        <w:rPr>
          <w:rFonts w:asciiTheme="majorHAnsi" w:eastAsiaTheme="majorEastAsia" w:hAnsiTheme="majorHAnsi" w:cstheme="majorBidi"/>
          <w:i/>
          <w:iCs/>
          <w:color w:val="365F91" w:themeColor="accent1" w:themeShade="BF"/>
        </w:rPr>
      </w:pPr>
      <w:r>
        <w:rPr>
          <w:rFonts w:cstheme="minorHAnsi"/>
        </w:rPr>
        <w:t>B</w:t>
      </w:r>
      <w:r w:rsidR="00997E6C">
        <w:rPr>
          <w:rFonts w:cstheme="minorHAnsi"/>
        </w:rPr>
        <w:t xml:space="preserve">lood pressure measurements are </w:t>
      </w:r>
      <w:r w:rsidR="005F2F93">
        <w:rPr>
          <w:rFonts w:cstheme="minorHAnsi"/>
        </w:rPr>
        <w:t xml:space="preserve">routinely used as a screening tool for PE and are </w:t>
      </w:r>
      <w:r w:rsidR="00997E6C">
        <w:rPr>
          <w:rFonts w:cstheme="minorHAnsi"/>
        </w:rPr>
        <w:t xml:space="preserve">often obtained during each prenatal visit throughout pregnancy. The </w:t>
      </w:r>
      <w:r w:rsidR="00393D01">
        <w:rPr>
          <w:rFonts w:cstheme="minorHAnsi"/>
        </w:rPr>
        <w:t xml:space="preserve">accuracy of </w:t>
      </w:r>
      <w:r w:rsidR="00997E6C">
        <w:rPr>
          <w:rFonts w:cstheme="minorHAnsi"/>
        </w:rPr>
        <w:t xml:space="preserve">blood pressure </w:t>
      </w:r>
      <w:r w:rsidR="00393D01">
        <w:rPr>
          <w:rFonts w:cstheme="minorHAnsi"/>
        </w:rPr>
        <w:t>measurements is well established</w:t>
      </w:r>
      <w:r w:rsidR="00393D01" w:rsidRPr="002B2C94">
        <w:rPr>
          <w:rFonts w:cstheme="minorHAnsi"/>
        </w:rPr>
        <w:t xml:space="preserve">. </w:t>
      </w:r>
      <w:r w:rsidR="003208B6" w:rsidRPr="002B2C94">
        <w:rPr>
          <w:rFonts w:cstheme="minorHAnsi"/>
        </w:rPr>
        <w:t>Point-of-care urine</w:t>
      </w:r>
      <w:r w:rsidR="00193FCB" w:rsidRPr="002B2C94">
        <w:rPr>
          <w:rFonts w:cstheme="minorHAnsi"/>
        </w:rPr>
        <w:t xml:space="preserve"> testing to screen for PE</w:t>
      </w:r>
      <w:r w:rsidR="0039043B" w:rsidRPr="002B2C94">
        <w:rPr>
          <w:rFonts w:cstheme="minorHAnsi"/>
        </w:rPr>
        <w:t xml:space="preserve"> are used as well, but evidence </w:t>
      </w:r>
      <w:r w:rsidR="00495B93" w:rsidRPr="002B2C94">
        <w:rPr>
          <w:rFonts w:cstheme="minorHAnsi"/>
        </w:rPr>
        <w:t xml:space="preserve">does not support that </w:t>
      </w:r>
      <w:r w:rsidR="009512E9" w:rsidRPr="002B2C94">
        <w:rPr>
          <w:rFonts w:cstheme="minorHAnsi"/>
        </w:rPr>
        <w:t>proteinuria</w:t>
      </w:r>
      <w:r w:rsidR="00495B93" w:rsidRPr="002B2C94">
        <w:rPr>
          <w:rFonts w:cstheme="minorHAnsi"/>
        </w:rPr>
        <w:t xml:space="preserve"> alone </w:t>
      </w:r>
      <w:r w:rsidR="009512E9" w:rsidRPr="002B2C94">
        <w:rPr>
          <w:rFonts w:cstheme="minorHAnsi"/>
        </w:rPr>
        <w:t>is a good predictor of PE</w:t>
      </w:r>
      <w:r w:rsidR="00346AA7" w:rsidRPr="002B2C94">
        <w:rPr>
          <w:rFonts w:cstheme="minorHAnsi"/>
        </w:rPr>
        <w:t xml:space="preserve"> </w:t>
      </w:r>
      <w:r w:rsidR="007967DC" w:rsidRPr="0054008D">
        <w:rPr>
          <w:rFonts w:cstheme="minorHAnsi"/>
          <w:i/>
          <w:iCs/>
        </w:rPr>
        <w:t>(</w:t>
      </w:r>
      <w:r w:rsidR="00C663A6" w:rsidRPr="0054008D">
        <w:rPr>
          <w:rFonts w:cstheme="minorHAnsi"/>
          <w:i/>
          <w:iCs/>
        </w:rPr>
        <w:t xml:space="preserve">US preventive service task force, </w:t>
      </w:r>
      <w:r w:rsidR="006B3850" w:rsidRPr="0054008D">
        <w:rPr>
          <w:rFonts w:cstheme="minorHAnsi"/>
          <w:i/>
          <w:iCs/>
        </w:rPr>
        <w:t>2017</w:t>
      </w:r>
      <w:r w:rsidR="007967DC" w:rsidRPr="0054008D">
        <w:rPr>
          <w:rFonts w:cstheme="minorHAnsi"/>
          <w:i/>
          <w:iCs/>
        </w:rPr>
        <w:t>)</w:t>
      </w:r>
      <w:r w:rsidR="0054008D" w:rsidRPr="0054008D">
        <w:rPr>
          <w:rFonts w:cstheme="minorHAnsi"/>
          <w:i/>
          <w:iCs/>
        </w:rPr>
        <w:t>.</w:t>
      </w:r>
      <w:r w:rsidR="007967DC" w:rsidRPr="0054008D">
        <w:rPr>
          <w:rFonts w:cstheme="minorHAnsi"/>
          <w:i/>
          <w:iCs/>
        </w:rPr>
        <w:t xml:space="preserve"> </w:t>
      </w:r>
      <w:r w:rsidR="00844377" w:rsidRPr="00520CBC">
        <w:rPr>
          <w:rFonts w:cstheme="minorHAnsi"/>
        </w:rPr>
        <w:t>Differen</w:t>
      </w:r>
      <w:r w:rsidR="00997E6C">
        <w:rPr>
          <w:rFonts w:cstheme="minorHAnsi"/>
        </w:rPr>
        <w:t xml:space="preserve">ce in prenatal care and </w:t>
      </w:r>
      <w:r w:rsidR="00844377" w:rsidRPr="00520CBC">
        <w:rPr>
          <w:rFonts w:cstheme="minorHAnsi"/>
        </w:rPr>
        <w:t xml:space="preserve">screening methods over time and across countries have implications for the estimated prevalence </w:t>
      </w:r>
      <w:r w:rsidR="00997E6C">
        <w:rPr>
          <w:rFonts w:cstheme="minorHAnsi"/>
        </w:rPr>
        <w:t xml:space="preserve">of PE. </w:t>
      </w:r>
    </w:p>
    <w:p w14:paraId="55AB5D01" w14:textId="18AD25F4" w:rsidR="006B7CD5" w:rsidRDefault="006B7CD5" w:rsidP="000460AD">
      <w:pPr>
        <w:jc w:val="both"/>
        <w:rPr>
          <w:rFonts w:cstheme="minorHAnsi"/>
        </w:rPr>
      </w:pPr>
    </w:p>
    <w:p w14:paraId="116A5632" w14:textId="5AE9C805" w:rsidR="006B7CD5" w:rsidRDefault="006B7CD5" w:rsidP="000460AD">
      <w:pPr>
        <w:pStyle w:val="Heading4"/>
        <w:jc w:val="both"/>
      </w:pPr>
      <w:r>
        <w:lastRenderedPageBreak/>
        <w:t>Prevalence</w:t>
      </w:r>
    </w:p>
    <w:p w14:paraId="34D09875" w14:textId="6F0C761E" w:rsidR="004561BD" w:rsidRDefault="00341ECE" w:rsidP="004F0FD7">
      <w:pPr>
        <w:jc w:val="both"/>
        <w:sectPr w:rsidR="004561BD" w:rsidSect="00EF6B7F">
          <w:pgSz w:w="12240" w:h="15840"/>
          <w:pgMar w:top="1440" w:right="1440" w:bottom="1440" w:left="1440" w:header="720" w:footer="720" w:gutter="0"/>
          <w:cols w:space="720"/>
          <w:docGrid w:linePitch="360"/>
        </w:sectPr>
      </w:pPr>
      <w:r>
        <w:rPr>
          <w:rFonts w:cstheme="minorHAnsi"/>
        </w:rPr>
        <w:t xml:space="preserve">The </w:t>
      </w:r>
      <w:r w:rsidR="00403027">
        <w:rPr>
          <w:rFonts w:cstheme="minorHAnsi"/>
        </w:rPr>
        <w:t xml:space="preserve">estimated </w:t>
      </w:r>
      <w:r w:rsidR="00E56602">
        <w:rPr>
          <w:rFonts w:cstheme="minorHAnsi"/>
        </w:rPr>
        <w:t xml:space="preserve">prevalence of PE </w:t>
      </w:r>
      <w:r w:rsidR="00C720A3">
        <w:rPr>
          <w:rFonts w:cstheme="minorHAnsi"/>
        </w:rPr>
        <w:t xml:space="preserve">is </w:t>
      </w:r>
      <w:r w:rsidR="00131553">
        <w:rPr>
          <w:rFonts w:cstheme="minorHAnsi"/>
        </w:rPr>
        <w:t>5.</w:t>
      </w:r>
      <w:r w:rsidR="00F9204B">
        <w:rPr>
          <w:rFonts w:cstheme="minorHAnsi"/>
        </w:rPr>
        <w:t>3% (1.8</w:t>
      </w:r>
      <w:r w:rsidR="002851EF">
        <w:rPr>
          <w:rFonts w:cstheme="minorHAnsi"/>
        </w:rPr>
        <w:t xml:space="preserve">% </w:t>
      </w:r>
      <w:r w:rsidR="00F9204B">
        <w:rPr>
          <w:rFonts w:cstheme="minorHAnsi"/>
        </w:rPr>
        <w:t>-</w:t>
      </w:r>
      <w:r w:rsidR="002851EF">
        <w:rPr>
          <w:rFonts w:cstheme="minorHAnsi"/>
        </w:rPr>
        <w:t xml:space="preserve"> </w:t>
      </w:r>
      <w:r w:rsidR="00F9204B">
        <w:rPr>
          <w:rFonts w:cstheme="minorHAnsi"/>
        </w:rPr>
        <w:t>9.3</w:t>
      </w:r>
      <w:r w:rsidR="002851EF">
        <w:rPr>
          <w:rFonts w:cstheme="minorHAnsi"/>
        </w:rPr>
        <w:t>%</w:t>
      </w:r>
      <w:r w:rsidR="00F9204B">
        <w:rPr>
          <w:rFonts w:cstheme="minorHAnsi"/>
        </w:rPr>
        <w:t>)</w:t>
      </w:r>
      <w:r w:rsidR="003F0DA6">
        <w:rPr>
          <w:rFonts w:cstheme="minorHAnsi"/>
        </w:rPr>
        <w:t xml:space="preserve"> in the E</w:t>
      </w:r>
      <w:r w:rsidR="00BB0E33">
        <w:rPr>
          <w:rFonts w:cstheme="minorHAnsi"/>
        </w:rPr>
        <w:t>uropean region (</w:t>
      </w:r>
      <w:r w:rsidR="003F0DA6">
        <w:rPr>
          <w:rFonts w:cstheme="minorHAnsi"/>
        </w:rPr>
        <w:t>including Israel, Turkey and Georgia)</w:t>
      </w:r>
      <w:r w:rsidR="000E4BAA">
        <w:rPr>
          <w:rFonts w:cstheme="minorHAnsi"/>
        </w:rPr>
        <w:t xml:space="preserve">. However, there is </w:t>
      </w:r>
      <w:r w:rsidR="00D02D05">
        <w:rPr>
          <w:rFonts w:cstheme="minorHAnsi"/>
        </w:rPr>
        <w:t>great variation in the prevalence between the countries (</w:t>
      </w:r>
      <w:r w:rsidR="004F0FD7">
        <w:rPr>
          <w:rFonts w:cstheme="minorHAnsi"/>
        </w:rPr>
        <w:t xml:space="preserve">from 0.9% in </w:t>
      </w:r>
      <w:r w:rsidR="00222DDB">
        <w:rPr>
          <w:rFonts w:cstheme="minorHAnsi"/>
        </w:rPr>
        <w:t xml:space="preserve">Spain </w:t>
      </w:r>
      <w:r w:rsidR="004F0FD7">
        <w:rPr>
          <w:rFonts w:cstheme="minorHAnsi"/>
        </w:rPr>
        <w:t xml:space="preserve"> to </w:t>
      </w:r>
      <w:r w:rsidR="00D4521B">
        <w:rPr>
          <w:rFonts w:cstheme="minorHAnsi"/>
        </w:rPr>
        <w:t>15.</w:t>
      </w:r>
      <w:r w:rsidR="009D520E">
        <w:rPr>
          <w:rFonts w:cstheme="minorHAnsi"/>
        </w:rPr>
        <w:t>6%</w:t>
      </w:r>
      <w:r w:rsidR="00F749DB">
        <w:rPr>
          <w:rFonts w:cstheme="minorHAnsi"/>
        </w:rPr>
        <w:t xml:space="preserve"> in Turkey</w:t>
      </w:r>
      <w:r w:rsidR="00871E40">
        <w:rPr>
          <w:rFonts w:cstheme="minorHAnsi"/>
        </w:rPr>
        <w:t>)</w:t>
      </w:r>
      <w:r w:rsidR="00F749DB">
        <w:rPr>
          <w:rFonts w:cstheme="minorHAnsi"/>
        </w:rPr>
        <w:t xml:space="preserve"> </w:t>
      </w:r>
      <w:r w:rsidR="001B663D" w:rsidRPr="000C5ECC">
        <w:rPr>
          <w:rFonts w:cstheme="minorHAnsi"/>
          <w:i/>
          <w:iCs/>
        </w:rPr>
        <w:t>(</w:t>
      </w:r>
      <w:proofErr w:type="spellStart"/>
      <w:r w:rsidR="00566BC3">
        <w:rPr>
          <w:rFonts w:cstheme="minorHAnsi"/>
          <w:i/>
          <w:iCs/>
        </w:rPr>
        <w:t>Abalos</w:t>
      </w:r>
      <w:proofErr w:type="spellEnd"/>
      <w:r w:rsidR="008831D1">
        <w:rPr>
          <w:rFonts w:cstheme="minorHAnsi"/>
          <w:i/>
          <w:iCs/>
        </w:rPr>
        <w:t>,</w:t>
      </w:r>
      <w:r w:rsidR="00566BC3">
        <w:rPr>
          <w:rFonts w:cstheme="minorHAnsi"/>
          <w:i/>
          <w:iCs/>
        </w:rPr>
        <w:t xml:space="preserve"> </w:t>
      </w:r>
      <w:r w:rsidR="008831D1">
        <w:rPr>
          <w:rFonts w:cstheme="minorHAnsi"/>
          <w:i/>
          <w:iCs/>
        </w:rPr>
        <w:t>2013</w:t>
      </w:r>
      <w:r w:rsidR="001B663D">
        <w:rPr>
          <w:rFonts w:cstheme="minorHAnsi"/>
        </w:rPr>
        <w:t>)</w:t>
      </w:r>
      <w:r w:rsidR="008831D1">
        <w:rPr>
          <w:rFonts w:cstheme="minorHAnsi"/>
        </w:rPr>
        <w:t xml:space="preserve">. However, </w:t>
      </w:r>
      <w:r w:rsidR="007052E6">
        <w:rPr>
          <w:rFonts w:cstheme="minorHAnsi"/>
        </w:rPr>
        <w:t xml:space="preserve">comparing </w:t>
      </w:r>
      <w:r w:rsidR="008906DC" w:rsidRPr="00D07330">
        <w:rPr>
          <w:rFonts w:cstheme="minorHAnsi"/>
          <w:color w:val="000000" w:themeColor="text1"/>
        </w:rPr>
        <w:t xml:space="preserve">prevalence across countries and over time </w:t>
      </w:r>
      <w:r w:rsidR="00165DE5">
        <w:rPr>
          <w:rFonts w:cstheme="minorHAnsi"/>
          <w:color w:val="000000" w:themeColor="text1"/>
        </w:rPr>
        <w:t>is</w:t>
      </w:r>
      <w:r w:rsidR="00165DE5" w:rsidRPr="00D07330">
        <w:rPr>
          <w:rFonts w:cstheme="minorHAnsi"/>
          <w:color w:val="000000" w:themeColor="text1"/>
        </w:rPr>
        <w:t xml:space="preserve"> </w:t>
      </w:r>
      <w:r w:rsidR="008906DC" w:rsidRPr="00D07330">
        <w:rPr>
          <w:rFonts w:cstheme="minorHAnsi"/>
          <w:color w:val="000000" w:themeColor="text1"/>
        </w:rPr>
        <w:t xml:space="preserve">difficult due to </w:t>
      </w:r>
      <w:r w:rsidR="000D202D">
        <w:rPr>
          <w:rFonts w:cstheme="minorHAnsi"/>
          <w:color w:val="000000" w:themeColor="text1"/>
        </w:rPr>
        <w:t>difference</w:t>
      </w:r>
      <w:r w:rsidR="000E2AB2">
        <w:rPr>
          <w:rFonts w:cstheme="minorHAnsi"/>
          <w:color w:val="000000" w:themeColor="text1"/>
        </w:rPr>
        <w:t xml:space="preserve"> </w:t>
      </w:r>
      <w:r w:rsidR="006B232F">
        <w:rPr>
          <w:rFonts w:cstheme="minorHAnsi"/>
          <w:color w:val="000000" w:themeColor="text1"/>
        </w:rPr>
        <w:t>and change</w:t>
      </w:r>
      <w:r w:rsidR="006803EE">
        <w:rPr>
          <w:rFonts w:cstheme="minorHAnsi"/>
          <w:color w:val="000000" w:themeColor="text1"/>
        </w:rPr>
        <w:t xml:space="preserve"> </w:t>
      </w:r>
      <w:r w:rsidR="00C12591">
        <w:rPr>
          <w:rFonts w:cstheme="minorHAnsi"/>
          <w:color w:val="000000" w:themeColor="text1"/>
        </w:rPr>
        <w:t xml:space="preserve">of </w:t>
      </w:r>
      <w:r w:rsidR="008906DC" w:rsidRPr="00D07330">
        <w:rPr>
          <w:rFonts w:cstheme="minorHAnsi"/>
          <w:color w:val="000000" w:themeColor="text1"/>
        </w:rPr>
        <w:t xml:space="preserve">definition and diagnostic criteria as well as </w:t>
      </w:r>
      <w:r w:rsidR="00C13173" w:rsidRPr="00D07330">
        <w:rPr>
          <w:rFonts w:cstheme="minorHAnsi"/>
          <w:color w:val="000000" w:themeColor="text1"/>
        </w:rPr>
        <w:t>differing screening practices and</w:t>
      </w:r>
      <w:r w:rsidR="00C13173">
        <w:rPr>
          <w:rFonts w:cstheme="minorHAnsi"/>
          <w:color w:val="000000" w:themeColor="text1"/>
        </w:rPr>
        <w:t xml:space="preserve"> </w:t>
      </w:r>
      <w:r w:rsidR="008906DC" w:rsidRPr="00D07330">
        <w:rPr>
          <w:rFonts w:cstheme="minorHAnsi"/>
        </w:rPr>
        <w:t>variances</w:t>
      </w:r>
      <w:r w:rsidR="006803EE">
        <w:rPr>
          <w:rFonts w:cstheme="minorHAnsi"/>
        </w:rPr>
        <w:t xml:space="preserve"> </w:t>
      </w:r>
      <w:r w:rsidR="008906DC" w:rsidRPr="00D07330">
        <w:rPr>
          <w:rFonts w:cstheme="minorHAnsi"/>
        </w:rPr>
        <w:t>in maternal risk factors</w:t>
      </w:r>
      <w:r w:rsidR="00C83E84">
        <w:rPr>
          <w:rFonts w:cstheme="minorHAnsi"/>
        </w:rPr>
        <w:t xml:space="preserve"> </w:t>
      </w:r>
      <w:r w:rsidR="00C83E84" w:rsidRPr="000C5ECC">
        <w:rPr>
          <w:rFonts w:cstheme="minorHAnsi"/>
          <w:i/>
          <w:iCs/>
        </w:rPr>
        <w:t>(</w:t>
      </w:r>
      <w:r w:rsidR="000C5ECC" w:rsidRPr="000C5ECC">
        <w:rPr>
          <w:rFonts w:cstheme="minorHAnsi"/>
          <w:i/>
          <w:iCs/>
        </w:rPr>
        <w:t>Ananth, 2013</w:t>
      </w:r>
      <w:r w:rsidR="00C83E84" w:rsidRPr="000C5ECC">
        <w:rPr>
          <w:rFonts w:cstheme="minorHAnsi"/>
          <w:i/>
          <w:iCs/>
        </w:rPr>
        <w:t>)</w:t>
      </w:r>
      <w:r w:rsidR="00536766" w:rsidRPr="000C5ECC">
        <w:rPr>
          <w:rFonts w:cstheme="minorHAnsi"/>
          <w:i/>
          <w:iCs/>
        </w:rPr>
        <w:t>.</w:t>
      </w:r>
    </w:p>
    <w:p w14:paraId="1831CBEE" w14:textId="751DAE05" w:rsidR="003B3DBA" w:rsidRPr="00322D75" w:rsidRDefault="00D04572" w:rsidP="000460AD">
      <w:pPr>
        <w:pStyle w:val="Heading1"/>
        <w:jc w:val="both"/>
      </w:pPr>
      <w:bookmarkStart w:id="27" w:name="_Toc87904879"/>
      <w:bookmarkEnd w:id="5"/>
      <w:r w:rsidRPr="00322D75">
        <w:lastRenderedPageBreak/>
        <w:t>O</w:t>
      </w:r>
      <w:r w:rsidR="003B3DBA" w:rsidRPr="00322D75">
        <w:t>bjectives</w:t>
      </w:r>
      <w:r w:rsidR="00602229" w:rsidRPr="00322D75">
        <w:t xml:space="preserve"> </w:t>
      </w:r>
      <w:r w:rsidR="007052B9">
        <w:t>and aim</w:t>
      </w:r>
      <w:bookmarkEnd w:id="27"/>
      <w:r w:rsidR="007052B9">
        <w:t xml:space="preserve"> </w:t>
      </w:r>
    </w:p>
    <w:p w14:paraId="5D31F1D7" w14:textId="1A97E054" w:rsidR="00E45D13" w:rsidRDefault="005873FC" w:rsidP="000460AD">
      <w:pPr>
        <w:jc w:val="both"/>
        <w:rPr>
          <w:rFonts w:cstheme="minorHAnsi"/>
        </w:rPr>
      </w:pPr>
      <w:r>
        <w:rPr>
          <w:rFonts w:cstheme="minorHAnsi"/>
        </w:rPr>
        <w:t>Task 1.3.5 is embedded in Task</w:t>
      </w:r>
      <w:r w:rsidR="00730D66">
        <w:rPr>
          <w:rFonts w:cstheme="minorHAnsi"/>
        </w:rPr>
        <w:t xml:space="preserve"> 1.5.4</w:t>
      </w:r>
      <w:r w:rsidR="00860872">
        <w:rPr>
          <w:rFonts w:cstheme="minorHAnsi"/>
        </w:rPr>
        <w:t xml:space="preserve"> (</w:t>
      </w:r>
      <w:r w:rsidR="00982040">
        <w:rPr>
          <w:rFonts w:cstheme="minorHAnsi"/>
        </w:rPr>
        <w:t>DP4</w:t>
      </w:r>
      <w:r w:rsidR="00860872">
        <w:rPr>
          <w:rFonts w:cstheme="minorHAnsi"/>
        </w:rPr>
        <w:t xml:space="preserve">) </w:t>
      </w:r>
      <w:r w:rsidR="00982040">
        <w:rPr>
          <w:rFonts w:cstheme="minorHAnsi"/>
        </w:rPr>
        <w:t>w</w:t>
      </w:r>
      <w:r w:rsidR="002A039D">
        <w:rPr>
          <w:rFonts w:cstheme="minorHAnsi"/>
        </w:rPr>
        <w:t xml:space="preserve">ith the </w:t>
      </w:r>
      <w:r w:rsidR="000C77A7" w:rsidRPr="000C77A7">
        <w:rPr>
          <w:rFonts w:cstheme="minorHAnsi"/>
        </w:rPr>
        <w:t xml:space="preserve">overarching goal of providing guidance on how to study intermittent medication exposures in diseases with episodic manifestation during pregnancy. </w:t>
      </w:r>
      <w:r w:rsidR="000C77A7">
        <w:rPr>
          <w:rFonts w:cstheme="minorHAnsi"/>
        </w:rPr>
        <w:t>DP4 is organized in two parts</w:t>
      </w:r>
      <w:r w:rsidR="003336AA">
        <w:rPr>
          <w:rFonts w:cstheme="minorHAnsi"/>
        </w:rPr>
        <w:t>, where r</w:t>
      </w:r>
      <w:r w:rsidR="003336AA" w:rsidRPr="003C05CC">
        <w:rPr>
          <w:rFonts w:cstheme="minorHAnsi"/>
        </w:rPr>
        <w:t xml:space="preserve">esults from </w:t>
      </w:r>
      <w:r w:rsidR="000D3C88">
        <w:rPr>
          <w:rFonts w:cstheme="minorHAnsi"/>
        </w:rPr>
        <w:t xml:space="preserve">the </w:t>
      </w:r>
      <w:r w:rsidR="003336AA">
        <w:rPr>
          <w:rFonts w:cstheme="minorHAnsi"/>
        </w:rPr>
        <w:t>first p</w:t>
      </w:r>
      <w:r w:rsidR="003336AA" w:rsidRPr="003C05CC">
        <w:rPr>
          <w:rFonts w:cstheme="minorHAnsi"/>
        </w:rPr>
        <w:t xml:space="preserve">art inform decisions in </w:t>
      </w:r>
      <w:r w:rsidR="003336AA">
        <w:rPr>
          <w:rFonts w:cstheme="minorHAnsi"/>
        </w:rPr>
        <w:t>the second p</w:t>
      </w:r>
      <w:r w:rsidR="003336AA" w:rsidRPr="003C05CC">
        <w:rPr>
          <w:rFonts w:cstheme="minorHAnsi"/>
        </w:rPr>
        <w:t>art</w:t>
      </w:r>
      <w:r w:rsidR="00860872">
        <w:rPr>
          <w:rFonts w:cstheme="minorHAnsi"/>
        </w:rPr>
        <w:t xml:space="preserve">. </w:t>
      </w:r>
      <w:r w:rsidR="00E45D13">
        <w:rPr>
          <w:rFonts w:cstheme="minorHAnsi"/>
        </w:rPr>
        <w:t xml:space="preserve"> </w:t>
      </w:r>
    </w:p>
    <w:p w14:paraId="32AA531A" w14:textId="38C1C4CA" w:rsidR="00E45309" w:rsidRDefault="00756A8D" w:rsidP="000460AD">
      <w:pPr>
        <w:jc w:val="both"/>
        <w:rPr>
          <w:rFonts w:cstheme="minorHAnsi"/>
        </w:rPr>
      </w:pPr>
      <w:r>
        <w:rPr>
          <w:rFonts w:cstheme="minorHAnsi"/>
        </w:rPr>
        <w:t xml:space="preserve">Part </w:t>
      </w:r>
      <w:r w:rsidR="00DC5D82">
        <w:rPr>
          <w:rFonts w:cstheme="minorHAnsi"/>
        </w:rPr>
        <w:t xml:space="preserve">1 </w:t>
      </w:r>
      <w:r w:rsidR="003C05CC" w:rsidRPr="003C05CC">
        <w:rPr>
          <w:rFonts w:cstheme="minorHAnsi"/>
        </w:rPr>
        <w:t>focus</w:t>
      </w:r>
      <w:r w:rsidR="00165DE5">
        <w:rPr>
          <w:rFonts w:cstheme="minorHAnsi"/>
        </w:rPr>
        <w:t>es</w:t>
      </w:r>
      <w:r w:rsidR="003C05CC" w:rsidRPr="003C05CC">
        <w:rPr>
          <w:rFonts w:cstheme="minorHAnsi"/>
        </w:rPr>
        <w:t xml:space="preserve"> on correctly defining exposure (i.e. migraine medication), the underlying disease (i.e. migraine) and selected outcomes associated with the underlying disease (i.e. preeclampsia and gestational diabetes).</w:t>
      </w:r>
      <w:r w:rsidR="003336AA">
        <w:rPr>
          <w:rFonts w:cstheme="minorHAnsi"/>
        </w:rPr>
        <w:t xml:space="preserve"> Part 2 is the medication safety study.</w:t>
      </w:r>
    </w:p>
    <w:p w14:paraId="288A4D89" w14:textId="77777777" w:rsidR="00DC5D82" w:rsidRDefault="00DC5D82" w:rsidP="000460AD">
      <w:pPr>
        <w:jc w:val="both"/>
        <w:rPr>
          <w:rFonts w:cstheme="minorHAnsi"/>
        </w:rPr>
      </w:pPr>
    </w:p>
    <w:p w14:paraId="66E4F878" w14:textId="1F1D1BD9" w:rsidR="001C49FF" w:rsidRPr="00D07330" w:rsidRDefault="00AE6192" w:rsidP="000460AD">
      <w:pPr>
        <w:jc w:val="both"/>
        <w:rPr>
          <w:rFonts w:cstheme="minorHAnsi"/>
        </w:rPr>
      </w:pPr>
      <w:r w:rsidRPr="00D07330">
        <w:rPr>
          <w:rFonts w:cstheme="minorHAnsi"/>
        </w:rPr>
        <w:t>The</w:t>
      </w:r>
      <w:r w:rsidR="00DF632B">
        <w:rPr>
          <w:rFonts w:cstheme="minorHAnsi"/>
        </w:rPr>
        <w:t xml:space="preserve">refore, the </w:t>
      </w:r>
      <w:r w:rsidR="00AE0EBB" w:rsidRPr="00D07330">
        <w:rPr>
          <w:rFonts w:cstheme="minorHAnsi"/>
        </w:rPr>
        <w:t>objective</w:t>
      </w:r>
      <w:r w:rsidR="001C49FF" w:rsidRPr="00D07330">
        <w:rPr>
          <w:rFonts w:cstheme="minorHAnsi"/>
        </w:rPr>
        <w:t xml:space="preserve">s </w:t>
      </w:r>
      <w:r w:rsidR="00DF632B">
        <w:rPr>
          <w:rFonts w:cstheme="minorHAnsi"/>
        </w:rPr>
        <w:t xml:space="preserve">of Task 1.3.5 </w:t>
      </w:r>
      <w:r w:rsidR="00C16F0D">
        <w:rPr>
          <w:rFonts w:cstheme="minorHAnsi"/>
        </w:rPr>
        <w:t>are</w:t>
      </w:r>
      <w:r w:rsidR="00E61B3B">
        <w:rPr>
          <w:rFonts w:cstheme="minorHAnsi"/>
        </w:rPr>
        <w:t xml:space="preserve"> </w:t>
      </w:r>
      <w:r w:rsidR="001C49FF" w:rsidRPr="00D07330">
        <w:rPr>
          <w:rFonts w:cstheme="minorHAnsi"/>
        </w:rPr>
        <w:t xml:space="preserve">to: </w:t>
      </w:r>
    </w:p>
    <w:p w14:paraId="4370C8C3" w14:textId="592120BD" w:rsidR="003336AA" w:rsidRPr="00D70AF7" w:rsidRDefault="00817D6A" w:rsidP="00C4229F">
      <w:pPr>
        <w:pStyle w:val="ListParagraph"/>
        <w:numPr>
          <w:ilvl w:val="0"/>
          <w:numId w:val="1"/>
        </w:numPr>
        <w:jc w:val="both"/>
        <w:rPr>
          <w:rFonts w:cstheme="minorHAnsi"/>
        </w:rPr>
      </w:pPr>
      <w:r w:rsidRPr="00D70AF7">
        <w:rPr>
          <w:rFonts w:cstheme="minorHAnsi"/>
        </w:rPr>
        <w:t>Develop</w:t>
      </w:r>
      <w:r w:rsidR="0058586A" w:rsidRPr="00D70AF7">
        <w:rPr>
          <w:rFonts w:cstheme="minorHAnsi"/>
        </w:rPr>
        <w:t xml:space="preserve"> </w:t>
      </w:r>
      <w:r w:rsidR="003336AA" w:rsidRPr="00D70AF7">
        <w:rPr>
          <w:rFonts w:cstheme="minorHAnsi"/>
        </w:rPr>
        <w:t xml:space="preserve">algorithms to identify GDM and PE in the selected </w:t>
      </w:r>
      <w:proofErr w:type="spellStart"/>
      <w:r w:rsidR="003336AA" w:rsidRPr="00D70AF7">
        <w:rPr>
          <w:rFonts w:cstheme="minorHAnsi"/>
        </w:rPr>
        <w:t>ConcePTION</w:t>
      </w:r>
      <w:proofErr w:type="spellEnd"/>
      <w:r w:rsidR="003336AA" w:rsidRPr="00D70AF7">
        <w:rPr>
          <w:rFonts w:cstheme="minorHAnsi"/>
        </w:rPr>
        <w:t xml:space="preserve"> databases</w:t>
      </w:r>
    </w:p>
    <w:p w14:paraId="6118D96A" w14:textId="5C8EE53E" w:rsidR="00032284" w:rsidRPr="00D70AF7" w:rsidRDefault="003336AA" w:rsidP="00C4229F">
      <w:pPr>
        <w:pStyle w:val="ListParagraph"/>
        <w:numPr>
          <w:ilvl w:val="0"/>
          <w:numId w:val="1"/>
        </w:numPr>
        <w:jc w:val="both"/>
        <w:rPr>
          <w:rFonts w:cstheme="minorHAnsi"/>
        </w:rPr>
      </w:pPr>
      <w:r w:rsidRPr="00D70AF7">
        <w:rPr>
          <w:rFonts w:cstheme="minorHAnsi"/>
        </w:rPr>
        <w:t>E</w:t>
      </w:r>
      <w:r w:rsidR="0058586A" w:rsidRPr="00D70AF7">
        <w:rPr>
          <w:rFonts w:cstheme="minorHAnsi"/>
        </w:rPr>
        <w:t xml:space="preserve">valuate </w:t>
      </w:r>
      <w:r w:rsidR="00004709" w:rsidRPr="00D70AF7">
        <w:rPr>
          <w:rFonts w:cstheme="minorHAnsi"/>
        </w:rPr>
        <w:t xml:space="preserve">how different </w:t>
      </w:r>
      <w:r w:rsidRPr="00D70AF7">
        <w:rPr>
          <w:rFonts w:cstheme="minorHAnsi"/>
        </w:rPr>
        <w:t xml:space="preserve">GDM algorithms and PE </w:t>
      </w:r>
      <w:r w:rsidR="00004709" w:rsidRPr="00D70AF7">
        <w:rPr>
          <w:rFonts w:cstheme="minorHAnsi"/>
        </w:rPr>
        <w:t xml:space="preserve">algorithms impact the prevalence of GDM and PE </w:t>
      </w:r>
      <w:r w:rsidR="00882B5C" w:rsidRPr="00D70AF7">
        <w:rPr>
          <w:rFonts w:cstheme="minorHAnsi"/>
        </w:rPr>
        <w:t xml:space="preserve">within and across </w:t>
      </w:r>
      <w:r w:rsidR="00DB7BB6" w:rsidRPr="00D70AF7">
        <w:rPr>
          <w:rFonts w:cstheme="minorHAnsi"/>
        </w:rPr>
        <w:t xml:space="preserve">the </w:t>
      </w:r>
      <w:r w:rsidR="00377EC7" w:rsidRPr="00D70AF7">
        <w:rPr>
          <w:rFonts w:cstheme="minorHAnsi"/>
        </w:rPr>
        <w:t xml:space="preserve">selected </w:t>
      </w:r>
      <w:proofErr w:type="spellStart"/>
      <w:r w:rsidR="00377EC7" w:rsidRPr="00D70AF7">
        <w:rPr>
          <w:rFonts w:cstheme="minorHAnsi"/>
        </w:rPr>
        <w:t>ConcePTION</w:t>
      </w:r>
      <w:proofErr w:type="spellEnd"/>
      <w:r w:rsidR="00377EC7" w:rsidRPr="00D70AF7">
        <w:rPr>
          <w:rFonts w:cstheme="minorHAnsi"/>
        </w:rPr>
        <w:t xml:space="preserve"> </w:t>
      </w:r>
      <w:r w:rsidR="00882B5C" w:rsidRPr="00D70AF7">
        <w:rPr>
          <w:rFonts w:cstheme="minorHAnsi"/>
        </w:rPr>
        <w:t>databases</w:t>
      </w:r>
      <w:r w:rsidR="00A54DFB" w:rsidRPr="00D70AF7">
        <w:rPr>
          <w:rFonts w:cstheme="minorHAnsi"/>
        </w:rPr>
        <w:t>.</w:t>
      </w:r>
      <w:r w:rsidR="00004709" w:rsidRPr="00D70AF7">
        <w:rPr>
          <w:rFonts w:cstheme="minorHAnsi"/>
        </w:rPr>
        <w:t xml:space="preserve"> </w:t>
      </w:r>
    </w:p>
    <w:p w14:paraId="24A426B3" w14:textId="61D35292" w:rsidR="00631D19" w:rsidRPr="00D70AF7" w:rsidRDefault="00F83BAA" w:rsidP="00C4229F">
      <w:pPr>
        <w:pStyle w:val="ListParagraph"/>
        <w:numPr>
          <w:ilvl w:val="0"/>
          <w:numId w:val="1"/>
        </w:numPr>
        <w:jc w:val="both"/>
        <w:rPr>
          <w:rFonts w:cstheme="minorHAnsi"/>
        </w:rPr>
      </w:pPr>
      <w:bookmarkStart w:id="28" w:name="_Hlk83390465"/>
      <w:r w:rsidRPr="00D70AF7">
        <w:rPr>
          <w:rFonts w:cstheme="minorHAnsi"/>
        </w:rPr>
        <w:t>C</w:t>
      </w:r>
      <w:r w:rsidR="00C85F13" w:rsidRPr="00D70AF7">
        <w:rPr>
          <w:rFonts w:cstheme="minorHAnsi"/>
        </w:rPr>
        <w:t>ompare prevalence of GDM and PE</w:t>
      </w:r>
      <w:bookmarkStart w:id="29" w:name="_Hlk63845909"/>
      <w:r w:rsidR="00427AEB" w:rsidRPr="00D70AF7">
        <w:rPr>
          <w:rFonts w:cstheme="minorHAnsi"/>
        </w:rPr>
        <w:t xml:space="preserve"> </w:t>
      </w:r>
      <w:r w:rsidR="00C85F13" w:rsidRPr="00D70AF7">
        <w:rPr>
          <w:rFonts w:cstheme="minorHAnsi"/>
        </w:rPr>
        <w:t>within</w:t>
      </w:r>
      <w:r w:rsidR="00766458" w:rsidRPr="00D70AF7">
        <w:rPr>
          <w:rFonts w:cstheme="minorHAnsi"/>
        </w:rPr>
        <w:t xml:space="preserve"> </w:t>
      </w:r>
      <w:r w:rsidR="00882B5C" w:rsidRPr="00D70AF7">
        <w:rPr>
          <w:rFonts w:cstheme="minorHAnsi"/>
        </w:rPr>
        <w:t xml:space="preserve">each </w:t>
      </w:r>
      <w:r w:rsidR="00766458" w:rsidRPr="00D70AF7">
        <w:rPr>
          <w:rFonts w:cstheme="minorHAnsi"/>
        </w:rPr>
        <w:t xml:space="preserve">and across </w:t>
      </w:r>
      <w:r w:rsidR="005D2B2C" w:rsidRPr="00D70AF7">
        <w:rPr>
          <w:rFonts w:cstheme="minorHAnsi"/>
        </w:rPr>
        <w:t xml:space="preserve">the </w:t>
      </w:r>
      <w:r w:rsidR="00377EC7" w:rsidRPr="00D70AF7">
        <w:rPr>
          <w:rFonts w:cstheme="minorHAnsi"/>
        </w:rPr>
        <w:t xml:space="preserve">selected </w:t>
      </w:r>
      <w:proofErr w:type="spellStart"/>
      <w:r w:rsidR="00377EC7" w:rsidRPr="00D70AF7">
        <w:rPr>
          <w:rFonts w:cstheme="minorHAnsi"/>
        </w:rPr>
        <w:t>ConcePTION</w:t>
      </w:r>
      <w:proofErr w:type="spellEnd"/>
      <w:r w:rsidR="00377EC7" w:rsidRPr="00D70AF7">
        <w:rPr>
          <w:rFonts w:cstheme="minorHAnsi"/>
        </w:rPr>
        <w:t xml:space="preserve"> </w:t>
      </w:r>
      <w:r w:rsidR="00766458" w:rsidRPr="00D70AF7">
        <w:rPr>
          <w:rFonts w:cstheme="minorHAnsi"/>
        </w:rPr>
        <w:t>databases</w:t>
      </w:r>
      <w:r w:rsidR="00BF62BD" w:rsidRPr="00D70AF7">
        <w:rPr>
          <w:rFonts w:cstheme="minorHAnsi"/>
        </w:rPr>
        <w:t xml:space="preserve"> (</w:t>
      </w:r>
      <w:r w:rsidR="00B33EB1" w:rsidRPr="00D70AF7">
        <w:rPr>
          <w:rFonts w:cstheme="minorHAnsi"/>
        </w:rPr>
        <w:t xml:space="preserve">both overall </w:t>
      </w:r>
      <w:r w:rsidR="00427AEB" w:rsidRPr="00D70AF7">
        <w:rPr>
          <w:rFonts w:cstheme="minorHAnsi"/>
        </w:rPr>
        <w:t xml:space="preserve">prevalence </w:t>
      </w:r>
      <w:r w:rsidR="00B33EB1" w:rsidRPr="00D70AF7">
        <w:rPr>
          <w:rFonts w:cstheme="minorHAnsi"/>
        </w:rPr>
        <w:t xml:space="preserve">and </w:t>
      </w:r>
      <w:bookmarkEnd w:id="29"/>
      <w:r w:rsidR="00427AEB" w:rsidRPr="00D70AF7">
        <w:rPr>
          <w:rFonts w:cstheme="minorHAnsi"/>
        </w:rPr>
        <w:t xml:space="preserve">prevalence </w:t>
      </w:r>
      <w:r w:rsidR="00136DC1" w:rsidRPr="00D70AF7">
        <w:rPr>
          <w:rFonts w:cstheme="minorHAnsi"/>
        </w:rPr>
        <w:t xml:space="preserve">stratified by </w:t>
      </w:r>
      <w:r w:rsidR="009737A2" w:rsidRPr="00D70AF7">
        <w:rPr>
          <w:rFonts w:cstheme="minorHAnsi"/>
        </w:rPr>
        <w:t>maternal age</w:t>
      </w:r>
      <w:r w:rsidR="006B54CC" w:rsidRPr="00D70AF7">
        <w:rPr>
          <w:rFonts w:cstheme="minorHAnsi"/>
        </w:rPr>
        <w:t xml:space="preserve"> </w:t>
      </w:r>
      <w:r w:rsidR="009737A2" w:rsidRPr="00D70AF7">
        <w:rPr>
          <w:rFonts w:cstheme="minorHAnsi"/>
        </w:rPr>
        <w:t xml:space="preserve">and </w:t>
      </w:r>
      <w:r w:rsidR="001238BB" w:rsidRPr="00D70AF7">
        <w:rPr>
          <w:rFonts w:cstheme="minorHAnsi"/>
        </w:rPr>
        <w:t xml:space="preserve">calendar </w:t>
      </w:r>
      <w:r w:rsidR="00C05E80" w:rsidRPr="00D70AF7">
        <w:rPr>
          <w:rFonts w:cstheme="minorHAnsi"/>
        </w:rPr>
        <w:t>years</w:t>
      </w:r>
      <w:r w:rsidR="00427AEB" w:rsidRPr="00D70AF7">
        <w:rPr>
          <w:rFonts w:cstheme="minorHAnsi"/>
        </w:rPr>
        <w:t>),</w:t>
      </w:r>
      <w:r w:rsidR="00C05E80" w:rsidRPr="00D70AF7">
        <w:rPr>
          <w:rFonts w:cstheme="minorHAnsi"/>
        </w:rPr>
        <w:t xml:space="preserve"> </w:t>
      </w:r>
      <w:r w:rsidR="001238BB" w:rsidRPr="00D70AF7">
        <w:rPr>
          <w:rFonts w:cstheme="minorHAnsi"/>
        </w:rPr>
        <w:t>to determine if the prevalence is internally stable</w:t>
      </w:r>
      <w:r w:rsidR="00B3138E" w:rsidRPr="00D70AF7">
        <w:rPr>
          <w:rFonts w:cstheme="minorHAnsi"/>
        </w:rPr>
        <w:t xml:space="preserve"> </w:t>
      </w:r>
      <w:r w:rsidR="00B2626B" w:rsidRPr="00D70AF7">
        <w:rPr>
          <w:rFonts w:cstheme="minorHAnsi"/>
        </w:rPr>
        <w:t>an</w:t>
      </w:r>
      <w:r w:rsidR="00C05E80" w:rsidRPr="00D70AF7">
        <w:rPr>
          <w:rFonts w:cstheme="minorHAnsi"/>
        </w:rPr>
        <w:t xml:space="preserve">d </w:t>
      </w:r>
      <w:r w:rsidR="00B2626B" w:rsidRPr="00D70AF7">
        <w:rPr>
          <w:rFonts w:cstheme="minorHAnsi"/>
        </w:rPr>
        <w:t>consisten</w:t>
      </w:r>
      <w:r w:rsidR="00C05E80" w:rsidRPr="00D70AF7">
        <w:rPr>
          <w:rFonts w:cstheme="minorHAnsi"/>
        </w:rPr>
        <w:t>t</w:t>
      </w:r>
      <w:r w:rsidR="00B2626B" w:rsidRPr="00D70AF7">
        <w:rPr>
          <w:rFonts w:cstheme="minorHAnsi"/>
        </w:rPr>
        <w:t xml:space="preserve"> acros</w:t>
      </w:r>
      <w:r w:rsidR="00C05E80" w:rsidRPr="00D70AF7">
        <w:rPr>
          <w:rFonts w:cstheme="minorHAnsi"/>
        </w:rPr>
        <w:t>s</w:t>
      </w:r>
      <w:r w:rsidR="00B2626B" w:rsidRPr="00D70AF7">
        <w:rPr>
          <w:rFonts w:cstheme="minorHAnsi"/>
        </w:rPr>
        <w:t xml:space="preserve"> </w:t>
      </w:r>
      <w:r w:rsidR="005D2B2C" w:rsidRPr="00D70AF7">
        <w:rPr>
          <w:rFonts w:cstheme="minorHAnsi"/>
        </w:rPr>
        <w:t xml:space="preserve">the </w:t>
      </w:r>
      <w:r w:rsidR="007052B9" w:rsidRPr="00D70AF7">
        <w:rPr>
          <w:rFonts w:cstheme="minorHAnsi"/>
        </w:rPr>
        <w:t xml:space="preserve">selected </w:t>
      </w:r>
      <w:proofErr w:type="spellStart"/>
      <w:r w:rsidR="007052B9" w:rsidRPr="00D70AF7">
        <w:rPr>
          <w:rFonts w:cstheme="minorHAnsi"/>
        </w:rPr>
        <w:t>ConcePTION</w:t>
      </w:r>
      <w:proofErr w:type="spellEnd"/>
      <w:r w:rsidR="007052B9" w:rsidRPr="00D70AF7">
        <w:rPr>
          <w:rFonts w:cstheme="minorHAnsi"/>
        </w:rPr>
        <w:t xml:space="preserve"> </w:t>
      </w:r>
      <w:r w:rsidR="00B2626B" w:rsidRPr="00D70AF7">
        <w:rPr>
          <w:rFonts w:cstheme="minorHAnsi"/>
        </w:rPr>
        <w:t>data sources</w:t>
      </w:r>
      <w:r w:rsidR="003336AA" w:rsidRPr="00D70AF7">
        <w:rPr>
          <w:rFonts w:cstheme="minorHAnsi"/>
        </w:rPr>
        <w:t xml:space="preserve"> as well as </w:t>
      </w:r>
      <w:r w:rsidR="00427AEB" w:rsidRPr="00D70AF7">
        <w:rPr>
          <w:rFonts w:cstheme="minorHAnsi"/>
        </w:rPr>
        <w:t xml:space="preserve">comparable </w:t>
      </w:r>
      <w:r w:rsidR="003336AA" w:rsidRPr="00D70AF7">
        <w:rPr>
          <w:rFonts w:cstheme="minorHAnsi"/>
        </w:rPr>
        <w:t xml:space="preserve">to </w:t>
      </w:r>
      <w:r w:rsidR="00BF62BD" w:rsidRPr="00D70AF7">
        <w:rPr>
          <w:rFonts w:cstheme="minorHAnsi"/>
        </w:rPr>
        <w:t>existing</w:t>
      </w:r>
      <w:r w:rsidR="003336AA" w:rsidRPr="00D70AF7">
        <w:rPr>
          <w:rFonts w:cstheme="minorHAnsi"/>
        </w:rPr>
        <w:t xml:space="preserve"> prevalence in </w:t>
      </w:r>
      <w:r w:rsidR="00427AEB" w:rsidRPr="00D70AF7">
        <w:rPr>
          <w:rFonts w:cstheme="minorHAnsi"/>
        </w:rPr>
        <w:t>similar</w:t>
      </w:r>
      <w:r w:rsidR="003336AA" w:rsidRPr="00D70AF7">
        <w:rPr>
          <w:rFonts w:cstheme="minorHAnsi"/>
        </w:rPr>
        <w:t xml:space="preserve"> population</w:t>
      </w:r>
      <w:r w:rsidR="00427AEB" w:rsidRPr="00D70AF7">
        <w:rPr>
          <w:rFonts w:cstheme="minorHAnsi"/>
        </w:rPr>
        <w:t>s</w:t>
      </w:r>
      <w:r w:rsidR="00182516">
        <w:rPr>
          <w:rFonts w:cstheme="minorHAnsi"/>
        </w:rPr>
        <w:t xml:space="preserve"> (e.g. </w:t>
      </w:r>
      <w:r w:rsidR="006F2AA5">
        <w:rPr>
          <w:rFonts w:cstheme="minorHAnsi"/>
        </w:rPr>
        <w:t>from published literature</w:t>
      </w:r>
      <w:r w:rsidR="00182516">
        <w:rPr>
          <w:rFonts w:cstheme="minorHAnsi"/>
        </w:rPr>
        <w:t>)</w:t>
      </w:r>
      <w:r w:rsidR="00C05E80" w:rsidRPr="00D70AF7">
        <w:rPr>
          <w:rFonts w:cstheme="minorHAnsi"/>
        </w:rPr>
        <w:t>.</w:t>
      </w:r>
    </w:p>
    <w:bookmarkEnd w:id="28"/>
    <w:p w14:paraId="148CAA73" w14:textId="77777777" w:rsidR="001F1E3E" w:rsidRDefault="001F1E3E" w:rsidP="000460AD">
      <w:pPr>
        <w:jc w:val="both"/>
        <w:rPr>
          <w:rFonts w:cstheme="minorHAnsi"/>
        </w:rPr>
      </w:pPr>
    </w:p>
    <w:p w14:paraId="2D5F8B39" w14:textId="28B52F55" w:rsidR="00CC23F3" w:rsidRDefault="00CC23F3" w:rsidP="000460AD">
      <w:pPr>
        <w:jc w:val="both"/>
        <w:rPr>
          <w:rFonts w:cstheme="minorHAnsi"/>
        </w:rPr>
      </w:pPr>
      <w:r w:rsidRPr="001F16F9">
        <w:rPr>
          <w:rFonts w:cstheme="minorHAnsi"/>
        </w:rPr>
        <w:t xml:space="preserve">The aim of the </w:t>
      </w:r>
      <w:r w:rsidR="00E61B3B">
        <w:rPr>
          <w:rFonts w:cstheme="minorHAnsi"/>
        </w:rPr>
        <w:t>t</w:t>
      </w:r>
      <w:r w:rsidRPr="001F16F9">
        <w:rPr>
          <w:rFonts w:cstheme="minorHAnsi"/>
        </w:rPr>
        <w:t xml:space="preserve">ask </w:t>
      </w:r>
      <w:r w:rsidR="00E61B3B">
        <w:rPr>
          <w:rFonts w:cstheme="minorHAnsi"/>
        </w:rPr>
        <w:t xml:space="preserve">1.3.5 </w:t>
      </w:r>
      <w:r w:rsidRPr="001F16F9">
        <w:rPr>
          <w:rFonts w:cstheme="minorHAnsi"/>
        </w:rPr>
        <w:t>is to provide recommendations for best performing algorithms to identify GDM and PE among pregnant women in the population-based databases selected for DP</w:t>
      </w:r>
      <w:r w:rsidR="00042933">
        <w:rPr>
          <w:rFonts w:cstheme="minorHAnsi"/>
        </w:rPr>
        <w:t>4</w:t>
      </w:r>
      <w:r w:rsidRPr="001F16F9">
        <w:rPr>
          <w:rFonts w:cstheme="minorHAnsi"/>
        </w:rPr>
        <w:t xml:space="preserve"> and thereby facilitate analysis and interpretation of maternal </w:t>
      </w:r>
      <w:r w:rsidR="006C5225">
        <w:rPr>
          <w:rFonts w:cstheme="minorHAnsi"/>
        </w:rPr>
        <w:t>(</w:t>
      </w:r>
      <w:r w:rsidR="001F16F9" w:rsidRPr="001F16F9">
        <w:rPr>
          <w:rFonts w:cstheme="minorHAnsi"/>
        </w:rPr>
        <w:t>pregnancy</w:t>
      </w:r>
      <w:r w:rsidR="006C5225">
        <w:rPr>
          <w:rFonts w:cstheme="minorHAnsi"/>
        </w:rPr>
        <w:t>)</w:t>
      </w:r>
      <w:r w:rsidR="001F16F9" w:rsidRPr="001F16F9">
        <w:rPr>
          <w:rFonts w:cstheme="minorHAnsi"/>
        </w:rPr>
        <w:t xml:space="preserve"> </w:t>
      </w:r>
      <w:r w:rsidRPr="001F16F9">
        <w:rPr>
          <w:rFonts w:cstheme="minorHAnsi"/>
        </w:rPr>
        <w:t>outcomes in</w:t>
      </w:r>
      <w:r w:rsidR="00CA3194">
        <w:rPr>
          <w:rFonts w:cstheme="minorHAnsi"/>
        </w:rPr>
        <w:t xml:space="preserve">cluded in </w:t>
      </w:r>
      <w:r w:rsidR="003336AA">
        <w:rPr>
          <w:rFonts w:cstheme="minorHAnsi"/>
        </w:rPr>
        <w:t>the m</w:t>
      </w:r>
      <w:r w:rsidRPr="001F16F9">
        <w:rPr>
          <w:rFonts w:cstheme="minorHAnsi"/>
        </w:rPr>
        <w:t>edication safety stud</w:t>
      </w:r>
      <w:r w:rsidR="007159E5">
        <w:rPr>
          <w:rFonts w:cstheme="minorHAnsi"/>
        </w:rPr>
        <w:t>y</w:t>
      </w:r>
      <w:r w:rsidR="00427AEB">
        <w:rPr>
          <w:rFonts w:cstheme="minorHAnsi"/>
        </w:rPr>
        <w:t xml:space="preserve"> (Part 2)</w:t>
      </w:r>
      <w:r w:rsidRPr="001F16F9">
        <w:rPr>
          <w:rFonts w:cstheme="minorHAnsi"/>
        </w:rPr>
        <w:t>. Furthermore, the aim is to provide population</w:t>
      </w:r>
      <w:r w:rsidR="00CA3194">
        <w:rPr>
          <w:rFonts w:cstheme="minorHAnsi"/>
        </w:rPr>
        <w:t>-</w:t>
      </w:r>
      <w:r w:rsidRPr="001F16F9">
        <w:rPr>
          <w:rFonts w:cstheme="minorHAnsi"/>
        </w:rPr>
        <w:t xml:space="preserve">based background prevalence of GDM and PE among pregnant women in the </w:t>
      </w:r>
      <w:r w:rsidR="00E454CD">
        <w:rPr>
          <w:rFonts w:cstheme="minorHAnsi"/>
        </w:rPr>
        <w:t xml:space="preserve">selected </w:t>
      </w:r>
      <w:r w:rsidRPr="001F16F9">
        <w:rPr>
          <w:rFonts w:cstheme="minorHAnsi"/>
        </w:rPr>
        <w:t>databases.</w:t>
      </w:r>
    </w:p>
    <w:p w14:paraId="7A0C89F0" w14:textId="77777777" w:rsidR="00CC23F3" w:rsidRPr="009F383E" w:rsidRDefault="00CC23F3" w:rsidP="000460AD">
      <w:pPr>
        <w:jc w:val="both"/>
        <w:rPr>
          <w:rFonts w:cstheme="minorHAnsi"/>
        </w:rPr>
      </w:pPr>
    </w:p>
    <w:p w14:paraId="345CB34E" w14:textId="076D9B06" w:rsidR="009F383E" w:rsidRPr="00E224D4" w:rsidRDefault="009F383E" w:rsidP="000460AD">
      <w:pPr>
        <w:jc w:val="both"/>
        <w:rPr>
          <w:highlight w:val="yellow"/>
        </w:rPr>
      </w:pPr>
    </w:p>
    <w:p w14:paraId="3A119994" w14:textId="77777777" w:rsidR="00355775" w:rsidRPr="00D07330" w:rsidRDefault="00355775" w:rsidP="000460AD">
      <w:pPr>
        <w:jc w:val="both"/>
        <w:rPr>
          <w:rFonts w:cstheme="minorHAnsi"/>
        </w:rPr>
      </w:pPr>
    </w:p>
    <w:p w14:paraId="05BE23E9" w14:textId="42FD30D8" w:rsidR="00155D2B" w:rsidRPr="00D07330" w:rsidRDefault="00155D2B" w:rsidP="000460AD">
      <w:pPr>
        <w:pStyle w:val="Heading1"/>
        <w:jc w:val="both"/>
      </w:pPr>
      <w:bookmarkStart w:id="30" w:name="_Toc87904880"/>
      <w:r w:rsidRPr="00D07330">
        <w:lastRenderedPageBreak/>
        <w:t>Data sources</w:t>
      </w:r>
      <w:r w:rsidR="00F37B7E" w:rsidRPr="00D07330">
        <w:t xml:space="preserve"> </w:t>
      </w:r>
      <w:r w:rsidR="0019068A">
        <w:t xml:space="preserve">and </w:t>
      </w:r>
      <w:r w:rsidR="009B2159">
        <w:t>s</w:t>
      </w:r>
      <w:r w:rsidR="0019068A">
        <w:t>tudy population</w:t>
      </w:r>
      <w:bookmarkEnd w:id="30"/>
    </w:p>
    <w:p w14:paraId="64D37A9E" w14:textId="5C036363" w:rsidR="00966317" w:rsidRDefault="000D3C88" w:rsidP="5B81F22F">
      <w:pPr>
        <w:pStyle w:val="Heading2"/>
        <w:jc w:val="both"/>
        <w:rPr>
          <w:rFonts w:eastAsiaTheme="minorEastAsia"/>
          <w:b w:val="0"/>
          <w:bCs w:val="0"/>
          <w:color w:val="auto"/>
          <w:sz w:val="22"/>
          <w:lang w:val="en-US"/>
        </w:rPr>
      </w:pPr>
      <w:bookmarkStart w:id="31" w:name="_Toc87904881"/>
      <w:r w:rsidRPr="5B81F22F">
        <w:rPr>
          <w:rFonts w:eastAsiaTheme="minorEastAsia"/>
          <w:b w:val="0"/>
          <w:bCs w:val="0"/>
          <w:color w:val="auto"/>
          <w:sz w:val="22"/>
          <w:lang w:val="en-US"/>
        </w:rPr>
        <w:t xml:space="preserve">This is a multi-country study based on </w:t>
      </w:r>
      <w:r w:rsidR="00966317" w:rsidRPr="5B81F22F">
        <w:rPr>
          <w:rFonts w:eastAsiaTheme="minorEastAsia"/>
          <w:b w:val="0"/>
          <w:bCs w:val="0"/>
          <w:color w:val="auto"/>
          <w:sz w:val="22"/>
          <w:lang w:val="en-US"/>
        </w:rPr>
        <w:t xml:space="preserve">data from </w:t>
      </w:r>
      <w:r w:rsidRPr="5B81F22F">
        <w:rPr>
          <w:rFonts w:eastAsiaTheme="minorEastAsia"/>
          <w:b w:val="0"/>
          <w:bCs w:val="0"/>
          <w:color w:val="auto"/>
          <w:sz w:val="22"/>
          <w:lang w:val="en-US"/>
        </w:rPr>
        <w:t xml:space="preserve">national healthcare databases </w:t>
      </w:r>
      <w:r w:rsidR="00966317" w:rsidRPr="5B81F22F">
        <w:rPr>
          <w:rFonts w:eastAsiaTheme="minorEastAsia"/>
          <w:b w:val="0"/>
          <w:bCs w:val="0"/>
          <w:color w:val="auto"/>
          <w:sz w:val="22"/>
          <w:lang w:val="en-US"/>
        </w:rPr>
        <w:t xml:space="preserve">in </w:t>
      </w:r>
      <w:r w:rsidR="0084740E">
        <w:rPr>
          <w:rFonts w:eastAsiaTheme="minorEastAsia"/>
          <w:b w:val="0"/>
          <w:bCs w:val="0"/>
          <w:color w:val="auto"/>
          <w:sz w:val="22"/>
          <w:lang w:val="en-US"/>
        </w:rPr>
        <w:t>5</w:t>
      </w:r>
      <w:r w:rsidRPr="5B81F22F">
        <w:rPr>
          <w:rFonts w:eastAsiaTheme="minorEastAsia"/>
          <w:b w:val="0"/>
          <w:bCs w:val="0"/>
          <w:color w:val="auto"/>
          <w:sz w:val="22"/>
          <w:lang w:val="en-US"/>
        </w:rPr>
        <w:t xml:space="preserve"> or </w:t>
      </w:r>
      <w:r w:rsidR="0084740E">
        <w:rPr>
          <w:rFonts w:eastAsiaTheme="minorEastAsia"/>
          <w:b w:val="0"/>
          <w:bCs w:val="0"/>
          <w:color w:val="auto"/>
          <w:sz w:val="22"/>
          <w:lang w:val="en-US"/>
        </w:rPr>
        <w:t>5</w:t>
      </w:r>
      <w:r w:rsidRPr="5B81F22F">
        <w:rPr>
          <w:rFonts w:eastAsiaTheme="minorEastAsia"/>
          <w:b w:val="0"/>
          <w:bCs w:val="0"/>
          <w:color w:val="auto"/>
          <w:sz w:val="22"/>
          <w:lang w:val="en-US"/>
        </w:rPr>
        <w:t xml:space="preserve"> European countries (Finland, France, Italy, Norway, Spain and UK) </w:t>
      </w:r>
      <w:r w:rsidR="00966317" w:rsidRPr="5B81F22F">
        <w:rPr>
          <w:rFonts w:eastAsiaTheme="minorEastAsia"/>
          <w:b w:val="0"/>
          <w:bCs w:val="0"/>
          <w:color w:val="auto"/>
          <w:sz w:val="22"/>
          <w:lang w:val="en-US"/>
        </w:rPr>
        <w:t>from 1 January 200</w:t>
      </w:r>
      <w:r w:rsidR="0084740E">
        <w:rPr>
          <w:rFonts w:eastAsiaTheme="minorEastAsia"/>
          <w:b w:val="0"/>
          <w:bCs w:val="0"/>
          <w:color w:val="auto"/>
          <w:sz w:val="22"/>
          <w:lang w:val="en-US"/>
        </w:rPr>
        <w:t>8</w:t>
      </w:r>
      <w:r w:rsidR="00966317" w:rsidRPr="5B81F22F">
        <w:rPr>
          <w:rFonts w:eastAsiaTheme="minorEastAsia"/>
          <w:b w:val="0"/>
          <w:bCs w:val="0"/>
          <w:color w:val="auto"/>
          <w:sz w:val="22"/>
          <w:lang w:val="en-US"/>
        </w:rPr>
        <w:t xml:space="preserve"> (ex</w:t>
      </w:r>
      <w:r w:rsidR="006E6177" w:rsidRPr="5B81F22F">
        <w:rPr>
          <w:rFonts w:eastAsiaTheme="minorEastAsia"/>
          <w:b w:val="0"/>
          <w:bCs w:val="0"/>
          <w:color w:val="auto"/>
          <w:sz w:val="22"/>
          <w:lang w:val="en-US"/>
        </w:rPr>
        <w:t>cept</w:t>
      </w:r>
      <w:r w:rsidR="00966317" w:rsidRPr="5B81F22F">
        <w:rPr>
          <w:rFonts w:eastAsiaTheme="minorEastAsia"/>
          <w:b w:val="0"/>
          <w:bCs w:val="0"/>
          <w:color w:val="auto"/>
          <w:sz w:val="22"/>
          <w:lang w:val="en-US"/>
        </w:rPr>
        <w:t xml:space="preserve"> from </w:t>
      </w:r>
      <w:r w:rsidR="006E6177" w:rsidRPr="5B81F22F">
        <w:rPr>
          <w:rFonts w:eastAsiaTheme="minorEastAsia"/>
          <w:b w:val="0"/>
          <w:bCs w:val="0"/>
          <w:color w:val="auto"/>
          <w:sz w:val="22"/>
          <w:lang w:val="en-US"/>
        </w:rPr>
        <w:t xml:space="preserve">one </w:t>
      </w:r>
      <w:r w:rsidR="00966317" w:rsidRPr="5B81F22F">
        <w:rPr>
          <w:rFonts w:eastAsiaTheme="minorEastAsia"/>
          <w:b w:val="0"/>
          <w:bCs w:val="0"/>
          <w:color w:val="auto"/>
          <w:sz w:val="22"/>
          <w:lang w:val="en-US"/>
        </w:rPr>
        <w:t xml:space="preserve">database) until 31 December </w:t>
      </w:r>
      <w:r w:rsidR="00ED7EC9">
        <w:rPr>
          <w:rFonts w:eastAsiaTheme="minorEastAsia"/>
          <w:b w:val="0"/>
          <w:bCs w:val="0"/>
          <w:color w:val="auto"/>
          <w:sz w:val="22"/>
          <w:lang w:val="en-US"/>
        </w:rPr>
        <w:t>2018-2020</w:t>
      </w:r>
      <w:r w:rsidR="00966317" w:rsidRPr="5B81F22F">
        <w:rPr>
          <w:rFonts w:eastAsiaTheme="minorEastAsia"/>
          <w:b w:val="0"/>
          <w:bCs w:val="0"/>
          <w:color w:val="auto"/>
          <w:sz w:val="22"/>
          <w:lang w:val="en-US"/>
        </w:rPr>
        <w:t xml:space="preserve"> or latest data availability.</w:t>
      </w:r>
      <w:bookmarkEnd w:id="31"/>
      <w:r w:rsidR="00966317" w:rsidRPr="5B81F22F">
        <w:rPr>
          <w:rFonts w:eastAsiaTheme="minorEastAsia"/>
          <w:b w:val="0"/>
          <w:bCs w:val="0"/>
          <w:color w:val="auto"/>
          <w:sz w:val="22"/>
          <w:lang w:val="en-US"/>
        </w:rPr>
        <w:t xml:space="preserve"> </w:t>
      </w:r>
    </w:p>
    <w:p w14:paraId="6A702DA6" w14:textId="4E4EF489" w:rsidR="0019068A" w:rsidRDefault="004B0759" w:rsidP="000460AD">
      <w:pPr>
        <w:pStyle w:val="Heading2"/>
        <w:jc w:val="both"/>
      </w:pPr>
      <w:bookmarkStart w:id="32" w:name="_Toc87904882"/>
      <w:r>
        <w:t>3</w:t>
      </w:r>
      <w:r w:rsidR="0019068A">
        <w:t xml:space="preserve">.1 </w:t>
      </w:r>
      <w:r w:rsidR="004842D3">
        <w:t>Healthcare d</w:t>
      </w:r>
      <w:r w:rsidR="0019068A">
        <w:t>ata</w:t>
      </w:r>
      <w:r w:rsidR="00136479">
        <w:t>base</w:t>
      </w:r>
      <w:bookmarkEnd w:id="32"/>
      <w:r w:rsidR="00136479">
        <w:t xml:space="preserve"> </w:t>
      </w:r>
    </w:p>
    <w:p w14:paraId="482422AC" w14:textId="222854C3" w:rsidR="00155D2B" w:rsidRPr="00A76104" w:rsidRDefault="004F7004" w:rsidP="000460AD">
      <w:pPr>
        <w:pStyle w:val="ListParagraph"/>
        <w:ind w:left="0"/>
        <w:jc w:val="both"/>
        <w:rPr>
          <w:rFonts w:cstheme="minorHAnsi"/>
        </w:rPr>
      </w:pPr>
      <w:r>
        <w:rPr>
          <w:rFonts w:cstheme="minorHAnsi"/>
        </w:rPr>
        <w:t>T</w:t>
      </w:r>
      <w:r w:rsidR="000631CE">
        <w:rPr>
          <w:rFonts w:cstheme="minorHAnsi"/>
        </w:rPr>
        <w:t>h</w:t>
      </w:r>
      <w:r w:rsidR="006E6177">
        <w:rPr>
          <w:rFonts w:cstheme="minorHAnsi"/>
        </w:rPr>
        <w:t xml:space="preserve">is </w:t>
      </w:r>
      <w:r w:rsidR="000631CE" w:rsidRPr="00966317">
        <w:rPr>
          <w:rFonts w:cstheme="minorHAnsi"/>
        </w:rPr>
        <w:t xml:space="preserve">study will </w:t>
      </w:r>
      <w:r w:rsidR="00DA1844">
        <w:rPr>
          <w:rFonts w:cstheme="minorHAnsi"/>
        </w:rPr>
        <w:t xml:space="preserve">use </w:t>
      </w:r>
      <w:r w:rsidR="000631CE">
        <w:rPr>
          <w:rFonts w:cstheme="minorHAnsi"/>
        </w:rPr>
        <w:t xml:space="preserve">the </w:t>
      </w:r>
      <w:r w:rsidR="00DE1492">
        <w:rPr>
          <w:rFonts w:cstheme="minorHAnsi"/>
        </w:rPr>
        <w:t xml:space="preserve">same </w:t>
      </w:r>
      <w:r w:rsidR="00ED7EC9">
        <w:rPr>
          <w:rFonts w:cstheme="minorHAnsi"/>
        </w:rPr>
        <w:t>5</w:t>
      </w:r>
      <w:r w:rsidR="000631CE" w:rsidRPr="00966317">
        <w:rPr>
          <w:rFonts w:cstheme="minorHAnsi"/>
        </w:rPr>
        <w:t xml:space="preserve"> </w:t>
      </w:r>
      <w:r w:rsidR="00DA1844">
        <w:rPr>
          <w:rFonts w:cstheme="minorHAnsi"/>
        </w:rPr>
        <w:t xml:space="preserve">or </w:t>
      </w:r>
      <w:r w:rsidR="00ED7EC9">
        <w:rPr>
          <w:rFonts w:cstheme="minorHAnsi"/>
        </w:rPr>
        <w:t>7</w:t>
      </w:r>
      <w:r w:rsidR="000631CE" w:rsidRPr="00966317">
        <w:rPr>
          <w:rFonts w:cstheme="minorHAnsi"/>
        </w:rPr>
        <w:t xml:space="preserve"> </w:t>
      </w:r>
      <w:r w:rsidR="00DA1844">
        <w:rPr>
          <w:rFonts w:cstheme="minorHAnsi"/>
        </w:rPr>
        <w:t xml:space="preserve">DAPs as those </w:t>
      </w:r>
      <w:r w:rsidR="00BB563D">
        <w:rPr>
          <w:rFonts w:cstheme="minorHAnsi"/>
        </w:rPr>
        <w:t xml:space="preserve">participating </w:t>
      </w:r>
      <w:r w:rsidR="000631CE" w:rsidRPr="00B0488D">
        <w:rPr>
          <w:rFonts w:cstheme="minorHAnsi"/>
        </w:rPr>
        <w:t>in task 1.5.4</w:t>
      </w:r>
      <w:r w:rsidR="000631CE">
        <w:rPr>
          <w:rFonts w:cstheme="minorHAnsi"/>
        </w:rPr>
        <w:t xml:space="preserve"> (DP4), </w:t>
      </w:r>
      <w:r w:rsidR="00D70AF7" w:rsidRPr="00A76104">
        <w:rPr>
          <w:rFonts w:cstheme="minorHAnsi"/>
        </w:rPr>
        <w:t xml:space="preserve">pending on </w:t>
      </w:r>
      <w:r w:rsidR="00DA1844">
        <w:rPr>
          <w:rFonts w:cstheme="minorHAnsi"/>
        </w:rPr>
        <w:t xml:space="preserve">the </w:t>
      </w:r>
      <w:r w:rsidR="00D70AF7" w:rsidRPr="00A76104">
        <w:rPr>
          <w:rFonts w:cstheme="minorHAnsi"/>
        </w:rPr>
        <w:t>results from the Data characterization (WP7).</w:t>
      </w:r>
      <w:r w:rsidR="000631CE">
        <w:rPr>
          <w:rFonts w:cstheme="minorHAnsi"/>
        </w:rPr>
        <w:t xml:space="preserve"> </w:t>
      </w:r>
      <w:r>
        <w:rPr>
          <w:rFonts w:cstheme="minorHAnsi"/>
        </w:rPr>
        <w:t>Table 1 provides an overview of the different databases</w:t>
      </w:r>
      <w:r w:rsidR="000B42C6">
        <w:rPr>
          <w:rFonts w:cstheme="minorHAnsi"/>
        </w:rPr>
        <w:t xml:space="preserve"> and DAPs</w:t>
      </w:r>
      <w:r>
        <w:rPr>
          <w:rFonts w:cstheme="minorHAnsi"/>
        </w:rPr>
        <w:t xml:space="preserve">. </w:t>
      </w:r>
      <w:r w:rsidR="000631CE" w:rsidRPr="00966317">
        <w:rPr>
          <w:rFonts w:cstheme="minorHAnsi"/>
        </w:rPr>
        <w:t xml:space="preserve">The start date </w:t>
      </w:r>
      <w:r w:rsidR="00863CAB">
        <w:rPr>
          <w:rFonts w:cstheme="minorHAnsi"/>
        </w:rPr>
        <w:t xml:space="preserve">of databases </w:t>
      </w:r>
      <w:r w:rsidR="000631CE" w:rsidRPr="00966317">
        <w:rPr>
          <w:rFonts w:cstheme="minorHAnsi"/>
        </w:rPr>
        <w:t>is set to 200</w:t>
      </w:r>
      <w:r w:rsidR="00634BAA">
        <w:rPr>
          <w:rFonts w:cstheme="minorHAnsi"/>
        </w:rPr>
        <w:t>8</w:t>
      </w:r>
      <w:r w:rsidR="000631CE" w:rsidRPr="00966317">
        <w:rPr>
          <w:rFonts w:cstheme="minorHAnsi"/>
        </w:rPr>
        <w:t xml:space="preserve"> (except for FISABIO) </w:t>
      </w:r>
      <w:r w:rsidR="00863CAB">
        <w:rPr>
          <w:rFonts w:cstheme="minorHAnsi"/>
        </w:rPr>
        <w:t>and end date to 2018</w:t>
      </w:r>
      <w:r w:rsidR="00A35344">
        <w:rPr>
          <w:rFonts w:cstheme="minorHAnsi"/>
        </w:rPr>
        <w:t>-2020 depending on DAP</w:t>
      </w:r>
      <w:r w:rsidR="00863CAB">
        <w:rPr>
          <w:rFonts w:cstheme="minorHAnsi"/>
        </w:rPr>
        <w:t xml:space="preserve">. </w:t>
      </w:r>
    </w:p>
    <w:tbl>
      <w:tblPr>
        <w:tblStyle w:val="TableGrid"/>
        <w:tblW w:w="9576" w:type="dxa"/>
        <w:tblLayout w:type="fixed"/>
        <w:tblLook w:val="04A0" w:firstRow="1" w:lastRow="0" w:firstColumn="1" w:lastColumn="0" w:noHBand="0" w:noVBand="1"/>
      </w:tblPr>
      <w:tblGrid>
        <w:gridCol w:w="1033"/>
        <w:gridCol w:w="1797"/>
        <w:gridCol w:w="1134"/>
        <w:gridCol w:w="2807"/>
        <w:gridCol w:w="1417"/>
        <w:gridCol w:w="1388"/>
      </w:tblGrid>
      <w:tr w:rsidR="00C7165F" w:rsidRPr="00D70AF7" w14:paraId="3C351DB2" w14:textId="77777777" w:rsidTr="2DF972D2">
        <w:tc>
          <w:tcPr>
            <w:tcW w:w="9576" w:type="dxa"/>
            <w:gridSpan w:val="6"/>
          </w:tcPr>
          <w:p w14:paraId="04DA0D19" w14:textId="3BD3175C" w:rsidR="00C7165F" w:rsidRPr="00D70AF7" w:rsidRDefault="00C7165F" w:rsidP="000460AD">
            <w:pPr>
              <w:pStyle w:val="Heading4"/>
              <w:spacing w:line="240" w:lineRule="auto"/>
              <w:jc w:val="both"/>
              <w:outlineLvl w:val="3"/>
              <w:rPr>
                <w:rFonts w:ascii="Calibri Light" w:hAnsi="Calibri Light" w:cs="Calibri Light"/>
                <w:b/>
                <w:bCs/>
              </w:rPr>
            </w:pPr>
            <w:r w:rsidRPr="00D70AF7">
              <w:rPr>
                <w:rFonts w:ascii="Calibri Light" w:hAnsi="Calibri Light" w:cs="Calibri Light"/>
              </w:rPr>
              <w:t xml:space="preserve">Table 1. Overview of data sources to be used </w:t>
            </w:r>
          </w:p>
        </w:tc>
      </w:tr>
      <w:tr w:rsidR="00C7165F" w:rsidRPr="00D70AF7" w14:paraId="7F926894" w14:textId="5DE15FCC" w:rsidTr="2DF972D2">
        <w:tc>
          <w:tcPr>
            <w:tcW w:w="1033" w:type="dxa"/>
          </w:tcPr>
          <w:p w14:paraId="266B81D0" w14:textId="52B4F139"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Country</w:t>
            </w:r>
          </w:p>
        </w:tc>
        <w:tc>
          <w:tcPr>
            <w:tcW w:w="1797" w:type="dxa"/>
          </w:tcPr>
          <w:p w14:paraId="055FDC43" w14:textId="206F8F58"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Data coverage</w:t>
            </w:r>
          </w:p>
        </w:tc>
        <w:tc>
          <w:tcPr>
            <w:tcW w:w="1134" w:type="dxa"/>
          </w:tcPr>
          <w:p w14:paraId="293713D4" w14:textId="7113CBDD"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DAP*</w:t>
            </w:r>
          </w:p>
        </w:tc>
        <w:tc>
          <w:tcPr>
            <w:tcW w:w="2807" w:type="dxa"/>
          </w:tcPr>
          <w:p w14:paraId="4991A5B2" w14:textId="48C3A613"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Data</w:t>
            </w:r>
            <w:r>
              <w:rPr>
                <w:rFonts w:ascii="Calibri Light" w:hAnsi="Calibri Light" w:cs="Calibri Light"/>
                <w:b/>
                <w:bCs/>
              </w:rPr>
              <w:t>base</w:t>
            </w:r>
            <w:r w:rsidR="005B72F0">
              <w:rPr>
                <w:rFonts w:ascii="Calibri Light" w:hAnsi="Calibri Light" w:cs="Calibri Light"/>
                <w:b/>
                <w:bCs/>
              </w:rPr>
              <w:t>s</w:t>
            </w:r>
          </w:p>
        </w:tc>
        <w:tc>
          <w:tcPr>
            <w:tcW w:w="1417" w:type="dxa"/>
          </w:tcPr>
          <w:p w14:paraId="023C9ED8" w14:textId="619A29F2"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Start date </w:t>
            </w:r>
          </w:p>
        </w:tc>
        <w:tc>
          <w:tcPr>
            <w:tcW w:w="1388" w:type="dxa"/>
          </w:tcPr>
          <w:p w14:paraId="2A24F398" w14:textId="52D772AB"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End date </w:t>
            </w:r>
          </w:p>
        </w:tc>
      </w:tr>
      <w:tr w:rsidR="00C7165F" w:rsidRPr="00D70AF7" w14:paraId="26CFAC46" w14:textId="26582AEB" w:rsidTr="2DF972D2">
        <w:tc>
          <w:tcPr>
            <w:tcW w:w="1033" w:type="dxa"/>
          </w:tcPr>
          <w:p w14:paraId="19AA83C7" w14:textId="79151914"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Finland</w:t>
            </w:r>
          </w:p>
        </w:tc>
        <w:tc>
          <w:tcPr>
            <w:tcW w:w="1797" w:type="dxa"/>
          </w:tcPr>
          <w:p w14:paraId="3D8E1B6C" w14:textId="39701E36"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4C2493D8" w14:textId="7444EAA6" w:rsidR="00C7165F" w:rsidRPr="00D70AF7" w:rsidRDefault="00C7165F" w:rsidP="00C7165F">
            <w:pPr>
              <w:spacing w:line="240" w:lineRule="auto"/>
              <w:jc w:val="both"/>
              <w:rPr>
                <w:rFonts w:ascii="Calibri Light" w:hAnsi="Calibri Light" w:cs="Calibri Light"/>
              </w:rPr>
            </w:pPr>
            <w:r w:rsidRPr="00C7165F">
              <w:rPr>
                <w:rFonts w:ascii="Calibri Light" w:hAnsi="Calibri Light" w:cs="Calibri Light"/>
              </w:rPr>
              <w:t>THL</w:t>
            </w:r>
          </w:p>
        </w:tc>
        <w:tc>
          <w:tcPr>
            <w:tcW w:w="2807" w:type="dxa"/>
          </w:tcPr>
          <w:p w14:paraId="0FBEC592" w14:textId="3C19D8A8" w:rsidR="00C7165F" w:rsidRPr="00D70AF7" w:rsidRDefault="00C7165F" w:rsidP="00C7165F">
            <w:pPr>
              <w:spacing w:line="240" w:lineRule="auto"/>
              <w:rPr>
                <w:rFonts w:ascii="Calibri Light" w:hAnsi="Calibri Light" w:cs="Calibri Light"/>
              </w:rPr>
            </w:pPr>
            <w:r w:rsidRPr="00D70AF7">
              <w:rPr>
                <w:rFonts w:ascii="Calibri Light" w:hAnsi="Calibri Light" w:cs="Calibri Light"/>
              </w:rPr>
              <w:t xml:space="preserve">Linkage of </w:t>
            </w:r>
            <w:r w:rsidR="005B72F0">
              <w:rPr>
                <w:rFonts w:ascii="Calibri Light" w:hAnsi="Calibri Light" w:cs="Calibri Light"/>
              </w:rPr>
              <w:t>n</w:t>
            </w:r>
            <w:r w:rsidRPr="00D70AF7">
              <w:rPr>
                <w:rFonts w:ascii="Calibri Light" w:hAnsi="Calibri Light" w:cs="Calibri Light"/>
              </w:rPr>
              <w:t>ational registries</w:t>
            </w:r>
          </w:p>
        </w:tc>
        <w:tc>
          <w:tcPr>
            <w:tcW w:w="1417" w:type="dxa"/>
          </w:tcPr>
          <w:p w14:paraId="2EC2F72B" w14:textId="0DE07BFC" w:rsidR="00C7165F" w:rsidRPr="00D70AF7" w:rsidRDefault="005B72F0" w:rsidP="000460AD">
            <w:pPr>
              <w:spacing w:line="240" w:lineRule="auto"/>
              <w:jc w:val="both"/>
              <w:rPr>
                <w:rFonts w:ascii="Calibri Light" w:hAnsi="Calibri Light" w:cs="Calibri Light"/>
              </w:rPr>
            </w:pPr>
            <w:r w:rsidRPr="2DF972D2">
              <w:rPr>
                <w:rFonts w:ascii="Calibri Light" w:hAnsi="Calibri Light" w:cs="Calibri Light"/>
              </w:rPr>
              <w:t>01-jan-</w:t>
            </w:r>
            <w:r w:rsidR="00C7165F" w:rsidRPr="2DF972D2">
              <w:rPr>
                <w:rFonts w:ascii="Calibri Light" w:hAnsi="Calibri Light" w:cs="Calibri Light"/>
              </w:rPr>
              <w:t>200</w:t>
            </w:r>
            <w:r w:rsidR="007608FD">
              <w:rPr>
                <w:rFonts w:ascii="Calibri Light" w:hAnsi="Calibri Light" w:cs="Calibri Light"/>
              </w:rPr>
              <w:t>8</w:t>
            </w:r>
          </w:p>
        </w:tc>
        <w:tc>
          <w:tcPr>
            <w:tcW w:w="1388" w:type="dxa"/>
          </w:tcPr>
          <w:p w14:paraId="1F73511D" w14:textId="77770740"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2018</w:t>
            </w:r>
          </w:p>
        </w:tc>
      </w:tr>
      <w:tr w:rsidR="00C7165F" w:rsidRPr="00D70AF7" w14:paraId="5F1D5C2C" w14:textId="4D9945FA" w:rsidTr="2DF972D2">
        <w:tc>
          <w:tcPr>
            <w:tcW w:w="1033" w:type="dxa"/>
          </w:tcPr>
          <w:p w14:paraId="32C28F12" w14:textId="4B3DDCC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Norway</w:t>
            </w:r>
          </w:p>
        </w:tc>
        <w:tc>
          <w:tcPr>
            <w:tcW w:w="1797" w:type="dxa"/>
          </w:tcPr>
          <w:p w14:paraId="6CF764B4" w14:textId="1F4A8632"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2528E17D" w14:textId="3D304472"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USLO</w:t>
            </w:r>
          </w:p>
        </w:tc>
        <w:tc>
          <w:tcPr>
            <w:tcW w:w="2807" w:type="dxa"/>
          </w:tcPr>
          <w:p w14:paraId="69DF2BF3" w14:textId="35600AE5" w:rsidR="00C7165F" w:rsidRPr="00D70AF7" w:rsidRDefault="00C7165F" w:rsidP="005B72F0">
            <w:pPr>
              <w:spacing w:line="240" w:lineRule="auto"/>
              <w:rPr>
                <w:rFonts w:ascii="Calibri Light" w:hAnsi="Calibri Light" w:cs="Calibri Light"/>
              </w:rPr>
            </w:pPr>
            <w:r w:rsidRPr="00D70AF7">
              <w:rPr>
                <w:rFonts w:ascii="Calibri Light" w:hAnsi="Calibri Light" w:cs="Calibri Light"/>
              </w:rPr>
              <w:t>Linkage of national registries</w:t>
            </w:r>
          </w:p>
        </w:tc>
        <w:tc>
          <w:tcPr>
            <w:tcW w:w="1417" w:type="dxa"/>
          </w:tcPr>
          <w:p w14:paraId="0810D179" w14:textId="7C72A6D3"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0C1E6975" w14:textId="2863EC7D" w:rsidR="00C7165F" w:rsidRPr="00D70AF7" w:rsidRDefault="005B72F0" w:rsidP="000460AD">
            <w:pPr>
              <w:spacing w:line="240" w:lineRule="auto"/>
              <w:jc w:val="both"/>
              <w:rPr>
                <w:rFonts w:ascii="Calibri Light" w:hAnsi="Calibri Light" w:cs="Calibri Light"/>
              </w:rPr>
            </w:pPr>
            <w:r w:rsidRPr="2DF972D2">
              <w:rPr>
                <w:rFonts w:ascii="Calibri Light" w:hAnsi="Calibri Light" w:cs="Calibri Light"/>
              </w:rPr>
              <w:t>31-dec-</w:t>
            </w:r>
            <w:r w:rsidR="00C7165F" w:rsidRPr="2DF972D2">
              <w:rPr>
                <w:rFonts w:ascii="Calibri Light" w:hAnsi="Calibri Light" w:cs="Calibri Light"/>
              </w:rPr>
              <w:t>20</w:t>
            </w:r>
            <w:r w:rsidR="31B47852" w:rsidRPr="2DF972D2">
              <w:rPr>
                <w:rFonts w:ascii="Calibri Light" w:hAnsi="Calibri Light" w:cs="Calibri Light"/>
              </w:rPr>
              <w:t>20</w:t>
            </w:r>
          </w:p>
        </w:tc>
      </w:tr>
      <w:tr w:rsidR="00C7165F" w:rsidRPr="00D70AF7" w14:paraId="23E249F6" w14:textId="105CC0FE" w:rsidTr="2DF972D2">
        <w:tc>
          <w:tcPr>
            <w:tcW w:w="1033" w:type="dxa"/>
          </w:tcPr>
          <w:p w14:paraId="0D59B385" w14:textId="0545D94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France</w:t>
            </w:r>
          </w:p>
        </w:tc>
        <w:tc>
          <w:tcPr>
            <w:tcW w:w="1797" w:type="dxa"/>
          </w:tcPr>
          <w:p w14:paraId="4548C078" w14:textId="63AE5EF3"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 xml:space="preserve">Haute-Garonne </w:t>
            </w:r>
          </w:p>
        </w:tc>
        <w:tc>
          <w:tcPr>
            <w:tcW w:w="1134" w:type="dxa"/>
          </w:tcPr>
          <w:p w14:paraId="5C317D78" w14:textId="0D421F18"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EFEMERIS</w:t>
            </w:r>
          </w:p>
        </w:tc>
        <w:tc>
          <w:tcPr>
            <w:tcW w:w="2807" w:type="dxa"/>
          </w:tcPr>
          <w:p w14:paraId="130C9C8E" w14:textId="1120BA10" w:rsidR="00C7165F" w:rsidRPr="000631CE" w:rsidRDefault="00C7165F" w:rsidP="004A45E4">
            <w:pPr>
              <w:spacing w:line="240" w:lineRule="auto"/>
              <w:ind w:hanging="26"/>
              <w:rPr>
                <w:rFonts w:ascii="Calibri Light" w:hAnsi="Calibri Light" w:cs="Calibri Light"/>
              </w:rPr>
            </w:pPr>
            <w:r w:rsidRPr="000631CE">
              <w:rPr>
                <w:rFonts w:ascii="Calibri Light" w:hAnsi="Calibri Light" w:cs="Calibri Light"/>
              </w:rPr>
              <w:t xml:space="preserve">EFEMERIS database </w:t>
            </w:r>
          </w:p>
        </w:tc>
        <w:tc>
          <w:tcPr>
            <w:tcW w:w="1417" w:type="dxa"/>
          </w:tcPr>
          <w:p w14:paraId="0465F222" w14:textId="53B799F4"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5164870C" w14:textId="742F9DB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13CA8ADB" w14:textId="1289026A" w:rsidTr="2DF972D2">
        <w:tc>
          <w:tcPr>
            <w:tcW w:w="1033" w:type="dxa"/>
          </w:tcPr>
          <w:p w14:paraId="3636E91F" w14:textId="781534D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Italy</w:t>
            </w:r>
          </w:p>
        </w:tc>
        <w:tc>
          <w:tcPr>
            <w:tcW w:w="1797" w:type="dxa"/>
          </w:tcPr>
          <w:p w14:paraId="739A1DBB" w14:textId="60980D11"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Emilia Romagna</w:t>
            </w:r>
          </w:p>
        </w:tc>
        <w:tc>
          <w:tcPr>
            <w:tcW w:w="1134" w:type="dxa"/>
          </w:tcPr>
          <w:p w14:paraId="0E18FDE9" w14:textId="554ED661"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UNIFE</w:t>
            </w:r>
          </w:p>
        </w:tc>
        <w:tc>
          <w:tcPr>
            <w:tcW w:w="2807" w:type="dxa"/>
          </w:tcPr>
          <w:p w14:paraId="7A73761B" w14:textId="17896CA0"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IMER, Healthcare administrative</w:t>
            </w:r>
          </w:p>
        </w:tc>
        <w:tc>
          <w:tcPr>
            <w:tcW w:w="1417" w:type="dxa"/>
          </w:tcPr>
          <w:p w14:paraId="659DC80B" w14:textId="0865CC8C"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2D2E47BE" w14:textId="243C9EAF"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4FEB9A0F" w14:textId="387B3538" w:rsidTr="2DF972D2">
        <w:tc>
          <w:tcPr>
            <w:tcW w:w="1033" w:type="dxa"/>
          </w:tcPr>
          <w:p w14:paraId="20DCFC20" w14:textId="06349D93" w:rsidR="00C7165F" w:rsidRPr="00D70AF7" w:rsidRDefault="00C7165F" w:rsidP="000460AD">
            <w:pPr>
              <w:spacing w:line="240" w:lineRule="auto"/>
              <w:jc w:val="both"/>
              <w:rPr>
                <w:rFonts w:ascii="Calibri Light" w:hAnsi="Calibri Light" w:cs="Calibri Light"/>
              </w:rPr>
            </w:pPr>
            <w:commentRangeStart w:id="33"/>
            <w:r w:rsidRPr="00D70AF7">
              <w:rPr>
                <w:rFonts w:ascii="Calibri Light" w:hAnsi="Calibri Light" w:cs="Calibri Light"/>
              </w:rPr>
              <w:t>UK</w:t>
            </w:r>
          </w:p>
        </w:tc>
        <w:tc>
          <w:tcPr>
            <w:tcW w:w="1797" w:type="dxa"/>
          </w:tcPr>
          <w:p w14:paraId="58C1093A" w14:textId="2B8DCD05"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Wales</w:t>
            </w:r>
          </w:p>
        </w:tc>
        <w:tc>
          <w:tcPr>
            <w:tcW w:w="1134" w:type="dxa"/>
          </w:tcPr>
          <w:p w14:paraId="544AC128" w14:textId="5900A7FD"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SAIL</w:t>
            </w:r>
          </w:p>
        </w:tc>
        <w:tc>
          <w:tcPr>
            <w:tcW w:w="2807" w:type="dxa"/>
          </w:tcPr>
          <w:p w14:paraId="008BD95B" w14:textId="6FD18791"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 xml:space="preserve">SAIL Databank </w:t>
            </w:r>
          </w:p>
        </w:tc>
        <w:tc>
          <w:tcPr>
            <w:tcW w:w="1417" w:type="dxa"/>
          </w:tcPr>
          <w:p w14:paraId="5C3DB678" w14:textId="17BC09A0"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69B574D7" w14:textId="44A06A0E" w:rsidR="00C7165F" w:rsidRPr="00D70AF7" w:rsidRDefault="005B72F0" w:rsidP="000460AD">
            <w:pPr>
              <w:spacing w:line="240" w:lineRule="auto"/>
              <w:jc w:val="both"/>
              <w:rPr>
                <w:rFonts w:ascii="Calibri Light" w:hAnsi="Calibri Light" w:cs="Calibri Light"/>
                <w:highlight w:val="yellow"/>
              </w:rPr>
            </w:pPr>
            <w:r>
              <w:rPr>
                <w:rFonts w:ascii="Calibri Light" w:hAnsi="Calibri Light" w:cs="Calibri Light"/>
              </w:rPr>
              <w:t>31-dec-</w:t>
            </w:r>
            <w:r w:rsidR="00C7165F" w:rsidRPr="00D70AF7">
              <w:rPr>
                <w:rFonts w:ascii="Calibri Light" w:hAnsi="Calibri Light" w:cs="Calibri Light"/>
              </w:rPr>
              <w:t>2019</w:t>
            </w:r>
            <w:commentRangeEnd w:id="33"/>
            <w:r w:rsidR="00C5453E">
              <w:rPr>
                <w:rStyle w:val="CommentReference"/>
              </w:rPr>
              <w:commentReference w:id="33"/>
            </w:r>
          </w:p>
        </w:tc>
      </w:tr>
      <w:tr w:rsidR="00C7165F" w:rsidRPr="00D70AF7" w14:paraId="7C9323DC" w14:textId="134D9107" w:rsidTr="2DF972D2">
        <w:trPr>
          <w:trHeight w:val="171"/>
        </w:trPr>
        <w:tc>
          <w:tcPr>
            <w:tcW w:w="1033" w:type="dxa"/>
          </w:tcPr>
          <w:p w14:paraId="37089309" w14:textId="33D3A83B"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Spain</w:t>
            </w:r>
          </w:p>
        </w:tc>
        <w:tc>
          <w:tcPr>
            <w:tcW w:w="1797" w:type="dxa"/>
          </w:tcPr>
          <w:p w14:paraId="5EFD8248" w14:textId="0DB3E6A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Valencian Region</w:t>
            </w:r>
          </w:p>
        </w:tc>
        <w:tc>
          <w:tcPr>
            <w:tcW w:w="1134" w:type="dxa"/>
          </w:tcPr>
          <w:p w14:paraId="2A086225" w14:textId="7F65A090"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FISABIO</w:t>
            </w:r>
          </w:p>
        </w:tc>
        <w:tc>
          <w:tcPr>
            <w:tcW w:w="2807" w:type="dxa"/>
          </w:tcPr>
          <w:p w14:paraId="3E7BDEF8" w14:textId="516CD61D" w:rsidR="00C7165F" w:rsidRPr="00AE160D" w:rsidRDefault="005B72F0" w:rsidP="002579CC">
            <w:pPr>
              <w:spacing w:line="240" w:lineRule="auto"/>
              <w:ind w:hanging="26"/>
              <w:rPr>
                <w:rFonts w:ascii="Calibri Light" w:hAnsi="Calibri Light" w:cs="Calibri Light"/>
                <w:highlight w:val="yellow"/>
              </w:rPr>
            </w:pPr>
            <w:r w:rsidRPr="004C406E">
              <w:rPr>
                <w:rFonts w:ascii="Calibri Light" w:hAnsi="Calibri Light" w:cs="Calibri Light"/>
              </w:rPr>
              <w:t>..</w:t>
            </w:r>
          </w:p>
        </w:tc>
        <w:tc>
          <w:tcPr>
            <w:tcW w:w="1417" w:type="dxa"/>
          </w:tcPr>
          <w:p w14:paraId="3125AFA1" w14:textId="626B121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2010</w:t>
            </w:r>
          </w:p>
        </w:tc>
        <w:tc>
          <w:tcPr>
            <w:tcW w:w="1388" w:type="dxa"/>
          </w:tcPr>
          <w:p w14:paraId="21C16C32" w14:textId="46621BB4"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507E94D2" w14:textId="0EF7D278" w:rsidTr="2DF972D2">
        <w:tc>
          <w:tcPr>
            <w:tcW w:w="9576" w:type="dxa"/>
            <w:gridSpan w:val="6"/>
          </w:tcPr>
          <w:p w14:paraId="545211B8" w14:textId="57C749B5" w:rsidR="00C7165F" w:rsidRPr="00A76104" w:rsidRDefault="00C7165F" w:rsidP="00A76104">
            <w:pPr>
              <w:spacing w:line="240" w:lineRule="auto"/>
              <w:jc w:val="both"/>
              <w:rPr>
                <w:rFonts w:ascii="Calibri Light" w:hAnsi="Calibri Light" w:cs="Calibri Light"/>
                <w:sz w:val="20"/>
                <w:szCs w:val="20"/>
              </w:rPr>
            </w:pPr>
            <w:r w:rsidRPr="00A76104">
              <w:rPr>
                <w:rFonts w:cstheme="minorHAnsi"/>
                <w:sz w:val="20"/>
                <w:szCs w:val="20"/>
              </w:rPr>
              <w:t xml:space="preserve">*Data sources from other countries (e.g. the Swedish and Scottish registries), may be included, pending on results from the Data characterization (WP7). </w:t>
            </w:r>
          </w:p>
        </w:tc>
      </w:tr>
    </w:tbl>
    <w:p w14:paraId="20426E3B" w14:textId="7CF18F9B" w:rsidR="00D70AF7" w:rsidRPr="00D70AF7" w:rsidRDefault="00D70AF7" w:rsidP="00D70AF7">
      <w:pPr>
        <w:spacing w:line="276" w:lineRule="auto"/>
        <w:jc w:val="both"/>
        <w:rPr>
          <w:rFonts w:cstheme="minorHAnsi"/>
          <w:color w:val="FF0000"/>
        </w:rPr>
      </w:pPr>
    </w:p>
    <w:p w14:paraId="6AFAFA91" w14:textId="5C04626D" w:rsidR="003B3DBA" w:rsidRPr="00D07330" w:rsidRDefault="004B0759" w:rsidP="000460AD">
      <w:pPr>
        <w:pStyle w:val="Heading2"/>
        <w:jc w:val="both"/>
      </w:pPr>
      <w:bookmarkStart w:id="34" w:name="_Toc87904883"/>
      <w:r>
        <w:t>3</w:t>
      </w:r>
      <w:r w:rsidR="004B0C3F">
        <w:t xml:space="preserve">.2 </w:t>
      </w:r>
      <w:r w:rsidR="003B3DBA" w:rsidRPr="00D07330">
        <w:t>Study population</w:t>
      </w:r>
      <w:r w:rsidR="008450FF" w:rsidRPr="00D07330">
        <w:t xml:space="preserve"> and period</w:t>
      </w:r>
      <w:bookmarkEnd w:id="34"/>
    </w:p>
    <w:p w14:paraId="2CAEB05C" w14:textId="0D76C867" w:rsidR="008B32B3" w:rsidRPr="00A76104" w:rsidRDefault="00C465AB" w:rsidP="00A76104">
      <w:r>
        <w:rPr>
          <w:rFonts w:cstheme="minorHAnsi"/>
        </w:rPr>
        <w:t xml:space="preserve">The creation of the study </w:t>
      </w:r>
      <w:r w:rsidR="00840BC6">
        <w:rPr>
          <w:rFonts w:cstheme="minorHAnsi"/>
        </w:rPr>
        <w:t xml:space="preserve">cohort </w:t>
      </w:r>
      <w:r>
        <w:rPr>
          <w:rFonts w:cstheme="minorHAnsi"/>
        </w:rPr>
        <w:t xml:space="preserve">will be based on Task 7.7 pregnancy SAP and </w:t>
      </w:r>
      <w:r w:rsidR="00BC4251">
        <w:rPr>
          <w:rFonts w:cstheme="minorHAnsi"/>
        </w:rPr>
        <w:t xml:space="preserve">include </w:t>
      </w:r>
      <w:r w:rsidR="008B32B3" w:rsidRPr="00A76104">
        <w:t>pregnancies which me</w:t>
      </w:r>
      <w:r w:rsidR="007743A0">
        <w:t>e</w:t>
      </w:r>
      <w:r w:rsidR="008B32B3" w:rsidRPr="00A76104">
        <w:t>t the below inclusion</w:t>
      </w:r>
      <w:r w:rsidR="007743A0">
        <w:t xml:space="preserve"> and </w:t>
      </w:r>
      <w:r w:rsidR="008B32B3" w:rsidRPr="00A76104">
        <w:t>exclusion criteria, also depicted in Figure 1</w:t>
      </w:r>
      <w:r w:rsidR="00840BC6">
        <w:t xml:space="preserve">. </w:t>
      </w:r>
      <w:r w:rsidRPr="00A76104">
        <w:t xml:space="preserve">The unit of analysis in this study is the pregnancy. </w:t>
      </w:r>
    </w:p>
    <w:p w14:paraId="44B07271" w14:textId="03492388" w:rsidR="008B32B3" w:rsidRPr="00C465AB" w:rsidRDefault="000E116B" w:rsidP="00C465AB">
      <w:pPr>
        <w:pStyle w:val="Heading4"/>
      </w:pPr>
      <w:r>
        <w:t xml:space="preserve">3.2.1 </w:t>
      </w:r>
      <w:r w:rsidR="008B32B3" w:rsidRPr="00C465AB">
        <w:t>Inclusion criteria</w:t>
      </w:r>
    </w:p>
    <w:p w14:paraId="58BE7124" w14:textId="1D609F51" w:rsidR="007302D5" w:rsidRPr="007302D5" w:rsidRDefault="00840BC6" w:rsidP="00C465AB">
      <w:pPr>
        <w:pStyle w:val="ListParagraph"/>
        <w:numPr>
          <w:ilvl w:val="0"/>
          <w:numId w:val="5"/>
        </w:numPr>
        <w:jc w:val="both"/>
      </w:pPr>
      <w:r w:rsidRPr="2DF972D2">
        <w:t>P</w:t>
      </w:r>
      <w:r w:rsidR="008A5676" w:rsidRPr="2DF972D2">
        <w:t>regnanc</w:t>
      </w:r>
      <w:r w:rsidRPr="2DF972D2">
        <w:t xml:space="preserve">ies </w:t>
      </w:r>
      <w:r w:rsidR="00742E47" w:rsidRPr="2DF972D2">
        <w:t xml:space="preserve">with a gestational age </w:t>
      </w:r>
      <w:r w:rsidR="0074715F" w:rsidRPr="2DF972D2">
        <w:t>of minimum 140 days / 20</w:t>
      </w:r>
      <w:r w:rsidR="003A6367" w:rsidRPr="2DF972D2">
        <w:t xml:space="preserve"> gestational weeks (</w:t>
      </w:r>
      <w:r w:rsidR="00A9253C" w:rsidRPr="2DF972D2">
        <w:t>as p</w:t>
      </w:r>
      <w:r w:rsidR="004B680C" w:rsidRPr="2DF972D2">
        <w:t>regnanc</w:t>
      </w:r>
      <w:r w:rsidR="00513DC3" w:rsidRPr="2DF972D2">
        <w:t xml:space="preserve">y is </w:t>
      </w:r>
      <w:r w:rsidR="004B680C" w:rsidRPr="2DF972D2">
        <w:t>only at risk of P</w:t>
      </w:r>
      <w:r w:rsidR="004917DB" w:rsidRPr="2DF972D2">
        <w:t>E</w:t>
      </w:r>
      <w:r w:rsidR="009C23E9" w:rsidRPr="2DF972D2">
        <w:t xml:space="preserve"> from gestational </w:t>
      </w:r>
      <w:r w:rsidR="004917DB" w:rsidRPr="2DF972D2">
        <w:t>week 20 and GDM likewise</w:t>
      </w:r>
      <w:r w:rsidR="003A6367" w:rsidRPr="2DF972D2">
        <w:t>)</w:t>
      </w:r>
      <w:r w:rsidR="00A9253C" w:rsidRPr="2DF972D2">
        <w:t>.</w:t>
      </w:r>
    </w:p>
    <w:p w14:paraId="5FA26908" w14:textId="4D21ECB8" w:rsidR="004B0AB4" w:rsidRPr="004B0AB4" w:rsidRDefault="00840BC6" w:rsidP="00863CAB">
      <w:pPr>
        <w:pStyle w:val="ListParagraph"/>
        <w:numPr>
          <w:ilvl w:val="0"/>
          <w:numId w:val="5"/>
        </w:numPr>
        <w:jc w:val="both"/>
      </w:pPr>
      <w:r>
        <w:t xml:space="preserve">Pregnancies </w:t>
      </w:r>
      <w:r w:rsidR="00C465AB">
        <w:t>with a</w:t>
      </w:r>
      <w:r w:rsidR="00027E19">
        <w:t xml:space="preserve"> pregnancy </w:t>
      </w:r>
      <w:r w:rsidR="00302F7A">
        <w:t xml:space="preserve">start date </w:t>
      </w:r>
      <w:r>
        <w:t xml:space="preserve">between </w:t>
      </w:r>
      <w:r w:rsidRPr="2DF972D2">
        <w:t>01-</w:t>
      </w:r>
      <w:r w:rsidR="0013416F">
        <w:t>jan</w:t>
      </w:r>
      <w:r w:rsidRPr="2DF972D2">
        <w:t>-</w:t>
      </w:r>
      <w:r w:rsidR="00B1461B" w:rsidRPr="2DF972D2">
        <w:t>200</w:t>
      </w:r>
      <w:r w:rsidR="0013416F">
        <w:t>9</w:t>
      </w:r>
      <w:r w:rsidR="00682E49" w:rsidRPr="2DF972D2">
        <w:t xml:space="preserve"> (</w:t>
      </w:r>
      <w:r w:rsidRPr="2DF972D2">
        <w:t>01-</w:t>
      </w:r>
      <w:r w:rsidR="00EB5F6F">
        <w:t>jan</w:t>
      </w:r>
      <w:r w:rsidRPr="2DF972D2">
        <w:t>-</w:t>
      </w:r>
      <w:r w:rsidR="00682E49" w:rsidRPr="2DF972D2">
        <w:t>201</w:t>
      </w:r>
      <w:r w:rsidR="00EB5F6F">
        <w:t>1</w:t>
      </w:r>
      <w:r w:rsidR="00682E49" w:rsidRPr="2DF972D2">
        <w:t xml:space="preserve"> for FISABIO)</w:t>
      </w:r>
      <w:r w:rsidR="009C3F20" w:rsidRPr="2DF972D2">
        <w:t xml:space="preserve"> </w:t>
      </w:r>
      <w:r w:rsidRPr="2DF972D2">
        <w:t>and 01-</w:t>
      </w:r>
      <w:r w:rsidR="00EB3171" w:rsidRPr="2DF972D2">
        <w:t>mar</w:t>
      </w:r>
      <w:r w:rsidRPr="2DF972D2">
        <w:t>-</w:t>
      </w:r>
      <w:r w:rsidR="009D59E1" w:rsidRPr="2DF972D2">
        <w:t>201</w:t>
      </w:r>
      <w:r w:rsidR="00EA44EB" w:rsidRPr="2DF972D2">
        <w:t>8</w:t>
      </w:r>
      <w:bookmarkStart w:id="35" w:name="_Hlk71549194"/>
      <w:r w:rsidR="006E42FA">
        <w:t>/2019/</w:t>
      </w:r>
      <w:r w:rsidR="00E42C26">
        <w:t>2020</w:t>
      </w:r>
      <w:r w:rsidR="000D4943" w:rsidRPr="2DF972D2">
        <w:t xml:space="preserve"> depending on database</w:t>
      </w:r>
      <w:r w:rsidR="00863CAB" w:rsidRPr="2DF972D2">
        <w:t xml:space="preserve">. </w:t>
      </w:r>
    </w:p>
    <w:p w14:paraId="603BD0B2" w14:textId="27ECCE27" w:rsidR="004B0AB4" w:rsidRDefault="00AA24C6" w:rsidP="004B0AB4">
      <w:pPr>
        <w:pStyle w:val="ListParagraph"/>
        <w:numPr>
          <w:ilvl w:val="1"/>
          <w:numId w:val="5"/>
        </w:numPr>
        <w:jc w:val="both"/>
      </w:pPr>
      <w:r>
        <w:rPr>
          <w:rFonts w:cstheme="minorHAnsi"/>
        </w:rPr>
        <w:t>A</w:t>
      </w:r>
      <w:r w:rsidR="00EB3171">
        <w:rPr>
          <w:rFonts w:cstheme="minorHAnsi"/>
        </w:rPr>
        <w:t xml:space="preserve">llows </w:t>
      </w:r>
      <w:r w:rsidR="00EB5F6F">
        <w:rPr>
          <w:rFonts w:cstheme="minorHAnsi"/>
        </w:rPr>
        <w:t>12</w:t>
      </w:r>
      <w:r w:rsidR="00863CAB" w:rsidRPr="00A76104">
        <w:t xml:space="preserve"> months </w:t>
      </w:r>
      <w:r w:rsidR="00EB3171">
        <w:t xml:space="preserve">look-back period for all pregnancies in the </w:t>
      </w:r>
      <w:r w:rsidR="00D4586A">
        <w:t xml:space="preserve">beginning </w:t>
      </w:r>
      <w:r w:rsidR="00EB3171">
        <w:t xml:space="preserve">of the study period. </w:t>
      </w:r>
    </w:p>
    <w:p w14:paraId="344B0DB6" w14:textId="12B40FAE" w:rsidR="00863CAB" w:rsidRDefault="00AA24C6" w:rsidP="004B0AB4">
      <w:pPr>
        <w:pStyle w:val="ListParagraph"/>
        <w:numPr>
          <w:ilvl w:val="1"/>
          <w:numId w:val="5"/>
        </w:numPr>
        <w:jc w:val="both"/>
      </w:pPr>
      <w:r>
        <w:lastRenderedPageBreak/>
        <w:t>A</w:t>
      </w:r>
      <w:r w:rsidR="00EB3171">
        <w:t xml:space="preserve">llows follow-up </w:t>
      </w:r>
      <w:r w:rsidR="002F11D4">
        <w:t xml:space="preserve">of </w:t>
      </w:r>
      <w:r w:rsidR="00391A45">
        <w:t xml:space="preserve">all </w:t>
      </w:r>
      <w:r w:rsidR="00EB3171">
        <w:t xml:space="preserve">pregnancies </w:t>
      </w:r>
      <w:r w:rsidR="002F11D4">
        <w:t xml:space="preserve">to </w:t>
      </w:r>
      <w:r w:rsidR="0000711D">
        <w:t xml:space="preserve">the </w:t>
      </w:r>
      <w:r w:rsidR="002F11D4">
        <w:t xml:space="preserve">delivery </w:t>
      </w:r>
      <w:r w:rsidR="00B13564">
        <w:t xml:space="preserve">(40 weeks + 2 weeks) </w:t>
      </w:r>
      <w:r w:rsidR="5B7098A0">
        <w:t>at</w:t>
      </w:r>
      <w:r w:rsidR="00D4586A">
        <w:t xml:space="preserve"> the end of the study period. </w:t>
      </w:r>
      <w:r w:rsidR="00863CAB">
        <w:t xml:space="preserve"> </w:t>
      </w:r>
    </w:p>
    <w:p w14:paraId="53F303D2" w14:textId="50D45C06" w:rsidR="002D11B8" w:rsidRPr="00863CAB" w:rsidRDefault="00840BC6" w:rsidP="00863CAB">
      <w:pPr>
        <w:pStyle w:val="ListParagraph"/>
        <w:numPr>
          <w:ilvl w:val="0"/>
          <w:numId w:val="5"/>
        </w:numPr>
        <w:jc w:val="both"/>
      </w:pPr>
      <w:r>
        <w:rPr>
          <w:rFonts w:cstheme="minorHAnsi"/>
        </w:rPr>
        <w:t xml:space="preserve">Pregnancies </w:t>
      </w:r>
      <w:r w:rsidR="00863CAB">
        <w:rPr>
          <w:rFonts w:cstheme="minorHAnsi"/>
        </w:rPr>
        <w:t xml:space="preserve">among </w:t>
      </w:r>
      <w:r w:rsidR="007743A0" w:rsidRPr="00840BC6">
        <w:rPr>
          <w:rFonts w:cstheme="minorHAnsi"/>
        </w:rPr>
        <w:t>women 15-49 years of age</w:t>
      </w:r>
      <w:r>
        <w:rPr>
          <w:rFonts w:cstheme="minorHAnsi"/>
        </w:rPr>
        <w:t xml:space="preserve"> at LMP date</w:t>
      </w:r>
      <w:bookmarkEnd w:id="35"/>
    </w:p>
    <w:p w14:paraId="0EAD08B7" w14:textId="347DE0DC" w:rsidR="0056265F" w:rsidRPr="00C465AB" w:rsidRDefault="000E116B" w:rsidP="00C465AB">
      <w:pPr>
        <w:pStyle w:val="Heading4"/>
      </w:pPr>
      <w:bookmarkStart w:id="36" w:name="_Hlk63713088"/>
      <w:bookmarkStart w:id="37" w:name="_Hlk64030462"/>
      <w:r>
        <w:t>3.2.2</w:t>
      </w:r>
      <w:r w:rsidR="00E225E6">
        <w:t xml:space="preserve"> </w:t>
      </w:r>
      <w:r w:rsidR="0056265F" w:rsidRPr="00C465AB">
        <w:t>Exclusion criteria</w:t>
      </w:r>
    </w:p>
    <w:p w14:paraId="2C35DBC1" w14:textId="340C3E31" w:rsidR="0056265F" w:rsidRPr="00A76104" w:rsidRDefault="0056265F" w:rsidP="00C465AB">
      <w:pPr>
        <w:pStyle w:val="ListParagraph"/>
        <w:numPr>
          <w:ilvl w:val="0"/>
          <w:numId w:val="7"/>
        </w:numPr>
        <w:spacing w:after="120" w:line="276" w:lineRule="auto"/>
        <w:jc w:val="both"/>
      </w:pPr>
      <w:r w:rsidRPr="00A76104">
        <w:t>Pregnanc</w:t>
      </w:r>
      <w:r w:rsidR="00A10564">
        <w:t xml:space="preserve">ies </w:t>
      </w:r>
      <w:r w:rsidRPr="00A76104">
        <w:t xml:space="preserve">with unrealistic </w:t>
      </w:r>
      <w:r w:rsidR="00AA4CFD">
        <w:t xml:space="preserve">long </w:t>
      </w:r>
      <w:r w:rsidRPr="00A76104">
        <w:t>gestational age</w:t>
      </w:r>
      <w:r w:rsidR="00A24012">
        <w:t xml:space="preserve"> </w:t>
      </w:r>
      <w:r w:rsidR="00A10564">
        <w:t xml:space="preserve">(gestational age </w:t>
      </w:r>
      <w:r w:rsidR="002B410B">
        <w:t xml:space="preserve">above </w:t>
      </w:r>
      <w:r w:rsidR="00936E7F">
        <w:t xml:space="preserve">301 days / 43 weeks) </w:t>
      </w:r>
    </w:p>
    <w:p w14:paraId="4EA6BBBF" w14:textId="4D82709B" w:rsidR="0056265F" w:rsidRPr="00F34F29" w:rsidRDefault="0056265F" w:rsidP="0056265F">
      <w:pPr>
        <w:spacing w:line="276" w:lineRule="auto"/>
      </w:pPr>
      <w:r w:rsidRPr="002470C5">
        <w:rPr>
          <w:b/>
          <w:bCs/>
          <w:sz w:val="20"/>
          <w:szCs w:val="20"/>
        </w:rPr>
        <w:t>Figure 1. Description of inclusion and exclusion criteria for the pregnancy cohort and time of entry</w:t>
      </w:r>
      <w:r>
        <w:rPr>
          <w:b/>
          <w:bCs/>
          <w:sz w:val="20"/>
          <w:szCs w:val="20"/>
        </w:rPr>
        <w:t xml:space="preserve"> </w:t>
      </w:r>
    </w:p>
    <w:p w14:paraId="08323350" w14:textId="614CFC57" w:rsidR="009E1B21" w:rsidRDefault="00E84104" w:rsidP="00E225E6">
      <w:pPr>
        <w:pStyle w:val="Heading4"/>
      </w:pPr>
      <w:r>
        <w:rPr>
          <w:noProof/>
        </w:rPr>
        <w:drawing>
          <wp:inline distT="0" distB="0" distL="0" distR="0" wp14:anchorId="617981BA" wp14:editId="0D729A89">
            <wp:extent cx="4026107" cy="2540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6107" cy="2540131"/>
                    </a:xfrm>
                    <a:prstGeom prst="rect">
                      <a:avLst/>
                    </a:prstGeom>
                  </pic:spPr>
                </pic:pic>
              </a:graphicData>
            </a:graphic>
          </wp:inline>
        </w:drawing>
      </w:r>
    </w:p>
    <w:p w14:paraId="6D7D6646" w14:textId="29779A9A" w:rsidR="0056265F" w:rsidRDefault="009E1B21" w:rsidP="00E225E6">
      <w:pPr>
        <w:pStyle w:val="Heading4"/>
      </w:pPr>
      <w:r>
        <w:t>3.2.3 Definition of pregnancy periods</w:t>
      </w:r>
    </w:p>
    <w:p w14:paraId="6C72D54B" w14:textId="3ADFBE7B" w:rsidR="007156E0" w:rsidRDefault="007156E0" w:rsidP="007156E0">
      <w:pPr>
        <w:pStyle w:val="ListParagraph"/>
        <w:numPr>
          <w:ilvl w:val="0"/>
          <w:numId w:val="11"/>
        </w:numPr>
        <w:rPr>
          <w:lang w:val="en-GB"/>
        </w:rPr>
      </w:pPr>
      <w:r>
        <w:rPr>
          <w:lang w:val="en-GB"/>
        </w:rPr>
        <w:t>Start of preg</w:t>
      </w:r>
      <w:r w:rsidR="00995C3E">
        <w:rPr>
          <w:lang w:val="en-GB"/>
        </w:rPr>
        <w:t>n</w:t>
      </w:r>
      <w:r>
        <w:rPr>
          <w:lang w:val="en-GB"/>
        </w:rPr>
        <w:t>ancy</w:t>
      </w:r>
      <w:r w:rsidR="00995C3E">
        <w:rPr>
          <w:lang w:val="en-GB"/>
        </w:rPr>
        <w:t xml:space="preserve">: </w:t>
      </w:r>
      <w:r w:rsidR="00F305FC">
        <w:rPr>
          <w:lang w:val="en-GB"/>
        </w:rPr>
        <w:tab/>
      </w:r>
      <w:r w:rsidR="00F305FC">
        <w:rPr>
          <w:lang w:val="en-GB"/>
        </w:rPr>
        <w:tab/>
      </w:r>
      <w:r w:rsidR="00863AFF" w:rsidRPr="00863AFF">
        <w:rPr>
          <w:lang w:val="en-GB"/>
        </w:rPr>
        <w:t>1st day of the LMP</w:t>
      </w:r>
    </w:p>
    <w:p w14:paraId="78B7020F" w14:textId="241C9D18" w:rsidR="0066732F" w:rsidRPr="0066732F" w:rsidRDefault="0066732F" w:rsidP="0066732F">
      <w:pPr>
        <w:pStyle w:val="ListParagraph"/>
        <w:numPr>
          <w:ilvl w:val="0"/>
          <w:numId w:val="11"/>
        </w:numPr>
        <w:rPr>
          <w:lang w:val="en-GB"/>
        </w:rPr>
      </w:pPr>
      <w:r w:rsidRPr="0066732F">
        <w:rPr>
          <w:lang w:val="en-GB"/>
        </w:rPr>
        <w:t>End of pregnancy</w:t>
      </w:r>
      <w:r>
        <w:rPr>
          <w:lang w:val="en-GB"/>
        </w:rPr>
        <w:t xml:space="preserve">: </w:t>
      </w:r>
      <w:r w:rsidR="00F305FC">
        <w:rPr>
          <w:lang w:val="en-GB"/>
        </w:rPr>
        <w:tab/>
      </w:r>
      <w:r w:rsidR="00F305FC">
        <w:rPr>
          <w:lang w:val="en-GB"/>
        </w:rPr>
        <w:tab/>
      </w:r>
      <w:r w:rsidRPr="0066732F">
        <w:rPr>
          <w:lang w:val="en-GB"/>
        </w:rPr>
        <w:t>day of delivery</w:t>
      </w:r>
      <w:r w:rsidR="00EC60F2">
        <w:rPr>
          <w:lang w:val="en-GB"/>
        </w:rPr>
        <w:t xml:space="preserve"> </w:t>
      </w:r>
    </w:p>
    <w:p w14:paraId="1FD6EA4B" w14:textId="37E04AD2" w:rsidR="0066732F" w:rsidRPr="0066732F" w:rsidRDefault="0066732F" w:rsidP="0066732F">
      <w:pPr>
        <w:pStyle w:val="ListParagraph"/>
        <w:numPr>
          <w:ilvl w:val="0"/>
          <w:numId w:val="11"/>
        </w:numPr>
        <w:rPr>
          <w:lang w:val="en-GB"/>
        </w:rPr>
      </w:pPr>
      <w:r w:rsidRPr="0066732F">
        <w:rPr>
          <w:lang w:val="en-GB"/>
        </w:rPr>
        <w:t>0-6 months prior to pregnancy</w:t>
      </w:r>
      <w:r w:rsidR="00F305FC">
        <w:rPr>
          <w:lang w:val="en-GB"/>
        </w:rPr>
        <w:t>:</w:t>
      </w:r>
      <w:r w:rsidRPr="0066732F">
        <w:rPr>
          <w:lang w:val="en-GB"/>
        </w:rPr>
        <w:t xml:space="preserve"> </w:t>
      </w:r>
      <w:r w:rsidRPr="0066732F">
        <w:rPr>
          <w:lang w:val="en-GB"/>
        </w:rPr>
        <w:tab/>
        <w:t>0-180 days prior to LMP</w:t>
      </w:r>
    </w:p>
    <w:p w14:paraId="12E70801" w14:textId="3779BBFD" w:rsidR="0066732F" w:rsidRPr="0066732F" w:rsidRDefault="00F74860" w:rsidP="0066732F">
      <w:pPr>
        <w:pStyle w:val="ListParagraph"/>
        <w:numPr>
          <w:ilvl w:val="0"/>
          <w:numId w:val="11"/>
        </w:numPr>
        <w:rPr>
          <w:lang w:val="en-GB"/>
        </w:rPr>
      </w:pPr>
      <w:r w:rsidRPr="2DF972D2">
        <w:rPr>
          <w:lang w:val="en-GB"/>
        </w:rPr>
        <w:t xml:space="preserve">Anytime </w:t>
      </w:r>
      <w:r w:rsidR="0066732F" w:rsidRPr="2DF972D2">
        <w:rPr>
          <w:lang w:val="en-GB"/>
        </w:rPr>
        <w:t>during pregnancy</w:t>
      </w:r>
      <w:r w:rsidR="00F305FC" w:rsidRPr="2DF972D2">
        <w:rPr>
          <w:lang w:val="en-GB"/>
        </w:rPr>
        <w:t>:</w:t>
      </w:r>
      <w:r>
        <w:tab/>
      </w:r>
      <w:r w:rsidR="772EBC91" w:rsidRPr="2DF972D2">
        <w:rPr>
          <w:lang w:val="en-GB"/>
        </w:rPr>
        <w:t xml:space="preserve">From </w:t>
      </w:r>
      <w:r w:rsidR="0066732F" w:rsidRPr="2DF972D2">
        <w:rPr>
          <w:lang w:val="en-GB"/>
        </w:rPr>
        <w:t xml:space="preserve">LMP to delivery </w:t>
      </w:r>
    </w:p>
    <w:p w14:paraId="442AD027" w14:textId="4A02FFD7" w:rsidR="0066732F" w:rsidRPr="0066732F" w:rsidRDefault="0066732F" w:rsidP="0066732F">
      <w:pPr>
        <w:pStyle w:val="ListParagraph"/>
        <w:numPr>
          <w:ilvl w:val="0"/>
          <w:numId w:val="11"/>
        </w:numPr>
        <w:rPr>
          <w:lang w:val="en-GB"/>
        </w:rPr>
      </w:pPr>
      <w:r w:rsidRPr="0066732F">
        <w:rPr>
          <w:lang w:val="en-GB"/>
        </w:rPr>
        <w:t>First trimester of pregnancy</w:t>
      </w:r>
      <w:r w:rsidR="00F305FC">
        <w:rPr>
          <w:lang w:val="en-GB"/>
        </w:rPr>
        <w:t xml:space="preserve">: </w:t>
      </w:r>
      <w:r w:rsidR="00F305FC">
        <w:rPr>
          <w:lang w:val="en-GB"/>
        </w:rPr>
        <w:tab/>
      </w:r>
      <w:r w:rsidRPr="0066732F">
        <w:rPr>
          <w:lang w:val="en-GB"/>
        </w:rPr>
        <w:t xml:space="preserve">From LMP to day 97 </w:t>
      </w:r>
    </w:p>
    <w:p w14:paraId="39802E14" w14:textId="169EAED7" w:rsidR="0066732F" w:rsidRPr="0066732F" w:rsidRDefault="0066732F" w:rsidP="0066732F">
      <w:pPr>
        <w:pStyle w:val="ListParagraph"/>
        <w:numPr>
          <w:ilvl w:val="0"/>
          <w:numId w:val="11"/>
        </w:numPr>
        <w:rPr>
          <w:lang w:val="en-GB"/>
        </w:rPr>
      </w:pPr>
      <w:r w:rsidRPr="0066732F">
        <w:rPr>
          <w:lang w:val="en-GB"/>
        </w:rPr>
        <w:t>Second trimester of pregnancy</w:t>
      </w:r>
      <w:r w:rsidR="00F305FC">
        <w:rPr>
          <w:lang w:val="en-GB"/>
        </w:rPr>
        <w:t xml:space="preserve">: </w:t>
      </w:r>
      <w:r w:rsidRPr="0066732F">
        <w:rPr>
          <w:lang w:val="en-GB"/>
        </w:rPr>
        <w:tab/>
        <w:t>From day 98 after LMP to day 195 after LMP</w:t>
      </w:r>
    </w:p>
    <w:p w14:paraId="48D15DD7" w14:textId="46AF56CF" w:rsidR="00995C3E" w:rsidRDefault="0066732F" w:rsidP="0066732F">
      <w:pPr>
        <w:pStyle w:val="ListParagraph"/>
        <w:numPr>
          <w:ilvl w:val="0"/>
          <w:numId w:val="11"/>
        </w:numPr>
        <w:rPr>
          <w:lang w:val="en-GB"/>
        </w:rPr>
      </w:pPr>
      <w:r w:rsidRPr="0066732F">
        <w:rPr>
          <w:lang w:val="en-GB"/>
        </w:rPr>
        <w:t>Third trimester of pregnancy</w:t>
      </w:r>
      <w:r w:rsidR="0073710D">
        <w:rPr>
          <w:lang w:val="en-GB"/>
        </w:rPr>
        <w:t>:</w:t>
      </w:r>
      <w:r w:rsidRPr="0066732F">
        <w:rPr>
          <w:lang w:val="en-GB"/>
        </w:rPr>
        <w:tab/>
        <w:t>From day 196 after LMP onwards</w:t>
      </w:r>
    </w:p>
    <w:p w14:paraId="4FA216D2" w14:textId="7C06CDC4" w:rsidR="0073710D" w:rsidRPr="0073710D" w:rsidRDefault="0073710D" w:rsidP="0073710D">
      <w:pPr>
        <w:ind w:left="360"/>
        <w:rPr>
          <w:lang w:val="en-GB"/>
        </w:rPr>
      </w:pPr>
      <w:r>
        <w:rPr>
          <w:lang w:val="en-GB"/>
        </w:rPr>
        <w:t>(</w:t>
      </w:r>
      <w:r w:rsidR="001215D4">
        <w:rPr>
          <w:lang w:val="en-GB"/>
        </w:rPr>
        <w:t xml:space="preserve">Trimester definition according to </w:t>
      </w:r>
      <w:r w:rsidR="00A03BC9">
        <w:rPr>
          <w:lang w:val="en-GB"/>
        </w:rPr>
        <w:t>the ACOG definition)</w:t>
      </w:r>
    </w:p>
    <w:p w14:paraId="108BCFBD" w14:textId="6CC41F65" w:rsidR="00460A90" w:rsidRDefault="00770552" w:rsidP="000460AD">
      <w:pPr>
        <w:pStyle w:val="Heading1"/>
        <w:jc w:val="both"/>
      </w:pPr>
      <w:bookmarkStart w:id="38" w:name="_Toc87904884"/>
      <w:r>
        <w:lastRenderedPageBreak/>
        <w:t>M</w:t>
      </w:r>
      <w:r w:rsidR="00421BCC">
        <w:t>ethod</w:t>
      </w:r>
      <w:r w:rsidR="00B258B5">
        <w:t>s</w:t>
      </w:r>
      <w:bookmarkEnd w:id="38"/>
      <w:r w:rsidR="00B258B5">
        <w:t xml:space="preserve"> </w:t>
      </w:r>
      <w:r w:rsidR="00342593" w:rsidRPr="00D07330">
        <w:t xml:space="preserve"> </w:t>
      </w:r>
    </w:p>
    <w:p w14:paraId="05221D5B" w14:textId="63D89B38" w:rsidR="0000477A" w:rsidRDefault="004B0759" w:rsidP="000460AD">
      <w:pPr>
        <w:pStyle w:val="Heading2"/>
        <w:jc w:val="both"/>
      </w:pPr>
      <w:bookmarkStart w:id="39" w:name="_Toc87904885"/>
      <w:bookmarkStart w:id="40" w:name="_Hlk76456973"/>
      <w:r>
        <w:t>4</w:t>
      </w:r>
      <w:r w:rsidR="00DC56F5">
        <w:t xml:space="preserve">.1 </w:t>
      </w:r>
      <w:r w:rsidR="00DF7BE5" w:rsidRPr="00DF7BE5">
        <w:t>G</w:t>
      </w:r>
      <w:r w:rsidR="00A97032">
        <w:t xml:space="preserve">estational diabetes mellitus </w:t>
      </w:r>
      <w:r w:rsidR="00DF7BE5" w:rsidRPr="00DF7BE5">
        <w:t>algorithms</w:t>
      </w:r>
      <w:bookmarkEnd w:id="39"/>
      <w:r w:rsidR="00DF7BE5" w:rsidRPr="00DF7BE5">
        <w:t xml:space="preserve">  </w:t>
      </w:r>
    </w:p>
    <w:p w14:paraId="3E40EF03" w14:textId="56BAFB0E" w:rsidR="00FD31DB" w:rsidRDefault="00C72C2A" w:rsidP="000460AD">
      <w:pPr>
        <w:pStyle w:val="Heading3"/>
      </w:pPr>
      <w:bookmarkStart w:id="41" w:name="_Toc87904886"/>
      <w:r>
        <w:t>5.1.1</w:t>
      </w:r>
      <w:r w:rsidR="00FD31DB">
        <w:t xml:space="preserve"> R</w:t>
      </w:r>
      <w:r w:rsidR="00FD31DB" w:rsidRPr="00A45AC8">
        <w:rPr>
          <w:rStyle w:val="Heading3Char"/>
        </w:rPr>
        <w:t xml:space="preserve">eview of </w:t>
      </w:r>
      <w:r>
        <w:rPr>
          <w:rStyle w:val="Heading3Char"/>
        </w:rPr>
        <w:t xml:space="preserve">prior </w:t>
      </w:r>
      <w:r w:rsidR="00E002E8">
        <w:rPr>
          <w:rStyle w:val="Heading3Char"/>
        </w:rPr>
        <w:t>a</w:t>
      </w:r>
      <w:r w:rsidR="00FD31DB" w:rsidRPr="00A45AC8">
        <w:rPr>
          <w:rStyle w:val="Heading3Char"/>
        </w:rPr>
        <w:t>lgorithms to identify GDM in healthcare databases</w:t>
      </w:r>
      <w:bookmarkEnd w:id="41"/>
    </w:p>
    <w:p w14:paraId="76AD83B6" w14:textId="0F5AE57F" w:rsidR="00FD31DB" w:rsidRDefault="00572752" w:rsidP="000460AD">
      <w:pPr>
        <w:jc w:val="both"/>
      </w:pPr>
      <w:bookmarkStart w:id="42" w:name="_Hlk76458548"/>
      <w:bookmarkEnd w:id="40"/>
      <w:r>
        <w:t>As the first step, w</w:t>
      </w:r>
      <w:r w:rsidR="00A76583">
        <w:t xml:space="preserve">e </w:t>
      </w:r>
      <w:r w:rsidR="009357D0">
        <w:t xml:space="preserve">reviewed </w:t>
      </w:r>
      <w:r w:rsidR="00B82B07">
        <w:t xml:space="preserve">relevant </w:t>
      </w:r>
      <w:r w:rsidR="001A1AF3">
        <w:t>literature to learn how other</w:t>
      </w:r>
      <w:r>
        <w:t>s</w:t>
      </w:r>
      <w:r w:rsidR="001A1AF3">
        <w:t xml:space="preserve"> ha</w:t>
      </w:r>
      <w:r>
        <w:t>d</w:t>
      </w:r>
      <w:r w:rsidR="001A1AF3">
        <w:t xml:space="preserve"> identified </w:t>
      </w:r>
      <w:r w:rsidR="008B6917">
        <w:t xml:space="preserve">GDM </w:t>
      </w:r>
      <w:r w:rsidR="001A1AF3">
        <w:t xml:space="preserve">in </w:t>
      </w:r>
      <w:r w:rsidR="00C25F82">
        <w:t xml:space="preserve">health care </w:t>
      </w:r>
      <w:r w:rsidR="001A1AF3">
        <w:t>database</w:t>
      </w:r>
      <w:r>
        <w:t>s</w:t>
      </w:r>
      <w:r w:rsidR="0001102E">
        <w:t xml:space="preserve">. We </w:t>
      </w:r>
      <w:r w:rsidR="00F70E3D">
        <w:t>focu</w:t>
      </w:r>
      <w:r w:rsidR="0001102E">
        <w:t xml:space="preserve">sed </w:t>
      </w:r>
      <w:r w:rsidR="00F70E3D">
        <w:t xml:space="preserve">on </w:t>
      </w:r>
      <w:r w:rsidR="00CA21D0">
        <w:t>studies validating the performance of GDM or pregestational algorithms</w:t>
      </w:r>
      <w:r w:rsidR="00D531E5">
        <w:t xml:space="preserve">. </w:t>
      </w:r>
      <w:r w:rsidR="00B82B07">
        <w:t>In validation studies, s</w:t>
      </w:r>
      <w:r w:rsidR="003E082B">
        <w:t xml:space="preserve">ensitivity and PPV are the most commonly used measures of algorithm performance </w:t>
      </w:r>
      <w:r w:rsidR="00B82B07">
        <w:t>and a</w:t>
      </w:r>
      <w:r w:rsidR="003E082B">
        <w:t>lthough no clear threshold is defined</w:t>
      </w:r>
      <w:r w:rsidR="00B82B07">
        <w:t xml:space="preserve">, </w:t>
      </w:r>
      <w:r w:rsidR="003E082B">
        <w:t>a PPV of 70% or greater, between</w:t>
      </w:r>
      <w:r w:rsidR="00B82B07">
        <w:t xml:space="preserve"> </w:t>
      </w:r>
      <w:r w:rsidR="003E082B">
        <w:t xml:space="preserve">50 and 70%, and below 50%, are usually considered as high, moderate and poor test performance, respectively </w:t>
      </w:r>
      <w:r w:rsidR="0001102E" w:rsidRPr="0001102E">
        <w:rPr>
          <w:i/>
          <w:iCs/>
        </w:rPr>
        <w:t>(Carnahan, 2012).</w:t>
      </w:r>
      <w:r w:rsidR="0001102E" w:rsidRPr="0001102E">
        <w:t xml:space="preserve"> </w:t>
      </w:r>
      <w:r w:rsidR="00FD31DB">
        <w:t xml:space="preserve">Table </w:t>
      </w:r>
      <w:r w:rsidR="00F430C2">
        <w:t>2</w:t>
      </w:r>
      <w:r w:rsidR="00FD31DB">
        <w:t xml:space="preserve"> provides a summary of review on algorithms to identify GDM in database</w:t>
      </w:r>
      <w:r w:rsidR="00BE38CC">
        <w:t>s</w:t>
      </w:r>
      <w:r w:rsidR="00FD31DB">
        <w:t xml:space="preserve">. </w:t>
      </w:r>
      <w:r w:rsidR="00897734" w:rsidRPr="002E441E">
        <w:t>O</w:t>
      </w:r>
      <w:r w:rsidR="00105859" w:rsidRPr="002E441E">
        <w:t xml:space="preserve">nly </w:t>
      </w:r>
      <w:r w:rsidR="008E77BC" w:rsidRPr="002E441E">
        <w:t xml:space="preserve">a </w:t>
      </w:r>
      <w:r w:rsidR="00D70AF7" w:rsidRPr="002E441E">
        <w:t>few studies</w:t>
      </w:r>
      <w:r w:rsidR="008E77BC" w:rsidRPr="002E441E">
        <w:t xml:space="preserve"> </w:t>
      </w:r>
      <w:r w:rsidR="00FD31DB" w:rsidRPr="002E441E">
        <w:t xml:space="preserve">validating GDM algorithms in US </w:t>
      </w:r>
      <w:r w:rsidR="004735D3" w:rsidRPr="002E441E">
        <w:t xml:space="preserve">medical </w:t>
      </w:r>
      <w:r w:rsidR="00FD31DB" w:rsidRPr="002E441E">
        <w:t>claims w</w:t>
      </w:r>
      <w:r w:rsidR="00E57ED8" w:rsidRPr="002E441E">
        <w:t xml:space="preserve">ere </w:t>
      </w:r>
      <w:r w:rsidR="00FD31DB" w:rsidRPr="002E441E">
        <w:t>identified</w:t>
      </w:r>
      <w:r w:rsidR="00484DE3">
        <w:t xml:space="preserve">, </w:t>
      </w:r>
      <w:r w:rsidR="009F4DF9">
        <w:t xml:space="preserve">using either </w:t>
      </w:r>
      <w:r w:rsidR="00D77B78">
        <w:t xml:space="preserve">physical or </w:t>
      </w:r>
      <w:r w:rsidR="00894AAC" w:rsidRPr="002E441E">
        <w:t xml:space="preserve">electronic </w:t>
      </w:r>
      <w:r w:rsidR="00FD31DB" w:rsidRPr="002E441E">
        <w:t>medical record</w:t>
      </w:r>
      <w:r w:rsidR="00105859" w:rsidRPr="002E441E">
        <w:t xml:space="preserve">s </w:t>
      </w:r>
      <w:r w:rsidR="00FD31DB" w:rsidRPr="002E441E">
        <w:t>as reference</w:t>
      </w:r>
      <w:r w:rsidR="008010AE" w:rsidRPr="002E441E">
        <w:t xml:space="preserve"> </w:t>
      </w:r>
      <w:r w:rsidR="00C36811" w:rsidRPr="002E441E">
        <w:t>standard</w:t>
      </w:r>
      <w:r w:rsidR="009F4DF9">
        <w:t>s</w:t>
      </w:r>
      <w:r w:rsidR="00FD31DB" w:rsidRPr="002E441E">
        <w:t xml:space="preserve"> </w:t>
      </w:r>
      <w:bookmarkEnd w:id="42"/>
      <w:r w:rsidR="00FD31DB" w:rsidRPr="002E441E">
        <w:t>(</w:t>
      </w:r>
      <w:r w:rsidR="00FD31DB" w:rsidRPr="002E441E">
        <w:rPr>
          <w:rFonts w:cstheme="minorHAnsi"/>
          <w:i/>
          <w:iCs/>
        </w:rPr>
        <w:t xml:space="preserve">Andrade, </w:t>
      </w:r>
      <w:r w:rsidR="00FD31DB" w:rsidRPr="00B857F8">
        <w:rPr>
          <w:rFonts w:cstheme="minorHAnsi"/>
          <w:i/>
          <w:iCs/>
        </w:rPr>
        <w:t>2011</w:t>
      </w:r>
      <w:r w:rsidR="00894AAC" w:rsidRPr="00B857F8">
        <w:rPr>
          <w:rFonts w:cstheme="minorHAnsi"/>
          <w:i/>
          <w:iCs/>
        </w:rPr>
        <w:t xml:space="preserve">; </w:t>
      </w:r>
      <w:r w:rsidR="00327EBB" w:rsidRPr="00B857F8">
        <w:rPr>
          <w:rFonts w:cstheme="minorHAnsi"/>
          <w:i/>
          <w:iCs/>
        </w:rPr>
        <w:t>Stanhope</w:t>
      </w:r>
      <w:r w:rsidR="00663EEB" w:rsidRPr="00B857F8">
        <w:rPr>
          <w:rFonts w:cstheme="minorHAnsi"/>
          <w:i/>
          <w:iCs/>
        </w:rPr>
        <w:t xml:space="preserve">, </w:t>
      </w:r>
      <w:r w:rsidR="00327EBB" w:rsidRPr="00B857F8">
        <w:rPr>
          <w:rFonts w:cstheme="minorHAnsi"/>
          <w:i/>
          <w:iCs/>
        </w:rPr>
        <w:t>2021</w:t>
      </w:r>
      <w:r w:rsidR="00663EEB" w:rsidRPr="00B857F8">
        <w:rPr>
          <w:rFonts w:cstheme="minorHAnsi"/>
          <w:i/>
          <w:iCs/>
        </w:rPr>
        <w:t xml:space="preserve">; </w:t>
      </w:r>
      <w:r w:rsidR="00663EEB" w:rsidRPr="00B857F8">
        <w:rPr>
          <w:rFonts w:cstheme="minorHAnsi"/>
          <w:i/>
          <w:iCs/>
          <w:lang w:val="en-GB"/>
        </w:rPr>
        <w:t>Wood, 2021</w:t>
      </w:r>
      <w:r w:rsidR="00FD31DB" w:rsidRPr="00B857F8">
        <w:t>)</w:t>
      </w:r>
      <w:r w:rsidR="00105859" w:rsidRPr="00B857F8">
        <w:t>.</w:t>
      </w:r>
      <w:r w:rsidR="00FD31DB" w:rsidRPr="00B857F8">
        <w:t xml:space="preserve"> </w:t>
      </w:r>
      <w:r w:rsidR="00525E52" w:rsidRPr="00B857F8">
        <w:t>Although</w:t>
      </w:r>
      <w:r w:rsidR="00525E52">
        <w:t xml:space="preserve"> the </w:t>
      </w:r>
      <w:r w:rsidR="00B30FFE">
        <w:t>algorithm</w:t>
      </w:r>
      <w:r w:rsidR="00990041">
        <w:t xml:space="preserve">s to identify GDM and </w:t>
      </w:r>
      <w:r w:rsidR="000E35B6">
        <w:t xml:space="preserve">pregestational DM </w:t>
      </w:r>
      <w:r w:rsidR="002E441E">
        <w:t>overall</w:t>
      </w:r>
      <w:r w:rsidR="00B30FFE">
        <w:t xml:space="preserve"> perfo</w:t>
      </w:r>
      <w:r w:rsidR="00B56E35">
        <w:t xml:space="preserve">rmed well in </w:t>
      </w:r>
      <w:r w:rsidR="00C6173C">
        <w:t>US data</w:t>
      </w:r>
      <w:r w:rsidR="00E23A4E">
        <w:t xml:space="preserve">, they </w:t>
      </w:r>
      <w:r w:rsidR="00DC0590">
        <w:t xml:space="preserve">may not perform well in European data </w:t>
      </w:r>
      <w:r w:rsidR="0095582E">
        <w:t xml:space="preserve">as the accuracy </w:t>
      </w:r>
      <w:r w:rsidR="00F66DD8">
        <w:t xml:space="preserve">of </w:t>
      </w:r>
      <w:r w:rsidR="0095582E">
        <w:t xml:space="preserve">codes may vary across </w:t>
      </w:r>
      <w:r w:rsidR="004572F6">
        <w:t>population, periods a</w:t>
      </w:r>
      <w:r w:rsidR="00236521">
        <w:t xml:space="preserve">nd </w:t>
      </w:r>
      <w:r w:rsidR="004572F6">
        <w:t>databases</w:t>
      </w:r>
      <w:r w:rsidR="00105A41">
        <w:t>. However, the validation stud</w:t>
      </w:r>
      <w:r w:rsidR="000E35B6">
        <w:t xml:space="preserve">ies </w:t>
      </w:r>
      <w:r w:rsidR="00FD31DB" w:rsidRPr="00914934">
        <w:t xml:space="preserve">indicate that diagnosis code </w:t>
      </w:r>
      <w:r w:rsidR="00FD31DB">
        <w:t xml:space="preserve">of GDM, </w:t>
      </w:r>
      <w:r w:rsidR="0024737B">
        <w:t xml:space="preserve">diagnosis code of </w:t>
      </w:r>
      <w:r w:rsidR="00FD31DB">
        <w:t xml:space="preserve">pregestational </w:t>
      </w:r>
      <w:r w:rsidR="009231A7">
        <w:t xml:space="preserve">diabetes </w:t>
      </w:r>
      <w:r w:rsidR="00FD31DB">
        <w:t xml:space="preserve">and antidiabetic medication </w:t>
      </w:r>
      <w:r w:rsidR="00FD31DB" w:rsidRPr="00914934">
        <w:t>can be used to identif</w:t>
      </w:r>
      <w:r w:rsidR="00427AEB">
        <w:t>y</w:t>
      </w:r>
      <w:r w:rsidR="00FD31DB" w:rsidRPr="00914934">
        <w:t xml:space="preserve"> </w:t>
      </w:r>
      <w:r w:rsidR="00FD31DB">
        <w:t>GDM</w:t>
      </w:r>
      <w:r w:rsidR="00FD31DB" w:rsidRPr="00914934">
        <w:t xml:space="preserve">. </w:t>
      </w:r>
    </w:p>
    <w:p w14:paraId="1D614CD5" w14:textId="77777777" w:rsidR="0000477A" w:rsidRDefault="0000477A" w:rsidP="000460AD">
      <w:pPr>
        <w:jc w:val="both"/>
      </w:pPr>
    </w:p>
    <w:p w14:paraId="3870E607" w14:textId="77777777" w:rsidR="0000477A" w:rsidRDefault="0000477A" w:rsidP="000460AD">
      <w:pPr>
        <w:jc w:val="both"/>
      </w:pPr>
    </w:p>
    <w:p w14:paraId="4279D3E3" w14:textId="77777777" w:rsidR="0000477A" w:rsidRDefault="0000477A" w:rsidP="000460AD">
      <w:pPr>
        <w:jc w:val="both"/>
      </w:pPr>
    </w:p>
    <w:p w14:paraId="003BAA9B" w14:textId="77777777" w:rsidR="0000477A" w:rsidRDefault="0000477A" w:rsidP="000460AD">
      <w:pPr>
        <w:jc w:val="both"/>
      </w:pPr>
    </w:p>
    <w:p w14:paraId="5DC9234E" w14:textId="77777777" w:rsidR="0000477A" w:rsidRDefault="0000477A" w:rsidP="000460AD">
      <w:pPr>
        <w:jc w:val="both"/>
      </w:pPr>
    </w:p>
    <w:p w14:paraId="56792E4A" w14:textId="77777777" w:rsidR="0000477A" w:rsidRDefault="0000477A" w:rsidP="000460AD">
      <w:pPr>
        <w:jc w:val="both"/>
      </w:pPr>
    </w:p>
    <w:p w14:paraId="327B4C01" w14:textId="77777777" w:rsidR="0000477A" w:rsidRDefault="0000477A" w:rsidP="000460AD">
      <w:pPr>
        <w:jc w:val="both"/>
      </w:pPr>
    </w:p>
    <w:p w14:paraId="3911D294" w14:textId="77777777" w:rsidR="0000477A" w:rsidRDefault="0000477A" w:rsidP="000460AD">
      <w:pPr>
        <w:jc w:val="both"/>
      </w:pPr>
    </w:p>
    <w:p w14:paraId="4C4ED73E" w14:textId="77777777" w:rsidR="0000477A" w:rsidRDefault="0000477A" w:rsidP="000460AD">
      <w:pPr>
        <w:jc w:val="both"/>
      </w:pPr>
    </w:p>
    <w:p w14:paraId="43D79C2E" w14:textId="77777777" w:rsidR="0000477A" w:rsidRDefault="0000477A" w:rsidP="000460AD">
      <w:pPr>
        <w:jc w:val="both"/>
      </w:pPr>
    </w:p>
    <w:p w14:paraId="369E2D65" w14:textId="77777777" w:rsidR="0000477A" w:rsidRDefault="0000477A" w:rsidP="000460AD">
      <w:pPr>
        <w:jc w:val="both"/>
      </w:pPr>
    </w:p>
    <w:p w14:paraId="56B9A41D" w14:textId="77777777" w:rsidR="0000477A" w:rsidRDefault="0000477A" w:rsidP="000460AD">
      <w:pPr>
        <w:jc w:val="both"/>
      </w:pPr>
    </w:p>
    <w:p w14:paraId="01680DDC" w14:textId="77777777" w:rsidR="0000477A" w:rsidRDefault="0000477A" w:rsidP="000460AD">
      <w:pPr>
        <w:jc w:val="both"/>
      </w:pPr>
    </w:p>
    <w:p w14:paraId="603B3BEB" w14:textId="77777777" w:rsidR="0000477A" w:rsidRDefault="0000477A" w:rsidP="000460AD">
      <w:pPr>
        <w:jc w:val="both"/>
      </w:pPr>
    </w:p>
    <w:p w14:paraId="6376C087" w14:textId="77777777" w:rsidR="0000477A" w:rsidRDefault="0000477A" w:rsidP="000460AD">
      <w:pPr>
        <w:pStyle w:val="Heading4"/>
        <w:jc w:val="both"/>
        <w:sectPr w:rsidR="0000477A" w:rsidSect="00E8418A">
          <w:pgSz w:w="12240" w:h="15840"/>
          <w:pgMar w:top="1440" w:right="1440" w:bottom="1440" w:left="1440" w:header="720" w:footer="720" w:gutter="0"/>
          <w:cols w:space="720"/>
          <w:docGrid w:linePitch="360"/>
        </w:sectPr>
      </w:pPr>
      <w:bookmarkStart w:id="43" w:name="_Hlk82086792"/>
    </w:p>
    <w:tbl>
      <w:tblPr>
        <w:tblStyle w:val="TableGrid"/>
        <w:tblW w:w="14170" w:type="dxa"/>
        <w:tblCellMar>
          <w:left w:w="28" w:type="dxa"/>
          <w:right w:w="28" w:type="dxa"/>
        </w:tblCellMar>
        <w:tblLook w:val="04A0" w:firstRow="1" w:lastRow="0" w:firstColumn="1" w:lastColumn="0" w:noHBand="0" w:noVBand="1"/>
      </w:tblPr>
      <w:tblGrid>
        <w:gridCol w:w="1162"/>
        <w:gridCol w:w="4210"/>
        <w:gridCol w:w="909"/>
        <w:gridCol w:w="1794"/>
        <w:gridCol w:w="1559"/>
        <w:gridCol w:w="1669"/>
        <w:gridCol w:w="2867"/>
      </w:tblGrid>
      <w:tr w:rsidR="00894AAC" w:rsidRPr="00F77ED8" w14:paraId="11C8E4D2" w14:textId="77777777" w:rsidTr="00D24F2F">
        <w:trPr>
          <w:trHeight w:val="540"/>
        </w:trPr>
        <w:tc>
          <w:tcPr>
            <w:tcW w:w="14170" w:type="dxa"/>
            <w:gridSpan w:val="7"/>
          </w:tcPr>
          <w:bookmarkEnd w:id="43"/>
          <w:p w14:paraId="582EADA8" w14:textId="77777777" w:rsidR="00894AAC" w:rsidRPr="00F77ED8" w:rsidRDefault="00894AAC" w:rsidP="000460AD">
            <w:pPr>
              <w:pStyle w:val="Heading4"/>
              <w:spacing w:line="240" w:lineRule="auto"/>
              <w:jc w:val="both"/>
              <w:outlineLvl w:val="3"/>
            </w:pPr>
            <w:r>
              <w:lastRenderedPageBreak/>
              <w:t xml:space="preserve">Table 2. </w:t>
            </w:r>
            <w:r w:rsidRPr="00DD3A91">
              <w:t xml:space="preserve">Review of </w:t>
            </w:r>
            <w:r>
              <w:t xml:space="preserve">GDM </w:t>
            </w:r>
            <w:r w:rsidRPr="00DD3A91">
              <w:t>algorithms in health care databases</w:t>
            </w:r>
          </w:p>
        </w:tc>
      </w:tr>
      <w:tr w:rsidR="00894AAC" w:rsidRPr="00F367F5" w14:paraId="5C8D7F16" w14:textId="77777777" w:rsidTr="00C671B0">
        <w:trPr>
          <w:trHeight w:val="540"/>
        </w:trPr>
        <w:tc>
          <w:tcPr>
            <w:tcW w:w="1162" w:type="dxa"/>
            <w:hideMark/>
          </w:tcPr>
          <w:p w14:paraId="62FEF725" w14:textId="77777777" w:rsidR="00894AAC" w:rsidRPr="00F367F5" w:rsidRDefault="00894AAC" w:rsidP="00D24F2F">
            <w:pPr>
              <w:spacing w:line="240" w:lineRule="auto"/>
              <w:rPr>
                <w:b/>
                <w:bCs/>
                <w:sz w:val="24"/>
                <w:szCs w:val="24"/>
              </w:rPr>
            </w:pPr>
            <w:r w:rsidRPr="00F367F5">
              <w:rPr>
                <w:b/>
                <w:bCs/>
                <w:sz w:val="24"/>
                <w:szCs w:val="24"/>
              </w:rPr>
              <w:t>Reference</w:t>
            </w:r>
          </w:p>
        </w:tc>
        <w:tc>
          <w:tcPr>
            <w:tcW w:w="4210" w:type="dxa"/>
            <w:hideMark/>
          </w:tcPr>
          <w:p w14:paraId="6A5C42BF" w14:textId="77777777" w:rsidR="00894AAC" w:rsidRPr="00F367F5" w:rsidRDefault="00894AAC" w:rsidP="00D24F2F">
            <w:pPr>
              <w:spacing w:line="240" w:lineRule="auto"/>
              <w:rPr>
                <w:b/>
                <w:bCs/>
                <w:sz w:val="24"/>
                <w:szCs w:val="24"/>
              </w:rPr>
            </w:pPr>
            <w:r w:rsidRPr="00F367F5">
              <w:rPr>
                <w:b/>
                <w:bCs/>
                <w:sz w:val="24"/>
                <w:szCs w:val="24"/>
              </w:rPr>
              <w:t>Algorithm</w:t>
            </w:r>
          </w:p>
        </w:tc>
        <w:tc>
          <w:tcPr>
            <w:tcW w:w="4262" w:type="dxa"/>
            <w:gridSpan w:val="3"/>
            <w:hideMark/>
          </w:tcPr>
          <w:p w14:paraId="70798056" w14:textId="77777777" w:rsidR="00894AAC" w:rsidRPr="00F367F5" w:rsidRDefault="00894AAC" w:rsidP="00D24F2F">
            <w:pPr>
              <w:spacing w:line="240" w:lineRule="auto"/>
              <w:rPr>
                <w:b/>
                <w:bCs/>
                <w:sz w:val="24"/>
                <w:szCs w:val="24"/>
              </w:rPr>
            </w:pPr>
            <w:r w:rsidRPr="00F367F5">
              <w:rPr>
                <w:b/>
                <w:bCs/>
                <w:sz w:val="24"/>
                <w:szCs w:val="24"/>
              </w:rPr>
              <w:t>Algorithm performance</w:t>
            </w:r>
          </w:p>
        </w:tc>
        <w:tc>
          <w:tcPr>
            <w:tcW w:w="1669" w:type="dxa"/>
            <w:hideMark/>
          </w:tcPr>
          <w:p w14:paraId="003D531D" w14:textId="77777777" w:rsidR="00894AAC" w:rsidRPr="00F367F5" w:rsidRDefault="00894AAC" w:rsidP="00D24F2F">
            <w:pPr>
              <w:spacing w:line="240" w:lineRule="auto"/>
              <w:rPr>
                <w:b/>
                <w:bCs/>
                <w:sz w:val="24"/>
                <w:szCs w:val="24"/>
              </w:rPr>
            </w:pPr>
            <w:r w:rsidRPr="00F367F5">
              <w:rPr>
                <w:b/>
                <w:bCs/>
                <w:sz w:val="24"/>
                <w:szCs w:val="24"/>
              </w:rPr>
              <w:t>Study characteristics</w:t>
            </w:r>
          </w:p>
        </w:tc>
        <w:tc>
          <w:tcPr>
            <w:tcW w:w="2867" w:type="dxa"/>
            <w:hideMark/>
          </w:tcPr>
          <w:p w14:paraId="4BAA3A5A" w14:textId="77777777" w:rsidR="00894AAC" w:rsidRPr="00F367F5" w:rsidRDefault="00894AAC" w:rsidP="00D24F2F">
            <w:pPr>
              <w:spacing w:line="240" w:lineRule="auto"/>
              <w:rPr>
                <w:b/>
                <w:bCs/>
                <w:sz w:val="24"/>
                <w:szCs w:val="24"/>
              </w:rPr>
            </w:pPr>
            <w:proofErr w:type="spellStart"/>
            <w:r w:rsidRPr="00F367F5">
              <w:rPr>
                <w:b/>
                <w:bCs/>
                <w:sz w:val="24"/>
                <w:szCs w:val="24"/>
              </w:rPr>
              <w:t>ConcePTION</w:t>
            </w:r>
            <w:proofErr w:type="spellEnd"/>
          </w:p>
        </w:tc>
      </w:tr>
      <w:tr w:rsidR="00894AAC" w:rsidRPr="00F075C3" w14:paraId="096E3829" w14:textId="77777777" w:rsidTr="00C671B0">
        <w:trPr>
          <w:trHeight w:val="858"/>
        </w:trPr>
        <w:tc>
          <w:tcPr>
            <w:tcW w:w="1162" w:type="dxa"/>
            <w:hideMark/>
          </w:tcPr>
          <w:p w14:paraId="3B5168E7" w14:textId="427171F3" w:rsidR="00894AAC" w:rsidRPr="00F075C3" w:rsidRDefault="00894AAC" w:rsidP="00D24F2F">
            <w:pPr>
              <w:spacing w:line="240" w:lineRule="auto"/>
              <w:rPr>
                <w:b/>
                <w:bCs/>
                <w:sz w:val="20"/>
                <w:szCs w:val="20"/>
              </w:rPr>
            </w:pPr>
            <w:r>
              <w:rPr>
                <w:b/>
                <w:bCs/>
                <w:sz w:val="20"/>
                <w:szCs w:val="20"/>
              </w:rPr>
              <w:t xml:space="preserve">ID, Source, </w:t>
            </w:r>
            <w:r w:rsidRPr="00F075C3">
              <w:rPr>
                <w:b/>
                <w:bCs/>
                <w:sz w:val="20"/>
                <w:szCs w:val="20"/>
              </w:rPr>
              <w:t xml:space="preserve">1st </w:t>
            </w:r>
            <w:r>
              <w:rPr>
                <w:b/>
                <w:bCs/>
                <w:sz w:val="20"/>
                <w:szCs w:val="20"/>
              </w:rPr>
              <w:t>name and year*</w:t>
            </w:r>
          </w:p>
        </w:tc>
        <w:tc>
          <w:tcPr>
            <w:tcW w:w="4210" w:type="dxa"/>
            <w:hideMark/>
          </w:tcPr>
          <w:p w14:paraId="3D322DB3" w14:textId="77777777" w:rsidR="00894AAC" w:rsidRPr="00F075C3" w:rsidRDefault="00894AAC" w:rsidP="00D24F2F">
            <w:pPr>
              <w:spacing w:line="240" w:lineRule="auto"/>
              <w:rPr>
                <w:b/>
                <w:bCs/>
                <w:sz w:val="20"/>
                <w:szCs w:val="20"/>
              </w:rPr>
            </w:pPr>
            <w:r w:rsidRPr="00F075C3">
              <w:rPr>
                <w:b/>
                <w:bCs/>
                <w:sz w:val="20"/>
                <w:szCs w:val="20"/>
              </w:rPr>
              <w:t>Algorithm</w:t>
            </w:r>
          </w:p>
        </w:tc>
        <w:tc>
          <w:tcPr>
            <w:tcW w:w="909" w:type="dxa"/>
            <w:hideMark/>
          </w:tcPr>
          <w:p w14:paraId="49100651" w14:textId="77777777" w:rsidR="00894AAC" w:rsidRPr="00F075C3" w:rsidRDefault="00894AAC" w:rsidP="00D24F2F">
            <w:pPr>
              <w:spacing w:line="240" w:lineRule="auto"/>
              <w:rPr>
                <w:b/>
                <w:bCs/>
                <w:sz w:val="20"/>
                <w:szCs w:val="20"/>
              </w:rPr>
            </w:pPr>
            <w:r w:rsidRPr="00F075C3">
              <w:rPr>
                <w:b/>
                <w:bCs/>
                <w:sz w:val="20"/>
                <w:szCs w:val="20"/>
              </w:rPr>
              <w:t>No. of charts or cases reviewed</w:t>
            </w:r>
          </w:p>
        </w:tc>
        <w:tc>
          <w:tcPr>
            <w:tcW w:w="1794" w:type="dxa"/>
            <w:hideMark/>
          </w:tcPr>
          <w:p w14:paraId="06CF268C" w14:textId="77777777" w:rsidR="00894AAC" w:rsidRPr="00F075C3" w:rsidRDefault="00894AAC" w:rsidP="00D24F2F">
            <w:pPr>
              <w:spacing w:line="240" w:lineRule="auto"/>
              <w:rPr>
                <w:b/>
                <w:bCs/>
                <w:sz w:val="20"/>
                <w:szCs w:val="20"/>
              </w:rPr>
            </w:pPr>
            <w:r w:rsidRPr="00F075C3">
              <w:rPr>
                <w:b/>
                <w:bCs/>
                <w:sz w:val="20"/>
                <w:szCs w:val="20"/>
              </w:rPr>
              <w:t>PPV</w:t>
            </w:r>
            <w:r>
              <w:rPr>
                <w:b/>
                <w:bCs/>
                <w:sz w:val="20"/>
                <w:szCs w:val="20"/>
              </w:rPr>
              <w:t xml:space="preserve">, </w:t>
            </w:r>
            <w:r w:rsidRPr="00F075C3">
              <w:rPr>
                <w:b/>
                <w:bCs/>
                <w:sz w:val="20"/>
                <w:szCs w:val="20"/>
              </w:rPr>
              <w:t>SEN</w:t>
            </w:r>
            <w:r>
              <w:rPr>
                <w:b/>
                <w:bCs/>
                <w:sz w:val="20"/>
                <w:szCs w:val="20"/>
              </w:rPr>
              <w:t xml:space="preserve">, </w:t>
            </w:r>
            <w:r w:rsidRPr="00F075C3">
              <w:rPr>
                <w:b/>
                <w:bCs/>
                <w:sz w:val="20"/>
                <w:szCs w:val="20"/>
              </w:rPr>
              <w:t>NPV</w:t>
            </w:r>
            <w:r>
              <w:rPr>
                <w:b/>
                <w:bCs/>
                <w:sz w:val="20"/>
                <w:szCs w:val="20"/>
              </w:rPr>
              <w:t xml:space="preserve">, </w:t>
            </w:r>
            <w:r w:rsidRPr="00F075C3">
              <w:rPr>
                <w:b/>
                <w:bCs/>
                <w:sz w:val="20"/>
                <w:szCs w:val="20"/>
              </w:rPr>
              <w:t>SPEC</w:t>
            </w:r>
            <w:r>
              <w:rPr>
                <w:b/>
                <w:bCs/>
                <w:sz w:val="20"/>
                <w:szCs w:val="20"/>
              </w:rPr>
              <w:t>**</w:t>
            </w:r>
          </w:p>
        </w:tc>
        <w:tc>
          <w:tcPr>
            <w:tcW w:w="1559" w:type="dxa"/>
            <w:hideMark/>
          </w:tcPr>
          <w:p w14:paraId="54068986" w14:textId="77777777" w:rsidR="00894AAC" w:rsidRPr="00F075C3" w:rsidRDefault="00894AAC" w:rsidP="00D24F2F">
            <w:pPr>
              <w:spacing w:line="240" w:lineRule="auto"/>
              <w:rPr>
                <w:b/>
                <w:bCs/>
                <w:sz w:val="20"/>
                <w:szCs w:val="20"/>
              </w:rPr>
            </w:pPr>
            <w:r w:rsidRPr="00F075C3">
              <w:rPr>
                <w:b/>
                <w:bCs/>
                <w:sz w:val="20"/>
                <w:szCs w:val="20"/>
              </w:rPr>
              <w:t>Other Findings</w:t>
            </w:r>
          </w:p>
        </w:tc>
        <w:tc>
          <w:tcPr>
            <w:tcW w:w="1669" w:type="dxa"/>
            <w:hideMark/>
          </w:tcPr>
          <w:p w14:paraId="19D6AA28" w14:textId="77777777" w:rsidR="00894AAC" w:rsidRPr="00F075C3" w:rsidRDefault="00894AAC" w:rsidP="00D24F2F">
            <w:pPr>
              <w:spacing w:line="240" w:lineRule="auto"/>
              <w:rPr>
                <w:b/>
                <w:bCs/>
                <w:sz w:val="20"/>
                <w:szCs w:val="20"/>
              </w:rPr>
            </w:pPr>
            <w:r w:rsidRPr="00F075C3">
              <w:rPr>
                <w:b/>
                <w:bCs/>
                <w:sz w:val="20"/>
                <w:szCs w:val="20"/>
              </w:rPr>
              <w:t>Country</w:t>
            </w:r>
            <w:r>
              <w:rPr>
                <w:b/>
                <w:bCs/>
                <w:sz w:val="20"/>
                <w:szCs w:val="20"/>
              </w:rPr>
              <w:t xml:space="preserve">, </w:t>
            </w:r>
            <w:r w:rsidRPr="00F075C3">
              <w:rPr>
                <w:b/>
                <w:bCs/>
                <w:sz w:val="20"/>
                <w:szCs w:val="20"/>
              </w:rPr>
              <w:t>Data Source</w:t>
            </w:r>
            <w:r>
              <w:rPr>
                <w:b/>
                <w:bCs/>
                <w:sz w:val="20"/>
                <w:szCs w:val="20"/>
              </w:rPr>
              <w:t xml:space="preserve"> and</w:t>
            </w:r>
          </w:p>
          <w:p w14:paraId="5B4A7727" w14:textId="77777777" w:rsidR="00894AAC" w:rsidRPr="00F075C3" w:rsidRDefault="00894AAC" w:rsidP="00D24F2F">
            <w:pPr>
              <w:spacing w:line="240" w:lineRule="auto"/>
              <w:rPr>
                <w:b/>
                <w:bCs/>
                <w:sz w:val="20"/>
                <w:szCs w:val="20"/>
              </w:rPr>
            </w:pPr>
            <w:r w:rsidRPr="00F075C3">
              <w:rPr>
                <w:b/>
                <w:bCs/>
                <w:sz w:val="20"/>
                <w:szCs w:val="20"/>
              </w:rPr>
              <w:t>Dataset dates</w:t>
            </w:r>
          </w:p>
          <w:p w14:paraId="52C9FCF7" w14:textId="77777777" w:rsidR="00894AAC" w:rsidRPr="00F075C3" w:rsidRDefault="00894AAC" w:rsidP="00D24F2F">
            <w:pPr>
              <w:spacing w:line="240" w:lineRule="auto"/>
              <w:rPr>
                <w:b/>
                <w:bCs/>
                <w:sz w:val="20"/>
                <w:szCs w:val="20"/>
              </w:rPr>
            </w:pPr>
          </w:p>
        </w:tc>
        <w:tc>
          <w:tcPr>
            <w:tcW w:w="2867" w:type="dxa"/>
            <w:hideMark/>
          </w:tcPr>
          <w:p w14:paraId="29FA7BDB" w14:textId="77777777" w:rsidR="00894AAC" w:rsidRPr="00F075C3" w:rsidRDefault="00894AAC" w:rsidP="00D24F2F">
            <w:pPr>
              <w:spacing w:line="240" w:lineRule="auto"/>
              <w:rPr>
                <w:b/>
                <w:bCs/>
                <w:sz w:val="20"/>
                <w:szCs w:val="20"/>
              </w:rPr>
            </w:pPr>
            <w:r w:rsidRPr="00F075C3">
              <w:rPr>
                <w:b/>
                <w:bCs/>
                <w:sz w:val="20"/>
                <w:szCs w:val="20"/>
              </w:rPr>
              <w:t>Workgroup comments</w:t>
            </w:r>
            <w:r>
              <w:rPr>
                <w:b/>
                <w:bCs/>
                <w:sz w:val="20"/>
                <w:szCs w:val="20"/>
              </w:rPr>
              <w:t xml:space="preserve"> and R</w:t>
            </w:r>
            <w:r w:rsidRPr="00F075C3">
              <w:rPr>
                <w:b/>
                <w:bCs/>
                <w:sz w:val="20"/>
                <w:szCs w:val="20"/>
              </w:rPr>
              <w:t>eview date</w:t>
            </w:r>
          </w:p>
        </w:tc>
      </w:tr>
      <w:tr w:rsidR="00894AAC" w:rsidRPr="00BC7867" w14:paraId="6E1DA79A" w14:textId="77777777" w:rsidTr="00C671B0">
        <w:trPr>
          <w:trHeight w:val="1290"/>
        </w:trPr>
        <w:tc>
          <w:tcPr>
            <w:tcW w:w="1162" w:type="dxa"/>
          </w:tcPr>
          <w:p w14:paraId="646D27D4"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PMID: 22020902</w:t>
            </w:r>
          </w:p>
          <w:p w14:paraId="4A9DCCED"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Article, Andrade, </w:t>
            </w:r>
          </w:p>
          <w:p w14:paraId="22CB82EE"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2011</w:t>
            </w:r>
          </w:p>
        </w:tc>
        <w:tc>
          <w:tcPr>
            <w:tcW w:w="4210" w:type="dxa"/>
          </w:tcPr>
          <w:p w14:paraId="746AAE56"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w:t>
            </w:r>
          </w:p>
          <w:p w14:paraId="3BAF1D31"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≥1 procedure code for OGTT (CPT code 82951 or 82952) OR ≥1 diagnostic code for GDM (ICD-9 648.8–648.89) during pregnancy</w:t>
            </w:r>
          </w:p>
          <w:p w14:paraId="47FFB5B2"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AND </w:t>
            </w:r>
          </w:p>
          <w:p w14:paraId="37EA3FC9"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No antidiabetic drug OR No diagnostic codes for pre-gestational diabetes (ICD-9 250–250.99) 365-180 days prior to delivery </w:t>
            </w:r>
          </w:p>
          <w:p w14:paraId="309DDEDB"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plus 4 different criteria </w:t>
            </w:r>
          </w:p>
          <w:p w14:paraId="337B536C"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≥2 outpatient diagnoses of GDM on different dates</w:t>
            </w:r>
          </w:p>
          <w:p w14:paraId="1D3C243D"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outpatient diagnosis of GDM AND                                                       ≥1 procedure code of DM management / training</w:t>
            </w:r>
          </w:p>
          <w:p w14:paraId="2746EF02"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 xml:space="preserve">≥1 outpatient diagnosis of GDM AND                                      ≥1 dispensing of an antidiabetic medication </w:t>
            </w:r>
          </w:p>
          <w:p w14:paraId="674BF811"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diagnosis of GDM during an inpatient visit</w:t>
            </w:r>
          </w:p>
        </w:tc>
        <w:tc>
          <w:tcPr>
            <w:tcW w:w="909" w:type="dxa"/>
          </w:tcPr>
          <w:p w14:paraId="687883E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172</w:t>
            </w:r>
          </w:p>
          <w:p w14:paraId="726A46E8" w14:textId="77777777" w:rsidR="00894AAC" w:rsidRPr="00B411DB" w:rsidRDefault="00894AAC" w:rsidP="00D24F2F">
            <w:pPr>
              <w:spacing w:line="240" w:lineRule="auto"/>
              <w:rPr>
                <w:rFonts w:ascii="Calibri Light" w:hAnsi="Calibri Light" w:cs="Calibri Light"/>
                <w:sz w:val="16"/>
                <w:szCs w:val="16"/>
              </w:rPr>
            </w:pPr>
          </w:p>
        </w:tc>
        <w:tc>
          <w:tcPr>
            <w:tcW w:w="1794" w:type="dxa"/>
          </w:tcPr>
          <w:p w14:paraId="722F1F60"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PPV 82% (75–87%)</w:t>
            </w:r>
          </w:p>
          <w:p w14:paraId="14D391B3"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8942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BD14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57BC4CBA"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DD86CDC"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22D52657"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C64C1CB" w14:textId="77777777" w:rsidR="00B411DB" w:rsidRPr="00B411DB" w:rsidRDefault="00B411DB"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ADD04C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a) PPV 88% (75–95%)</w:t>
            </w:r>
          </w:p>
          <w:p w14:paraId="39E57737"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b) PPV 68% (43–87%)</w:t>
            </w:r>
          </w:p>
          <w:p w14:paraId="38888680"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EEDB6A0" w14:textId="60B5C662"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c) PPV 85% (71–94%)</w:t>
            </w:r>
          </w:p>
          <w:p w14:paraId="60C0E59E"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A5ED916" w14:textId="689CC1BA"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d) PPV 79% (67–89%)</w:t>
            </w:r>
          </w:p>
        </w:tc>
        <w:tc>
          <w:tcPr>
            <w:tcW w:w="1559" w:type="dxa"/>
          </w:tcPr>
          <w:p w14:paraId="53BB0B8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Preliminary data showed: 50% with diagnostic code GDM recorded during pregnancy also had a diagnostic code for pre-gestational diabetes in the 6-month prior to pregnancy </w:t>
            </w:r>
          </w:p>
          <w:p w14:paraId="49B69236"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 necessary to differentiate between pre-gestational diabetes and GDM  </w:t>
            </w:r>
          </w:p>
        </w:tc>
        <w:tc>
          <w:tcPr>
            <w:tcW w:w="1669" w:type="dxa"/>
          </w:tcPr>
          <w:p w14:paraId="7C13FC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US, Health plans and claims data, 2006-2008</w:t>
            </w:r>
          </w:p>
        </w:tc>
        <w:tc>
          <w:tcPr>
            <w:tcW w:w="2867" w:type="dxa"/>
          </w:tcPr>
          <w:p w14:paraId="25D366FB"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 xml:space="preserve">The overall performance of the algorithm was high (PPV above 70%). </w:t>
            </w:r>
          </w:p>
          <w:p w14:paraId="3A2264F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Preliminary data in study showed diagnosis of GDM during pregnancy may be used for pre-gestational DM. Therefore, algorithm exclude pre-gestational DM which seem very appropriate. Furthermore, a</w:t>
            </w:r>
            <w:r w:rsidRPr="00B411DB">
              <w:rPr>
                <w:rFonts w:ascii="Calibri Light" w:eastAsiaTheme="minorEastAsia" w:hAnsi="Calibri Light" w:cs="Calibri Light"/>
                <w:color w:val="000000" w:themeColor="dark1"/>
                <w:kern w:val="24"/>
                <w:sz w:val="16"/>
                <w:szCs w:val="16"/>
                <w:lang w:val="en-GB" w:eastAsia="zh-CN" w:bidi="he-IL"/>
              </w:rPr>
              <w:t xml:space="preserve">lgorithm include relevant diagnosis code (but only ICD-9) and medication. </w:t>
            </w:r>
          </w:p>
          <w:p w14:paraId="5487C03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bookmarkStart w:id="44" w:name="_Hlk90969093"/>
            <w:r w:rsidRPr="00B411DB">
              <w:rPr>
                <w:rFonts w:ascii="Calibri Light" w:eastAsiaTheme="minorEastAsia" w:hAnsi="Calibri Light" w:cs="Calibri Light"/>
                <w:color w:val="000000" w:themeColor="dark1"/>
                <w:kern w:val="24"/>
                <w:sz w:val="16"/>
                <w:szCs w:val="16"/>
                <w:lang w:val="en-GB" w:eastAsia="zh-CN" w:bidi="he-IL"/>
              </w:rPr>
              <w:t xml:space="preserve">However, algorithm also include procedure code for OGTT for which there may be low specificity (false positives) in some settings e.g. if universal OGTT is screening practice. </w:t>
            </w:r>
          </w:p>
          <w:p w14:paraId="18E040AB" w14:textId="72097FA6"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 xml:space="preserve">The algorithm including procedure code of DM management / training only had a moderate performance. The availability of procedure codes in </w:t>
            </w:r>
            <w:proofErr w:type="spellStart"/>
            <w:r w:rsidRPr="00B411DB">
              <w:rPr>
                <w:rFonts w:ascii="Calibri Light" w:eastAsiaTheme="minorEastAsia" w:hAnsi="Calibri Light" w:cs="Calibri Light"/>
                <w:color w:val="000000" w:themeColor="dark1"/>
                <w:kern w:val="24"/>
                <w:sz w:val="16"/>
                <w:szCs w:val="16"/>
                <w:lang w:val="en-GB" w:eastAsia="zh-CN" w:bidi="he-IL"/>
              </w:rPr>
              <w:t>ConcePTION</w:t>
            </w:r>
            <w:proofErr w:type="spellEnd"/>
            <w:r w:rsidRPr="00B411DB">
              <w:rPr>
                <w:rFonts w:ascii="Calibri Light" w:eastAsiaTheme="minorEastAsia" w:hAnsi="Calibri Light" w:cs="Calibri Light"/>
                <w:color w:val="000000" w:themeColor="dark1"/>
                <w:kern w:val="24"/>
                <w:sz w:val="16"/>
                <w:szCs w:val="16"/>
                <w:lang w:val="en-GB" w:eastAsia="zh-CN" w:bidi="he-IL"/>
              </w:rPr>
              <w:t xml:space="preserve"> databases unknown.</w:t>
            </w:r>
            <w:bookmarkEnd w:id="44"/>
          </w:p>
        </w:tc>
      </w:tr>
      <w:tr w:rsidR="00894AAC" w:rsidRPr="003E67D8" w14:paraId="014CA6BF" w14:textId="77777777" w:rsidTr="00C671B0">
        <w:trPr>
          <w:trHeight w:val="1290"/>
        </w:trPr>
        <w:tc>
          <w:tcPr>
            <w:tcW w:w="1162" w:type="dxa"/>
          </w:tcPr>
          <w:p w14:paraId="02B3A3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PMID: 33252439 Article, </w:t>
            </w:r>
            <w:bookmarkStart w:id="45" w:name="_Hlk86322959"/>
            <w:r w:rsidRPr="00B411DB">
              <w:rPr>
                <w:rFonts w:ascii="Calibri Light" w:hAnsi="Calibri Light" w:cs="Calibri Light"/>
                <w:sz w:val="16"/>
                <w:szCs w:val="16"/>
              </w:rPr>
              <w:t>Stanhope 2021</w:t>
            </w:r>
            <w:bookmarkEnd w:id="45"/>
          </w:p>
        </w:tc>
        <w:tc>
          <w:tcPr>
            <w:tcW w:w="4210" w:type="dxa"/>
          </w:tcPr>
          <w:p w14:paraId="409CD5E3"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Delivery hospitalization ICD codes  </w:t>
            </w:r>
          </w:p>
          <w:p w14:paraId="5BC62B9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For GDM </w:t>
            </w:r>
          </w:p>
          <w:p w14:paraId="5C837E0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O24.41x, O24.42x, O24.43x</w:t>
            </w:r>
          </w:p>
          <w:p w14:paraId="3B86862B" w14:textId="77777777" w:rsidR="00894AAC" w:rsidRPr="00B411DB" w:rsidRDefault="00894AAC" w:rsidP="00D24F2F">
            <w:pPr>
              <w:spacing w:line="240" w:lineRule="auto"/>
              <w:rPr>
                <w:rFonts w:ascii="Calibri Light" w:hAnsi="Calibri Light" w:cs="Calibri Light"/>
                <w:b/>
                <w:bCs/>
                <w:sz w:val="16"/>
                <w:szCs w:val="16"/>
                <w:lang w:val="pt-BR"/>
              </w:rPr>
            </w:pPr>
          </w:p>
          <w:p w14:paraId="32D5FF3B" w14:textId="77777777" w:rsidR="00894AAC" w:rsidRPr="00B411DB" w:rsidRDefault="00894AAC" w:rsidP="00D24F2F">
            <w:pPr>
              <w:spacing w:line="240" w:lineRule="auto"/>
              <w:rPr>
                <w:rFonts w:ascii="Calibri Light" w:hAnsi="Calibri Light" w:cs="Calibri Light"/>
                <w:b/>
                <w:bCs/>
                <w:sz w:val="16"/>
                <w:szCs w:val="16"/>
                <w:lang w:val="pt-BR"/>
              </w:rPr>
            </w:pPr>
          </w:p>
          <w:p w14:paraId="56AD4B94" w14:textId="77777777" w:rsidR="00894AAC" w:rsidRPr="00B411DB" w:rsidRDefault="00894AAC" w:rsidP="00D24F2F">
            <w:pPr>
              <w:spacing w:line="240" w:lineRule="auto"/>
              <w:rPr>
                <w:rFonts w:ascii="Calibri Light" w:hAnsi="Calibri Light" w:cs="Calibri Light"/>
                <w:b/>
                <w:bCs/>
                <w:sz w:val="16"/>
                <w:szCs w:val="16"/>
                <w:lang w:val="pt-BR"/>
              </w:rPr>
            </w:pPr>
          </w:p>
          <w:p w14:paraId="5139621A" w14:textId="77777777" w:rsidR="00894AAC" w:rsidRPr="00B411DB" w:rsidRDefault="00894AAC" w:rsidP="00D24F2F">
            <w:pPr>
              <w:spacing w:line="240" w:lineRule="auto"/>
              <w:rPr>
                <w:rFonts w:ascii="Calibri Light" w:hAnsi="Calibri Light" w:cs="Calibri Light"/>
                <w:b/>
                <w:bCs/>
                <w:sz w:val="16"/>
                <w:szCs w:val="16"/>
                <w:lang w:val="pt-BR"/>
              </w:rPr>
            </w:pPr>
          </w:p>
          <w:p w14:paraId="21756A85" w14:textId="77777777" w:rsidR="00894AAC" w:rsidRPr="00B411DB" w:rsidRDefault="00894AAC" w:rsidP="00D24F2F">
            <w:pPr>
              <w:spacing w:line="240" w:lineRule="auto"/>
              <w:rPr>
                <w:rFonts w:ascii="Calibri Light" w:hAnsi="Calibri Light" w:cs="Calibri Light"/>
                <w:b/>
                <w:bCs/>
                <w:sz w:val="16"/>
                <w:szCs w:val="16"/>
                <w:lang w:val="pt-BR"/>
              </w:rPr>
            </w:pPr>
          </w:p>
          <w:p w14:paraId="30843973" w14:textId="77777777" w:rsidR="00894AAC" w:rsidRPr="00B411DB" w:rsidRDefault="00894AAC" w:rsidP="00D24F2F">
            <w:pPr>
              <w:spacing w:line="240" w:lineRule="auto"/>
              <w:rPr>
                <w:rFonts w:ascii="Calibri Light" w:hAnsi="Calibri Light" w:cs="Calibri Light"/>
                <w:b/>
                <w:bCs/>
                <w:sz w:val="16"/>
                <w:szCs w:val="16"/>
                <w:lang w:val="pt-BR"/>
              </w:rPr>
            </w:pPr>
          </w:p>
          <w:p w14:paraId="5B9CAF0B" w14:textId="77777777" w:rsidR="00894AAC" w:rsidRPr="00B411DB" w:rsidRDefault="00894AAC" w:rsidP="00D24F2F">
            <w:pPr>
              <w:spacing w:line="240" w:lineRule="auto"/>
              <w:rPr>
                <w:rFonts w:ascii="Calibri Light" w:hAnsi="Calibri Light" w:cs="Calibri Light"/>
                <w:b/>
                <w:bCs/>
                <w:sz w:val="16"/>
                <w:szCs w:val="16"/>
                <w:lang w:val="pt-BR"/>
              </w:rPr>
            </w:pPr>
          </w:p>
          <w:p w14:paraId="24F410AA" w14:textId="77777777" w:rsidR="00894AAC" w:rsidRPr="00B411DB" w:rsidRDefault="00894AAC" w:rsidP="00D24F2F">
            <w:pPr>
              <w:spacing w:line="240" w:lineRule="auto"/>
              <w:rPr>
                <w:rFonts w:ascii="Calibri Light" w:hAnsi="Calibri Light" w:cs="Calibri Light"/>
                <w:b/>
                <w:bCs/>
                <w:sz w:val="16"/>
                <w:szCs w:val="16"/>
                <w:lang w:val="pt-BR"/>
              </w:rPr>
            </w:pPr>
            <w:r w:rsidRPr="00B411DB">
              <w:rPr>
                <w:rFonts w:ascii="Calibri Light" w:hAnsi="Calibri Light" w:cs="Calibri Light"/>
                <w:b/>
                <w:bCs/>
                <w:sz w:val="16"/>
                <w:szCs w:val="16"/>
                <w:lang w:val="pt-BR"/>
              </w:rPr>
              <w:t xml:space="preserve">For </w:t>
            </w:r>
            <w:proofErr w:type="spellStart"/>
            <w:r w:rsidRPr="00B411DB">
              <w:rPr>
                <w:rFonts w:ascii="Calibri Light" w:hAnsi="Calibri Light" w:cs="Calibri Light"/>
                <w:b/>
                <w:bCs/>
                <w:sz w:val="16"/>
                <w:szCs w:val="16"/>
                <w:lang w:val="pt-BR"/>
              </w:rPr>
              <w:t>Pregestational</w:t>
            </w:r>
            <w:proofErr w:type="spellEnd"/>
            <w:r w:rsidRPr="00B411DB">
              <w:rPr>
                <w:rFonts w:ascii="Calibri Light" w:hAnsi="Calibri Light" w:cs="Calibri Light"/>
                <w:b/>
                <w:bCs/>
                <w:sz w:val="16"/>
                <w:szCs w:val="16"/>
                <w:lang w:val="pt-BR"/>
              </w:rPr>
              <w:t xml:space="preserve"> DM </w:t>
            </w:r>
          </w:p>
          <w:p w14:paraId="4230112A"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O24.0x, O24.01x, O24.11x, O24.12x, O24.13x, O24.31x, O24.82x</w:t>
            </w:r>
          </w:p>
          <w:p w14:paraId="490F5611" w14:textId="77777777" w:rsidR="00894AAC" w:rsidRPr="00B411DB" w:rsidRDefault="00894AAC" w:rsidP="00D24F2F">
            <w:pPr>
              <w:spacing w:line="240" w:lineRule="auto"/>
              <w:rPr>
                <w:rFonts w:ascii="Calibri Light" w:hAnsi="Calibri Light" w:cs="Calibri Light"/>
                <w:b/>
                <w:bCs/>
                <w:sz w:val="16"/>
                <w:szCs w:val="16"/>
                <w:lang w:val="pt-BR"/>
              </w:rPr>
            </w:pPr>
            <w:proofErr w:type="spellStart"/>
            <w:r w:rsidRPr="00B411DB">
              <w:rPr>
                <w:rFonts w:ascii="Calibri Light" w:hAnsi="Calibri Light" w:cs="Calibri Light"/>
                <w:b/>
                <w:bCs/>
                <w:sz w:val="16"/>
                <w:szCs w:val="16"/>
                <w:lang w:val="pt-BR"/>
              </w:rPr>
              <w:t>Unspecified</w:t>
            </w:r>
            <w:proofErr w:type="spellEnd"/>
            <w:r w:rsidRPr="00B411DB">
              <w:rPr>
                <w:rFonts w:ascii="Calibri Light" w:hAnsi="Calibri Light" w:cs="Calibri Light"/>
                <w:b/>
                <w:bCs/>
                <w:sz w:val="16"/>
                <w:szCs w:val="16"/>
                <w:lang w:val="pt-BR"/>
              </w:rPr>
              <w:t xml:space="preserve"> DM</w:t>
            </w:r>
          </w:p>
          <w:p w14:paraId="6C65B3E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O24.9x, O24.91x</w:t>
            </w:r>
          </w:p>
          <w:p w14:paraId="14B363B6" w14:textId="77777777" w:rsidR="00894AAC" w:rsidRPr="00B411DB" w:rsidRDefault="00894AAC" w:rsidP="00D24F2F">
            <w:pPr>
              <w:spacing w:line="240" w:lineRule="auto"/>
              <w:rPr>
                <w:rFonts w:ascii="Calibri Light" w:hAnsi="Calibri Light" w:cs="Calibri Light"/>
                <w:b/>
                <w:bCs/>
                <w:sz w:val="16"/>
                <w:szCs w:val="16"/>
                <w:lang w:val="pt-BR"/>
              </w:rPr>
            </w:pPr>
          </w:p>
          <w:p w14:paraId="4104F8FC"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GDM case definition:  </w:t>
            </w:r>
          </w:p>
          <w:p w14:paraId="76D0BA6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a 1-hour glucose loading test results </w:t>
            </w:r>
          </w:p>
          <w:p w14:paraId="408BFFF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lastRenderedPageBreak/>
              <w:t xml:space="preserve">greater than 200mg/dL, a failed 1-hour test (&lt;140mg/dL) followed by a failed 3-hour glucose tolerance test (defined as two or more elevated glucose values of the four measurements using the Carpenter </w:t>
            </w:r>
            <w:proofErr w:type="spellStart"/>
            <w:r w:rsidRPr="00B411DB">
              <w:rPr>
                <w:rFonts w:ascii="Calibri Light" w:hAnsi="Calibri Light" w:cs="Calibri Light"/>
                <w:sz w:val="16"/>
                <w:szCs w:val="16"/>
                <w:lang w:val="en-GB"/>
              </w:rPr>
              <w:t>Coustan</w:t>
            </w:r>
            <w:proofErr w:type="spellEnd"/>
            <w:r w:rsidRPr="00B411DB">
              <w:rPr>
                <w:rFonts w:ascii="Calibri Light" w:hAnsi="Calibri Light" w:cs="Calibri Light"/>
                <w:sz w:val="16"/>
                <w:szCs w:val="16"/>
                <w:lang w:val="en-GB"/>
              </w:rPr>
              <w:t xml:space="preserve"> Criteria) or elevated glucose based on home blood glucose monitoring.</w:t>
            </w:r>
          </w:p>
        </w:tc>
        <w:tc>
          <w:tcPr>
            <w:tcW w:w="909" w:type="dxa"/>
          </w:tcPr>
          <w:p w14:paraId="55E7C55A" w14:textId="77777777" w:rsidR="00894AAC" w:rsidRPr="00B411DB" w:rsidRDefault="00894AAC" w:rsidP="00D24F2F">
            <w:pPr>
              <w:spacing w:line="240" w:lineRule="auto"/>
              <w:rPr>
                <w:rFonts w:ascii="Calibri Light" w:hAnsi="Calibri Light" w:cs="Calibri Light"/>
                <w:color w:val="000000" w:themeColor="dark1"/>
                <w:kern w:val="24"/>
                <w:sz w:val="16"/>
                <w:szCs w:val="16"/>
                <w:lang w:val="pt-BR"/>
              </w:rPr>
            </w:pPr>
            <w:r w:rsidRPr="00B411DB">
              <w:rPr>
                <w:rFonts w:ascii="Calibri Light" w:hAnsi="Calibri Light" w:cs="Calibri Light"/>
                <w:color w:val="000000" w:themeColor="dark1"/>
                <w:kern w:val="24"/>
                <w:sz w:val="16"/>
                <w:szCs w:val="16"/>
                <w:lang w:val="pt-BR"/>
              </w:rPr>
              <w:lastRenderedPageBreak/>
              <w:t>3654 EMR</w:t>
            </w:r>
          </w:p>
        </w:tc>
        <w:tc>
          <w:tcPr>
            <w:tcW w:w="1794" w:type="dxa"/>
          </w:tcPr>
          <w:p w14:paraId="378AFBF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p>
          <w:p w14:paraId="69F2012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r w:rsidRPr="00B411DB">
              <w:rPr>
                <w:rFonts w:ascii="Calibri Light" w:hAnsi="Calibri Light" w:cs="Calibri Light"/>
                <w:b/>
                <w:bCs/>
                <w:color w:val="000000" w:themeColor="dark1"/>
                <w:kern w:val="24"/>
                <w:sz w:val="16"/>
                <w:szCs w:val="16"/>
                <w:lang w:val="da-DK"/>
              </w:rPr>
              <w:t xml:space="preserve">For GDM: </w:t>
            </w:r>
          </w:p>
          <w:p w14:paraId="04226898"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 xml:space="preserve">PPV 85.6% (80.8-90.4) </w:t>
            </w:r>
          </w:p>
          <w:p w14:paraId="371350A2"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SEN 94.7% (91.5-97.9)</w:t>
            </w:r>
          </w:p>
          <w:p w14:paraId="7B092047"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SPEC 99.1% (98.8-99.4)</w:t>
            </w:r>
          </w:p>
          <w:p w14:paraId="2828444C"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NPV 99.7% (99.5-99.9)</w:t>
            </w:r>
          </w:p>
          <w:p w14:paraId="2BD0DEDE"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ICD-10 </w:t>
            </w:r>
            <w:proofErr w:type="spellStart"/>
            <w:r w:rsidRPr="00B411DB">
              <w:rPr>
                <w:rFonts w:ascii="Calibri Light" w:hAnsi="Calibri Light" w:cs="Calibri Light"/>
                <w:color w:val="000000" w:themeColor="dark1"/>
                <w:kern w:val="24"/>
                <w:sz w:val="16"/>
                <w:szCs w:val="16"/>
                <w:lang w:val="fr-FR"/>
              </w:rPr>
              <w:t>prevalence</w:t>
            </w:r>
            <w:proofErr w:type="spellEnd"/>
            <w:r w:rsidRPr="00B411DB">
              <w:rPr>
                <w:rFonts w:ascii="Calibri Light" w:hAnsi="Calibri Light" w:cs="Calibri Light"/>
                <w:color w:val="000000" w:themeColor="dark1"/>
                <w:kern w:val="24"/>
                <w:sz w:val="16"/>
                <w:szCs w:val="16"/>
                <w:lang w:val="fr-FR"/>
              </w:rPr>
              <w:t xml:space="preserve"> 5.7% (4.9-6.4)  </w:t>
            </w:r>
          </w:p>
          <w:p w14:paraId="0702BA87"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EMR </w:t>
            </w:r>
            <w:proofErr w:type="spellStart"/>
            <w:r w:rsidRPr="00B411DB">
              <w:rPr>
                <w:rFonts w:ascii="Calibri Light" w:hAnsi="Calibri Light" w:cs="Calibri Light"/>
                <w:color w:val="000000" w:themeColor="dark1"/>
                <w:kern w:val="24"/>
                <w:sz w:val="16"/>
                <w:szCs w:val="16"/>
                <w:lang w:val="fr-FR"/>
              </w:rPr>
              <w:t>prevalence</w:t>
            </w:r>
            <w:proofErr w:type="spellEnd"/>
            <w:r w:rsidRPr="00B411DB">
              <w:rPr>
                <w:rFonts w:ascii="Calibri Light" w:hAnsi="Calibri Light" w:cs="Calibri Light"/>
                <w:color w:val="000000" w:themeColor="dark1"/>
                <w:kern w:val="24"/>
                <w:sz w:val="16"/>
                <w:szCs w:val="16"/>
                <w:lang w:val="fr-FR"/>
              </w:rPr>
              <w:t xml:space="preserve"> 5.1% (4.4-5.9)</w:t>
            </w:r>
          </w:p>
          <w:p w14:paraId="3B1E0F1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nb-NO"/>
              </w:rPr>
            </w:pPr>
            <w:r w:rsidRPr="00B411DB">
              <w:rPr>
                <w:rFonts w:ascii="Calibri Light" w:hAnsi="Calibri Light" w:cs="Calibri Light"/>
                <w:b/>
                <w:bCs/>
                <w:color w:val="000000" w:themeColor="dark1"/>
                <w:kern w:val="24"/>
                <w:sz w:val="16"/>
                <w:szCs w:val="16"/>
                <w:lang w:val="nb-NO"/>
              </w:rPr>
              <w:t xml:space="preserve">For pregestational DM: </w:t>
            </w:r>
          </w:p>
          <w:p w14:paraId="0B351FAD" w14:textId="77777777" w:rsidR="00894AAC" w:rsidRPr="00B411DB" w:rsidRDefault="00894AAC" w:rsidP="00D24F2F">
            <w:pPr>
              <w:spacing w:line="240" w:lineRule="auto"/>
              <w:rPr>
                <w:rFonts w:ascii="Calibri Light" w:hAnsi="Calibri Light" w:cs="Calibri Light"/>
                <w:color w:val="000000" w:themeColor="dark1"/>
                <w:kern w:val="24"/>
                <w:sz w:val="16"/>
                <w:szCs w:val="16"/>
                <w:lang w:val="nb-NO"/>
              </w:rPr>
            </w:pPr>
            <w:r w:rsidRPr="00B411DB">
              <w:rPr>
                <w:rFonts w:ascii="Calibri Light" w:hAnsi="Calibri Light" w:cs="Calibri Light"/>
                <w:color w:val="000000" w:themeColor="dark1"/>
                <w:kern w:val="24"/>
                <w:sz w:val="16"/>
                <w:szCs w:val="16"/>
                <w:lang w:val="nb-NO"/>
              </w:rPr>
              <w:t>PPV 90.8% (84.7-96.9) SEN 85.9% (78.8-93.0)</w:t>
            </w:r>
          </w:p>
          <w:p w14:paraId="100CE62D"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SPEC 99.8% (99.6-99.9) </w:t>
            </w:r>
          </w:p>
          <w:p w14:paraId="59E6F3E9"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NPV 99.6% (99.4-99.8)</w:t>
            </w:r>
          </w:p>
          <w:p w14:paraId="0C2807E4"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ICD-10 </w:t>
            </w:r>
            <w:proofErr w:type="spellStart"/>
            <w:r w:rsidRPr="00B411DB">
              <w:rPr>
                <w:rFonts w:ascii="Calibri Light" w:hAnsi="Calibri Light" w:cs="Calibri Light"/>
                <w:color w:val="000000" w:themeColor="dark1"/>
                <w:kern w:val="24"/>
                <w:sz w:val="16"/>
                <w:szCs w:val="16"/>
                <w:lang w:val="fr-FR"/>
              </w:rPr>
              <w:t>prevalence</w:t>
            </w:r>
            <w:proofErr w:type="spellEnd"/>
            <w:r w:rsidRPr="00B411DB">
              <w:rPr>
                <w:rFonts w:ascii="Calibri Light" w:hAnsi="Calibri Light" w:cs="Calibri Light"/>
                <w:color w:val="000000" w:themeColor="dark1"/>
                <w:kern w:val="24"/>
                <w:sz w:val="16"/>
                <w:szCs w:val="16"/>
                <w:lang w:val="fr-FR"/>
              </w:rPr>
              <w:t>: 2.4% (1.9-2.9)</w:t>
            </w:r>
          </w:p>
          <w:p w14:paraId="76C36BEC"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lastRenderedPageBreak/>
              <w:t xml:space="preserve">EMR </w:t>
            </w:r>
            <w:proofErr w:type="spellStart"/>
            <w:r w:rsidRPr="00B411DB">
              <w:rPr>
                <w:rFonts w:ascii="Calibri Light" w:hAnsi="Calibri Light" w:cs="Calibri Light"/>
                <w:color w:val="000000" w:themeColor="dark1"/>
                <w:kern w:val="24"/>
                <w:sz w:val="16"/>
                <w:szCs w:val="16"/>
                <w:lang w:val="fr-FR"/>
              </w:rPr>
              <w:t>prevalence</w:t>
            </w:r>
            <w:proofErr w:type="spellEnd"/>
            <w:r w:rsidRPr="00B411DB">
              <w:rPr>
                <w:rFonts w:ascii="Calibri Light" w:hAnsi="Calibri Light" w:cs="Calibri Light"/>
                <w:color w:val="000000" w:themeColor="dark1"/>
                <w:kern w:val="24"/>
                <w:sz w:val="16"/>
                <w:szCs w:val="16"/>
                <w:lang w:val="fr-FR"/>
              </w:rPr>
              <w:t>: 2.5% (2.0-3.0)</w:t>
            </w:r>
          </w:p>
        </w:tc>
        <w:tc>
          <w:tcPr>
            <w:tcW w:w="1559" w:type="dxa"/>
          </w:tcPr>
          <w:p w14:paraId="4210427B" w14:textId="77777777" w:rsidR="00894AAC" w:rsidRPr="00AD1F61" w:rsidRDefault="00894AAC" w:rsidP="00D24F2F">
            <w:pPr>
              <w:spacing w:line="240" w:lineRule="auto"/>
              <w:rPr>
                <w:rFonts w:ascii="Calibri Light" w:hAnsi="Calibri Light" w:cs="Calibri Light"/>
                <w:color w:val="000000" w:themeColor="dark1"/>
                <w:kern w:val="24"/>
                <w:sz w:val="16"/>
                <w:szCs w:val="16"/>
                <w:lang w:val="en-GB"/>
              </w:rPr>
            </w:pPr>
          </w:p>
          <w:p w14:paraId="04D34B5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30 false positive cases of GDM (out of 208 ICD positive case):  6.3% (2/30) had a pregestational DM diagnosis in the MR, both of whom also had a pregestational DM ICD code (No DM for 28). </w:t>
            </w:r>
          </w:p>
          <w:p w14:paraId="38FF1118"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8 false positive cases of pregestational diabetes (out of 87 ICD positive case):   </w:t>
            </w:r>
          </w:p>
          <w:p w14:paraId="2C3F852F"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25% (2/8) had a GDM diagnosis in the MR record (No DM for 6). </w:t>
            </w:r>
          </w:p>
          <w:p w14:paraId="1BE530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p w14:paraId="4274CDA3"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bookmarkStart w:id="46" w:name="_Hlk86323557"/>
            <w:r w:rsidRPr="00B411DB">
              <w:rPr>
                <w:rFonts w:ascii="Calibri Light" w:hAnsi="Calibri Light" w:cs="Calibri Light"/>
                <w:color w:val="000000" w:themeColor="dark1"/>
                <w:kern w:val="24"/>
                <w:sz w:val="16"/>
                <w:szCs w:val="16"/>
                <w:lang w:val="en-GB"/>
              </w:rPr>
              <w:t xml:space="preserve">4 cases coded with ICD-10 codes </w:t>
            </w:r>
          </w:p>
          <w:p w14:paraId="1601CA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for unspecified diabetes during pregnancy (O24.9×), all of </w:t>
            </w:r>
          </w:p>
          <w:p w14:paraId="5DAFF98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color w:val="000000" w:themeColor="dark1"/>
                <w:kern w:val="24"/>
                <w:sz w:val="16"/>
                <w:szCs w:val="16"/>
                <w:lang w:val="en-GB"/>
              </w:rPr>
              <w:t>which were diagnosed with GDM in MR.</w:t>
            </w:r>
            <w:bookmarkEnd w:id="46"/>
          </w:p>
        </w:tc>
        <w:tc>
          <w:tcPr>
            <w:tcW w:w="1669" w:type="dxa"/>
          </w:tcPr>
          <w:p w14:paraId="1ECD0065" w14:textId="77777777" w:rsidR="00B411DB" w:rsidRDefault="00B411DB" w:rsidP="00D24F2F">
            <w:pPr>
              <w:spacing w:line="240" w:lineRule="auto"/>
              <w:rPr>
                <w:rFonts w:ascii="Calibri Light" w:hAnsi="Calibri Light" w:cs="Calibri Light"/>
                <w:color w:val="000000" w:themeColor="dark1"/>
                <w:kern w:val="24"/>
                <w:sz w:val="16"/>
                <w:szCs w:val="16"/>
                <w:lang w:val="en-GB"/>
              </w:rPr>
            </w:pPr>
          </w:p>
          <w:p w14:paraId="4305B153" w14:textId="2019F4B1"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US, deliveries at Grady Memorial Hospital in Atlanta, 2016-2018. </w:t>
            </w:r>
          </w:p>
        </w:tc>
        <w:tc>
          <w:tcPr>
            <w:tcW w:w="2867" w:type="dxa"/>
          </w:tcPr>
          <w:p w14:paraId="4C7096D7"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performance of the algorithms to identify GDM and pregestational diabetes were high (PPV above 70%) 30 and 8 false positives cases of GDM and pregestational diabetes, respectively, where the majority had not any diabetes). </w:t>
            </w:r>
          </w:p>
          <w:p w14:paraId="1657A035" w14:textId="6BC53CC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GDM and pregestational diabetes don’t include timing of record which may increase their performance. Furthermore, </w:t>
            </w:r>
            <w:r w:rsidR="00D70AF7" w:rsidRPr="00B411DB">
              <w:rPr>
                <w:rFonts w:ascii="Calibri Light" w:eastAsia="Times New Roman" w:hAnsi="Calibri Light" w:cs="Calibri Light"/>
                <w:sz w:val="16"/>
                <w:szCs w:val="16"/>
                <w:lang w:val="en-GB"/>
              </w:rPr>
              <w:t>the algorithm</w:t>
            </w:r>
            <w:r w:rsidRPr="00B411DB">
              <w:rPr>
                <w:rFonts w:ascii="Calibri Light" w:eastAsia="Times New Roman" w:hAnsi="Calibri Light" w:cs="Calibri Light"/>
                <w:sz w:val="16"/>
                <w:szCs w:val="16"/>
                <w:lang w:val="en-GB"/>
              </w:rPr>
              <w:t xml:space="preserve"> to identify GDM does not exclude pregestational diabetes and vice versa which may also increase their performance. </w:t>
            </w:r>
          </w:p>
          <w:p w14:paraId="3AA9CC86"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include ICD-10 codes from the delivery hospitalization and may not be extrapolated to the validity of ICD-10 codes for ambulatory prenatal care. Delivery hospitalization codes may be more </w:t>
            </w:r>
            <w:r w:rsidRPr="00B411DB">
              <w:rPr>
                <w:rFonts w:ascii="Calibri Light" w:eastAsia="Times New Roman" w:hAnsi="Calibri Light" w:cs="Calibri Light"/>
                <w:sz w:val="16"/>
                <w:szCs w:val="16"/>
                <w:lang w:val="en-GB"/>
              </w:rPr>
              <w:lastRenderedPageBreak/>
              <w:t xml:space="preserve">accurate, as claims are filed at the end of the stay when diagnoses have been verified and are unlikely to </w:t>
            </w:r>
          </w:p>
          <w:p w14:paraId="1F17FE28"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represent rule-out diagnoses. </w:t>
            </w:r>
          </w:p>
          <w:p w14:paraId="767E1753" w14:textId="77777777" w:rsidR="00894AAC" w:rsidRPr="00B411DB" w:rsidRDefault="00894AAC" w:rsidP="00D24F2F">
            <w:pPr>
              <w:spacing w:line="240" w:lineRule="auto"/>
              <w:rPr>
                <w:rFonts w:ascii="Calibri Light" w:eastAsia="Times New Roman" w:hAnsi="Calibri Light" w:cs="Calibri Light"/>
                <w:sz w:val="16"/>
                <w:szCs w:val="16"/>
                <w:lang w:val="en-GB"/>
              </w:rPr>
            </w:pPr>
          </w:p>
          <w:p w14:paraId="5E51C057" w14:textId="77777777" w:rsidR="00894AAC" w:rsidRPr="00B411DB" w:rsidRDefault="00894AAC" w:rsidP="00D24F2F">
            <w:pPr>
              <w:spacing w:line="240" w:lineRule="auto"/>
              <w:rPr>
                <w:rFonts w:ascii="Calibri Light" w:eastAsia="Times New Roman" w:hAnsi="Calibri Light" w:cs="Calibri Light"/>
                <w:sz w:val="16"/>
                <w:szCs w:val="16"/>
                <w:lang w:val="en-GB"/>
              </w:rPr>
            </w:pPr>
          </w:p>
        </w:tc>
      </w:tr>
      <w:tr w:rsidR="00894AAC" w:rsidRPr="00E01E98" w14:paraId="5ED6267C" w14:textId="77777777" w:rsidTr="00C671B0">
        <w:trPr>
          <w:trHeight w:val="1290"/>
        </w:trPr>
        <w:tc>
          <w:tcPr>
            <w:tcW w:w="1162" w:type="dxa"/>
          </w:tcPr>
          <w:p w14:paraId="74A59865" w14:textId="3A95224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lastRenderedPageBreak/>
              <w:t>PMID: 34183529 Article, Wood 2021</w:t>
            </w:r>
          </w:p>
        </w:tc>
        <w:tc>
          <w:tcPr>
            <w:tcW w:w="4210" w:type="dxa"/>
          </w:tcPr>
          <w:p w14:paraId="0FD43E93"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Step 1: “any diabetes”: </w:t>
            </w:r>
          </w:p>
          <w:p w14:paraId="5C71515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Codes 180 days before LMP through delivery:</w:t>
            </w:r>
          </w:p>
          <w:p w14:paraId="19089A7C" w14:textId="7749551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(ICD-9: 250.xx, 250.x1, 250.x3, 250.x0, 250.x2, 648.8x, 648.0x)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0BDF993" w14:textId="535180B5"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(1 code for any diabetes type) + (1 </w:t>
            </w:r>
            <w:proofErr w:type="spellStart"/>
            <w:r w:rsidRPr="00B411DB">
              <w:rPr>
                <w:rFonts w:ascii="Calibri Light" w:hAnsi="Calibri Light" w:cs="Calibri Light"/>
                <w:sz w:val="16"/>
                <w:szCs w:val="16"/>
                <w:lang w:val="en-GB"/>
              </w:rPr>
              <w:t>nonmetformin</w:t>
            </w:r>
            <w:proofErr w:type="spellEnd"/>
            <w:r w:rsidRPr="00B411DB">
              <w:rPr>
                <w:rFonts w:ascii="Calibri Light" w:hAnsi="Calibri Light" w:cs="Calibri Light"/>
                <w:sz w:val="16"/>
                <w:szCs w:val="16"/>
                <w:lang w:val="en-GB"/>
              </w:rPr>
              <w:t xml:space="preserve"> antidiabetics [</w:t>
            </w:r>
            <w:proofErr w:type="spellStart"/>
            <w:r w:rsidRPr="00B411DB">
              <w:rPr>
                <w:rFonts w:ascii="Calibri Light" w:hAnsi="Calibri Light" w:cs="Calibri Light"/>
                <w:sz w:val="16"/>
                <w:szCs w:val="16"/>
                <w:lang w:val="en-GB"/>
              </w:rPr>
              <w:t>eTables</w:t>
            </w:r>
            <w:proofErr w:type="spellEnd"/>
            <w:r w:rsidRPr="00B411DB">
              <w:rPr>
                <w:rFonts w:ascii="Calibri Light" w:hAnsi="Calibri Light" w:cs="Calibri Light"/>
                <w:sz w:val="16"/>
                <w:szCs w:val="16"/>
                <w:lang w:val="en-GB"/>
              </w:rPr>
              <w:t xml:space="preserve"> 2 &amp; 3])</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131C392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≥2 </w:t>
            </w:r>
            <w:proofErr w:type="spellStart"/>
            <w:r w:rsidRPr="00B411DB">
              <w:rPr>
                <w:rFonts w:ascii="Calibri Light" w:hAnsi="Calibri Light" w:cs="Calibri Light"/>
                <w:sz w:val="16"/>
                <w:szCs w:val="16"/>
                <w:lang w:val="en-GB"/>
              </w:rPr>
              <w:t>nonmetformin</w:t>
            </w:r>
            <w:proofErr w:type="spellEnd"/>
            <w:r w:rsidRPr="00B411DB">
              <w:rPr>
                <w:rFonts w:ascii="Calibri Light" w:hAnsi="Calibri Light" w:cs="Calibri Light"/>
                <w:sz w:val="16"/>
                <w:szCs w:val="16"/>
                <w:lang w:val="en-GB"/>
              </w:rPr>
              <w:t xml:space="preserve"> antidiabetics </w:t>
            </w:r>
          </w:p>
          <w:p w14:paraId="3CCA0C6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sz w:val="16"/>
                <w:szCs w:val="16"/>
                <w:lang w:val="en-GB"/>
              </w:rPr>
              <w:t xml:space="preserve">Step 2: </w:t>
            </w:r>
            <w:r w:rsidRPr="00B411DB">
              <w:rPr>
                <w:rFonts w:ascii="Calibri Light" w:hAnsi="Calibri Light" w:cs="Calibri Light"/>
                <w:b/>
                <w:bCs/>
                <w:color w:val="000000" w:themeColor="dark1"/>
                <w:kern w:val="24"/>
                <w:sz w:val="16"/>
                <w:szCs w:val="16"/>
                <w:lang w:val="en-GB"/>
              </w:rPr>
              <w:t>Pregestational diabetes (any):</w:t>
            </w:r>
          </w:p>
          <w:p w14:paraId="2E49977B"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codes 180 days before LMP to 90 days after LMP </w:t>
            </w:r>
          </w:p>
          <w:p w14:paraId="6B5D2C4B" w14:textId="553F4510"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7583E3C3" w14:textId="046FEF6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(1 code for any diabetes type) + (1 </w:t>
            </w:r>
            <w:proofErr w:type="spellStart"/>
            <w:r w:rsidRPr="00B411DB">
              <w:rPr>
                <w:rFonts w:ascii="Calibri Light" w:hAnsi="Calibri Light" w:cs="Calibri Light"/>
                <w:sz w:val="16"/>
                <w:szCs w:val="16"/>
                <w:lang w:val="en-GB"/>
              </w:rPr>
              <w:t>nonmetformin</w:t>
            </w:r>
            <w:proofErr w:type="spellEnd"/>
            <w:r w:rsidRPr="00B411DB">
              <w:rPr>
                <w:rFonts w:ascii="Calibri Light" w:hAnsi="Calibri Light" w:cs="Calibri Light"/>
                <w:sz w:val="16"/>
                <w:szCs w:val="16"/>
                <w:lang w:val="en-GB"/>
              </w:rPr>
              <w:t xml:space="preserve"> antidiabetics)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5FC595F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≥2 </w:t>
            </w:r>
            <w:proofErr w:type="spellStart"/>
            <w:r w:rsidRPr="00B411DB">
              <w:rPr>
                <w:rFonts w:ascii="Calibri Light" w:hAnsi="Calibri Light" w:cs="Calibri Light"/>
                <w:sz w:val="16"/>
                <w:szCs w:val="16"/>
                <w:lang w:val="en-GB"/>
              </w:rPr>
              <w:t>nonmetformin</w:t>
            </w:r>
            <w:proofErr w:type="spellEnd"/>
            <w:r w:rsidRPr="00B411DB">
              <w:rPr>
                <w:rFonts w:ascii="Calibri Light" w:hAnsi="Calibri Light" w:cs="Calibri Light"/>
                <w:sz w:val="16"/>
                <w:szCs w:val="16"/>
                <w:lang w:val="en-GB"/>
              </w:rPr>
              <w:t xml:space="preserve"> antidiabetics.</w:t>
            </w:r>
          </w:p>
          <w:p w14:paraId="3A1714C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 xml:space="preserve">Step 3: classified into pregestational diabetes types </w:t>
            </w:r>
          </w:p>
          <w:p w14:paraId="2283D26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codes 180 days before LMP to 90 days after LMP</w:t>
            </w:r>
          </w:p>
          <w:p w14:paraId="362CA7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 if all four criteria were met:</w:t>
            </w:r>
            <w:r w:rsidRPr="00B411DB">
              <w:rPr>
                <w:rFonts w:ascii="Calibri Light" w:hAnsi="Calibri Light" w:cs="Calibri Light"/>
                <w:color w:val="000000" w:themeColor="dark1"/>
                <w:kern w:val="24"/>
                <w:sz w:val="16"/>
                <w:szCs w:val="16"/>
                <w:lang w:val="en-GB"/>
              </w:rPr>
              <w:t xml:space="preserve"> </w:t>
            </w:r>
          </w:p>
          <w:p w14:paraId="42BFE71E" w14:textId="01DCA2B3"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diagnosis codes for diabetes type 1</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70C0B238" w14:textId="0ED5FF4C"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&lt;2 diagnosis codes for diabetes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3777C267" w14:textId="6DCC8DCB"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 0 filled prescriptions for </w:t>
            </w:r>
            <w:proofErr w:type="spellStart"/>
            <w:r w:rsidRPr="00B411DB">
              <w:rPr>
                <w:rFonts w:ascii="Calibri Light" w:hAnsi="Calibri Light" w:cs="Calibri Light"/>
                <w:color w:val="000000" w:themeColor="dark1"/>
                <w:kern w:val="24"/>
                <w:sz w:val="16"/>
                <w:szCs w:val="16"/>
                <w:lang w:val="en-GB"/>
              </w:rPr>
              <w:t>nonmetformin</w:t>
            </w:r>
            <w:proofErr w:type="spellEnd"/>
            <w:r w:rsidRPr="00B411DB">
              <w:rPr>
                <w:rFonts w:ascii="Calibri Light" w:hAnsi="Calibri Light" w:cs="Calibri Light"/>
                <w:color w:val="000000" w:themeColor="dark1"/>
                <w:kern w:val="24"/>
                <w:sz w:val="16"/>
                <w:szCs w:val="16"/>
                <w:lang w:val="en-GB"/>
              </w:rPr>
              <w:t xml:space="preserve"> antidiabetics only used for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0869BEB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filled insulin prescriptions</w:t>
            </w:r>
          </w:p>
          <w:p w14:paraId="5BC5348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Type 2 if criteria for Type 1 not met, and at least one of these conditions fulfilled:</w:t>
            </w:r>
          </w:p>
          <w:p w14:paraId="5F007F85" w14:textId="58D4ACB7"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≥2 filled prescriptions for </w:t>
            </w:r>
            <w:proofErr w:type="spellStart"/>
            <w:r w:rsidRPr="00B411DB">
              <w:rPr>
                <w:rFonts w:ascii="Calibri Light" w:hAnsi="Calibri Light" w:cs="Calibri Light"/>
                <w:sz w:val="16"/>
                <w:szCs w:val="16"/>
                <w:lang w:val="en-GB"/>
              </w:rPr>
              <w:t>nonmetformin</w:t>
            </w:r>
            <w:proofErr w:type="spellEnd"/>
            <w:r w:rsidRPr="00B411DB">
              <w:rPr>
                <w:rFonts w:ascii="Calibri Light" w:hAnsi="Calibri Light" w:cs="Calibri Light"/>
                <w:sz w:val="16"/>
                <w:szCs w:val="16"/>
                <w:lang w:val="en-GB"/>
              </w:rPr>
              <w:t xml:space="preserve"> antidiabetics only used for type 2</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B283FD1" w14:textId="0AD3216B"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0 filled insulin prescriptions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2224F045"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diagnosis codes for type 2) + (&lt;2 diagnosis codes for type 1) + (≥ 1 insulin prescriptions)</w:t>
            </w:r>
          </w:p>
          <w:p w14:paraId="7E225B82"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Step 4: Pregestational diabetes NOS: not meet criteria for type 1 or type 2.</w:t>
            </w:r>
          </w:p>
          <w:p w14:paraId="071D7F45"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t>Classified as newly diagnosed pregestational or early-onset GDM, GDM or diabetes not otherwise specified (NOS). Not included in EMR review as done to exclude cases of GDM from pregestational cases</w:t>
            </w:r>
          </w:p>
        </w:tc>
        <w:tc>
          <w:tcPr>
            <w:tcW w:w="909" w:type="dxa"/>
          </w:tcPr>
          <w:p w14:paraId="11A8230E"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49 EMR</w:t>
            </w:r>
          </w:p>
        </w:tc>
        <w:tc>
          <w:tcPr>
            <w:tcW w:w="1794" w:type="dxa"/>
          </w:tcPr>
          <w:p w14:paraId="7A55914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FB30551"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1DFDB0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13E1826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D5405AD"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2B6AA566"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55814F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F28480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12976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Pregestational diabetes (any):</w:t>
            </w:r>
          </w:p>
          <w:p w14:paraId="0EC034B4"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92% (82-97)</w:t>
            </w:r>
          </w:p>
          <w:p w14:paraId="7EB29A27"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49, 3 with GDM &amp; 1 with insufficient info)</w:t>
            </w:r>
          </w:p>
          <w:p w14:paraId="24D0D649"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7AB97BC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8CE18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59B0BA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9477A4D"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w:t>
            </w:r>
            <w:r w:rsidRPr="00B411DB">
              <w:rPr>
                <w:rFonts w:ascii="Calibri Light" w:hAnsi="Calibri Light" w:cs="Calibri Light"/>
                <w:color w:val="000000" w:themeColor="dark1"/>
                <w:kern w:val="24"/>
                <w:sz w:val="16"/>
                <w:szCs w:val="16"/>
                <w:lang w:val="en-GB"/>
              </w:rPr>
              <w:t xml:space="preserve"> </w:t>
            </w:r>
          </w:p>
          <w:p w14:paraId="562BAE0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57% (37- 75)</w:t>
            </w:r>
          </w:p>
          <w:p w14:paraId="64BFCB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(Out of 14, 6 with type 2) </w:t>
            </w:r>
          </w:p>
          <w:p w14:paraId="2CF5D88F"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E81B39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0D2EF2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5865D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2:</w:t>
            </w:r>
            <w:r w:rsidRPr="00B411DB">
              <w:rPr>
                <w:rFonts w:ascii="Calibri Light" w:hAnsi="Calibri Light" w:cs="Calibri Light"/>
                <w:color w:val="000000" w:themeColor="dark1"/>
                <w:kern w:val="24"/>
                <w:sz w:val="16"/>
                <w:szCs w:val="16"/>
                <w:lang w:val="en-GB"/>
              </w:rPr>
              <w:t xml:space="preserve"> </w:t>
            </w:r>
          </w:p>
          <w:p w14:paraId="0EC4AA70"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87% (68-95)</w:t>
            </w:r>
          </w:p>
          <w:p w14:paraId="29CB567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23, 2 with GDM, 1 with insufficient info)</w:t>
            </w:r>
          </w:p>
          <w:p w14:paraId="78BFF9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tc>
        <w:tc>
          <w:tcPr>
            <w:tcW w:w="1559" w:type="dxa"/>
          </w:tcPr>
          <w:p w14:paraId="77C1626C" w14:textId="77777777" w:rsidR="00894AAC" w:rsidRPr="00B411DB" w:rsidRDefault="00894AAC" w:rsidP="00D24F2F">
            <w:pPr>
              <w:spacing w:line="240" w:lineRule="auto"/>
              <w:rPr>
                <w:rFonts w:ascii="Calibri Light" w:hAnsi="Calibri Light" w:cs="Calibri Light"/>
                <w:sz w:val="16"/>
                <w:szCs w:val="16"/>
                <w:lang w:val="en-GB"/>
              </w:rPr>
            </w:pPr>
          </w:p>
        </w:tc>
        <w:tc>
          <w:tcPr>
            <w:tcW w:w="1669" w:type="dxa"/>
          </w:tcPr>
          <w:p w14:paraId="50E9C43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US, Medicaid Analytic Extract (MAX) database, 2000-2010</w:t>
            </w:r>
          </w:p>
        </w:tc>
        <w:tc>
          <w:tcPr>
            <w:tcW w:w="2867" w:type="dxa"/>
          </w:tcPr>
          <w:p w14:paraId="3318687D"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identify pregestational diabetes (GDM cases only identified to be excluded from pregestational diabetes and not part of EMR review and validation). The performance of the algorithms to identify pregestational diabetes (any) and type 2 were high (PPV above 70%) whereas it was low for type 1 (PPV below 60%).  </w:t>
            </w:r>
          </w:p>
          <w:p w14:paraId="4A6D5156" w14:textId="47B3FA7C"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pregestational diabetes requires at least to diagnosis codes on different dates, a diagnosis code + antidiabetics (non-metformin) or at least to antidiabetics (non-metformin). The algorithms only include ICD-9 diagnosis codes.  </w:t>
            </w:r>
            <w:bookmarkStart w:id="47" w:name="_Hlk86911594"/>
            <w:r w:rsidRPr="00B411DB">
              <w:rPr>
                <w:rFonts w:ascii="Calibri Light" w:eastAsia="Times New Roman" w:hAnsi="Calibri Light" w:cs="Calibri Light"/>
                <w:sz w:val="16"/>
                <w:szCs w:val="16"/>
                <w:lang w:val="en-GB"/>
              </w:rPr>
              <w:t xml:space="preserve">Antidiabetic treatment with metformin not considered to be specific enough to warrant classification as a diabetes case, as metformin is used for other indications, such as PCOS. </w:t>
            </w:r>
            <w:bookmarkStart w:id="48" w:name="_Hlk86409075"/>
            <w:bookmarkEnd w:id="47"/>
            <w:r w:rsidR="009C55DC" w:rsidRPr="00B411DB">
              <w:rPr>
                <w:rFonts w:ascii="Calibri Light" w:eastAsia="Times New Roman" w:hAnsi="Calibri Light" w:cs="Calibri Light"/>
                <w:sz w:val="16"/>
                <w:szCs w:val="16"/>
                <w:lang w:val="en-GB"/>
              </w:rPr>
              <w:t>The algorithms to identify pregestational diabetes include diagnosis codes of any type of diabetes in the time windows from 180 days before LMP to 90 days after LMP, thus diagnosis of GDM recorded in first trimester of pregnancy were classified as pregestational diabetes</w:t>
            </w:r>
            <w:r w:rsidRPr="00B411DB">
              <w:rPr>
                <w:rFonts w:ascii="Calibri Light" w:hAnsi="Calibri Light" w:cs="Calibri Light"/>
                <w:sz w:val="16"/>
                <w:szCs w:val="16"/>
                <w:lang w:val="en-GB"/>
              </w:rPr>
              <w:t xml:space="preserve">. </w:t>
            </w:r>
            <w:bookmarkEnd w:id="48"/>
          </w:p>
        </w:tc>
      </w:tr>
      <w:tr w:rsidR="00894AAC" w:rsidRPr="008B1D58" w14:paraId="0E3C6C48" w14:textId="77777777" w:rsidTr="00D24F2F">
        <w:trPr>
          <w:trHeight w:val="357"/>
        </w:trPr>
        <w:tc>
          <w:tcPr>
            <w:tcW w:w="14170" w:type="dxa"/>
            <w:gridSpan w:val="7"/>
          </w:tcPr>
          <w:p w14:paraId="588F3F82" w14:textId="77777777" w:rsidR="00894AAC" w:rsidRDefault="00894AAC" w:rsidP="000460AD">
            <w:pPr>
              <w:spacing w:line="240" w:lineRule="auto"/>
              <w:jc w:val="both"/>
              <w:rPr>
                <w:b/>
                <w:bCs/>
                <w:sz w:val="18"/>
                <w:szCs w:val="18"/>
              </w:rPr>
            </w:pPr>
            <w:r>
              <w:rPr>
                <w:b/>
                <w:bCs/>
                <w:sz w:val="20"/>
                <w:szCs w:val="20"/>
              </w:rPr>
              <w:t>*</w:t>
            </w:r>
            <w:r w:rsidRPr="00D82C8C">
              <w:rPr>
                <w:b/>
                <w:bCs/>
                <w:sz w:val="18"/>
                <w:szCs w:val="18"/>
              </w:rPr>
              <w:t>ID</w:t>
            </w:r>
            <w:r>
              <w:rPr>
                <w:b/>
                <w:bCs/>
                <w:sz w:val="18"/>
                <w:szCs w:val="18"/>
              </w:rPr>
              <w:t xml:space="preserve"> </w:t>
            </w:r>
            <w:r w:rsidRPr="00AC4703">
              <w:rPr>
                <w:sz w:val="18"/>
                <w:szCs w:val="18"/>
              </w:rPr>
              <w:t>(</w:t>
            </w:r>
            <w:r w:rsidRPr="00D82C8C">
              <w:rPr>
                <w:sz w:val="18"/>
                <w:szCs w:val="18"/>
              </w:rPr>
              <w:t>PUBMED /other</w:t>
            </w:r>
            <w:r>
              <w:rPr>
                <w:sz w:val="18"/>
                <w:szCs w:val="18"/>
              </w:rPr>
              <w:t xml:space="preserve">); </w:t>
            </w:r>
            <w:r w:rsidRPr="00D82C8C">
              <w:rPr>
                <w:b/>
                <w:bCs/>
                <w:sz w:val="18"/>
                <w:szCs w:val="18"/>
              </w:rPr>
              <w:t>Source</w:t>
            </w:r>
            <w:r>
              <w:rPr>
                <w:b/>
                <w:bCs/>
                <w:sz w:val="18"/>
                <w:szCs w:val="18"/>
              </w:rPr>
              <w:t xml:space="preserve"> (</w:t>
            </w:r>
            <w:r w:rsidRPr="00D82C8C">
              <w:rPr>
                <w:sz w:val="18"/>
                <w:szCs w:val="18"/>
              </w:rPr>
              <w:t>Article/Expert/other</w:t>
            </w:r>
            <w:r>
              <w:rPr>
                <w:sz w:val="18"/>
                <w:szCs w:val="18"/>
              </w:rPr>
              <w:t xml:space="preserve">); </w:t>
            </w:r>
            <w:r w:rsidRPr="00D82C8C">
              <w:rPr>
                <w:b/>
                <w:bCs/>
                <w:sz w:val="18"/>
                <w:szCs w:val="18"/>
              </w:rPr>
              <w:t>1st name</w:t>
            </w:r>
            <w:r>
              <w:rPr>
                <w:b/>
                <w:bCs/>
                <w:sz w:val="18"/>
                <w:szCs w:val="18"/>
              </w:rPr>
              <w:t xml:space="preserve"> </w:t>
            </w:r>
            <w:r w:rsidRPr="00AC4703">
              <w:rPr>
                <w:sz w:val="18"/>
                <w:szCs w:val="18"/>
              </w:rPr>
              <w:t>(</w:t>
            </w:r>
            <w:r>
              <w:rPr>
                <w:sz w:val="18"/>
                <w:szCs w:val="18"/>
              </w:rPr>
              <w:t>A</w:t>
            </w:r>
            <w:r w:rsidRPr="00D82C8C">
              <w:rPr>
                <w:sz w:val="18"/>
                <w:szCs w:val="18"/>
              </w:rPr>
              <w:t>uthor/Expert</w:t>
            </w:r>
            <w:r>
              <w:rPr>
                <w:sz w:val="18"/>
                <w:szCs w:val="18"/>
              </w:rPr>
              <w:t xml:space="preserve">); </w:t>
            </w:r>
            <w:r w:rsidRPr="00D82C8C">
              <w:rPr>
                <w:b/>
                <w:bCs/>
                <w:sz w:val="18"/>
                <w:szCs w:val="18"/>
              </w:rPr>
              <w:t>year of publication</w:t>
            </w:r>
          </w:p>
          <w:p w14:paraId="0A843D9D" w14:textId="77777777" w:rsidR="00894AAC" w:rsidRPr="008B1D58" w:rsidRDefault="00894AAC" w:rsidP="000460AD">
            <w:pPr>
              <w:spacing w:line="240" w:lineRule="auto"/>
              <w:jc w:val="both"/>
              <w:rPr>
                <w:rFonts w:ascii="Calibri" w:eastAsiaTheme="minorEastAsia" w:hAnsi="Calibri" w:cs="Calibri"/>
                <w:color w:val="000000" w:themeColor="dark1"/>
                <w:kern w:val="24"/>
                <w:sz w:val="18"/>
                <w:szCs w:val="18"/>
                <w:lang w:val="en-GB" w:eastAsia="zh-CN" w:bidi="he-IL"/>
              </w:rPr>
            </w:pPr>
            <w:r>
              <w:rPr>
                <w:rFonts w:eastAsiaTheme="minorEastAsia"/>
                <w:b/>
                <w:bCs/>
                <w:color w:val="000000" w:themeColor="dark1"/>
                <w:kern w:val="24"/>
                <w:sz w:val="18"/>
                <w:szCs w:val="18"/>
                <w:lang w:val="en-GB" w:eastAsia="zh-CN" w:bidi="he-IL"/>
              </w:rPr>
              <w:t xml:space="preserve">** </w:t>
            </w:r>
            <w:r w:rsidRPr="00470CF4">
              <w:rPr>
                <w:rFonts w:eastAsiaTheme="minorEastAsia"/>
                <w:b/>
                <w:bCs/>
                <w:color w:val="000000" w:themeColor="dark1"/>
                <w:kern w:val="24"/>
                <w:sz w:val="18"/>
                <w:szCs w:val="18"/>
                <w:lang w:val="en-GB" w:eastAsia="zh-CN" w:bidi="he-IL"/>
              </w:rPr>
              <w:t>PPV</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Positive predictive value</w:t>
            </w:r>
            <w:r w:rsidRPr="00470CF4">
              <w:rPr>
                <w:rFonts w:eastAsiaTheme="minorEastAsia"/>
                <w:b/>
                <w:bCs/>
                <w:color w:val="000000" w:themeColor="dark1"/>
                <w:kern w:val="24"/>
                <w:sz w:val="18"/>
                <w:szCs w:val="18"/>
                <w:lang w:val="en-GB" w:eastAsia="zh-CN" w:bidi="he-IL"/>
              </w:rPr>
              <w:t>, SEN</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Sensitivity</w:t>
            </w:r>
            <w:r w:rsidRPr="00470CF4">
              <w:rPr>
                <w:rFonts w:eastAsiaTheme="minorEastAsia"/>
                <w:b/>
                <w:bCs/>
                <w:color w:val="000000" w:themeColor="dark1"/>
                <w:kern w:val="24"/>
                <w:sz w:val="18"/>
                <w:szCs w:val="18"/>
                <w:lang w:val="en-GB" w:eastAsia="zh-CN" w:bidi="he-IL"/>
              </w:rPr>
              <w:t>, NPV</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Negative predictive value,</w:t>
            </w:r>
            <w:r w:rsidRPr="00470CF4">
              <w:rPr>
                <w:rFonts w:eastAsiaTheme="minorEastAsia"/>
                <w:b/>
                <w:bCs/>
                <w:color w:val="000000" w:themeColor="dark1"/>
                <w:kern w:val="24"/>
                <w:sz w:val="18"/>
                <w:szCs w:val="18"/>
                <w:lang w:val="en-GB" w:eastAsia="zh-CN" w:bidi="he-IL"/>
              </w:rPr>
              <w:t xml:space="preserve"> SPEC</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Specificity</w:t>
            </w:r>
          </w:p>
        </w:tc>
      </w:tr>
    </w:tbl>
    <w:p w14:paraId="68B0D403" w14:textId="77777777" w:rsidR="0000477A" w:rsidRPr="00894AAC" w:rsidRDefault="0000477A" w:rsidP="000460AD">
      <w:pPr>
        <w:jc w:val="both"/>
        <w:rPr>
          <w:lang w:val="en-GB"/>
        </w:rPr>
        <w:sectPr w:rsidR="0000477A" w:rsidRPr="00894AAC" w:rsidSect="0000477A">
          <w:pgSz w:w="15840" w:h="12240" w:orient="landscape"/>
          <w:pgMar w:top="1440" w:right="1440" w:bottom="1440" w:left="1440" w:header="720" w:footer="720" w:gutter="0"/>
          <w:cols w:space="720"/>
          <w:docGrid w:linePitch="360"/>
        </w:sectPr>
      </w:pPr>
    </w:p>
    <w:p w14:paraId="48FB17A1" w14:textId="431060DA" w:rsidR="00C60610" w:rsidRDefault="004B0759" w:rsidP="000460AD">
      <w:pPr>
        <w:pStyle w:val="Heading3"/>
      </w:pPr>
      <w:bookmarkStart w:id="49" w:name="_Toc87904887"/>
      <w:r>
        <w:lastRenderedPageBreak/>
        <w:t>4</w:t>
      </w:r>
      <w:r w:rsidR="00D70AF7">
        <w:t xml:space="preserve">.1.2 </w:t>
      </w:r>
      <w:r w:rsidR="00C60610">
        <w:t>Development of GDM algorithms</w:t>
      </w:r>
      <w:bookmarkEnd w:id="49"/>
      <w:r w:rsidR="00C60610">
        <w:t xml:space="preserve">  </w:t>
      </w:r>
    </w:p>
    <w:p w14:paraId="30B29C70" w14:textId="7D902C34" w:rsidR="000B46FB" w:rsidRDefault="000B46FB" w:rsidP="000460AD">
      <w:pPr>
        <w:pStyle w:val="Heading4"/>
        <w:jc w:val="both"/>
      </w:pPr>
      <w:bookmarkStart w:id="50" w:name="_Hlk76557943"/>
      <w:r>
        <w:t>Diagnostic codes</w:t>
      </w:r>
      <w:r w:rsidR="003F362C">
        <w:t xml:space="preserve"> </w:t>
      </w:r>
    </w:p>
    <w:p w14:paraId="2AFA5724" w14:textId="3079CB9F" w:rsidR="001C7394" w:rsidRDefault="0024737B" w:rsidP="000460AD">
      <w:pPr>
        <w:jc w:val="both"/>
        <w:rPr>
          <w:lang w:val="en-GB"/>
        </w:rPr>
      </w:pPr>
      <w:r>
        <w:rPr>
          <w:lang w:val="en-GB"/>
        </w:rPr>
        <w:t xml:space="preserve">There </w:t>
      </w:r>
      <w:r w:rsidR="00C60610" w:rsidRPr="007C22C1">
        <w:rPr>
          <w:lang w:val="en-GB"/>
        </w:rPr>
        <w:t xml:space="preserve">are diagnostic codes which can be used to identify pregnant women with GDM </w:t>
      </w:r>
      <w:r w:rsidR="003A280E">
        <w:rPr>
          <w:lang w:val="en-GB"/>
        </w:rPr>
        <w:t>(</w:t>
      </w:r>
      <w:r w:rsidR="003A280E" w:rsidRPr="007C22C1">
        <w:rPr>
          <w:lang w:val="en-GB"/>
        </w:rPr>
        <w:t>ICD-9 code 648.</w:t>
      </w:r>
      <w:r w:rsidR="00020DE8">
        <w:rPr>
          <w:lang w:val="en-GB"/>
        </w:rPr>
        <w:t>8</w:t>
      </w:r>
      <w:r w:rsidR="003A280E" w:rsidRPr="007C22C1">
        <w:rPr>
          <w:lang w:val="en-GB"/>
        </w:rPr>
        <w:t>, ICD-10 code O24.4</w:t>
      </w:r>
      <w:r w:rsidR="003A280E" w:rsidRPr="00F37A38">
        <w:rPr>
          <w:lang w:val="en-GB"/>
        </w:rPr>
        <w:t>, READ code L1808</w:t>
      </w:r>
      <w:r w:rsidR="00AA384E">
        <w:rPr>
          <w:lang w:val="en-GB"/>
        </w:rPr>
        <w:t xml:space="preserve">, </w:t>
      </w:r>
      <w:r w:rsidR="00E2077F">
        <w:rPr>
          <w:lang w:val="en-GB"/>
        </w:rPr>
        <w:t>ICPC code W85</w:t>
      </w:r>
      <w:r w:rsidR="003A280E">
        <w:rPr>
          <w:lang w:val="en-GB"/>
        </w:rPr>
        <w:t>)</w:t>
      </w:r>
      <w:r w:rsidR="003A280E" w:rsidRPr="007C22C1">
        <w:rPr>
          <w:lang w:val="en-GB"/>
        </w:rPr>
        <w:t xml:space="preserve"> </w:t>
      </w:r>
      <w:r w:rsidR="00C60610" w:rsidRPr="007C22C1">
        <w:rPr>
          <w:lang w:val="en-GB"/>
        </w:rPr>
        <w:t xml:space="preserve">and </w:t>
      </w:r>
      <w:r w:rsidR="005E5B3B">
        <w:rPr>
          <w:lang w:val="en-GB"/>
        </w:rPr>
        <w:t>(</w:t>
      </w:r>
      <w:r w:rsidR="00C60610" w:rsidRPr="007C22C1">
        <w:rPr>
          <w:lang w:val="en-GB"/>
        </w:rPr>
        <w:t>pregestational</w:t>
      </w:r>
      <w:r w:rsidR="005E5B3B">
        <w:rPr>
          <w:lang w:val="en-GB"/>
        </w:rPr>
        <w:t>)</w:t>
      </w:r>
      <w:r w:rsidR="00C60610" w:rsidRPr="007C22C1">
        <w:rPr>
          <w:lang w:val="en-GB"/>
        </w:rPr>
        <w:t xml:space="preserve"> </w:t>
      </w:r>
      <w:r w:rsidR="009231A7">
        <w:rPr>
          <w:lang w:val="en-GB"/>
        </w:rPr>
        <w:t xml:space="preserve">diabetes </w:t>
      </w:r>
      <w:r w:rsidR="003A280E">
        <w:rPr>
          <w:lang w:val="en-GB"/>
        </w:rPr>
        <w:t>(</w:t>
      </w:r>
      <w:r w:rsidR="003A280E" w:rsidRPr="007C22C1">
        <w:rPr>
          <w:lang w:val="en-GB"/>
        </w:rPr>
        <w:t xml:space="preserve">ICD-9 code 250, ICD-10 code E10, E11, </w:t>
      </w:r>
      <w:r w:rsidR="009B75CF">
        <w:rPr>
          <w:lang w:val="en-GB"/>
        </w:rPr>
        <w:t xml:space="preserve">E12, </w:t>
      </w:r>
      <w:r w:rsidR="003A280E" w:rsidRPr="007C22C1">
        <w:rPr>
          <w:lang w:val="en-GB"/>
        </w:rPr>
        <w:t xml:space="preserve">E13, E14, </w:t>
      </w:r>
      <w:r w:rsidR="00D23989">
        <w:rPr>
          <w:lang w:val="en-GB"/>
        </w:rPr>
        <w:t>O24.</w:t>
      </w:r>
      <w:r w:rsidR="004C5323">
        <w:rPr>
          <w:lang w:val="en-GB"/>
        </w:rPr>
        <w:t>0, O24.1, O24.</w:t>
      </w:r>
      <w:r w:rsidR="00BC3799">
        <w:rPr>
          <w:lang w:val="en-GB"/>
        </w:rPr>
        <w:t>2</w:t>
      </w:r>
      <w:r w:rsidR="004C5323">
        <w:rPr>
          <w:lang w:val="en-GB"/>
        </w:rPr>
        <w:t xml:space="preserve">, O24.3, </w:t>
      </w:r>
      <w:r w:rsidR="003A280E" w:rsidRPr="00F37A38">
        <w:rPr>
          <w:lang w:val="en-GB"/>
        </w:rPr>
        <w:t>READ code C10</w:t>
      </w:r>
      <w:r w:rsidR="00E2077F">
        <w:rPr>
          <w:lang w:val="en-GB"/>
        </w:rPr>
        <w:t>, ICPC code T89, T90</w:t>
      </w:r>
      <w:r w:rsidR="00B06672">
        <w:rPr>
          <w:lang w:val="en-GB"/>
        </w:rPr>
        <w:t xml:space="preserve">) </w:t>
      </w:r>
      <w:r w:rsidR="003A6D4B">
        <w:rPr>
          <w:lang w:val="en-GB"/>
        </w:rPr>
        <w:t xml:space="preserve">with </w:t>
      </w:r>
      <w:r w:rsidR="00CF1BEF">
        <w:rPr>
          <w:lang w:val="en-GB"/>
        </w:rPr>
        <w:t xml:space="preserve">national modifications </w:t>
      </w:r>
      <w:r w:rsidR="003A6D4B">
        <w:rPr>
          <w:lang w:val="en-GB"/>
        </w:rPr>
        <w:t>in some countries</w:t>
      </w:r>
      <w:r w:rsidR="00C60610" w:rsidRPr="007C22C1">
        <w:rPr>
          <w:lang w:val="en-GB"/>
        </w:rPr>
        <w:t>.</w:t>
      </w:r>
      <w:r w:rsidR="001C556D">
        <w:rPr>
          <w:lang w:val="en-GB"/>
        </w:rPr>
        <w:t xml:space="preserve"> </w:t>
      </w:r>
    </w:p>
    <w:p w14:paraId="782F4691" w14:textId="77777777" w:rsidR="007032CD" w:rsidRDefault="007032CD" w:rsidP="000460AD">
      <w:pPr>
        <w:pStyle w:val="Heading4"/>
        <w:jc w:val="both"/>
      </w:pPr>
    </w:p>
    <w:p w14:paraId="1198FDAD" w14:textId="110B43A8" w:rsidR="005A4B52" w:rsidRDefault="005A4B52" w:rsidP="000460AD">
      <w:pPr>
        <w:pStyle w:val="Heading4"/>
        <w:jc w:val="both"/>
      </w:pPr>
      <w:r>
        <w:t>Time-windo</w:t>
      </w:r>
      <w:r w:rsidR="007032CD">
        <w:t>w of records</w:t>
      </w:r>
    </w:p>
    <w:p w14:paraId="5BB27868" w14:textId="2109CFA2" w:rsidR="00C16F4A" w:rsidRPr="00795119" w:rsidRDefault="00A37B24" w:rsidP="000460AD">
      <w:pPr>
        <w:jc w:val="both"/>
        <w:rPr>
          <w:lang w:val="en-GB"/>
        </w:rPr>
      </w:pPr>
      <w:r>
        <w:rPr>
          <w:lang w:val="en-GB"/>
        </w:rPr>
        <w:t>R</w:t>
      </w:r>
      <w:r w:rsidR="00C60610">
        <w:rPr>
          <w:lang w:val="en-GB"/>
        </w:rPr>
        <w:t xml:space="preserve">eliance on diagnosis codes for discriminating between GDM and pregestational </w:t>
      </w:r>
      <w:r w:rsidR="00682299">
        <w:rPr>
          <w:lang w:val="en-GB"/>
        </w:rPr>
        <w:t xml:space="preserve">diabetes </w:t>
      </w:r>
      <w:r w:rsidR="00C60610">
        <w:rPr>
          <w:lang w:val="en-GB"/>
        </w:rPr>
        <w:t xml:space="preserve">in health care databases can be problematic as not all diagnosis of GDM in pregnancy is GDM. Diagnosis of GDM in first trimester </w:t>
      </w:r>
      <w:r w:rsidR="00C968A6">
        <w:rPr>
          <w:lang w:val="en-GB"/>
        </w:rPr>
        <w:t xml:space="preserve">often </w:t>
      </w:r>
      <w:r w:rsidR="00C60610">
        <w:rPr>
          <w:lang w:val="en-GB"/>
        </w:rPr>
        <w:t>represent</w:t>
      </w:r>
      <w:r w:rsidR="009712C1">
        <w:rPr>
          <w:lang w:val="en-GB"/>
        </w:rPr>
        <w:t>s</w:t>
      </w:r>
      <w:r w:rsidR="00C60610">
        <w:rPr>
          <w:lang w:val="en-GB"/>
        </w:rPr>
        <w:t xml:space="preserve"> undiagnosed pregestational </w:t>
      </w:r>
      <w:r w:rsidR="00573280">
        <w:rPr>
          <w:lang w:val="en-GB"/>
        </w:rPr>
        <w:t xml:space="preserve">diabetes </w:t>
      </w:r>
      <w:r w:rsidR="002E72ED">
        <w:rPr>
          <w:lang w:val="en-GB"/>
        </w:rPr>
        <w:t xml:space="preserve">as </w:t>
      </w:r>
      <w:r w:rsidR="00C60610" w:rsidRPr="00B90EA5">
        <w:rPr>
          <w:lang w:val="en-GB"/>
        </w:rPr>
        <w:t>GDM develop</w:t>
      </w:r>
      <w:r w:rsidR="00FD208E">
        <w:rPr>
          <w:lang w:val="en-GB"/>
        </w:rPr>
        <w:t>s</w:t>
      </w:r>
      <w:r w:rsidR="00C60610" w:rsidRPr="00B90EA5">
        <w:rPr>
          <w:lang w:val="en-GB"/>
        </w:rPr>
        <w:t xml:space="preserve"> during the course of the pregnancy. </w:t>
      </w:r>
      <w:r w:rsidR="00C60610">
        <w:rPr>
          <w:lang w:val="en-GB"/>
        </w:rPr>
        <w:t xml:space="preserve">It is important to distinguish between GDM and pregestational </w:t>
      </w:r>
      <w:r w:rsidR="009C34B8">
        <w:rPr>
          <w:lang w:val="en-GB"/>
        </w:rPr>
        <w:t>diabetes a</w:t>
      </w:r>
      <w:r w:rsidR="00C60610">
        <w:rPr>
          <w:lang w:val="en-GB"/>
        </w:rPr>
        <w:t>s the timing of hyperglycaemia during pregnancy affect</w:t>
      </w:r>
      <w:r w:rsidR="007A06DD">
        <w:rPr>
          <w:lang w:val="en-GB"/>
        </w:rPr>
        <w:t>s</w:t>
      </w:r>
      <w:r w:rsidR="00C60610">
        <w:rPr>
          <w:lang w:val="en-GB"/>
        </w:rPr>
        <w:t xml:space="preserve"> the pregnancy outcomes (e.g. pregestational </w:t>
      </w:r>
      <w:r w:rsidR="007333BB">
        <w:rPr>
          <w:lang w:val="en-GB"/>
        </w:rPr>
        <w:t xml:space="preserve">diabetes </w:t>
      </w:r>
      <w:r w:rsidR="00C60610">
        <w:rPr>
          <w:lang w:val="en-GB"/>
        </w:rPr>
        <w:t>is associated with increased risk of birth defect</w:t>
      </w:r>
      <w:r w:rsidR="00CA1AFD">
        <w:rPr>
          <w:lang w:val="en-GB"/>
        </w:rPr>
        <w:t>s</w:t>
      </w:r>
      <w:r w:rsidR="00C60610">
        <w:rPr>
          <w:lang w:val="en-GB"/>
        </w:rPr>
        <w:t xml:space="preserve"> </w:t>
      </w:r>
      <w:r w:rsidR="00C60610" w:rsidRPr="00D7590C">
        <w:rPr>
          <w:i/>
          <w:iCs/>
          <w:lang w:val="en-GB"/>
        </w:rPr>
        <w:t>(</w:t>
      </w:r>
      <w:proofErr w:type="spellStart"/>
      <w:r w:rsidR="00C60610" w:rsidRPr="00D7590C">
        <w:rPr>
          <w:i/>
          <w:iCs/>
          <w:lang w:val="en-GB"/>
        </w:rPr>
        <w:t>Ludvigsson</w:t>
      </w:r>
      <w:proofErr w:type="spellEnd"/>
      <w:r w:rsidR="00C60610" w:rsidRPr="00D7590C">
        <w:rPr>
          <w:i/>
          <w:iCs/>
          <w:lang w:val="en-GB"/>
        </w:rPr>
        <w:t>, 2018; Tinker, 2020)</w:t>
      </w:r>
      <w:r w:rsidR="0024737B">
        <w:rPr>
          <w:i/>
          <w:iCs/>
          <w:lang w:val="en-GB"/>
        </w:rPr>
        <w:t>)</w:t>
      </w:r>
      <w:r w:rsidR="00E403EB">
        <w:rPr>
          <w:lang w:val="en-GB"/>
        </w:rPr>
        <w:t>.</w:t>
      </w:r>
      <w:r w:rsidR="00C60610">
        <w:rPr>
          <w:lang w:val="en-GB"/>
        </w:rPr>
        <w:t xml:space="preserve"> </w:t>
      </w:r>
      <w:r w:rsidR="0093352F">
        <w:rPr>
          <w:lang w:val="en-GB"/>
        </w:rPr>
        <w:t>Furthermore</w:t>
      </w:r>
      <w:r w:rsidR="0024737B">
        <w:rPr>
          <w:lang w:val="en-GB"/>
        </w:rPr>
        <w:t>, t</w:t>
      </w:r>
      <w:r w:rsidR="00C60610" w:rsidRPr="00F31DE9">
        <w:rPr>
          <w:lang w:val="en-GB"/>
        </w:rPr>
        <w:t xml:space="preserve">he study by </w:t>
      </w:r>
      <w:r w:rsidR="00C60610">
        <w:t>Andrade et al. showed that many pregnant women with a diagnostic code of GDM during pregnancy also had a diagnostic code for pregestational diabetes in the 6-month period before and through pregnancy.</w:t>
      </w:r>
      <w:r w:rsidR="00C60610" w:rsidRPr="00F31DE9">
        <w:rPr>
          <w:lang w:val="en-GB"/>
        </w:rPr>
        <w:t xml:space="preserve"> </w:t>
      </w:r>
      <w:r w:rsidR="00677EDF">
        <w:rPr>
          <w:lang w:val="en-GB"/>
        </w:rPr>
        <w:t xml:space="preserve">In fact, </w:t>
      </w:r>
      <w:r w:rsidR="00677EDF" w:rsidRPr="00294679">
        <w:rPr>
          <w:lang w:val="en-GB"/>
        </w:rPr>
        <w:t xml:space="preserve">diabetes diagnosed in pregnancy </w:t>
      </w:r>
      <w:r w:rsidR="00677EDF">
        <w:rPr>
          <w:lang w:val="en-GB"/>
        </w:rPr>
        <w:t xml:space="preserve">may </w:t>
      </w:r>
      <w:r w:rsidR="00677EDF" w:rsidRPr="00294679">
        <w:rPr>
          <w:lang w:val="en-GB"/>
        </w:rPr>
        <w:t xml:space="preserve">often </w:t>
      </w:r>
      <w:r w:rsidR="00677EDF">
        <w:rPr>
          <w:lang w:val="en-GB"/>
        </w:rPr>
        <w:t xml:space="preserve">be </w:t>
      </w:r>
      <w:r w:rsidR="00677EDF" w:rsidRPr="00294679">
        <w:rPr>
          <w:lang w:val="en-GB"/>
        </w:rPr>
        <w:t xml:space="preserve">termed and coded as </w:t>
      </w:r>
      <w:r w:rsidR="00BC4F3D">
        <w:rPr>
          <w:lang w:val="en-GB"/>
        </w:rPr>
        <w:t>GDM</w:t>
      </w:r>
      <w:r w:rsidR="00677EDF" w:rsidRPr="00294679">
        <w:rPr>
          <w:lang w:val="en-GB"/>
        </w:rPr>
        <w:t xml:space="preserve"> when it </w:t>
      </w:r>
      <w:r w:rsidR="00677EDF">
        <w:rPr>
          <w:lang w:val="en-GB"/>
        </w:rPr>
        <w:t xml:space="preserve">is </w:t>
      </w:r>
      <w:r w:rsidR="00677EDF" w:rsidRPr="00294679">
        <w:rPr>
          <w:lang w:val="en-GB"/>
        </w:rPr>
        <w:t>not</w:t>
      </w:r>
      <w:r w:rsidR="00F80A8F">
        <w:rPr>
          <w:lang w:val="en-GB"/>
        </w:rPr>
        <w:t>. T</w:t>
      </w:r>
      <w:r w:rsidR="00C60610">
        <w:rPr>
          <w:lang w:val="en-GB"/>
        </w:rPr>
        <w:t>herefore, identification of pregnant women with GDM in health care databases relies on the timing of the records rather than the GDM diagnosis codes alone</w:t>
      </w:r>
      <w:r w:rsidR="00C60610" w:rsidRPr="00294679">
        <w:rPr>
          <w:lang w:val="en-GB"/>
        </w:rPr>
        <w:t>.</w:t>
      </w:r>
      <w:r w:rsidR="0022459C">
        <w:rPr>
          <w:lang w:val="en-GB"/>
        </w:rPr>
        <w:t xml:space="preserve"> </w:t>
      </w:r>
      <w:r w:rsidR="00703957">
        <w:rPr>
          <w:lang w:val="en-GB"/>
        </w:rPr>
        <w:t xml:space="preserve">In the </w:t>
      </w:r>
      <w:r w:rsidR="0022459C">
        <w:rPr>
          <w:lang w:val="en-GB"/>
        </w:rPr>
        <w:t>study by Wood et al</w:t>
      </w:r>
      <w:r w:rsidR="00A269D2">
        <w:rPr>
          <w:lang w:val="en-GB"/>
        </w:rPr>
        <w:t>.</w:t>
      </w:r>
      <w:r w:rsidR="00F15065">
        <w:rPr>
          <w:lang w:val="en-GB"/>
        </w:rPr>
        <w:t xml:space="preserve">, </w:t>
      </w:r>
      <w:r w:rsidR="00A269D2">
        <w:rPr>
          <w:lang w:val="en-GB"/>
        </w:rPr>
        <w:t xml:space="preserve">the </w:t>
      </w:r>
      <w:r w:rsidR="00C3076C" w:rsidRPr="00C3076C">
        <w:rPr>
          <w:lang w:val="en-GB"/>
        </w:rPr>
        <w:t xml:space="preserve">algorithms </w:t>
      </w:r>
      <w:r w:rsidR="00321073">
        <w:rPr>
          <w:lang w:val="en-GB"/>
        </w:rPr>
        <w:t>identify</w:t>
      </w:r>
      <w:r w:rsidR="00061484">
        <w:rPr>
          <w:lang w:val="en-GB"/>
        </w:rPr>
        <w:t>ing</w:t>
      </w:r>
      <w:r w:rsidR="00321073">
        <w:rPr>
          <w:lang w:val="en-GB"/>
        </w:rPr>
        <w:t xml:space="preserve"> </w:t>
      </w:r>
      <w:r w:rsidR="00C3076C" w:rsidRPr="00C3076C">
        <w:rPr>
          <w:lang w:val="en-GB"/>
        </w:rPr>
        <w:t>pregestational diabetes include</w:t>
      </w:r>
      <w:r w:rsidR="00E83DCB">
        <w:rPr>
          <w:lang w:val="en-GB"/>
        </w:rPr>
        <w:t>d</w:t>
      </w:r>
      <w:r w:rsidR="00C3076C" w:rsidRPr="00C3076C">
        <w:rPr>
          <w:lang w:val="en-GB"/>
        </w:rPr>
        <w:t xml:space="preserve"> </w:t>
      </w:r>
      <w:r w:rsidR="00F50BD2">
        <w:rPr>
          <w:lang w:val="en-GB"/>
        </w:rPr>
        <w:t>diag</w:t>
      </w:r>
      <w:r w:rsidR="00825C94">
        <w:rPr>
          <w:lang w:val="en-GB"/>
        </w:rPr>
        <w:t>n</w:t>
      </w:r>
      <w:r w:rsidR="00F50BD2">
        <w:rPr>
          <w:lang w:val="en-GB"/>
        </w:rPr>
        <w:t xml:space="preserve">osis codes </w:t>
      </w:r>
      <w:r w:rsidR="005A7D6D">
        <w:rPr>
          <w:lang w:val="en-GB"/>
        </w:rPr>
        <w:t xml:space="preserve">of </w:t>
      </w:r>
      <w:r w:rsidR="00F50BD2">
        <w:rPr>
          <w:lang w:val="en-GB"/>
        </w:rPr>
        <w:t xml:space="preserve">any </w:t>
      </w:r>
      <w:r w:rsidR="005A7D6D">
        <w:rPr>
          <w:lang w:val="en-GB"/>
        </w:rPr>
        <w:t xml:space="preserve">type of </w:t>
      </w:r>
      <w:r w:rsidR="00F50BD2">
        <w:rPr>
          <w:lang w:val="en-GB"/>
        </w:rPr>
        <w:t>diab</w:t>
      </w:r>
      <w:r w:rsidR="001A1DA2">
        <w:rPr>
          <w:lang w:val="en-GB"/>
        </w:rPr>
        <w:t>e</w:t>
      </w:r>
      <w:r w:rsidR="00F50BD2">
        <w:rPr>
          <w:lang w:val="en-GB"/>
        </w:rPr>
        <w:t xml:space="preserve">tes in the </w:t>
      </w:r>
      <w:r w:rsidR="00C3076C" w:rsidRPr="00C3076C">
        <w:rPr>
          <w:lang w:val="en-GB"/>
        </w:rPr>
        <w:t>time windows from 180 days before LMP to 90 days after LMP</w:t>
      </w:r>
      <w:r w:rsidR="00885DF5">
        <w:rPr>
          <w:lang w:val="en-GB"/>
        </w:rPr>
        <w:t xml:space="preserve"> (i.e. </w:t>
      </w:r>
      <w:r w:rsidR="00C3076C" w:rsidRPr="00C3076C">
        <w:rPr>
          <w:lang w:val="en-GB"/>
        </w:rPr>
        <w:t xml:space="preserve">diagnosis </w:t>
      </w:r>
      <w:r w:rsidR="00D34E5B">
        <w:rPr>
          <w:lang w:val="en-GB"/>
        </w:rPr>
        <w:t xml:space="preserve">of GDM recorded in </w:t>
      </w:r>
      <w:r w:rsidR="00C3076C" w:rsidRPr="00C3076C">
        <w:rPr>
          <w:lang w:val="en-GB"/>
        </w:rPr>
        <w:t xml:space="preserve">first trimester </w:t>
      </w:r>
      <w:r w:rsidR="009F3B07">
        <w:rPr>
          <w:lang w:val="en-GB"/>
        </w:rPr>
        <w:t>were</w:t>
      </w:r>
      <w:r w:rsidR="004B6EEF">
        <w:rPr>
          <w:lang w:val="en-GB"/>
        </w:rPr>
        <w:t xml:space="preserve"> also</w:t>
      </w:r>
      <w:r w:rsidR="00253185">
        <w:rPr>
          <w:lang w:val="en-GB"/>
        </w:rPr>
        <w:t xml:space="preserve"> </w:t>
      </w:r>
      <w:r w:rsidR="00C3076C" w:rsidRPr="00C3076C">
        <w:rPr>
          <w:lang w:val="en-GB"/>
        </w:rPr>
        <w:t>classified as pregestational diabetes</w:t>
      </w:r>
      <w:r w:rsidR="00D95D96">
        <w:rPr>
          <w:lang w:val="en-GB"/>
        </w:rPr>
        <w:t>)</w:t>
      </w:r>
      <w:r w:rsidR="00D91010">
        <w:rPr>
          <w:lang w:val="en-GB"/>
        </w:rPr>
        <w:t xml:space="preserve"> </w:t>
      </w:r>
      <w:r w:rsidR="00D91010" w:rsidRPr="00D91010">
        <w:rPr>
          <w:i/>
          <w:iCs/>
          <w:lang w:val="en-GB"/>
        </w:rPr>
        <w:t>(Wood, 2021)</w:t>
      </w:r>
      <w:r w:rsidR="00C3076C" w:rsidRPr="00D91010">
        <w:rPr>
          <w:i/>
          <w:iCs/>
          <w:lang w:val="en-GB"/>
        </w:rPr>
        <w:t xml:space="preserve">. </w:t>
      </w:r>
      <w:r w:rsidR="00795119" w:rsidRPr="00F34162">
        <w:rPr>
          <w:lang w:val="en-GB"/>
        </w:rPr>
        <w:t xml:space="preserve">In our study, </w:t>
      </w:r>
      <w:r w:rsidR="007356D4" w:rsidRPr="00F34162">
        <w:rPr>
          <w:lang w:val="en-GB"/>
        </w:rPr>
        <w:t xml:space="preserve">diagnosis </w:t>
      </w:r>
      <w:r w:rsidR="003F1E70" w:rsidRPr="00F34162">
        <w:rPr>
          <w:lang w:val="en-GB"/>
        </w:rPr>
        <w:t xml:space="preserve">of </w:t>
      </w:r>
      <w:r w:rsidR="00297AE9" w:rsidRPr="00F34162">
        <w:rPr>
          <w:lang w:val="en-GB"/>
        </w:rPr>
        <w:t xml:space="preserve">GDM </w:t>
      </w:r>
      <w:r w:rsidR="00A26FFB" w:rsidRPr="00F34162">
        <w:rPr>
          <w:lang w:val="en-GB"/>
        </w:rPr>
        <w:t xml:space="preserve">in second and third trimester </w:t>
      </w:r>
      <w:r w:rsidR="00B564AC" w:rsidRPr="00F34162">
        <w:rPr>
          <w:lang w:val="en-GB"/>
        </w:rPr>
        <w:t>AND NO diagnosis of GDM in first tri</w:t>
      </w:r>
      <w:r w:rsidR="00F17D39" w:rsidRPr="00F34162">
        <w:rPr>
          <w:lang w:val="en-GB"/>
        </w:rPr>
        <w:t xml:space="preserve">mester AND NO diagnosis of </w:t>
      </w:r>
      <w:r w:rsidR="00FC137B" w:rsidRPr="00F34162">
        <w:rPr>
          <w:lang w:val="en-GB"/>
        </w:rPr>
        <w:t>pregestat</w:t>
      </w:r>
      <w:r w:rsidR="00227E93" w:rsidRPr="00F34162">
        <w:rPr>
          <w:lang w:val="en-GB"/>
        </w:rPr>
        <w:t>ion</w:t>
      </w:r>
      <w:r w:rsidR="004022A8" w:rsidRPr="00F34162">
        <w:rPr>
          <w:lang w:val="en-GB"/>
        </w:rPr>
        <w:t xml:space="preserve">al </w:t>
      </w:r>
      <w:r w:rsidR="00A97067" w:rsidRPr="00F34162">
        <w:rPr>
          <w:lang w:val="en-GB"/>
        </w:rPr>
        <w:t xml:space="preserve">diabetes </w:t>
      </w:r>
      <w:r w:rsidR="00205CC2" w:rsidRPr="00F34162">
        <w:rPr>
          <w:lang w:val="en-GB"/>
        </w:rPr>
        <w:t xml:space="preserve">from </w:t>
      </w:r>
      <w:r w:rsidR="004A10C6" w:rsidRPr="00F34162">
        <w:rPr>
          <w:lang w:val="en-GB"/>
        </w:rPr>
        <w:t>6 month</w:t>
      </w:r>
      <w:r w:rsidR="00BE7FDD" w:rsidRPr="00F34162">
        <w:rPr>
          <w:lang w:val="en-GB"/>
        </w:rPr>
        <w:t xml:space="preserve">s prior to pregnancy </w:t>
      </w:r>
      <w:r w:rsidR="001F28C9" w:rsidRPr="00F34162">
        <w:rPr>
          <w:lang w:val="en-GB"/>
        </w:rPr>
        <w:t>through first trimester</w:t>
      </w:r>
      <w:r w:rsidR="00205CC2" w:rsidRPr="00F34162">
        <w:rPr>
          <w:lang w:val="en-GB"/>
        </w:rPr>
        <w:t xml:space="preserve"> </w:t>
      </w:r>
      <w:r w:rsidR="007356D4" w:rsidRPr="00F34162">
        <w:rPr>
          <w:lang w:val="en-GB"/>
        </w:rPr>
        <w:t xml:space="preserve">will be classified as </w:t>
      </w:r>
      <w:r w:rsidR="00F937E3" w:rsidRPr="00F34162">
        <w:rPr>
          <w:lang w:val="en-GB"/>
        </w:rPr>
        <w:t>GDM</w:t>
      </w:r>
      <w:r w:rsidR="00795119" w:rsidRPr="00F34162">
        <w:rPr>
          <w:lang w:val="en-GB"/>
        </w:rPr>
        <w:t>.</w:t>
      </w:r>
      <w:r w:rsidR="00795119" w:rsidRPr="00795119">
        <w:rPr>
          <w:lang w:val="en-GB"/>
        </w:rPr>
        <w:t xml:space="preserve"> </w:t>
      </w:r>
    </w:p>
    <w:p w14:paraId="5425F4F3" w14:textId="77777777" w:rsidR="0026613E" w:rsidRDefault="0026613E" w:rsidP="000460AD">
      <w:pPr>
        <w:jc w:val="both"/>
        <w:rPr>
          <w:lang w:val="en-GB"/>
        </w:rPr>
      </w:pPr>
    </w:p>
    <w:p w14:paraId="287D7283" w14:textId="77777777" w:rsidR="0026613E" w:rsidRDefault="0026613E" w:rsidP="000460AD">
      <w:pPr>
        <w:pStyle w:val="Heading4"/>
        <w:jc w:val="both"/>
      </w:pPr>
      <w:bookmarkStart w:id="51" w:name="_Hlk90968549"/>
      <w:r>
        <w:t xml:space="preserve">Medication codes </w:t>
      </w:r>
    </w:p>
    <w:p w14:paraId="229576C5" w14:textId="3D684709" w:rsidR="0077140E" w:rsidRDefault="00C60610" w:rsidP="000460AD">
      <w:pPr>
        <w:jc w:val="both"/>
        <w:rPr>
          <w:rFonts w:cstheme="minorHAnsi"/>
          <w:color w:val="000000" w:themeColor="text1"/>
        </w:rPr>
      </w:pPr>
      <w:bookmarkStart w:id="52" w:name="_Hlk87370169"/>
      <w:bookmarkEnd w:id="51"/>
      <w:r>
        <w:rPr>
          <w:lang w:val="en-GB"/>
        </w:rPr>
        <w:t>A</w:t>
      </w:r>
      <w:proofErr w:type="spellStart"/>
      <w:r w:rsidRPr="00981622">
        <w:rPr>
          <w:rFonts w:cstheme="minorHAnsi"/>
          <w:color w:val="000000" w:themeColor="text1"/>
        </w:rPr>
        <w:t>ntidiabetic</w:t>
      </w:r>
      <w:proofErr w:type="spellEnd"/>
      <w:r w:rsidRPr="00981622">
        <w:rPr>
          <w:rFonts w:cstheme="minorHAnsi"/>
          <w:color w:val="000000" w:themeColor="text1"/>
        </w:rPr>
        <w:t xml:space="preserve"> medication codes </w:t>
      </w:r>
      <w:r w:rsidR="0015114F">
        <w:rPr>
          <w:rFonts w:cstheme="minorHAnsi"/>
          <w:color w:val="000000" w:themeColor="text1"/>
        </w:rPr>
        <w:t xml:space="preserve">can </w:t>
      </w:r>
      <w:r w:rsidRPr="00981622">
        <w:rPr>
          <w:rFonts w:cstheme="minorHAnsi"/>
          <w:color w:val="000000" w:themeColor="text1"/>
        </w:rPr>
        <w:t xml:space="preserve">be used </w:t>
      </w:r>
      <w:r w:rsidR="00303E2B">
        <w:rPr>
          <w:rFonts w:cstheme="minorHAnsi"/>
          <w:color w:val="000000" w:themeColor="text1"/>
        </w:rPr>
        <w:t xml:space="preserve">as </w:t>
      </w:r>
      <w:r w:rsidR="00E32E22">
        <w:rPr>
          <w:rFonts w:cstheme="minorHAnsi"/>
          <w:color w:val="000000" w:themeColor="text1"/>
        </w:rPr>
        <w:t xml:space="preserve">a proxy </w:t>
      </w:r>
      <w:r w:rsidRPr="00981622">
        <w:rPr>
          <w:rFonts w:cstheme="minorHAnsi"/>
          <w:color w:val="000000" w:themeColor="text1"/>
        </w:rPr>
        <w:t xml:space="preserve">to identify </w:t>
      </w:r>
      <w:r w:rsidR="00C47101">
        <w:rPr>
          <w:rFonts w:cstheme="minorHAnsi"/>
          <w:color w:val="000000" w:themeColor="text1"/>
        </w:rPr>
        <w:t xml:space="preserve">additional cases of </w:t>
      </w:r>
      <w:r w:rsidRPr="00981622">
        <w:rPr>
          <w:rFonts w:cstheme="minorHAnsi"/>
          <w:color w:val="000000" w:themeColor="text1"/>
        </w:rPr>
        <w:t>GDM or pre-gestational DM</w:t>
      </w:r>
      <w:r w:rsidR="006B7837">
        <w:rPr>
          <w:rFonts w:cstheme="minorHAnsi"/>
          <w:color w:val="000000" w:themeColor="text1"/>
        </w:rPr>
        <w:t xml:space="preserve"> (treated with medication)</w:t>
      </w:r>
      <w:r w:rsidR="00EB1AA6">
        <w:rPr>
          <w:rFonts w:cstheme="minorHAnsi"/>
          <w:color w:val="000000" w:themeColor="text1"/>
        </w:rPr>
        <w:t xml:space="preserve"> as some</w:t>
      </w:r>
      <w:r w:rsidR="008C21C5">
        <w:rPr>
          <w:rFonts w:cstheme="minorHAnsi"/>
          <w:color w:val="000000" w:themeColor="text1"/>
        </w:rPr>
        <w:t xml:space="preserve"> database</w:t>
      </w:r>
      <w:r w:rsidR="004C6DF6">
        <w:rPr>
          <w:rFonts w:cstheme="minorHAnsi"/>
          <w:color w:val="000000" w:themeColor="text1"/>
        </w:rPr>
        <w:t>s</w:t>
      </w:r>
      <w:r w:rsidR="008C21C5">
        <w:rPr>
          <w:rFonts w:cstheme="minorHAnsi"/>
          <w:color w:val="000000" w:themeColor="text1"/>
        </w:rPr>
        <w:t xml:space="preserve"> </w:t>
      </w:r>
      <w:r w:rsidR="0075445A">
        <w:rPr>
          <w:rFonts w:cstheme="minorHAnsi"/>
          <w:color w:val="000000" w:themeColor="text1"/>
        </w:rPr>
        <w:t xml:space="preserve">may not capture </w:t>
      </w:r>
      <w:r w:rsidR="00C20F3C">
        <w:rPr>
          <w:rFonts w:cstheme="minorHAnsi"/>
          <w:color w:val="000000" w:themeColor="text1"/>
        </w:rPr>
        <w:t>cases in outpatient care</w:t>
      </w:r>
      <w:r w:rsidRPr="00981622">
        <w:rPr>
          <w:rFonts w:cstheme="minorHAnsi"/>
          <w:color w:val="000000" w:themeColor="text1"/>
        </w:rPr>
        <w:t xml:space="preserve">. However, </w:t>
      </w:r>
      <w:r w:rsidR="00104EB4">
        <w:rPr>
          <w:rFonts w:cstheme="minorHAnsi"/>
          <w:color w:val="000000" w:themeColor="text1"/>
        </w:rPr>
        <w:t xml:space="preserve">when using </w:t>
      </w:r>
      <w:r>
        <w:rPr>
          <w:rFonts w:cstheme="minorHAnsi"/>
          <w:color w:val="000000" w:themeColor="text1"/>
        </w:rPr>
        <w:t xml:space="preserve">medication </w:t>
      </w:r>
      <w:r w:rsidR="008B32B3">
        <w:rPr>
          <w:rFonts w:cstheme="minorHAnsi"/>
          <w:color w:val="000000" w:themeColor="text1"/>
        </w:rPr>
        <w:t>codes,</w:t>
      </w:r>
      <w:r>
        <w:rPr>
          <w:rFonts w:cstheme="minorHAnsi"/>
          <w:color w:val="000000" w:themeColor="text1"/>
        </w:rPr>
        <w:t xml:space="preserve"> it </w:t>
      </w:r>
      <w:r w:rsidR="008B32B3">
        <w:rPr>
          <w:rFonts w:cstheme="minorHAnsi"/>
          <w:color w:val="000000" w:themeColor="text1"/>
        </w:rPr>
        <w:t xml:space="preserve">is </w:t>
      </w:r>
      <w:r>
        <w:rPr>
          <w:rFonts w:cstheme="minorHAnsi"/>
          <w:color w:val="000000" w:themeColor="text1"/>
        </w:rPr>
        <w:t xml:space="preserve">difficult to distinguish between GDM and pregestational </w:t>
      </w:r>
      <w:r w:rsidR="00EE06F5">
        <w:rPr>
          <w:rFonts w:cstheme="minorHAnsi"/>
          <w:color w:val="000000" w:themeColor="text1"/>
        </w:rPr>
        <w:t xml:space="preserve">diabetes </w:t>
      </w:r>
      <w:r>
        <w:rPr>
          <w:rFonts w:cstheme="minorHAnsi"/>
          <w:color w:val="000000" w:themeColor="text1"/>
        </w:rPr>
        <w:t xml:space="preserve">as the indication is usually not provided in health care database. </w:t>
      </w:r>
      <w:bookmarkEnd w:id="52"/>
      <w:r>
        <w:rPr>
          <w:rFonts w:cstheme="minorHAnsi"/>
          <w:color w:val="000000" w:themeColor="text1"/>
        </w:rPr>
        <w:t xml:space="preserve">Therefore, the use of antidiabetic medication relies on the timing of medication codes as well. </w:t>
      </w:r>
      <w:r w:rsidR="000A6D80" w:rsidRPr="00A6750F">
        <w:rPr>
          <w:rFonts w:cstheme="minorHAnsi"/>
          <w:color w:val="000000" w:themeColor="text1"/>
        </w:rPr>
        <w:t>In the study by Wood et al., the algorithms identify</w:t>
      </w:r>
      <w:r w:rsidR="000A6D80">
        <w:rPr>
          <w:rFonts w:cstheme="minorHAnsi"/>
          <w:color w:val="000000" w:themeColor="text1"/>
        </w:rPr>
        <w:t xml:space="preserve">ing </w:t>
      </w:r>
      <w:r w:rsidR="000A6D80" w:rsidRPr="00A6750F">
        <w:rPr>
          <w:rFonts w:cstheme="minorHAnsi"/>
          <w:color w:val="000000" w:themeColor="text1"/>
        </w:rPr>
        <w:t xml:space="preserve">pregestational diabetes included </w:t>
      </w:r>
      <w:r w:rsidR="000A6D80">
        <w:rPr>
          <w:rFonts w:cstheme="minorHAnsi"/>
          <w:color w:val="000000" w:themeColor="text1"/>
        </w:rPr>
        <w:t xml:space="preserve">non-metformin </w:t>
      </w:r>
      <w:r w:rsidR="000A6D80" w:rsidRPr="006D546B">
        <w:rPr>
          <w:rFonts w:cstheme="minorHAnsi"/>
          <w:color w:val="000000" w:themeColor="text1"/>
        </w:rPr>
        <w:t>antidiabetic</w:t>
      </w:r>
      <w:r w:rsidR="000A6D80">
        <w:rPr>
          <w:rFonts w:cstheme="minorHAnsi"/>
          <w:color w:val="000000" w:themeColor="text1"/>
        </w:rPr>
        <w:t xml:space="preserve"> medication</w:t>
      </w:r>
      <w:r w:rsidR="000A6D80" w:rsidRPr="006D546B">
        <w:rPr>
          <w:rFonts w:cstheme="minorHAnsi"/>
          <w:color w:val="000000" w:themeColor="text1"/>
        </w:rPr>
        <w:t xml:space="preserve">s </w:t>
      </w:r>
      <w:r w:rsidR="000A6D80" w:rsidRPr="00A6750F">
        <w:rPr>
          <w:rFonts w:cstheme="minorHAnsi"/>
          <w:color w:val="000000" w:themeColor="text1"/>
        </w:rPr>
        <w:t xml:space="preserve">in the </w:t>
      </w:r>
      <w:r w:rsidR="000A6D80" w:rsidRPr="00A6750F">
        <w:rPr>
          <w:rFonts w:cstheme="minorHAnsi"/>
          <w:color w:val="000000" w:themeColor="text1"/>
        </w:rPr>
        <w:lastRenderedPageBreak/>
        <w:t>time window from 180 days before LMP to 90 days after LMP</w:t>
      </w:r>
      <w:r w:rsidR="008A1163">
        <w:rPr>
          <w:rFonts w:cstheme="minorHAnsi"/>
          <w:color w:val="000000" w:themeColor="text1"/>
        </w:rPr>
        <w:t xml:space="preserve">, </w:t>
      </w:r>
      <w:r w:rsidR="000A6D80" w:rsidRPr="00A6750F">
        <w:rPr>
          <w:rFonts w:cstheme="minorHAnsi"/>
          <w:color w:val="000000" w:themeColor="text1"/>
        </w:rPr>
        <w:t xml:space="preserve">hence </w:t>
      </w:r>
      <w:r w:rsidR="000A6D80">
        <w:rPr>
          <w:rFonts w:cstheme="minorHAnsi"/>
          <w:color w:val="000000" w:themeColor="text1"/>
        </w:rPr>
        <w:t xml:space="preserve">non-metformin antidiabetic medications </w:t>
      </w:r>
      <w:r w:rsidR="000A6D80" w:rsidRPr="00A6750F">
        <w:rPr>
          <w:rFonts w:cstheme="minorHAnsi"/>
          <w:color w:val="000000" w:themeColor="text1"/>
        </w:rPr>
        <w:t xml:space="preserve">in first trimester were </w:t>
      </w:r>
      <w:r w:rsidR="001459A9">
        <w:rPr>
          <w:rFonts w:cstheme="minorHAnsi"/>
          <w:color w:val="000000" w:themeColor="text1"/>
        </w:rPr>
        <w:t xml:space="preserve">also </w:t>
      </w:r>
      <w:r w:rsidR="000A6D80" w:rsidRPr="00A6750F">
        <w:rPr>
          <w:rFonts w:cstheme="minorHAnsi"/>
          <w:color w:val="000000" w:themeColor="text1"/>
        </w:rPr>
        <w:t>classified as pregestational diabetes</w:t>
      </w:r>
      <w:r w:rsidR="001459A9">
        <w:rPr>
          <w:rFonts w:cstheme="minorHAnsi"/>
          <w:color w:val="000000" w:themeColor="text1"/>
        </w:rPr>
        <w:t>. Furthermore, m</w:t>
      </w:r>
      <w:r w:rsidR="000A6D80" w:rsidRPr="000946EE">
        <w:rPr>
          <w:rFonts w:cstheme="minorHAnsi"/>
          <w:color w:val="000000" w:themeColor="text1"/>
        </w:rPr>
        <w:t xml:space="preserve">etformin </w:t>
      </w:r>
      <w:r w:rsidR="000A6D80">
        <w:rPr>
          <w:rFonts w:cstheme="minorHAnsi"/>
          <w:color w:val="000000" w:themeColor="text1"/>
        </w:rPr>
        <w:t xml:space="preserve">was </w:t>
      </w:r>
      <w:r w:rsidR="000A6D80" w:rsidRPr="000946EE">
        <w:rPr>
          <w:rFonts w:cstheme="minorHAnsi"/>
          <w:color w:val="000000" w:themeColor="text1"/>
        </w:rPr>
        <w:t xml:space="preserve">not considered to be specific enough to warrant classification as a diabetes case, as </w:t>
      </w:r>
      <w:r w:rsidR="000A6D80">
        <w:rPr>
          <w:rFonts w:cstheme="minorHAnsi"/>
          <w:color w:val="000000" w:themeColor="text1"/>
        </w:rPr>
        <w:t xml:space="preserve">it </w:t>
      </w:r>
      <w:r w:rsidR="000A6D80" w:rsidRPr="000946EE">
        <w:rPr>
          <w:rFonts w:cstheme="minorHAnsi"/>
          <w:color w:val="000000" w:themeColor="text1"/>
        </w:rPr>
        <w:t>is used for other indications</w:t>
      </w:r>
      <w:r w:rsidR="000A6D80">
        <w:rPr>
          <w:rFonts w:cstheme="minorHAnsi"/>
          <w:color w:val="000000" w:themeColor="text1"/>
        </w:rPr>
        <w:t xml:space="preserve"> too</w:t>
      </w:r>
      <w:r w:rsidR="000A6D80" w:rsidRPr="000946EE">
        <w:rPr>
          <w:rFonts w:cstheme="minorHAnsi"/>
          <w:color w:val="000000" w:themeColor="text1"/>
        </w:rPr>
        <w:t xml:space="preserve">, such as PCOS </w:t>
      </w:r>
      <w:r w:rsidR="000A6D80" w:rsidRPr="00A44E0A">
        <w:rPr>
          <w:rFonts w:cstheme="minorHAnsi"/>
          <w:i/>
          <w:iCs/>
          <w:color w:val="000000" w:themeColor="text1"/>
        </w:rPr>
        <w:t>(Wood, 2021).</w:t>
      </w:r>
      <w:r w:rsidR="000A6D80" w:rsidRPr="00A6750F">
        <w:rPr>
          <w:rFonts w:cstheme="minorHAnsi"/>
          <w:color w:val="000000" w:themeColor="text1"/>
        </w:rPr>
        <w:t xml:space="preserve"> </w:t>
      </w:r>
      <w:r w:rsidR="007371C5" w:rsidRPr="002201AF">
        <w:rPr>
          <w:rFonts w:cstheme="minorHAnsi"/>
          <w:color w:val="000000" w:themeColor="text1"/>
        </w:rPr>
        <w:t xml:space="preserve">In our study, </w:t>
      </w:r>
      <w:r w:rsidR="00160D40">
        <w:rPr>
          <w:rFonts w:cstheme="minorHAnsi"/>
          <w:color w:val="000000" w:themeColor="text1"/>
        </w:rPr>
        <w:t>we consider all antidiab</w:t>
      </w:r>
      <w:r w:rsidR="00EA286B">
        <w:rPr>
          <w:rFonts w:cstheme="minorHAnsi"/>
          <w:color w:val="000000" w:themeColor="text1"/>
        </w:rPr>
        <w:t>e</w:t>
      </w:r>
      <w:r w:rsidR="00160D40">
        <w:rPr>
          <w:rFonts w:cstheme="minorHAnsi"/>
          <w:color w:val="000000" w:themeColor="text1"/>
        </w:rPr>
        <w:t>ti</w:t>
      </w:r>
      <w:r w:rsidR="00EA286B">
        <w:rPr>
          <w:rFonts w:cstheme="minorHAnsi"/>
          <w:color w:val="000000" w:themeColor="text1"/>
        </w:rPr>
        <w:t xml:space="preserve">c medications as proxy for </w:t>
      </w:r>
      <w:r w:rsidR="002F1819">
        <w:rPr>
          <w:rFonts w:cstheme="minorHAnsi"/>
          <w:color w:val="000000" w:themeColor="text1"/>
        </w:rPr>
        <w:t>diabetes</w:t>
      </w:r>
      <w:r w:rsidR="00EA286B">
        <w:rPr>
          <w:rFonts w:cstheme="minorHAnsi"/>
          <w:color w:val="000000" w:themeColor="text1"/>
        </w:rPr>
        <w:t xml:space="preserve"> as</w:t>
      </w:r>
      <w:r w:rsidR="00160D40">
        <w:rPr>
          <w:rFonts w:cstheme="minorHAnsi"/>
          <w:color w:val="000000" w:themeColor="text1"/>
        </w:rPr>
        <w:t xml:space="preserve"> </w:t>
      </w:r>
      <w:r w:rsidR="007371C5" w:rsidRPr="002201AF">
        <w:rPr>
          <w:rFonts w:cstheme="minorHAnsi"/>
          <w:color w:val="000000" w:themeColor="text1"/>
        </w:rPr>
        <w:t xml:space="preserve">the purpose is to identify GDM </w:t>
      </w:r>
      <w:r w:rsidR="00C617A8">
        <w:rPr>
          <w:rFonts w:cstheme="minorHAnsi"/>
          <w:color w:val="000000" w:themeColor="text1"/>
        </w:rPr>
        <w:t xml:space="preserve">and </w:t>
      </w:r>
      <w:r w:rsidR="002B688D">
        <w:rPr>
          <w:rFonts w:cstheme="minorHAnsi"/>
          <w:color w:val="000000" w:themeColor="text1"/>
        </w:rPr>
        <w:t>metformin</w:t>
      </w:r>
      <w:r w:rsidR="00EB0AA7">
        <w:rPr>
          <w:rFonts w:cstheme="minorHAnsi"/>
          <w:color w:val="000000" w:themeColor="text1"/>
        </w:rPr>
        <w:t xml:space="preserve"> </w:t>
      </w:r>
      <w:r w:rsidR="0088560D">
        <w:rPr>
          <w:rFonts w:cstheme="minorHAnsi"/>
          <w:color w:val="000000" w:themeColor="text1"/>
        </w:rPr>
        <w:t xml:space="preserve">is most commonly </w:t>
      </w:r>
      <w:r w:rsidR="008740DD">
        <w:rPr>
          <w:rFonts w:cstheme="minorHAnsi"/>
          <w:color w:val="000000" w:themeColor="text1"/>
        </w:rPr>
        <w:t xml:space="preserve">used </w:t>
      </w:r>
      <w:r w:rsidR="00135ED4">
        <w:rPr>
          <w:rFonts w:cstheme="minorHAnsi"/>
          <w:color w:val="000000" w:themeColor="text1"/>
        </w:rPr>
        <w:t xml:space="preserve">for diabetes </w:t>
      </w:r>
      <w:r w:rsidR="00C33633">
        <w:rPr>
          <w:rFonts w:cstheme="minorHAnsi"/>
          <w:color w:val="000000" w:themeColor="text1"/>
        </w:rPr>
        <w:t xml:space="preserve">and </w:t>
      </w:r>
      <w:r w:rsidR="00135ED4">
        <w:rPr>
          <w:rFonts w:cstheme="minorHAnsi"/>
          <w:color w:val="000000" w:themeColor="text1"/>
        </w:rPr>
        <w:t xml:space="preserve">especially when used in </w:t>
      </w:r>
      <w:r w:rsidR="00EB0AA7">
        <w:rPr>
          <w:rFonts w:cstheme="minorHAnsi"/>
          <w:color w:val="000000" w:themeColor="text1"/>
        </w:rPr>
        <w:t>pregnancy</w:t>
      </w:r>
      <w:r w:rsidR="00896773">
        <w:rPr>
          <w:rFonts w:cstheme="minorHAnsi"/>
          <w:color w:val="000000" w:themeColor="text1"/>
        </w:rPr>
        <w:t xml:space="preserve">. Therefore, </w:t>
      </w:r>
      <w:r w:rsidR="007371C5" w:rsidRPr="002201AF">
        <w:rPr>
          <w:rFonts w:cstheme="minorHAnsi"/>
          <w:color w:val="000000" w:themeColor="text1"/>
        </w:rPr>
        <w:t xml:space="preserve">any antidiabetic medication in second and third trimester AND NO antidiabetic medication in 6 months prior to pregnancy and throughout first trimester </w:t>
      </w:r>
      <w:r w:rsidR="00224E62">
        <w:rPr>
          <w:rFonts w:cstheme="minorHAnsi"/>
          <w:color w:val="000000" w:themeColor="text1"/>
        </w:rPr>
        <w:t xml:space="preserve">are </w:t>
      </w:r>
      <w:r w:rsidR="007371C5" w:rsidRPr="002201AF">
        <w:rPr>
          <w:rFonts w:cstheme="minorHAnsi"/>
          <w:color w:val="000000" w:themeColor="text1"/>
        </w:rPr>
        <w:t>used as proxy variable for GDM</w:t>
      </w:r>
      <w:r w:rsidR="007371C5" w:rsidRPr="004F3333">
        <w:rPr>
          <w:rFonts w:cstheme="minorHAnsi"/>
          <w:color w:val="000000" w:themeColor="text1"/>
        </w:rPr>
        <w:t xml:space="preserve">. </w:t>
      </w:r>
      <w:r w:rsidR="0086104F" w:rsidRPr="004F3333">
        <w:rPr>
          <w:rFonts w:cstheme="minorHAnsi"/>
          <w:color w:val="000000" w:themeColor="text1"/>
        </w:rPr>
        <w:t xml:space="preserve">However, </w:t>
      </w:r>
      <w:r w:rsidR="00C33633" w:rsidRPr="004F3333">
        <w:rPr>
          <w:rFonts w:cstheme="minorHAnsi"/>
          <w:color w:val="000000" w:themeColor="text1"/>
        </w:rPr>
        <w:t xml:space="preserve">the few </w:t>
      </w:r>
      <w:r w:rsidR="006310A2" w:rsidRPr="004F3333">
        <w:rPr>
          <w:rFonts w:cstheme="minorHAnsi"/>
          <w:color w:val="000000" w:themeColor="text1"/>
        </w:rPr>
        <w:t xml:space="preserve">women </w:t>
      </w:r>
      <w:r w:rsidR="00801F25" w:rsidRPr="004F3333">
        <w:rPr>
          <w:rFonts w:cstheme="minorHAnsi"/>
          <w:color w:val="000000" w:themeColor="text1"/>
        </w:rPr>
        <w:t>that</w:t>
      </w:r>
      <w:r w:rsidR="00D10860" w:rsidRPr="004F3333">
        <w:rPr>
          <w:rFonts w:cstheme="minorHAnsi"/>
          <w:color w:val="000000" w:themeColor="text1"/>
        </w:rPr>
        <w:t xml:space="preserve"> may</w:t>
      </w:r>
      <w:r w:rsidR="00801F25" w:rsidRPr="004F3333">
        <w:rPr>
          <w:rFonts w:cstheme="minorHAnsi"/>
          <w:color w:val="000000" w:themeColor="text1"/>
        </w:rPr>
        <w:t xml:space="preserve"> </w:t>
      </w:r>
      <w:r w:rsidR="006310A2" w:rsidRPr="004F3333">
        <w:rPr>
          <w:rFonts w:cstheme="minorHAnsi"/>
          <w:color w:val="000000" w:themeColor="text1"/>
        </w:rPr>
        <w:t xml:space="preserve">use </w:t>
      </w:r>
      <w:r w:rsidR="0019326F" w:rsidRPr="004F3333">
        <w:rPr>
          <w:rFonts w:cstheme="minorHAnsi"/>
          <w:color w:val="000000" w:themeColor="text1"/>
        </w:rPr>
        <w:t xml:space="preserve">antidiabetic medications </w:t>
      </w:r>
      <w:r w:rsidR="00BE7C57" w:rsidRPr="004F3333">
        <w:rPr>
          <w:rFonts w:cstheme="minorHAnsi"/>
          <w:color w:val="000000" w:themeColor="text1"/>
        </w:rPr>
        <w:t xml:space="preserve">6 months </w:t>
      </w:r>
      <w:r w:rsidR="0019326F" w:rsidRPr="004F3333">
        <w:rPr>
          <w:rFonts w:cstheme="minorHAnsi"/>
          <w:color w:val="000000" w:themeColor="text1"/>
        </w:rPr>
        <w:t xml:space="preserve">prior to pregnancy </w:t>
      </w:r>
      <w:r w:rsidR="00C33633" w:rsidRPr="004F3333">
        <w:rPr>
          <w:rFonts w:cstheme="minorHAnsi"/>
          <w:color w:val="000000" w:themeColor="text1"/>
        </w:rPr>
        <w:t xml:space="preserve">through first trimester </w:t>
      </w:r>
      <w:r w:rsidR="0019326F" w:rsidRPr="004F3333">
        <w:rPr>
          <w:rFonts w:cstheme="minorHAnsi"/>
          <w:color w:val="000000" w:themeColor="text1"/>
        </w:rPr>
        <w:t>for</w:t>
      </w:r>
      <w:r w:rsidR="00B27697" w:rsidRPr="004F3333">
        <w:rPr>
          <w:rFonts w:cstheme="minorHAnsi"/>
          <w:color w:val="000000" w:themeColor="text1"/>
        </w:rPr>
        <w:t xml:space="preserve"> other indications than diabetes</w:t>
      </w:r>
      <w:r w:rsidR="0019326F" w:rsidRPr="004F3333">
        <w:rPr>
          <w:rFonts w:cstheme="minorHAnsi"/>
          <w:color w:val="000000" w:themeColor="text1"/>
        </w:rPr>
        <w:t xml:space="preserve"> </w:t>
      </w:r>
      <w:r w:rsidR="00B27697" w:rsidRPr="004F3333">
        <w:rPr>
          <w:rFonts w:cstheme="minorHAnsi"/>
          <w:color w:val="000000" w:themeColor="text1"/>
        </w:rPr>
        <w:t xml:space="preserve">(e.g. metformin for PCOS) will be </w:t>
      </w:r>
      <w:r w:rsidR="0019326F" w:rsidRPr="004F3333">
        <w:rPr>
          <w:rFonts w:cstheme="minorHAnsi"/>
          <w:color w:val="000000" w:themeColor="text1"/>
        </w:rPr>
        <w:t>misclassified as pregestational diabetes</w:t>
      </w:r>
      <w:r w:rsidR="00B27697" w:rsidRPr="004F3333">
        <w:rPr>
          <w:rFonts w:cstheme="minorHAnsi"/>
          <w:color w:val="000000" w:themeColor="text1"/>
        </w:rPr>
        <w:t xml:space="preserve"> and </w:t>
      </w:r>
      <w:r w:rsidR="00A156B1" w:rsidRPr="004F3333">
        <w:rPr>
          <w:rFonts w:cstheme="minorHAnsi"/>
          <w:color w:val="000000" w:themeColor="text1"/>
        </w:rPr>
        <w:t xml:space="preserve">thereby </w:t>
      </w:r>
      <w:r w:rsidR="00D974DB" w:rsidRPr="004F3333">
        <w:rPr>
          <w:rFonts w:cstheme="minorHAnsi"/>
          <w:color w:val="000000" w:themeColor="text1"/>
        </w:rPr>
        <w:t>exclude</w:t>
      </w:r>
      <w:r w:rsidR="006310A2" w:rsidRPr="004F3333">
        <w:rPr>
          <w:rFonts w:cstheme="minorHAnsi"/>
          <w:color w:val="000000" w:themeColor="text1"/>
        </w:rPr>
        <w:t>d</w:t>
      </w:r>
      <w:r w:rsidR="003E347E" w:rsidRPr="004F3333">
        <w:rPr>
          <w:rFonts w:cstheme="minorHAnsi"/>
          <w:color w:val="000000" w:themeColor="text1"/>
        </w:rPr>
        <w:t xml:space="preserve"> from GDM</w:t>
      </w:r>
      <w:r w:rsidR="00D974DB" w:rsidRPr="004F3333">
        <w:rPr>
          <w:rFonts w:cstheme="minorHAnsi"/>
          <w:color w:val="000000" w:themeColor="text1"/>
        </w:rPr>
        <w:t xml:space="preserve">. </w:t>
      </w:r>
      <w:bookmarkEnd w:id="50"/>
    </w:p>
    <w:p w14:paraId="08826B14" w14:textId="77777777" w:rsidR="00232FEB" w:rsidRDefault="00232FEB" w:rsidP="000460AD">
      <w:pPr>
        <w:jc w:val="both"/>
        <w:rPr>
          <w:rFonts w:cstheme="minorHAnsi"/>
          <w:color w:val="000000" w:themeColor="text1"/>
        </w:rPr>
      </w:pPr>
    </w:p>
    <w:p w14:paraId="2378A76F" w14:textId="1EFCC898" w:rsidR="00975CF3" w:rsidRDefault="009534C3" w:rsidP="00232FEB">
      <w:pPr>
        <w:pStyle w:val="Heading4"/>
      </w:pPr>
      <w:r>
        <w:t>Other variable</w:t>
      </w:r>
      <w:r w:rsidR="00403C88">
        <w:t>s</w:t>
      </w:r>
      <w:r>
        <w:t xml:space="preserve"> indicating GDM</w:t>
      </w:r>
    </w:p>
    <w:p w14:paraId="1A89E7A7" w14:textId="77777777" w:rsidR="00633556" w:rsidRPr="00633556" w:rsidRDefault="007D38FA" w:rsidP="00633556">
      <w:pPr>
        <w:pStyle w:val="Heading5"/>
      </w:pPr>
      <w:bookmarkStart w:id="53" w:name="_Hlk90998632"/>
      <w:r w:rsidRPr="00633556">
        <w:t>Check</w:t>
      </w:r>
      <w:r w:rsidR="00693EF3" w:rsidRPr="00633556">
        <w:t xml:space="preserve"> </w:t>
      </w:r>
      <w:r w:rsidRPr="00633556">
        <w:t>boxes</w:t>
      </w:r>
    </w:p>
    <w:p w14:paraId="5406B138" w14:textId="283D3C86" w:rsidR="009534C3" w:rsidRPr="00C23AEB" w:rsidRDefault="00403C88" w:rsidP="000E4279">
      <w:pPr>
        <w:rPr>
          <w:highlight w:val="yellow"/>
        </w:rPr>
      </w:pPr>
      <w:r w:rsidRPr="00633556">
        <w:t>S</w:t>
      </w:r>
      <w:r w:rsidR="00807704" w:rsidRPr="00633556">
        <w:t>ome healthcare databases include other variables indicating a diagnosis of GDM, such as a check</w:t>
      </w:r>
      <w:r w:rsidR="001543F3">
        <w:t xml:space="preserve"> </w:t>
      </w:r>
      <w:r w:rsidR="00807704" w:rsidRPr="00633556">
        <w:t>box for GDM in the Nordic Birth Registries</w:t>
      </w:r>
      <w:r w:rsidR="007D38FA" w:rsidRPr="00633556">
        <w:t>.</w:t>
      </w:r>
      <w:r w:rsidR="00AE5E91" w:rsidRPr="00633556">
        <w:t xml:space="preserve"> However, </w:t>
      </w:r>
      <w:r w:rsidR="00940606" w:rsidRPr="00633556">
        <w:t xml:space="preserve">the </w:t>
      </w:r>
      <w:r w:rsidR="00050137" w:rsidRPr="00633556">
        <w:t xml:space="preserve">checkboxes </w:t>
      </w:r>
      <w:r w:rsidR="00B350B7" w:rsidRPr="00633556">
        <w:t xml:space="preserve">often </w:t>
      </w:r>
      <w:r w:rsidR="00092B8A" w:rsidRPr="00633556">
        <w:t xml:space="preserve">do </w:t>
      </w:r>
      <w:r w:rsidR="0010114B" w:rsidRPr="00633556">
        <w:t>not</w:t>
      </w:r>
      <w:r w:rsidR="00807704" w:rsidRPr="00633556">
        <w:t xml:space="preserve"> include date of diagnosis. </w:t>
      </w:r>
    </w:p>
    <w:p w14:paraId="4FE32D45" w14:textId="77777777" w:rsidR="00F03995" w:rsidRDefault="00F03995" w:rsidP="00F740BB">
      <w:pPr>
        <w:pStyle w:val="Heading5"/>
      </w:pPr>
    </w:p>
    <w:p w14:paraId="427E031B" w14:textId="51053586" w:rsidR="00F740BB" w:rsidRPr="00F03995" w:rsidRDefault="008B42F9" w:rsidP="00F740BB">
      <w:pPr>
        <w:pStyle w:val="Heading5"/>
      </w:pPr>
      <w:r w:rsidRPr="00F03995">
        <w:t>Procedure codes</w:t>
      </w:r>
    </w:p>
    <w:p w14:paraId="6B84F49F" w14:textId="40280C0F" w:rsidR="00C2637F" w:rsidRDefault="00B968C2" w:rsidP="00C2637F">
      <w:r w:rsidRPr="00F03995">
        <w:t xml:space="preserve">Some </w:t>
      </w:r>
      <w:r w:rsidR="005E30DF" w:rsidRPr="00F03995">
        <w:rPr>
          <w:lang w:val="en-GB"/>
        </w:rPr>
        <w:t xml:space="preserve">healthcare </w:t>
      </w:r>
      <w:r w:rsidRPr="00F03995">
        <w:t xml:space="preserve">databases </w:t>
      </w:r>
      <w:r w:rsidR="00032F7D" w:rsidRPr="00F03995">
        <w:t xml:space="preserve">only </w:t>
      </w:r>
      <w:r w:rsidR="004243B1">
        <w:t xml:space="preserve">include </w:t>
      </w:r>
      <w:r w:rsidR="00905376" w:rsidRPr="00F03995">
        <w:t>inpatient admission diagnosis</w:t>
      </w:r>
      <w:r w:rsidR="00162A86">
        <w:t xml:space="preserve">, </w:t>
      </w:r>
      <w:r w:rsidR="00D273A6">
        <w:t>thereby captur</w:t>
      </w:r>
      <w:r w:rsidR="00162A86">
        <w:t xml:space="preserve">ing </w:t>
      </w:r>
      <w:r w:rsidR="00713584">
        <w:t xml:space="preserve">only </w:t>
      </w:r>
      <w:r w:rsidR="00D273A6">
        <w:t>more severe cases</w:t>
      </w:r>
      <w:r w:rsidR="00F45886">
        <w:t xml:space="preserve">, </w:t>
      </w:r>
      <w:r w:rsidR="0076090D">
        <w:t xml:space="preserve">however, here </w:t>
      </w:r>
      <w:r w:rsidR="00BD09DF">
        <w:t>procedure</w:t>
      </w:r>
      <w:r w:rsidR="00C83B31">
        <w:t xml:space="preserve"> </w:t>
      </w:r>
      <w:r w:rsidR="00E01655">
        <w:t xml:space="preserve">codes </w:t>
      </w:r>
      <w:r w:rsidR="00BD09DF">
        <w:t xml:space="preserve">related to </w:t>
      </w:r>
      <w:r w:rsidR="00E65384">
        <w:t xml:space="preserve">diagnosis and </w:t>
      </w:r>
      <w:r w:rsidR="00214CD9">
        <w:t>management</w:t>
      </w:r>
      <w:r w:rsidR="00E65384">
        <w:t xml:space="preserve"> </w:t>
      </w:r>
      <w:r w:rsidR="00214CD9">
        <w:t xml:space="preserve">of </w:t>
      </w:r>
      <w:r w:rsidR="00BD09DF">
        <w:t xml:space="preserve">diabetes </w:t>
      </w:r>
      <w:r w:rsidR="00A62840">
        <w:t xml:space="preserve">may </w:t>
      </w:r>
      <w:r w:rsidR="00AA5296">
        <w:t xml:space="preserve">be </w:t>
      </w:r>
      <w:r w:rsidR="00916D9A">
        <w:t xml:space="preserve">a </w:t>
      </w:r>
      <w:r w:rsidR="00AA5296">
        <w:t xml:space="preserve">way </w:t>
      </w:r>
      <w:r w:rsidR="005B42EA">
        <w:t xml:space="preserve">to </w:t>
      </w:r>
      <w:r w:rsidR="00E25F1A">
        <w:t>identi</w:t>
      </w:r>
      <w:r w:rsidR="00C41B15">
        <w:t>f</w:t>
      </w:r>
      <w:r w:rsidR="00E25F1A">
        <w:t xml:space="preserve">y </w:t>
      </w:r>
      <w:r w:rsidR="00291614">
        <w:t xml:space="preserve">cases </w:t>
      </w:r>
      <w:r w:rsidR="0048151D">
        <w:t xml:space="preserve">in </w:t>
      </w:r>
      <w:r w:rsidR="00D00B36">
        <w:t xml:space="preserve">outpatient care. </w:t>
      </w:r>
      <w:r w:rsidR="00535DC7" w:rsidRPr="00F03995">
        <w:t xml:space="preserve">Procedure codes </w:t>
      </w:r>
      <w:r w:rsidR="00006DCB" w:rsidRPr="00F03995">
        <w:t xml:space="preserve">of </w:t>
      </w:r>
      <w:r w:rsidR="00535DC7" w:rsidRPr="00F03995">
        <w:t xml:space="preserve">OGTT </w:t>
      </w:r>
      <w:r w:rsidR="00C41E84" w:rsidRPr="00F03995">
        <w:t xml:space="preserve">can be used </w:t>
      </w:r>
      <w:r w:rsidR="000A6333" w:rsidRPr="00F03995">
        <w:t>t</w:t>
      </w:r>
      <w:r w:rsidR="00C41E84" w:rsidRPr="00F03995">
        <w:t xml:space="preserve">o identify cases of GDM </w:t>
      </w:r>
      <w:r w:rsidR="000B46DA" w:rsidRPr="00F03995">
        <w:t>or pregestational diabetes</w:t>
      </w:r>
      <w:r w:rsidR="00B7359D">
        <w:t xml:space="preserve">, </w:t>
      </w:r>
      <w:r w:rsidR="00BB0605">
        <w:t xml:space="preserve">but since there are </w:t>
      </w:r>
      <w:r w:rsidR="00166DC8">
        <w:t>no results available</w:t>
      </w:r>
      <w:r w:rsidR="003E5173">
        <w:t xml:space="preserve"> for the test</w:t>
      </w:r>
      <w:r w:rsidR="00D16CE7">
        <w:t xml:space="preserve">, </w:t>
      </w:r>
      <w:r w:rsidR="00720766">
        <w:t xml:space="preserve">it may </w:t>
      </w:r>
      <w:r w:rsidR="00044559">
        <w:t xml:space="preserve">have a low </w:t>
      </w:r>
      <w:r w:rsidR="008B42F9" w:rsidRPr="00F03995">
        <w:rPr>
          <w:lang w:val="en-GB"/>
        </w:rPr>
        <w:t>specificity (</w:t>
      </w:r>
      <w:r w:rsidR="004327F3" w:rsidRPr="00F03995">
        <w:rPr>
          <w:lang w:val="en-GB"/>
        </w:rPr>
        <w:t xml:space="preserve">many </w:t>
      </w:r>
      <w:r w:rsidR="008B42F9" w:rsidRPr="00F03995">
        <w:rPr>
          <w:lang w:val="en-GB"/>
        </w:rPr>
        <w:t>false positives)</w:t>
      </w:r>
      <w:r w:rsidR="00F50515">
        <w:rPr>
          <w:lang w:val="en-GB"/>
        </w:rPr>
        <w:t xml:space="preserve">, but it may </w:t>
      </w:r>
      <w:r w:rsidR="00B377AD">
        <w:rPr>
          <w:lang w:val="en-GB"/>
        </w:rPr>
        <w:t>depend</w:t>
      </w:r>
      <w:r w:rsidR="00265CE1">
        <w:rPr>
          <w:lang w:val="en-GB"/>
        </w:rPr>
        <w:t xml:space="preserve">s on </w:t>
      </w:r>
      <w:r w:rsidR="00A522A2">
        <w:rPr>
          <w:lang w:val="en-GB"/>
        </w:rPr>
        <w:t xml:space="preserve">the screening practice </w:t>
      </w:r>
      <w:r w:rsidR="00C16F27">
        <w:rPr>
          <w:lang w:val="en-GB"/>
        </w:rPr>
        <w:t>in</w:t>
      </w:r>
      <w:r w:rsidR="007F177F">
        <w:rPr>
          <w:lang w:val="en-GB"/>
        </w:rPr>
        <w:t xml:space="preserve"> the </w:t>
      </w:r>
      <w:r w:rsidR="00C16F27">
        <w:rPr>
          <w:lang w:val="en-GB"/>
        </w:rPr>
        <w:t xml:space="preserve">health care </w:t>
      </w:r>
      <w:r w:rsidR="006044C0">
        <w:rPr>
          <w:lang w:val="en-GB"/>
        </w:rPr>
        <w:t>setting</w:t>
      </w:r>
      <w:r w:rsidR="00C16F27">
        <w:rPr>
          <w:lang w:val="en-GB"/>
        </w:rPr>
        <w:t xml:space="preserve">. </w:t>
      </w:r>
      <w:r w:rsidR="00F40048" w:rsidRPr="00C2637F">
        <w:rPr>
          <w:lang w:val="en-GB"/>
        </w:rPr>
        <w:t xml:space="preserve">Procedure codes of diabetes management </w:t>
      </w:r>
      <w:r w:rsidR="009004D1" w:rsidRPr="00C2637F">
        <w:rPr>
          <w:lang w:val="en-GB"/>
        </w:rPr>
        <w:t xml:space="preserve">or </w:t>
      </w:r>
      <w:r w:rsidR="007D669F" w:rsidRPr="00C2637F">
        <w:rPr>
          <w:lang w:val="en-GB"/>
        </w:rPr>
        <w:t xml:space="preserve">counselling </w:t>
      </w:r>
      <w:r w:rsidR="009F7F5F">
        <w:rPr>
          <w:lang w:val="en-GB"/>
        </w:rPr>
        <w:t xml:space="preserve">may </w:t>
      </w:r>
      <w:r w:rsidR="00E61512" w:rsidRPr="00C2637F">
        <w:rPr>
          <w:lang w:val="en-GB"/>
        </w:rPr>
        <w:t xml:space="preserve">be used to </w:t>
      </w:r>
      <w:r w:rsidR="00E61512" w:rsidRPr="00F03995">
        <w:t>identify cases of GDM or pregestational diabetes</w:t>
      </w:r>
      <w:r w:rsidR="00BA3E22">
        <w:t xml:space="preserve">. </w:t>
      </w:r>
      <w:r w:rsidR="004D14CE">
        <w:t xml:space="preserve">However, </w:t>
      </w:r>
      <w:r w:rsidR="00A2054D">
        <w:t xml:space="preserve">it </w:t>
      </w:r>
      <w:r w:rsidR="008D0AEC">
        <w:t xml:space="preserve">is </w:t>
      </w:r>
      <w:r w:rsidR="00355742">
        <w:t xml:space="preserve">difficult to differentiate </w:t>
      </w:r>
      <w:r w:rsidR="00E17CD6">
        <w:t xml:space="preserve">whether a </w:t>
      </w:r>
      <w:r w:rsidR="002365F1">
        <w:t>diabetes counselling relates to GDM or pre</w:t>
      </w:r>
      <w:r w:rsidR="002C62A7">
        <w:t xml:space="preserve">existing </w:t>
      </w:r>
      <w:r w:rsidR="002365F1">
        <w:t xml:space="preserve">diabetes </w:t>
      </w:r>
      <w:r w:rsidR="00474204">
        <w:t xml:space="preserve">during </w:t>
      </w:r>
      <w:r w:rsidR="00A81F5D">
        <w:t>pregnancy</w:t>
      </w:r>
      <w:r w:rsidR="00474204">
        <w:t xml:space="preserve">. </w:t>
      </w:r>
      <w:r w:rsidR="001912DE">
        <w:t>Procedure codes will not be used in this study.</w:t>
      </w:r>
    </w:p>
    <w:p w14:paraId="0A448055" w14:textId="77777777" w:rsidR="00C2637F" w:rsidRDefault="00C2637F" w:rsidP="00C2637F"/>
    <w:p w14:paraId="38A8A38F" w14:textId="66A95C3D" w:rsidR="00286BB5" w:rsidRPr="00C23AEB" w:rsidRDefault="00286BB5" w:rsidP="00C2637F">
      <w:pPr>
        <w:pStyle w:val="Heading5"/>
        <w:rPr>
          <w:highlight w:val="yellow"/>
        </w:rPr>
      </w:pPr>
      <w:r w:rsidRPr="00A80A79">
        <w:t xml:space="preserve">Laboratory </w:t>
      </w:r>
      <w:r w:rsidR="003363C4" w:rsidRPr="00A80A79">
        <w:t xml:space="preserve">test </w:t>
      </w:r>
      <w:r w:rsidRPr="00A80A79">
        <w:t>results</w:t>
      </w:r>
      <w:r w:rsidR="005A5DD1" w:rsidRPr="00A80A79">
        <w:t xml:space="preserve"> </w:t>
      </w:r>
    </w:p>
    <w:p w14:paraId="0D5E5E01" w14:textId="033E5271" w:rsidR="00232FEB" w:rsidRDefault="00A80A79" w:rsidP="005927A1">
      <w:pPr>
        <w:sectPr w:rsidR="00232FEB" w:rsidSect="00E8418A">
          <w:pgSz w:w="12240" w:h="15840"/>
          <w:pgMar w:top="1440" w:right="1440" w:bottom="1440" w:left="1440" w:header="720" w:footer="720" w:gutter="0"/>
          <w:cols w:space="720"/>
          <w:docGrid w:linePitch="360"/>
        </w:sectPr>
      </w:pPr>
      <w:r w:rsidRPr="0043594A">
        <w:t>L</w:t>
      </w:r>
      <w:r w:rsidR="00B344B9" w:rsidRPr="0043594A">
        <w:t xml:space="preserve">aboratory results from OGTT could be used to identify GDM in health care databases, but the availability and validity of such parameters across </w:t>
      </w:r>
      <w:proofErr w:type="spellStart"/>
      <w:r w:rsidR="00B344B9" w:rsidRPr="0043594A">
        <w:t>ConcePTION</w:t>
      </w:r>
      <w:proofErr w:type="spellEnd"/>
      <w:r w:rsidR="00B344B9" w:rsidRPr="0043594A">
        <w:t xml:space="preserve"> databases is unknown and therefore not used in our study. </w:t>
      </w:r>
      <w:r w:rsidR="00256F61" w:rsidRPr="0043594A">
        <w:t xml:space="preserve">However, </w:t>
      </w:r>
      <w:r w:rsidR="009928D7">
        <w:t xml:space="preserve">in </w:t>
      </w:r>
      <w:r w:rsidR="00A11903">
        <w:t xml:space="preserve">the </w:t>
      </w:r>
      <w:proofErr w:type="spellStart"/>
      <w:r w:rsidR="009928D7">
        <w:t>ConcePTION</w:t>
      </w:r>
      <w:proofErr w:type="spellEnd"/>
      <w:r w:rsidR="009928D7">
        <w:t xml:space="preserve"> Common Data Model (CDM) </w:t>
      </w:r>
      <w:r w:rsidR="00064FF2">
        <w:t xml:space="preserve">results from </w:t>
      </w:r>
      <w:r w:rsidR="00090EEB">
        <w:t>OGTT</w:t>
      </w:r>
      <w:r w:rsidR="00064FF2">
        <w:t xml:space="preserve"> have been mapped in</w:t>
      </w:r>
      <w:r w:rsidR="009928D7">
        <w:t xml:space="preserve">to diagnosis of GMD </w:t>
      </w:r>
      <w:r w:rsidR="00965734">
        <w:t xml:space="preserve">(yes/no) </w:t>
      </w:r>
      <w:r w:rsidR="00B25DCA">
        <w:t>for some health care database,</w:t>
      </w:r>
      <w:r w:rsidR="00A11903">
        <w:t xml:space="preserve"> </w:t>
      </w:r>
      <w:r w:rsidR="00885642">
        <w:t xml:space="preserve">but not </w:t>
      </w:r>
      <w:r w:rsidR="00290F80">
        <w:t xml:space="preserve">the majority of </w:t>
      </w:r>
      <w:r w:rsidR="005927A1">
        <w:t xml:space="preserve">those included in this stud and therefore, will not be used here. </w:t>
      </w:r>
      <w:bookmarkEnd w:id="53"/>
    </w:p>
    <w:p w14:paraId="0E87ADA1" w14:textId="659C4256" w:rsidR="00FC0549" w:rsidRDefault="00FC0549" w:rsidP="000460AD">
      <w:pPr>
        <w:jc w:val="both"/>
        <w:rPr>
          <w:lang w:val="en-GB"/>
        </w:rPr>
      </w:pPr>
      <w:r w:rsidRPr="00FC0549">
        <w:rPr>
          <w:lang w:val="en-GB"/>
        </w:rPr>
        <w:lastRenderedPageBreak/>
        <w:t xml:space="preserve">Table </w:t>
      </w:r>
      <w:r w:rsidR="00F430C2">
        <w:rPr>
          <w:lang w:val="en-GB"/>
        </w:rPr>
        <w:t>3</w:t>
      </w:r>
      <w:r w:rsidRPr="00FC0549">
        <w:rPr>
          <w:lang w:val="en-GB"/>
        </w:rPr>
        <w:t xml:space="preserve"> shows </w:t>
      </w:r>
      <w:r w:rsidR="007439A3">
        <w:rPr>
          <w:lang w:val="en-GB"/>
        </w:rPr>
        <w:t xml:space="preserve">13 </w:t>
      </w:r>
      <w:r w:rsidRPr="00FC0549">
        <w:rPr>
          <w:lang w:val="en-GB"/>
        </w:rPr>
        <w:t xml:space="preserve">different medical concepts </w:t>
      </w:r>
      <w:r w:rsidR="001453E2">
        <w:rPr>
          <w:lang w:val="en-GB"/>
        </w:rPr>
        <w:t xml:space="preserve">of </w:t>
      </w:r>
      <w:r w:rsidRPr="00FC0549">
        <w:rPr>
          <w:lang w:val="en-GB"/>
        </w:rPr>
        <w:t xml:space="preserve">GDM </w:t>
      </w:r>
      <w:r w:rsidR="001453E2">
        <w:rPr>
          <w:lang w:val="en-GB"/>
        </w:rPr>
        <w:t xml:space="preserve">and </w:t>
      </w:r>
      <w:r w:rsidRPr="00FC0549">
        <w:rPr>
          <w:lang w:val="en-GB"/>
        </w:rPr>
        <w:t xml:space="preserve">pre-gestational DM and their timing of records. </w:t>
      </w:r>
      <w:r w:rsidR="00FD3BE2">
        <w:rPr>
          <w:lang w:val="en-GB"/>
        </w:rPr>
        <w:t>Each DAP need to completes the table</w:t>
      </w:r>
      <w:r w:rsidR="0036057B">
        <w:rPr>
          <w:lang w:val="en-GB"/>
        </w:rPr>
        <w:t>.</w:t>
      </w:r>
      <w:r w:rsidR="00FD3BE2">
        <w:rPr>
          <w:lang w:val="en-GB"/>
        </w:rPr>
        <w:t xml:space="preserve"> </w:t>
      </w:r>
    </w:p>
    <w:tbl>
      <w:tblPr>
        <w:tblStyle w:val="TableGrid"/>
        <w:tblpPr w:leftFromText="180" w:rightFromText="180" w:vertAnchor="page" w:horzAnchor="margin" w:tblpXSpec="center" w:tblpY="2086"/>
        <w:tblW w:w="14832" w:type="dxa"/>
        <w:jc w:val="center"/>
        <w:tblLook w:val="04A0" w:firstRow="1" w:lastRow="0" w:firstColumn="1" w:lastColumn="0" w:noHBand="0" w:noVBand="1"/>
      </w:tblPr>
      <w:tblGrid>
        <w:gridCol w:w="1224"/>
        <w:gridCol w:w="3024"/>
        <w:gridCol w:w="1417"/>
        <w:gridCol w:w="1701"/>
        <w:gridCol w:w="1134"/>
        <w:gridCol w:w="1418"/>
        <w:gridCol w:w="2410"/>
        <w:gridCol w:w="2504"/>
      </w:tblGrid>
      <w:tr w:rsidR="00972FE5" w:rsidRPr="00E257F2" w14:paraId="1072DF4B" w14:textId="77777777" w:rsidTr="2DF972D2">
        <w:trPr>
          <w:jc w:val="center"/>
        </w:trPr>
        <w:tc>
          <w:tcPr>
            <w:tcW w:w="14832" w:type="dxa"/>
            <w:gridSpan w:val="8"/>
            <w:tcMar>
              <w:left w:w="57" w:type="dxa"/>
              <w:right w:w="57" w:type="dxa"/>
            </w:tcMar>
            <w:vAlign w:val="center"/>
          </w:tcPr>
          <w:p w14:paraId="08BB31D1" w14:textId="4C7CD617" w:rsidR="00972FE5" w:rsidRDefault="00344A6B" w:rsidP="00344A6B">
            <w:pPr>
              <w:pStyle w:val="Heading4"/>
              <w:outlineLvl w:val="3"/>
              <w:rPr>
                <w:rFonts w:cstheme="minorHAnsi"/>
                <w:b/>
                <w:bCs/>
              </w:rPr>
            </w:pPr>
            <w:r>
              <w:t>Table 3.</w:t>
            </w:r>
            <w:r w:rsidRPr="008805BE">
              <w:t xml:space="preserve"> Medical concepts of GDM and </w:t>
            </w:r>
            <w:r>
              <w:t xml:space="preserve">pre-gestational DM and </w:t>
            </w:r>
            <w:r w:rsidRPr="008805BE">
              <w:t xml:space="preserve">timing of records </w:t>
            </w:r>
          </w:p>
        </w:tc>
      </w:tr>
      <w:tr w:rsidR="0076296C" w:rsidRPr="00E257F2" w14:paraId="4B568144" w14:textId="77777777" w:rsidTr="2DF972D2">
        <w:trPr>
          <w:jc w:val="center"/>
        </w:trPr>
        <w:tc>
          <w:tcPr>
            <w:tcW w:w="1224" w:type="dxa"/>
            <w:tcMar>
              <w:left w:w="57" w:type="dxa"/>
              <w:right w:w="57" w:type="dxa"/>
            </w:tcMar>
            <w:vAlign w:val="center"/>
          </w:tcPr>
          <w:p w14:paraId="27A1CB88" w14:textId="77777777" w:rsidR="00565B63" w:rsidRPr="00E257F2" w:rsidRDefault="00565B63" w:rsidP="00AB144F">
            <w:pPr>
              <w:spacing w:line="240" w:lineRule="auto"/>
              <w:jc w:val="center"/>
              <w:rPr>
                <w:rFonts w:eastAsiaTheme="minorEastAsia" w:cstheme="minorHAnsi"/>
                <w:b/>
                <w:bCs/>
                <w:kern w:val="24"/>
                <w:lang w:eastAsia="zh-CN" w:bidi="he-IL"/>
              </w:rPr>
            </w:pPr>
            <w:r w:rsidRPr="00E257F2">
              <w:rPr>
                <w:rFonts w:eastAsiaTheme="minorEastAsia" w:cstheme="minorHAnsi"/>
                <w:b/>
                <w:bCs/>
                <w:kern w:val="24"/>
                <w:lang w:eastAsia="zh-CN" w:bidi="he-IL"/>
              </w:rPr>
              <w:t>Outcome</w:t>
            </w:r>
          </w:p>
        </w:tc>
        <w:tc>
          <w:tcPr>
            <w:tcW w:w="3024" w:type="dxa"/>
            <w:tcMar>
              <w:left w:w="57" w:type="dxa"/>
              <w:right w:w="57" w:type="dxa"/>
            </w:tcMar>
            <w:vAlign w:val="center"/>
          </w:tcPr>
          <w:p w14:paraId="0509F7A0" w14:textId="77777777" w:rsidR="00565B63" w:rsidRPr="00E257F2" w:rsidRDefault="00565B63" w:rsidP="00AB144F">
            <w:pPr>
              <w:spacing w:line="240" w:lineRule="auto"/>
              <w:jc w:val="center"/>
              <w:rPr>
                <w:rFonts w:eastAsia="Times New Roman" w:cstheme="minorHAnsi"/>
                <w:b/>
                <w:bCs/>
                <w:lang w:val="en-GB" w:eastAsia="zh-CN" w:bidi="he-IL"/>
              </w:rPr>
            </w:pPr>
            <w:r w:rsidRPr="00E257F2">
              <w:rPr>
                <w:rFonts w:eastAsiaTheme="minorEastAsia" w:cstheme="minorHAnsi"/>
                <w:b/>
                <w:bCs/>
                <w:kern w:val="24"/>
                <w:lang w:eastAsia="zh-CN" w:bidi="he-IL"/>
              </w:rPr>
              <w:t>Medical concepts</w:t>
            </w:r>
          </w:p>
        </w:tc>
        <w:tc>
          <w:tcPr>
            <w:tcW w:w="1417" w:type="dxa"/>
            <w:vAlign w:val="center"/>
          </w:tcPr>
          <w:p w14:paraId="7AD0F17E" w14:textId="33E9A672" w:rsidR="00565B63" w:rsidRPr="00E257F2" w:rsidRDefault="00565B63" w:rsidP="00374300">
            <w:pPr>
              <w:spacing w:line="240" w:lineRule="auto"/>
              <w:jc w:val="center"/>
              <w:rPr>
                <w:rFonts w:cstheme="minorHAnsi"/>
                <w:b/>
                <w:bCs/>
                <w:lang w:val="en-GB"/>
              </w:rPr>
            </w:pPr>
            <w:r w:rsidRPr="00E257F2">
              <w:rPr>
                <w:rFonts w:cstheme="minorHAnsi"/>
                <w:b/>
                <w:bCs/>
                <w:lang w:val="en-GB"/>
              </w:rPr>
              <w:t>Setting</w:t>
            </w:r>
          </w:p>
        </w:tc>
        <w:tc>
          <w:tcPr>
            <w:tcW w:w="1701" w:type="dxa"/>
            <w:tcMar>
              <w:left w:w="57" w:type="dxa"/>
              <w:right w:w="57" w:type="dxa"/>
            </w:tcMar>
            <w:vAlign w:val="center"/>
          </w:tcPr>
          <w:p w14:paraId="6A6D7915" w14:textId="66FC5EE2" w:rsidR="00565B63" w:rsidRPr="00E257F2" w:rsidRDefault="00565B63" w:rsidP="00374300">
            <w:pPr>
              <w:spacing w:line="240" w:lineRule="auto"/>
              <w:jc w:val="center"/>
              <w:rPr>
                <w:rFonts w:cstheme="minorHAnsi"/>
                <w:b/>
                <w:bCs/>
                <w:lang w:val="en-GB"/>
              </w:rPr>
            </w:pPr>
            <w:r w:rsidRPr="00E257F2">
              <w:rPr>
                <w:rFonts w:cstheme="minorHAnsi"/>
                <w:b/>
                <w:bCs/>
                <w:lang w:val="en-GB"/>
              </w:rPr>
              <w:t>Medical field</w:t>
            </w:r>
          </w:p>
        </w:tc>
        <w:tc>
          <w:tcPr>
            <w:tcW w:w="1134" w:type="dxa"/>
            <w:tcBorders>
              <w:bottom w:val="single" w:sz="4" w:space="0" w:color="auto"/>
            </w:tcBorders>
            <w:tcMar>
              <w:left w:w="57" w:type="dxa"/>
              <w:right w:w="57" w:type="dxa"/>
            </w:tcMar>
            <w:vAlign w:val="center"/>
          </w:tcPr>
          <w:p w14:paraId="7D5E5FB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Coding system</w:t>
            </w:r>
          </w:p>
        </w:tc>
        <w:tc>
          <w:tcPr>
            <w:tcW w:w="1418" w:type="dxa"/>
            <w:tcBorders>
              <w:bottom w:val="single" w:sz="4" w:space="0" w:color="auto"/>
            </w:tcBorders>
            <w:tcMar>
              <w:left w:w="0" w:type="dxa"/>
              <w:right w:w="0" w:type="dxa"/>
            </w:tcMar>
            <w:vAlign w:val="center"/>
          </w:tcPr>
          <w:p w14:paraId="7C937983" w14:textId="51C7F07B" w:rsidR="00565B63" w:rsidRPr="00E257F2" w:rsidRDefault="00565B63" w:rsidP="00374300">
            <w:pPr>
              <w:spacing w:line="240" w:lineRule="auto"/>
              <w:jc w:val="center"/>
              <w:rPr>
                <w:rFonts w:cstheme="minorHAnsi"/>
                <w:b/>
                <w:bCs/>
                <w:lang w:val="en-GB"/>
              </w:rPr>
            </w:pPr>
            <w:r w:rsidRPr="00E257F2">
              <w:rPr>
                <w:rFonts w:cstheme="minorHAnsi"/>
                <w:b/>
                <w:bCs/>
                <w:lang w:val="en-GB"/>
              </w:rPr>
              <w:t>Codes</w:t>
            </w:r>
          </w:p>
          <w:p w14:paraId="288B8338" w14:textId="073C0B9A" w:rsidR="00565B63" w:rsidRPr="007410CB" w:rsidRDefault="00565B63" w:rsidP="00374300">
            <w:pPr>
              <w:spacing w:line="240" w:lineRule="auto"/>
              <w:jc w:val="center"/>
              <w:rPr>
                <w:rFonts w:cstheme="minorHAnsi"/>
                <w:b/>
                <w:bCs/>
                <w:sz w:val="18"/>
                <w:szCs w:val="18"/>
                <w:lang w:val="en-GB"/>
              </w:rPr>
            </w:pPr>
            <w:r>
              <w:rPr>
                <w:rFonts w:cstheme="minorHAnsi"/>
                <w:sz w:val="18"/>
                <w:szCs w:val="18"/>
                <w:lang w:val="en-GB"/>
              </w:rPr>
              <w:t>(</w:t>
            </w:r>
            <w:r w:rsidRPr="007410CB">
              <w:rPr>
                <w:rFonts w:cstheme="minorHAnsi"/>
                <w:sz w:val="18"/>
                <w:szCs w:val="18"/>
                <w:lang w:val="en-GB"/>
              </w:rPr>
              <w:t>modifications may be necessary</w:t>
            </w:r>
            <w:r>
              <w:rPr>
                <w:rFonts w:cstheme="minorHAnsi"/>
                <w:sz w:val="18"/>
                <w:szCs w:val="18"/>
                <w:lang w:val="en-GB"/>
              </w:rPr>
              <w:t>)</w:t>
            </w:r>
          </w:p>
        </w:tc>
        <w:tc>
          <w:tcPr>
            <w:tcW w:w="2410" w:type="dxa"/>
            <w:tcMar>
              <w:left w:w="57" w:type="dxa"/>
              <w:right w:w="57" w:type="dxa"/>
            </w:tcMar>
            <w:vAlign w:val="center"/>
          </w:tcPr>
          <w:p w14:paraId="0B35BF9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Time-windows of records</w:t>
            </w:r>
          </w:p>
        </w:tc>
        <w:tc>
          <w:tcPr>
            <w:tcW w:w="2504" w:type="dxa"/>
            <w:tcMar>
              <w:left w:w="57" w:type="dxa"/>
              <w:right w:w="57" w:type="dxa"/>
            </w:tcMar>
            <w:vAlign w:val="center"/>
          </w:tcPr>
          <w:p w14:paraId="2136E130" w14:textId="66CAD680" w:rsidR="00565B63" w:rsidRDefault="00565B63" w:rsidP="0041388C">
            <w:pPr>
              <w:spacing w:line="240" w:lineRule="auto"/>
              <w:jc w:val="center"/>
              <w:rPr>
                <w:rFonts w:cstheme="minorHAnsi"/>
                <w:b/>
                <w:bCs/>
                <w:lang w:val="en-GB"/>
              </w:rPr>
            </w:pPr>
            <w:r>
              <w:rPr>
                <w:rFonts w:cstheme="minorHAnsi"/>
                <w:b/>
                <w:bCs/>
                <w:lang w:val="en-GB"/>
              </w:rPr>
              <w:t xml:space="preserve">DAP comment </w:t>
            </w:r>
          </w:p>
          <w:p w14:paraId="280462FE" w14:textId="15921B88" w:rsidR="00565B63" w:rsidRPr="00DB3AC6" w:rsidRDefault="00565B63" w:rsidP="0041388C">
            <w:pPr>
              <w:spacing w:line="240" w:lineRule="auto"/>
              <w:jc w:val="center"/>
              <w:rPr>
                <w:rFonts w:cstheme="minorHAnsi"/>
                <w:b/>
                <w:bCs/>
                <w:sz w:val="16"/>
                <w:szCs w:val="16"/>
                <w:lang w:val="en-GB"/>
              </w:rPr>
            </w:pPr>
            <w:r w:rsidRPr="00DB3AC6">
              <w:rPr>
                <w:rFonts w:cstheme="minorHAnsi"/>
                <w:sz w:val="16"/>
                <w:szCs w:val="16"/>
                <w:lang w:val="en-GB"/>
              </w:rPr>
              <w:t>(e.g., medical concept not applicable, modified to adapt to the database etc.)</w:t>
            </w:r>
          </w:p>
        </w:tc>
      </w:tr>
      <w:tr w:rsidR="00B01D1B" w:rsidRPr="00E257F2" w14:paraId="3B2CB4C5" w14:textId="77777777" w:rsidTr="2DF972D2">
        <w:trPr>
          <w:trHeight w:val="82"/>
          <w:jc w:val="center"/>
        </w:trPr>
        <w:tc>
          <w:tcPr>
            <w:tcW w:w="1224" w:type="dxa"/>
            <w:vMerge w:val="restart"/>
            <w:tcMar>
              <w:left w:w="57" w:type="dxa"/>
              <w:right w:w="57" w:type="dxa"/>
            </w:tcMar>
            <w:vAlign w:val="center"/>
          </w:tcPr>
          <w:p w14:paraId="50A9E31F" w14:textId="77777777" w:rsidR="00B01D1B" w:rsidRPr="00F83922" w:rsidRDefault="00B01D1B" w:rsidP="00AB144F">
            <w:pPr>
              <w:spacing w:line="240" w:lineRule="auto"/>
              <w:jc w:val="center"/>
              <w:rPr>
                <w:rFonts w:cstheme="minorHAnsi"/>
                <w:b/>
                <w:bCs/>
                <w:sz w:val="24"/>
                <w:szCs w:val="24"/>
                <w:lang w:val="en-GB"/>
              </w:rPr>
            </w:pPr>
            <w:r w:rsidRPr="00F83922">
              <w:rPr>
                <w:rFonts w:cstheme="minorHAnsi"/>
                <w:b/>
                <w:bCs/>
                <w:sz w:val="24"/>
                <w:szCs w:val="24"/>
                <w:lang w:val="en-GB"/>
              </w:rPr>
              <w:t>GDM</w:t>
            </w:r>
          </w:p>
        </w:tc>
        <w:tc>
          <w:tcPr>
            <w:tcW w:w="3024" w:type="dxa"/>
            <w:vMerge w:val="restart"/>
            <w:tcMar>
              <w:left w:w="57" w:type="dxa"/>
              <w:right w:w="57" w:type="dxa"/>
            </w:tcMar>
            <w:vAlign w:val="center"/>
          </w:tcPr>
          <w:p w14:paraId="207AF8CD" w14:textId="688436DF" w:rsidR="00B01D1B" w:rsidRPr="00C1125B" w:rsidRDefault="00B01D1B" w:rsidP="00AB144F">
            <w:pPr>
              <w:spacing w:line="240" w:lineRule="auto"/>
              <w:jc w:val="center"/>
              <w:rPr>
                <w:rFonts w:cstheme="minorHAnsi"/>
                <w:b/>
                <w:bCs/>
                <w:sz w:val="18"/>
                <w:szCs w:val="18"/>
                <w:lang w:val="en-GB"/>
              </w:rPr>
            </w:pPr>
            <w:r w:rsidRPr="00C1125B">
              <w:rPr>
                <w:rFonts w:cstheme="minorHAnsi"/>
                <w:b/>
                <w:bCs/>
                <w:sz w:val="18"/>
                <w:szCs w:val="18"/>
                <w:lang w:val="en-GB"/>
              </w:rPr>
              <w:t>Diagnosis of GDM</w:t>
            </w:r>
          </w:p>
        </w:tc>
        <w:tc>
          <w:tcPr>
            <w:tcW w:w="1417" w:type="dxa"/>
            <w:vMerge w:val="restart"/>
            <w:vAlign w:val="center"/>
          </w:tcPr>
          <w:p w14:paraId="7F5E4701" w14:textId="77777777" w:rsidR="00B01D1B" w:rsidRDefault="00B01D1B" w:rsidP="0041388C">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6D0774A6" w14:textId="41F56CDE" w:rsidR="00B01D1B" w:rsidRPr="004E0A51" w:rsidRDefault="00B01D1B" w:rsidP="0041388C">
            <w:pPr>
              <w:spacing w:line="240" w:lineRule="auto"/>
              <w:jc w:val="center"/>
              <w:rPr>
                <w:rFonts w:cstheme="minorHAnsi"/>
                <w:i/>
                <w:iCs/>
                <w:sz w:val="18"/>
                <w:szCs w:val="18"/>
                <w:lang w:val="en-GB"/>
              </w:rPr>
            </w:pPr>
            <w:r w:rsidRPr="004E0A51">
              <w:rPr>
                <w:rFonts w:cstheme="minorHAnsi"/>
                <w:i/>
                <w:iCs/>
                <w:sz w:val="18"/>
                <w:szCs w:val="18"/>
                <w:lang w:val="en-GB"/>
              </w:rPr>
              <w:t>(i.e. inpatient care, outpatient visits in primary or secondary care)</w:t>
            </w:r>
          </w:p>
        </w:tc>
        <w:tc>
          <w:tcPr>
            <w:tcW w:w="1701" w:type="dxa"/>
            <w:vMerge w:val="restart"/>
            <w:tcMar>
              <w:left w:w="57" w:type="dxa"/>
              <w:right w:w="57" w:type="dxa"/>
            </w:tcMar>
            <w:vAlign w:val="center"/>
          </w:tcPr>
          <w:p w14:paraId="28A79077" w14:textId="00197E1B" w:rsidR="00B01D1B" w:rsidRPr="0074287B" w:rsidRDefault="00B01D1B"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top w:val="single" w:sz="4" w:space="0" w:color="auto"/>
              <w:left w:val="single" w:sz="4" w:space="0" w:color="auto"/>
              <w:bottom w:val="dashSmallGap" w:sz="4" w:space="0" w:color="auto"/>
              <w:right w:val="single" w:sz="6" w:space="0" w:color="auto"/>
            </w:tcBorders>
            <w:tcMar>
              <w:left w:w="28" w:type="dxa"/>
              <w:right w:w="28" w:type="dxa"/>
            </w:tcMar>
            <w:vAlign w:val="center"/>
          </w:tcPr>
          <w:p w14:paraId="0F01A169"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1418" w:type="dxa"/>
            <w:tcBorders>
              <w:top w:val="single" w:sz="4" w:space="0" w:color="auto"/>
              <w:left w:val="single" w:sz="6" w:space="0" w:color="auto"/>
              <w:bottom w:val="dashSmallGap" w:sz="4" w:space="0" w:color="auto"/>
              <w:right w:val="single" w:sz="4" w:space="0" w:color="auto"/>
            </w:tcBorders>
            <w:tcMar>
              <w:left w:w="28" w:type="dxa"/>
              <w:right w:w="28" w:type="dxa"/>
            </w:tcMar>
            <w:vAlign w:val="center"/>
          </w:tcPr>
          <w:p w14:paraId="4C99F935" w14:textId="466D636C"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O24.4</w:t>
            </w:r>
          </w:p>
        </w:tc>
        <w:tc>
          <w:tcPr>
            <w:tcW w:w="2410" w:type="dxa"/>
            <w:vMerge w:val="restart"/>
            <w:tcBorders>
              <w:left w:val="single" w:sz="4" w:space="0" w:color="auto"/>
            </w:tcBorders>
            <w:tcMar>
              <w:left w:w="28" w:type="dxa"/>
              <w:right w:w="28" w:type="dxa"/>
            </w:tcMar>
            <w:vAlign w:val="center"/>
          </w:tcPr>
          <w:p w14:paraId="49FA4BB5" w14:textId="116DFBF6" w:rsidR="00B01D1B" w:rsidRPr="0074287B" w:rsidRDefault="00B01D1B"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vMerge w:val="restart"/>
            <w:tcMar>
              <w:left w:w="57" w:type="dxa"/>
              <w:right w:w="57" w:type="dxa"/>
            </w:tcMar>
            <w:vAlign w:val="center"/>
          </w:tcPr>
          <w:p w14:paraId="22373659" w14:textId="44B2E621" w:rsidR="00B01D1B" w:rsidRPr="00E257F2" w:rsidRDefault="00B01D1B" w:rsidP="0041388C">
            <w:pPr>
              <w:spacing w:line="240" w:lineRule="auto"/>
              <w:rPr>
                <w:rFonts w:cstheme="minorHAnsi"/>
                <w:sz w:val="18"/>
                <w:szCs w:val="18"/>
                <w:lang w:val="en-GB"/>
              </w:rPr>
            </w:pPr>
          </w:p>
        </w:tc>
      </w:tr>
      <w:tr w:rsidR="00B01D1B" w:rsidRPr="00E257F2" w14:paraId="56CA2EC7" w14:textId="77777777" w:rsidTr="00A2488C">
        <w:trPr>
          <w:trHeight w:val="128"/>
          <w:jc w:val="center"/>
        </w:trPr>
        <w:tc>
          <w:tcPr>
            <w:tcW w:w="1224" w:type="dxa"/>
            <w:vMerge/>
            <w:tcMar>
              <w:left w:w="57" w:type="dxa"/>
              <w:right w:w="57" w:type="dxa"/>
            </w:tcMar>
            <w:vAlign w:val="center"/>
          </w:tcPr>
          <w:p w14:paraId="3D1FCB80"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7CEB07D"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52D9D642"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1F556DB9" w14:textId="4482393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left w:val="single" w:sz="4" w:space="0" w:color="auto"/>
              <w:bottom w:val="dashSmallGap" w:sz="4" w:space="0" w:color="auto"/>
              <w:right w:val="single" w:sz="6" w:space="0" w:color="auto"/>
            </w:tcBorders>
            <w:tcMar>
              <w:left w:w="28" w:type="dxa"/>
              <w:right w:w="28" w:type="dxa"/>
            </w:tcMar>
            <w:vAlign w:val="center"/>
          </w:tcPr>
          <w:p w14:paraId="7BBC8A74"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1418" w:type="dxa"/>
            <w:tcBorders>
              <w:top w:val="dashSmallGap" w:sz="4" w:space="0" w:color="auto"/>
              <w:left w:val="single" w:sz="6" w:space="0" w:color="auto"/>
              <w:bottom w:val="dashSmallGap" w:sz="4" w:space="0" w:color="auto"/>
              <w:right w:val="single" w:sz="4" w:space="0" w:color="auto"/>
            </w:tcBorders>
            <w:tcMar>
              <w:left w:w="28" w:type="dxa"/>
              <w:right w:w="28" w:type="dxa"/>
            </w:tcMar>
            <w:vAlign w:val="center"/>
          </w:tcPr>
          <w:p w14:paraId="0B18762F" w14:textId="6D8C029E"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648.8</w:t>
            </w:r>
          </w:p>
        </w:tc>
        <w:tc>
          <w:tcPr>
            <w:tcW w:w="2410" w:type="dxa"/>
            <w:vMerge/>
            <w:tcBorders>
              <w:left w:val="single" w:sz="4" w:space="0" w:color="auto"/>
            </w:tcBorders>
            <w:tcMar>
              <w:left w:w="28" w:type="dxa"/>
              <w:right w:w="28" w:type="dxa"/>
            </w:tcMar>
            <w:vAlign w:val="center"/>
          </w:tcPr>
          <w:p w14:paraId="447AAE3C"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317B0060" w14:textId="1E334CDE" w:rsidR="00B01D1B" w:rsidRPr="00E257F2" w:rsidRDefault="00B01D1B" w:rsidP="0041388C">
            <w:pPr>
              <w:spacing w:line="240" w:lineRule="auto"/>
              <w:rPr>
                <w:rFonts w:cstheme="minorHAnsi"/>
                <w:sz w:val="18"/>
                <w:szCs w:val="18"/>
                <w:lang w:val="en-GB"/>
              </w:rPr>
            </w:pPr>
          </w:p>
        </w:tc>
      </w:tr>
      <w:tr w:rsidR="00B01D1B" w:rsidRPr="00E257F2" w14:paraId="7955119B" w14:textId="77777777" w:rsidTr="00A2488C">
        <w:trPr>
          <w:trHeight w:val="102"/>
          <w:jc w:val="center"/>
        </w:trPr>
        <w:tc>
          <w:tcPr>
            <w:tcW w:w="1224" w:type="dxa"/>
            <w:vMerge/>
            <w:tcMar>
              <w:left w:w="57" w:type="dxa"/>
              <w:right w:w="57" w:type="dxa"/>
            </w:tcMar>
            <w:vAlign w:val="center"/>
          </w:tcPr>
          <w:p w14:paraId="25716235"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9D163E6"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5BF704A3"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40F21D76" w14:textId="6517C540"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left w:val="single" w:sz="4" w:space="0" w:color="auto"/>
              <w:bottom w:val="single" w:sz="4" w:space="0" w:color="auto"/>
              <w:right w:val="single" w:sz="6" w:space="0" w:color="auto"/>
            </w:tcBorders>
            <w:tcMar>
              <w:left w:w="28" w:type="dxa"/>
              <w:right w:w="28" w:type="dxa"/>
            </w:tcMar>
            <w:vAlign w:val="center"/>
          </w:tcPr>
          <w:p w14:paraId="5C41F1D3"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1418" w:type="dxa"/>
            <w:tcBorders>
              <w:top w:val="dashSmallGap" w:sz="4" w:space="0" w:color="auto"/>
              <w:left w:val="single" w:sz="6" w:space="0" w:color="auto"/>
              <w:right w:val="single" w:sz="4" w:space="0" w:color="auto"/>
            </w:tcBorders>
            <w:tcMar>
              <w:left w:w="28" w:type="dxa"/>
              <w:right w:w="28" w:type="dxa"/>
            </w:tcMar>
            <w:vAlign w:val="center"/>
          </w:tcPr>
          <w:p w14:paraId="68E70963"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L1808</w:t>
            </w:r>
          </w:p>
        </w:tc>
        <w:tc>
          <w:tcPr>
            <w:tcW w:w="2410" w:type="dxa"/>
            <w:vMerge/>
            <w:tcBorders>
              <w:left w:val="single" w:sz="4" w:space="0" w:color="auto"/>
            </w:tcBorders>
            <w:tcMar>
              <w:left w:w="28" w:type="dxa"/>
              <w:right w:w="28" w:type="dxa"/>
            </w:tcMar>
            <w:vAlign w:val="center"/>
          </w:tcPr>
          <w:p w14:paraId="025FFDB9"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3795651E" w14:textId="3118A210" w:rsidR="00B01D1B" w:rsidRPr="00E257F2" w:rsidRDefault="00B01D1B" w:rsidP="0041388C">
            <w:pPr>
              <w:spacing w:line="240" w:lineRule="auto"/>
              <w:rPr>
                <w:rFonts w:cstheme="minorHAnsi"/>
                <w:sz w:val="18"/>
                <w:szCs w:val="18"/>
                <w:lang w:val="en-GB"/>
              </w:rPr>
            </w:pPr>
          </w:p>
        </w:tc>
      </w:tr>
      <w:tr w:rsidR="00B01D1B" w:rsidRPr="00E257F2" w14:paraId="68286B3A" w14:textId="77777777" w:rsidTr="00A2488C">
        <w:trPr>
          <w:trHeight w:val="101"/>
          <w:jc w:val="center"/>
        </w:trPr>
        <w:tc>
          <w:tcPr>
            <w:tcW w:w="1224" w:type="dxa"/>
            <w:vMerge/>
            <w:tcMar>
              <w:left w:w="57" w:type="dxa"/>
              <w:right w:w="57" w:type="dxa"/>
            </w:tcMar>
            <w:vAlign w:val="center"/>
          </w:tcPr>
          <w:p w14:paraId="03888806"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27D6F2BF"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7C2B5570"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2579918A" w14:textId="7777777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left w:val="single" w:sz="4" w:space="0" w:color="auto"/>
              <w:bottom w:val="single" w:sz="4" w:space="0" w:color="auto"/>
              <w:right w:val="single" w:sz="6" w:space="0" w:color="auto"/>
            </w:tcBorders>
            <w:tcMar>
              <w:left w:w="28" w:type="dxa"/>
              <w:right w:w="28" w:type="dxa"/>
            </w:tcMar>
            <w:vAlign w:val="center"/>
          </w:tcPr>
          <w:p w14:paraId="43D12BAE" w14:textId="6640D6EF" w:rsidR="00B01D1B" w:rsidRPr="00972FE5" w:rsidRDefault="00B01D1B" w:rsidP="001455E3">
            <w:pPr>
              <w:spacing w:line="240" w:lineRule="auto"/>
              <w:jc w:val="center"/>
              <w:rPr>
                <w:rFonts w:cstheme="minorHAnsi"/>
                <w:sz w:val="16"/>
                <w:szCs w:val="16"/>
                <w:lang w:val="en-GB"/>
              </w:rPr>
            </w:pPr>
            <w:r>
              <w:rPr>
                <w:rFonts w:cstheme="minorHAnsi"/>
                <w:sz w:val="16"/>
                <w:szCs w:val="16"/>
                <w:lang w:val="en-GB"/>
              </w:rPr>
              <w:t>ICPC2</w:t>
            </w:r>
          </w:p>
        </w:tc>
        <w:tc>
          <w:tcPr>
            <w:tcW w:w="1418" w:type="dxa"/>
            <w:tcBorders>
              <w:left w:val="single" w:sz="6" w:space="0" w:color="auto"/>
              <w:bottom w:val="single" w:sz="4" w:space="0" w:color="auto"/>
              <w:right w:val="single" w:sz="4" w:space="0" w:color="auto"/>
            </w:tcBorders>
            <w:tcMar>
              <w:left w:w="28" w:type="dxa"/>
              <w:right w:w="28" w:type="dxa"/>
            </w:tcMar>
            <w:vAlign w:val="center"/>
          </w:tcPr>
          <w:p w14:paraId="4A85962A" w14:textId="20E71441" w:rsidR="00B01D1B" w:rsidRPr="00972FE5" w:rsidRDefault="00B01D1B" w:rsidP="001455E3">
            <w:pPr>
              <w:spacing w:line="240" w:lineRule="auto"/>
              <w:jc w:val="center"/>
              <w:rPr>
                <w:rFonts w:cstheme="minorHAnsi"/>
                <w:sz w:val="16"/>
                <w:szCs w:val="16"/>
              </w:rPr>
            </w:pPr>
            <w:r>
              <w:rPr>
                <w:rFonts w:cstheme="minorHAnsi"/>
                <w:sz w:val="16"/>
                <w:szCs w:val="16"/>
              </w:rPr>
              <w:t>W85</w:t>
            </w:r>
          </w:p>
        </w:tc>
        <w:tc>
          <w:tcPr>
            <w:tcW w:w="2410" w:type="dxa"/>
            <w:vMerge/>
            <w:tcBorders>
              <w:left w:val="single" w:sz="4" w:space="0" w:color="auto"/>
            </w:tcBorders>
            <w:tcMar>
              <w:left w:w="28" w:type="dxa"/>
              <w:right w:w="28" w:type="dxa"/>
            </w:tcMar>
            <w:vAlign w:val="center"/>
          </w:tcPr>
          <w:p w14:paraId="01DEAEF1"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56E9F352" w14:textId="77777777" w:rsidR="00B01D1B" w:rsidRPr="00E257F2" w:rsidRDefault="00B01D1B" w:rsidP="0041388C">
            <w:pPr>
              <w:spacing w:line="240" w:lineRule="auto"/>
              <w:rPr>
                <w:rFonts w:cstheme="minorHAnsi"/>
                <w:sz w:val="18"/>
                <w:szCs w:val="18"/>
                <w:lang w:val="en-GB"/>
              </w:rPr>
            </w:pPr>
          </w:p>
        </w:tc>
      </w:tr>
      <w:tr w:rsidR="00B01D1B" w:rsidRPr="00E257F2" w14:paraId="293F838D" w14:textId="77777777" w:rsidTr="2DF972D2">
        <w:trPr>
          <w:trHeight w:val="105"/>
          <w:jc w:val="center"/>
        </w:trPr>
        <w:tc>
          <w:tcPr>
            <w:tcW w:w="1224" w:type="dxa"/>
            <w:vMerge/>
            <w:tcMar>
              <w:left w:w="57" w:type="dxa"/>
              <w:right w:w="57" w:type="dxa"/>
            </w:tcMar>
            <w:vAlign w:val="center"/>
          </w:tcPr>
          <w:p w14:paraId="4F9152C1" w14:textId="77777777" w:rsidR="00B01D1B" w:rsidRPr="00F83922" w:rsidRDefault="00B01D1B" w:rsidP="00AB144F">
            <w:pPr>
              <w:spacing w:line="240" w:lineRule="auto"/>
              <w:jc w:val="center"/>
              <w:rPr>
                <w:rFonts w:cstheme="minorHAnsi"/>
                <w:b/>
                <w:bCs/>
                <w:sz w:val="24"/>
                <w:szCs w:val="24"/>
                <w:lang w:val="en-GB"/>
              </w:rPr>
            </w:pPr>
          </w:p>
        </w:tc>
        <w:tc>
          <w:tcPr>
            <w:tcW w:w="3024" w:type="dxa"/>
            <w:vMerge w:val="restart"/>
            <w:tcMar>
              <w:left w:w="57" w:type="dxa"/>
              <w:right w:w="57" w:type="dxa"/>
            </w:tcMar>
            <w:vAlign w:val="center"/>
          </w:tcPr>
          <w:p w14:paraId="1520A23D" w14:textId="3339F642" w:rsidR="00B01D1B" w:rsidRPr="00C1125B" w:rsidRDefault="00B01D1B" w:rsidP="00AB144F">
            <w:pPr>
              <w:spacing w:line="240" w:lineRule="auto"/>
              <w:jc w:val="center"/>
              <w:rPr>
                <w:rFonts w:cstheme="minorHAnsi"/>
                <w:b/>
                <w:bCs/>
                <w:sz w:val="18"/>
                <w:szCs w:val="18"/>
                <w:lang w:val="en-GB"/>
              </w:rPr>
            </w:pPr>
            <w:r w:rsidRPr="00C1125B">
              <w:rPr>
                <w:rFonts w:cstheme="minorHAnsi"/>
                <w:b/>
                <w:bCs/>
                <w:sz w:val="18"/>
                <w:szCs w:val="18"/>
                <w:lang w:val="en-GB"/>
              </w:rPr>
              <w:t>Diagnosis of unspecified DM in pregnancy</w:t>
            </w:r>
          </w:p>
        </w:tc>
        <w:tc>
          <w:tcPr>
            <w:tcW w:w="1417" w:type="dxa"/>
            <w:vMerge/>
          </w:tcPr>
          <w:p w14:paraId="6E90DF05" w14:textId="77777777" w:rsidR="00B01D1B" w:rsidRPr="0074287B" w:rsidRDefault="00B01D1B"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1FFCB5C2" w14:textId="58B9E4F1" w:rsidR="00B01D1B" w:rsidRPr="0074287B" w:rsidRDefault="00B01D1B"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top w:val="single" w:sz="4" w:space="0" w:color="auto"/>
              <w:bottom w:val="dashSmallGap" w:sz="4" w:space="0" w:color="auto"/>
            </w:tcBorders>
            <w:tcMar>
              <w:left w:w="28" w:type="dxa"/>
              <w:right w:w="28" w:type="dxa"/>
            </w:tcMar>
            <w:vAlign w:val="center"/>
          </w:tcPr>
          <w:p w14:paraId="6B1F1CD7"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1418" w:type="dxa"/>
            <w:tcBorders>
              <w:top w:val="single" w:sz="4" w:space="0" w:color="auto"/>
              <w:bottom w:val="dashSmallGap" w:sz="4" w:space="0" w:color="auto"/>
            </w:tcBorders>
            <w:tcMar>
              <w:left w:w="28" w:type="dxa"/>
              <w:right w:w="28" w:type="dxa"/>
            </w:tcMar>
            <w:vAlign w:val="center"/>
          </w:tcPr>
          <w:p w14:paraId="23A246F0" w14:textId="2F4D662E"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O24.9</w:t>
            </w:r>
          </w:p>
        </w:tc>
        <w:tc>
          <w:tcPr>
            <w:tcW w:w="2410" w:type="dxa"/>
            <w:vMerge w:val="restart"/>
            <w:tcMar>
              <w:left w:w="28" w:type="dxa"/>
              <w:right w:w="28" w:type="dxa"/>
            </w:tcMar>
            <w:vAlign w:val="center"/>
          </w:tcPr>
          <w:p w14:paraId="23882F25" w14:textId="4367B817" w:rsidR="00B01D1B" w:rsidRPr="0074287B" w:rsidRDefault="00B01D1B"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vMerge w:val="restart"/>
            <w:tcMar>
              <w:left w:w="57" w:type="dxa"/>
              <w:right w:w="57" w:type="dxa"/>
            </w:tcMar>
            <w:vAlign w:val="center"/>
          </w:tcPr>
          <w:p w14:paraId="3A855CA2" w14:textId="130020D5" w:rsidR="00B01D1B" w:rsidRPr="00E257F2" w:rsidRDefault="00B01D1B" w:rsidP="0041388C">
            <w:pPr>
              <w:spacing w:line="240" w:lineRule="auto"/>
              <w:rPr>
                <w:rFonts w:cstheme="minorHAnsi"/>
                <w:sz w:val="18"/>
                <w:szCs w:val="18"/>
                <w:lang w:val="en-GB"/>
              </w:rPr>
            </w:pPr>
          </w:p>
        </w:tc>
      </w:tr>
      <w:tr w:rsidR="00B01D1B" w:rsidRPr="00E257F2" w14:paraId="4E81EAF7" w14:textId="77777777" w:rsidTr="2DF972D2">
        <w:trPr>
          <w:trHeight w:val="126"/>
          <w:jc w:val="center"/>
        </w:trPr>
        <w:tc>
          <w:tcPr>
            <w:tcW w:w="1224" w:type="dxa"/>
            <w:vMerge/>
            <w:tcMar>
              <w:left w:w="57" w:type="dxa"/>
              <w:right w:w="57" w:type="dxa"/>
            </w:tcMar>
            <w:vAlign w:val="center"/>
          </w:tcPr>
          <w:p w14:paraId="04A683C1"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3193A31"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6D7C0203"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79DA0A51" w14:textId="516D69AD"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54DB7AFC" w14:textId="71DF9243"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1418" w:type="dxa"/>
            <w:tcBorders>
              <w:top w:val="dashSmallGap" w:sz="4" w:space="0" w:color="auto"/>
              <w:bottom w:val="dashSmallGap" w:sz="4" w:space="0" w:color="auto"/>
            </w:tcBorders>
            <w:tcMar>
              <w:left w:w="28" w:type="dxa"/>
              <w:right w:w="28" w:type="dxa"/>
            </w:tcMar>
            <w:vAlign w:val="center"/>
          </w:tcPr>
          <w:p w14:paraId="0309EABF" w14:textId="4755B313"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2E7F42A8"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632CF362" w14:textId="06F8593C" w:rsidR="00B01D1B" w:rsidRPr="00E257F2" w:rsidRDefault="00B01D1B" w:rsidP="0041388C">
            <w:pPr>
              <w:spacing w:line="240" w:lineRule="auto"/>
              <w:rPr>
                <w:rFonts w:cstheme="minorHAnsi"/>
                <w:sz w:val="18"/>
                <w:szCs w:val="18"/>
                <w:lang w:val="en-GB"/>
              </w:rPr>
            </w:pPr>
          </w:p>
        </w:tc>
      </w:tr>
      <w:tr w:rsidR="00B01D1B" w:rsidRPr="00E257F2" w14:paraId="29BD1BB8" w14:textId="77777777" w:rsidTr="00B01D1B">
        <w:trPr>
          <w:trHeight w:val="102"/>
          <w:jc w:val="center"/>
        </w:trPr>
        <w:tc>
          <w:tcPr>
            <w:tcW w:w="1224" w:type="dxa"/>
            <w:vMerge/>
            <w:tcMar>
              <w:left w:w="57" w:type="dxa"/>
              <w:right w:w="57" w:type="dxa"/>
            </w:tcMar>
            <w:vAlign w:val="center"/>
          </w:tcPr>
          <w:p w14:paraId="691FE2F0"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07520FE5"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638E3D7E"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72387D95" w14:textId="229FB27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5BD36E92"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1418" w:type="dxa"/>
            <w:tcBorders>
              <w:top w:val="dashSmallGap" w:sz="4" w:space="0" w:color="auto"/>
            </w:tcBorders>
            <w:tcMar>
              <w:left w:w="28" w:type="dxa"/>
              <w:right w:w="28" w:type="dxa"/>
            </w:tcMar>
            <w:vAlign w:val="center"/>
          </w:tcPr>
          <w:p w14:paraId="5945C9E7"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655F8E37"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1DDFB205" w14:textId="0083FBB6" w:rsidR="00B01D1B" w:rsidRPr="00E257F2" w:rsidRDefault="00B01D1B" w:rsidP="0041388C">
            <w:pPr>
              <w:spacing w:line="240" w:lineRule="auto"/>
              <w:rPr>
                <w:rFonts w:cstheme="minorHAnsi"/>
                <w:sz w:val="18"/>
                <w:szCs w:val="18"/>
                <w:lang w:val="en-GB"/>
              </w:rPr>
            </w:pPr>
          </w:p>
        </w:tc>
      </w:tr>
      <w:tr w:rsidR="00B01D1B" w:rsidRPr="00E257F2" w14:paraId="6C4D97D2" w14:textId="77777777" w:rsidTr="005521A2">
        <w:trPr>
          <w:trHeight w:val="101"/>
          <w:jc w:val="center"/>
        </w:trPr>
        <w:tc>
          <w:tcPr>
            <w:tcW w:w="1224" w:type="dxa"/>
            <w:vMerge/>
            <w:tcMar>
              <w:left w:w="57" w:type="dxa"/>
              <w:right w:w="57" w:type="dxa"/>
            </w:tcMar>
            <w:vAlign w:val="center"/>
          </w:tcPr>
          <w:p w14:paraId="115C69E0" w14:textId="77777777" w:rsidR="00B01D1B" w:rsidRPr="00F83922" w:rsidRDefault="00B01D1B" w:rsidP="00AB144F">
            <w:pPr>
              <w:spacing w:line="240" w:lineRule="auto"/>
              <w:jc w:val="center"/>
              <w:rPr>
                <w:rFonts w:cstheme="minorHAnsi"/>
                <w:b/>
                <w:bCs/>
                <w:sz w:val="24"/>
                <w:szCs w:val="24"/>
                <w:lang w:val="en-GB"/>
              </w:rPr>
            </w:pPr>
          </w:p>
        </w:tc>
        <w:tc>
          <w:tcPr>
            <w:tcW w:w="3024" w:type="dxa"/>
            <w:vMerge/>
            <w:tcMar>
              <w:left w:w="57" w:type="dxa"/>
              <w:right w:w="57" w:type="dxa"/>
            </w:tcMar>
            <w:vAlign w:val="center"/>
          </w:tcPr>
          <w:p w14:paraId="21565F96" w14:textId="77777777" w:rsidR="00B01D1B" w:rsidRPr="00C1125B" w:rsidRDefault="00B01D1B" w:rsidP="00AB144F">
            <w:pPr>
              <w:spacing w:line="240" w:lineRule="auto"/>
              <w:jc w:val="center"/>
              <w:rPr>
                <w:rFonts w:cstheme="minorHAnsi"/>
                <w:b/>
                <w:bCs/>
                <w:sz w:val="18"/>
                <w:szCs w:val="18"/>
                <w:lang w:val="en-GB"/>
              </w:rPr>
            </w:pPr>
          </w:p>
        </w:tc>
        <w:tc>
          <w:tcPr>
            <w:tcW w:w="1417" w:type="dxa"/>
            <w:vMerge/>
          </w:tcPr>
          <w:p w14:paraId="099DD397"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06CAF005" w14:textId="7777777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3266B115" w14:textId="54B38214" w:rsidR="00B01D1B" w:rsidRPr="00972FE5" w:rsidRDefault="000C44B4" w:rsidP="001455E3">
            <w:pPr>
              <w:spacing w:line="240" w:lineRule="auto"/>
              <w:jc w:val="center"/>
              <w:rPr>
                <w:rFonts w:cstheme="minorHAnsi"/>
                <w:sz w:val="16"/>
                <w:szCs w:val="16"/>
                <w:lang w:val="en-GB"/>
              </w:rPr>
            </w:pPr>
            <w:r>
              <w:rPr>
                <w:rFonts w:cstheme="minorHAnsi"/>
                <w:sz w:val="16"/>
                <w:szCs w:val="16"/>
                <w:lang w:val="en-GB"/>
              </w:rPr>
              <w:t>ICPC2</w:t>
            </w:r>
          </w:p>
        </w:tc>
        <w:tc>
          <w:tcPr>
            <w:tcW w:w="1418" w:type="dxa"/>
            <w:tcMar>
              <w:left w:w="28" w:type="dxa"/>
              <w:right w:w="28" w:type="dxa"/>
            </w:tcMar>
            <w:vAlign w:val="center"/>
          </w:tcPr>
          <w:p w14:paraId="28A42E20" w14:textId="08807E78" w:rsidR="00B01D1B" w:rsidRPr="00972FE5" w:rsidRDefault="000C44B4" w:rsidP="001455E3">
            <w:pPr>
              <w:spacing w:line="240" w:lineRule="auto"/>
              <w:jc w:val="center"/>
              <w:rPr>
                <w:rFonts w:cstheme="minorHAnsi"/>
                <w:sz w:val="16"/>
                <w:szCs w:val="16"/>
              </w:rPr>
            </w:pPr>
            <w:r>
              <w:rPr>
                <w:rFonts w:cstheme="minorHAnsi"/>
                <w:sz w:val="16"/>
                <w:szCs w:val="16"/>
              </w:rPr>
              <w:t>-</w:t>
            </w:r>
          </w:p>
        </w:tc>
        <w:tc>
          <w:tcPr>
            <w:tcW w:w="2410" w:type="dxa"/>
            <w:vMerge/>
            <w:tcMar>
              <w:left w:w="28" w:type="dxa"/>
              <w:right w:w="28" w:type="dxa"/>
            </w:tcMar>
            <w:vAlign w:val="center"/>
          </w:tcPr>
          <w:p w14:paraId="3D8A3DA5"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7B6BA95F" w14:textId="77777777" w:rsidR="00B01D1B" w:rsidRPr="00E257F2" w:rsidRDefault="00B01D1B" w:rsidP="0041388C">
            <w:pPr>
              <w:spacing w:line="240" w:lineRule="auto"/>
              <w:rPr>
                <w:rFonts w:cstheme="minorHAnsi"/>
                <w:sz w:val="18"/>
                <w:szCs w:val="18"/>
                <w:lang w:val="en-GB"/>
              </w:rPr>
            </w:pPr>
          </w:p>
        </w:tc>
      </w:tr>
      <w:tr w:rsidR="00B01D1B" w:rsidRPr="00E257F2" w14:paraId="4DECEB29" w14:textId="77777777" w:rsidTr="2DF972D2">
        <w:trPr>
          <w:trHeight w:val="413"/>
          <w:jc w:val="center"/>
        </w:trPr>
        <w:tc>
          <w:tcPr>
            <w:tcW w:w="1224" w:type="dxa"/>
            <w:vMerge/>
            <w:tcMar>
              <w:left w:w="57" w:type="dxa"/>
              <w:right w:w="57" w:type="dxa"/>
            </w:tcMar>
            <w:vAlign w:val="center"/>
          </w:tcPr>
          <w:p w14:paraId="56DD3AA2" w14:textId="77777777" w:rsidR="00B01D1B" w:rsidRPr="00F83922" w:rsidRDefault="00B01D1B"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001F3C10" w14:textId="51A9155F" w:rsidR="00B01D1B" w:rsidRPr="00C1125B" w:rsidRDefault="00B01D1B" w:rsidP="00AB144F">
            <w:pPr>
              <w:spacing w:line="240" w:lineRule="auto"/>
              <w:jc w:val="center"/>
              <w:rPr>
                <w:rFonts w:cstheme="minorHAnsi"/>
                <w:b/>
                <w:bCs/>
                <w:sz w:val="18"/>
                <w:szCs w:val="18"/>
                <w:lang w:val="en-GB"/>
              </w:rPr>
            </w:pPr>
            <w:r w:rsidRPr="00C1125B">
              <w:rPr>
                <w:rFonts w:cstheme="minorHAnsi"/>
                <w:b/>
                <w:bCs/>
                <w:sz w:val="18"/>
                <w:szCs w:val="18"/>
                <w:lang w:val="en-GB"/>
              </w:rPr>
              <w:t>Antidiabetic medication (for GDM)</w:t>
            </w:r>
          </w:p>
        </w:tc>
        <w:tc>
          <w:tcPr>
            <w:tcW w:w="1417" w:type="dxa"/>
            <w:vMerge/>
          </w:tcPr>
          <w:p w14:paraId="016BAC9B" w14:textId="77777777" w:rsidR="00B01D1B" w:rsidRPr="0074287B" w:rsidRDefault="00B01D1B" w:rsidP="0041388C">
            <w:pPr>
              <w:spacing w:line="240" w:lineRule="auto"/>
              <w:rPr>
                <w:rFonts w:cstheme="minorHAnsi"/>
                <w:sz w:val="18"/>
                <w:szCs w:val="18"/>
                <w:lang w:val="en-GB"/>
              </w:rPr>
            </w:pPr>
          </w:p>
        </w:tc>
        <w:tc>
          <w:tcPr>
            <w:tcW w:w="1701" w:type="dxa"/>
            <w:tcMar>
              <w:left w:w="57" w:type="dxa"/>
              <w:right w:w="57" w:type="dxa"/>
            </w:tcMar>
            <w:vAlign w:val="center"/>
          </w:tcPr>
          <w:p w14:paraId="494FD1CF" w14:textId="01ADBE56" w:rsidR="00B01D1B" w:rsidRPr="0074287B" w:rsidRDefault="00B01D1B" w:rsidP="00374300">
            <w:pPr>
              <w:spacing w:line="240" w:lineRule="auto"/>
              <w:jc w:val="center"/>
              <w:rPr>
                <w:rFonts w:cstheme="minorHAnsi"/>
                <w:sz w:val="18"/>
                <w:szCs w:val="18"/>
                <w:lang w:val="en-GB"/>
              </w:rPr>
            </w:pPr>
            <w:r w:rsidRPr="0074287B">
              <w:rPr>
                <w:rFonts w:cstheme="minorHAnsi"/>
                <w:sz w:val="18"/>
                <w:szCs w:val="18"/>
                <w:lang w:val="en-GB"/>
              </w:rPr>
              <w:t>Medication codes</w:t>
            </w:r>
          </w:p>
        </w:tc>
        <w:tc>
          <w:tcPr>
            <w:tcW w:w="1134" w:type="dxa"/>
            <w:tcMar>
              <w:left w:w="28" w:type="dxa"/>
              <w:right w:w="28" w:type="dxa"/>
            </w:tcMar>
            <w:vAlign w:val="center"/>
          </w:tcPr>
          <w:p w14:paraId="6689B8CA"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ATC</w:t>
            </w:r>
          </w:p>
        </w:tc>
        <w:tc>
          <w:tcPr>
            <w:tcW w:w="1418" w:type="dxa"/>
            <w:tcMar>
              <w:left w:w="28" w:type="dxa"/>
              <w:right w:w="28" w:type="dxa"/>
            </w:tcMar>
            <w:vAlign w:val="center"/>
          </w:tcPr>
          <w:p w14:paraId="4C82F87F"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A10A, A10B, A10X</w:t>
            </w:r>
          </w:p>
        </w:tc>
        <w:tc>
          <w:tcPr>
            <w:tcW w:w="2410" w:type="dxa"/>
            <w:tcMar>
              <w:left w:w="28" w:type="dxa"/>
              <w:right w:w="28" w:type="dxa"/>
            </w:tcMar>
            <w:vAlign w:val="center"/>
          </w:tcPr>
          <w:p w14:paraId="5783F52E" w14:textId="7D0E1086" w:rsidR="00B01D1B" w:rsidRPr="0074287B" w:rsidRDefault="00B01D1B"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504" w:type="dxa"/>
            <w:tcMar>
              <w:left w:w="57" w:type="dxa"/>
              <w:right w:w="57" w:type="dxa"/>
            </w:tcMar>
            <w:vAlign w:val="center"/>
          </w:tcPr>
          <w:p w14:paraId="7C61C5C4" w14:textId="3EEB9242" w:rsidR="00B01D1B" w:rsidRPr="00E257F2" w:rsidRDefault="00B01D1B" w:rsidP="0041388C">
            <w:pPr>
              <w:spacing w:line="240" w:lineRule="auto"/>
              <w:rPr>
                <w:rFonts w:cstheme="minorHAnsi"/>
                <w:sz w:val="18"/>
                <w:szCs w:val="18"/>
              </w:rPr>
            </w:pPr>
          </w:p>
        </w:tc>
      </w:tr>
      <w:tr w:rsidR="00B01D1B" w:rsidRPr="00E257F2" w14:paraId="1B0FA8FF" w14:textId="77777777" w:rsidTr="002416D0">
        <w:trPr>
          <w:trHeight w:val="517"/>
          <w:jc w:val="center"/>
        </w:trPr>
        <w:tc>
          <w:tcPr>
            <w:tcW w:w="1224" w:type="dxa"/>
            <w:vMerge/>
            <w:tcMar>
              <w:left w:w="57" w:type="dxa"/>
              <w:right w:w="57" w:type="dxa"/>
            </w:tcMar>
            <w:vAlign w:val="center"/>
          </w:tcPr>
          <w:p w14:paraId="680FC06A" w14:textId="77777777" w:rsidR="00B01D1B" w:rsidRPr="00F83922" w:rsidRDefault="00B01D1B" w:rsidP="00AB144F">
            <w:pPr>
              <w:spacing w:line="240" w:lineRule="auto"/>
              <w:jc w:val="center"/>
              <w:rPr>
                <w:rFonts w:cstheme="minorHAnsi"/>
                <w:b/>
                <w:bCs/>
                <w:sz w:val="24"/>
                <w:szCs w:val="24"/>
                <w:lang w:val="en-GB"/>
              </w:rPr>
            </w:pPr>
          </w:p>
        </w:tc>
        <w:tc>
          <w:tcPr>
            <w:tcW w:w="3024" w:type="dxa"/>
            <w:tcMar>
              <w:left w:w="57" w:type="dxa"/>
              <w:right w:w="57" w:type="dxa"/>
            </w:tcMar>
            <w:vAlign w:val="center"/>
          </w:tcPr>
          <w:p w14:paraId="3F559C1E" w14:textId="1D985954" w:rsidR="00B01D1B" w:rsidRPr="00C1125B" w:rsidRDefault="00B01D1B" w:rsidP="007E4A52">
            <w:pPr>
              <w:spacing w:line="240" w:lineRule="auto"/>
              <w:jc w:val="center"/>
              <w:rPr>
                <w:rFonts w:cstheme="minorHAnsi"/>
                <w:b/>
                <w:bCs/>
                <w:sz w:val="18"/>
                <w:szCs w:val="18"/>
                <w:lang w:val="en-GB"/>
              </w:rPr>
            </w:pPr>
            <w:r w:rsidRPr="00C1125B">
              <w:rPr>
                <w:rFonts w:cstheme="minorHAnsi"/>
                <w:b/>
                <w:bCs/>
                <w:sz w:val="18"/>
                <w:szCs w:val="18"/>
                <w:lang w:val="en-GB"/>
              </w:rPr>
              <w:t>Check box indicating GDM</w:t>
            </w:r>
          </w:p>
        </w:tc>
        <w:tc>
          <w:tcPr>
            <w:tcW w:w="1417" w:type="dxa"/>
            <w:vMerge/>
          </w:tcPr>
          <w:p w14:paraId="7B4272CB" w14:textId="77777777" w:rsidR="00B01D1B" w:rsidRPr="0074287B" w:rsidRDefault="00B01D1B" w:rsidP="0041388C">
            <w:pPr>
              <w:spacing w:line="240" w:lineRule="auto"/>
              <w:rPr>
                <w:rFonts w:cstheme="minorHAnsi"/>
                <w:sz w:val="18"/>
                <w:szCs w:val="18"/>
                <w:lang w:val="en-GB"/>
              </w:rPr>
            </w:pPr>
          </w:p>
        </w:tc>
        <w:tc>
          <w:tcPr>
            <w:tcW w:w="1701" w:type="dxa"/>
            <w:tcMar>
              <w:left w:w="57" w:type="dxa"/>
              <w:right w:w="57" w:type="dxa"/>
            </w:tcMar>
            <w:vAlign w:val="center"/>
          </w:tcPr>
          <w:p w14:paraId="5252FD2B" w14:textId="6C524FB7" w:rsidR="00B01D1B" w:rsidRPr="0074287B" w:rsidRDefault="00B01D1B" w:rsidP="000911E4">
            <w:pPr>
              <w:spacing w:line="240" w:lineRule="auto"/>
              <w:jc w:val="center"/>
              <w:rPr>
                <w:rFonts w:cstheme="minorHAnsi"/>
                <w:sz w:val="18"/>
                <w:szCs w:val="18"/>
                <w:lang w:val="en-GB"/>
              </w:rPr>
            </w:pPr>
            <w:r w:rsidRPr="0074287B">
              <w:rPr>
                <w:rFonts w:cstheme="minorHAnsi"/>
                <w:sz w:val="18"/>
                <w:szCs w:val="18"/>
                <w:lang w:val="en-GB"/>
              </w:rPr>
              <w:t>Other</w:t>
            </w:r>
          </w:p>
        </w:tc>
        <w:tc>
          <w:tcPr>
            <w:tcW w:w="1134" w:type="dxa"/>
            <w:tcMar>
              <w:left w:w="28" w:type="dxa"/>
              <w:right w:w="28" w:type="dxa"/>
            </w:tcMar>
            <w:vAlign w:val="center"/>
          </w:tcPr>
          <w:p w14:paraId="7BBE074F" w14:textId="43B00D66" w:rsidR="00B01D1B" w:rsidRPr="00972FE5" w:rsidRDefault="00B01D1B" w:rsidP="00E92A1F">
            <w:pPr>
              <w:spacing w:line="240" w:lineRule="auto"/>
              <w:jc w:val="center"/>
              <w:rPr>
                <w:rFonts w:cstheme="minorHAnsi"/>
                <w:sz w:val="16"/>
                <w:szCs w:val="16"/>
                <w:lang w:val="en-GB"/>
              </w:rPr>
            </w:pPr>
            <w:r w:rsidRPr="00972FE5">
              <w:rPr>
                <w:rFonts w:cstheme="minorHAnsi"/>
                <w:sz w:val="16"/>
                <w:szCs w:val="16"/>
                <w:lang w:val="en-GB"/>
              </w:rPr>
              <w:t>Check box</w:t>
            </w:r>
          </w:p>
        </w:tc>
        <w:tc>
          <w:tcPr>
            <w:tcW w:w="1418" w:type="dxa"/>
            <w:tcMar>
              <w:left w:w="28" w:type="dxa"/>
              <w:right w:w="28" w:type="dxa"/>
            </w:tcMar>
            <w:vAlign w:val="center"/>
          </w:tcPr>
          <w:p w14:paraId="4F4DA24A" w14:textId="77777777" w:rsidR="00B01D1B" w:rsidRPr="00493054" w:rsidRDefault="00B01D1B" w:rsidP="00711CE4">
            <w:pPr>
              <w:spacing w:line="240" w:lineRule="auto"/>
              <w:jc w:val="center"/>
              <w:rPr>
                <w:rFonts w:cstheme="minorHAnsi"/>
                <w:i/>
                <w:iCs/>
                <w:sz w:val="16"/>
                <w:szCs w:val="16"/>
                <w:lang w:val="en-GB"/>
              </w:rPr>
            </w:pPr>
            <w:r w:rsidRPr="00493054">
              <w:rPr>
                <w:rFonts w:cstheme="minorHAnsi"/>
                <w:i/>
                <w:iCs/>
                <w:sz w:val="16"/>
                <w:szCs w:val="16"/>
                <w:lang w:val="en-GB"/>
              </w:rPr>
              <w:t>Specific to DAP</w:t>
            </w:r>
          </w:p>
          <w:p w14:paraId="442B56D0" w14:textId="7057C300" w:rsidR="00B01D1B" w:rsidRPr="00972FE5" w:rsidRDefault="00B01D1B" w:rsidP="00F82767">
            <w:pPr>
              <w:spacing w:line="240" w:lineRule="auto"/>
              <w:jc w:val="center"/>
              <w:rPr>
                <w:rFonts w:cstheme="minorHAnsi"/>
                <w:sz w:val="16"/>
                <w:szCs w:val="16"/>
                <w:lang w:val="en-GB"/>
              </w:rPr>
            </w:pPr>
            <w:r w:rsidRPr="00972FE5">
              <w:rPr>
                <w:rFonts w:cstheme="minorHAnsi"/>
                <w:i/>
                <w:iCs/>
                <w:sz w:val="16"/>
                <w:szCs w:val="16"/>
                <w:lang w:val="en-GB"/>
              </w:rPr>
              <w:t>(e.g. NO: 3=GDM)</w:t>
            </w:r>
          </w:p>
        </w:tc>
        <w:tc>
          <w:tcPr>
            <w:tcW w:w="2410" w:type="dxa"/>
            <w:tcMar>
              <w:left w:w="28" w:type="dxa"/>
              <w:right w:w="28" w:type="dxa"/>
            </w:tcMar>
            <w:vAlign w:val="center"/>
          </w:tcPr>
          <w:p w14:paraId="4DAE3FCE" w14:textId="6618DD8A" w:rsidR="00B01D1B" w:rsidRPr="0074287B" w:rsidRDefault="00B01D1B" w:rsidP="00AC16F9">
            <w:pPr>
              <w:spacing w:line="240" w:lineRule="auto"/>
              <w:jc w:val="center"/>
              <w:rPr>
                <w:rFonts w:cstheme="minorHAnsi"/>
                <w:sz w:val="18"/>
                <w:szCs w:val="18"/>
                <w:lang w:val="en-GB"/>
              </w:rPr>
            </w:pPr>
            <w:r w:rsidRPr="0074287B">
              <w:rPr>
                <w:rFonts w:cstheme="minorHAnsi"/>
                <w:sz w:val="18"/>
                <w:szCs w:val="18"/>
                <w:lang w:val="en-GB"/>
              </w:rPr>
              <w:t>Second or third trimester</w:t>
            </w:r>
            <w:r>
              <w:rPr>
                <w:rFonts w:cstheme="minorHAnsi"/>
                <w:sz w:val="18"/>
                <w:szCs w:val="18"/>
                <w:lang w:val="en-GB"/>
              </w:rPr>
              <w:t xml:space="preserve"> if applicable</w:t>
            </w:r>
          </w:p>
        </w:tc>
        <w:tc>
          <w:tcPr>
            <w:tcW w:w="2504" w:type="dxa"/>
            <w:tcMar>
              <w:left w:w="57" w:type="dxa"/>
              <w:right w:w="57" w:type="dxa"/>
            </w:tcMar>
            <w:vAlign w:val="center"/>
          </w:tcPr>
          <w:p w14:paraId="30D29E4C" w14:textId="77777777" w:rsidR="00B01D1B" w:rsidRPr="00E257F2" w:rsidRDefault="00B01D1B" w:rsidP="0041388C">
            <w:pPr>
              <w:spacing w:line="240" w:lineRule="auto"/>
              <w:rPr>
                <w:rFonts w:cstheme="minorHAnsi"/>
                <w:sz w:val="18"/>
                <w:szCs w:val="18"/>
                <w:lang w:val="en-GB"/>
              </w:rPr>
            </w:pPr>
          </w:p>
        </w:tc>
      </w:tr>
      <w:tr w:rsidR="00B01D1B" w:rsidRPr="00E257F2" w14:paraId="6F55F0D5" w14:textId="77777777" w:rsidTr="2DF972D2">
        <w:trPr>
          <w:trHeight w:val="180"/>
          <w:jc w:val="center"/>
        </w:trPr>
        <w:tc>
          <w:tcPr>
            <w:tcW w:w="1224" w:type="dxa"/>
            <w:vMerge w:val="restart"/>
            <w:tcMar>
              <w:left w:w="57" w:type="dxa"/>
              <w:right w:w="57" w:type="dxa"/>
            </w:tcMar>
            <w:vAlign w:val="center"/>
          </w:tcPr>
          <w:p w14:paraId="6F85D66E" w14:textId="3989528C" w:rsidR="00B01D1B" w:rsidRPr="00F83922" w:rsidRDefault="00B01D1B" w:rsidP="00AB144F">
            <w:pPr>
              <w:spacing w:line="240" w:lineRule="auto"/>
              <w:jc w:val="center"/>
              <w:rPr>
                <w:rFonts w:cstheme="minorHAnsi"/>
                <w:b/>
                <w:bCs/>
                <w:sz w:val="24"/>
                <w:szCs w:val="24"/>
                <w:lang w:val="en-GB"/>
              </w:rPr>
            </w:pPr>
            <w:r w:rsidRPr="00F83922">
              <w:rPr>
                <w:rFonts w:cstheme="minorHAnsi"/>
                <w:b/>
                <w:bCs/>
                <w:sz w:val="24"/>
                <w:szCs w:val="24"/>
                <w:lang w:val="en-GB"/>
              </w:rPr>
              <w:t>Pre-gestational diabetes</w:t>
            </w:r>
          </w:p>
        </w:tc>
        <w:tc>
          <w:tcPr>
            <w:tcW w:w="3024" w:type="dxa"/>
            <w:vMerge w:val="restart"/>
            <w:tcMar>
              <w:left w:w="57" w:type="dxa"/>
              <w:right w:w="57" w:type="dxa"/>
            </w:tcMar>
            <w:vAlign w:val="center"/>
          </w:tcPr>
          <w:p w14:paraId="7C803D28" w14:textId="5CB4DCA4" w:rsidR="00B01D1B" w:rsidRPr="0031554B" w:rsidRDefault="00B01D1B" w:rsidP="2DF972D2">
            <w:pPr>
              <w:spacing w:line="240" w:lineRule="auto"/>
              <w:jc w:val="center"/>
              <w:rPr>
                <w:b/>
                <w:bCs/>
                <w:sz w:val="18"/>
                <w:szCs w:val="18"/>
                <w:lang w:val="en-GB"/>
              </w:rPr>
            </w:pPr>
            <w:r w:rsidRPr="2DF972D2">
              <w:rPr>
                <w:b/>
                <w:bCs/>
                <w:sz w:val="18"/>
                <w:szCs w:val="18"/>
                <w:lang w:val="en-GB"/>
              </w:rPr>
              <w:t>Diagnosis of early “GDM”</w:t>
            </w:r>
          </w:p>
        </w:tc>
        <w:tc>
          <w:tcPr>
            <w:tcW w:w="1417" w:type="dxa"/>
            <w:vMerge w:val="restart"/>
            <w:vAlign w:val="center"/>
          </w:tcPr>
          <w:p w14:paraId="4EE1F333" w14:textId="77777777" w:rsidR="00B01D1B" w:rsidRDefault="00B01D1B" w:rsidP="004E0A51">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540112DF" w14:textId="4D3BC8F6" w:rsidR="00B01D1B" w:rsidRPr="0074287B" w:rsidRDefault="00B01D1B" w:rsidP="004E0A51">
            <w:pPr>
              <w:spacing w:line="240" w:lineRule="auto"/>
              <w:jc w:val="center"/>
              <w:rPr>
                <w:rFonts w:cstheme="minorHAnsi"/>
                <w:sz w:val="18"/>
                <w:szCs w:val="18"/>
                <w:lang w:val="en-GB"/>
              </w:rPr>
            </w:pPr>
            <w:r w:rsidRPr="004E0A51">
              <w:rPr>
                <w:rFonts w:cstheme="minorHAnsi"/>
                <w:i/>
                <w:iCs/>
                <w:sz w:val="18"/>
                <w:szCs w:val="18"/>
                <w:lang w:val="en-GB"/>
              </w:rPr>
              <w:t>(i.e. inpatient care, outpatient visits in primary or secondary care)</w:t>
            </w:r>
          </w:p>
        </w:tc>
        <w:tc>
          <w:tcPr>
            <w:tcW w:w="1701" w:type="dxa"/>
            <w:vMerge w:val="restart"/>
            <w:tcMar>
              <w:left w:w="57" w:type="dxa"/>
              <w:right w:w="57" w:type="dxa"/>
            </w:tcMar>
            <w:vAlign w:val="center"/>
          </w:tcPr>
          <w:p w14:paraId="5EB729D4" w14:textId="2B1B5E65" w:rsidR="00B01D1B" w:rsidRPr="0074287B" w:rsidRDefault="00B01D1B"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34" w:type="dxa"/>
            <w:tcBorders>
              <w:bottom w:val="dashSmallGap" w:sz="4" w:space="0" w:color="auto"/>
            </w:tcBorders>
            <w:tcMar>
              <w:left w:w="28" w:type="dxa"/>
              <w:right w:w="28" w:type="dxa"/>
            </w:tcMar>
            <w:vAlign w:val="center"/>
          </w:tcPr>
          <w:p w14:paraId="4CF3004B" w14:textId="6B786C6A" w:rsidR="00B01D1B" w:rsidRPr="00972FE5" w:rsidRDefault="00B01D1B" w:rsidP="001455E3">
            <w:pPr>
              <w:spacing w:line="240" w:lineRule="auto"/>
              <w:jc w:val="center"/>
              <w:rPr>
                <w:rFonts w:cstheme="minorHAnsi"/>
                <w:sz w:val="16"/>
                <w:szCs w:val="16"/>
              </w:rPr>
            </w:pPr>
            <w:r w:rsidRPr="00972FE5">
              <w:rPr>
                <w:rFonts w:cstheme="minorHAnsi"/>
                <w:sz w:val="16"/>
                <w:szCs w:val="16"/>
                <w:lang w:val="en-GB"/>
              </w:rPr>
              <w:t>ICD-10</w:t>
            </w:r>
          </w:p>
        </w:tc>
        <w:tc>
          <w:tcPr>
            <w:tcW w:w="1418" w:type="dxa"/>
            <w:tcBorders>
              <w:bottom w:val="dashSmallGap" w:sz="4" w:space="0" w:color="auto"/>
            </w:tcBorders>
            <w:tcMar>
              <w:left w:w="28" w:type="dxa"/>
              <w:right w:w="28" w:type="dxa"/>
            </w:tcMar>
            <w:vAlign w:val="center"/>
          </w:tcPr>
          <w:p w14:paraId="215F11D8" w14:textId="043B2DD8" w:rsidR="00B01D1B" w:rsidRPr="00972FE5" w:rsidRDefault="00B01D1B" w:rsidP="001455E3">
            <w:pPr>
              <w:spacing w:line="240" w:lineRule="auto"/>
              <w:jc w:val="center"/>
              <w:rPr>
                <w:rFonts w:cstheme="minorHAnsi"/>
                <w:sz w:val="16"/>
                <w:szCs w:val="16"/>
              </w:rPr>
            </w:pPr>
            <w:r w:rsidRPr="00972FE5">
              <w:rPr>
                <w:rFonts w:cstheme="minorHAnsi"/>
                <w:sz w:val="16"/>
                <w:szCs w:val="16"/>
              </w:rPr>
              <w:t>O24.4</w:t>
            </w:r>
          </w:p>
        </w:tc>
        <w:tc>
          <w:tcPr>
            <w:tcW w:w="2410" w:type="dxa"/>
            <w:vMerge w:val="restart"/>
            <w:tcMar>
              <w:left w:w="28" w:type="dxa"/>
              <w:right w:w="28" w:type="dxa"/>
            </w:tcMar>
            <w:vAlign w:val="center"/>
          </w:tcPr>
          <w:p w14:paraId="573C41B7" w14:textId="18640848" w:rsidR="00B01D1B" w:rsidRPr="0074287B" w:rsidRDefault="00B01D1B" w:rsidP="001455E3">
            <w:pPr>
              <w:spacing w:line="240" w:lineRule="auto"/>
              <w:jc w:val="center"/>
              <w:rPr>
                <w:rFonts w:cstheme="minorHAnsi"/>
                <w:sz w:val="18"/>
                <w:szCs w:val="18"/>
                <w:lang w:val="en-GB"/>
              </w:rPr>
            </w:pPr>
            <w:r w:rsidRPr="0074287B">
              <w:rPr>
                <w:rFonts w:cstheme="minorHAnsi"/>
                <w:sz w:val="18"/>
                <w:szCs w:val="18"/>
                <w:lang w:val="en-GB"/>
              </w:rPr>
              <w:t>First trimester</w:t>
            </w:r>
          </w:p>
        </w:tc>
        <w:tc>
          <w:tcPr>
            <w:tcW w:w="2504" w:type="dxa"/>
            <w:vMerge w:val="restart"/>
            <w:tcMar>
              <w:left w:w="57" w:type="dxa"/>
              <w:right w:w="57" w:type="dxa"/>
            </w:tcMar>
            <w:vAlign w:val="center"/>
          </w:tcPr>
          <w:p w14:paraId="3DB1F6CD" w14:textId="4D5E9854" w:rsidR="00B01D1B" w:rsidRPr="00E257F2" w:rsidRDefault="00B01D1B" w:rsidP="0041388C">
            <w:pPr>
              <w:spacing w:line="240" w:lineRule="auto"/>
              <w:rPr>
                <w:rFonts w:cstheme="minorHAnsi"/>
                <w:i/>
                <w:iCs/>
                <w:sz w:val="18"/>
                <w:szCs w:val="18"/>
              </w:rPr>
            </w:pPr>
          </w:p>
        </w:tc>
      </w:tr>
      <w:tr w:rsidR="00B01D1B" w:rsidRPr="00E257F2" w14:paraId="0064F179" w14:textId="77777777" w:rsidTr="2DF972D2">
        <w:trPr>
          <w:trHeight w:val="180"/>
          <w:jc w:val="center"/>
        </w:trPr>
        <w:tc>
          <w:tcPr>
            <w:tcW w:w="1224" w:type="dxa"/>
            <w:vMerge/>
            <w:tcMar>
              <w:left w:w="57" w:type="dxa"/>
              <w:right w:w="57" w:type="dxa"/>
            </w:tcMar>
            <w:vAlign w:val="center"/>
          </w:tcPr>
          <w:p w14:paraId="428F4614" w14:textId="77777777" w:rsidR="00B01D1B" w:rsidRPr="00E257F2" w:rsidRDefault="00B01D1B" w:rsidP="00AB144F">
            <w:pPr>
              <w:spacing w:line="240" w:lineRule="auto"/>
              <w:jc w:val="center"/>
              <w:rPr>
                <w:rFonts w:cstheme="minorHAnsi"/>
                <w:sz w:val="28"/>
                <w:szCs w:val="28"/>
                <w:lang w:val="en-GB"/>
              </w:rPr>
            </w:pPr>
          </w:p>
        </w:tc>
        <w:tc>
          <w:tcPr>
            <w:tcW w:w="3024" w:type="dxa"/>
            <w:vMerge/>
            <w:tcMar>
              <w:left w:w="57" w:type="dxa"/>
              <w:right w:w="57" w:type="dxa"/>
            </w:tcMar>
            <w:vAlign w:val="center"/>
          </w:tcPr>
          <w:p w14:paraId="0D804F0D" w14:textId="77777777" w:rsidR="00B01D1B" w:rsidRPr="0031554B" w:rsidRDefault="00B01D1B" w:rsidP="00AB144F">
            <w:pPr>
              <w:spacing w:line="240" w:lineRule="auto"/>
              <w:jc w:val="center"/>
              <w:rPr>
                <w:rFonts w:cstheme="minorHAnsi"/>
                <w:b/>
                <w:bCs/>
                <w:sz w:val="18"/>
                <w:szCs w:val="18"/>
                <w:lang w:val="en-GB"/>
              </w:rPr>
            </w:pPr>
          </w:p>
        </w:tc>
        <w:tc>
          <w:tcPr>
            <w:tcW w:w="1417" w:type="dxa"/>
            <w:vMerge/>
          </w:tcPr>
          <w:p w14:paraId="15D6639D"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0E655AC6" w14:textId="01F7ADE2"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0E15ECA0" w14:textId="05E4052A" w:rsidR="00B01D1B" w:rsidRPr="00972FE5" w:rsidRDefault="00B01D1B" w:rsidP="001455E3">
            <w:pPr>
              <w:spacing w:line="240" w:lineRule="auto"/>
              <w:jc w:val="center"/>
              <w:rPr>
                <w:rFonts w:cstheme="minorHAnsi"/>
                <w:sz w:val="16"/>
                <w:szCs w:val="16"/>
              </w:rPr>
            </w:pPr>
            <w:r w:rsidRPr="00972FE5">
              <w:rPr>
                <w:rFonts w:cstheme="minorHAnsi"/>
                <w:sz w:val="16"/>
                <w:szCs w:val="16"/>
                <w:lang w:val="en-GB"/>
              </w:rPr>
              <w:t>ICD-9</w:t>
            </w:r>
          </w:p>
        </w:tc>
        <w:tc>
          <w:tcPr>
            <w:tcW w:w="1418" w:type="dxa"/>
            <w:tcBorders>
              <w:top w:val="dashSmallGap" w:sz="4" w:space="0" w:color="auto"/>
              <w:bottom w:val="dashSmallGap" w:sz="4" w:space="0" w:color="auto"/>
            </w:tcBorders>
            <w:tcMar>
              <w:left w:w="28" w:type="dxa"/>
              <w:right w:w="28" w:type="dxa"/>
            </w:tcMar>
            <w:vAlign w:val="center"/>
          </w:tcPr>
          <w:p w14:paraId="7A2365DA" w14:textId="6D5A72E2" w:rsidR="00B01D1B" w:rsidRPr="00972FE5" w:rsidRDefault="00B01D1B" w:rsidP="001455E3">
            <w:pPr>
              <w:spacing w:line="240" w:lineRule="auto"/>
              <w:jc w:val="center"/>
              <w:rPr>
                <w:rFonts w:cstheme="minorHAnsi"/>
                <w:sz w:val="16"/>
                <w:szCs w:val="16"/>
              </w:rPr>
            </w:pPr>
            <w:r w:rsidRPr="00972FE5">
              <w:rPr>
                <w:rFonts w:cstheme="minorHAnsi"/>
                <w:sz w:val="16"/>
                <w:szCs w:val="16"/>
              </w:rPr>
              <w:t>648.8</w:t>
            </w:r>
          </w:p>
        </w:tc>
        <w:tc>
          <w:tcPr>
            <w:tcW w:w="2410" w:type="dxa"/>
            <w:vMerge/>
            <w:tcMar>
              <w:left w:w="28" w:type="dxa"/>
              <w:right w:w="28" w:type="dxa"/>
            </w:tcMar>
            <w:vAlign w:val="center"/>
          </w:tcPr>
          <w:p w14:paraId="3B075116"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22BE7A42" w14:textId="77777777" w:rsidR="00B01D1B" w:rsidRPr="00E257F2" w:rsidRDefault="00B01D1B" w:rsidP="0041388C">
            <w:pPr>
              <w:spacing w:line="240" w:lineRule="auto"/>
              <w:rPr>
                <w:rFonts w:cstheme="minorHAnsi"/>
                <w:sz w:val="18"/>
                <w:szCs w:val="18"/>
              </w:rPr>
            </w:pPr>
          </w:p>
        </w:tc>
      </w:tr>
      <w:tr w:rsidR="00B01D1B" w:rsidRPr="00E257F2" w14:paraId="096BC6D8" w14:textId="77777777" w:rsidTr="00496D61">
        <w:trPr>
          <w:trHeight w:val="102"/>
          <w:jc w:val="center"/>
        </w:trPr>
        <w:tc>
          <w:tcPr>
            <w:tcW w:w="1224" w:type="dxa"/>
            <w:vMerge/>
            <w:tcMar>
              <w:left w:w="57" w:type="dxa"/>
              <w:right w:w="57" w:type="dxa"/>
            </w:tcMar>
            <w:vAlign w:val="center"/>
          </w:tcPr>
          <w:p w14:paraId="3B906AFA" w14:textId="77777777" w:rsidR="00B01D1B" w:rsidRPr="00E257F2" w:rsidRDefault="00B01D1B" w:rsidP="00AB144F">
            <w:pPr>
              <w:spacing w:line="240" w:lineRule="auto"/>
              <w:jc w:val="center"/>
              <w:rPr>
                <w:rFonts w:cstheme="minorHAnsi"/>
                <w:sz w:val="28"/>
                <w:szCs w:val="28"/>
                <w:lang w:val="en-GB"/>
              </w:rPr>
            </w:pPr>
          </w:p>
        </w:tc>
        <w:tc>
          <w:tcPr>
            <w:tcW w:w="3024" w:type="dxa"/>
            <w:vMerge/>
            <w:tcMar>
              <w:left w:w="57" w:type="dxa"/>
              <w:right w:w="57" w:type="dxa"/>
            </w:tcMar>
            <w:vAlign w:val="center"/>
          </w:tcPr>
          <w:p w14:paraId="2E64BF41" w14:textId="77777777" w:rsidR="00B01D1B" w:rsidRPr="0031554B" w:rsidRDefault="00B01D1B" w:rsidP="00AB144F">
            <w:pPr>
              <w:spacing w:line="240" w:lineRule="auto"/>
              <w:jc w:val="center"/>
              <w:rPr>
                <w:rFonts w:cstheme="minorHAnsi"/>
                <w:b/>
                <w:bCs/>
                <w:sz w:val="18"/>
                <w:szCs w:val="18"/>
                <w:lang w:val="en-GB"/>
              </w:rPr>
            </w:pPr>
          </w:p>
        </w:tc>
        <w:tc>
          <w:tcPr>
            <w:tcW w:w="1417" w:type="dxa"/>
            <w:vMerge/>
          </w:tcPr>
          <w:p w14:paraId="0BC59CA5"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6A09FEF2" w14:textId="5F5645EE"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bottom w:val="single" w:sz="4" w:space="0" w:color="auto"/>
            </w:tcBorders>
            <w:tcMar>
              <w:left w:w="28" w:type="dxa"/>
              <w:right w:w="28" w:type="dxa"/>
            </w:tcMar>
            <w:vAlign w:val="center"/>
          </w:tcPr>
          <w:p w14:paraId="6E9EA764" w14:textId="17A6CA0B" w:rsidR="00B01D1B" w:rsidRPr="00972FE5" w:rsidRDefault="00B01D1B" w:rsidP="001455E3">
            <w:pPr>
              <w:spacing w:line="240" w:lineRule="auto"/>
              <w:jc w:val="center"/>
              <w:rPr>
                <w:rFonts w:cstheme="minorHAnsi"/>
                <w:sz w:val="16"/>
                <w:szCs w:val="16"/>
              </w:rPr>
            </w:pPr>
            <w:r w:rsidRPr="00972FE5">
              <w:rPr>
                <w:rFonts w:cstheme="minorHAnsi"/>
                <w:sz w:val="16"/>
                <w:szCs w:val="16"/>
                <w:lang w:val="en-GB"/>
              </w:rPr>
              <w:t>READ</w:t>
            </w:r>
          </w:p>
        </w:tc>
        <w:tc>
          <w:tcPr>
            <w:tcW w:w="1418" w:type="dxa"/>
            <w:tcBorders>
              <w:top w:val="dashSmallGap" w:sz="4" w:space="0" w:color="auto"/>
            </w:tcBorders>
            <w:tcMar>
              <w:left w:w="28" w:type="dxa"/>
              <w:right w:w="28" w:type="dxa"/>
            </w:tcMar>
            <w:vAlign w:val="center"/>
          </w:tcPr>
          <w:p w14:paraId="57888C08" w14:textId="2BAE6018" w:rsidR="00B01D1B" w:rsidRPr="00972FE5" w:rsidRDefault="00B01D1B" w:rsidP="001455E3">
            <w:pPr>
              <w:spacing w:line="240" w:lineRule="auto"/>
              <w:jc w:val="center"/>
              <w:rPr>
                <w:rFonts w:cstheme="minorHAnsi"/>
                <w:sz w:val="16"/>
                <w:szCs w:val="16"/>
              </w:rPr>
            </w:pPr>
            <w:r w:rsidRPr="00972FE5">
              <w:rPr>
                <w:rFonts w:cstheme="minorHAnsi"/>
                <w:sz w:val="16"/>
                <w:szCs w:val="16"/>
              </w:rPr>
              <w:t>L1808</w:t>
            </w:r>
          </w:p>
        </w:tc>
        <w:tc>
          <w:tcPr>
            <w:tcW w:w="2410" w:type="dxa"/>
            <w:vMerge/>
            <w:tcMar>
              <w:left w:w="28" w:type="dxa"/>
              <w:right w:w="28" w:type="dxa"/>
            </w:tcMar>
            <w:vAlign w:val="center"/>
          </w:tcPr>
          <w:p w14:paraId="2C70ED8B"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0355B0C9" w14:textId="77777777" w:rsidR="00B01D1B" w:rsidRPr="00E257F2" w:rsidRDefault="00B01D1B" w:rsidP="0041388C">
            <w:pPr>
              <w:spacing w:line="240" w:lineRule="auto"/>
              <w:rPr>
                <w:rFonts w:cstheme="minorHAnsi"/>
                <w:sz w:val="18"/>
                <w:szCs w:val="18"/>
              </w:rPr>
            </w:pPr>
          </w:p>
        </w:tc>
      </w:tr>
      <w:tr w:rsidR="00B01D1B" w:rsidRPr="00E257F2" w14:paraId="640A679B" w14:textId="77777777" w:rsidTr="00496D61">
        <w:trPr>
          <w:trHeight w:val="101"/>
          <w:jc w:val="center"/>
        </w:trPr>
        <w:tc>
          <w:tcPr>
            <w:tcW w:w="1224" w:type="dxa"/>
            <w:vMerge/>
            <w:tcMar>
              <w:left w:w="57" w:type="dxa"/>
              <w:right w:w="57" w:type="dxa"/>
            </w:tcMar>
            <w:vAlign w:val="center"/>
          </w:tcPr>
          <w:p w14:paraId="7498D607" w14:textId="77777777" w:rsidR="00B01D1B" w:rsidRPr="00E257F2" w:rsidRDefault="00B01D1B" w:rsidP="00AB144F">
            <w:pPr>
              <w:spacing w:line="240" w:lineRule="auto"/>
              <w:jc w:val="center"/>
              <w:rPr>
                <w:rFonts w:cstheme="minorHAnsi"/>
                <w:sz w:val="28"/>
                <w:szCs w:val="28"/>
                <w:lang w:val="en-GB"/>
              </w:rPr>
            </w:pPr>
          </w:p>
        </w:tc>
        <w:tc>
          <w:tcPr>
            <w:tcW w:w="3024" w:type="dxa"/>
            <w:vMerge/>
            <w:tcMar>
              <w:left w:w="57" w:type="dxa"/>
              <w:right w:w="57" w:type="dxa"/>
            </w:tcMar>
            <w:vAlign w:val="center"/>
          </w:tcPr>
          <w:p w14:paraId="2657BBC3" w14:textId="77777777" w:rsidR="00B01D1B" w:rsidRPr="0031554B" w:rsidRDefault="00B01D1B" w:rsidP="00AB144F">
            <w:pPr>
              <w:spacing w:line="240" w:lineRule="auto"/>
              <w:jc w:val="center"/>
              <w:rPr>
                <w:rFonts w:cstheme="minorHAnsi"/>
                <w:b/>
                <w:bCs/>
                <w:sz w:val="18"/>
                <w:szCs w:val="18"/>
                <w:lang w:val="en-GB"/>
              </w:rPr>
            </w:pPr>
          </w:p>
        </w:tc>
        <w:tc>
          <w:tcPr>
            <w:tcW w:w="1417" w:type="dxa"/>
            <w:vMerge/>
          </w:tcPr>
          <w:p w14:paraId="0ECAED01"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19F2E594" w14:textId="7777777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bottom w:val="single" w:sz="4" w:space="0" w:color="auto"/>
            </w:tcBorders>
            <w:tcMar>
              <w:left w:w="28" w:type="dxa"/>
              <w:right w:w="28" w:type="dxa"/>
            </w:tcMar>
            <w:vAlign w:val="center"/>
          </w:tcPr>
          <w:p w14:paraId="165E2AAC" w14:textId="6E77EEFE" w:rsidR="00B01D1B" w:rsidRPr="00972FE5" w:rsidRDefault="000C44B4" w:rsidP="001455E3">
            <w:pPr>
              <w:spacing w:line="240" w:lineRule="auto"/>
              <w:jc w:val="center"/>
              <w:rPr>
                <w:rFonts w:cstheme="minorHAnsi"/>
                <w:sz w:val="16"/>
                <w:szCs w:val="16"/>
                <w:lang w:val="en-GB"/>
              </w:rPr>
            </w:pPr>
            <w:r w:rsidRPr="000C44B4">
              <w:rPr>
                <w:rFonts w:cstheme="minorHAnsi"/>
                <w:sz w:val="16"/>
                <w:szCs w:val="16"/>
                <w:lang w:val="en-GB"/>
              </w:rPr>
              <w:t>ICPC2</w:t>
            </w:r>
          </w:p>
        </w:tc>
        <w:tc>
          <w:tcPr>
            <w:tcW w:w="1418" w:type="dxa"/>
            <w:tcBorders>
              <w:bottom w:val="single" w:sz="4" w:space="0" w:color="auto"/>
            </w:tcBorders>
            <w:tcMar>
              <w:left w:w="28" w:type="dxa"/>
              <w:right w:w="28" w:type="dxa"/>
            </w:tcMar>
            <w:vAlign w:val="center"/>
          </w:tcPr>
          <w:p w14:paraId="3597BC09" w14:textId="4495E3D0" w:rsidR="00B01D1B" w:rsidRPr="00972FE5" w:rsidRDefault="00C472CA" w:rsidP="001455E3">
            <w:pPr>
              <w:spacing w:line="240" w:lineRule="auto"/>
              <w:jc w:val="center"/>
              <w:rPr>
                <w:rFonts w:cstheme="minorHAnsi"/>
                <w:sz w:val="16"/>
                <w:szCs w:val="16"/>
              </w:rPr>
            </w:pPr>
            <w:r>
              <w:rPr>
                <w:rFonts w:cstheme="minorHAnsi"/>
                <w:sz w:val="16"/>
                <w:szCs w:val="16"/>
              </w:rPr>
              <w:t>W85</w:t>
            </w:r>
          </w:p>
        </w:tc>
        <w:tc>
          <w:tcPr>
            <w:tcW w:w="2410" w:type="dxa"/>
            <w:vMerge/>
            <w:tcMar>
              <w:left w:w="28" w:type="dxa"/>
              <w:right w:w="28" w:type="dxa"/>
            </w:tcMar>
            <w:vAlign w:val="center"/>
          </w:tcPr>
          <w:p w14:paraId="19157DEA"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688C28E9" w14:textId="77777777" w:rsidR="00B01D1B" w:rsidRPr="00E257F2" w:rsidRDefault="00B01D1B" w:rsidP="0041388C">
            <w:pPr>
              <w:spacing w:line="240" w:lineRule="auto"/>
              <w:rPr>
                <w:rFonts w:cstheme="minorHAnsi"/>
                <w:sz w:val="18"/>
                <w:szCs w:val="18"/>
              </w:rPr>
            </w:pPr>
          </w:p>
        </w:tc>
      </w:tr>
      <w:tr w:rsidR="00B01D1B" w:rsidRPr="00E257F2" w14:paraId="7E4873F9" w14:textId="77777777" w:rsidTr="2DF972D2">
        <w:trPr>
          <w:trHeight w:val="79"/>
          <w:jc w:val="center"/>
        </w:trPr>
        <w:tc>
          <w:tcPr>
            <w:tcW w:w="1224" w:type="dxa"/>
            <w:vMerge/>
            <w:tcMar>
              <w:left w:w="57" w:type="dxa"/>
              <w:right w:w="57" w:type="dxa"/>
            </w:tcMar>
            <w:vAlign w:val="center"/>
          </w:tcPr>
          <w:p w14:paraId="15066095" w14:textId="4CFB282B" w:rsidR="00B01D1B" w:rsidRPr="00E257F2" w:rsidRDefault="00B01D1B" w:rsidP="00AB144F">
            <w:pPr>
              <w:spacing w:line="240" w:lineRule="auto"/>
              <w:jc w:val="center"/>
              <w:rPr>
                <w:rFonts w:cstheme="minorHAnsi"/>
                <w:sz w:val="28"/>
                <w:szCs w:val="28"/>
                <w:lang w:val="en-GB"/>
              </w:rPr>
            </w:pPr>
          </w:p>
        </w:tc>
        <w:tc>
          <w:tcPr>
            <w:tcW w:w="3024" w:type="dxa"/>
            <w:vMerge w:val="restart"/>
            <w:tcMar>
              <w:left w:w="57" w:type="dxa"/>
              <w:right w:w="57" w:type="dxa"/>
            </w:tcMar>
            <w:vAlign w:val="center"/>
          </w:tcPr>
          <w:p w14:paraId="30B4020E" w14:textId="4E0BB78A" w:rsidR="00B01D1B" w:rsidRPr="0031554B" w:rsidRDefault="00B01D1B" w:rsidP="00AB144F">
            <w:pPr>
              <w:spacing w:line="240" w:lineRule="auto"/>
              <w:jc w:val="center"/>
              <w:rPr>
                <w:rFonts w:cstheme="minorHAnsi"/>
                <w:b/>
                <w:bCs/>
                <w:sz w:val="18"/>
                <w:szCs w:val="18"/>
                <w:lang w:val="en-GB"/>
              </w:rPr>
            </w:pPr>
            <w:r w:rsidRPr="0031554B">
              <w:rPr>
                <w:rFonts w:cstheme="minorHAnsi"/>
                <w:b/>
                <w:bCs/>
                <w:sz w:val="18"/>
                <w:szCs w:val="18"/>
                <w:lang w:val="en-GB"/>
              </w:rPr>
              <w:t xml:space="preserve">Diagnosis of DM </w:t>
            </w:r>
            <w:r w:rsidRPr="0031554B">
              <w:rPr>
                <w:rFonts w:cstheme="minorHAnsi"/>
                <w:sz w:val="18"/>
                <w:szCs w:val="18"/>
                <w:lang w:val="en-GB"/>
              </w:rPr>
              <w:t>(prior to pregnancy start through first trimester)</w:t>
            </w:r>
          </w:p>
        </w:tc>
        <w:tc>
          <w:tcPr>
            <w:tcW w:w="1417" w:type="dxa"/>
            <w:vMerge/>
          </w:tcPr>
          <w:p w14:paraId="4D679FB9" w14:textId="77777777" w:rsidR="00B01D1B" w:rsidRPr="00CD42BD" w:rsidRDefault="00B01D1B"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04BFA955" w14:textId="5B5B01F9" w:rsidR="00B01D1B" w:rsidRPr="0074287B" w:rsidRDefault="00B01D1B" w:rsidP="00374300">
            <w:pPr>
              <w:spacing w:line="240" w:lineRule="auto"/>
              <w:jc w:val="center"/>
              <w:rPr>
                <w:rFonts w:cstheme="minorHAnsi"/>
                <w:sz w:val="18"/>
                <w:szCs w:val="18"/>
                <w:lang w:val="fr-FR"/>
              </w:rPr>
            </w:pPr>
            <w:proofErr w:type="spellStart"/>
            <w:r w:rsidRPr="0074287B">
              <w:rPr>
                <w:rFonts w:cstheme="minorHAnsi"/>
                <w:sz w:val="18"/>
                <w:szCs w:val="18"/>
                <w:lang w:val="fr-FR"/>
              </w:rPr>
              <w:t>Diagnosis</w:t>
            </w:r>
            <w:proofErr w:type="spellEnd"/>
            <w:r w:rsidRPr="0074287B">
              <w:rPr>
                <w:rFonts w:cstheme="minorHAnsi"/>
                <w:sz w:val="18"/>
                <w:szCs w:val="18"/>
                <w:lang w:val="fr-FR"/>
              </w:rPr>
              <w:t xml:space="preserve"> codes</w:t>
            </w:r>
          </w:p>
        </w:tc>
        <w:tc>
          <w:tcPr>
            <w:tcW w:w="1134" w:type="dxa"/>
            <w:tcBorders>
              <w:bottom w:val="dashSmallGap" w:sz="4" w:space="0" w:color="auto"/>
            </w:tcBorders>
            <w:tcMar>
              <w:left w:w="28" w:type="dxa"/>
              <w:right w:w="28" w:type="dxa"/>
            </w:tcMar>
            <w:vAlign w:val="center"/>
          </w:tcPr>
          <w:p w14:paraId="0B9D7135"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ICD-10</w:t>
            </w:r>
          </w:p>
        </w:tc>
        <w:tc>
          <w:tcPr>
            <w:tcW w:w="1418" w:type="dxa"/>
            <w:tcBorders>
              <w:bottom w:val="dashSmallGap" w:sz="4" w:space="0" w:color="auto"/>
            </w:tcBorders>
            <w:tcMar>
              <w:left w:w="28" w:type="dxa"/>
              <w:right w:w="28" w:type="dxa"/>
            </w:tcMar>
            <w:vAlign w:val="center"/>
          </w:tcPr>
          <w:p w14:paraId="320CBA7F" w14:textId="4807D562"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 xml:space="preserve">E10,E11, </w:t>
            </w:r>
            <w:r>
              <w:rPr>
                <w:rFonts w:cstheme="minorHAnsi"/>
                <w:sz w:val="16"/>
                <w:szCs w:val="16"/>
              </w:rPr>
              <w:t xml:space="preserve">E12, </w:t>
            </w:r>
            <w:r w:rsidRPr="00972FE5">
              <w:rPr>
                <w:rFonts w:cstheme="minorHAnsi"/>
                <w:sz w:val="16"/>
                <w:szCs w:val="16"/>
              </w:rPr>
              <w:t>E13,E14</w:t>
            </w:r>
          </w:p>
        </w:tc>
        <w:tc>
          <w:tcPr>
            <w:tcW w:w="2410" w:type="dxa"/>
            <w:vMerge w:val="restart"/>
            <w:tcMar>
              <w:left w:w="28" w:type="dxa"/>
              <w:right w:w="28" w:type="dxa"/>
            </w:tcMar>
            <w:vAlign w:val="center"/>
          </w:tcPr>
          <w:p w14:paraId="2D5B757A" w14:textId="207D074B" w:rsidR="00B01D1B" w:rsidRPr="0074287B" w:rsidRDefault="00B01D1B" w:rsidP="001455E3">
            <w:pPr>
              <w:spacing w:line="240" w:lineRule="auto"/>
              <w:jc w:val="center"/>
              <w:rPr>
                <w:rFonts w:eastAsia="Times New Roman" w:cstheme="minorHAnsi"/>
                <w:sz w:val="18"/>
                <w:szCs w:val="18"/>
                <w:lang w:eastAsia="zh-CN" w:bidi="he-IL"/>
              </w:rPr>
            </w:pPr>
            <w:r>
              <w:rPr>
                <w:rFonts w:cstheme="minorHAnsi"/>
                <w:sz w:val="18"/>
                <w:szCs w:val="18"/>
                <w:lang w:val="en-GB"/>
              </w:rPr>
              <w:t>U</w:t>
            </w:r>
            <w:r w:rsidRPr="0074287B">
              <w:rPr>
                <w:rFonts w:cstheme="minorHAnsi"/>
                <w:sz w:val="18"/>
                <w:szCs w:val="18"/>
                <w:lang w:val="en-GB"/>
              </w:rPr>
              <w:t xml:space="preserve">p to 6 months prior to </w:t>
            </w:r>
            <w:r>
              <w:rPr>
                <w:rFonts w:cstheme="minorHAnsi"/>
                <w:sz w:val="18"/>
                <w:szCs w:val="18"/>
                <w:lang w:val="en-GB"/>
              </w:rPr>
              <w:t>LMP</w:t>
            </w:r>
            <w:r w:rsidRPr="0074287B">
              <w:rPr>
                <w:rFonts w:cstheme="minorHAnsi"/>
                <w:sz w:val="18"/>
                <w:szCs w:val="18"/>
                <w:lang w:val="en-GB"/>
              </w:rPr>
              <w:t xml:space="preserve"> and through first trimester</w:t>
            </w:r>
          </w:p>
        </w:tc>
        <w:tc>
          <w:tcPr>
            <w:tcW w:w="2504" w:type="dxa"/>
            <w:vMerge w:val="restart"/>
            <w:tcMar>
              <w:left w:w="57" w:type="dxa"/>
              <w:right w:w="57" w:type="dxa"/>
            </w:tcMar>
            <w:vAlign w:val="center"/>
          </w:tcPr>
          <w:p w14:paraId="28B68CE8" w14:textId="4106AE6D" w:rsidR="00B01D1B" w:rsidRPr="00070205" w:rsidRDefault="00B01D1B" w:rsidP="0041388C">
            <w:pPr>
              <w:spacing w:line="240" w:lineRule="auto"/>
              <w:rPr>
                <w:rFonts w:cstheme="minorHAnsi"/>
                <w:sz w:val="18"/>
                <w:szCs w:val="18"/>
                <w:lang w:val="en-GB"/>
              </w:rPr>
            </w:pPr>
          </w:p>
        </w:tc>
      </w:tr>
      <w:tr w:rsidR="00B01D1B" w:rsidRPr="00E257F2" w14:paraId="2B1F067A" w14:textId="77777777" w:rsidTr="2DF972D2">
        <w:trPr>
          <w:trHeight w:val="154"/>
          <w:jc w:val="center"/>
        </w:trPr>
        <w:tc>
          <w:tcPr>
            <w:tcW w:w="1224" w:type="dxa"/>
            <w:vMerge/>
            <w:tcMar>
              <w:left w:w="57" w:type="dxa"/>
              <w:right w:w="57" w:type="dxa"/>
            </w:tcMar>
            <w:vAlign w:val="center"/>
          </w:tcPr>
          <w:p w14:paraId="3C96138A" w14:textId="77777777" w:rsidR="00B01D1B" w:rsidRPr="00070205" w:rsidRDefault="00B01D1B" w:rsidP="00AB144F">
            <w:pPr>
              <w:spacing w:line="240" w:lineRule="auto"/>
              <w:jc w:val="center"/>
              <w:rPr>
                <w:rFonts w:cstheme="minorHAnsi"/>
                <w:lang w:val="en-GB"/>
              </w:rPr>
            </w:pPr>
          </w:p>
        </w:tc>
        <w:tc>
          <w:tcPr>
            <w:tcW w:w="3024" w:type="dxa"/>
            <w:vMerge/>
            <w:tcMar>
              <w:left w:w="57" w:type="dxa"/>
              <w:right w:w="57" w:type="dxa"/>
            </w:tcMar>
            <w:vAlign w:val="center"/>
          </w:tcPr>
          <w:p w14:paraId="6478672D" w14:textId="77777777" w:rsidR="00B01D1B" w:rsidRPr="0031554B" w:rsidRDefault="00B01D1B" w:rsidP="00AB144F">
            <w:pPr>
              <w:spacing w:line="240" w:lineRule="auto"/>
              <w:jc w:val="center"/>
              <w:rPr>
                <w:rFonts w:cstheme="minorHAnsi"/>
                <w:b/>
                <w:bCs/>
                <w:sz w:val="18"/>
                <w:szCs w:val="18"/>
                <w:lang w:val="en-GB"/>
              </w:rPr>
            </w:pPr>
          </w:p>
        </w:tc>
        <w:tc>
          <w:tcPr>
            <w:tcW w:w="1417" w:type="dxa"/>
            <w:vMerge/>
          </w:tcPr>
          <w:p w14:paraId="199B9A0A" w14:textId="77777777" w:rsidR="00B01D1B" w:rsidRPr="00070205"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7A1B2593" w14:textId="01B86231" w:rsidR="00B01D1B" w:rsidRPr="00070205" w:rsidRDefault="00B01D1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2F745974"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ICD-9</w:t>
            </w:r>
          </w:p>
        </w:tc>
        <w:tc>
          <w:tcPr>
            <w:tcW w:w="1418" w:type="dxa"/>
            <w:tcBorders>
              <w:top w:val="dashSmallGap" w:sz="4" w:space="0" w:color="auto"/>
              <w:bottom w:val="dashSmallGap" w:sz="4" w:space="0" w:color="auto"/>
            </w:tcBorders>
            <w:tcMar>
              <w:left w:w="28" w:type="dxa"/>
              <w:right w:w="28" w:type="dxa"/>
            </w:tcMar>
            <w:vAlign w:val="center"/>
          </w:tcPr>
          <w:p w14:paraId="1D98788E"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250</w:t>
            </w:r>
          </w:p>
        </w:tc>
        <w:tc>
          <w:tcPr>
            <w:tcW w:w="2410" w:type="dxa"/>
            <w:vMerge/>
            <w:tcMar>
              <w:left w:w="28" w:type="dxa"/>
              <w:right w:w="28" w:type="dxa"/>
            </w:tcMar>
            <w:vAlign w:val="center"/>
          </w:tcPr>
          <w:p w14:paraId="7D55A903" w14:textId="77777777" w:rsidR="00B01D1B" w:rsidRPr="0074287B" w:rsidRDefault="00B01D1B" w:rsidP="001455E3">
            <w:pPr>
              <w:spacing w:line="240" w:lineRule="auto"/>
              <w:jc w:val="center"/>
              <w:rPr>
                <w:rFonts w:cstheme="minorHAnsi"/>
                <w:sz w:val="18"/>
                <w:szCs w:val="18"/>
                <w:lang w:val="fr-FR"/>
              </w:rPr>
            </w:pPr>
          </w:p>
        </w:tc>
        <w:tc>
          <w:tcPr>
            <w:tcW w:w="2504" w:type="dxa"/>
            <w:vMerge/>
            <w:tcMar>
              <w:left w:w="57" w:type="dxa"/>
              <w:right w:w="57" w:type="dxa"/>
            </w:tcMar>
            <w:vAlign w:val="center"/>
          </w:tcPr>
          <w:p w14:paraId="5A41D897" w14:textId="385E5241" w:rsidR="00B01D1B" w:rsidRPr="00E257F2" w:rsidRDefault="00B01D1B" w:rsidP="0041388C">
            <w:pPr>
              <w:spacing w:line="240" w:lineRule="auto"/>
              <w:rPr>
                <w:rFonts w:cstheme="minorHAnsi"/>
                <w:sz w:val="18"/>
                <w:szCs w:val="18"/>
                <w:lang w:val="fr-FR"/>
              </w:rPr>
            </w:pPr>
          </w:p>
        </w:tc>
      </w:tr>
      <w:tr w:rsidR="00B01D1B" w:rsidRPr="00E257F2" w14:paraId="32BE0381" w14:textId="77777777" w:rsidTr="00D070A7">
        <w:trPr>
          <w:trHeight w:val="110"/>
          <w:jc w:val="center"/>
        </w:trPr>
        <w:tc>
          <w:tcPr>
            <w:tcW w:w="1224" w:type="dxa"/>
            <w:vMerge/>
            <w:tcMar>
              <w:left w:w="57" w:type="dxa"/>
              <w:right w:w="57" w:type="dxa"/>
            </w:tcMar>
            <w:vAlign w:val="center"/>
          </w:tcPr>
          <w:p w14:paraId="60484631" w14:textId="77777777" w:rsidR="00B01D1B" w:rsidRPr="00E257F2" w:rsidRDefault="00B01D1B" w:rsidP="00AB144F">
            <w:pPr>
              <w:spacing w:line="240" w:lineRule="auto"/>
              <w:jc w:val="center"/>
              <w:rPr>
                <w:rFonts w:cstheme="minorHAnsi"/>
                <w:lang w:val="fr-FR"/>
              </w:rPr>
            </w:pPr>
          </w:p>
        </w:tc>
        <w:tc>
          <w:tcPr>
            <w:tcW w:w="3024" w:type="dxa"/>
            <w:vMerge/>
            <w:tcMar>
              <w:left w:w="57" w:type="dxa"/>
              <w:right w:w="57" w:type="dxa"/>
            </w:tcMar>
            <w:vAlign w:val="center"/>
          </w:tcPr>
          <w:p w14:paraId="4FB9B7C4" w14:textId="77777777" w:rsidR="00B01D1B" w:rsidRPr="0031554B" w:rsidRDefault="00B01D1B" w:rsidP="00AB144F">
            <w:pPr>
              <w:spacing w:line="240" w:lineRule="auto"/>
              <w:jc w:val="center"/>
              <w:rPr>
                <w:rFonts w:cstheme="minorHAnsi"/>
                <w:b/>
                <w:bCs/>
                <w:sz w:val="18"/>
                <w:szCs w:val="18"/>
                <w:lang w:val="fr-FR"/>
              </w:rPr>
            </w:pPr>
          </w:p>
        </w:tc>
        <w:tc>
          <w:tcPr>
            <w:tcW w:w="1417" w:type="dxa"/>
            <w:vMerge/>
          </w:tcPr>
          <w:p w14:paraId="7878A55C" w14:textId="77777777" w:rsidR="00B01D1B" w:rsidRPr="0074287B" w:rsidRDefault="00B01D1B" w:rsidP="0041388C">
            <w:pPr>
              <w:spacing w:line="240" w:lineRule="auto"/>
              <w:rPr>
                <w:rFonts w:cstheme="minorHAnsi"/>
                <w:sz w:val="18"/>
                <w:szCs w:val="18"/>
                <w:lang w:val="fr-FR"/>
              </w:rPr>
            </w:pPr>
          </w:p>
        </w:tc>
        <w:tc>
          <w:tcPr>
            <w:tcW w:w="1701" w:type="dxa"/>
            <w:vMerge/>
            <w:tcMar>
              <w:left w:w="57" w:type="dxa"/>
              <w:right w:w="57" w:type="dxa"/>
            </w:tcMar>
            <w:vAlign w:val="center"/>
          </w:tcPr>
          <w:p w14:paraId="22CBBE9C" w14:textId="119767E0" w:rsidR="00B01D1B" w:rsidRPr="0074287B" w:rsidRDefault="00B01D1B" w:rsidP="00374300">
            <w:pPr>
              <w:spacing w:line="240" w:lineRule="auto"/>
              <w:jc w:val="center"/>
              <w:rPr>
                <w:rFonts w:cstheme="minorHAnsi"/>
                <w:sz w:val="18"/>
                <w:szCs w:val="18"/>
                <w:lang w:val="fr-FR"/>
              </w:rPr>
            </w:pPr>
          </w:p>
        </w:tc>
        <w:tc>
          <w:tcPr>
            <w:tcW w:w="1134" w:type="dxa"/>
            <w:tcBorders>
              <w:top w:val="dashSmallGap" w:sz="4" w:space="0" w:color="auto"/>
              <w:bottom w:val="single" w:sz="4" w:space="0" w:color="auto"/>
            </w:tcBorders>
            <w:tcMar>
              <w:left w:w="28" w:type="dxa"/>
              <w:right w:w="28" w:type="dxa"/>
            </w:tcMar>
            <w:vAlign w:val="center"/>
          </w:tcPr>
          <w:p w14:paraId="53AE5B18"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READ</w:t>
            </w:r>
          </w:p>
        </w:tc>
        <w:tc>
          <w:tcPr>
            <w:tcW w:w="1418" w:type="dxa"/>
            <w:tcBorders>
              <w:top w:val="dashSmallGap" w:sz="4" w:space="0" w:color="auto"/>
            </w:tcBorders>
            <w:tcMar>
              <w:left w:w="28" w:type="dxa"/>
              <w:right w:w="28" w:type="dxa"/>
            </w:tcMar>
            <w:vAlign w:val="center"/>
          </w:tcPr>
          <w:p w14:paraId="62E9848E"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C10</w:t>
            </w:r>
          </w:p>
        </w:tc>
        <w:tc>
          <w:tcPr>
            <w:tcW w:w="2410" w:type="dxa"/>
            <w:vMerge/>
            <w:tcMar>
              <w:left w:w="28" w:type="dxa"/>
              <w:right w:w="28" w:type="dxa"/>
            </w:tcMar>
            <w:vAlign w:val="center"/>
          </w:tcPr>
          <w:p w14:paraId="338F1773" w14:textId="77777777" w:rsidR="00B01D1B" w:rsidRPr="0074287B" w:rsidRDefault="00B01D1B" w:rsidP="001455E3">
            <w:pPr>
              <w:spacing w:line="240" w:lineRule="auto"/>
              <w:jc w:val="center"/>
              <w:rPr>
                <w:rFonts w:cstheme="minorHAnsi"/>
                <w:sz w:val="18"/>
                <w:szCs w:val="18"/>
                <w:lang w:val="fr-FR"/>
              </w:rPr>
            </w:pPr>
          </w:p>
        </w:tc>
        <w:tc>
          <w:tcPr>
            <w:tcW w:w="2504" w:type="dxa"/>
            <w:vMerge/>
            <w:tcMar>
              <w:left w:w="57" w:type="dxa"/>
              <w:right w:w="57" w:type="dxa"/>
            </w:tcMar>
            <w:vAlign w:val="center"/>
          </w:tcPr>
          <w:p w14:paraId="138364C8" w14:textId="15866C78" w:rsidR="00B01D1B" w:rsidRPr="00E257F2" w:rsidRDefault="00B01D1B" w:rsidP="0041388C">
            <w:pPr>
              <w:spacing w:line="240" w:lineRule="auto"/>
              <w:rPr>
                <w:rFonts w:cstheme="minorHAnsi"/>
                <w:sz w:val="18"/>
                <w:szCs w:val="18"/>
                <w:lang w:val="fr-FR"/>
              </w:rPr>
            </w:pPr>
          </w:p>
        </w:tc>
      </w:tr>
      <w:tr w:rsidR="00B01D1B" w:rsidRPr="00E257F2" w14:paraId="2B0A0F49" w14:textId="77777777" w:rsidTr="00D070A7">
        <w:trPr>
          <w:trHeight w:val="109"/>
          <w:jc w:val="center"/>
        </w:trPr>
        <w:tc>
          <w:tcPr>
            <w:tcW w:w="1224" w:type="dxa"/>
            <w:vMerge/>
            <w:tcMar>
              <w:left w:w="57" w:type="dxa"/>
              <w:right w:w="57" w:type="dxa"/>
            </w:tcMar>
            <w:vAlign w:val="center"/>
          </w:tcPr>
          <w:p w14:paraId="3CD61018" w14:textId="77777777" w:rsidR="00B01D1B" w:rsidRPr="00E257F2" w:rsidRDefault="00B01D1B" w:rsidP="00AB144F">
            <w:pPr>
              <w:spacing w:line="240" w:lineRule="auto"/>
              <w:jc w:val="center"/>
              <w:rPr>
                <w:rFonts w:cstheme="minorHAnsi"/>
                <w:lang w:val="fr-FR"/>
              </w:rPr>
            </w:pPr>
          </w:p>
        </w:tc>
        <w:tc>
          <w:tcPr>
            <w:tcW w:w="3024" w:type="dxa"/>
            <w:vMerge/>
            <w:tcMar>
              <w:left w:w="57" w:type="dxa"/>
              <w:right w:w="57" w:type="dxa"/>
            </w:tcMar>
            <w:vAlign w:val="center"/>
          </w:tcPr>
          <w:p w14:paraId="7B3439B7" w14:textId="77777777" w:rsidR="00B01D1B" w:rsidRPr="0031554B" w:rsidRDefault="00B01D1B" w:rsidP="00AB144F">
            <w:pPr>
              <w:spacing w:line="240" w:lineRule="auto"/>
              <w:jc w:val="center"/>
              <w:rPr>
                <w:rFonts w:cstheme="minorHAnsi"/>
                <w:b/>
                <w:bCs/>
                <w:sz w:val="18"/>
                <w:szCs w:val="18"/>
                <w:lang w:val="fr-FR"/>
              </w:rPr>
            </w:pPr>
          </w:p>
        </w:tc>
        <w:tc>
          <w:tcPr>
            <w:tcW w:w="1417" w:type="dxa"/>
            <w:vMerge/>
          </w:tcPr>
          <w:p w14:paraId="1D9708E2" w14:textId="77777777" w:rsidR="00B01D1B" w:rsidRPr="0074287B" w:rsidRDefault="00B01D1B" w:rsidP="0041388C">
            <w:pPr>
              <w:spacing w:line="240" w:lineRule="auto"/>
              <w:rPr>
                <w:rFonts w:cstheme="minorHAnsi"/>
                <w:sz w:val="18"/>
                <w:szCs w:val="18"/>
                <w:lang w:val="fr-FR"/>
              </w:rPr>
            </w:pPr>
          </w:p>
        </w:tc>
        <w:tc>
          <w:tcPr>
            <w:tcW w:w="1701" w:type="dxa"/>
            <w:vMerge/>
            <w:tcMar>
              <w:left w:w="57" w:type="dxa"/>
              <w:right w:w="57" w:type="dxa"/>
            </w:tcMar>
            <w:vAlign w:val="center"/>
          </w:tcPr>
          <w:p w14:paraId="463C930E" w14:textId="77777777" w:rsidR="00B01D1B" w:rsidRPr="0074287B" w:rsidRDefault="00B01D1B" w:rsidP="00374300">
            <w:pPr>
              <w:spacing w:line="240" w:lineRule="auto"/>
              <w:jc w:val="center"/>
              <w:rPr>
                <w:rFonts w:cstheme="minorHAnsi"/>
                <w:sz w:val="18"/>
                <w:szCs w:val="18"/>
                <w:lang w:val="fr-FR"/>
              </w:rPr>
            </w:pPr>
          </w:p>
        </w:tc>
        <w:tc>
          <w:tcPr>
            <w:tcW w:w="1134" w:type="dxa"/>
            <w:tcBorders>
              <w:top w:val="dashSmallGap" w:sz="4" w:space="0" w:color="auto"/>
              <w:bottom w:val="single" w:sz="4" w:space="0" w:color="auto"/>
            </w:tcBorders>
            <w:tcMar>
              <w:left w:w="28" w:type="dxa"/>
              <w:right w:w="28" w:type="dxa"/>
            </w:tcMar>
            <w:vAlign w:val="center"/>
          </w:tcPr>
          <w:p w14:paraId="1CE24878" w14:textId="0327536C" w:rsidR="00B01D1B" w:rsidRPr="00972FE5" w:rsidRDefault="00C472CA" w:rsidP="001455E3">
            <w:pPr>
              <w:spacing w:line="240" w:lineRule="auto"/>
              <w:jc w:val="center"/>
              <w:rPr>
                <w:rFonts w:cstheme="minorHAnsi"/>
                <w:sz w:val="16"/>
                <w:szCs w:val="16"/>
              </w:rPr>
            </w:pPr>
            <w:r w:rsidRPr="00C472CA">
              <w:rPr>
                <w:rFonts w:cstheme="minorHAnsi"/>
                <w:sz w:val="16"/>
                <w:szCs w:val="16"/>
              </w:rPr>
              <w:t>ICPC2</w:t>
            </w:r>
          </w:p>
        </w:tc>
        <w:tc>
          <w:tcPr>
            <w:tcW w:w="1418" w:type="dxa"/>
            <w:tcBorders>
              <w:bottom w:val="single" w:sz="4" w:space="0" w:color="auto"/>
            </w:tcBorders>
            <w:tcMar>
              <w:left w:w="28" w:type="dxa"/>
              <w:right w:w="28" w:type="dxa"/>
            </w:tcMar>
            <w:vAlign w:val="center"/>
          </w:tcPr>
          <w:p w14:paraId="3002E8E7" w14:textId="5FFE523C" w:rsidR="00B01D1B" w:rsidRPr="00972FE5" w:rsidRDefault="00C91467" w:rsidP="001455E3">
            <w:pPr>
              <w:spacing w:line="240" w:lineRule="auto"/>
              <w:jc w:val="center"/>
              <w:rPr>
                <w:rFonts w:cstheme="minorHAnsi"/>
                <w:sz w:val="16"/>
                <w:szCs w:val="16"/>
              </w:rPr>
            </w:pPr>
            <w:r>
              <w:rPr>
                <w:rFonts w:cstheme="minorHAnsi"/>
                <w:sz w:val="16"/>
                <w:szCs w:val="16"/>
              </w:rPr>
              <w:t>T89, T90</w:t>
            </w:r>
          </w:p>
        </w:tc>
        <w:tc>
          <w:tcPr>
            <w:tcW w:w="2410" w:type="dxa"/>
            <w:vMerge/>
            <w:tcMar>
              <w:left w:w="28" w:type="dxa"/>
              <w:right w:w="28" w:type="dxa"/>
            </w:tcMar>
            <w:vAlign w:val="center"/>
          </w:tcPr>
          <w:p w14:paraId="7AADC06E" w14:textId="77777777" w:rsidR="00B01D1B" w:rsidRPr="0074287B" w:rsidRDefault="00B01D1B" w:rsidP="001455E3">
            <w:pPr>
              <w:spacing w:line="240" w:lineRule="auto"/>
              <w:jc w:val="center"/>
              <w:rPr>
                <w:rFonts w:cstheme="minorHAnsi"/>
                <w:sz w:val="18"/>
                <w:szCs w:val="18"/>
                <w:lang w:val="fr-FR"/>
              </w:rPr>
            </w:pPr>
          </w:p>
        </w:tc>
        <w:tc>
          <w:tcPr>
            <w:tcW w:w="2504" w:type="dxa"/>
            <w:vMerge/>
            <w:tcMar>
              <w:left w:w="57" w:type="dxa"/>
              <w:right w:w="57" w:type="dxa"/>
            </w:tcMar>
            <w:vAlign w:val="center"/>
          </w:tcPr>
          <w:p w14:paraId="76BC25FB" w14:textId="77777777" w:rsidR="00B01D1B" w:rsidRPr="00E257F2" w:rsidRDefault="00B01D1B" w:rsidP="0041388C">
            <w:pPr>
              <w:spacing w:line="240" w:lineRule="auto"/>
              <w:rPr>
                <w:rFonts w:cstheme="minorHAnsi"/>
                <w:sz w:val="18"/>
                <w:szCs w:val="18"/>
                <w:lang w:val="fr-FR"/>
              </w:rPr>
            </w:pPr>
          </w:p>
        </w:tc>
      </w:tr>
      <w:tr w:rsidR="00B01D1B" w:rsidRPr="00E257F2" w14:paraId="53891B6D" w14:textId="77777777" w:rsidTr="2DF972D2">
        <w:trPr>
          <w:trHeight w:val="245"/>
          <w:jc w:val="center"/>
        </w:trPr>
        <w:tc>
          <w:tcPr>
            <w:tcW w:w="1224" w:type="dxa"/>
            <w:vMerge/>
            <w:tcMar>
              <w:left w:w="57" w:type="dxa"/>
              <w:right w:w="57" w:type="dxa"/>
            </w:tcMar>
            <w:vAlign w:val="center"/>
          </w:tcPr>
          <w:p w14:paraId="3E994434" w14:textId="77777777" w:rsidR="00B01D1B" w:rsidRPr="00E257F2" w:rsidRDefault="00B01D1B" w:rsidP="00AB144F">
            <w:pPr>
              <w:spacing w:line="240" w:lineRule="auto"/>
              <w:jc w:val="center"/>
              <w:rPr>
                <w:rFonts w:cstheme="minorHAnsi"/>
                <w:lang w:val="en-GB"/>
              </w:rPr>
            </w:pPr>
          </w:p>
        </w:tc>
        <w:tc>
          <w:tcPr>
            <w:tcW w:w="3024" w:type="dxa"/>
            <w:vMerge w:val="restart"/>
            <w:tcMar>
              <w:left w:w="57" w:type="dxa"/>
              <w:right w:w="57" w:type="dxa"/>
            </w:tcMar>
            <w:vAlign w:val="center"/>
          </w:tcPr>
          <w:p w14:paraId="18DA5EA7" w14:textId="328D0260" w:rsidR="00B01D1B" w:rsidRPr="0031554B" w:rsidRDefault="00B01D1B" w:rsidP="00AB144F">
            <w:pPr>
              <w:spacing w:line="240" w:lineRule="auto"/>
              <w:jc w:val="center"/>
              <w:rPr>
                <w:rFonts w:cstheme="minorHAnsi"/>
                <w:b/>
                <w:bCs/>
                <w:sz w:val="18"/>
                <w:szCs w:val="18"/>
                <w:lang w:val="en-GB"/>
              </w:rPr>
            </w:pPr>
            <w:r w:rsidRPr="0031554B">
              <w:rPr>
                <w:rFonts w:cstheme="minorHAnsi"/>
                <w:b/>
                <w:bCs/>
                <w:sz w:val="18"/>
                <w:szCs w:val="18"/>
              </w:rPr>
              <w:t>Diagnosis of pre-existing DM in pregnancy</w:t>
            </w:r>
          </w:p>
        </w:tc>
        <w:tc>
          <w:tcPr>
            <w:tcW w:w="1417" w:type="dxa"/>
            <w:vMerge/>
          </w:tcPr>
          <w:p w14:paraId="1E73A1CC" w14:textId="77777777" w:rsidR="00B01D1B" w:rsidRPr="00CD42BD" w:rsidRDefault="00B01D1B" w:rsidP="0041388C">
            <w:pPr>
              <w:spacing w:line="240" w:lineRule="auto"/>
              <w:rPr>
                <w:rFonts w:cstheme="minorHAnsi"/>
                <w:sz w:val="18"/>
                <w:szCs w:val="18"/>
                <w:lang w:val="en-GB"/>
              </w:rPr>
            </w:pPr>
          </w:p>
        </w:tc>
        <w:tc>
          <w:tcPr>
            <w:tcW w:w="1701" w:type="dxa"/>
            <w:vMerge w:val="restart"/>
            <w:tcMar>
              <w:left w:w="57" w:type="dxa"/>
              <w:right w:w="57" w:type="dxa"/>
            </w:tcMar>
            <w:vAlign w:val="center"/>
          </w:tcPr>
          <w:p w14:paraId="0C6DE564" w14:textId="54E2DE36" w:rsidR="00B01D1B" w:rsidRPr="0074287B" w:rsidRDefault="00B01D1B" w:rsidP="00374300">
            <w:pPr>
              <w:spacing w:line="240" w:lineRule="auto"/>
              <w:jc w:val="center"/>
              <w:rPr>
                <w:rFonts w:cstheme="minorHAnsi"/>
                <w:sz w:val="18"/>
                <w:szCs w:val="18"/>
                <w:lang w:val="fr-FR"/>
              </w:rPr>
            </w:pPr>
            <w:proofErr w:type="spellStart"/>
            <w:r w:rsidRPr="0074287B">
              <w:rPr>
                <w:rFonts w:cstheme="minorHAnsi"/>
                <w:sz w:val="18"/>
                <w:szCs w:val="18"/>
                <w:lang w:val="fr-FR"/>
              </w:rPr>
              <w:t>Diagnosis</w:t>
            </w:r>
            <w:proofErr w:type="spellEnd"/>
            <w:r w:rsidRPr="0074287B">
              <w:rPr>
                <w:rFonts w:cstheme="minorHAnsi"/>
                <w:sz w:val="18"/>
                <w:szCs w:val="18"/>
                <w:lang w:val="fr-FR"/>
              </w:rPr>
              <w:t xml:space="preserve"> codes</w:t>
            </w:r>
          </w:p>
          <w:p w14:paraId="6F05F40F" w14:textId="77777777" w:rsidR="00B01D1B" w:rsidRPr="0074287B" w:rsidRDefault="00B01D1B" w:rsidP="00374300">
            <w:pPr>
              <w:spacing w:line="240" w:lineRule="auto"/>
              <w:jc w:val="center"/>
              <w:rPr>
                <w:rFonts w:cstheme="minorHAnsi"/>
                <w:sz w:val="18"/>
                <w:szCs w:val="18"/>
                <w:lang w:val="fr-FR"/>
              </w:rPr>
            </w:pPr>
          </w:p>
        </w:tc>
        <w:tc>
          <w:tcPr>
            <w:tcW w:w="1134" w:type="dxa"/>
            <w:tcBorders>
              <w:bottom w:val="dashSmallGap" w:sz="4" w:space="0" w:color="auto"/>
            </w:tcBorders>
            <w:tcMar>
              <w:left w:w="28" w:type="dxa"/>
              <w:right w:w="28" w:type="dxa"/>
            </w:tcMar>
            <w:vAlign w:val="center"/>
          </w:tcPr>
          <w:p w14:paraId="4CCC7297" w14:textId="77777777"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ICD-10</w:t>
            </w:r>
          </w:p>
        </w:tc>
        <w:tc>
          <w:tcPr>
            <w:tcW w:w="1418" w:type="dxa"/>
            <w:tcBorders>
              <w:bottom w:val="dashSmallGap" w:sz="4" w:space="0" w:color="auto"/>
            </w:tcBorders>
            <w:tcMar>
              <w:left w:w="28" w:type="dxa"/>
              <w:right w:w="28" w:type="dxa"/>
            </w:tcMar>
            <w:vAlign w:val="center"/>
          </w:tcPr>
          <w:p w14:paraId="5A54F39B" w14:textId="778D97D1" w:rsidR="00B01D1B" w:rsidRPr="00972FE5" w:rsidRDefault="00B01D1B" w:rsidP="001455E3">
            <w:pPr>
              <w:spacing w:line="240" w:lineRule="auto"/>
              <w:jc w:val="center"/>
              <w:rPr>
                <w:rFonts w:cstheme="minorHAnsi"/>
                <w:sz w:val="16"/>
                <w:szCs w:val="16"/>
                <w:lang w:val="fr-FR"/>
              </w:rPr>
            </w:pPr>
            <w:r w:rsidRPr="00972FE5">
              <w:rPr>
                <w:rFonts w:cstheme="minorHAnsi"/>
                <w:sz w:val="16"/>
                <w:szCs w:val="16"/>
              </w:rPr>
              <w:t>O24.0, O24.1, O24.3</w:t>
            </w:r>
          </w:p>
        </w:tc>
        <w:tc>
          <w:tcPr>
            <w:tcW w:w="2410" w:type="dxa"/>
            <w:vMerge w:val="restart"/>
            <w:tcMar>
              <w:left w:w="28" w:type="dxa"/>
              <w:right w:w="28" w:type="dxa"/>
            </w:tcMar>
            <w:vAlign w:val="center"/>
          </w:tcPr>
          <w:p w14:paraId="0812589B" w14:textId="0E062963" w:rsidR="00B01D1B" w:rsidRPr="0074287B" w:rsidRDefault="00B01D1B" w:rsidP="001455E3">
            <w:pPr>
              <w:spacing w:line="240" w:lineRule="auto"/>
              <w:jc w:val="center"/>
              <w:rPr>
                <w:rFonts w:cstheme="minorHAnsi"/>
                <w:sz w:val="18"/>
                <w:szCs w:val="18"/>
                <w:lang w:val="en-GB"/>
              </w:rPr>
            </w:pPr>
            <w:r w:rsidRPr="0074287B">
              <w:rPr>
                <w:rFonts w:eastAsia="Calibri" w:cstheme="minorHAnsi"/>
                <w:color w:val="000000" w:themeColor="dark1"/>
                <w:kern w:val="24"/>
                <w:sz w:val="18"/>
                <w:szCs w:val="18"/>
                <w:lang w:val="en-GB" w:eastAsia="zh-CN" w:bidi="he-IL"/>
              </w:rPr>
              <w:t>During pregnancy</w:t>
            </w:r>
          </w:p>
        </w:tc>
        <w:tc>
          <w:tcPr>
            <w:tcW w:w="2504" w:type="dxa"/>
            <w:vMerge w:val="restart"/>
            <w:tcMar>
              <w:left w:w="57" w:type="dxa"/>
              <w:right w:w="57" w:type="dxa"/>
            </w:tcMar>
            <w:vAlign w:val="center"/>
          </w:tcPr>
          <w:p w14:paraId="42DDD6E0" w14:textId="60FBFDCD" w:rsidR="00B01D1B" w:rsidRPr="00E257F2" w:rsidRDefault="00B01D1B" w:rsidP="0041388C">
            <w:pPr>
              <w:spacing w:line="240" w:lineRule="auto"/>
              <w:rPr>
                <w:rFonts w:cstheme="minorHAnsi"/>
                <w:sz w:val="18"/>
                <w:szCs w:val="18"/>
                <w:lang w:val="en-GB"/>
              </w:rPr>
            </w:pPr>
          </w:p>
        </w:tc>
      </w:tr>
      <w:tr w:rsidR="00B01D1B" w:rsidRPr="00E257F2" w14:paraId="10322522" w14:textId="77777777" w:rsidTr="2DF972D2">
        <w:trPr>
          <w:trHeight w:val="209"/>
          <w:jc w:val="center"/>
        </w:trPr>
        <w:tc>
          <w:tcPr>
            <w:tcW w:w="1224" w:type="dxa"/>
            <w:vMerge/>
            <w:tcMar>
              <w:left w:w="57" w:type="dxa"/>
              <w:right w:w="57" w:type="dxa"/>
            </w:tcMar>
            <w:vAlign w:val="center"/>
          </w:tcPr>
          <w:p w14:paraId="4DEE0C73" w14:textId="77777777" w:rsidR="00B01D1B" w:rsidRPr="00E257F2" w:rsidRDefault="00B01D1B" w:rsidP="00AB144F">
            <w:pPr>
              <w:spacing w:line="240" w:lineRule="auto"/>
              <w:jc w:val="center"/>
              <w:rPr>
                <w:rFonts w:cstheme="minorHAnsi"/>
                <w:lang w:val="en-GB"/>
              </w:rPr>
            </w:pPr>
          </w:p>
        </w:tc>
        <w:tc>
          <w:tcPr>
            <w:tcW w:w="3024" w:type="dxa"/>
            <w:vMerge/>
            <w:tcMar>
              <w:left w:w="57" w:type="dxa"/>
              <w:right w:w="57" w:type="dxa"/>
            </w:tcMar>
            <w:vAlign w:val="center"/>
          </w:tcPr>
          <w:p w14:paraId="4060682D" w14:textId="77777777" w:rsidR="00B01D1B" w:rsidRPr="00E257F2" w:rsidRDefault="00B01D1B" w:rsidP="00AB144F">
            <w:pPr>
              <w:spacing w:line="240" w:lineRule="auto"/>
              <w:jc w:val="center"/>
              <w:rPr>
                <w:rFonts w:cstheme="minorHAnsi"/>
                <w:b/>
                <w:bCs/>
                <w:lang w:val="en-GB"/>
              </w:rPr>
            </w:pPr>
          </w:p>
        </w:tc>
        <w:tc>
          <w:tcPr>
            <w:tcW w:w="1417" w:type="dxa"/>
            <w:vMerge/>
          </w:tcPr>
          <w:p w14:paraId="32772124"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4D895C5D" w14:textId="5554D4DE"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bottom w:val="dashSmallGap" w:sz="4" w:space="0" w:color="auto"/>
            </w:tcBorders>
            <w:tcMar>
              <w:left w:w="28" w:type="dxa"/>
              <w:right w:w="28" w:type="dxa"/>
            </w:tcMar>
            <w:vAlign w:val="center"/>
          </w:tcPr>
          <w:p w14:paraId="5E7D6A23"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ICD-9</w:t>
            </w:r>
          </w:p>
        </w:tc>
        <w:tc>
          <w:tcPr>
            <w:tcW w:w="1418" w:type="dxa"/>
            <w:tcBorders>
              <w:top w:val="dashSmallGap" w:sz="4" w:space="0" w:color="auto"/>
              <w:bottom w:val="dashSmallGap" w:sz="4" w:space="0" w:color="auto"/>
            </w:tcBorders>
            <w:tcMar>
              <w:left w:w="28" w:type="dxa"/>
              <w:right w:w="28" w:type="dxa"/>
            </w:tcMar>
            <w:vAlign w:val="center"/>
          </w:tcPr>
          <w:p w14:paraId="0C5DA233" w14:textId="11918219"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lang w:val="en-GB"/>
              </w:rPr>
              <w:t>648.0</w:t>
            </w:r>
          </w:p>
        </w:tc>
        <w:tc>
          <w:tcPr>
            <w:tcW w:w="2410" w:type="dxa"/>
            <w:vMerge/>
            <w:tcMar>
              <w:left w:w="28" w:type="dxa"/>
              <w:right w:w="28" w:type="dxa"/>
            </w:tcMar>
            <w:vAlign w:val="center"/>
          </w:tcPr>
          <w:p w14:paraId="7F243E10"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2C6DED37" w14:textId="3E4482E1" w:rsidR="00B01D1B" w:rsidRPr="00E257F2" w:rsidRDefault="00B01D1B" w:rsidP="0041388C">
            <w:pPr>
              <w:spacing w:line="240" w:lineRule="auto"/>
              <w:rPr>
                <w:rFonts w:cstheme="minorHAnsi"/>
                <w:sz w:val="18"/>
                <w:szCs w:val="18"/>
                <w:lang w:val="en-GB"/>
              </w:rPr>
            </w:pPr>
          </w:p>
        </w:tc>
      </w:tr>
      <w:tr w:rsidR="00B01D1B" w:rsidRPr="00E257F2" w14:paraId="4C4E1BA1" w14:textId="77777777" w:rsidTr="00B01D1B">
        <w:trPr>
          <w:trHeight w:val="102"/>
          <w:jc w:val="center"/>
        </w:trPr>
        <w:tc>
          <w:tcPr>
            <w:tcW w:w="1224" w:type="dxa"/>
            <w:vMerge/>
            <w:tcMar>
              <w:left w:w="57" w:type="dxa"/>
              <w:right w:w="57" w:type="dxa"/>
            </w:tcMar>
            <w:vAlign w:val="center"/>
          </w:tcPr>
          <w:p w14:paraId="6EC74E22" w14:textId="77777777" w:rsidR="00B01D1B" w:rsidRPr="00E257F2" w:rsidRDefault="00B01D1B" w:rsidP="00AB144F">
            <w:pPr>
              <w:spacing w:line="240" w:lineRule="auto"/>
              <w:jc w:val="center"/>
              <w:rPr>
                <w:rFonts w:cstheme="minorHAnsi"/>
                <w:lang w:val="en-GB"/>
              </w:rPr>
            </w:pPr>
          </w:p>
        </w:tc>
        <w:tc>
          <w:tcPr>
            <w:tcW w:w="3024" w:type="dxa"/>
            <w:vMerge/>
            <w:tcMar>
              <w:left w:w="57" w:type="dxa"/>
              <w:right w:w="57" w:type="dxa"/>
            </w:tcMar>
            <w:vAlign w:val="center"/>
          </w:tcPr>
          <w:p w14:paraId="6F0D64D0" w14:textId="77777777" w:rsidR="00B01D1B" w:rsidRPr="00E257F2" w:rsidRDefault="00B01D1B" w:rsidP="00AB144F">
            <w:pPr>
              <w:spacing w:line="240" w:lineRule="auto"/>
              <w:jc w:val="center"/>
              <w:rPr>
                <w:rFonts w:cstheme="minorHAnsi"/>
                <w:b/>
                <w:bCs/>
                <w:lang w:val="en-GB"/>
              </w:rPr>
            </w:pPr>
          </w:p>
        </w:tc>
        <w:tc>
          <w:tcPr>
            <w:tcW w:w="1417" w:type="dxa"/>
            <w:vMerge/>
          </w:tcPr>
          <w:p w14:paraId="11489D1C"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6FE16024" w14:textId="731BEC64"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0861E3DB"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READ</w:t>
            </w:r>
          </w:p>
        </w:tc>
        <w:tc>
          <w:tcPr>
            <w:tcW w:w="1418" w:type="dxa"/>
            <w:tcBorders>
              <w:top w:val="dashSmallGap" w:sz="4" w:space="0" w:color="auto"/>
            </w:tcBorders>
            <w:tcMar>
              <w:left w:w="28" w:type="dxa"/>
              <w:right w:w="28" w:type="dxa"/>
            </w:tcMar>
            <w:vAlign w:val="center"/>
          </w:tcPr>
          <w:p w14:paraId="2E6EEEA0" w14:textId="77777777" w:rsidR="00B01D1B" w:rsidRPr="00972FE5" w:rsidRDefault="00B01D1B" w:rsidP="001455E3">
            <w:pPr>
              <w:spacing w:line="240" w:lineRule="auto"/>
              <w:jc w:val="center"/>
              <w:rPr>
                <w:rFonts w:cstheme="minorHAnsi"/>
                <w:sz w:val="16"/>
                <w:szCs w:val="16"/>
                <w:lang w:val="en-GB"/>
              </w:rPr>
            </w:pPr>
            <w:r w:rsidRPr="00972FE5">
              <w:rPr>
                <w:rFonts w:cstheme="minorHAnsi"/>
                <w:sz w:val="16"/>
                <w:szCs w:val="16"/>
              </w:rPr>
              <w:t>-</w:t>
            </w:r>
          </w:p>
        </w:tc>
        <w:tc>
          <w:tcPr>
            <w:tcW w:w="2410" w:type="dxa"/>
            <w:vMerge/>
            <w:tcMar>
              <w:left w:w="28" w:type="dxa"/>
              <w:right w:w="28" w:type="dxa"/>
            </w:tcMar>
            <w:vAlign w:val="center"/>
          </w:tcPr>
          <w:p w14:paraId="70C52E17"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57860A83" w14:textId="655DD0AC" w:rsidR="00B01D1B" w:rsidRPr="00E257F2" w:rsidRDefault="00B01D1B" w:rsidP="0041388C">
            <w:pPr>
              <w:spacing w:line="240" w:lineRule="auto"/>
              <w:rPr>
                <w:rFonts w:cstheme="minorHAnsi"/>
                <w:sz w:val="18"/>
                <w:szCs w:val="18"/>
                <w:lang w:val="en-GB"/>
              </w:rPr>
            </w:pPr>
          </w:p>
        </w:tc>
      </w:tr>
      <w:tr w:rsidR="00B01D1B" w:rsidRPr="00E257F2" w14:paraId="6ADE60EB" w14:textId="77777777" w:rsidTr="007C5934">
        <w:trPr>
          <w:trHeight w:val="101"/>
          <w:jc w:val="center"/>
        </w:trPr>
        <w:tc>
          <w:tcPr>
            <w:tcW w:w="1224" w:type="dxa"/>
            <w:vMerge/>
            <w:tcMar>
              <w:left w:w="57" w:type="dxa"/>
              <w:right w:w="57" w:type="dxa"/>
            </w:tcMar>
            <w:vAlign w:val="center"/>
          </w:tcPr>
          <w:p w14:paraId="62C1DEA1" w14:textId="77777777" w:rsidR="00B01D1B" w:rsidRPr="00E257F2" w:rsidRDefault="00B01D1B" w:rsidP="00AB144F">
            <w:pPr>
              <w:spacing w:line="240" w:lineRule="auto"/>
              <w:jc w:val="center"/>
              <w:rPr>
                <w:rFonts w:cstheme="minorHAnsi"/>
                <w:lang w:val="en-GB"/>
              </w:rPr>
            </w:pPr>
          </w:p>
        </w:tc>
        <w:tc>
          <w:tcPr>
            <w:tcW w:w="3024" w:type="dxa"/>
            <w:vMerge/>
            <w:tcMar>
              <w:left w:w="57" w:type="dxa"/>
              <w:right w:w="57" w:type="dxa"/>
            </w:tcMar>
            <w:vAlign w:val="center"/>
          </w:tcPr>
          <w:p w14:paraId="4286B814" w14:textId="77777777" w:rsidR="00B01D1B" w:rsidRPr="00E257F2" w:rsidRDefault="00B01D1B" w:rsidP="00AB144F">
            <w:pPr>
              <w:spacing w:line="240" w:lineRule="auto"/>
              <w:jc w:val="center"/>
              <w:rPr>
                <w:rFonts w:cstheme="minorHAnsi"/>
                <w:b/>
                <w:bCs/>
                <w:lang w:val="en-GB"/>
              </w:rPr>
            </w:pPr>
          </w:p>
        </w:tc>
        <w:tc>
          <w:tcPr>
            <w:tcW w:w="1417" w:type="dxa"/>
            <w:vMerge/>
          </w:tcPr>
          <w:p w14:paraId="4550BF31" w14:textId="77777777" w:rsidR="00B01D1B" w:rsidRPr="0074287B" w:rsidRDefault="00B01D1B" w:rsidP="0041388C">
            <w:pPr>
              <w:spacing w:line="240" w:lineRule="auto"/>
              <w:rPr>
                <w:rFonts w:cstheme="minorHAnsi"/>
                <w:sz w:val="18"/>
                <w:szCs w:val="18"/>
                <w:lang w:val="en-GB"/>
              </w:rPr>
            </w:pPr>
          </w:p>
        </w:tc>
        <w:tc>
          <w:tcPr>
            <w:tcW w:w="1701" w:type="dxa"/>
            <w:vMerge/>
            <w:tcMar>
              <w:left w:w="57" w:type="dxa"/>
              <w:right w:w="57" w:type="dxa"/>
            </w:tcMar>
            <w:vAlign w:val="center"/>
          </w:tcPr>
          <w:p w14:paraId="45C3922B" w14:textId="77777777" w:rsidR="00B01D1B" w:rsidRPr="0074287B" w:rsidRDefault="00B01D1B" w:rsidP="00374300">
            <w:pPr>
              <w:spacing w:line="240" w:lineRule="auto"/>
              <w:jc w:val="center"/>
              <w:rPr>
                <w:rFonts w:cstheme="minorHAnsi"/>
                <w:sz w:val="18"/>
                <w:szCs w:val="18"/>
                <w:lang w:val="en-GB"/>
              </w:rPr>
            </w:pPr>
          </w:p>
        </w:tc>
        <w:tc>
          <w:tcPr>
            <w:tcW w:w="1134" w:type="dxa"/>
            <w:tcBorders>
              <w:top w:val="dashSmallGap" w:sz="4" w:space="0" w:color="auto"/>
            </w:tcBorders>
            <w:tcMar>
              <w:left w:w="28" w:type="dxa"/>
              <w:right w:w="28" w:type="dxa"/>
            </w:tcMar>
            <w:vAlign w:val="center"/>
          </w:tcPr>
          <w:p w14:paraId="7ACB4D84" w14:textId="12C63AF7" w:rsidR="00B01D1B" w:rsidRPr="00972FE5" w:rsidRDefault="00C91467" w:rsidP="001455E3">
            <w:pPr>
              <w:spacing w:line="240" w:lineRule="auto"/>
              <w:jc w:val="center"/>
              <w:rPr>
                <w:rFonts w:cstheme="minorHAnsi"/>
                <w:sz w:val="16"/>
                <w:szCs w:val="16"/>
              </w:rPr>
            </w:pPr>
            <w:r w:rsidRPr="000C44B4">
              <w:rPr>
                <w:rFonts w:cstheme="minorHAnsi"/>
                <w:sz w:val="16"/>
                <w:szCs w:val="16"/>
                <w:lang w:val="en-GB"/>
              </w:rPr>
              <w:t>ICPC2</w:t>
            </w:r>
          </w:p>
        </w:tc>
        <w:tc>
          <w:tcPr>
            <w:tcW w:w="1418" w:type="dxa"/>
            <w:tcMar>
              <w:left w:w="28" w:type="dxa"/>
              <w:right w:w="28" w:type="dxa"/>
            </w:tcMar>
            <w:vAlign w:val="center"/>
          </w:tcPr>
          <w:p w14:paraId="6469AF3F" w14:textId="2CBE77C8" w:rsidR="00B01D1B" w:rsidRPr="00972FE5" w:rsidRDefault="00C91467" w:rsidP="001455E3">
            <w:pPr>
              <w:spacing w:line="240" w:lineRule="auto"/>
              <w:jc w:val="center"/>
              <w:rPr>
                <w:rFonts w:cstheme="minorHAnsi"/>
                <w:sz w:val="16"/>
                <w:szCs w:val="16"/>
              </w:rPr>
            </w:pPr>
            <w:r>
              <w:rPr>
                <w:rFonts w:cstheme="minorHAnsi"/>
                <w:sz w:val="16"/>
                <w:szCs w:val="16"/>
              </w:rPr>
              <w:t>-</w:t>
            </w:r>
          </w:p>
        </w:tc>
        <w:tc>
          <w:tcPr>
            <w:tcW w:w="2410" w:type="dxa"/>
            <w:vMerge/>
            <w:tcMar>
              <w:left w:w="28" w:type="dxa"/>
              <w:right w:w="28" w:type="dxa"/>
            </w:tcMar>
            <w:vAlign w:val="center"/>
          </w:tcPr>
          <w:p w14:paraId="4574EC1D" w14:textId="77777777" w:rsidR="00B01D1B" w:rsidRPr="0074287B" w:rsidRDefault="00B01D1B" w:rsidP="001455E3">
            <w:pPr>
              <w:spacing w:line="240" w:lineRule="auto"/>
              <w:jc w:val="center"/>
              <w:rPr>
                <w:rFonts w:cstheme="minorHAnsi"/>
                <w:sz w:val="18"/>
                <w:szCs w:val="18"/>
                <w:lang w:val="en-GB"/>
              </w:rPr>
            </w:pPr>
          </w:p>
        </w:tc>
        <w:tc>
          <w:tcPr>
            <w:tcW w:w="2504" w:type="dxa"/>
            <w:vMerge/>
            <w:tcMar>
              <w:left w:w="57" w:type="dxa"/>
              <w:right w:w="57" w:type="dxa"/>
            </w:tcMar>
            <w:vAlign w:val="center"/>
          </w:tcPr>
          <w:p w14:paraId="3192E16A" w14:textId="77777777" w:rsidR="00B01D1B" w:rsidRPr="00E257F2" w:rsidRDefault="00B01D1B" w:rsidP="0041388C">
            <w:pPr>
              <w:spacing w:line="240" w:lineRule="auto"/>
              <w:rPr>
                <w:rFonts w:cstheme="minorHAnsi"/>
                <w:sz w:val="18"/>
                <w:szCs w:val="18"/>
                <w:lang w:val="en-GB"/>
              </w:rPr>
            </w:pPr>
          </w:p>
        </w:tc>
      </w:tr>
      <w:tr w:rsidR="00B01D1B" w:rsidRPr="00E257F2" w14:paraId="36026938" w14:textId="77777777" w:rsidTr="00FB6217">
        <w:trPr>
          <w:trHeight w:val="751"/>
          <w:jc w:val="center"/>
        </w:trPr>
        <w:tc>
          <w:tcPr>
            <w:tcW w:w="1224" w:type="dxa"/>
            <w:vMerge/>
            <w:tcMar>
              <w:left w:w="57" w:type="dxa"/>
              <w:right w:w="57" w:type="dxa"/>
            </w:tcMar>
            <w:vAlign w:val="center"/>
          </w:tcPr>
          <w:p w14:paraId="6B86D9BC" w14:textId="77777777" w:rsidR="00B01D1B" w:rsidRPr="00E257F2" w:rsidRDefault="00B01D1B" w:rsidP="00AB144F">
            <w:pPr>
              <w:spacing w:line="240" w:lineRule="auto"/>
              <w:jc w:val="center"/>
              <w:rPr>
                <w:rFonts w:cstheme="minorHAnsi"/>
                <w:lang w:val="en-GB"/>
              </w:rPr>
            </w:pPr>
          </w:p>
        </w:tc>
        <w:tc>
          <w:tcPr>
            <w:tcW w:w="3024" w:type="dxa"/>
            <w:tcMar>
              <w:left w:w="57" w:type="dxa"/>
              <w:right w:w="57" w:type="dxa"/>
            </w:tcMar>
            <w:vAlign w:val="center"/>
          </w:tcPr>
          <w:p w14:paraId="2F5BF0DE" w14:textId="66A0DD29" w:rsidR="00B01D1B" w:rsidRPr="0031554B" w:rsidRDefault="00B01D1B" w:rsidP="00AB144F">
            <w:pPr>
              <w:spacing w:line="240" w:lineRule="auto"/>
              <w:jc w:val="center"/>
              <w:rPr>
                <w:rFonts w:cstheme="minorHAnsi"/>
                <w:b/>
                <w:bCs/>
                <w:sz w:val="18"/>
                <w:szCs w:val="18"/>
                <w:lang w:val="en-GB"/>
              </w:rPr>
            </w:pPr>
            <w:r w:rsidRPr="0031554B">
              <w:rPr>
                <w:rFonts w:cstheme="minorHAnsi"/>
                <w:b/>
                <w:bCs/>
                <w:sz w:val="18"/>
                <w:szCs w:val="18"/>
              </w:rPr>
              <w:t>Antidiabetic medication (for pregestational diabetes)</w:t>
            </w:r>
          </w:p>
        </w:tc>
        <w:tc>
          <w:tcPr>
            <w:tcW w:w="1417" w:type="dxa"/>
            <w:vMerge/>
          </w:tcPr>
          <w:p w14:paraId="1D4A14E2" w14:textId="77777777" w:rsidR="00B01D1B" w:rsidRPr="0074287B" w:rsidRDefault="00B01D1B" w:rsidP="0041388C">
            <w:pPr>
              <w:spacing w:line="240" w:lineRule="auto"/>
              <w:rPr>
                <w:rFonts w:cstheme="minorHAnsi"/>
                <w:sz w:val="18"/>
                <w:szCs w:val="18"/>
                <w:lang w:val="fr-FR"/>
              </w:rPr>
            </w:pPr>
          </w:p>
        </w:tc>
        <w:tc>
          <w:tcPr>
            <w:tcW w:w="1701" w:type="dxa"/>
            <w:tcMar>
              <w:left w:w="57" w:type="dxa"/>
              <w:right w:w="57" w:type="dxa"/>
            </w:tcMar>
            <w:vAlign w:val="center"/>
          </w:tcPr>
          <w:p w14:paraId="753439F4" w14:textId="2C06D5F0" w:rsidR="00B01D1B" w:rsidRPr="0074287B" w:rsidRDefault="00B01D1B" w:rsidP="00374300">
            <w:pPr>
              <w:spacing w:line="240" w:lineRule="auto"/>
              <w:jc w:val="center"/>
              <w:rPr>
                <w:rFonts w:cstheme="minorHAnsi"/>
                <w:sz w:val="18"/>
                <w:szCs w:val="18"/>
                <w:lang w:val="fr-FR"/>
              </w:rPr>
            </w:pPr>
            <w:proofErr w:type="spellStart"/>
            <w:r w:rsidRPr="0074287B">
              <w:rPr>
                <w:rFonts w:cstheme="minorHAnsi"/>
                <w:sz w:val="18"/>
                <w:szCs w:val="18"/>
                <w:lang w:val="fr-FR"/>
              </w:rPr>
              <w:t>Medication</w:t>
            </w:r>
            <w:proofErr w:type="spellEnd"/>
            <w:r w:rsidRPr="0074287B">
              <w:rPr>
                <w:rFonts w:cstheme="minorHAnsi"/>
                <w:sz w:val="18"/>
                <w:szCs w:val="18"/>
                <w:lang w:val="fr-FR"/>
              </w:rPr>
              <w:t xml:space="preserve"> codes</w:t>
            </w:r>
          </w:p>
        </w:tc>
        <w:tc>
          <w:tcPr>
            <w:tcW w:w="1134" w:type="dxa"/>
            <w:tcMar>
              <w:left w:w="28" w:type="dxa"/>
              <w:right w:w="28" w:type="dxa"/>
            </w:tcMar>
            <w:vAlign w:val="center"/>
          </w:tcPr>
          <w:p w14:paraId="72BE1FF9" w14:textId="77777777" w:rsidR="00B01D1B" w:rsidRPr="0074287B" w:rsidRDefault="00B01D1B" w:rsidP="001455E3">
            <w:pPr>
              <w:spacing w:line="240" w:lineRule="auto"/>
              <w:jc w:val="center"/>
              <w:rPr>
                <w:rFonts w:cstheme="minorHAnsi"/>
                <w:sz w:val="18"/>
                <w:szCs w:val="18"/>
                <w:lang w:val="fr-FR"/>
              </w:rPr>
            </w:pPr>
            <w:r w:rsidRPr="0074287B">
              <w:rPr>
                <w:rFonts w:cstheme="minorHAnsi"/>
                <w:sz w:val="18"/>
                <w:szCs w:val="18"/>
                <w:lang w:val="fr-FR"/>
              </w:rPr>
              <w:t>ATC</w:t>
            </w:r>
          </w:p>
        </w:tc>
        <w:tc>
          <w:tcPr>
            <w:tcW w:w="1418" w:type="dxa"/>
            <w:tcMar>
              <w:left w:w="28" w:type="dxa"/>
              <w:right w:w="28" w:type="dxa"/>
            </w:tcMar>
            <w:vAlign w:val="center"/>
          </w:tcPr>
          <w:p w14:paraId="02DD9490" w14:textId="77777777" w:rsidR="00B01D1B" w:rsidRPr="0074287B" w:rsidRDefault="00B01D1B" w:rsidP="001455E3">
            <w:pPr>
              <w:spacing w:line="240" w:lineRule="auto"/>
              <w:jc w:val="center"/>
              <w:rPr>
                <w:rFonts w:cstheme="minorHAnsi"/>
                <w:sz w:val="18"/>
                <w:szCs w:val="18"/>
                <w:lang w:val="fr-FR"/>
              </w:rPr>
            </w:pPr>
            <w:r w:rsidRPr="0074287B">
              <w:rPr>
                <w:rFonts w:cstheme="minorHAnsi"/>
                <w:sz w:val="18"/>
                <w:szCs w:val="18"/>
                <w:lang w:val="fr-FR"/>
              </w:rPr>
              <w:t>A10A, A10B, A10X</w:t>
            </w:r>
          </w:p>
        </w:tc>
        <w:tc>
          <w:tcPr>
            <w:tcW w:w="2410" w:type="dxa"/>
            <w:tcMar>
              <w:left w:w="28" w:type="dxa"/>
              <w:right w:w="28" w:type="dxa"/>
            </w:tcMar>
            <w:vAlign w:val="center"/>
          </w:tcPr>
          <w:p w14:paraId="09990A98" w14:textId="1D6E6334" w:rsidR="00B01D1B" w:rsidRPr="0074287B" w:rsidRDefault="00B01D1B" w:rsidP="001455E3">
            <w:pPr>
              <w:spacing w:line="240" w:lineRule="auto"/>
              <w:jc w:val="center"/>
              <w:rPr>
                <w:rFonts w:cstheme="minorHAnsi"/>
                <w:sz w:val="18"/>
                <w:szCs w:val="18"/>
                <w:lang w:val="en-GB"/>
              </w:rPr>
            </w:pPr>
            <w:r>
              <w:rPr>
                <w:rFonts w:cstheme="minorHAnsi"/>
                <w:sz w:val="18"/>
                <w:szCs w:val="18"/>
                <w:lang w:val="en-GB"/>
              </w:rPr>
              <w:t>U</w:t>
            </w:r>
            <w:r w:rsidRPr="0074287B">
              <w:rPr>
                <w:rFonts w:cstheme="minorHAnsi"/>
                <w:sz w:val="18"/>
                <w:szCs w:val="18"/>
                <w:lang w:val="en-GB"/>
              </w:rPr>
              <w:t xml:space="preserve">p to 6 months prior to </w:t>
            </w:r>
            <w:r>
              <w:rPr>
                <w:rFonts w:cstheme="minorHAnsi"/>
                <w:sz w:val="18"/>
                <w:szCs w:val="18"/>
                <w:lang w:val="en-GB"/>
              </w:rPr>
              <w:t xml:space="preserve">LMP </w:t>
            </w:r>
            <w:r w:rsidRPr="0074287B">
              <w:rPr>
                <w:rFonts w:cstheme="minorHAnsi"/>
                <w:sz w:val="18"/>
                <w:szCs w:val="18"/>
                <w:lang w:val="en-GB"/>
              </w:rPr>
              <w:t>and through first trimester</w:t>
            </w:r>
          </w:p>
        </w:tc>
        <w:tc>
          <w:tcPr>
            <w:tcW w:w="2504" w:type="dxa"/>
            <w:tcMar>
              <w:left w:w="57" w:type="dxa"/>
              <w:right w:w="57" w:type="dxa"/>
            </w:tcMar>
            <w:vAlign w:val="center"/>
          </w:tcPr>
          <w:p w14:paraId="4F381820" w14:textId="5B1B35A4" w:rsidR="00B01D1B" w:rsidRPr="00E257F2" w:rsidRDefault="00B01D1B" w:rsidP="0041388C">
            <w:pPr>
              <w:spacing w:line="240" w:lineRule="auto"/>
              <w:rPr>
                <w:rFonts w:cstheme="minorHAnsi"/>
                <w:sz w:val="18"/>
                <w:szCs w:val="18"/>
                <w:lang w:val="en-GB"/>
              </w:rPr>
            </w:pPr>
          </w:p>
        </w:tc>
      </w:tr>
    </w:tbl>
    <w:p w14:paraId="25BF136E" w14:textId="77777777" w:rsidR="0077140E" w:rsidRDefault="0077140E" w:rsidP="000460AD">
      <w:pPr>
        <w:keepNext/>
        <w:keepLines/>
        <w:spacing w:before="40"/>
        <w:jc w:val="both"/>
        <w:outlineLvl w:val="3"/>
        <w:sectPr w:rsidR="0077140E" w:rsidSect="0077140E">
          <w:pgSz w:w="15840" w:h="12240" w:orient="landscape"/>
          <w:pgMar w:top="1440" w:right="1440" w:bottom="1440" w:left="1440" w:header="720" w:footer="720" w:gutter="0"/>
          <w:cols w:space="720"/>
          <w:docGrid w:linePitch="360"/>
        </w:sectPr>
      </w:pPr>
    </w:p>
    <w:p w14:paraId="6E55DF47" w14:textId="172D0EB3" w:rsidR="0077140E" w:rsidRPr="00ED05AD" w:rsidRDefault="004B0759" w:rsidP="000460AD">
      <w:pPr>
        <w:pStyle w:val="Heading3"/>
      </w:pPr>
      <w:bookmarkStart w:id="54" w:name="_Toc87904888"/>
      <w:r>
        <w:lastRenderedPageBreak/>
        <w:t>4</w:t>
      </w:r>
      <w:r w:rsidR="0077140E">
        <w:t>.1.</w:t>
      </w:r>
      <w:r w:rsidR="004120B5">
        <w:t>3</w:t>
      </w:r>
      <w:r w:rsidR="0077140E">
        <w:t xml:space="preserve"> Construction of GDM algorithms</w:t>
      </w:r>
      <w:bookmarkEnd w:id="54"/>
      <w:r w:rsidR="0077140E">
        <w:t xml:space="preserve"> </w:t>
      </w:r>
    </w:p>
    <w:p w14:paraId="6F638F9D" w14:textId="04056A56" w:rsidR="0077140E" w:rsidRDefault="00B11AB5" w:rsidP="000460AD">
      <w:pPr>
        <w:jc w:val="both"/>
        <w:rPr>
          <w:lang w:val="en-GB"/>
        </w:rPr>
      </w:pPr>
      <w:bookmarkStart w:id="55" w:name="_Hlk90988846"/>
      <w:r w:rsidRPr="00915591">
        <w:rPr>
          <w:rStyle w:val="Heading4Char"/>
        </w:rPr>
        <w:t>Table 4</w:t>
      </w:r>
      <w:r w:rsidRPr="0077140E">
        <w:rPr>
          <w:lang w:val="en-GB"/>
        </w:rPr>
        <w:t xml:space="preserve"> shows the construction of </w:t>
      </w:r>
      <w:r w:rsidR="00152828">
        <w:rPr>
          <w:lang w:val="en-GB"/>
        </w:rPr>
        <w:t>eight</w:t>
      </w:r>
      <w:r w:rsidRPr="0077140E">
        <w:rPr>
          <w:lang w:val="en-GB"/>
        </w:rPr>
        <w:t xml:space="preserve"> different </w:t>
      </w:r>
      <w:r w:rsidR="00E105E6">
        <w:rPr>
          <w:lang w:val="en-GB"/>
        </w:rPr>
        <w:t xml:space="preserve">composite </w:t>
      </w:r>
      <w:r w:rsidRPr="0077140E">
        <w:rPr>
          <w:lang w:val="en-GB"/>
        </w:rPr>
        <w:t xml:space="preserve">algorithms </w:t>
      </w:r>
      <w:r w:rsidR="00E105E6">
        <w:rPr>
          <w:lang w:val="en-GB"/>
        </w:rPr>
        <w:t xml:space="preserve">to identify GDM </w:t>
      </w:r>
      <w:r w:rsidRPr="0077140E">
        <w:rPr>
          <w:lang w:val="en-GB"/>
        </w:rPr>
        <w:t xml:space="preserve">by combining the different medical concepts with logical combinations of AND, OR, AND NOT. </w:t>
      </w:r>
      <w:r w:rsidR="00066121" w:rsidRPr="00066121">
        <w:rPr>
          <w:lang w:val="en-GB"/>
        </w:rPr>
        <w:t xml:space="preserve">Each DAP </w:t>
      </w:r>
      <w:r w:rsidR="00066121">
        <w:rPr>
          <w:lang w:val="en-GB"/>
        </w:rPr>
        <w:t xml:space="preserve">may </w:t>
      </w:r>
      <w:r w:rsidR="00066121" w:rsidRPr="00066121">
        <w:rPr>
          <w:lang w:val="en-GB"/>
        </w:rPr>
        <w:t xml:space="preserve">also suggest additional </w:t>
      </w:r>
      <w:r w:rsidR="00066121">
        <w:rPr>
          <w:lang w:val="en-GB"/>
        </w:rPr>
        <w:t xml:space="preserve">composite </w:t>
      </w:r>
      <w:r w:rsidR="00066121" w:rsidRPr="00066121">
        <w:rPr>
          <w:lang w:val="en-GB"/>
        </w:rPr>
        <w:t>algorithms</w:t>
      </w:r>
      <w:r w:rsidR="00066121">
        <w:rPr>
          <w:lang w:val="en-GB"/>
        </w:rPr>
        <w:t xml:space="preserve"> </w:t>
      </w:r>
      <w:r w:rsidR="00553EEB">
        <w:rPr>
          <w:lang w:val="en-GB"/>
        </w:rPr>
        <w:t xml:space="preserve">at </w:t>
      </w:r>
      <w:r w:rsidR="00066121">
        <w:rPr>
          <w:lang w:val="en-GB"/>
        </w:rPr>
        <w:t xml:space="preserve">the bottom of the table. </w:t>
      </w:r>
      <w:r w:rsidR="00066121" w:rsidRPr="00066121">
        <w:rPr>
          <w:lang w:val="en-GB"/>
        </w:rPr>
        <w:t xml:space="preserve"> In addition, </w:t>
      </w:r>
      <w:r w:rsidR="00553EEB">
        <w:rPr>
          <w:lang w:val="en-GB"/>
        </w:rPr>
        <w:t xml:space="preserve">each </w:t>
      </w:r>
      <w:r w:rsidR="00066121" w:rsidRPr="00066121">
        <w:rPr>
          <w:lang w:val="en-GB"/>
        </w:rPr>
        <w:t xml:space="preserve">DAP </w:t>
      </w:r>
      <w:r w:rsidR="006473E7">
        <w:rPr>
          <w:lang w:val="en-GB"/>
        </w:rPr>
        <w:t xml:space="preserve">should </w:t>
      </w:r>
      <w:r w:rsidR="00066121" w:rsidRPr="00066121">
        <w:rPr>
          <w:lang w:val="en-GB"/>
        </w:rPr>
        <w:t xml:space="preserve">comment on the individual </w:t>
      </w:r>
      <w:r w:rsidR="00075458">
        <w:rPr>
          <w:lang w:val="en-GB"/>
        </w:rPr>
        <w:t xml:space="preserve">composite </w:t>
      </w:r>
      <w:r w:rsidR="00066121" w:rsidRPr="00066121">
        <w:rPr>
          <w:lang w:val="en-GB"/>
        </w:rPr>
        <w:t>algorithms (</w:t>
      </w:r>
      <w:r w:rsidR="0090507E">
        <w:rPr>
          <w:lang w:val="en-GB"/>
        </w:rPr>
        <w:t xml:space="preserve">e.g., </w:t>
      </w:r>
      <w:r w:rsidR="00D70A69">
        <w:rPr>
          <w:lang w:val="en-GB"/>
        </w:rPr>
        <w:t xml:space="preserve">if it is </w:t>
      </w:r>
      <w:r w:rsidR="0090507E">
        <w:rPr>
          <w:lang w:val="en-GB"/>
        </w:rPr>
        <w:t xml:space="preserve">not applicable in </w:t>
      </w:r>
      <w:r w:rsidR="006473E7">
        <w:rPr>
          <w:lang w:val="en-GB"/>
        </w:rPr>
        <w:t xml:space="preserve">their </w:t>
      </w:r>
      <w:r w:rsidR="0090507E">
        <w:rPr>
          <w:lang w:val="en-GB"/>
        </w:rPr>
        <w:t xml:space="preserve">database, </w:t>
      </w:r>
      <w:r w:rsidR="00AF61B1">
        <w:rPr>
          <w:lang w:val="en-GB"/>
        </w:rPr>
        <w:t>has been modified to adapt to th</w:t>
      </w:r>
      <w:r w:rsidR="006473E7">
        <w:rPr>
          <w:lang w:val="en-GB"/>
        </w:rPr>
        <w:t>eir</w:t>
      </w:r>
      <w:r w:rsidR="00AF61B1">
        <w:rPr>
          <w:lang w:val="en-GB"/>
        </w:rPr>
        <w:t xml:space="preserve"> database</w:t>
      </w:r>
      <w:r w:rsidR="00EF7E62">
        <w:rPr>
          <w:lang w:val="en-GB"/>
        </w:rPr>
        <w:t xml:space="preserve"> etc.</w:t>
      </w:r>
      <w:r w:rsidR="00066121" w:rsidRPr="00066121">
        <w:rPr>
          <w:lang w:val="en-GB"/>
        </w:rPr>
        <w:t>)</w:t>
      </w:r>
      <w:r w:rsidR="00343784">
        <w:rPr>
          <w:lang w:val="en-GB"/>
        </w:rPr>
        <w:t xml:space="preserve"> and </w:t>
      </w:r>
      <w:r w:rsidR="00941C33">
        <w:rPr>
          <w:lang w:val="en-GB"/>
        </w:rPr>
        <w:t xml:space="preserve">recommend </w:t>
      </w:r>
      <w:r w:rsidR="00292F07">
        <w:rPr>
          <w:lang w:val="en-GB"/>
        </w:rPr>
        <w:t xml:space="preserve">which one </w:t>
      </w:r>
      <w:r w:rsidR="00AE14D4">
        <w:rPr>
          <w:lang w:val="en-GB"/>
        </w:rPr>
        <w:t xml:space="preserve">fits </w:t>
      </w:r>
      <w:r w:rsidR="00941C33">
        <w:rPr>
          <w:lang w:val="en-GB"/>
        </w:rPr>
        <w:t>their database</w:t>
      </w:r>
      <w:r w:rsidR="009D539E">
        <w:rPr>
          <w:lang w:val="en-GB"/>
        </w:rPr>
        <w:t xml:space="preserve"> best</w:t>
      </w:r>
      <w:r w:rsidR="00066121" w:rsidRPr="00066121">
        <w:rPr>
          <w:lang w:val="en-GB"/>
        </w:rPr>
        <w:t xml:space="preserve">. </w:t>
      </w:r>
    </w:p>
    <w:bookmarkEnd w:id="55"/>
    <w:p w14:paraId="3CFE18CE" w14:textId="77777777" w:rsidR="000460AD" w:rsidRDefault="000460AD" w:rsidP="000460AD">
      <w:pPr>
        <w:jc w:val="both"/>
        <w:rPr>
          <w:lang w:val="en-GB"/>
        </w:rPr>
      </w:pPr>
    </w:p>
    <w:p w14:paraId="3287B1C1" w14:textId="73A34527" w:rsidR="00704D19" w:rsidRPr="00C776E0" w:rsidRDefault="00704D19" w:rsidP="000460AD">
      <w:pPr>
        <w:jc w:val="both"/>
        <w:rPr>
          <w:lang w:val="en-GB"/>
        </w:rPr>
      </w:pPr>
      <w:r w:rsidRPr="00C776E0">
        <w:rPr>
          <w:lang w:val="en-GB"/>
        </w:rPr>
        <w:t xml:space="preserve">In the text below there is description of the </w:t>
      </w:r>
      <w:r w:rsidR="00C776E0" w:rsidRPr="00C776E0">
        <w:rPr>
          <w:lang w:val="en-GB"/>
        </w:rPr>
        <w:t xml:space="preserve">eight </w:t>
      </w:r>
      <w:r w:rsidRPr="00C776E0">
        <w:rPr>
          <w:lang w:val="en-GB"/>
        </w:rPr>
        <w:t>different algorithms:</w:t>
      </w:r>
    </w:p>
    <w:p w14:paraId="10F7F686" w14:textId="3C8CCB10" w:rsidR="000460AD" w:rsidRDefault="0077140E" w:rsidP="000460AD">
      <w:pPr>
        <w:jc w:val="both"/>
        <w:rPr>
          <w:rFonts w:cstheme="minorHAnsi"/>
          <w:color w:val="000000" w:themeColor="text1"/>
        </w:rPr>
      </w:pPr>
      <w:r w:rsidRPr="00886E5C">
        <w:rPr>
          <w:b/>
          <w:bCs/>
          <w:lang w:val="en-GB"/>
        </w:rPr>
        <w:t>GDM</w:t>
      </w:r>
      <w:r w:rsidR="006A3DDD" w:rsidRPr="000809B7">
        <w:rPr>
          <w:b/>
          <w:bCs/>
          <w:vertAlign w:val="subscript"/>
          <w:lang w:val="en-GB"/>
        </w:rPr>
        <w:t>1</w:t>
      </w:r>
      <w:r w:rsidRPr="00A774ED">
        <w:rPr>
          <w:b/>
          <w:bCs/>
          <w:i/>
          <w:iCs/>
          <w:lang w:val="en-GB"/>
        </w:rPr>
        <w:t xml:space="preserve"> (Only diagnosis)</w:t>
      </w:r>
      <w:r>
        <w:rPr>
          <w:b/>
          <w:bCs/>
          <w:i/>
          <w:iCs/>
          <w:lang w:val="en-GB"/>
        </w:rPr>
        <w:t xml:space="preserve">: </w:t>
      </w:r>
      <w:r>
        <w:rPr>
          <w:lang w:val="en-GB"/>
        </w:rPr>
        <w:t xml:space="preserve"> </w:t>
      </w:r>
      <w:r w:rsidR="00C776E0">
        <w:rPr>
          <w:rFonts w:cstheme="minorHAnsi"/>
          <w:color w:val="000000" w:themeColor="text1"/>
          <w:lang w:val="en-GB"/>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00651685">
        <w:rPr>
          <w:rFonts w:cstheme="minorHAnsi"/>
          <w:color w:val="000000" w:themeColor="text1"/>
        </w:rPr>
        <w:t>(</w:t>
      </w:r>
      <w:r w:rsidR="007374BC">
        <w:rPr>
          <w:rFonts w:cstheme="minorHAnsi"/>
          <w:color w:val="000000" w:themeColor="text1"/>
        </w:rPr>
        <w:t xml:space="preserve">recorded </w:t>
      </w:r>
      <w:r w:rsidRPr="00687AFD">
        <w:rPr>
          <w:rFonts w:cstheme="minorHAnsi"/>
          <w:color w:val="000000" w:themeColor="text1"/>
        </w:rPr>
        <w:t>during second and third trimester</w:t>
      </w:r>
      <w:r w:rsidR="00651685">
        <w:rPr>
          <w:rFonts w:cstheme="minorHAnsi"/>
          <w:color w:val="000000" w:themeColor="text1"/>
        </w:rPr>
        <w:t>)</w:t>
      </w:r>
      <w:r w:rsidRPr="00687AFD">
        <w:rPr>
          <w:rFonts w:cstheme="minorHAnsi"/>
          <w:color w:val="000000" w:themeColor="text1"/>
        </w:rPr>
        <w:t xml:space="preserve"> </w:t>
      </w:r>
      <w:r w:rsidRPr="008D16E4">
        <w:rPr>
          <w:rFonts w:cstheme="minorHAnsi"/>
          <w:b/>
          <w:bCs/>
          <w:color w:val="000000" w:themeColor="text1"/>
        </w:rPr>
        <w:t>AND NOT</w:t>
      </w:r>
      <w:r>
        <w:rPr>
          <w:rFonts w:cstheme="minorHAnsi"/>
          <w:color w:val="000000" w:themeColor="text1"/>
        </w:rPr>
        <w:t xml:space="preserve"> </w:t>
      </w:r>
      <w:r w:rsidR="006D042A">
        <w:rPr>
          <w:rFonts w:cstheme="minorHAnsi"/>
          <w:color w:val="000000" w:themeColor="text1"/>
        </w:rPr>
        <w:t xml:space="preserve">diagnosis of </w:t>
      </w:r>
      <w:r w:rsidR="007374BC">
        <w:rPr>
          <w:rFonts w:cstheme="minorHAnsi"/>
          <w:color w:val="000000" w:themeColor="text1"/>
        </w:rPr>
        <w:t xml:space="preserve">early </w:t>
      </w:r>
      <w:r w:rsidR="006D042A">
        <w:rPr>
          <w:rFonts w:cstheme="minorHAnsi"/>
          <w:color w:val="000000" w:themeColor="text1"/>
        </w:rPr>
        <w:t xml:space="preserve">GDM </w:t>
      </w:r>
      <w:r w:rsidR="007374BC">
        <w:rPr>
          <w:rFonts w:cstheme="minorHAnsi"/>
          <w:color w:val="000000" w:themeColor="text1"/>
        </w:rPr>
        <w:t xml:space="preserve">(recorded </w:t>
      </w:r>
      <w:r w:rsidR="006D042A">
        <w:rPr>
          <w:rFonts w:cstheme="minorHAnsi"/>
          <w:color w:val="000000" w:themeColor="text1"/>
        </w:rPr>
        <w:t>in first trimester</w:t>
      </w:r>
      <w:r w:rsidR="007374BC">
        <w:rPr>
          <w:rFonts w:cstheme="minorHAnsi"/>
          <w:color w:val="000000" w:themeColor="text1"/>
        </w:rPr>
        <w:t>)</w:t>
      </w:r>
      <w:r w:rsidR="006D042A">
        <w:rPr>
          <w:rFonts w:cstheme="minorHAnsi"/>
          <w:color w:val="000000" w:themeColor="text1"/>
        </w:rPr>
        <w:t xml:space="preserve"> </w:t>
      </w:r>
      <w:r w:rsidR="006D042A" w:rsidRPr="008D16E4">
        <w:rPr>
          <w:rFonts w:cstheme="minorHAnsi"/>
          <w:b/>
          <w:bCs/>
          <w:color w:val="000000" w:themeColor="text1"/>
        </w:rPr>
        <w:t>AND NOT</w:t>
      </w:r>
      <w:r w:rsidR="006D042A">
        <w:rPr>
          <w:rFonts w:cstheme="minorHAnsi"/>
          <w:color w:val="000000" w:themeColor="text1"/>
        </w:rPr>
        <w:t xml:space="preserve"> </w:t>
      </w:r>
      <w:r w:rsidRPr="00687AFD">
        <w:rPr>
          <w:rFonts w:cstheme="minorHAnsi"/>
          <w:color w:val="000000" w:themeColor="text1"/>
        </w:rPr>
        <w:t xml:space="preserve">diagnosis of </w:t>
      </w:r>
      <w:r w:rsidR="00804022">
        <w:rPr>
          <w:rFonts w:cstheme="minorHAnsi"/>
          <w:color w:val="000000" w:themeColor="text1"/>
        </w:rPr>
        <w:t>(</w:t>
      </w:r>
      <w:r w:rsidR="009B5D87">
        <w:rPr>
          <w:rFonts w:cstheme="minorHAnsi"/>
          <w:color w:val="000000" w:themeColor="text1"/>
        </w:rPr>
        <w:t>pregestational</w:t>
      </w:r>
      <w:r w:rsidR="00AD46C8">
        <w:rPr>
          <w:rFonts w:cstheme="minorHAnsi"/>
          <w:color w:val="000000" w:themeColor="text1"/>
        </w:rPr>
        <w:t>)</w:t>
      </w:r>
      <w:r w:rsidR="009B5D87">
        <w:rPr>
          <w:rFonts w:cstheme="minorHAnsi"/>
          <w:color w:val="000000" w:themeColor="text1"/>
        </w:rPr>
        <w:t xml:space="preserve"> </w:t>
      </w:r>
      <w:r w:rsidRPr="00687AFD">
        <w:rPr>
          <w:rFonts w:cstheme="minorHAnsi"/>
          <w:color w:val="000000" w:themeColor="text1"/>
        </w:rPr>
        <w:t xml:space="preserve">DM </w:t>
      </w:r>
      <w:r w:rsidR="00651685">
        <w:rPr>
          <w:rFonts w:cstheme="minorHAnsi"/>
          <w:color w:val="000000" w:themeColor="text1"/>
        </w:rPr>
        <w:t xml:space="preserve">(recorded </w:t>
      </w:r>
      <w:r>
        <w:rPr>
          <w:rFonts w:cstheme="minorHAnsi"/>
          <w:color w:val="000000" w:themeColor="text1"/>
        </w:rPr>
        <w:t xml:space="preserve">up to </w:t>
      </w:r>
      <w:r w:rsidR="009B5D87">
        <w:rPr>
          <w:rFonts w:cstheme="minorHAnsi"/>
          <w:color w:val="000000" w:themeColor="text1"/>
        </w:rPr>
        <w:t>6</w:t>
      </w:r>
      <w:r>
        <w:rPr>
          <w:rFonts w:cstheme="minorHAnsi"/>
          <w:color w:val="000000" w:themeColor="text1"/>
        </w:rPr>
        <w:t xml:space="preserve"> months prior to </w:t>
      </w:r>
      <w:r w:rsidR="00C776E0">
        <w:rPr>
          <w:rFonts w:cstheme="minorHAnsi"/>
          <w:color w:val="000000" w:themeColor="text1"/>
        </w:rPr>
        <w:t>LMP</w:t>
      </w:r>
      <w:r w:rsidR="002A7B7B">
        <w:rPr>
          <w:rFonts w:cstheme="minorHAnsi"/>
          <w:color w:val="000000" w:themeColor="text1"/>
        </w:rPr>
        <w:t xml:space="preserve"> </w:t>
      </w:r>
      <w:r>
        <w:rPr>
          <w:rFonts w:cstheme="minorHAnsi"/>
          <w:color w:val="000000" w:themeColor="text1"/>
        </w:rPr>
        <w:t>through first trimester</w:t>
      </w:r>
      <w:r w:rsidR="00651685">
        <w:rPr>
          <w:rFonts w:cstheme="minorHAnsi"/>
          <w:color w:val="000000" w:themeColor="text1"/>
        </w:rPr>
        <w:t>)</w:t>
      </w:r>
      <w:r>
        <w:rPr>
          <w:rFonts w:cstheme="minorHAnsi"/>
          <w:color w:val="000000" w:themeColor="text1"/>
        </w:rPr>
        <w:t xml:space="preserve">.     </w:t>
      </w:r>
    </w:p>
    <w:p w14:paraId="59897EBB" w14:textId="288EFFCC" w:rsidR="0077140E" w:rsidRDefault="0077140E" w:rsidP="000460AD">
      <w:pPr>
        <w:jc w:val="both"/>
        <w:rPr>
          <w:rFonts w:cstheme="minorHAnsi"/>
          <w:color w:val="000000" w:themeColor="text1"/>
        </w:rPr>
      </w:pPr>
      <w:r>
        <w:rPr>
          <w:rFonts w:cstheme="minorHAnsi"/>
          <w:color w:val="000000" w:themeColor="text1"/>
        </w:rPr>
        <w:t xml:space="preserve"> </w:t>
      </w:r>
    </w:p>
    <w:p w14:paraId="0ACFC027" w14:textId="3396D597" w:rsidR="0077140E" w:rsidRDefault="0077140E" w:rsidP="000460AD">
      <w:pPr>
        <w:jc w:val="both"/>
        <w:rPr>
          <w:rFonts w:cstheme="minorHAnsi"/>
          <w:color w:val="000000" w:themeColor="text1"/>
        </w:rPr>
      </w:pPr>
      <w:r w:rsidRPr="00886E5C">
        <w:rPr>
          <w:rFonts w:cstheme="minorHAnsi"/>
          <w:b/>
          <w:bCs/>
          <w:color w:val="000000" w:themeColor="text1"/>
        </w:rPr>
        <w:t>GDM</w:t>
      </w:r>
      <w:r w:rsidR="006A3DDD" w:rsidRPr="000809B7">
        <w:rPr>
          <w:rFonts w:cstheme="minorHAnsi"/>
          <w:b/>
          <w:bCs/>
          <w:color w:val="000000" w:themeColor="text1"/>
          <w:vertAlign w:val="subscript"/>
        </w:rPr>
        <w:t>2</w:t>
      </w:r>
      <w:r>
        <w:rPr>
          <w:rFonts w:cstheme="minorHAnsi"/>
          <w:color w:val="000000" w:themeColor="text1"/>
        </w:rPr>
        <w:t xml:space="preserve"> </w:t>
      </w:r>
      <w:r w:rsidRPr="00FC25A6">
        <w:rPr>
          <w:rFonts w:cstheme="minorHAnsi"/>
          <w:b/>
          <w:bCs/>
          <w:i/>
          <w:iCs/>
          <w:color w:val="000000" w:themeColor="text1"/>
        </w:rPr>
        <w:t xml:space="preserve">(Diagnosis </w:t>
      </w:r>
      <w:r w:rsidR="00744ABF" w:rsidRPr="00744ABF">
        <w:rPr>
          <w:rFonts w:cstheme="minorHAnsi"/>
          <w:b/>
          <w:bCs/>
          <w:i/>
          <w:iCs/>
          <w:color w:val="000000" w:themeColor="text1"/>
          <w:u w:val="single"/>
        </w:rPr>
        <w:t>OR</w:t>
      </w:r>
      <w:r w:rsidRPr="00FC25A6">
        <w:rPr>
          <w:rFonts w:cstheme="minorHAnsi"/>
          <w:b/>
          <w:bCs/>
          <w:i/>
          <w:iCs/>
          <w:color w:val="000000" w:themeColor="text1"/>
        </w:rPr>
        <w:t xml:space="preserve"> prescriptions)</w:t>
      </w:r>
      <w:bookmarkStart w:id="56" w:name="_Hlk75937262"/>
      <w:r w:rsidRPr="00FC25A6">
        <w:rPr>
          <w:rFonts w:cstheme="minorHAnsi"/>
          <w:b/>
          <w:bCs/>
          <w:i/>
          <w:iCs/>
          <w:color w:val="000000" w:themeColor="text1"/>
        </w:rPr>
        <w:t>:</w:t>
      </w:r>
      <w:r>
        <w:rPr>
          <w:rFonts w:cstheme="minorHAnsi"/>
          <w:color w:val="000000" w:themeColor="text1"/>
        </w:rPr>
        <w:t xml:space="preserve"> </w:t>
      </w:r>
      <w:r w:rsidR="00C776E0">
        <w:rPr>
          <w:rFonts w:cstheme="minorHAnsi"/>
          <w:color w:val="000000" w:themeColor="text1"/>
        </w:rPr>
        <w:t>I</w:t>
      </w:r>
      <w:proofErr w:type="spellStart"/>
      <w:r>
        <w:rPr>
          <w:rFonts w:cstheme="minorHAnsi"/>
          <w:color w:val="000000" w:themeColor="text1"/>
          <w:lang w:val="en-GB"/>
        </w:rPr>
        <w:t>dentifies</w:t>
      </w:r>
      <w:proofErr w:type="spellEnd"/>
      <w:r>
        <w:rPr>
          <w:rFonts w:cstheme="minorHAnsi"/>
          <w:color w:val="000000" w:themeColor="text1"/>
          <w:lang w:val="en-GB"/>
        </w:rPr>
        <w:t xml:space="preserve">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Pr="00586B88">
        <w:rPr>
          <w:rFonts w:cstheme="minorHAnsi"/>
          <w:b/>
          <w:bCs/>
          <w:color w:val="000000" w:themeColor="text1"/>
        </w:rPr>
        <w:t>OR</w:t>
      </w:r>
      <w:r>
        <w:rPr>
          <w:rFonts w:cstheme="minorHAnsi"/>
          <w:i/>
          <w:iCs/>
          <w:color w:val="000000" w:themeColor="text1"/>
        </w:rPr>
        <w:t xml:space="preserve"> </w:t>
      </w:r>
      <w:r w:rsidRPr="00747A38">
        <w:rPr>
          <w:rFonts w:cstheme="minorHAnsi"/>
          <w:i/>
          <w:iCs/>
          <w:color w:val="000000" w:themeColor="text1"/>
          <w:u w:val="single"/>
        </w:rPr>
        <w:t>at least one antidiabetic drug prescription</w:t>
      </w:r>
      <w:r w:rsidR="00A3002F" w:rsidRPr="00747A38">
        <w:rPr>
          <w:rFonts w:cstheme="minorHAnsi"/>
          <w:i/>
          <w:iCs/>
          <w:color w:val="000000" w:themeColor="text1"/>
          <w:u w:val="single"/>
        </w:rPr>
        <w:t xml:space="preserve"> for GDM</w:t>
      </w:r>
      <w:r w:rsidRPr="00124840">
        <w:rPr>
          <w:rFonts w:cstheme="minorHAnsi"/>
          <w:i/>
          <w:iCs/>
          <w:color w:val="000000" w:themeColor="text1"/>
        </w:rPr>
        <w:t xml:space="preserve"> </w:t>
      </w:r>
      <w:r w:rsidR="00B459B2">
        <w:rPr>
          <w:rFonts w:cstheme="minorHAnsi"/>
          <w:color w:val="000000" w:themeColor="text1"/>
        </w:rPr>
        <w:t>(</w:t>
      </w:r>
      <w:r w:rsidR="002524ED">
        <w:rPr>
          <w:rFonts w:cstheme="minorHAnsi"/>
          <w:color w:val="000000" w:themeColor="text1"/>
        </w:rPr>
        <w:t xml:space="preserve">all </w:t>
      </w:r>
      <w:r w:rsidR="000B3BD4" w:rsidRPr="000B3BD4">
        <w:rPr>
          <w:rFonts w:cstheme="minorHAnsi"/>
          <w:color w:val="000000" w:themeColor="text1"/>
        </w:rPr>
        <w:t xml:space="preserve">recorded </w:t>
      </w:r>
      <w:r w:rsidRPr="000B3BD4">
        <w:rPr>
          <w:rFonts w:cstheme="minorHAnsi"/>
          <w:color w:val="000000" w:themeColor="text1"/>
        </w:rPr>
        <w:t>during second and third trimester</w:t>
      </w:r>
      <w:r w:rsidR="00B459B2">
        <w:rPr>
          <w:rFonts w:cstheme="minorHAnsi"/>
          <w:color w:val="000000" w:themeColor="text1"/>
        </w:rPr>
        <w:t>)</w:t>
      </w:r>
      <w:r>
        <w:rPr>
          <w:rFonts w:cstheme="minorHAnsi"/>
          <w:color w:val="000000" w:themeColor="text1"/>
        </w:rPr>
        <w:t xml:space="preserve"> </w:t>
      </w:r>
      <w:r w:rsidR="00D81FC8" w:rsidRPr="00857517">
        <w:rPr>
          <w:rFonts w:cstheme="minorHAnsi"/>
          <w:b/>
          <w:bCs/>
          <w:color w:val="000000" w:themeColor="text1"/>
        </w:rPr>
        <w:t>AND NOT</w:t>
      </w:r>
      <w:r w:rsidR="00D81FC8">
        <w:rPr>
          <w:rFonts w:cstheme="minorHAnsi"/>
          <w:color w:val="000000" w:themeColor="text1"/>
        </w:rPr>
        <w:t xml:space="preserve"> diagnosis of </w:t>
      </w:r>
      <w:r w:rsidR="003D6291">
        <w:rPr>
          <w:rFonts w:cstheme="minorHAnsi"/>
          <w:color w:val="000000" w:themeColor="text1"/>
        </w:rPr>
        <w:t xml:space="preserve">early </w:t>
      </w:r>
      <w:r w:rsidR="00D81FC8">
        <w:rPr>
          <w:rFonts w:cstheme="minorHAnsi"/>
          <w:color w:val="000000" w:themeColor="text1"/>
        </w:rPr>
        <w:t xml:space="preserve">GDM </w:t>
      </w:r>
      <w:r w:rsidR="003D6291">
        <w:rPr>
          <w:rFonts w:cstheme="minorHAnsi"/>
          <w:color w:val="000000" w:themeColor="text1"/>
        </w:rPr>
        <w:t xml:space="preserve">(recorded </w:t>
      </w:r>
      <w:r w:rsidR="00D81FC8">
        <w:rPr>
          <w:rFonts w:cstheme="minorHAnsi"/>
          <w:color w:val="000000" w:themeColor="text1"/>
        </w:rPr>
        <w:t>in first trimester</w:t>
      </w:r>
      <w:r w:rsidR="003D6291">
        <w:rPr>
          <w:rFonts w:cstheme="minorHAnsi"/>
          <w:color w:val="000000" w:themeColor="text1"/>
        </w:rPr>
        <w:t>)</w:t>
      </w:r>
      <w:r w:rsidR="00D81FC8">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687AFD">
        <w:rPr>
          <w:rFonts w:cstheme="minorHAnsi"/>
          <w:color w:val="000000" w:themeColor="text1"/>
        </w:rPr>
        <w:t>diagnosis of</w:t>
      </w:r>
      <w:r w:rsidR="00FF2C82">
        <w:rPr>
          <w:rFonts w:cstheme="minorHAnsi"/>
          <w:color w:val="000000" w:themeColor="text1"/>
        </w:rPr>
        <w:t xml:space="preserve"> </w:t>
      </w:r>
      <w:r w:rsidR="00FF2C82" w:rsidRPr="00FF2C82">
        <w:rPr>
          <w:rFonts w:cstheme="minorHAnsi"/>
          <w:color w:val="000000" w:themeColor="text1"/>
        </w:rPr>
        <w:t>(pregestational)</w:t>
      </w:r>
      <w:r w:rsidRPr="00687AFD">
        <w:rPr>
          <w:rFonts w:cstheme="minorHAnsi"/>
          <w:color w:val="000000" w:themeColor="text1"/>
        </w:rPr>
        <w:t xml:space="preserve"> DM </w:t>
      </w:r>
      <w:r w:rsidRPr="00857517">
        <w:rPr>
          <w:rFonts w:cstheme="minorHAnsi"/>
          <w:b/>
          <w:bCs/>
          <w:color w:val="000000" w:themeColor="text1"/>
        </w:rPr>
        <w:t>AND NOT</w:t>
      </w:r>
      <w:r>
        <w:rPr>
          <w:rFonts w:cstheme="minorHAnsi"/>
          <w:color w:val="000000" w:themeColor="text1"/>
        </w:rPr>
        <w:t xml:space="preserve"> </w:t>
      </w:r>
      <w:r w:rsidRPr="00747A38">
        <w:rPr>
          <w:rFonts w:cstheme="minorHAnsi"/>
          <w:i/>
          <w:iCs/>
          <w:color w:val="000000" w:themeColor="text1"/>
          <w:u w:val="single"/>
        </w:rPr>
        <w:t>antidiabetic drug prescriptions</w:t>
      </w:r>
      <w:r w:rsidR="00B459B2" w:rsidRPr="00747A38">
        <w:rPr>
          <w:rFonts w:cstheme="minorHAnsi"/>
          <w:i/>
          <w:iCs/>
          <w:color w:val="000000" w:themeColor="text1"/>
          <w:u w:val="single"/>
        </w:rPr>
        <w:t xml:space="preserve"> for pregestational diabetes </w:t>
      </w:r>
      <w:r w:rsidR="00A9094F">
        <w:rPr>
          <w:rFonts w:cstheme="minorHAnsi"/>
          <w:i/>
          <w:iCs/>
          <w:color w:val="000000" w:themeColor="text1"/>
          <w:u w:val="single"/>
        </w:rPr>
        <w:t xml:space="preserve"> </w:t>
      </w:r>
      <w:r w:rsidR="00B459B2">
        <w:rPr>
          <w:rFonts w:cstheme="minorHAnsi"/>
          <w:i/>
          <w:iCs/>
          <w:color w:val="000000" w:themeColor="text1"/>
        </w:rPr>
        <w:t>(</w:t>
      </w:r>
      <w:r w:rsidR="00A9094F">
        <w:rPr>
          <w:rFonts w:cstheme="minorHAnsi"/>
          <w:color w:val="000000" w:themeColor="text1"/>
        </w:rPr>
        <w:t xml:space="preserve">all </w:t>
      </w:r>
      <w:r w:rsidR="007F2B5B">
        <w:rPr>
          <w:rFonts w:cstheme="minorHAnsi"/>
          <w:color w:val="000000" w:themeColor="text1"/>
        </w:rPr>
        <w:t xml:space="preserve">recorded </w:t>
      </w:r>
      <w:r w:rsidRPr="007F2B5B">
        <w:rPr>
          <w:rFonts w:cstheme="minorHAnsi"/>
          <w:color w:val="000000" w:themeColor="text1"/>
        </w:rPr>
        <w:t xml:space="preserve">up to </w:t>
      </w:r>
      <w:r w:rsidR="00487036" w:rsidRPr="007F2B5B">
        <w:rPr>
          <w:rFonts w:cstheme="minorHAnsi"/>
          <w:color w:val="000000" w:themeColor="text1"/>
        </w:rPr>
        <w:t>6</w:t>
      </w:r>
      <w:r w:rsidRPr="007F2B5B">
        <w:rPr>
          <w:rFonts w:cstheme="minorHAnsi"/>
          <w:color w:val="000000" w:themeColor="text1"/>
        </w:rPr>
        <w:t xml:space="preserve"> months prior </w:t>
      </w:r>
      <w:r w:rsidR="003077C1" w:rsidRPr="007F2B5B">
        <w:rPr>
          <w:rFonts w:cstheme="minorHAnsi"/>
          <w:color w:val="000000" w:themeColor="text1"/>
        </w:rPr>
        <w:t>LMP</w:t>
      </w:r>
      <w:r w:rsidR="00A3762A" w:rsidRPr="007F2B5B">
        <w:rPr>
          <w:rFonts w:cstheme="minorHAnsi"/>
          <w:color w:val="000000" w:themeColor="text1"/>
        </w:rPr>
        <w:t xml:space="preserve"> </w:t>
      </w:r>
      <w:r w:rsidRPr="007F2B5B">
        <w:rPr>
          <w:rFonts w:cstheme="minorHAnsi"/>
          <w:color w:val="000000" w:themeColor="text1"/>
        </w:rPr>
        <w:t>through first trimester</w:t>
      </w:r>
      <w:r w:rsidR="00651685">
        <w:rPr>
          <w:rFonts w:cstheme="minorHAnsi"/>
          <w:color w:val="000000" w:themeColor="text1"/>
        </w:rPr>
        <w:t>)</w:t>
      </w:r>
      <w:r>
        <w:rPr>
          <w:rFonts w:cstheme="minorHAnsi"/>
          <w:i/>
          <w:iCs/>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antidiabetic medication as a proxy for GDM and pre-gestational diabetes and thereby may identify </w:t>
      </w:r>
      <w:r w:rsidR="00156261">
        <w:rPr>
          <w:rFonts w:cstheme="minorHAnsi"/>
          <w:color w:val="000000" w:themeColor="text1"/>
        </w:rPr>
        <w:t xml:space="preserve">additional </w:t>
      </w:r>
      <w:r w:rsidRPr="004B7800">
        <w:rPr>
          <w:rFonts w:cstheme="minorHAnsi"/>
          <w:color w:val="000000" w:themeColor="text1"/>
        </w:rPr>
        <w:t>cases of GDM and pre-gestational diabetes</w:t>
      </w:r>
      <w:r w:rsidR="00156261">
        <w:rPr>
          <w:rFonts w:cstheme="minorHAnsi"/>
          <w:color w:val="000000" w:themeColor="text1"/>
        </w:rPr>
        <w:t xml:space="preserve"> not</w:t>
      </w:r>
      <w:r w:rsidR="00727B7E">
        <w:rPr>
          <w:rFonts w:cstheme="minorHAnsi"/>
          <w:color w:val="000000" w:themeColor="text1"/>
        </w:rPr>
        <w:t xml:space="preserve"> detected otherwise</w:t>
      </w:r>
      <w:r w:rsidR="00B70886">
        <w:rPr>
          <w:rFonts w:cstheme="minorHAnsi"/>
          <w:color w:val="000000" w:themeColor="text1"/>
        </w:rPr>
        <w:t xml:space="preserve">. </w:t>
      </w:r>
      <w:r w:rsidR="00B70886" w:rsidRPr="00CC62D3">
        <w:rPr>
          <w:rFonts w:cstheme="minorHAnsi"/>
          <w:color w:val="000000" w:themeColor="text1"/>
        </w:rPr>
        <w:t xml:space="preserve">However, </w:t>
      </w:r>
      <w:r w:rsidRPr="00CC62D3">
        <w:rPr>
          <w:rFonts w:cstheme="minorHAnsi"/>
          <w:color w:val="000000" w:themeColor="text1"/>
        </w:rPr>
        <w:t xml:space="preserve">the </w:t>
      </w:r>
      <w:r w:rsidR="008E16F7" w:rsidRPr="00CC62D3">
        <w:rPr>
          <w:rFonts w:cstheme="minorHAnsi"/>
          <w:color w:val="000000" w:themeColor="text1"/>
        </w:rPr>
        <w:t xml:space="preserve">accuracy </w:t>
      </w:r>
      <w:r w:rsidRPr="00CC62D3">
        <w:rPr>
          <w:rFonts w:cstheme="minorHAnsi"/>
          <w:color w:val="000000" w:themeColor="text1"/>
        </w:rPr>
        <w:t xml:space="preserve">of a prescription as </w:t>
      </w:r>
      <w:r w:rsidR="00B70886" w:rsidRPr="00CC62D3">
        <w:rPr>
          <w:rFonts w:cstheme="minorHAnsi"/>
          <w:color w:val="000000" w:themeColor="text1"/>
        </w:rPr>
        <w:t xml:space="preserve">a </w:t>
      </w:r>
      <w:r w:rsidRPr="00CC62D3">
        <w:rPr>
          <w:rFonts w:cstheme="minorHAnsi"/>
          <w:color w:val="000000" w:themeColor="text1"/>
        </w:rPr>
        <w:t xml:space="preserve">proxy for </w:t>
      </w:r>
      <w:r w:rsidR="007F3A45" w:rsidRPr="00CC62D3">
        <w:rPr>
          <w:rFonts w:cstheme="minorHAnsi"/>
          <w:color w:val="000000" w:themeColor="text1"/>
        </w:rPr>
        <w:t xml:space="preserve">especially </w:t>
      </w:r>
      <w:r w:rsidRPr="00CC62D3">
        <w:rPr>
          <w:rFonts w:cstheme="minorHAnsi"/>
          <w:color w:val="000000" w:themeColor="text1"/>
        </w:rPr>
        <w:t xml:space="preserve">pregestational </w:t>
      </w:r>
      <w:r w:rsidR="00FD7233" w:rsidRPr="00CC62D3">
        <w:rPr>
          <w:rFonts w:cstheme="minorHAnsi"/>
          <w:color w:val="000000" w:themeColor="text1"/>
        </w:rPr>
        <w:t>diab</w:t>
      </w:r>
      <w:r w:rsidR="00C863E5" w:rsidRPr="00CC62D3">
        <w:rPr>
          <w:rFonts w:cstheme="minorHAnsi"/>
          <w:color w:val="000000" w:themeColor="text1"/>
        </w:rPr>
        <w:t>e</w:t>
      </w:r>
      <w:r w:rsidR="00FD7233" w:rsidRPr="00CC62D3">
        <w:rPr>
          <w:rFonts w:cstheme="minorHAnsi"/>
          <w:color w:val="000000" w:themeColor="text1"/>
        </w:rPr>
        <w:t xml:space="preserve">tes </w:t>
      </w:r>
      <w:r w:rsidR="006D281D" w:rsidRPr="00CC62D3">
        <w:rPr>
          <w:rFonts w:cstheme="minorHAnsi"/>
          <w:color w:val="000000" w:themeColor="text1"/>
        </w:rPr>
        <w:t>m</w:t>
      </w:r>
      <w:r w:rsidRPr="00CC62D3">
        <w:rPr>
          <w:rFonts w:cstheme="minorHAnsi"/>
          <w:color w:val="000000" w:themeColor="text1"/>
        </w:rPr>
        <w:t>ay be lower than for a diagnosis</w:t>
      </w:r>
      <w:r w:rsidR="000B708E" w:rsidRPr="00CC62D3">
        <w:rPr>
          <w:rFonts w:cstheme="minorHAnsi"/>
          <w:color w:val="000000" w:themeColor="text1"/>
        </w:rPr>
        <w:t xml:space="preserve">, </w:t>
      </w:r>
      <w:r w:rsidR="009B734D" w:rsidRPr="00CC62D3">
        <w:rPr>
          <w:rFonts w:cstheme="minorHAnsi"/>
          <w:color w:val="000000" w:themeColor="text1"/>
        </w:rPr>
        <w:t xml:space="preserve">as </w:t>
      </w:r>
      <w:bookmarkStart w:id="57" w:name="_Hlk86911503"/>
      <w:r w:rsidR="00AF2A09" w:rsidRPr="00CC62D3">
        <w:rPr>
          <w:rFonts w:cstheme="minorHAnsi"/>
          <w:color w:val="000000" w:themeColor="text1"/>
        </w:rPr>
        <w:t xml:space="preserve">some </w:t>
      </w:r>
      <w:r w:rsidRPr="00CC62D3">
        <w:rPr>
          <w:rFonts w:cstheme="minorHAnsi"/>
          <w:color w:val="000000" w:themeColor="text1"/>
        </w:rPr>
        <w:t>antidiabetic medication</w:t>
      </w:r>
      <w:r w:rsidR="006847E4" w:rsidRPr="00CC62D3">
        <w:rPr>
          <w:rFonts w:cstheme="minorHAnsi"/>
          <w:color w:val="000000" w:themeColor="text1"/>
        </w:rPr>
        <w:t>s</w:t>
      </w:r>
      <w:r w:rsidRPr="00CC62D3">
        <w:rPr>
          <w:rFonts w:cstheme="minorHAnsi"/>
          <w:color w:val="000000" w:themeColor="text1"/>
        </w:rPr>
        <w:t xml:space="preserve"> </w:t>
      </w:r>
      <w:r w:rsidR="0059522C" w:rsidRPr="00CC62D3">
        <w:rPr>
          <w:rFonts w:cstheme="minorHAnsi"/>
          <w:color w:val="000000" w:themeColor="text1"/>
        </w:rPr>
        <w:t>(</w:t>
      </w:r>
      <w:r w:rsidR="00C06B0F" w:rsidRPr="00CC62D3">
        <w:rPr>
          <w:rFonts w:cstheme="minorHAnsi"/>
          <w:color w:val="000000" w:themeColor="text1"/>
        </w:rPr>
        <w:t xml:space="preserve">e.g. </w:t>
      </w:r>
      <w:r w:rsidR="0059522C" w:rsidRPr="00CC62D3">
        <w:rPr>
          <w:rFonts w:cstheme="minorHAnsi"/>
          <w:color w:val="000000" w:themeColor="text1"/>
        </w:rPr>
        <w:t xml:space="preserve">metformin </w:t>
      </w:r>
      <w:r w:rsidR="00347287" w:rsidRPr="00CC62D3">
        <w:rPr>
          <w:rFonts w:cstheme="minorHAnsi"/>
          <w:color w:val="000000" w:themeColor="text1"/>
        </w:rPr>
        <w:t>or GLP-1</w:t>
      </w:r>
      <w:r w:rsidR="006D3026" w:rsidRPr="00CC62D3">
        <w:rPr>
          <w:rFonts w:cstheme="minorHAnsi"/>
          <w:color w:val="000000" w:themeColor="text1"/>
        </w:rPr>
        <w:t>-RA</w:t>
      </w:r>
      <w:r w:rsidR="0059522C" w:rsidRPr="00CC62D3">
        <w:rPr>
          <w:rFonts w:cstheme="minorHAnsi"/>
          <w:color w:val="000000" w:themeColor="text1"/>
        </w:rPr>
        <w:t xml:space="preserve">) </w:t>
      </w:r>
      <w:r w:rsidR="00663C86" w:rsidRPr="00CC62D3">
        <w:rPr>
          <w:rFonts w:cstheme="minorHAnsi"/>
          <w:color w:val="000000" w:themeColor="text1"/>
        </w:rPr>
        <w:t xml:space="preserve">prior to pregnancy </w:t>
      </w:r>
      <w:r w:rsidR="000B708E" w:rsidRPr="00CC62D3">
        <w:rPr>
          <w:rFonts w:cstheme="minorHAnsi"/>
          <w:color w:val="000000" w:themeColor="text1"/>
        </w:rPr>
        <w:t xml:space="preserve">are </w:t>
      </w:r>
      <w:r w:rsidR="00A407EB" w:rsidRPr="00CC62D3">
        <w:rPr>
          <w:rFonts w:cstheme="minorHAnsi"/>
          <w:color w:val="000000" w:themeColor="text1"/>
        </w:rPr>
        <w:t xml:space="preserve">used </w:t>
      </w:r>
      <w:r w:rsidR="00E52E66">
        <w:rPr>
          <w:rFonts w:cstheme="minorHAnsi"/>
          <w:color w:val="000000" w:themeColor="text1"/>
        </w:rPr>
        <w:t>off</w:t>
      </w:r>
      <w:r w:rsidR="00F1018E">
        <w:rPr>
          <w:rFonts w:cstheme="minorHAnsi"/>
          <w:color w:val="000000" w:themeColor="text1"/>
        </w:rPr>
        <w:t>-</w:t>
      </w:r>
      <w:r w:rsidR="00E52E66">
        <w:rPr>
          <w:rFonts w:cstheme="minorHAnsi"/>
          <w:color w:val="000000" w:themeColor="text1"/>
        </w:rPr>
        <w:t xml:space="preserve">label </w:t>
      </w:r>
      <w:r w:rsidR="0011596A" w:rsidRPr="00CC62D3">
        <w:rPr>
          <w:rFonts w:cstheme="minorHAnsi"/>
          <w:color w:val="000000" w:themeColor="text1"/>
        </w:rPr>
        <w:t>f</w:t>
      </w:r>
      <w:r w:rsidRPr="00CC62D3">
        <w:rPr>
          <w:rFonts w:cstheme="minorHAnsi"/>
          <w:color w:val="000000" w:themeColor="text1"/>
        </w:rPr>
        <w:t xml:space="preserve">or </w:t>
      </w:r>
      <w:r w:rsidR="00F1018E">
        <w:rPr>
          <w:rFonts w:cstheme="minorHAnsi"/>
          <w:color w:val="000000" w:themeColor="text1"/>
        </w:rPr>
        <w:t xml:space="preserve">the treatment of </w:t>
      </w:r>
      <w:r w:rsidRPr="00CC62D3">
        <w:rPr>
          <w:rFonts w:cstheme="minorHAnsi"/>
          <w:color w:val="000000" w:themeColor="text1"/>
        </w:rPr>
        <w:t xml:space="preserve">obesity or PCOS </w:t>
      </w:r>
      <w:r w:rsidR="000B708E" w:rsidRPr="00CC62D3">
        <w:rPr>
          <w:rFonts w:cstheme="minorHAnsi"/>
          <w:color w:val="000000" w:themeColor="text1"/>
        </w:rPr>
        <w:t xml:space="preserve">and thus </w:t>
      </w:r>
      <w:r w:rsidRPr="00CC62D3">
        <w:rPr>
          <w:rFonts w:cstheme="minorHAnsi"/>
          <w:color w:val="000000" w:themeColor="text1"/>
        </w:rPr>
        <w:t>misclassified as pregestational diabetes</w:t>
      </w:r>
      <w:r w:rsidR="00D8545D">
        <w:rPr>
          <w:rFonts w:cstheme="minorHAnsi"/>
          <w:color w:val="000000" w:themeColor="text1"/>
        </w:rPr>
        <w:t xml:space="preserve"> and excluded from GDM</w:t>
      </w:r>
      <w:r w:rsidRPr="00CC62D3">
        <w:rPr>
          <w:rFonts w:cstheme="minorHAnsi"/>
          <w:color w:val="000000" w:themeColor="text1"/>
        </w:rPr>
        <w:t>.</w:t>
      </w:r>
      <w:r w:rsidR="00D8545D">
        <w:rPr>
          <w:rFonts w:cstheme="minorHAnsi"/>
          <w:color w:val="000000" w:themeColor="text1"/>
        </w:rPr>
        <w:t xml:space="preserve"> </w:t>
      </w:r>
    </w:p>
    <w:p w14:paraId="77CCB191" w14:textId="77777777" w:rsidR="000460AD" w:rsidRPr="004B7800" w:rsidRDefault="000460AD" w:rsidP="000460AD">
      <w:pPr>
        <w:jc w:val="both"/>
        <w:rPr>
          <w:rFonts w:cstheme="minorHAnsi"/>
          <w:color w:val="000000" w:themeColor="text1"/>
        </w:rPr>
      </w:pPr>
    </w:p>
    <w:bookmarkEnd w:id="56"/>
    <w:bookmarkEnd w:id="57"/>
    <w:p w14:paraId="5F0B4114" w14:textId="189F5544" w:rsidR="0077140E" w:rsidRDefault="0077140E" w:rsidP="000460AD">
      <w:pPr>
        <w:jc w:val="both"/>
        <w:rPr>
          <w:rFonts w:cstheme="minorHAnsi"/>
          <w:color w:val="000000" w:themeColor="text1"/>
        </w:rPr>
      </w:pPr>
      <w:r>
        <w:rPr>
          <w:rFonts w:cstheme="minorHAnsi"/>
          <w:b/>
          <w:bCs/>
          <w:color w:val="000000" w:themeColor="text1"/>
        </w:rPr>
        <w:t>GDM</w:t>
      </w:r>
      <w:r w:rsidR="006A3DDD" w:rsidRPr="000809B7">
        <w:rPr>
          <w:rFonts w:cstheme="minorHAnsi"/>
          <w:b/>
          <w:bCs/>
          <w:color w:val="000000" w:themeColor="text1"/>
          <w:vertAlign w:val="subscript"/>
        </w:rPr>
        <w:t>3</w:t>
      </w:r>
      <w:r w:rsidRPr="000809B7">
        <w:rPr>
          <w:rFonts w:cstheme="minorHAnsi"/>
          <w:b/>
          <w:bCs/>
          <w:color w:val="000000" w:themeColor="text1"/>
          <w:vertAlign w:val="subscript"/>
        </w:rPr>
        <w:t xml:space="preserve"> </w:t>
      </w:r>
      <w:r w:rsidRPr="00893C41">
        <w:rPr>
          <w:rFonts w:cstheme="minorHAnsi"/>
          <w:b/>
          <w:bCs/>
          <w:i/>
          <w:iCs/>
          <w:color w:val="000000" w:themeColor="text1"/>
        </w:rPr>
        <w:t>(</w:t>
      </w:r>
      <w:r>
        <w:rPr>
          <w:rFonts w:cstheme="minorHAnsi"/>
          <w:b/>
          <w:bCs/>
          <w:i/>
          <w:iCs/>
          <w:color w:val="000000" w:themeColor="text1"/>
        </w:rPr>
        <w:t>C</w:t>
      </w:r>
      <w:r w:rsidRPr="00893C41">
        <w:rPr>
          <w:rFonts w:cstheme="minorHAnsi"/>
          <w:b/>
          <w:bCs/>
          <w:i/>
          <w:iCs/>
          <w:color w:val="000000" w:themeColor="text1"/>
        </w:rPr>
        <w:t>onfirmed diagnosis</w:t>
      </w:r>
      <w:r>
        <w:rPr>
          <w:rFonts w:cstheme="minorHAnsi"/>
          <w:b/>
          <w:bCs/>
          <w:i/>
          <w:iCs/>
          <w:color w:val="000000" w:themeColor="text1"/>
        </w:rPr>
        <w:t xml:space="preserve"> or </w:t>
      </w:r>
      <w:r w:rsidRPr="00893C41">
        <w:rPr>
          <w:rFonts w:cstheme="minorHAnsi"/>
          <w:b/>
          <w:bCs/>
          <w:i/>
          <w:iCs/>
          <w:color w:val="000000" w:themeColor="text1"/>
        </w:rPr>
        <w:t>prescriptions)</w:t>
      </w:r>
      <w:r>
        <w:rPr>
          <w:rFonts w:cstheme="minorHAnsi"/>
          <w:b/>
          <w:bCs/>
          <w:i/>
          <w:iCs/>
          <w:color w:val="000000" w:themeColor="text1"/>
        </w:rPr>
        <w:t>:</w:t>
      </w:r>
      <w:r w:rsidRPr="00E435C5">
        <w:rPr>
          <w:rFonts w:cstheme="minorHAnsi"/>
          <w:color w:val="000000" w:themeColor="text1"/>
        </w:rPr>
        <w:t xml:space="preserve"> </w:t>
      </w:r>
      <w:r w:rsidR="002B3555">
        <w:rPr>
          <w:rFonts w:cstheme="minorHAnsi"/>
          <w:color w:val="000000" w:themeColor="text1"/>
        </w:rPr>
        <w:t>I</w:t>
      </w:r>
      <w:r w:rsidRPr="00E435C5">
        <w:rPr>
          <w:rFonts w:cstheme="minorHAnsi"/>
          <w:color w:val="000000" w:themeColor="text1"/>
        </w:rPr>
        <w:t xml:space="preserve">dentifies pregnant women with GDM by </w:t>
      </w:r>
      <w:r w:rsidRPr="00A50F79">
        <w:rPr>
          <w:rFonts w:cstheme="minorHAnsi"/>
          <w:i/>
          <w:iCs/>
          <w:color w:val="000000" w:themeColor="text1"/>
          <w:u w:val="single"/>
        </w:rPr>
        <w:t>at least two</w:t>
      </w:r>
      <w:r w:rsidRPr="00137FE3">
        <w:rPr>
          <w:rFonts w:cstheme="minorHAnsi"/>
          <w:i/>
          <w:iCs/>
          <w:color w:val="000000" w:themeColor="text1"/>
        </w:rPr>
        <w:t xml:space="preserve"> </w:t>
      </w:r>
      <w:r w:rsidRPr="00AF5378">
        <w:rPr>
          <w:rFonts w:cstheme="minorHAnsi"/>
          <w:i/>
          <w:iCs/>
          <w:color w:val="000000" w:themeColor="text1"/>
          <w:u w:val="single"/>
        </w:rPr>
        <w:t>diagnos</w:t>
      </w:r>
      <w:r w:rsidR="00FB4469" w:rsidRPr="00AF5378">
        <w:rPr>
          <w:rFonts w:cstheme="minorHAnsi"/>
          <w:i/>
          <w:iCs/>
          <w:color w:val="000000" w:themeColor="text1"/>
          <w:u w:val="single"/>
        </w:rPr>
        <w:t>e</w:t>
      </w:r>
      <w:r w:rsidRPr="00AF5378">
        <w:rPr>
          <w:rFonts w:cstheme="minorHAnsi"/>
          <w:i/>
          <w:iCs/>
          <w:color w:val="000000" w:themeColor="text1"/>
          <w:u w:val="single"/>
        </w:rPr>
        <w:t>s of GDM</w:t>
      </w:r>
      <w:r w:rsidRPr="00AF5378">
        <w:rPr>
          <w:rFonts w:cstheme="minorHAnsi"/>
          <w:color w:val="000000" w:themeColor="text1"/>
          <w:u w:val="single"/>
        </w:rPr>
        <w:t xml:space="preserve"> </w:t>
      </w:r>
      <w:bookmarkStart w:id="58" w:name="_Hlk87444116"/>
      <w:r w:rsidR="00E333C8" w:rsidRPr="00AF5378">
        <w:rPr>
          <w:rFonts w:cstheme="minorHAnsi"/>
          <w:i/>
          <w:iCs/>
          <w:color w:val="000000" w:themeColor="text1"/>
          <w:u w:val="single"/>
        </w:rPr>
        <w:t>on different dates</w:t>
      </w:r>
      <w:r w:rsidR="00E333C8">
        <w:rPr>
          <w:rFonts w:cstheme="minorHAnsi"/>
          <w:color w:val="000000" w:themeColor="text1"/>
        </w:rPr>
        <w:t xml:space="preserve"> </w:t>
      </w:r>
      <w:bookmarkEnd w:id="58"/>
      <w:r w:rsidRPr="00857517">
        <w:rPr>
          <w:rFonts w:cstheme="minorHAnsi"/>
          <w:b/>
          <w:bCs/>
          <w:color w:val="000000" w:themeColor="text1"/>
        </w:rPr>
        <w:t>OR</w:t>
      </w:r>
      <w:r w:rsidRPr="00E435C5">
        <w:rPr>
          <w:rFonts w:cstheme="minorHAnsi"/>
          <w:color w:val="000000" w:themeColor="text1"/>
        </w:rPr>
        <w:t xml:space="preserve"> </w:t>
      </w:r>
      <w:r w:rsidRPr="00A50F79">
        <w:rPr>
          <w:rFonts w:cstheme="minorHAnsi"/>
          <w:i/>
          <w:iCs/>
          <w:color w:val="000000" w:themeColor="text1"/>
          <w:u w:val="single"/>
        </w:rPr>
        <w:t>at least two</w:t>
      </w:r>
      <w:r w:rsidRPr="00AF5378">
        <w:rPr>
          <w:rFonts w:cstheme="minorHAnsi"/>
          <w:i/>
          <w:iCs/>
          <w:color w:val="000000" w:themeColor="text1"/>
          <w:u w:val="single"/>
        </w:rPr>
        <w:t xml:space="preserve"> antidiabetic drug prescriptions</w:t>
      </w:r>
      <w:r w:rsidRPr="00AF5378">
        <w:rPr>
          <w:rFonts w:cstheme="minorHAnsi"/>
          <w:color w:val="000000" w:themeColor="text1"/>
          <w:u w:val="single"/>
        </w:rPr>
        <w:t xml:space="preserve"> </w:t>
      </w:r>
      <w:r w:rsidR="00064E99" w:rsidRPr="00AF5378">
        <w:rPr>
          <w:rFonts w:cstheme="minorHAnsi"/>
          <w:i/>
          <w:iCs/>
          <w:color w:val="000000" w:themeColor="text1"/>
          <w:u w:val="single"/>
        </w:rPr>
        <w:t>for GDM</w:t>
      </w:r>
      <w:r w:rsidR="00064E99" w:rsidRPr="00AF5378">
        <w:rPr>
          <w:rFonts w:cstheme="minorHAnsi"/>
          <w:color w:val="000000" w:themeColor="text1"/>
          <w:u w:val="single"/>
        </w:rPr>
        <w:t xml:space="preserve"> </w:t>
      </w:r>
      <w:r w:rsidR="008303DB" w:rsidRPr="00AF5378">
        <w:rPr>
          <w:rFonts w:cstheme="minorHAnsi"/>
          <w:i/>
          <w:iCs/>
          <w:color w:val="000000" w:themeColor="text1"/>
          <w:u w:val="single"/>
        </w:rPr>
        <w:t>on different dates</w:t>
      </w:r>
      <w:r w:rsidR="008303DB" w:rsidRPr="00AF5378">
        <w:rPr>
          <w:rFonts w:cstheme="minorHAnsi"/>
          <w:color w:val="000000" w:themeColor="text1"/>
          <w:u w:val="single"/>
        </w:rPr>
        <w:t xml:space="preserve"> </w:t>
      </w:r>
      <w:r w:rsidR="00CF163A">
        <w:rPr>
          <w:rFonts w:cstheme="minorHAnsi"/>
          <w:color w:val="000000" w:themeColor="text1"/>
        </w:rPr>
        <w:t>(</w:t>
      </w:r>
      <w:r w:rsidR="00CC7569">
        <w:rPr>
          <w:rFonts w:cstheme="minorHAnsi"/>
          <w:color w:val="000000" w:themeColor="text1"/>
        </w:rPr>
        <w:t xml:space="preserve">recorded </w:t>
      </w:r>
      <w:r w:rsidRPr="00E435C5">
        <w:rPr>
          <w:rFonts w:cstheme="minorHAnsi"/>
          <w:color w:val="000000" w:themeColor="text1"/>
        </w:rPr>
        <w:t xml:space="preserve">during second </w:t>
      </w:r>
      <w:r w:rsidR="008303DB">
        <w:rPr>
          <w:rFonts w:cstheme="minorHAnsi"/>
          <w:color w:val="000000" w:themeColor="text1"/>
        </w:rPr>
        <w:t xml:space="preserve">or </w:t>
      </w:r>
      <w:r w:rsidRPr="00E435C5">
        <w:rPr>
          <w:rFonts w:cstheme="minorHAnsi"/>
          <w:color w:val="000000" w:themeColor="text1"/>
        </w:rPr>
        <w:t>third trimester</w:t>
      </w:r>
      <w:r w:rsidR="00CF163A">
        <w:rPr>
          <w:rFonts w:cstheme="minorHAnsi"/>
          <w:color w:val="000000" w:themeColor="text1"/>
        </w:rPr>
        <w:t>)</w:t>
      </w:r>
      <w:r w:rsidRPr="00E435C5">
        <w:rPr>
          <w:rFonts w:cstheme="minorHAnsi"/>
          <w:color w:val="000000" w:themeColor="text1"/>
        </w:rPr>
        <w:t xml:space="preserve"> </w:t>
      </w:r>
      <w:r w:rsidR="000E02E8" w:rsidRPr="00857517">
        <w:rPr>
          <w:rFonts w:cstheme="minorHAnsi"/>
          <w:b/>
          <w:bCs/>
          <w:color w:val="000000" w:themeColor="text1"/>
        </w:rPr>
        <w:t>AND NOT</w:t>
      </w:r>
      <w:r w:rsidR="000E02E8">
        <w:rPr>
          <w:rFonts w:cstheme="minorHAnsi"/>
          <w:color w:val="000000" w:themeColor="text1"/>
        </w:rPr>
        <w:t xml:space="preserve"> diagnosis of </w:t>
      </w:r>
      <w:r w:rsidR="00CC7569">
        <w:rPr>
          <w:rFonts w:cstheme="minorHAnsi"/>
          <w:color w:val="000000" w:themeColor="text1"/>
        </w:rPr>
        <w:t xml:space="preserve">early </w:t>
      </w:r>
      <w:r w:rsidR="000E02E8">
        <w:rPr>
          <w:rFonts w:cstheme="minorHAnsi"/>
          <w:color w:val="000000" w:themeColor="text1"/>
        </w:rPr>
        <w:t xml:space="preserve">GDM </w:t>
      </w:r>
      <w:r w:rsidR="00CC7569">
        <w:rPr>
          <w:rFonts w:cstheme="minorHAnsi"/>
          <w:color w:val="000000" w:themeColor="text1"/>
        </w:rPr>
        <w:t>(recorded i</w:t>
      </w:r>
      <w:r w:rsidR="000E02E8">
        <w:rPr>
          <w:rFonts w:cstheme="minorHAnsi"/>
          <w:color w:val="000000" w:themeColor="text1"/>
        </w:rPr>
        <w:t>n first trimester</w:t>
      </w:r>
      <w:r w:rsidR="00CC7569">
        <w:rPr>
          <w:rFonts w:cstheme="minorHAnsi"/>
          <w:color w:val="000000" w:themeColor="text1"/>
        </w:rPr>
        <w:t>)</w:t>
      </w:r>
      <w:r w:rsidR="000E02E8">
        <w:rPr>
          <w:rFonts w:cstheme="minorHAnsi"/>
          <w:color w:val="000000" w:themeColor="text1"/>
        </w:rPr>
        <w:t xml:space="preserve"> </w:t>
      </w:r>
      <w:r w:rsidRPr="00857517">
        <w:rPr>
          <w:rFonts w:cstheme="minorHAnsi"/>
          <w:b/>
          <w:bCs/>
          <w:color w:val="000000" w:themeColor="text1"/>
        </w:rPr>
        <w:t>AND NOT</w:t>
      </w:r>
      <w:r w:rsidRPr="00E435C5">
        <w:rPr>
          <w:rFonts w:cstheme="minorHAnsi"/>
          <w:color w:val="000000" w:themeColor="text1"/>
        </w:rPr>
        <w:t xml:space="preserve"> </w:t>
      </w:r>
      <w:r w:rsidRPr="007169AB">
        <w:rPr>
          <w:rFonts w:cstheme="minorHAnsi"/>
          <w:color w:val="000000" w:themeColor="text1"/>
        </w:rPr>
        <w:t xml:space="preserve">diagnosis of </w:t>
      </w:r>
      <w:r w:rsidR="008910A7">
        <w:rPr>
          <w:rFonts w:cstheme="minorHAnsi"/>
          <w:color w:val="000000" w:themeColor="text1"/>
        </w:rPr>
        <w:t xml:space="preserve">(pregestational) </w:t>
      </w:r>
      <w:r w:rsidRPr="007169AB">
        <w:rPr>
          <w:rFonts w:cstheme="minorHAnsi"/>
          <w:color w:val="000000" w:themeColor="text1"/>
        </w:rPr>
        <w:t>DM</w:t>
      </w:r>
      <w:r w:rsidRPr="00E435C5">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7169AB">
        <w:rPr>
          <w:rFonts w:cstheme="minorHAnsi"/>
          <w:color w:val="000000" w:themeColor="text1"/>
        </w:rPr>
        <w:t>antidiabetic drug prescription</w:t>
      </w:r>
      <w:r w:rsidRPr="00E435C5">
        <w:rPr>
          <w:rFonts w:cstheme="minorHAnsi"/>
          <w:color w:val="000000" w:themeColor="text1"/>
        </w:rPr>
        <w:t xml:space="preserve"> </w:t>
      </w:r>
      <w:r w:rsidR="00064E99">
        <w:rPr>
          <w:rFonts w:cstheme="minorHAnsi"/>
          <w:color w:val="000000" w:themeColor="text1"/>
        </w:rPr>
        <w:t>for pregest</w:t>
      </w:r>
      <w:r w:rsidR="00E10D26">
        <w:rPr>
          <w:rFonts w:cstheme="minorHAnsi"/>
          <w:color w:val="000000" w:themeColor="text1"/>
        </w:rPr>
        <w:t xml:space="preserve">ational diabetes </w:t>
      </w:r>
      <w:r w:rsidR="00CF163A">
        <w:rPr>
          <w:rFonts w:cstheme="minorHAnsi"/>
          <w:color w:val="000000" w:themeColor="text1"/>
        </w:rPr>
        <w:t>(</w:t>
      </w:r>
      <w:r w:rsidR="00AF5378">
        <w:rPr>
          <w:rFonts w:cstheme="minorHAnsi"/>
          <w:color w:val="000000" w:themeColor="text1"/>
        </w:rPr>
        <w:t xml:space="preserve">all </w:t>
      </w:r>
      <w:r w:rsidR="0004779F">
        <w:rPr>
          <w:rFonts w:cstheme="minorHAnsi"/>
          <w:color w:val="000000" w:themeColor="text1"/>
        </w:rPr>
        <w:t xml:space="preserve">recorded </w:t>
      </w:r>
      <w:r w:rsidRPr="00E435C5">
        <w:rPr>
          <w:rFonts w:cstheme="minorHAnsi"/>
          <w:color w:val="000000" w:themeColor="text1"/>
        </w:rPr>
        <w:t xml:space="preserve">up to </w:t>
      </w:r>
      <w:r w:rsidR="00487036">
        <w:rPr>
          <w:rFonts w:cstheme="minorHAnsi"/>
          <w:color w:val="000000" w:themeColor="text1"/>
        </w:rPr>
        <w:t>6</w:t>
      </w:r>
      <w:r w:rsidRPr="00E435C5">
        <w:rPr>
          <w:rFonts w:cstheme="minorHAnsi"/>
          <w:color w:val="000000" w:themeColor="text1"/>
        </w:rPr>
        <w:t xml:space="preserve"> months prior to </w:t>
      </w:r>
      <w:r w:rsidR="002B3555">
        <w:rPr>
          <w:rFonts w:cstheme="minorHAnsi"/>
          <w:color w:val="000000" w:themeColor="text1"/>
        </w:rPr>
        <w:t>LMP</w:t>
      </w:r>
      <w:r w:rsidRPr="00E435C5">
        <w:rPr>
          <w:rFonts w:cstheme="minorHAnsi"/>
          <w:color w:val="000000" w:themeColor="text1"/>
        </w:rPr>
        <w:t xml:space="preserve"> through first trimester</w:t>
      </w:r>
      <w:r w:rsidR="00CF163A">
        <w:rPr>
          <w:rFonts w:cstheme="minorHAnsi"/>
          <w:color w:val="000000" w:themeColor="text1"/>
        </w:rPr>
        <w:t>)</w:t>
      </w:r>
      <w:r>
        <w:rPr>
          <w:rFonts w:cstheme="minorHAnsi"/>
          <w:color w:val="000000" w:themeColor="text1"/>
        </w:rPr>
        <w:t>.</w:t>
      </w:r>
      <w:r w:rsidRPr="00E435C5">
        <w:rPr>
          <w:rFonts w:cstheme="minorHAnsi"/>
          <w:color w:val="000000" w:themeColor="text1"/>
        </w:rPr>
        <w:t xml:space="preserve"> </w:t>
      </w:r>
      <w:r>
        <w:rPr>
          <w:rFonts w:cstheme="minorHAnsi"/>
          <w:color w:val="000000" w:themeColor="text1"/>
        </w:rPr>
        <w:t>To m</w:t>
      </w:r>
      <w:r w:rsidRPr="00757391">
        <w:t>aximize the validity of registered diagnoses</w:t>
      </w:r>
      <w:r>
        <w:t xml:space="preserve"> or prescriptions of GDM</w:t>
      </w:r>
      <w:r w:rsidRPr="00757391">
        <w:t xml:space="preserve">, </w:t>
      </w:r>
      <w:r>
        <w:t xml:space="preserve">this algorithm </w:t>
      </w:r>
      <w:r w:rsidRPr="00C04E12">
        <w:t>require</w:t>
      </w:r>
      <w:r>
        <w:t xml:space="preserve">s </w:t>
      </w:r>
      <w:r w:rsidRPr="00C04E12">
        <w:t xml:space="preserve">at least </w:t>
      </w:r>
      <w:r>
        <w:t xml:space="preserve">two </w:t>
      </w:r>
      <w:r w:rsidRPr="00C04E12">
        <w:t xml:space="preserve">diagnosis </w:t>
      </w:r>
      <w:r>
        <w:t xml:space="preserve">or prescriptions </w:t>
      </w:r>
      <w:r w:rsidR="00BF6848">
        <w:t xml:space="preserve">on different dates </w:t>
      </w:r>
      <w:r>
        <w:t xml:space="preserve">and thereby identify </w:t>
      </w:r>
      <w:r w:rsidRPr="009C19CA">
        <w:rPr>
          <w:rFonts w:cstheme="minorHAnsi"/>
          <w:color w:val="000000" w:themeColor="text1"/>
        </w:rPr>
        <w:t>fewer false positive</w:t>
      </w:r>
      <w:r>
        <w:rPr>
          <w:rFonts w:cstheme="minorHAnsi"/>
          <w:color w:val="000000" w:themeColor="text1"/>
        </w:rPr>
        <w:t xml:space="preserve"> cases of GDM</w:t>
      </w:r>
      <w:r w:rsidRPr="009C19CA">
        <w:rPr>
          <w:rFonts w:cstheme="minorHAnsi"/>
          <w:color w:val="000000" w:themeColor="text1"/>
        </w:rPr>
        <w:t xml:space="preserve">, but </w:t>
      </w:r>
      <w:r>
        <w:rPr>
          <w:rFonts w:cstheme="minorHAnsi"/>
          <w:color w:val="000000" w:themeColor="text1"/>
        </w:rPr>
        <w:t xml:space="preserve">it may be at the expenses of </w:t>
      </w:r>
      <w:r w:rsidRPr="009C19CA">
        <w:rPr>
          <w:rFonts w:cstheme="minorHAnsi"/>
          <w:color w:val="000000" w:themeColor="text1"/>
        </w:rPr>
        <w:t xml:space="preserve">the total number of identifiable </w:t>
      </w:r>
      <w:r>
        <w:rPr>
          <w:rFonts w:cstheme="minorHAnsi"/>
          <w:color w:val="000000" w:themeColor="text1"/>
        </w:rPr>
        <w:t xml:space="preserve">pregnant women with GDM </w:t>
      </w:r>
      <w:r w:rsidRPr="009C19CA">
        <w:rPr>
          <w:rFonts w:cstheme="minorHAnsi"/>
          <w:color w:val="000000" w:themeColor="text1"/>
        </w:rPr>
        <w:t>as not all p</w:t>
      </w:r>
      <w:r>
        <w:rPr>
          <w:rFonts w:cstheme="minorHAnsi"/>
          <w:color w:val="000000" w:themeColor="text1"/>
        </w:rPr>
        <w:t xml:space="preserve">regnant women </w:t>
      </w:r>
      <w:r>
        <w:rPr>
          <w:rFonts w:cstheme="minorHAnsi"/>
          <w:color w:val="000000" w:themeColor="text1"/>
        </w:rPr>
        <w:lastRenderedPageBreak/>
        <w:t>will have two diagnosis or prescriptions.</w:t>
      </w:r>
      <w:r w:rsidR="00676152">
        <w:rPr>
          <w:rFonts w:cstheme="minorHAnsi"/>
          <w:color w:val="000000" w:themeColor="text1"/>
        </w:rPr>
        <w:t xml:space="preserve"> This </w:t>
      </w:r>
      <w:r w:rsidR="00377C8E">
        <w:rPr>
          <w:rFonts w:cstheme="minorHAnsi"/>
          <w:color w:val="000000" w:themeColor="text1"/>
        </w:rPr>
        <w:t>algorithm only applies to databases where multiple code</w:t>
      </w:r>
      <w:r w:rsidR="005F50F5">
        <w:rPr>
          <w:rFonts w:cstheme="minorHAnsi"/>
          <w:color w:val="000000" w:themeColor="text1"/>
        </w:rPr>
        <w:t xml:space="preserve">s can </w:t>
      </w:r>
      <w:r w:rsidR="0049730B">
        <w:rPr>
          <w:rFonts w:cstheme="minorHAnsi"/>
          <w:color w:val="000000" w:themeColor="text1"/>
        </w:rPr>
        <w:t xml:space="preserve">be </w:t>
      </w:r>
      <w:r w:rsidR="001B58E2">
        <w:rPr>
          <w:rFonts w:cstheme="minorHAnsi"/>
          <w:color w:val="000000" w:themeColor="text1"/>
        </w:rPr>
        <w:t xml:space="preserve">recorded </w:t>
      </w:r>
      <w:r w:rsidR="0086183C">
        <w:rPr>
          <w:rFonts w:cstheme="minorHAnsi"/>
          <w:color w:val="000000" w:themeColor="text1"/>
        </w:rPr>
        <w:t>for a women during pregnancy</w:t>
      </w:r>
      <w:r w:rsidR="001B58E2">
        <w:rPr>
          <w:rFonts w:cstheme="minorHAnsi"/>
          <w:color w:val="000000" w:themeColor="text1"/>
        </w:rPr>
        <w:t xml:space="preserve">. </w:t>
      </w:r>
      <w:r w:rsidR="0086183C">
        <w:rPr>
          <w:rFonts w:cstheme="minorHAnsi"/>
          <w:color w:val="000000" w:themeColor="text1"/>
        </w:rPr>
        <w:t xml:space="preserve"> </w:t>
      </w:r>
      <w:r w:rsidR="00676152">
        <w:rPr>
          <w:rFonts w:cstheme="minorHAnsi"/>
          <w:color w:val="000000" w:themeColor="text1"/>
        </w:rPr>
        <w:t xml:space="preserve"> </w:t>
      </w:r>
    </w:p>
    <w:p w14:paraId="2E082531" w14:textId="77777777" w:rsidR="000460AD" w:rsidRPr="00E435C5" w:rsidRDefault="000460AD" w:rsidP="000460AD">
      <w:pPr>
        <w:jc w:val="both"/>
        <w:rPr>
          <w:rFonts w:cstheme="minorHAnsi"/>
          <w:color w:val="000000" w:themeColor="text1"/>
        </w:rPr>
      </w:pPr>
    </w:p>
    <w:p w14:paraId="598AEAA9" w14:textId="2D650C8D" w:rsidR="003342A0" w:rsidRDefault="0077140E" w:rsidP="000460AD">
      <w:pPr>
        <w:jc w:val="both"/>
        <w:rPr>
          <w:rFonts w:cstheme="minorHAnsi"/>
          <w:color w:val="000000" w:themeColor="text1"/>
        </w:rPr>
      </w:pPr>
      <w:r w:rsidRPr="00C21257">
        <w:rPr>
          <w:rFonts w:cstheme="minorHAnsi"/>
          <w:b/>
          <w:bCs/>
          <w:color w:val="000000" w:themeColor="text1"/>
        </w:rPr>
        <w:t>GDM</w:t>
      </w:r>
      <w:r w:rsidR="006A3DDD" w:rsidRPr="000809B7">
        <w:rPr>
          <w:rFonts w:cstheme="minorHAnsi"/>
          <w:b/>
          <w:bCs/>
          <w:color w:val="000000" w:themeColor="text1"/>
          <w:vertAlign w:val="subscript"/>
        </w:rPr>
        <w:t>4</w:t>
      </w:r>
      <w:r w:rsidRPr="00C21257">
        <w:rPr>
          <w:rFonts w:cstheme="minorHAnsi"/>
          <w:b/>
          <w:bCs/>
          <w:color w:val="000000" w:themeColor="text1"/>
        </w:rPr>
        <w:t xml:space="preserve"> </w:t>
      </w:r>
      <w:r w:rsidRPr="00C21257">
        <w:rPr>
          <w:rFonts w:cstheme="minorHAnsi"/>
          <w:b/>
          <w:bCs/>
          <w:i/>
          <w:iCs/>
          <w:color w:val="000000" w:themeColor="text1"/>
        </w:rPr>
        <w:t xml:space="preserve">(Diagnosis or prescriptions + including </w:t>
      </w:r>
      <w:bookmarkStart w:id="59" w:name="_Hlk82427827"/>
      <w:r w:rsidRPr="00C21257">
        <w:rPr>
          <w:rFonts w:cstheme="minorHAnsi"/>
          <w:b/>
          <w:bCs/>
          <w:i/>
          <w:iCs/>
          <w:color w:val="000000" w:themeColor="text1"/>
        </w:rPr>
        <w:t xml:space="preserve">unspecified diagnosis of </w:t>
      </w:r>
      <w:r w:rsidR="00425500">
        <w:rPr>
          <w:rFonts w:cstheme="minorHAnsi"/>
          <w:b/>
          <w:bCs/>
          <w:i/>
          <w:iCs/>
          <w:color w:val="000000" w:themeColor="text1"/>
        </w:rPr>
        <w:t>diabetes</w:t>
      </w:r>
      <w:bookmarkEnd w:id="59"/>
      <w:r w:rsidR="00425500">
        <w:rPr>
          <w:rFonts w:cstheme="minorHAnsi"/>
          <w:b/>
          <w:bCs/>
          <w:i/>
          <w:iCs/>
          <w:color w:val="000000" w:themeColor="text1"/>
        </w:rPr>
        <w:t xml:space="preserve"> </w:t>
      </w:r>
      <w:r>
        <w:rPr>
          <w:rFonts w:cstheme="minorHAnsi"/>
          <w:b/>
          <w:bCs/>
          <w:i/>
          <w:iCs/>
          <w:color w:val="000000" w:themeColor="text1"/>
        </w:rPr>
        <w:t>in pregnancy</w:t>
      </w:r>
      <w:r w:rsidRPr="00C21257">
        <w:rPr>
          <w:rFonts w:cstheme="minorHAnsi"/>
          <w:b/>
          <w:bCs/>
          <w:i/>
          <w:iCs/>
          <w:color w:val="000000" w:themeColor="text1"/>
        </w:rPr>
        <w:t>)</w:t>
      </w:r>
      <w:r>
        <w:rPr>
          <w:rFonts w:cstheme="minorHAnsi"/>
          <w:b/>
          <w:bCs/>
          <w:i/>
          <w:iCs/>
          <w:color w:val="000000" w:themeColor="text1"/>
        </w:rPr>
        <w:t>:</w:t>
      </w:r>
      <w:r>
        <w:rPr>
          <w:rFonts w:cstheme="minorHAnsi"/>
          <w:color w:val="000000" w:themeColor="text1"/>
        </w:rPr>
        <w:t xml:space="preserve"> </w:t>
      </w:r>
      <w:r w:rsidR="002752B9">
        <w:rPr>
          <w:rFonts w:cstheme="minorHAnsi"/>
          <w:color w:val="000000" w:themeColor="text1"/>
        </w:rPr>
        <w:t>I</w:t>
      </w:r>
      <w:proofErr w:type="spellStart"/>
      <w:r>
        <w:rPr>
          <w:rFonts w:cstheme="minorHAnsi"/>
          <w:color w:val="000000" w:themeColor="text1"/>
          <w:lang w:val="en-GB"/>
        </w:rPr>
        <w:t>dentifies</w:t>
      </w:r>
      <w:proofErr w:type="spellEnd"/>
      <w:r>
        <w:rPr>
          <w:rFonts w:cstheme="minorHAnsi"/>
          <w:color w:val="000000" w:themeColor="text1"/>
          <w:lang w:val="en-GB"/>
        </w:rPr>
        <w:t xml:space="preserve"> pregnant women with </w:t>
      </w:r>
      <w:r w:rsidRPr="00687AFD">
        <w:rPr>
          <w:rFonts w:cstheme="minorHAnsi"/>
          <w:color w:val="000000" w:themeColor="text1"/>
        </w:rPr>
        <w:t>GDM by</w:t>
      </w:r>
      <w:r>
        <w:rPr>
          <w:rFonts w:cstheme="minorHAnsi"/>
          <w:color w:val="000000" w:themeColor="text1"/>
        </w:rPr>
        <w:t xml:space="preserve"> at least one</w:t>
      </w:r>
      <w:r w:rsidRPr="00687AFD">
        <w:rPr>
          <w:rFonts w:cstheme="minorHAnsi"/>
          <w:color w:val="000000" w:themeColor="text1"/>
        </w:rPr>
        <w:t xml:space="preserve"> diagnosis of GDM </w:t>
      </w:r>
      <w:r w:rsidRPr="0071172E">
        <w:rPr>
          <w:rFonts w:cstheme="minorHAnsi"/>
          <w:b/>
          <w:bCs/>
          <w:color w:val="000000" w:themeColor="text1"/>
        </w:rPr>
        <w:t>OR</w:t>
      </w:r>
      <w:r w:rsidRPr="00BB168E">
        <w:rPr>
          <w:rFonts w:cstheme="minorHAnsi"/>
          <w:i/>
          <w:iCs/>
          <w:color w:val="000000" w:themeColor="text1"/>
          <w:u w:val="single"/>
        </w:rPr>
        <w:t xml:space="preserve"> at least one diagnosis of ‘unspecified DM in pregnancy’ </w:t>
      </w:r>
      <w:r w:rsidR="00302659" w:rsidRPr="0071172E">
        <w:rPr>
          <w:rFonts w:cstheme="minorHAnsi"/>
          <w:b/>
          <w:bCs/>
          <w:color w:val="000000" w:themeColor="text1"/>
        </w:rPr>
        <w:t xml:space="preserve">OR </w:t>
      </w:r>
      <w:r w:rsidR="00302659" w:rsidRPr="00302659">
        <w:rPr>
          <w:rFonts w:cstheme="minorHAnsi"/>
          <w:color w:val="000000" w:themeColor="text1"/>
        </w:rPr>
        <w:t xml:space="preserve">at least one antidiabetic drug prescription </w:t>
      </w:r>
      <w:r w:rsidR="00064E99">
        <w:rPr>
          <w:rFonts w:cstheme="minorHAnsi"/>
          <w:color w:val="000000" w:themeColor="text1"/>
        </w:rPr>
        <w:t xml:space="preserve">for GDM </w:t>
      </w:r>
      <w:r w:rsidR="008736F5">
        <w:rPr>
          <w:rFonts w:cstheme="minorHAnsi"/>
          <w:color w:val="000000" w:themeColor="text1"/>
        </w:rPr>
        <w:t>(</w:t>
      </w:r>
      <w:r w:rsidR="00CC77B4">
        <w:rPr>
          <w:rFonts w:cstheme="minorHAnsi"/>
          <w:color w:val="000000" w:themeColor="text1"/>
        </w:rPr>
        <w:t xml:space="preserve">all </w:t>
      </w:r>
      <w:r w:rsidR="00064E99">
        <w:rPr>
          <w:rFonts w:cstheme="minorHAnsi"/>
          <w:color w:val="000000" w:themeColor="text1"/>
        </w:rPr>
        <w:t xml:space="preserve">recorded </w:t>
      </w:r>
      <w:r w:rsidR="00302659" w:rsidRPr="00302659">
        <w:rPr>
          <w:rFonts w:cstheme="minorHAnsi"/>
          <w:color w:val="000000" w:themeColor="text1"/>
        </w:rPr>
        <w:t>during second and third trimester</w:t>
      </w:r>
      <w:r w:rsidR="008736F5">
        <w:rPr>
          <w:rFonts w:cstheme="minorHAnsi"/>
          <w:color w:val="000000" w:themeColor="text1"/>
        </w:rPr>
        <w:t>)</w:t>
      </w:r>
      <w:r w:rsidR="00302659">
        <w:rPr>
          <w:rFonts w:cstheme="minorHAnsi"/>
          <w:color w:val="000000" w:themeColor="text1"/>
        </w:rPr>
        <w:t xml:space="preserve"> </w:t>
      </w:r>
      <w:r w:rsidR="00A72C67" w:rsidRPr="0071172E">
        <w:rPr>
          <w:rFonts w:cstheme="minorHAnsi"/>
          <w:b/>
          <w:bCs/>
          <w:color w:val="000000" w:themeColor="text1"/>
        </w:rPr>
        <w:t>AND NOT</w:t>
      </w:r>
      <w:r w:rsidR="00A72C67">
        <w:rPr>
          <w:rFonts w:cstheme="minorHAnsi"/>
          <w:color w:val="000000" w:themeColor="text1"/>
        </w:rPr>
        <w:t xml:space="preserve"> diagnosis of </w:t>
      </w:r>
      <w:r w:rsidR="008736F5">
        <w:rPr>
          <w:rFonts w:cstheme="minorHAnsi"/>
          <w:color w:val="000000" w:themeColor="text1"/>
        </w:rPr>
        <w:t xml:space="preserve">early </w:t>
      </w:r>
      <w:r w:rsidR="00A72C67">
        <w:rPr>
          <w:rFonts w:cstheme="minorHAnsi"/>
          <w:color w:val="000000" w:themeColor="text1"/>
        </w:rPr>
        <w:t xml:space="preserve">GDM </w:t>
      </w:r>
      <w:r w:rsidR="008736F5">
        <w:rPr>
          <w:rFonts w:cstheme="minorHAnsi"/>
          <w:color w:val="000000" w:themeColor="text1"/>
        </w:rPr>
        <w:t xml:space="preserve">(recorded </w:t>
      </w:r>
      <w:r w:rsidR="00A72C67">
        <w:rPr>
          <w:rFonts w:cstheme="minorHAnsi"/>
          <w:color w:val="000000" w:themeColor="text1"/>
        </w:rPr>
        <w:t>in first trimester</w:t>
      </w:r>
      <w:r w:rsidR="008736F5">
        <w:rPr>
          <w:rFonts w:cstheme="minorHAnsi"/>
          <w:color w:val="000000" w:themeColor="text1"/>
        </w:rPr>
        <w:t>)</w:t>
      </w:r>
      <w:r w:rsidR="00A72C67">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E629D2">
        <w:rPr>
          <w:rFonts w:cstheme="minorHAnsi"/>
          <w:color w:val="000000" w:themeColor="text1"/>
        </w:rPr>
        <w:t>antidiabetic drug prescription</w:t>
      </w:r>
      <w:r>
        <w:rPr>
          <w:rFonts w:cstheme="minorHAnsi"/>
          <w:color w:val="000000" w:themeColor="text1"/>
        </w:rPr>
        <w:t xml:space="preserve">s </w:t>
      </w:r>
      <w:r w:rsidR="008736F5">
        <w:rPr>
          <w:rFonts w:cstheme="minorHAnsi"/>
          <w:color w:val="000000" w:themeColor="text1"/>
        </w:rPr>
        <w:t>for pregestational diabetes (recorded</w:t>
      </w:r>
      <w:r w:rsidRPr="00E11C80">
        <w:rPr>
          <w:rFonts w:cstheme="minorHAnsi"/>
          <w:color w:val="000000" w:themeColor="text1"/>
        </w:rPr>
        <w:t xml:space="preserve"> up to </w:t>
      </w:r>
      <w:r w:rsidR="00487036">
        <w:rPr>
          <w:rFonts w:cstheme="minorHAnsi"/>
          <w:color w:val="000000" w:themeColor="text1"/>
        </w:rPr>
        <w:t>6</w:t>
      </w:r>
      <w:r w:rsidRPr="00E11C80">
        <w:rPr>
          <w:rFonts w:cstheme="minorHAnsi"/>
          <w:color w:val="000000" w:themeColor="text1"/>
        </w:rPr>
        <w:t xml:space="preserve"> months prior to </w:t>
      </w:r>
      <w:r w:rsidR="00516229">
        <w:rPr>
          <w:rFonts w:cstheme="minorHAnsi"/>
          <w:color w:val="000000" w:themeColor="text1"/>
        </w:rPr>
        <w:t>LMP</w:t>
      </w:r>
      <w:r w:rsidRPr="00E11C80">
        <w:rPr>
          <w:rFonts w:cstheme="minorHAnsi"/>
          <w:color w:val="000000" w:themeColor="text1"/>
        </w:rPr>
        <w:t xml:space="preserve"> through first trimester</w:t>
      </w:r>
      <w:r w:rsidR="008736F5">
        <w:rPr>
          <w:rFonts w:cstheme="minorHAnsi"/>
          <w:color w:val="000000" w:themeColor="text1"/>
        </w:rPr>
        <w:t>)</w:t>
      </w:r>
      <w:r>
        <w:rPr>
          <w:rFonts w:cstheme="minorHAnsi"/>
          <w:color w:val="000000" w:themeColor="text1"/>
        </w:rPr>
        <w:t>.</w:t>
      </w:r>
      <w:r w:rsidRPr="00E11C80">
        <w:rPr>
          <w:rFonts w:cstheme="minorHAnsi"/>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w:t>
      </w:r>
      <w:r w:rsidRPr="0035350E">
        <w:rPr>
          <w:rFonts w:cstheme="minorHAnsi"/>
          <w:color w:val="000000" w:themeColor="text1"/>
        </w:rPr>
        <w:t>diagnosis</w:t>
      </w:r>
      <w:r>
        <w:rPr>
          <w:rFonts w:cstheme="minorHAnsi"/>
          <w:color w:val="000000" w:themeColor="text1"/>
        </w:rPr>
        <w:t xml:space="preserve"> of “</w:t>
      </w:r>
      <w:r w:rsidRPr="0035350E">
        <w:rPr>
          <w:rFonts w:cstheme="minorHAnsi"/>
          <w:color w:val="000000" w:themeColor="text1"/>
        </w:rPr>
        <w:t xml:space="preserve">unspecified </w:t>
      </w:r>
      <w:r w:rsidR="00425500">
        <w:rPr>
          <w:rFonts w:cstheme="minorHAnsi"/>
          <w:color w:val="000000" w:themeColor="text1"/>
        </w:rPr>
        <w:t xml:space="preserve">diabetes </w:t>
      </w:r>
      <w:r>
        <w:rPr>
          <w:rFonts w:cstheme="minorHAnsi"/>
          <w:color w:val="000000" w:themeColor="text1"/>
        </w:rPr>
        <w:t xml:space="preserve">in pregnancy” </w:t>
      </w:r>
      <w:r w:rsidR="00A119B9">
        <w:rPr>
          <w:rFonts w:cstheme="minorHAnsi"/>
          <w:color w:val="000000" w:themeColor="text1"/>
        </w:rPr>
        <w:t xml:space="preserve">to </w:t>
      </w:r>
      <w:r w:rsidRPr="00121747">
        <w:rPr>
          <w:rFonts w:cstheme="minorHAnsi"/>
          <w:color w:val="000000" w:themeColor="text1"/>
        </w:rPr>
        <w:t xml:space="preserve">identify </w:t>
      </w:r>
      <w:r w:rsidR="000606CC">
        <w:rPr>
          <w:rFonts w:cstheme="minorHAnsi"/>
          <w:color w:val="000000" w:themeColor="text1"/>
        </w:rPr>
        <w:t xml:space="preserve">some </w:t>
      </w:r>
      <w:r w:rsidRPr="00121747">
        <w:rPr>
          <w:rFonts w:cstheme="minorHAnsi"/>
          <w:color w:val="000000" w:themeColor="text1"/>
        </w:rPr>
        <w:t xml:space="preserve">additional </w:t>
      </w:r>
      <w:r w:rsidR="00C12AE0">
        <w:rPr>
          <w:rFonts w:cstheme="minorHAnsi"/>
          <w:color w:val="000000" w:themeColor="text1"/>
        </w:rPr>
        <w:t xml:space="preserve">GDM </w:t>
      </w:r>
      <w:r w:rsidRPr="00121747">
        <w:rPr>
          <w:rFonts w:cstheme="minorHAnsi"/>
          <w:color w:val="000000" w:themeColor="text1"/>
        </w:rPr>
        <w:t xml:space="preserve">cases </w:t>
      </w:r>
      <w:r w:rsidR="0028729D">
        <w:rPr>
          <w:rFonts w:cstheme="minorHAnsi"/>
          <w:color w:val="000000" w:themeColor="text1"/>
        </w:rPr>
        <w:t xml:space="preserve">as </w:t>
      </w:r>
      <w:r w:rsidR="00525038">
        <w:rPr>
          <w:rFonts w:cstheme="minorHAnsi"/>
          <w:color w:val="000000" w:themeColor="text1"/>
        </w:rPr>
        <w:t>this code</w:t>
      </w:r>
      <w:r w:rsidR="00122AAC">
        <w:rPr>
          <w:rFonts w:cstheme="minorHAnsi"/>
          <w:color w:val="000000" w:themeColor="text1"/>
        </w:rPr>
        <w:t xml:space="preserve"> </w:t>
      </w:r>
      <w:r w:rsidR="008D4A85">
        <w:rPr>
          <w:rFonts w:cstheme="minorHAnsi"/>
          <w:color w:val="000000" w:themeColor="text1"/>
        </w:rPr>
        <w:t xml:space="preserve">is </w:t>
      </w:r>
      <w:r w:rsidR="00C12AE0">
        <w:rPr>
          <w:rFonts w:cstheme="minorHAnsi"/>
          <w:color w:val="000000" w:themeColor="text1"/>
        </w:rPr>
        <w:t>used for GDM in some databases</w:t>
      </w:r>
      <w:r w:rsidR="0028729D">
        <w:rPr>
          <w:rFonts w:cstheme="minorHAnsi"/>
          <w:color w:val="000000" w:themeColor="text1"/>
        </w:rPr>
        <w:t xml:space="preserve">. </w:t>
      </w:r>
      <w:r w:rsidR="00DE734D">
        <w:rPr>
          <w:rFonts w:cstheme="minorHAnsi"/>
          <w:color w:val="000000" w:themeColor="text1"/>
        </w:rPr>
        <w:t xml:space="preserve">In the </w:t>
      </w:r>
      <w:r w:rsidR="00EA3FCE">
        <w:rPr>
          <w:rFonts w:cstheme="minorHAnsi"/>
          <w:color w:val="000000" w:themeColor="text1"/>
        </w:rPr>
        <w:t>study by Stanhop</w:t>
      </w:r>
      <w:r w:rsidR="007040BD">
        <w:rPr>
          <w:rFonts w:cstheme="minorHAnsi"/>
          <w:color w:val="000000" w:themeColor="text1"/>
        </w:rPr>
        <w:t>e</w:t>
      </w:r>
      <w:r w:rsidR="00EA3FCE">
        <w:rPr>
          <w:rFonts w:cstheme="minorHAnsi"/>
          <w:color w:val="000000" w:themeColor="text1"/>
        </w:rPr>
        <w:t xml:space="preserve"> et al, </w:t>
      </w:r>
      <w:r w:rsidR="00EA3FCE" w:rsidRPr="00EA3FCE">
        <w:rPr>
          <w:rFonts w:cstheme="minorHAnsi"/>
          <w:color w:val="000000" w:themeColor="text1"/>
        </w:rPr>
        <w:t>4 cases coded with ICD-10 code for unspecified diabetes during pregnancy (O24.9×)</w:t>
      </w:r>
      <w:r w:rsidR="00C80891">
        <w:rPr>
          <w:rFonts w:cstheme="minorHAnsi"/>
          <w:color w:val="000000" w:themeColor="text1"/>
        </w:rPr>
        <w:t xml:space="preserve"> w</w:t>
      </w:r>
      <w:r w:rsidR="00EA3FCE" w:rsidRPr="00EA3FCE">
        <w:rPr>
          <w:rFonts w:cstheme="minorHAnsi"/>
          <w:color w:val="000000" w:themeColor="text1"/>
        </w:rPr>
        <w:t xml:space="preserve">ere diagnosed with GDM in </w:t>
      </w:r>
      <w:r w:rsidR="0093233A">
        <w:rPr>
          <w:rFonts w:cstheme="minorHAnsi"/>
          <w:color w:val="000000" w:themeColor="text1"/>
        </w:rPr>
        <w:t>the medical record. How</w:t>
      </w:r>
      <w:r w:rsidR="00773CA4">
        <w:rPr>
          <w:rFonts w:cstheme="minorHAnsi"/>
          <w:color w:val="000000" w:themeColor="text1"/>
        </w:rPr>
        <w:t xml:space="preserve">ever, the </w:t>
      </w:r>
      <w:r w:rsidRPr="00121747">
        <w:rPr>
          <w:rFonts w:cstheme="minorHAnsi"/>
          <w:color w:val="000000" w:themeColor="text1"/>
        </w:rPr>
        <w:t>validity of this diagnosis may be lower (more false positive cases of GDM</w:t>
      </w:r>
      <w:r>
        <w:rPr>
          <w:rFonts w:cstheme="minorHAnsi"/>
          <w:color w:val="000000" w:themeColor="text1"/>
        </w:rPr>
        <w:t xml:space="preserve">) </w:t>
      </w:r>
      <w:r w:rsidR="00E57C54">
        <w:rPr>
          <w:rFonts w:cstheme="minorHAnsi"/>
          <w:color w:val="000000" w:themeColor="text1"/>
        </w:rPr>
        <w:t xml:space="preserve">depending on how this code is used in a database. </w:t>
      </w:r>
      <w:r w:rsidR="00113500">
        <w:rPr>
          <w:rFonts w:cstheme="minorHAnsi"/>
          <w:color w:val="000000" w:themeColor="text1"/>
        </w:rPr>
        <w:t>T</w:t>
      </w:r>
      <w:r w:rsidR="00076A52" w:rsidRPr="00076A52">
        <w:rPr>
          <w:rFonts w:cstheme="minorHAnsi"/>
          <w:color w:val="000000" w:themeColor="text1"/>
        </w:rPr>
        <w:t>hus, if this code is not used in a database, it will not affect the prevalence</w:t>
      </w:r>
      <w:r w:rsidR="003F0C19">
        <w:rPr>
          <w:rFonts w:cstheme="minorHAnsi"/>
          <w:color w:val="000000" w:themeColor="text1"/>
        </w:rPr>
        <w:t xml:space="preserve"> compared to GDM</w:t>
      </w:r>
      <w:r w:rsidR="003F0C19" w:rsidRPr="007800A7">
        <w:rPr>
          <w:rFonts w:cstheme="minorHAnsi"/>
          <w:color w:val="000000" w:themeColor="text1"/>
          <w:vertAlign w:val="subscript"/>
        </w:rPr>
        <w:t>2</w:t>
      </w:r>
      <w:r w:rsidR="00113500">
        <w:rPr>
          <w:rFonts w:cstheme="minorHAnsi"/>
          <w:color w:val="000000" w:themeColor="text1"/>
        </w:rPr>
        <w:t>.</w:t>
      </w:r>
    </w:p>
    <w:p w14:paraId="5D923E5B" w14:textId="77777777" w:rsidR="000460AD" w:rsidRDefault="000460AD" w:rsidP="000460AD">
      <w:pPr>
        <w:jc w:val="both"/>
        <w:rPr>
          <w:rFonts w:cstheme="minorHAnsi"/>
          <w:color w:val="000000" w:themeColor="text1"/>
        </w:rPr>
      </w:pPr>
    </w:p>
    <w:p w14:paraId="3F2C281F" w14:textId="7312A586" w:rsidR="00DC6302" w:rsidRDefault="0077140E" w:rsidP="000460AD">
      <w:pPr>
        <w:jc w:val="both"/>
        <w:rPr>
          <w:rFonts w:cstheme="minorHAnsi"/>
          <w:color w:val="000000" w:themeColor="text1"/>
        </w:rPr>
      </w:pPr>
      <w:r w:rsidRPr="00886E5C">
        <w:rPr>
          <w:rFonts w:cstheme="minorHAnsi"/>
          <w:b/>
          <w:bCs/>
          <w:color w:val="000000" w:themeColor="text1"/>
        </w:rPr>
        <w:t>GDM</w:t>
      </w:r>
      <w:r w:rsidR="000B3583" w:rsidRPr="000809B7">
        <w:rPr>
          <w:rFonts w:cstheme="minorHAnsi"/>
          <w:b/>
          <w:bCs/>
          <w:color w:val="000000" w:themeColor="text1"/>
          <w:vertAlign w:val="subscript"/>
        </w:rPr>
        <w:t>5</w:t>
      </w:r>
      <w:r>
        <w:rPr>
          <w:rFonts w:cstheme="minorHAnsi"/>
          <w:b/>
          <w:bCs/>
          <w:color w:val="000000" w:themeColor="text1"/>
        </w:rPr>
        <w:t xml:space="preserve"> </w:t>
      </w:r>
      <w:r w:rsidRPr="00651EB2">
        <w:rPr>
          <w:rFonts w:cstheme="minorHAnsi"/>
          <w:b/>
          <w:bCs/>
          <w:i/>
          <w:iCs/>
          <w:color w:val="000000" w:themeColor="text1"/>
        </w:rPr>
        <w:t>(</w:t>
      </w:r>
      <w:bookmarkStart w:id="60" w:name="_Hlk90979504"/>
      <w:r w:rsidRPr="00651EB2">
        <w:rPr>
          <w:b/>
          <w:bCs/>
          <w:i/>
          <w:iCs/>
          <w:lang w:val="en-GB"/>
        </w:rPr>
        <w:t xml:space="preserve">Diagnosis or prescriptions </w:t>
      </w:r>
      <w:bookmarkEnd w:id="60"/>
      <w:r w:rsidRPr="00651EB2">
        <w:rPr>
          <w:b/>
          <w:bCs/>
          <w:i/>
          <w:iCs/>
          <w:lang w:val="en-GB"/>
        </w:rPr>
        <w:t xml:space="preserve">excluding diagnosis of pre-existing </w:t>
      </w:r>
      <w:r w:rsidR="002941D0">
        <w:rPr>
          <w:b/>
          <w:bCs/>
          <w:i/>
          <w:iCs/>
          <w:lang w:val="en-GB"/>
        </w:rPr>
        <w:t xml:space="preserve">diabetes mellitus </w:t>
      </w:r>
      <w:r w:rsidRPr="00651EB2">
        <w:rPr>
          <w:b/>
          <w:bCs/>
          <w:i/>
          <w:iCs/>
          <w:lang w:val="en-GB"/>
        </w:rPr>
        <w:t>in pregnancy)</w:t>
      </w:r>
      <w:r>
        <w:rPr>
          <w:rFonts w:cstheme="minorHAnsi"/>
          <w:color w:val="000000" w:themeColor="text1"/>
        </w:rPr>
        <w:t>:</w:t>
      </w:r>
      <w:r w:rsidRPr="00651EB2">
        <w:rPr>
          <w:rFonts w:cstheme="minorHAnsi"/>
          <w:color w:val="000000" w:themeColor="text1"/>
        </w:rPr>
        <w:t xml:space="preserve"> </w:t>
      </w:r>
      <w:r w:rsidR="007800A7">
        <w:rPr>
          <w:rFonts w:cstheme="minorHAnsi"/>
          <w:color w:val="000000" w:themeColor="text1"/>
        </w:rPr>
        <w:t>I</w:t>
      </w:r>
      <w:proofErr w:type="spellStart"/>
      <w:r>
        <w:rPr>
          <w:rFonts w:cstheme="minorHAnsi"/>
          <w:color w:val="000000" w:themeColor="text1"/>
          <w:lang w:val="en-GB"/>
        </w:rPr>
        <w:t>dentifies</w:t>
      </w:r>
      <w:proofErr w:type="spellEnd"/>
      <w:r>
        <w:rPr>
          <w:rFonts w:cstheme="minorHAnsi"/>
          <w:color w:val="000000" w:themeColor="text1"/>
          <w:lang w:val="en-GB"/>
        </w:rPr>
        <w:t xml:space="preserve"> pregnant women with </w:t>
      </w:r>
      <w:r w:rsidRPr="00687AFD">
        <w:rPr>
          <w:rFonts w:cstheme="minorHAnsi"/>
          <w:color w:val="000000" w:themeColor="text1"/>
        </w:rPr>
        <w:t xml:space="preserve">GDM by </w:t>
      </w:r>
      <w:r w:rsidRPr="00F158CF">
        <w:rPr>
          <w:rFonts w:cstheme="minorHAnsi"/>
          <w:color w:val="000000" w:themeColor="text1"/>
        </w:rPr>
        <w:t xml:space="preserve">at least one </w:t>
      </w:r>
      <w:r w:rsidRPr="00687AFD">
        <w:rPr>
          <w:rFonts w:cstheme="minorHAnsi"/>
          <w:color w:val="000000" w:themeColor="text1"/>
        </w:rPr>
        <w:t xml:space="preserve">diagnosis of GDM </w:t>
      </w:r>
      <w:r w:rsidRPr="0071172E">
        <w:rPr>
          <w:rFonts w:cstheme="minorHAnsi"/>
          <w:b/>
          <w:bCs/>
          <w:color w:val="000000" w:themeColor="text1"/>
        </w:rPr>
        <w:t>OR</w:t>
      </w:r>
      <w:r w:rsidRPr="00EA693E">
        <w:rPr>
          <w:rFonts w:cstheme="minorHAnsi"/>
          <w:color w:val="000000" w:themeColor="text1"/>
        </w:rPr>
        <w:t xml:space="preserve"> </w:t>
      </w:r>
      <w:r w:rsidRPr="00F158CF">
        <w:rPr>
          <w:rFonts w:cstheme="minorHAnsi"/>
          <w:color w:val="000000" w:themeColor="text1"/>
        </w:rPr>
        <w:t xml:space="preserve">at least one </w:t>
      </w:r>
      <w:r w:rsidRPr="00EA693E">
        <w:rPr>
          <w:rFonts w:cstheme="minorHAnsi"/>
          <w:color w:val="000000" w:themeColor="text1"/>
        </w:rPr>
        <w:t xml:space="preserve">antidiabetic drug prescription </w:t>
      </w:r>
      <w:r w:rsidR="008D16E4">
        <w:rPr>
          <w:rFonts w:cstheme="minorHAnsi"/>
          <w:color w:val="000000" w:themeColor="text1"/>
        </w:rPr>
        <w:t xml:space="preserve">for GDM (recorded </w:t>
      </w:r>
      <w:r w:rsidRPr="00EA693E">
        <w:rPr>
          <w:rFonts w:cstheme="minorHAnsi"/>
          <w:color w:val="000000" w:themeColor="text1"/>
        </w:rPr>
        <w:t>during second and third trimester</w:t>
      </w:r>
      <w:bookmarkStart w:id="61" w:name="_Hlk90985929"/>
      <w:r w:rsidR="008D16E4">
        <w:rPr>
          <w:rFonts w:cstheme="minorHAnsi"/>
          <w:color w:val="000000" w:themeColor="text1"/>
        </w:rPr>
        <w:t>)</w:t>
      </w:r>
      <w:r w:rsidRPr="00872A83">
        <w:rPr>
          <w:rFonts w:cstheme="minorHAnsi"/>
          <w:i/>
          <w:iCs/>
          <w:color w:val="000000" w:themeColor="text1"/>
        </w:rPr>
        <w:t xml:space="preserve"> </w:t>
      </w:r>
      <w:r w:rsidR="0099487C" w:rsidRPr="0071172E">
        <w:rPr>
          <w:rFonts w:cstheme="minorHAnsi"/>
          <w:b/>
          <w:bCs/>
          <w:color w:val="000000" w:themeColor="text1"/>
        </w:rPr>
        <w:t>AND NOT</w:t>
      </w:r>
      <w:r w:rsidR="0099487C" w:rsidRPr="0099487C">
        <w:rPr>
          <w:rFonts w:cstheme="minorHAnsi"/>
          <w:color w:val="000000" w:themeColor="text1"/>
        </w:rPr>
        <w:t xml:space="preserve"> diagnosis of </w:t>
      </w:r>
      <w:r w:rsidR="008D16E4">
        <w:rPr>
          <w:rFonts w:cstheme="minorHAnsi"/>
          <w:color w:val="000000" w:themeColor="text1"/>
        </w:rPr>
        <w:t xml:space="preserve">early </w:t>
      </w:r>
      <w:r w:rsidR="0099487C" w:rsidRPr="0099487C">
        <w:rPr>
          <w:rFonts w:cstheme="minorHAnsi"/>
          <w:color w:val="000000" w:themeColor="text1"/>
        </w:rPr>
        <w:t xml:space="preserve">GDM </w:t>
      </w:r>
      <w:r w:rsidR="008D16E4">
        <w:rPr>
          <w:rFonts w:cstheme="minorHAnsi"/>
          <w:color w:val="000000" w:themeColor="text1"/>
        </w:rPr>
        <w:t xml:space="preserve">(recorded </w:t>
      </w:r>
      <w:r w:rsidR="0099487C" w:rsidRPr="0099487C">
        <w:rPr>
          <w:rFonts w:cstheme="minorHAnsi"/>
          <w:color w:val="000000" w:themeColor="text1"/>
        </w:rPr>
        <w:t>in first trimester</w:t>
      </w:r>
      <w:r w:rsidR="008D16E4">
        <w:rPr>
          <w:rFonts w:cstheme="minorHAnsi"/>
          <w:color w:val="000000" w:themeColor="text1"/>
        </w:rPr>
        <w:t>)</w:t>
      </w:r>
      <w:r w:rsidR="0099487C" w:rsidRPr="0099487C">
        <w:rPr>
          <w:rFonts w:cstheme="minorHAnsi"/>
          <w:i/>
          <w:iCs/>
          <w:color w:val="000000" w:themeColor="text1"/>
        </w:rPr>
        <w:t xml:space="preserve"> </w:t>
      </w:r>
      <w:r w:rsidRPr="0071172E">
        <w:rPr>
          <w:rFonts w:cstheme="minorHAnsi"/>
          <w:b/>
          <w:bCs/>
          <w:color w:val="000000" w:themeColor="text1"/>
        </w:rPr>
        <w:t>AND NOT</w:t>
      </w:r>
      <w:r w:rsidRPr="00A003DC">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872A83">
        <w:rPr>
          <w:rFonts w:cstheme="minorHAnsi"/>
          <w:color w:val="000000" w:themeColor="text1"/>
        </w:rPr>
        <w:t>antidiabetic drug prescription</w:t>
      </w:r>
      <w:r>
        <w:rPr>
          <w:rFonts w:cstheme="minorHAnsi"/>
          <w:color w:val="000000" w:themeColor="text1"/>
        </w:rPr>
        <w:t>s</w:t>
      </w:r>
      <w:r w:rsidRPr="00872A83">
        <w:rPr>
          <w:rFonts w:cstheme="minorHAnsi"/>
          <w:color w:val="000000" w:themeColor="text1"/>
        </w:rPr>
        <w:t xml:space="preserve"> </w:t>
      </w:r>
      <w:r w:rsidR="008D16E4">
        <w:rPr>
          <w:rFonts w:cstheme="minorHAnsi"/>
          <w:color w:val="000000" w:themeColor="text1"/>
        </w:rPr>
        <w:t>for pregestational diabetes (</w:t>
      </w:r>
      <w:r w:rsidR="00F155C7">
        <w:rPr>
          <w:rFonts w:cstheme="minorHAnsi"/>
          <w:color w:val="000000" w:themeColor="text1"/>
        </w:rPr>
        <w:t xml:space="preserve">all </w:t>
      </w:r>
      <w:r w:rsidR="008D16E4">
        <w:rPr>
          <w:rFonts w:cstheme="minorHAnsi"/>
          <w:color w:val="000000" w:themeColor="text1"/>
        </w:rPr>
        <w:t xml:space="preserve">recorded </w:t>
      </w:r>
      <w:r w:rsidRPr="00872A83">
        <w:rPr>
          <w:rFonts w:cstheme="minorHAnsi"/>
          <w:color w:val="000000" w:themeColor="text1"/>
        </w:rPr>
        <w:t xml:space="preserve">up to </w:t>
      </w:r>
      <w:r w:rsidR="00487036">
        <w:rPr>
          <w:rFonts w:cstheme="minorHAnsi"/>
          <w:color w:val="000000" w:themeColor="text1"/>
        </w:rPr>
        <w:t>6</w:t>
      </w:r>
      <w:r w:rsidRPr="00872A83">
        <w:rPr>
          <w:rFonts w:cstheme="minorHAnsi"/>
          <w:color w:val="000000" w:themeColor="text1"/>
        </w:rPr>
        <w:t xml:space="preserve"> months prior to </w:t>
      </w:r>
      <w:r w:rsidR="007800A7">
        <w:rPr>
          <w:rFonts w:cstheme="minorHAnsi"/>
          <w:color w:val="000000" w:themeColor="text1"/>
        </w:rPr>
        <w:t>LMP</w:t>
      </w:r>
      <w:r w:rsidRPr="00872A83">
        <w:rPr>
          <w:rFonts w:cstheme="minorHAnsi"/>
          <w:color w:val="000000" w:themeColor="text1"/>
        </w:rPr>
        <w:t xml:space="preserve"> through first trimester</w:t>
      </w:r>
      <w:r w:rsidR="008D16E4">
        <w:rPr>
          <w:rFonts w:cstheme="minorHAnsi"/>
          <w:color w:val="000000" w:themeColor="text1"/>
        </w:rPr>
        <w:t>)</w:t>
      </w:r>
      <w:r>
        <w:rPr>
          <w:rFonts w:cstheme="minorHAnsi"/>
          <w:color w:val="000000" w:themeColor="text1"/>
        </w:rPr>
        <w:t xml:space="preserve"> </w:t>
      </w:r>
      <w:bookmarkEnd w:id="61"/>
      <w:r w:rsidRPr="0071172E">
        <w:rPr>
          <w:rFonts w:cstheme="minorHAnsi"/>
          <w:b/>
          <w:bCs/>
          <w:color w:val="000000" w:themeColor="text1"/>
        </w:rPr>
        <w:t>AND NOT</w:t>
      </w:r>
      <w:r w:rsidRPr="000C762E">
        <w:rPr>
          <w:rFonts w:cstheme="minorHAnsi"/>
          <w:i/>
          <w:iCs/>
          <w:color w:val="000000" w:themeColor="text1"/>
        </w:rPr>
        <w:t xml:space="preserve"> </w:t>
      </w:r>
      <w:r w:rsidRPr="00B65DCF">
        <w:rPr>
          <w:rFonts w:cstheme="minorHAnsi"/>
          <w:i/>
          <w:iCs/>
          <w:color w:val="000000" w:themeColor="text1"/>
          <w:u w:val="single"/>
        </w:rPr>
        <w:t xml:space="preserve">diagnosis of ‘pre-existing </w:t>
      </w:r>
      <w:r w:rsidR="00396847">
        <w:rPr>
          <w:rFonts w:cstheme="minorHAnsi"/>
          <w:i/>
          <w:iCs/>
          <w:color w:val="000000" w:themeColor="text1"/>
          <w:u w:val="single"/>
        </w:rPr>
        <w:t>diabetes</w:t>
      </w:r>
      <w:r w:rsidRPr="00B65DCF">
        <w:rPr>
          <w:rFonts w:cstheme="minorHAnsi"/>
          <w:i/>
          <w:iCs/>
          <w:color w:val="000000" w:themeColor="text1"/>
          <w:u w:val="single"/>
        </w:rPr>
        <w:t xml:space="preserve"> </w:t>
      </w:r>
      <w:r w:rsidR="00FB718A">
        <w:rPr>
          <w:rFonts w:cstheme="minorHAnsi"/>
          <w:i/>
          <w:iCs/>
          <w:color w:val="000000" w:themeColor="text1"/>
          <w:u w:val="single"/>
        </w:rPr>
        <w:t xml:space="preserve">mellitus </w:t>
      </w:r>
      <w:r w:rsidRPr="00B65DCF">
        <w:rPr>
          <w:rFonts w:cstheme="minorHAnsi"/>
          <w:i/>
          <w:iCs/>
          <w:color w:val="000000" w:themeColor="text1"/>
          <w:u w:val="single"/>
        </w:rPr>
        <w:t xml:space="preserve">in pregnancy’ </w:t>
      </w:r>
      <w:r w:rsidR="008D16E4" w:rsidRPr="008D16E4">
        <w:rPr>
          <w:rFonts w:cstheme="minorHAnsi"/>
          <w:color w:val="000000" w:themeColor="text1"/>
        </w:rPr>
        <w:t xml:space="preserve">(recorded </w:t>
      </w:r>
      <w:r w:rsidRPr="008D16E4">
        <w:rPr>
          <w:rFonts w:cstheme="minorHAnsi"/>
          <w:color w:val="000000" w:themeColor="text1"/>
        </w:rPr>
        <w:t xml:space="preserve">any time </w:t>
      </w:r>
      <w:r w:rsidR="008D16E4" w:rsidRPr="008D16E4">
        <w:rPr>
          <w:rFonts w:cstheme="minorHAnsi"/>
          <w:color w:val="000000" w:themeColor="text1"/>
        </w:rPr>
        <w:t xml:space="preserve">during </w:t>
      </w:r>
      <w:r w:rsidRPr="008D16E4">
        <w:rPr>
          <w:rFonts w:cstheme="minorHAnsi"/>
          <w:color w:val="000000" w:themeColor="text1"/>
        </w:rPr>
        <w:t>pregnancy</w:t>
      </w:r>
      <w:r w:rsidR="008D16E4" w:rsidRPr="008D16E4">
        <w:rPr>
          <w:rFonts w:cstheme="minorHAnsi"/>
          <w:color w:val="000000" w:themeColor="text1"/>
        </w:rPr>
        <w:t>)</w:t>
      </w:r>
      <w:r w:rsidRPr="008D16E4">
        <w:rPr>
          <w:rFonts w:cstheme="minorHAnsi"/>
          <w:color w:val="000000" w:themeColor="text1"/>
        </w:rPr>
        <w:t>.</w:t>
      </w:r>
      <w:r w:rsidRPr="000C762E">
        <w:rPr>
          <w:rFonts w:cstheme="minorHAnsi"/>
          <w:color w:val="000000" w:themeColor="text1"/>
        </w:rPr>
        <w:t xml:space="preserve">  This algorithm </w:t>
      </w:r>
      <w:r>
        <w:rPr>
          <w:rFonts w:cstheme="minorHAnsi"/>
          <w:color w:val="000000" w:themeColor="text1"/>
        </w:rPr>
        <w:t xml:space="preserve">excludes diagnosis of </w:t>
      </w:r>
      <w:r w:rsidRPr="008D16E4">
        <w:rPr>
          <w:rFonts w:cstheme="minorHAnsi"/>
          <w:i/>
          <w:iCs/>
          <w:color w:val="000000" w:themeColor="text1"/>
        </w:rPr>
        <w:t xml:space="preserve">“pre-existing </w:t>
      </w:r>
      <w:r w:rsidR="00E257A3" w:rsidRPr="008D16E4">
        <w:rPr>
          <w:i/>
          <w:iCs/>
          <w:lang w:val="en-GB"/>
        </w:rPr>
        <w:t>diabetes mellitus</w:t>
      </w:r>
      <w:r w:rsidRPr="008D16E4">
        <w:rPr>
          <w:rFonts w:cstheme="minorHAnsi"/>
          <w:i/>
          <w:iCs/>
          <w:color w:val="000000" w:themeColor="text1"/>
        </w:rPr>
        <w:t xml:space="preserve"> in pregnancy”</w:t>
      </w:r>
      <w:r w:rsidRPr="0054266E">
        <w:rPr>
          <w:rFonts w:cstheme="minorHAnsi"/>
          <w:color w:val="000000" w:themeColor="text1"/>
        </w:rPr>
        <w:t xml:space="preserve"> </w:t>
      </w:r>
      <w:r w:rsidR="00505D6F">
        <w:rPr>
          <w:rFonts w:cstheme="minorHAnsi"/>
          <w:color w:val="000000" w:themeColor="text1"/>
        </w:rPr>
        <w:t xml:space="preserve">used in ICD-10 </w:t>
      </w:r>
      <w:r w:rsidRPr="0054266E">
        <w:rPr>
          <w:rFonts w:cstheme="minorHAnsi"/>
          <w:color w:val="000000" w:themeColor="text1"/>
        </w:rPr>
        <w:t xml:space="preserve">and </w:t>
      </w:r>
      <w:r>
        <w:rPr>
          <w:rFonts w:cstheme="minorHAnsi"/>
          <w:color w:val="000000" w:themeColor="text1"/>
        </w:rPr>
        <w:t xml:space="preserve">may identify some additional cases of pregestational </w:t>
      </w:r>
      <w:r w:rsidR="00DA7207">
        <w:rPr>
          <w:rFonts w:cstheme="minorHAnsi"/>
          <w:color w:val="000000" w:themeColor="text1"/>
        </w:rPr>
        <w:t>diabetes</w:t>
      </w:r>
      <w:r>
        <w:rPr>
          <w:rFonts w:cstheme="minorHAnsi"/>
          <w:color w:val="000000" w:themeColor="text1"/>
        </w:rPr>
        <w:t>.</w:t>
      </w:r>
      <w:r w:rsidR="00141D06">
        <w:rPr>
          <w:rFonts w:cstheme="minorHAnsi"/>
          <w:color w:val="000000" w:themeColor="text1"/>
        </w:rPr>
        <w:t xml:space="preserve"> </w:t>
      </w:r>
      <w:r>
        <w:rPr>
          <w:rFonts w:cstheme="minorHAnsi"/>
          <w:color w:val="000000" w:themeColor="text1"/>
        </w:rPr>
        <w:t xml:space="preserve"> </w:t>
      </w:r>
      <w:r w:rsidR="00141D06">
        <w:rPr>
          <w:rFonts w:cstheme="minorHAnsi"/>
          <w:color w:val="000000" w:themeColor="text1"/>
        </w:rPr>
        <w:t>Thus,</w:t>
      </w:r>
      <w:r>
        <w:rPr>
          <w:rFonts w:cstheme="minorHAnsi"/>
          <w:color w:val="000000" w:themeColor="text1"/>
        </w:rPr>
        <w:t xml:space="preserve"> if there </w:t>
      </w:r>
      <w:r w:rsidR="002A58FD">
        <w:rPr>
          <w:rFonts w:cstheme="minorHAnsi"/>
          <w:color w:val="000000" w:themeColor="text1"/>
        </w:rPr>
        <w:t xml:space="preserve">is </w:t>
      </w:r>
      <w:r>
        <w:rPr>
          <w:rFonts w:cstheme="minorHAnsi"/>
          <w:color w:val="000000" w:themeColor="text1"/>
        </w:rPr>
        <w:t xml:space="preserve">no (or short) look-back period </w:t>
      </w:r>
      <w:r w:rsidR="003B3D62">
        <w:rPr>
          <w:rFonts w:cstheme="minorHAnsi"/>
          <w:color w:val="000000" w:themeColor="text1"/>
        </w:rPr>
        <w:t xml:space="preserve">available </w:t>
      </w:r>
      <w:r>
        <w:rPr>
          <w:rFonts w:cstheme="minorHAnsi"/>
          <w:color w:val="000000" w:themeColor="text1"/>
        </w:rPr>
        <w:t xml:space="preserve">prior to </w:t>
      </w:r>
      <w:r w:rsidR="003B3D62">
        <w:rPr>
          <w:rFonts w:cstheme="minorHAnsi"/>
          <w:color w:val="000000" w:themeColor="text1"/>
        </w:rPr>
        <w:t xml:space="preserve">a </w:t>
      </w:r>
      <w:r>
        <w:rPr>
          <w:rFonts w:cstheme="minorHAnsi"/>
          <w:color w:val="000000" w:themeColor="text1"/>
        </w:rPr>
        <w:t>pregnancy in a data</w:t>
      </w:r>
      <w:r w:rsidR="003B3D62">
        <w:rPr>
          <w:rFonts w:cstheme="minorHAnsi"/>
          <w:color w:val="000000" w:themeColor="text1"/>
        </w:rPr>
        <w:t>base</w:t>
      </w:r>
      <w:r>
        <w:rPr>
          <w:rFonts w:cstheme="minorHAnsi"/>
          <w:color w:val="000000" w:themeColor="text1"/>
        </w:rPr>
        <w:t xml:space="preserve">, this </w:t>
      </w:r>
      <w:r w:rsidR="00CA2E75">
        <w:rPr>
          <w:rFonts w:cstheme="minorHAnsi"/>
          <w:color w:val="000000" w:themeColor="text1"/>
        </w:rPr>
        <w:t xml:space="preserve">code may </w:t>
      </w:r>
      <w:r>
        <w:rPr>
          <w:rFonts w:cstheme="minorHAnsi"/>
          <w:color w:val="000000" w:themeColor="text1"/>
        </w:rPr>
        <w:t xml:space="preserve">be </w:t>
      </w:r>
      <w:r w:rsidR="00B03FD5">
        <w:rPr>
          <w:rFonts w:cstheme="minorHAnsi"/>
          <w:color w:val="000000" w:themeColor="text1"/>
        </w:rPr>
        <w:t xml:space="preserve">the only way </w:t>
      </w:r>
      <w:r w:rsidR="006D7D76">
        <w:rPr>
          <w:rFonts w:cstheme="minorHAnsi"/>
          <w:color w:val="000000" w:themeColor="text1"/>
        </w:rPr>
        <w:t xml:space="preserve">to </w:t>
      </w:r>
      <w:r>
        <w:rPr>
          <w:rFonts w:cstheme="minorHAnsi"/>
          <w:color w:val="000000" w:themeColor="text1"/>
        </w:rPr>
        <w:t xml:space="preserve">identify pregestational </w:t>
      </w:r>
      <w:r w:rsidR="00E15BD4">
        <w:rPr>
          <w:rFonts w:cstheme="minorHAnsi"/>
          <w:color w:val="000000" w:themeColor="text1"/>
        </w:rPr>
        <w:t xml:space="preserve">diabetes. </w:t>
      </w:r>
      <w:r w:rsidR="003B3CA7">
        <w:rPr>
          <w:rFonts w:cstheme="minorHAnsi"/>
          <w:color w:val="000000" w:themeColor="text1"/>
        </w:rPr>
        <w:t xml:space="preserve">If this </w:t>
      </w:r>
      <w:r w:rsidR="00E15BD4" w:rsidRPr="00E15BD4">
        <w:rPr>
          <w:rFonts w:cstheme="minorHAnsi"/>
          <w:color w:val="000000" w:themeColor="text1"/>
        </w:rPr>
        <w:t xml:space="preserve">code </w:t>
      </w:r>
      <w:r w:rsidR="00C4420A">
        <w:rPr>
          <w:rFonts w:cstheme="minorHAnsi"/>
          <w:color w:val="000000" w:themeColor="text1"/>
        </w:rPr>
        <w:t xml:space="preserve">(or ICD-10) </w:t>
      </w:r>
      <w:r w:rsidR="00E15BD4" w:rsidRPr="00E15BD4">
        <w:rPr>
          <w:rFonts w:cstheme="minorHAnsi"/>
          <w:color w:val="000000" w:themeColor="text1"/>
        </w:rPr>
        <w:t>is not used in a database, it will not affect the prevalence</w:t>
      </w:r>
      <w:r w:rsidR="003F0C19">
        <w:rPr>
          <w:rFonts w:cstheme="minorHAnsi"/>
          <w:color w:val="000000" w:themeColor="text1"/>
        </w:rPr>
        <w:t xml:space="preserve"> compared to GDM</w:t>
      </w:r>
      <w:r w:rsidR="003F0C19" w:rsidRPr="00DC6302">
        <w:rPr>
          <w:rFonts w:cstheme="minorHAnsi"/>
          <w:color w:val="000000" w:themeColor="text1"/>
          <w:vertAlign w:val="subscript"/>
        </w:rPr>
        <w:t>2</w:t>
      </w:r>
      <w:r>
        <w:rPr>
          <w:rFonts w:cstheme="minorHAnsi"/>
          <w:color w:val="000000" w:themeColor="text1"/>
        </w:rPr>
        <w:t>.</w:t>
      </w:r>
    </w:p>
    <w:p w14:paraId="1461AB9D" w14:textId="7EC27EB1" w:rsidR="00D23C56" w:rsidRDefault="00DC6302" w:rsidP="000460AD">
      <w:pPr>
        <w:jc w:val="both"/>
        <w:rPr>
          <w:rFonts w:cstheme="minorHAnsi"/>
          <w:color w:val="000000" w:themeColor="text1"/>
        </w:rPr>
      </w:pPr>
      <w:r w:rsidRPr="000669E3">
        <w:rPr>
          <w:rFonts w:cstheme="minorHAnsi"/>
          <w:b/>
          <w:bCs/>
          <w:color w:val="000000" w:themeColor="text1"/>
        </w:rPr>
        <w:t>GDM</w:t>
      </w:r>
      <w:r w:rsidR="0098049C" w:rsidRPr="000809B7">
        <w:rPr>
          <w:rFonts w:cstheme="minorHAnsi"/>
          <w:b/>
          <w:bCs/>
          <w:color w:val="000000" w:themeColor="text1"/>
          <w:vertAlign w:val="subscript"/>
        </w:rPr>
        <w:t>6</w:t>
      </w:r>
      <w:r w:rsidR="0077140E" w:rsidRPr="000669E3">
        <w:rPr>
          <w:rFonts w:cstheme="minorHAnsi"/>
          <w:b/>
          <w:bCs/>
          <w:color w:val="000000" w:themeColor="text1"/>
        </w:rPr>
        <w:t xml:space="preserve"> </w:t>
      </w:r>
      <w:r w:rsidR="000669E3" w:rsidRPr="000669E3">
        <w:rPr>
          <w:rFonts w:cstheme="minorHAnsi"/>
          <w:b/>
          <w:bCs/>
          <w:i/>
          <w:iCs/>
          <w:color w:val="000000" w:themeColor="text1"/>
        </w:rPr>
        <w:t>(Chex box):</w:t>
      </w:r>
      <w:r w:rsidR="000669E3">
        <w:rPr>
          <w:rFonts w:cstheme="minorHAnsi"/>
          <w:color w:val="000000" w:themeColor="text1"/>
        </w:rPr>
        <w:t xml:space="preserve"> Identifies </w:t>
      </w:r>
      <w:r w:rsidR="000669E3" w:rsidRPr="000669E3">
        <w:rPr>
          <w:rFonts w:cstheme="minorHAnsi"/>
          <w:color w:val="000000" w:themeColor="text1"/>
        </w:rPr>
        <w:t xml:space="preserve">pregnant women with GDM by </w:t>
      </w:r>
      <w:r w:rsidR="000669E3">
        <w:rPr>
          <w:rFonts w:cstheme="minorHAnsi"/>
          <w:color w:val="000000" w:themeColor="text1"/>
        </w:rPr>
        <w:t>check box indicating diagnosis of GDM</w:t>
      </w:r>
      <w:r w:rsidR="00F721A2">
        <w:rPr>
          <w:rFonts w:cstheme="minorHAnsi"/>
          <w:color w:val="000000" w:themeColor="text1"/>
        </w:rPr>
        <w:t xml:space="preserve"> (if applicable, </w:t>
      </w:r>
      <w:r w:rsidR="00F721A2" w:rsidRPr="00F721A2">
        <w:rPr>
          <w:rFonts w:cstheme="minorHAnsi"/>
          <w:color w:val="000000" w:themeColor="text1"/>
        </w:rPr>
        <w:t>recorded during second and third trimester</w:t>
      </w:r>
      <w:r w:rsidR="00F721A2">
        <w:rPr>
          <w:rFonts w:cstheme="minorHAnsi"/>
          <w:color w:val="000000" w:themeColor="text1"/>
        </w:rPr>
        <w:t>)</w:t>
      </w:r>
    </w:p>
    <w:p w14:paraId="3F4FCB7E" w14:textId="77777777" w:rsidR="00DC6302" w:rsidRDefault="00DC6302" w:rsidP="000460AD">
      <w:pPr>
        <w:jc w:val="both"/>
        <w:rPr>
          <w:rFonts w:cstheme="minorHAnsi"/>
          <w:color w:val="000000" w:themeColor="text1"/>
        </w:rPr>
      </w:pPr>
    </w:p>
    <w:p w14:paraId="7E91B221" w14:textId="7943F660" w:rsidR="00DC6302" w:rsidRDefault="00DC6302" w:rsidP="000460AD">
      <w:pPr>
        <w:jc w:val="both"/>
        <w:rPr>
          <w:rFonts w:cstheme="minorHAnsi"/>
          <w:color w:val="000000" w:themeColor="text1"/>
        </w:rPr>
        <w:sectPr w:rsidR="00DC6302" w:rsidSect="00D23C56">
          <w:pgSz w:w="12240" w:h="15840"/>
          <w:pgMar w:top="1440" w:right="1440" w:bottom="1440" w:left="1440" w:header="720" w:footer="720" w:gutter="0"/>
          <w:cols w:space="720"/>
          <w:docGrid w:linePitch="360"/>
        </w:sectPr>
      </w:pPr>
    </w:p>
    <w:p w14:paraId="3E53B4E4" w14:textId="43ABCCF4" w:rsidR="0077140E" w:rsidRPr="0077140E" w:rsidRDefault="0077140E" w:rsidP="003773E4">
      <w:pPr>
        <w:spacing w:line="276" w:lineRule="auto"/>
        <w:jc w:val="both"/>
      </w:pPr>
      <w:bookmarkStart w:id="62" w:name="_Hlk82459512"/>
      <w:r w:rsidRPr="00915591">
        <w:rPr>
          <w:rStyle w:val="Heading4Char"/>
        </w:rPr>
        <w:lastRenderedPageBreak/>
        <w:t xml:space="preserve">Table </w:t>
      </w:r>
      <w:r w:rsidR="00AC2BCE" w:rsidRPr="00915591">
        <w:rPr>
          <w:rStyle w:val="Heading4Char"/>
        </w:rPr>
        <w:t>4</w:t>
      </w:r>
      <w:r w:rsidRPr="0077140E">
        <w:rPr>
          <w:lang w:val="en-GB"/>
        </w:rPr>
        <w:t xml:space="preserve"> shows the construction of </w:t>
      </w:r>
      <w:r w:rsidR="0049008C">
        <w:rPr>
          <w:lang w:val="en-GB"/>
        </w:rPr>
        <w:t xml:space="preserve">six </w:t>
      </w:r>
      <w:r w:rsidRPr="0077140E">
        <w:rPr>
          <w:lang w:val="en-GB"/>
        </w:rPr>
        <w:t xml:space="preserve">different </w:t>
      </w:r>
      <w:r w:rsidR="003773E4">
        <w:rPr>
          <w:lang w:val="en-GB"/>
        </w:rPr>
        <w:t xml:space="preserve">composite </w:t>
      </w:r>
      <w:r w:rsidRPr="0077140E">
        <w:rPr>
          <w:lang w:val="en-GB"/>
        </w:rPr>
        <w:t xml:space="preserve">algorithms </w:t>
      </w:r>
      <w:r w:rsidR="003773E4">
        <w:rPr>
          <w:lang w:val="en-GB"/>
        </w:rPr>
        <w:t xml:space="preserve">to identify </w:t>
      </w:r>
      <w:r w:rsidR="00A4349A">
        <w:rPr>
          <w:lang w:val="en-GB"/>
        </w:rPr>
        <w:t xml:space="preserve">GDM </w:t>
      </w:r>
      <w:r w:rsidRPr="0077140E">
        <w:rPr>
          <w:lang w:val="en-GB"/>
        </w:rPr>
        <w:t xml:space="preserve">by combining the different medical concepts with logical combinations of AND, OR, AND NOT. </w:t>
      </w:r>
      <w:bookmarkStart w:id="63" w:name="_Hlk91059061"/>
      <w:bookmarkStart w:id="64" w:name="_Hlk90990181"/>
      <w:bookmarkEnd w:id="62"/>
      <w:r w:rsidR="009D34D0" w:rsidRPr="009D34D0">
        <w:rPr>
          <w:u w:val="single"/>
          <w:lang w:val="en-GB"/>
        </w:rPr>
        <w:t xml:space="preserve">All </w:t>
      </w:r>
      <w:r w:rsidR="00097096" w:rsidRPr="009D34D0">
        <w:rPr>
          <w:u w:val="single"/>
          <w:lang w:val="en-GB"/>
        </w:rPr>
        <w:t>DAP</w:t>
      </w:r>
      <w:r w:rsidR="009D34D0" w:rsidRPr="009D34D0">
        <w:rPr>
          <w:u w:val="single"/>
          <w:lang w:val="en-GB"/>
        </w:rPr>
        <w:t>s</w:t>
      </w:r>
      <w:r w:rsidR="00097096" w:rsidRPr="009D34D0">
        <w:rPr>
          <w:u w:val="single"/>
          <w:lang w:val="en-GB"/>
        </w:rPr>
        <w:t xml:space="preserve"> </w:t>
      </w:r>
      <w:r w:rsidR="000F2A5E" w:rsidRPr="009D34D0">
        <w:rPr>
          <w:u w:val="single"/>
          <w:lang w:val="en-GB"/>
        </w:rPr>
        <w:t xml:space="preserve">must </w:t>
      </w:r>
      <w:r w:rsidR="00F21EF7" w:rsidRPr="009D34D0">
        <w:rPr>
          <w:u w:val="single"/>
          <w:lang w:val="en-GB"/>
        </w:rPr>
        <w:t xml:space="preserve">comment </w:t>
      </w:r>
      <w:r w:rsidR="00D62040" w:rsidRPr="009D34D0">
        <w:rPr>
          <w:u w:val="single"/>
          <w:lang w:val="en-GB"/>
        </w:rPr>
        <w:t xml:space="preserve">on </w:t>
      </w:r>
      <w:r w:rsidR="009D34D0" w:rsidRPr="009D34D0">
        <w:rPr>
          <w:u w:val="single"/>
          <w:lang w:val="en-GB"/>
        </w:rPr>
        <w:t xml:space="preserve">each </w:t>
      </w:r>
      <w:r w:rsidR="00D62040" w:rsidRPr="009D34D0">
        <w:rPr>
          <w:u w:val="single"/>
          <w:lang w:val="en-GB"/>
        </w:rPr>
        <w:t>composite algorithms</w:t>
      </w:r>
      <w:r w:rsidR="00D62040" w:rsidRPr="003B5E51">
        <w:rPr>
          <w:lang w:val="en-GB"/>
        </w:rPr>
        <w:t xml:space="preserve"> (</w:t>
      </w:r>
      <w:r w:rsidR="009D34D0">
        <w:rPr>
          <w:lang w:val="en-GB"/>
        </w:rPr>
        <w:t xml:space="preserve">e.g. </w:t>
      </w:r>
      <w:r w:rsidR="00EB50B4" w:rsidRPr="00EB50B4">
        <w:rPr>
          <w:lang w:val="en-GB"/>
        </w:rPr>
        <w:t xml:space="preserve">if not </w:t>
      </w:r>
      <w:r w:rsidR="00D258C1">
        <w:rPr>
          <w:lang w:val="en-GB"/>
        </w:rPr>
        <w:t xml:space="preserve">applicable </w:t>
      </w:r>
      <w:r w:rsidR="00EB50B4" w:rsidRPr="00EB50B4">
        <w:rPr>
          <w:lang w:val="en-GB"/>
        </w:rPr>
        <w:t>in their database, modified to adapt to their database and which one they recommend best suits their database).</w:t>
      </w:r>
      <w:bookmarkEnd w:id="63"/>
      <w:r w:rsidR="00D62040" w:rsidRPr="003B5E51">
        <w:rPr>
          <w:lang w:val="en-GB"/>
        </w:rPr>
        <w:t xml:space="preserve"> </w:t>
      </w:r>
      <w:r w:rsidR="003773E4" w:rsidRPr="003B5E51">
        <w:rPr>
          <w:lang w:val="en-GB"/>
        </w:rPr>
        <w:t xml:space="preserve">In addition, </w:t>
      </w:r>
      <w:r w:rsidR="003B5E51" w:rsidRPr="003B5E51">
        <w:rPr>
          <w:lang w:val="en-GB"/>
        </w:rPr>
        <w:t xml:space="preserve">DAP may also suggest additional composite algorithms </w:t>
      </w:r>
      <w:r w:rsidR="00301836">
        <w:rPr>
          <w:lang w:val="en-GB"/>
        </w:rPr>
        <w:t xml:space="preserve">for their database </w:t>
      </w:r>
      <w:r w:rsidR="003B5E51" w:rsidRPr="003B5E51">
        <w:rPr>
          <w:lang w:val="en-GB"/>
        </w:rPr>
        <w:t xml:space="preserve">at the bottom of the table.  </w:t>
      </w:r>
    </w:p>
    <w:tbl>
      <w:tblPr>
        <w:tblStyle w:val="TableGrid"/>
        <w:tblW w:w="14884" w:type="dxa"/>
        <w:tblInd w:w="-572" w:type="dxa"/>
        <w:tblLayout w:type="fixed"/>
        <w:tblLook w:val="04A0" w:firstRow="1" w:lastRow="0" w:firstColumn="1" w:lastColumn="0" w:noHBand="0" w:noVBand="1"/>
      </w:tblPr>
      <w:tblGrid>
        <w:gridCol w:w="1134"/>
        <w:gridCol w:w="2127"/>
        <w:gridCol w:w="708"/>
        <w:gridCol w:w="851"/>
        <w:gridCol w:w="850"/>
        <w:gridCol w:w="851"/>
        <w:gridCol w:w="142"/>
        <w:gridCol w:w="567"/>
        <w:gridCol w:w="708"/>
        <w:gridCol w:w="709"/>
        <w:gridCol w:w="709"/>
        <w:gridCol w:w="709"/>
        <w:gridCol w:w="850"/>
        <w:gridCol w:w="851"/>
        <w:gridCol w:w="850"/>
        <w:gridCol w:w="709"/>
        <w:gridCol w:w="1559"/>
      </w:tblGrid>
      <w:tr w:rsidR="004F7C33" w:rsidRPr="0009283F" w14:paraId="7A83DB6A" w14:textId="3BC4C176" w:rsidTr="004913F0">
        <w:tc>
          <w:tcPr>
            <w:tcW w:w="14884" w:type="dxa"/>
            <w:gridSpan w:val="17"/>
          </w:tcPr>
          <w:bookmarkEnd w:id="64"/>
          <w:p w14:paraId="063E9B25" w14:textId="018DEB4B" w:rsidR="004F7C33" w:rsidRPr="007826EA" w:rsidRDefault="004F7C33" w:rsidP="000460AD">
            <w:pPr>
              <w:keepNext/>
              <w:keepLines/>
              <w:spacing w:before="40"/>
              <w:jc w:val="both"/>
              <w:outlineLvl w:val="3"/>
              <w:rPr>
                <w:rFonts w:eastAsiaTheme="majorEastAsia" w:cstheme="minorHAnsi"/>
                <w:b/>
                <w:bCs/>
                <w:i/>
                <w:iCs/>
                <w:color w:val="365F91" w:themeColor="accent1" w:themeShade="BF"/>
                <w:sz w:val="21"/>
                <w:szCs w:val="21"/>
                <w:lang w:val="en-GB"/>
              </w:rPr>
            </w:pPr>
            <w:r w:rsidRPr="007826EA">
              <w:rPr>
                <w:rFonts w:eastAsiaTheme="majorEastAsia" w:cstheme="minorHAnsi"/>
                <w:i/>
                <w:iCs/>
                <w:color w:val="365F91" w:themeColor="accent1" w:themeShade="BF"/>
                <w:sz w:val="21"/>
                <w:szCs w:val="21"/>
                <w:lang w:val="en-GB"/>
              </w:rPr>
              <w:t xml:space="preserve">Table 4. Construction of GDM algorithms </w:t>
            </w:r>
          </w:p>
        </w:tc>
      </w:tr>
      <w:tr w:rsidR="004F7C33" w:rsidRPr="0009283F" w14:paraId="2961E588" w14:textId="2602B38C" w:rsidTr="00AB144F">
        <w:tc>
          <w:tcPr>
            <w:tcW w:w="1134" w:type="dxa"/>
            <w:vMerge w:val="restart"/>
            <w:tcMar>
              <w:left w:w="28" w:type="dxa"/>
              <w:right w:w="28" w:type="dxa"/>
            </w:tcMar>
            <w:vAlign w:val="center"/>
          </w:tcPr>
          <w:p w14:paraId="2F856E91" w14:textId="29F53666"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Composite algorithm for GDM identification</w:t>
            </w:r>
          </w:p>
        </w:tc>
        <w:tc>
          <w:tcPr>
            <w:tcW w:w="2127" w:type="dxa"/>
            <w:vMerge w:val="restart"/>
            <w:tcMar>
              <w:left w:w="28" w:type="dxa"/>
              <w:right w:w="28" w:type="dxa"/>
            </w:tcMar>
            <w:vAlign w:val="center"/>
          </w:tcPr>
          <w:p w14:paraId="2CEF6A4C" w14:textId="648FEFB0"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Short explanation of GDM algorithm’ components</w:t>
            </w:r>
          </w:p>
        </w:tc>
        <w:tc>
          <w:tcPr>
            <w:tcW w:w="10064" w:type="dxa"/>
            <w:gridSpan w:val="14"/>
          </w:tcPr>
          <w:p w14:paraId="2E296A86" w14:textId="38C5FE6F" w:rsidR="004F7C33" w:rsidRDefault="004F7C33" w:rsidP="00E636E0">
            <w:pPr>
              <w:spacing w:line="276" w:lineRule="auto"/>
              <w:jc w:val="center"/>
              <w:rPr>
                <w:rFonts w:cstheme="minorHAnsi"/>
                <w:b/>
                <w:bCs/>
                <w:sz w:val="18"/>
                <w:szCs w:val="18"/>
                <w:lang w:val="en-GB"/>
              </w:rPr>
            </w:pPr>
            <w:r w:rsidRPr="0009283F">
              <w:rPr>
                <w:rFonts w:cstheme="minorHAnsi"/>
                <w:b/>
                <w:bCs/>
                <w:sz w:val="18"/>
                <w:szCs w:val="18"/>
                <w:lang w:val="en-GB"/>
              </w:rPr>
              <w:t xml:space="preserve">Medical concept sets </w:t>
            </w:r>
          </w:p>
        </w:tc>
        <w:tc>
          <w:tcPr>
            <w:tcW w:w="1559" w:type="dxa"/>
            <w:vMerge w:val="restart"/>
            <w:vAlign w:val="center"/>
          </w:tcPr>
          <w:p w14:paraId="33C8FC1C" w14:textId="21EA220F" w:rsidR="004F7C33" w:rsidRDefault="004F7C33" w:rsidP="00E636E0">
            <w:pPr>
              <w:spacing w:line="276" w:lineRule="auto"/>
              <w:jc w:val="center"/>
              <w:rPr>
                <w:rFonts w:cstheme="minorHAnsi"/>
                <w:b/>
                <w:bCs/>
                <w:sz w:val="18"/>
                <w:szCs w:val="18"/>
                <w:lang w:val="en-GB"/>
              </w:rPr>
            </w:pPr>
            <w:r>
              <w:rPr>
                <w:rFonts w:cstheme="minorHAnsi"/>
                <w:b/>
                <w:bCs/>
                <w:sz w:val="18"/>
                <w:szCs w:val="18"/>
                <w:lang w:val="en-GB"/>
              </w:rPr>
              <w:t xml:space="preserve">DAP comment </w:t>
            </w:r>
          </w:p>
          <w:p w14:paraId="50AECB83" w14:textId="324F418A" w:rsidR="004F7C33" w:rsidRPr="004F7C33" w:rsidRDefault="004F7C33" w:rsidP="00E636E0">
            <w:pPr>
              <w:spacing w:line="276" w:lineRule="auto"/>
              <w:jc w:val="center"/>
              <w:rPr>
                <w:rFonts w:cstheme="minorHAnsi"/>
                <w:b/>
                <w:bCs/>
                <w:sz w:val="16"/>
                <w:szCs w:val="16"/>
                <w:lang w:val="en-GB"/>
              </w:rPr>
            </w:pPr>
            <w:r w:rsidRPr="004F7C33">
              <w:rPr>
                <w:rFonts w:cstheme="minorHAnsi"/>
                <w:sz w:val="16"/>
                <w:szCs w:val="16"/>
                <w:lang w:val="en-GB"/>
              </w:rPr>
              <w:t>(e.g., composite algorithm not applicable, modified to adapt to the database etc.)</w:t>
            </w:r>
          </w:p>
        </w:tc>
      </w:tr>
      <w:tr w:rsidR="004F7C33" w:rsidRPr="0009283F" w14:paraId="5609CD02" w14:textId="3560B24D" w:rsidTr="004F7C33">
        <w:tc>
          <w:tcPr>
            <w:tcW w:w="1134" w:type="dxa"/>
            <w:vMerge/>
          </w:tcPr>
          <w:p w14:paraId="2BAF5911"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0F89FAC" w14:textId="77777777" w:rsidR="004F7C33" w:rsidRPr="0009283F" w:rsidRDefault="004F7C33" w:rsidP="00AB144F">
            <w:pPr>
              <w:spacing w:line="276" w:lineRule="auto"/>
              <w:jc w:val="center"/>
              <w:rPr>
                <w:rFonts w:cstheme="minorHAnsi"/>
                <w:sz w:val="18"/>
                <w:szCs w:val="18"/>
                <w:lang w:val="en-GB"/>
              </w:rPr>
            </w:pPr>
          </w:p>
        </w:tc>
        <w:tc>
          <w:tcPr>
            <w:tcW w:w="5386" w:type="dxa"/>
            <w:gridSpan w:val="8"/>
            <w:tcMar>
              <w:left w:w="28" w:type="dxa"/>
              <w:right w:w="28" w:type="dxa"/>
            </w:tcMar>
          </w:tcPr>
          <w:p w14:paraId="67E504F6" w14:textId="20A263E7"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GDM</w:t>
            </w:r>
          </w:p>
        </w:tc>
        <w:tc>
          <w:tcPr>
            <w:tcW w:w="4678" w:type="dxa"/>
            <w:gridSpan w:val="6"/>
          </w:tcPr>
          <w:p w14:paraId="744BC5F0" w14:textId="57150053"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Pregestational diabetes</w:t>
            </w:r>
          </w:p>
        </w:tc>
        <w:tc>
          <w:tcPr>
            <w:tcW w:w="1559" w:type="dxa"/>
            <w:vMerge/>
          </w:tcPr>
          <w:p w14:paraId="59A4F921" w14:textId="1B2BA453" w:rsidR="004F7C33" w:rsidRPr="00AC0CFF" w:rsidRDefault="004F7C33" w:rsidP="00FC4B9B">
            <w:pPr>
              <w:spacing w:line="276" w:lineRule="auto"/>
              <w:jc w:val="center"/>
              <w:rPr>
                <w:rFonts w:cstheme="minorHAnsi"/>
                <w:b/>
                <w:bCs/>
                <w:sz w:val="20"/>
                <w:szCs w:val="20"/>
                <w:lang w:val="en-GB"/>
              </w:rPr>
            </w:pPr>
          </w:p>
        </w:tc>
      </w:tr>
      <w:tr w:rsidR="004F7C33" w:rsidRPr="0009283F" w14:paraId="6A3D95B7" w14:textId="1D5A88B4" w:rsidTr="004F7C33">
        <w:trPr>
          <w:trHeight w:val="948"/>
        </w:trPr>
        <w:tc>
          <w:tcPr>
            <w:tcW w:w="1134" w:type="dxa"/>
            <w:vMerge/>
          </w:tcPr>
          <w:p w14:paraId="7EDA057B"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D113A7F" w14:textId="77777777" w:rsidR="004F7C33" w:rsidRPr="0009283F" w:rsidRDefault="004F7C33" w:rsidP="00AB144F">
            <w:pPr>
              <w:spacing w:line="276" w:lineRule="auto"/>
              <w:jc w:val="center"/>
              <w:rPr>
                <w:rFonts w:cstheme="minorHAnsi"/>
                <w:sz w:val="18"/>
                <w:szCs w:val="18"/>
                <w:lang w:val="en-GB"/>
              </w:rPr>
            </w:pPr>
          </w:p>
        </w:tc>
        <w:tc>
          <w:tcPr>
            <w:tcW w:w="708" w:type="dxa"/>
            <w:tcMar>
              <w:left w:w="0" w:type="dxa"/>
              <w:right w:w="0" w:type="dxa"/>
            </w:tcMar>
          </w:tcPr>
          <w:p w14:paraId="6F99FE17" w14:textId="471A4446"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Diagnosis of GDM</w:t>
            </w:r>
          </w:p>
          <w:p w14:paraId="68FDC285" w14:textId="0252FB20"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6A1C64D8" w14:textId="4D13B843"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Unspecified    diagnosis of DM in pregnancy       </w:t>
            </w:r>
          </w:p>
        </w:tc>
        <w:tc>
          <w:tcPr>
            <w:tcW w:w="850" w:type="dxa"/>
            <w:tcMar>
              <w:left w:w="0" w:type="dxa"/>
              <w:right w:w="0" w:type="dxa"/>
            </w:tcMar>
          </w:tcPr>
          <w:p w14:paraId="5E55AE53" w14:textId="5C8B073D"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Antidiabetic medication (for GDM) </w:t>
            </w:r>
          </w:p>
        </w:tc>
        <w:tc>
          <w:tcPr>
            <w:tcW w:w="851" w:type="dxa"/>
            <w:tcMar>
              <w:left w:w="0" w:type="dxa"/>
              <w:right w:w="0" w:type="dxa"/>
            </w:tcMar>
          </w:tcPr>
          <w:p w14:paraId="4FAF59FF" w14:textId="5E310731"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proofErr w:type="spellStart"/>
            <w:r w:rsidRPr="006C10F0">
              <w:rPr>
                <w:rFonts w:cstheme="minorHAnsi"/>
                <w:sz w:val="16"/>
                <w:szCs w:val="16"/>
                <w:lang w:val="en-GB"/>
              </w:rPr>
              <w:t>ment</w:t>
            </w:r>
            <w:proofErr w:type="spellEnd"/>
            <w:r w:rsidRPr="006C10F0">
              <w:rPr>
                <w:rFonts w:cstheme="minorHAnsi"/>
                <w:sz w:val="16"/>
                <w:szCs w:val="16"/>
                <w:lang w:val="en-GB"/>
              </w:rPr>
              <w:t xml:space="preserve"> </w:t>
            </w:r>
            <w:r>
              <w:rPr>
                <w:rFonts w:cstheme="minorHAnsi"/>
                <w:sz w:val="16"/>
                <w:szCs w:val="16"/>
                <w:lang w:val="en-GB"/>
              </w:rPr>
              <w:t>during pregnancy</w:t>
            </w:r>
            <w:r w:rsidRPr="006C10F0">
              <w:rPr>
                <w:rFonts w:cstheme="minorHAnsi"/>
                <w:sz w:val="16"/>
                <w:szCs w:val="16"/>
                <w:lang w:val="en-GB"/>
              </w:rPr>
              <w:t xml:space="preserve"> </w:t>
            </w:r>
          </w:p>
        </w:tc>
        <w:tc>
          <w:tcPr>
            <w:tcW w:w="709" w:type="dxa"/>
            <w:gridSpan w:val="2"/>
            <w:tcMar>
              <w:left w:w="0" w:type="dxa"/>
              <w:right w:w="0" w:type="dxa"/>
            </w:tcMar>
          </w:tcPr>
          <w:p w14:paraId="47234BF3" w14:textId="7D9E22AA"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OGTT (without  results)</w:t>
            </w:r>
            <w:r>
              <w:rPr>
                <w:rFonts w:cstheme="minorHAnsi"/>
                <w:sz w:val="16"/>
                <w:szCs w:val="16"/>
                <w:lang w:val="en-GB"/>
              </w:rPr>
              <w:t xml:space="preserve"> during pregnancy</w:t>
            </w:r>
            <w:r w:rsidRPr="006C10F0">
              <w:rPr>
                <w:rFonts w:cstheme="minorHAnsi"/>
                <w:sz w:val="16"/>
                <w:szCs w:val="16"/>
                <w:lang w:val="en-GB"/>
              </w:rPr>
              <w:t xml:space="preserve"> </w:t>
            </w:r>
          </w:p>
        </w:tc>
        <w:tc>
          <w:tcPr>
            <w:tcW w:w="708" w:type="dxa"/>
            <w:tcMar>
              <w:left w:w="0" w:type="dxa"/>
              <w:right w:w="0" w:type="dxa"/>
            </w:tcMar>
          </w:tcPr>
          <w:p w14:paraId="454F5D72" w14:textId="4508F02C"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OGTT results indicating GDM </w:t>
            </w:r>
          </w:p>
        </w:tc>
        <w:tc>
          <w:tcPr>
            <w:tcW w:w="709" w:type="dxa"/>
            <w:tcMar>
              <w:left w:w="0" w:type="dxa"/>
              <w:right w:w="0" w:type="dxa"/>
            </w:tcMar>
          </w:tcPr>
          <w:p w14:paraId="3E7CDF19" w14:textId="7D2117DB"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Check box indicating GDM  </w:t>
            </w:r>
          </w:p>
        </w:tc>
        <w:tc>
          <w:tcPr>
            <w:tcW w:w="709" w:type="dxa"/>
            <w:tcMar>
              <w:left w:w="0" w:type="dxa"/>
              <w:right w:w="0" w:type="dxa"/>
            </w:tcMar>
          </w:tcPr>
          <w:p w14:paraId="180D89A9" w14:textId="6CFECC8E"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early “GDM” </w:t>
            </w:r>
          </w:p>
        </w:tc>
        <w:tc>
          <w:tcPr>
            <w:tcW w:w="709" w:type="dxa"/>
            <w:tcMar>
              <w:left w:w="0" w:type="dxa"/>
              <w:right w:w="0" w:type="dxa"/>
            </w:tcMar>
          </w:tcPr>
          <w:p w14:paraId="5A66D443" w14:textId="3ED93D44"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pre-gestational DM                                         </w:t>
            </w:r>
          </w:p>
        </w:tc>
        <w:tc>
          <w:tcPr>
            <w:tcW w:w="850" w:type="dxa"/>
            <w:tcMar>
              <w:left w:w="0" w:type="dxa"/>
              <w:right w:w="0" w:type="dxa"/>
            </w:tcMar>
          </w:tcPr>
          <w:p w14:paraId="70AE2DAE" w14:textId="2799A15E" w:rsidR="004F7C33" w:rsidRPr="006C10F0" w:rsidRDefault="004F7C33" w:rsidP="00FC4B9B">
            <w:pPr>
              <w:spacing w:line="276" w:lineRule="auto"/>
              <w:jc w:val="center"/>
              <w:rPr>
                <w:rFonts w:cstheme="minorHAnsi"/>
                <w:sz w:val="16"/>
                <w:szCs w:val="16"/>
                <w:lang w:val="en-GB"/>
              </w:rPr>
            </w:pPr>
            <w:bookmarkStart w:id="65" w:name="_Hlk75937315"/>
            <w:r w:rsidRPr="006C10F0">
              <w:rPr>
                <w:rFonts w:cstheme="minorHAnsi"/>
                <w:sz w:val="16"/>
                <w:szCs w:val="16"/>
                <w:lang w:val="en-GB"/>
              </w:rPr>
              <w:t>Diagnosis of pre-existing DM in pregnancy</w:t>
            </w:r>
          </w:p>
          <w:bookmarkEnd w:id="65"/>
          <w:p w14:paraId="015D8A8D" w14:textId="688955F7"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2E9B9FB0" w14:textId="561D1EE9"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Antidiabetic medication (for DM)</w:t>
            </w:r>
          </w:p>
          <w:p w14:paraId="4B28C22B" w14:textId="7147CFBF" w:rsidR="004F7C33" w:rsidRPr="006C10F0" w:rsidRDefault="004F7C33" w:rsidP="00FC4B9B">
            <w:pPr>
              <w:spacing w:line="276" w:lineRule="auto"/>
              <w:jc w:val="center"/>
              <w:rPr>
                <w:rFonts w:cstheme="minorHAnsi"/>
                <w:sz w:val="16"/>
                <w:szCs w:val="16"/>
                <w:lang w:val="en-GB"/>
              </w:rPr>
            </w:pPr>
          </w:p>
        </w:tc>
        <w:tc>
          <w:tcPr>
            <w:tcW w:w="850" w:type="dxa"/>
            <w:tcMar>
              <w:left w:w="0" w:type="dxa"/>
              <w:right w:w="0" w:type="dxa"/>
            </w:tcMar>
          </w:tcPr>
          <w:p w14:paraId="5B1D9F05" w14:textId="3A064A13"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proofErr w:type="spellStart"/>
            <w:r w:rsidRPr="006C10F0">
              <w:rPr>
                <w:rFonts w:cstheme="minorHAnsi"/>
                <w:sz w:val="16"/>
                <w:szCs w:val="16"/>
                <w:lang w:val="en-GB"/>
              </w:rPr>
              <w:t>ment</w:t>
            </w:r>
            <w:proofErr w:type="spellEnd"/>
            <w:r>
              <w:rPr>
                <w:rFonts w:cstheme="minorHAnsi"/>
                <w:sz w:val="16"/>
                <w:szCs w:val="16"/>
                <w:lang w:val="en-GB"/>
              </w:rPr>
              <w:t xml:space="preserve"> before pregnancy</w:t>
            </w:r>
          </w:p>
        </w:tc>
        <w:tc>
          <w:tcPr>
            <w:tcW w:w="709" w:type="dxa"/>
            <w:tcMar>
              <w:left w:w="0" w:type="dxa"/>
              <w:right w:w="0" w:type="dxa"/>
            </w:tcMar>
          </w:tcPr>
          <w:p w14:paraId="45EE1982" w14:textId="399AF32F"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 xml:space="preserve">OGTT (without  results) </w:t>
            </w:r>
            <w:r>
              <w:rPr>
                <w:rFonts w:cstheme="minorHAnsi"/>
                <w:sz w:val="16"/>
                <w:szCs w:val="16"/>
                <w:lang w:val="en-GB"/>
              </w:rPr>
              <w:t>before pregnancy</w:t>
            </w:r>
          </w:p>
        </w:tc>
        <w:tc>
          <w:tcPr>
            <w:tcW w:w="1559" w:type="dxa"/>
            <w:vMerge/>
            <w:tcMar>
              <w:left w:w="0" w:type="dxa"/>
              <w:right w:w="0" w:type="dxa"/>
            </w:tcMar>
          </w:tcPr>
          <w:p w14:paraId="353B13AB" w14:textId="1EC35059" w:rsidR="004F7C33" w:rsidRPr="006C10F0" w:rsidRDefault="004F7C33" w:rsidP="00A346A3">
            <w:pPr>
              <w:spacing w:line="276" w:lineRule="auto"/>
              <w:jc w:val="center"/>
              <w:rPr>
                <w:rFonts w:cstheme="minorHAnsi"/>
                <w:sz w:val="16"/>
                <w:szCs w:val="16"/>
                <w:lang w:val="en-GB"/>
              </w:rPr>
            </w:pPr>
          </w:p>
        </w:tc>
      </w:tr>
      <w:tr w:rsidR="004F7C33" w:rsidRPr="0009283F" w14:paraId="1C097290" w14:textId="6ED710B0" w:rsidTr="004F7C33">
        <w:trPr>
          <w:trHeight w:val="512"/>
        </w:trPr>
        <w:tc>
          <w:tcPr>
            <w:tcW w:w="1134" w:type="dxa"/>
            <w:vMerge/>
          </w:tcPr>
          <w:p w14:paraId="1E52EB9E" w14:textId="77777777" w:rsidR="004F7C33" w:rsidRPr="0009283F" w:rsidRDefault="004F7C33" w:rsidP="00AB144F">
            <w:pPr>
              <w:spacing w:line="276" w:lineRule="auto"/>
              <w:jc w:val="center"/>
              <w:rPr>
                <w:rFonts w:cstheme="minorHAnsi"/>
                <w:sz w:val="20"/>
                <w:szCs w:val="20"/>
                <w:lang w:val="en-GB"/>
              </w:rPr>
            </w:pPr>
          </w:p>
        </w:tc>
        <w:tc>
          <w:tcPr>
            <w:tcW w:w="2127" w:type="dxa"/>
            <w:vMerge/>
            <w:tcMar>
              <w:left w:w="57" w:type="dxa"/>
              <w:right w:w="57" w:type="dxa"/>
            </w:tcMar>
          </w:tcPr>
          <w:p w14:paraId="6E25DD2B" w14:textId="6E150430" w:rsidR="004F7C33" w:rsidRPr="0009283F" w:rsidRDefault="004F7C33" w:rsidP="00AB144F">
            <w:pPr>
              <w:spacing w:line="276" w:lineRule="auto"/>
              <w:jc w:val="center"/>
              <w:rPr>
                <w:rFonts w:cstheme="minorHAnsi"/>
                <w:sz w:val="18"/>
                <w:szCs w:val="18"/>
                <w:lang w:val="en-GB"/>
              </w:rPr>
            </w:pPr>
          </w:p>
        </w:tc>
        <w:tc>
          <w:tcPr>
            <w:tcW w:w="5386" w:type="dxa"/>
            <w:gridSpan w:val="8"/>
            <w:tcMar>
              <w:left w:w="0" w:type="dxa"/>
              <w:right w:w="0" w:type="dxa"/>
            </w:tcMar>
            <w:vAlign w:val="center"/>
          </w:tcPr>
          <w:p w14:paraId="46966AB2" w14:textId="70ED01E3"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Second or third trimester (if applicable)</w:t>
            </w:r>
          </w:p>
        </w:tc>
        <w:tc>
          <w:tcPr>
            <w:tcW w:w="709" w:type="dxa"/>
            <w:tcMar>
              <w:left w:w="0" w:type="dxa"/>
              <w:right w:w="0" w:type="dxa"/>
            </w:tcMar>
            <w:vAlign w:val="center"/>
          </w:tcPr>
          <w:p w14:paraId="13880B47" w14:textId="68EE0BCB"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First trimester</w:t>
            </w:r>
          </w:p>
        </w:tc>
        <w:tc>
          <w:tcPr>
            <w:tcW w:w="709" w:type="dxa"/>
            <w:tcMar>
              <w:left w:w="0" w:type="dxa"/>
              <w:right w:w="0" w:type="dxa"/>
            </w:tcMar>
            <w:vAlign w:val="center"/>
          </w:tcPr>
          <w:p w14:paraId="652569C0" w14:textId="11B30CCA"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up to 6 months prior to LMP through first trimester</w:t>
            </w:r>
          </w:p>
        </w:tc>
        <w:tc>
          <w:tcPr>
            <w:tcW w:w="850" w:type="dxa"/>
            <w:tcMar>
              <w:left w:w="0" w:type="dxa"/>
              <w:right w:w="0" w:type="dxa"/>
            </w:tcMar>
            <w:vAlign w:val="center"/>
          </w:tcPr>
          <w:p w14:paraId="6756C51D" w14:textId="2D08DD2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anytime during pregnancy</w:t>
            </w:r>
          </w:p>
        </w:tc>
        <w:tc>
          <w:tcPr>
            <w:tcW w:w="851" w:type="dxa"/>
            <w:tcMar>
              <w:left w:w="0" w:type="dxa"/>
              <w:right w:w="0" w:type="dxa"/>
            </w:tcMar>
            <w:vAlign w:val="center"/>
          </w:tcPr>
          <w:p w14:paraId="16893C34" w14:textId="7777777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 xml:space="preserve"> up to 6  months prior to </w:t>
            </w:r>
            <w:r>
              <w:rPr>
                <w:rFonts w:cstheme="minorHAnsi"/>
                <w:i/>
                <w:iCs/>
                <w:sz w:val="16"/>
                <w:szCs w:val="16"/>
                <w:lang w:val="en-GB"/>
              </w:rPr>
              <w:t>LMP</w:t>
            </w:r>
            <w:r w:rsidRPr="006C10F0">
              <w:rPr>
                <w:rFonts w:cstheme="minorHAnsi"/>
                <w:i/>
                <w:iCs/>
                <w:sz w:val="16"/>
                <w:szCs w:val="16"/>
                <w:lang w:val="en-GB"/>
              </w:rPr>
              <w:t xml:space="preserve"> and through first trimester</w:t>
            </w:r>
          </w:p>
        </w:tc>
        <w:tc>
          <w:tcPr>
            <w:tcW w:w="850" w:type="dxa"/>
            <w:vAlign w:val="center"/>
          </w:tcPr>
          <w:p w14:paraId="58003BF8" w14:textId="4D216E17" w:rsidR="004F7C33" w:rsidRPr="006C10F0" w:rsidRDefault="004F7C33" w:rsidP="001979ED">
            <w:pPr>
              <w:spacing w:line="240" w:lineRule="auto"/>
              <w:jc w:val="center"/>
              <w:rPr>
                <w:rFonts w:cstheme="minorHAnsi"/>
                <w:sz w:val="16"/>
                <w:szCs w:val="16"/>
                <w:lang w:val="en-GB"/>
              </w:rPr>
            </w:pPr>
          </w:p>
        </w:tc>
        <w:tc>
          <w:tcPr>
            <w:tcW w:w="709" w:type="dxa"/>
          </w:tcPr>
          <w:p w14:paraId="72F64C37" w14:textId="77777777" w:rsidR="004F7C33" w:rsidRPr="006C10F0" w:rsidRDefault="004F7C33" w:rsidP="001979ED">
            <w:pPr>
              <w:spacing w:line="240" w:lineRule="auto"/>
              <w:jc w:val="center"/>
              <w:rPr>
                <w:rFonts w:cstheme="minorHAnsi"/>
                <w:sz w:val="16"/>
                <w:szCs w:val="16"/>
                <w:lang w:val="en-GB"/>
              </w:rPr>
            </w:pPr>
          </w:p>
        </w:tc>
        <w:tc>
          <w:tcPr>
            <w:tcW w:w="1559" w:type="dxa"/>
            <w:vMerge/>
          </w:tcPr>
          <w:p w14:paraId="4BA83409" w14:textId="246933D6" w:rsidR="004F7C33" w:rsidRPr="006C10F0" w:rsidRDefault="004F7C33" w:rsidP="008330FB">
            <w:pPr>
              <w:spacing w:line="240" w:lineRule="auto"/>
              <w:rPr>
                <w:rFonts w:cstheme="minorHAnsi"/>
                <w:sz w:val="16"/>
                <w:szCs w:val="16"/>
                <w:lang w:val="en-GB"/>
              </w:rPr>
            </w:pPr>
          </w:p>
        </w:tc>
      </w:tr>
      <w:tr w:rsidR="008330FB" w:rsidRPr="0009283F" w14:paraId="12471D3C" w14:textId="2D8500BD" w:rsidTr="00737D8F">
        <w:trPr>
          <w:trHeight w:val="207"/>
        </w:trPr>
        <w:tc>
          <w:tcPr>
            <w:tcW w:w="1134" w:type="dxa"/>
            <w:vAlign w:val="center"/>
          </w:tcPr>
          <w:p w14:paraId="510AB42C" w14:textId="0056EA0D"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EA2111" w:rsidRPr="000809B7">
              <w:rPr>
                <w:rFonts w:cstheme="minorHAnsi"/>
                <w:sz w:val="20"/>
                <w:szCs w:val="20"/>
                <w:vertAlign w:val="subscript"/>
                <w:lang w:val="en-GB"/>
              </w:rPr>
              <w:t>1</w:t>
            </w:r>
          </w:p>
        </w:tc>
        <w:tc>
          <w:tcPr>
            <w:tcW w:w="2127" w:type="dxa"/>
            <w:tcMar>
              <w:left w:w="57" w:type="dxa"/>
              <w:right w:w="57" w:type="dxa"/>
            </w:tcMar>
            <w:vAlign w:val="center"/>
          </w:tcPr>
          <w:p w14:paraId="22AECBC9" w14:textId="5609DC8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Only diagnosis</w:t>
            </w:r>
          </w:p>
        </w:tc>
        <w:tc>
          <w:tcPr>
            <w:tcW w:w="708" w:type="dxa"/>
            <w:tcMar>
              <w:left w:w="28" w:type="dxa"/>
              <w:right w:w="28" w:type="dxa"/>
            </w:tcMar>
            <w:vAlign w:val="center"/>
          </w:tcPr>
          <w:p w14:paraId="26CCA2A8"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1388C932"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019B458E" w14:textId="77777777" w:rsidR="00AF703B" w:rsidRPr="0009283F" w:rsidRDefault="00AF703B" w:rsidP="00FC4B9B">
            <w:pPr>
              <w:spacing w:line="276" w:lineRule="auto"/>
              <w:jc w:val="center"/>
              <w:rPr>
                <w:rFonts w:cstheme="minorHAnsi"/>
                <w:sz w:val="18"/>
                <w:szCs w:val="18"/>
                <w:lang w:val="en-GB"/>
              </w:rPr>
            </w:pPr>
          </w:p>
        </w:tc>
        <w:tc>
          <w:tcPr>
            <w:tcW w:w="993" w:type="dxa"/>
            <w:gridSpan w:val="2"/>
            <w:tcMar>
              <w:left w:w="28" w:type="dxa"/>
              <w:right w:w="28" w:type="dxa"/>
            </w:tcMar>
            <w:vAlign w:val="center"/>
          </w:tcPr>
          <w:p w14:paraId="21911C26"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3D73E6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4D163FB0"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43BB4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CC80984" w14:textId="3019AE2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6121D7E2" w14:textId="2DDC010D" w:rsidR="00AF703B" w:rsidRPr="006C10F0" w:rsidRDefault="00AF703B" w:rsidP="00FC4B9B">
            <w:pPr>
              <w:spacing w:line="276" w:lineRule="auto"/>
              <w:jc w:val="center"/>
              <w:rPr>
                <w:rFonts w:cstheme="minorHAnsi"/>
                <w:sz w:val="18"/>
                <w:szCs w:val="18"/>
                <w:lang w:val="en-GB"/>
              </w:rPr>
            </w:pPr>
            <w:r w:rsidRPr="006C10F0">
              <w:rPr>
                <w:rFonts w:cstheme="minorHAnsi"/>
                <w:sz w:val="18"/>
                <w:szCs w:val="18"/>
                <w:lang w:val="en-GB"/>
              </w:rPr>
              <w:t>AND NOT</w:t>
            </w:r>
          </w:p>
        </w:tc>
        <w:tc>
          <w:tcPr>
            <w:tcW w:w="850" w:type="dxa"/>
            <w:tcMar>
              <w:left w:w="0" w:type="dxa"/>
              <w:right w:w="0" w:type="dxa"/>
            </w:tcMar>
            <w:vAlign w:val="center"/>
          </w:tcPr>
          <w:p w14:paraId="53286701" w14:textId="77777777" w:rsidR="00AF703B" w:rsidRPr="006C10F0"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52CE417C" w14:textId="77777777" w:rsidR="00AF703B" w:rsidRPr="0009283F" w:rsidRDefault="00AF703B" w:rsidP="00FC4B9B">
            <w:pPr>
              <w:spacing w:line="276" w:lineRule="auto"/>
              <w:jc w:val="center"/>
              <w:rPr>
                <w:rFonts w:cstheme="minorHAnsi"/>
                <w:sz w:val="18"/>
                <w:szCs w:val="18"/>
                <w:lang w:val="en-GB"/>
              </w:rPr>
            </w:pPr>
          </w:p>
        </w:tc>
        <w:tc>
          <w:tcPr>
            <w:tcW w:w="850" w:type="dxa"/>
            <w:tcMar>
              <w:left w:w="0" w:type="dxa"/>
              <w:right w:w="0" w:type="dxa"/>
            </w:tcMar>
            <w:vAlign w:val="center"/>
          </w:tcPr>
          <w:p w14:paraId="5F48ADCB" w14:textId="67F0DDD9" w:rsidR="00AF703B" w:rsidRPr="0009283F" w:rsidRDefault="00AF703B" w:rsidP="00FC4B9B">
            <w:pPr>
              <w:spacing w:line="276" w:lineRule="auto"/>
              <w:jc w:val="center"/>
              <w:rPr>
                <w:rFonts w:cstheme="minorHAnsi"/>
                <w:sz w:val="18"/>
                <w:szCs w:val="18"/>
                <w:lang w:val="en-GB"/>
              </w:rPr>
            </w:pPr>
          </w:p>
        </w:tc>
        <w:tc>
          <w:tcPr>
            <w:tcW w:w="709" w:type="dxa"/>
            <w:vAlign w:val="center"/>
          </w:tcPr>
          <w:p w14:paraId="53A2C41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627A278D" w14:textId="72B63882" w:rsidR="00AF703B" w:rsidRPr="0009283F" w:rsidRDefault="00AF703B" w:rsidP="00FC4B9B">
            <w:pPr>
              <w:spacing w:line="276" w:lineRule="auto"/>
              <w:jc w:val="center"/>
              <w:rPr>
                <w:rFonts w:cstheme="minorHAnsi"/>
                <w:sz w:val="18"/>
                <w:szCs w:val="18"/>
                <w:lang w:val="en-GB"/>
              </w:rPr>
            </w:pPr>
          </w:p>
        </w:tc>
      </w:tr>
      <w:tr w:rsidR="008330FB" w:rsidRPr="0009283F" w14:paraId="0E486BE7" w14:textId="09276CB9" w:rsidTr="00737D8F">
        <w:tc>
          <w:tcPr>
            <w:tcW w:w="1134" w:type="dxa"/>
            <w:vAlign w:val="center"/>
          </w:tcPr>
          <w:p w14:paraId="4D39467C" w14:textId="215DA1E8"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EA2111" w:rsidRPr="000809B7">
              <w:rPr>
                <w:rFonts w:cstheme="minorHAnsi"/>
                <w:sz w:val="20"/>
                <w:szCs w:val="20"/>
                <w:vertAlign w:val="subscript"/>
                <w:lang w:val="en-GB"/>
              </w:rPr>
              <w:t>2</w:t>
            </w:r>
          </w:p>
        </w:tc>
        <w:tc>
          <w:tcPr>
            <w:tcW w:w="2127" w:type="dxa"/>
            <w:tcMar>
              <w:left w:w="57" w:type="dxa"/>
              <w:right w:w="57" w:type="dxa"/>
            </w:tcMar>
            <w:vAlign w:val="center"/>
          </w:tcPr>
          <w:p w14:paraId="2951EC06" w14:textId="535F137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Diagnosis OR prescriptions</w:t>
            </w:r>
          </w:p>
        </w:tc>
        <w:tc>
          <w:tcPr>
            <w:tcW w:w="708" w:type="dxa"/>
            <w:tcMar>
              <w:left w:w="28" w:type="dxa"/>
              <w:right w:w="28" w:type="dxa"/>
            </w:tcMar>
            <w:vAlign w:val="center"/>
          </w:tcPr>
          <w:p w14:paraId="46D8680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771B2004"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66A82CF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24943DCA"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6E74FFA2"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6B916E2B"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71906EB"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5CD2E9B5" w14:textId="3D8D0C2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225CB200" w14:textId="6C2123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5BE566AD" w14:textId="31EC85B4"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41192011" w14:textId="3442AA0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34BE028F" w14:textId="70761B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7E05744"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882B3D9" w14:textId="51A3E6F6" w:rsidR="00AF703B" w:rsidRPr="0009283F" w:rsidRDefault="00AF703B" w:rsidP="00FC4B9B">
            <w:pPr>
              <w:spacing w:line="276" w:lineRule="auto"/>
              <w:jc w:val="center"/>
              <w:rPr>
                <w:rFonts w:cstheme="minorHAnsi"/>
                <w:sz w:val="18"/>
                <w:szCs w:val="18"/>
                <w:lang w:val="en-GB"/>
              </w:rPr>
            </w:pPr>
          </w:p>
        </w:tc>
      </w:tr>
      <w:tr w:rsidR="008330FB" w:rsidRPr="0009283F" w14:paraId="56938C7E" w14:textId="7C2AED3A" w:rsidTr="00737D8F">
        <w:tc>
          <w:tcPr>
            <w:tcW w:w="1134" w:type="dxa"/>
            <w:vAlign w:val="center"/>
          </w:tcPr>
          <w:p w14:paraId="0B603917" w14:textId="20190911"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3</w:t>
            </w:r>
          </w:p>
        </w:tc>
        <w:tc>
          <w:tcPr>
            <w:tcW w:w="2127" w:type="dxa"/>
            <w:tcMar>
              <w:left w:w="57" w:type="dxa"/>
              <w:right w:w="57" w:type="dxa"/>
            </w:tcMar>
            <w:vAlign w:val="center"/>
          </w:tcPr>
          <w:p w14:paraId="057AD55E" w14:textId="017BB5CC"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Confirmed diagnosis OR  prescriptions</w:t>
            </w:r>
          </w:p>
        </w:tc>
        <w:tc>
          <w:tcPr>
            <w:tcW w:w="708" w:type="dxa"/>
            <w:tcMar>
              <w:left w:w="28" w:type="dxa"/>
              <w:right w:w="28" w:type="dxa"/>
            </w:tcMar>
            <w:vAlign w:val="center"/>
          </w:tcPr>
          <w:p w14:paraId="5458187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2</w:t>
            </w:r>
          </w:p>
        </w:tc>
        <w:tc>
          <w:tcPr>
            <w:tcW w:w="851" w:type="dxa"/>
            <w:tcMar>
              <w:left w:w="28" w:type="dxa"/>
              <w:right w:w="28" w:type="dxa"/>
            </w:tcMar>
            <w:vAlign w:val="center"/>
          </w:tcPr>
          <w:p w14:paraId="52B06D18"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55560AF5"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2</w:t>
            </w:r>
          </w:p>
        </w:tc>
        <w:tc>
          <w:tcPr>
            <w:tcW w:w="993" w:type="dxa"/>
            <w:gridSpan w:val="2"/>
            <w:tcMar>
              <w:left w:w="28" w:type="dxa"/>
              <w:right w:w="28" w:type="dxa"/>
            </w:tcMar>
            <w:vAlign w:val="center"/>
          </w:tcPr>
          <w:p w14:paraId="5EF9DAC7"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06B9FA7"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4972B6F"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D054C22"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0EF3FA7" w14:textId="1485D33B"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5569E406" w14:textId="4E69D4D0"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45238371" w14:textId="59D228A6"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67F5B14F" w14:textId="7C80CA5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6103578" w14:textId="00635BA1" w:rsidR="00AF703B" w:rsidRPr="0009283F" w:rsidRDefault="00AF703B" w:rsidP="00FC4B9B">
            <w:pPr>
              <w:spacing w:line="276" w:lineRule="auto"/>
              <w:jc w:val="center"/>
              <w:rPr>
                <w:rFonts w:cstheme="minorHAnsi"/>
                <w:sz w:val="18"/>
                <w:szCs w:val="18"/>
                <w:lang w:val="en-GB"/>
              </w:rPr>
            </w:pPr>
          </w:p>
        </w:tc>
        <w:tc>
          <w:tcPr>
            <w:tcW w:w="709" w:type="dxa"/>
            <w:vAlign w:val="center"/>
          </w:tcPr>
          <w:p w14:paraId="50CFE1E5"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15DBC88D" w14:textId="25267E81" w:rsidR="00AF703B" w:rsidRPr="0009283F" w:rsidRDefault="00AF703B" w:rsidP="00FC4B9B">
            <w:pPr>
              <w:spacing w:line="276" w:lineRule="auto"/>
              <w:jc w:val="center"/>
              <w:rPr>
                <w:rFonts w:cstheme="minorHAnsi"/>
                <w:sz w:val="18"/>
                <w:szCs w:val="18"/>
                <w:lang w:val="en-GB"/>
              </w:rPr>
            </w:pPr>
          </w:p>
        </w:tc>
      </w:tr>
      <w:tr w:rsidR="008330FB" w:rsidRPr="0009283F" w14:paraId="3C27B6FD" w14:textId="2D55AA4E" w:rsidTr="00737D8F">
        <w:tc>
          <w:tcPr>
            <w:tcW w:w="1134" w:type="dxa"/>
            <w:vAlign w:val="center"/>
          </w:tcPr>
          <w:p w14:paraId="75819523" w14:textId="7B7D937C"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4</w:t>
            </w:r>
          </w:p>
        </w:tc>
        <w:tc>
          <w:tcPr>
            <w:tcW w:w="2127" w:type="dxa"/>
            <w:tcMar>
              <w:left w:w="57" w:type="dxa"/>
              <w:right w:w="57" w:type="dxa"/>
            </w:tcMar>
            <w:vAlign w:val="center"/>
          </w:tcPr>
          <w:p w14:paraId="074357FB" w14:textId="01FA119B"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 xml:space="preserve">Diagnosis OR prescriptions </w:t>
            </w:r>
            <w:r w:rsidRPr="00CF065D">
              <w:rPr>
                <w:rFonts w:cstheme="minorHAnsi"/>
                <w:sz w:val="18"/>
                <w:szCs w:val="18"/>
                <w:lang w:val="en-GB"/>
              </w:rPr>
              <w:t>incl.</w:t>
            </w:r>
            <w:r w:rsidRPr="0009283F">
              <w:rPr>
                <w:rFonts w:cstheme="minorHAnsi"/>
                <w:sz w:val="18"/>
                <w:szCs w:val="18"/>
                <w:lang w:val="en-GB"/>
              </w:rPr>
              <w:t xml:space="preserve"> un</w:t>
            </w:r>
            <w:r>
              <w:rPr>
                <w:rFonts w:cstheme="minorHAnsi"/>
                <w:sz w:val="18"/>
                <w:szCs w:val="18"/>
                <w:lang w:val="en-GB"/>
              </w:rPr>
              <w:t>-</w:t>
            </w:r>
            <w:r w:rsidRPr="0009283F">
              <w:rPr>
                <w:rFonts w:cstheme="minorHAnsi"/>
                <w:sz w:val="18"/>
                <w:szCs w:val="18"/>
                <w:lang w:val="en-GB"/>
              </w:rPr>
              <w:t>specified DM</w:t>
            </w:r>
          </w:p>
        </w:tc>
        <w:tc>
          <w:tcPr>
            <w:tcW w:w="708" w:type="dxa"/>
            <w:tcMar>
              <w:left w:w="28" w:type="dxa"/>
              <w:right w:w="28" w:type="dxa"/>
            </w:tcMar>
            <w:vAlign w:val="center"/>
          </w:tcPr>
          <w:p w14:paraId="3D92D9D4"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45BB62D9" w14:textId="2B9B97D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850" w:type="dxa"/>
            <w:tcMar>
              <w:left w:w="28" w:type="dxa"/>
              <w:right w:w="28" w:type="dxa"/>
            </w:tcMar>
            <w:vAlign w:val="center"/>
          </w:tcPr>
          <w:p w14:paraId="40CBE796"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4BBB6F5F"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220B29F8"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C3F128E"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52301FF0"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9804DA4" w14:textId="17A5E432"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A2F78D9" w14:textId="4D160F65"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78E349B0" w14:textId="6E6E5579"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12D568A0" w14:textId="73E068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4827B" w14:textId="146BA9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65C5809"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A73425C" w14:textId="45F30039" w:rsidR="00AF703B" w:rsidRPr="0009283F" w:rsidRDefault="00AF703B" w:rsidP="00FC4B9B">
            <w:pPr>
              <w:spacing w:line="276" w:lineRule="auto"/>
              <w:jc w:val="center"/>
              <w:rPr>
                <w:rFonts w:cstheme="minorHAnsi"/>
                <w:sz w:val="18"/>
                <w:szCs w:val="18"/>
                <w:lang w:val="en-GB"/>
              </w:rPr>
            </w:pPr>
          </w:p>
        </w:tc>
      </w:tr>
      <w:tr w:rsidR="008330FB" w:rsidRPr="0009283F" w14:paraId="3A1DEFC1" w14:textId="12FAD5EB" w:rsidTr="00737D8F">
        <w:tc>
          <w:tcPr>
            <w:tcW w:w="1134" w:type="dxa"/>
            <w:vAlign w:val="center"/>
          </w:tcPr>
          <w:p w14:paraId="5AA3E592" w14:textId="1B8FF2BC"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5</w:t>
            </w:r>
          </w:p>
        </w:tc>
        <w:tc>
          <w:tcPr>
            <w:tcW w:w="2127" w:type="dxa"/>
            <w:tcMar>
              <w:left w:w="57" w:type="dxa"/>
              <w:right w:w="57" w:type="dxa"/>
            </w:tcMar>
            <w:vAlign w:val="center"/>
          </w:tcPr>
          <w:p w14:paraId="5CAAEDD3" w14:textId="71820727" w:rsidR="00AF703B" w:rsidRPr="0009283F" w:rsidRDefault="00AF703B" w:rsidP="00AB144F">
            <w:pPr>
              <w:spacing w:line="276" w:lineRule="auto"/>
              <w:jc w:val="center"/>
              <w:rPr>
                <w:rFonts w:cstheme="minorHAnsi"/>
                <w:sz w:val="18"/>
                <w:szCs w:val="18"/>
                <w:lang w:val="en-GB"/>
              </w:rPr>
            </w:pPr>
            <w:bookmarkStart w:id="66" w:name="_Hlk75937232"/>
            <w:r w:rsidRPr="0009283F">
              <w:rPr>
                <w:rFonts w:cstheme="minorHAnsi"/>
                <w:sz w:val="18"/>
                <w:szCs w:val="18"/>
                <w:lang w:val="en-GB"/>
              </w:rPr>
              <w:t xml:space="preserve">Diagnosis OR prescriptions </w:t>
            </w:r>
            <w:r w:rsidRPr="00CF065D">
              <w:rPr>
                <w:rFonts w:ascii="Arial" w:hAnsi="Arial" w:cs="Arial"/>
                <w:sz w:val="18"/>
                <w:szCs w:val="18"/>
                <w:lang w:val="en-GB"/>
              </w:rPr>
              <w:t>excl.</w:t>
            </w:r>
            <w:r>
              <w:rPr>
                <w:rFonts w:ascii="Arial" w:hAnsi="Arial" w:cs="Arial"/>
                <w:b/>
                <w:bCs/>
                <w:sz w:val="18"/>
                <w:szCs w:val="18"/>
                <w:lang w:val="en-GB"/>
              </w:rPr>
              <w:t xml:space="preserve"> </w:t>
            </w:r>
            <w:r w:rsidRPr="0009283F">
              <w:rPr>
                <w:rFonts w:cstheme="minorHAnsi"/>
                <w:sz w:val="18"/>
                <w:szCs w:val="18"/>
                <w:lang w:val="en-GB"/>
              </w:rPr>
              <w:t>pre-existing DM</w:t>
            </w:r>
            <w:bookmarkEnd w:id="66"/>
          </w:p>
        </w:tc>
        <w:tc>
          <w:tcPr>
            <w:tcW w:w="708" w:type="dxa"/>
            <w:tcMar>
              <w:left w:w="28" w:type="dxa"/>
              <w:right w:w="28" w:type="dxa"/>
            </w:tcMar>
            <w:vAlign w:val="center"/>
          </w:tcPr>
          <w:p w14:paraId="2472A50D"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5D329EB1"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79FEC44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3EFA50F5"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556DAA5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54449362"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08D530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DBC47FC" w14:textId="51536EF9"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B225BF2" w14:textId="62597BB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92D51" w14:textId="031481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1" w:type="dxa"/>
            <w:tcMar>
              <w:left w:w="0" w:type="dxa"/>
              <w:right w:w="0" w:type="dxa"/>
            </w:tcMar>
            <w:vAlign w:val="center"/>
          </w:tcPr>
          <w:p w14:paraId="4BB74298" w14:textId="14DAC423"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2606C446" w14:textId="2405FB98" w:rsidR="00AF703B" w:rsidRPr="0009283F" w:rsidRDefault="00AF703B" w:rsidP="00FC4B9B">
            <w:pPr>
              <w:spacing w:line="276" w:lineRule="auto"/>
              <w:jc w:val="center"/>
              <w:rPr>
                <w:rFonts w:cstheme="minorHAnsi"/>
                <w:sz w:val="18"/>
                <w:szCs w:val="18"/>
                <w:lang w:val="en-GB"/>
              </w:rPr>
            </w:pPr>
          </w:p>
        </w:tc>
        <w:tc>
          <w:tcPr>
            <w:tcW w:w="709" w:type="dxa"/>
            <w:vAlign w:val="center"/>
          </w:tcPr>
          <w:p w14:paraId="32CFFA3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3BED6519" w14:textId="3D24409F" w:rsidR="00AF703B" w:rsidRPr="0009283F" w:rsidRDefault="00AF703B" w:rsidP="00FC4B9B">
            <w:pPr>
              <w:spacing w:line="276" w:lineRule="auto"/>
              <w:jc w:val="center"/>
              <w:rPr>
                <w:rFonts w:cstheme="minorHAnsi"/>
                <w:sz w:val="18"/>
                <w:szCs w:val="18"/>
                <w:lang w:val="en-GB"/>
              </w:rPr>
            </w:pPr>
          </w:p>
        </w:tc>
      </w:tr>
      <w:tr w:rsidR="008330FB" w:rsidRPr="0009283F" w14:paraId="6F6EB404" w14:textId="19E82D4E" w:rsidTr="00A020C4">
        <w:tc>
          <w:tcPr>
            <w:tcW w:w="1134" w:type="dxa"/>
            <w:vAlign w:val="center"/>
          </w:tcPr>
          <w:p w14:paraId="0992631E" w14:textId="22F35F40" w:rsidR="00AF703B" w:rsidRPr="0009283F" w:rsidRDefault="00AF703B" w:rsidP="00AB144F">
            <w:pPr>
              <w:spacing w:line="276" w:lineRule="auto"/>
              <w:jc w:val="center"/>
              <w:rPr>
                <w:rFonts w:cstheme="minorHAnsi"/>
                <w:sz w:val="18"/>
                <w:szCs w:val="18"/>
                <w:lang w:val="en-GB"/>
              </w:rPr>
            </w:pPr>
            <w:r w:rsidRPr="0009283F">
              <w:rPr>
                <w:rFonts w:cstheme="minorHAnsi"/>
                <w:sz w:val="20"/>
                <w:szCs w:val="20"/>
                <w:lang w:val="en-GB"/>
              </w:rPr>
              <w:t>GDM</w:t>
            </w:r>
            <w:r w:rsidR="00000442" w:rsidRPr="000809B7">
              <w:rPr>
                <w:rFonts w:cstheme="minorHAnsi"/>
                <w:sz w:val="20"/>
                <w:szCs w:val="20"/>
                <w:vertAlign w:val="subscript"/>
                <w:lang w:val="en-GB"/>
              </w:rPr>
              <w:t>6</w:t>
            </w:r>
          </w:p>
        </w:tc>
        <w:tc>
          <w:tcPr>
            <w:tcW w:w="2127" w:type="dxa"/>
            <w:tcMar>
              <w:left w:w="57" w:type="dxa"/>
              <w:right w:w="57" w:type="dxa"/>
            </w:tcMar>
            <w:vAlign w:val="center"/>
          </w:tcPr>
          <w:p w14:paraId="4FF12301" w14:textId="1E834C0C" w:rsidR="00AF703B" w:rsidRPr="009236BC" w:rsidRDefault="00AF703B" w:rsidP="00AB144F">
            <w:pPr>
              <w:spacing w:line="276" w:lineRule="auto"/>
              <w:jc w:val="center"/>
              <w:rPr>
                <w:rFonts w:cstheme="minorHAnsi"/>
                <w:sz w:val="18"/>
                <w:szCs w:val="18"/>
                <w:lang w:val="en-GB"/>
              </w:rPr>
            </w:pPr>
            <w:r>
              <w:rPr>
                <w:rFonts w:cstheme="minorHAnsi"/>
                <w:sz w:val="18"/>
                <w:szCs w:val="18"/>
                <w:lang w:val="en-GB"/>
              </w:rPr>
              <w:t>Check box</w:t>
            </w:r>
          </w:p>
        </w:tc>
        <w:tc>
          <w:tcPr>
            <w:tcW w:w="708" w:type="dxa"/>
            <w:tcMar>
              <w:left w:w="28" w:type="dxa"/>
              <w:right w:w="28" w:type="dxa"/>
            </w:tcMar>
            <w:vAlign w:val="center"/>
          </w:tcPr>
          <w:p w14:paraId="70D8C489"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46F8C08B"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4FFF693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147533B6"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6F4D8BD4"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0CFA457F"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7848C7D0" w14:textId="6DB056A5" w:rsidR="00AF703B" w:rsidRPr="0009283F" w:rsidRDefault="00AF703B" w:rsidP="00386112">
            <w:pPr>
              <w:spacing w:line="276" w:lineRule="auto"/>
              <w:jc w:val="center"/>
              <w:rPr>
                <w:rFonts w:cstheme="minorHAnsi"/>
                <w:sz w:val="18"/>
                <w:szCs w:val="18"/>
                <w:lang w:val="en-GB"/>
              </w:rPr>
            </w:pPr>
            <w:r w:rsidRPr="0076332E">
              <w:rPr>
                <w:rFonts w:cstheme="minorHAnsi"/>
                <w:sz w:val="18"/>
                <w:szCs w:val="18"/>
                <w:lang w:val="en-GB"/>
              </w:rPr>
              <w:t xml:space="preserve">≥  </w:t>
            </w:r>
            <w:r w:rsidR="00DB0939">
              <w:rPr>
                <w:rFonts w:cstheme="minorHAnsi"/>
                <w:sz w:val="18"/>
                <w:szCs w:val="18"/>
                <w:lang w:val="en-GB"/>
              </w:rPr>
              <w:t>1</w:t>
            </w:r>
          </w:p>
        </w:tc>
        <w:tc>
          <w:tcPr>
            <w:tcW w:w="709" w:type="dxa"/>
            <w:tcMar>
              <w:left w:w="0" w:type="dxa"/>
              <w:right w:w="0" w:type="dxa"/>
            </w:tcMar>
            <w:vAlign w:val="center"/>
          </w:tcPr>
          <w:p w14:paraId="1B267CFD"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2E95A44B"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3DCC956E" w14:textId="77777777" w:rsidR="00AF703B" w:rsidRPr="0009283F" w:rsidRDefault="00AF703B" w:rsidP="00386112">
            <w:pPr>
              <w:spacing w:line="276" w:lineRule="auto"/>
              <w:jc w:val="center"/>
              <w:rPr>
                <w:rFonts w:cstheme="minorHAnsi"/>
                <w:sz w:val="18"/>
                <w:szCs w:val="18"/>
                <w:lang w:val="en-GB"/>
              </w:rPr>
            </w:pPr>
          </w:p>
        </w:tc>
        <w:tc>
          <w:tcPr>
            <w:tcW w:w="851" w:type="dxa"/>
            <w:tcMar>
              <w:left w:w="0" w:type="dxa"/>
              <w:right w:w="0" w:type="dxa"/>
            </w:tcMar>
            <w:vAlign w:val="center"/>
          </w:tcPr>
          <w:p w14:paraId="6C8D8209"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42D1386E"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62E46C43" w14:textId="77777777" w:rsidR="00AF703B" w:rsidRPr="0009283F" w:rsidRDefault="00AF703B" w:rsidP="00386112">
            <w:pPr>
              <w:spacing w:line="276" w:lineRule="auto"/>
              <w:jc w:val="center"/>
              <w:rPr>
                <w:rFonts w:cstheme="minorHAnsi"/>
                <w:sz w:val="18"/>
                <w:szCs w:val="18"/>
                <w:lang w:val="en-GB"/>
              </w:rPr>
            </w:pPr>
          </w:p>
        </w:tc>
        <w:tc>
          <w:tcPr>
            <w:tcW w:w="1559" w:type="dxa"/>
            <w:tcMar>
              <w:left w:w="0" w:type="dxa"/>
              <w:right w:w="0" w:type="dxa"/>
            </w:tcMar>
            <w:vAlign w:val="center"/>
          </w:tcPr>
          <w:p w14:paraId="7B1EC0B4" w14:textId="62293BB5" w:rsidR="00AF703B" w:rsidRPr="0009283F" w:rsidRDefault="00AF703B" w:rsidP="00386112">
            <w:pPr>
              <w:spacing w:line="276" w:lineRule="auto"/>
              <w:jc w:val="center"/>
              <w:rPr>
                <w:rFonts w:cstheme="minorHAnsi"/>
                <w:sz w:val="18"/>
                <w:szCs w:val="18"/>
                <w:lang w:val="en-GB"/>
              </w:rPr>
            </w:pPr>
          </w:p>
        </w:tc>
      </w:tr>
      <w:tr w:rsidR="008330FB" w:rsidRPr="0009283F" w14:paraId="30FB9593" w14:textId="4C3F75F3" w:rsidTr="00737D8F">
        <w:tc>
          <w:tcPr>
            <w:tcW w:w="1134" w:type="dxa"/>
            <w:vAlign w:val="center"/>
          </w:tcPr>
          <w:p w14:paraId="5B147F93" w14:textId="5C6C0402" w:rsidR="00AF703B" w:rsidRPr="0096295E" w:rsidRDefault="00AF703B" w:rsidP="00AB144F">
            <w:pPr>
              <w:spacing w:line="276" w:lineRule="auto"/>
              <w:jc w:val="center"/>
              <w:rPr>
                <w:rFonts w:cstheme="minorHAnsi"/>
                <w:sz w:val="20"/>
                <w:szCs w:val="20"/>
                <w:vertAlign w:val="subscript"/>
                <w:lang w:val="en-GB"/>
              </w:rPr>
            </w:pPr>
            <w:r>
              <w:rPr>
                <w:rFonts w:cstheme="minorHAnsi"/>
                <w:sz w:val="20"/>
                <w:szCs w:val="20"/>
                <w:lang w:val="en-GB"/>
              </w:rPr>
              <w:t>GDM</w:t>
            </w:r>
            <w:r w:rsidR="006A3DDD" w:rsidRPr="000809B7">
              <w:rPr>
                <w:rFonts w:cstheme="minorHAnsi"/>
                <w:sz w:val="20"/>
                <w:szCs w:val="20"/>
                <w:vertAlign w:val="subscript"/>
                <w:lang w:val="en-GB"/>
              </w:rPr>
              <w:t>X</w:t>
            </w:r>
          </w:p>
        </w:tc>
        <w:tc>
          <w:tcPr>
            <w:tcW w:w="2127" w:type="dxa"/>
            <w:tcMar>
              <w:left w:w="57" w:type="dxa"/>
              <w:right w:w="57" w:type="dxa"/>
            </w:tcMar>
            <w:vAlign w:val="center"/>
          </w:tcPr>
          <w:p w14:paraId="3C6F17CC" w14:textId="2BC64B58" w:rsidR="00AF703B" w:rsidRPr="0096295E" w:rsidRDefault="00AF703B" w:rsidP="00AB144F">
            <w:pPr>
              <w:pStyle w:val="ListParagraph"/>
              <w:numPr>
                <w:ilvl w:val="0"/>
                <w:numId w:val="10"/>
              </w:numPr>
              <w:spacing w:line="276" w:lineRule="auto"/>
              <w:jc w:val="center"/>
              <w:rPr>
                <w:rFonts w:cstheme="minorHAnsi"/>
                <w:sz w:val="18"/>
                <w:szCs w:val="18"/>
                <w:lang w:val="en-GB"/>
              </w:rPr>
            </w:pPr>
          </w:p>
        </w:tc>
        <w:tc>
          <w:tcPr>
            <w:tcW w:w="708" w:type="dxa"/>
            <w:tcMar>
              <w:left w:w="28" w:type="dxa"/>
              <w:right w:w="28" w:type="dxa"/>
            </w:tcMar>
            <w:vAlign w:val="center"/>
          </w:tcPr>
          <w:p w14:paraId="0CF0CE72"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0D2C9D05"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39085B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5A674A9F"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47A6A0FC"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5E7ABA9D"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2555F56C" w14:textId="77777777" w:rsidR="00AF703B" w:rsidRPr="0076332E"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6DB508A6" w14:textId="77777777" w:rsidR="00AF703B" w:rsidRPr="0009283F"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5519AF08"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555CA0F1" w14:textId="77777777" w:rsidR="00AF703B" w:rsidRPr="0009283F"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5D9731FD"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C659B18" w14:textId="77777777" w:rsidR="00AF703B" w:rsidRPr="0009283F" w:rsidRDefault="00AF703B" w:rsidP="00386112">
            <w:pPr>
              <w:spacing w:line="276" w:lineRule="auto"/>
              <w:jc w:val="center"/>
              <w:rPr>
                <w:rFonts w:cstheme="minorHAnsi"/>
                <w:sz w:val="18"/>
                <w:szCs w:val="18"/>
                <w:lang w:val="en-GB"/>
              </w:rPr>
            </w:pPr>
          </w:p>
        </w:tc>
        <w:tc>
          <w:tcPr>
            <w:tcW w:w="709" w:type="dxa"/>
            <w:vAlign w:val="center"/>
          </w:tcPr>
          <w:p w14:paraId="26B1D39E" w14:textId="77777777" w:rsidR="00AF703B" w:rsidRPr="0009283F" w:rsidRDefault="00AF703B" w:rsidP="00386112">
            <w:pPr>
              <w:spacing w:line="276" w:lineRule="auto"/>
              <w:jc w:val="center"/>
              <w:rPr>
                <w:rFonts w:cstheme="minorHAnsi"/>
                <w:sz w:val="18"/>
                <w:szCs w:val="18"/>
                <w:lang w:val="en-GB"/>
              </w:rPr>
            </w:pPr>
          </w:p>
        </w:tc>
        <w:tc>
          <w:tcPr>
            <w:tcW w:w="1559" w:type="dxa"/>
            <w:vAlign w:val="center"/>
          </w:tcPr>
          <w:p w14:paraId="399CB77B" w14:textId="2D3D60A8" w:rsidR="00AF703B" w:rsidRPr="0009283F" w:rsidRDefault="00AF703B" w:rsidP="00386112">
            <w:pPr>
              <w:spacing w:line="276" w:lineRule="auto"/>
              <w:jc w:val="center"/>
              <w:rPr>
                <w:rFonts w:cstheme="minorHAnsi"/>
                <w:sz w:val="18"/>
                <w:szCs w:val="18"/>
                <w:lang w:val="en-GB"/>
              </w:rPr>
            </w:pPr>
          </w:p>
        </w:tc>
      </w:tr>
    </w:tbl>
    <w:p w14:paraId="2775D1F2" w14:textId="77777777" w:rsidR="00E1274A" w:rsidRDefault="00E1274A" w:rsidP="000460AD">
      <w:pPr>
        <w:keepNext/>
        <w:keepLines/>
        <w:spacing w:before="40"/>
        <w:jc w:val="both"/>
        <w:outlineLvl w:val="3"/>
        <w:sectPr w:rsidR="00E1274A" w:rsidSect="00E1274A">
          <w:pgSz w:w="15840" w:h="12240" w:orient="landscape"/>
          <w:pgMar w:top="1440" w:right="1440" w:bottom="1440" w:left="1440" w:header="720" w:footer="720" w:gutter="0"/>
          <w:cols w:space="720"/>
          <w:docGrid w:linePitch="360"/>
        </w:sectPr>
      </w:pPr>
    </w:p>
    <w:p w14:paraId="4AD93AC4" w14:textId="4265A0E0" w:rsidR="00B95AD8" w:rsidRDefault="004B0759" w:rsidP="000460AD">
      <w:pPr>
        <w:pStyle w:val="Heading2"/>
        <w:jc w:val="both"/>
      </w:pPr>
      <w:bookmarkStart w:id="67" w:name="_Toc87904889"/>
      <w:r>
        <w:lastRenderedPageBreak/>
        <w:t>4</w:t>
      </w:r>
      <w:r w:rsidR="00B95AD8" w:rsidRPr="004B148C">
        <w:t>.2 Preeclamps</w:t>
      </w:r>
      <w:r w:rsidR="00B95AD8">
        <w:t>ia algorithms</w:t>
      </w:r>
      <w:bookmarkEnd w:id="67"/>
    </w:p>
    <w:p w14:paraId="2672AB3C" w14:textId="663D5FFB" w:rsidR="00B95AD8" w:rsidRDefault="004B0759" w:rsidP="000460AD">
      <w:pPr>
        <w:pStyle w:val="Heading3"/>
      </w:pPr>
      <w:bookmarkStart w:id="68" w:name="_Toc87904890"/>
      <w:r>
        <w:t>4</w:t>
      </w:r>
      <w:r w:rsidR="00B95AD8">
        <w:t>.</w:t>
      </w:r>
      <w:r w:rsidR="00A97032">
        <w:t>2</w:t>
      </w:r>
      <w:r w:rsidR="00B95AD8">
        <w:t>.1 Review of algorithms to identify PE in health care databases</w:t>
      </w:r>
      <w:bookmarkEnd w:id="68"/>
    </w:p>
    <w:p w14:paraId="2E08EDBA" w14:textId="54B0C3DC" w:rsidR="00B41460" w:rsidRDefault="007D7176" w:rsidP="000460AD">
      <w:pPr>
        <w:jc w:val="both"/>
        <w:rPr>
          <w:lang w:val="en-GB"/>
        </w:rPr>
      </w:pPr>
      <w:r w:rsidRPr="00C22E1C">
        <w:rPr>
          <w:lang w:val="en-GB"/>
        </w:rPr>
        <w:t xml:space="preserve">As the first step, we reviewed relevant literature to learn how others had identified </w:t>
      </w:r>
      <w:r w:rsidR="001B48A6">
        <w:rPr>
          <w:lang w:val="en-GB"/>
        </w:rPr>
        <w:t xml:space="preserve">PE </w:t>
      </w:r>
      <w:r w:rsidRPr="00C22E1C">
        <w:rPr>
          <w:lang w:val="en-GB"/>
        </w:rPr>
        <w:t xml:space="preserve">in health care databases. We focused on studies </w:t>
      </w:r>
      <w:r w:rsidR="00943EAE" w:rsidRPr="00C22E1C">
        <w:rPr>
          <w:lang w:val="en-GB"/>
        </w:rPr>
        <w:t xml:space="preserve">validating the performance of </w:t>
      </w:r>
      <w:r w:rsidR="00F71997">
        <w:rPr>
          <w:lang w:val="en-GB"/>
        </w:rPr>
        <w:t>PE</w:t>
      </w:r>
      <w:r w:rsidR="00943EAE" w:rsidRPr="00C22E1C">
        <w:rPr>
          <w:lang w:val="en-GB"/>
        </w:rPr>
        <w:t xml:space="preserve"> algorithms</w:t>
      </w:r>
      <w:r w:rsidR="002614CF">
        <w:rPr>
          <w:lang w:val="en-GB"/>
        </w:rPr>
        <w:t xml:space="preserve">, but also included </w:t>
      </w:r>
      <w:r w:rsidR="00D1198F">
        <w:rPr>
          <w:lang w:val="en-GB"/>
        </w:rPr>
        <w:t xml:space="preserve">studies </w:t>
      </w:r>
      <w:r w:rsidR="00E56F0C">
        <w:rPr>
          <w:lang w:val="en-GB"/>
        </w:rPr>
        <w:t>t</w:t>
      </w:r>
      <w:r w:rsidRPr="00C22E1C">
        <w:rPr>
          <w:lang w:val="en-GB"/>
        </w:rPr>
        <w:t xml:space="preserve">hat specifically defined the algorithms used to identify </w:t>
      </w:r>
      <w:r w:rsidR="007F56E9">
        <w:rPr>
          <w:lang w:val="en-GB"/>
        </w:rPr>
        <w:t>PE</w:t>
      </w:r>
      <w:r w:rsidRPr="00C22E1C">
        <w:rPr>
          <w:lang w:val="en-GB"/>
        </w:rPr>
        <w:t xml:space="preserve">. </w:t>
      </w:r>
      <w:r w:rsidR="00B95AD8" w:rsidRPr="00D65297">
        <w:t xml:space="preserve">Table </w:t>
      </w:r>
      <w:r w:rsidR="00AC2BCE" w:rsidRPr="00D65297">
        <w:t>5</w:t>
      </w:r>
      <w:r w:rsidR="00B95AD8" w:rsidRPr="00D65297">
        <w:t xml:space="preserve"> provides a summary of review on algorithms to identify PE in health care database. </w:t>
      </w:r>
      <w:r w:rsidR="00DB7EA3" w:rsidRPr="00D65297">
        <w:t xml:space="preserve">A few </w:t>
      </w:r>
      <w:r w:rsidR="00B95AD8" w:rsidRPr="00D65297">
        <w:t xml:space="preserve">studies validating PE </w:t>
      </w:r>
      <w:r w:rsidR="00ED4A1B" w:rsidRPr="00D65297">
        <w:t>algorithms</w:t>
      </w:r>
      <w:r w:rsidR="00B329D5" w:rsidRPr="00D65297">
        <w:t xml:space="preserve"> </w:t>
      </w:r>
      <w:r w:rsidR="00B95AD8" w:rsidRPr="00D65297">
        <w:t xml:space="preserve">in </w:t>
      </w:r>
      <w:r w:rsidR="004851CA" w:rsidRPr="00D65297">
        <w:t xml:space="preserve">hospital </w:t>
      </w:r>
      <w:r w:rsidR="009A406B" w:rsidRPr="00D65297">
        <w:t xml:space="preserve">or claims data </w:t>
      </w:r>
      <w:r w:rsidR="00F01483" w:rsidRPr="00D65297">
        <w:t>in Denmark</w:t>
      </w:r>
      <w:r w:rsidR="00921917" w:rsidRPr="00D65297">
        <w:t xml:space="preserve">, </w:t>
      </w:r>
      <w:r w:rsidR="00F01483" w:rsidRPr="00D65297">
        <w:t>Australia</w:t>
      </w:r>
      <w:r w:rsidR="009A406B" w:rsidRPr="00D65297">
        <w:t xml:space="preserve"> </w:t>
      </w:r>
      <w:r w:rsidR="00ED4A1B">
        <w:t>or</w:t>
      </w:r>
      <w:r w:rsidR="009A406B" w:rsidRPr="00D65297">
        <w:t xml:space="preserve"> US</w:t>
      </w:r>
      <w:r w:rsidR="00A330A9">
        <w:t xml:space="preserve"> were </w:t>
      </w:r>
      <w:r w:rsidR="005A0938">
        <w:t>identified</w:t>
      </w:r>
      <w:r w:rsidR="009A406B" w:rsidRPr="00D65297">
        <w:t>,</w:t>
      </w:r>
      <w:r w:rsidR="00F41D10" w:rsidRPr="00D65297">
        <w:t xml:space="preserve"> </w:t>
      </w:r>
      <w:r w:rsidR="005A0938">
        <w:t xml:space="preserve">using either </w:t>
      </w:r>
      <w:r w:rsidR="00FD7CE7" w:rsidRPr="00D65297">
        <w:rPr>
          <w:lang w:val="en-GB"/>
        </w:rPr>
        <w:t xml:space="preserve">physical or electronic medical records as reference standard </w:t>
      </w:r>
      <w:r w:rsidR="00B95AD8" w:rsidRPr="00D65297">
        <w:t>(</w:t>
      </w:r>
      <w:proofErr w:type="spellStart"/>
      <w:r w:rsidR="00B95AD8" w:rsidRPr="004703BD">
        <w:rPr>
          <w:i/>
        </w:rPr>
        <w:t>Klemmensen</w:t>
      </w:r>
      <w:proofErr w:type="spellEnd"/>
      <w:r w:rsidR="00B95AD8" w:rsidRPr="004703BD">
        <w:rPr>
          <w:i/>
        </w:rPr>
        <w:t>, 2006; Roberts, 2008</w:t>
      </w:r>
      <w:r w:rsidR="00FD7CE7" w:rsidRPr="004703BD">
        <w:rPr>
          <w:i/>
        </w:rPr>
        <w:t>;</w:t>
      </w:r>
      <w:r w:rsidR="00F83CC8" w:rsidRPr="004703BD">
        <w:rPr>
          <w:i/>
        </w:rPr>
        <w:t xml:space="preserve"> </w:t>
      </w:r>
      <w:proofErr w:type="spellStart"/>
      <w:r w:rsidR="00FD7CE7" w:rsidRPr="004703BD">
        <w:rPr>
          <w:i/>
        </w:rPr>
        <w:t>Palmsten</w:t>
      </w:r>
      <w:proofErr w:type="spellEnd"/>
      <w:r w:rsidR="00FD7CE7" w:rsidRPr="004703BD">
        <w:rPr>
          <w:i/>
        </w:rPr>
        <w:t>, 2014</w:t>
      </w:r>
      <w:r w:rsidR="00D65297" w:rsidRPr="004703BD">
        <w:rPr>
          <w:i/>
        </w:rPr>
        <w:t>; Yasmeen, 2006</w:t>
      </w:r>
      <w:r w:rsidR="00B95AD8" w:rsidRPr="00D65297">
        <w:t xml:space="preserve">). </w:t>
      </w:r>
      <w:r w:rsidR="006E7073" w:rsidRPr="00A366F4">
        <w:t>T</w:t>
      </w:r>
      <w:r w:rsidR="00917B32" w:rsidRPr="00A366F4">
        <w:t xml:space="preserve">he </w:t>
      </w:r>
      <w:r w:rsidR="00081877" w:rsidRPr="00A366F4">
        <w:t xml:space="preserve">overall </w:t>
      </w:r>
      <w:r w:rsidR="008F771F" w:rsidRPr="00A366F4">
        <w:t xml:space="preserve">performance of </w:t>
      </w:r>
      <w:r w:rsidR="00917B32" w:rsidRPr="00A366F4">
        <w:t xml:space="preserve">ICD-10 </w:t>
      </w:r>
      <w:r w:rsidR="00DC5187" w:rsidRPr="00A366F4">
        <w:t xml:space="preserve">or ICD-9 </w:t>
      </w:r>
      <w:r w:rsidR="00B50005" w:rsidRPr="00A366F4">
        <w:t>algorithm</w:t>
      </w:r>
      <w:r w:rsidR="008F771F" w:rsidRPr="00A366F4">
        <w:t>s</w:t>
      </w:r>
      <w:r w:rsidR="00B50005" w:rsidRPr="00A366F4">
        <w:t xml:space="preserve"> to identify PE </w:t>
      </w:r>
      <w:r w:rsidR="008F771F" w:rsidRPr="00A366F4">
        <w:t xml:space="preserve">were </w:t>
      </w:r>
      <w:r w:rsidR="003642DF" w:rsidRPr="00A366F4">
        <w:t>moderate to high</w:t>
      </w:r>
      <w:r w:rsidR="00140A7B" w:rsidRPr="00A366F4">
        <w:t>. H</w:t>
      </w:r>
      <w:r w:rsidR="00A67444" w:rsidRPr="00A366F4">
        <w:t xml:space="preserve">owever, </w:t>
      </w:r>
      <w:r w:rsidR="00B41460" w:rsidRPr="00A366F4">
        <w:rPr>
          <w:lang w:val="en-GB"/>
        </w:rPr>
        <w:t>th</w:t>
      </w:r>
      <w:r w:rsidR="00B41460" w:rsidRPr="00C22E1C">
        <w:rPr>
          <w:lang w:val="en-GB"/>
        </w:rPr>
        <w:t xml:space="preserve">e algorithms may not perform well in European data </w:t>
      </w:r>
      <w:r w:rsidR="00853EF1">
        <w:rPr>
          <w:lang w:val="en-GB"/>
        </w:rPr>
        <w:t>(</w:t>
      </w:r>
      <w:r w:rsidR="00853EF1">
        <w:t xml:space="preserve">only one validation study </w:t>
      </w:r>
      <w:r w:rsidR="00981ECA">
        <w:t>from Europe</w:t>
      </w:r>
      <w:r w:rsidR="00143A66">
        <w:t>/Denmark</w:t>
      </w:r>
      <w:r w:rsidR="00981ECA">
        <w:t>)</w:t>
      </w:r>
      <w:r w:rsidR="00853EF1">
        <w:t xml:space="preserve">, </w:t>
      </w:r>
      <w:r w:rsidR="00B41460" w:rsidRPr="00C22E1C">
        <w:rPr>
          <w:lang w:val="en-GB"/>
        </w:rPr>
        <w:t xml:space="preserve">as the accuracy of codes may vary across population, periods and databases. However, the validation studies indicate that diagnosis code of </w:t>
      </w:r>
      <w:r w:rsidR="00143A66">
        <w:rPr>
          <w:lang w:val="en-GB"/>
        </w:rPr>
        <w:t>PE</w:t>
      </w:r>
      <w:r w:rsidR="00B41460" w:rsidRPr="00C22E1C">
        <w:rPr>
          <w:lang w:val="en-GB"/>
        </w:rPr>
        <w:t xml:space="preserve"> can be used to identify</w:t>
      </w:r>
      <w:r w:rsidR="00143A66">
        <w:rPr>
          <w:lang w:val="en-GB"/>
        </w:rPr>
        <w:t xml:space="preserve"> PE</w:t>
      </w:r>
      <w:r w:rsidR="00B41460" w:rsidRPr="00C22E1C">
        <w:rPr>
          <w:lang w:val="en-GB"/>
        </w:rPr>
        <w:t xml:space="preserve">. </w:t>
      </w:r>
    </w:p>
    <w:p w14:paraId="10D7D4A9" w14:textId="77777777" w:rsidR="00B41460" w:rsidRDefault="00B41460" w:rsidP="000460AD">
      <w:pPr>
        <w:jc w:val="both"/>
        <w:rPr>
          <w:lang w:val="en-GB"/>
        </w:rPr>
      </w:pPr>
    </w:p>
    <w:p w14:paraId="25D8CEDA" w14:textId="098441B6" w:rsidR="00313A72" w:rsidRDefault="00313A72" w:rsidP="000460AD">
      <w:pPr>
        <w:jc w:val="both"/>
        <w:rPr>
          <w:lang w:val="en-GB"/>
        </w:rPr>
      </w:pPr>
    </w:p>
    <w:p w14:paraId="31D9A5A8" w14:textId="4825EF48" w:rsidR="00313A72" w:rsidRDefault="00313A72" w:rsidP="000460AD">
      <w:pPr>
        <w:jc w:val="both"/>
        <w:rPr>
          <w:lang w:val="en-GB"/>
        </w:rPr>
      </w:pPr>
    </w:p>
    <w:p w14:paraId="068B263F" w14:textId="2346E554" w:rsidR="00313A72" w:rsidRDefault="00313A72" w:rsidP="000460AD">
      <w:pPr>
        <w:jc w:val="both"/>
        <w:rPr>
          <w:lang w:val="en-GB"/>
        </w:rPr>
      </w:pPr>
    </w:p>
    <w:p w14:paraId="71D881F5" w14:textId="19FE87EC" w:rsidR="00313A72" w:rsidRDefault="00313A72" w:rsidP="000460AD">
      <w:pPr>
        <w:jc w:val="both"/>
        <w:rPr>
          <w:lang w:val="en-GB"/>
        </w:rPr>
      </w:pPr>
    </w:p>
    <w:p w14:paraId="54B11C36" w14:textId="2994154A" w:rsidR="00313A72" w:rsidRDefault="00313A72" w:rsidP="000460AD">
      <w:pPr>
        <w:jc w:val="both"/>
        <w:rPr>
          <w:lang w:val="en-GB"/>
        </w:rPr>
      </w:pPr>
    </w:p>
    <w:p w14:paraId="31019146" w14:textId="242EF8A8" w:rsidR="00313A72" w:rsidRDefault="00313A72" w:rsidP="000460AD">
      <w:pPr>
        <w:jc w:val="both"/>
        <w:rPr>
          <w:lang w:val="en-GB"/>
        </w:rPr>
      </w:pPr>
    </w:p>
    <w:p w14:paraId="390610C9" w14:textId="38BEBAFF" w:rsidR="00313A72" w:rsidRDefault="00313A72" w:rsidP="000460AD">
      <w:pPr>
        <w:jc w:val="both"/>
        <w:rPr>
          <w:lang w:val="en-GB"/>
        </w:rPr>
      </w:pPr>
    </w:p>
    <w:p w14:paraId="0818A986" w14:textId="352C27D6" w:rsidR="00313A72" w:rsidRDefault="00313A72" w:rsidP="000460AD">
      <w:pPr>
        <w:jc w:val="both"/>
        <w:rPr>
          <w:lang w:val="en-GB"/>
        </w:rPr>
      </w:pPr>
    </w:p>
    <w:p w14:paraId="7A011262" w14:textId="162B2B0C" w:rsidR="00313A72" w:rsidRDefault="00313A72" w:rsidP="000460AD">
      <w:pPr>
        <w:jc w:val="both"/>
        <w:rPr>
          <w:lang w:val="en-GB"/>
        </w:rPr>
      </w:pPr>
    </w:p>
    <w:p w14:paraId="111F1F23" w14:textId="71FA48E5" w:rsidR="00313A72" w:rsidRDefault="00313A72" w:rsidP="000460AD">
      <w:pPr>
        <w:jc w:val="both"/>
        <w:rPr>
          <w:lang w:val="en-GB"/>
        </w:rPr>
      </w:pPr>
    </w:p>
    <w:p w14:paraId="29CB6876" w14:textId="7B7346AA" w:rsidR="00313A72" w:rsidRDefault="00313A72" w:rsidP="000460AD">
      <w:pPr>
        <w:jc w:val="both"/>
        <w:rPr>
          <w:lang w:val="en-GB"/>
        </w:rPr>
      </w:pPr>
    </w:p>
    <w:p w14:paraId="106AD2C2" w14:textId="6D241EA3" w:rsidR="00313A72" w:rsidRDefault="00313A72" w:rsidP="000460AD">
      <w:pPr>
        <w:jc w:val="both"/>
        <w:rPr>
          <w:lang w:val="en-GB"/>
        </w:rPr>
      </w:pPr>
    </w:p>
    <w:p w14:paraId="70D7A48D" w14:textId="77777777" w:rsidR="00073AA3" w:rsidRDefault="00073AA3" w:rsidP="000460AD">
      <w:pPr>
        <w:keepNext/>
        <w:keepLines/>
        <w:spacing w:before="40" w:line="240" w:lineRule="auto"/>
        <w:jc w:val="both"/>
        <w:outlineLvl w:val="3"/>
        <w:rPr>
          <w:rFonts w:asciiTheme="majorHAnsi" w:eastAsiaTheme="majorEastAsia" w:hAnsiTheme="majorHAnsi" w:cstheme="majorBidi"/>
          <w:i/>
          <w:iCs/>
          <w:color w:val="365F91" w:themeColor="accent1" w:themeShade="BF"/>
        </w:rPr>
        <w:sectPr w:rsidR="00073AA3" w:rsidSect="00073AA3">
          <w:pgSz w:w="12240" w:h="15840"/>
          <w:pgMar w:top="1440" w:right="1440" w:bottom="1440" w:left="1440" w:header="720" w:footer="720" w:gutter="0"/>
          <w:cols w:space="720"/>
          <w:docGrid w:linePitch="360"/>
        </w:sectPr>
      </w:pPr>
    </w:p>
    <w:tbl>
      <w:tblPr>
        <w:tblStyle w:val="TableGrid"/>
        <w:tblW w:w="14170" w:type="dxa"/>
        <w:tblLayout w:type="fixed"/>
        <w:tblCellMar>
          <w:left w:w="28" w:type="dxa"/>
          <w:right w:w="28" w:type="dxa"/>
        </w:tblCellMar>
        <w:tblLook w:val="04A0" w:firstRow="1" w:lastRow="0" w:firstColumn="1" w:lastColumn="0" w:noHBand="0" w:noVBand="1"/>
      </w:tblPr>
      <w:tblGrid>
        <w:gridCol w:w="1162"/>
        <w:gridCol w:w="3119"/>
        <w:gridCol w:w="1134"/>
        <w:gridCol w:w="2977"/>
        <w:gridCol w:w="1134"/>
        <w:gridCol w:w="1559"/>
        <w:gridCol w:w="3085"/>
      </w:tblGrid>
      <w:tr w:rsidR="00313A72" w:rsidRPr="005C0DE0" w14:paraId="7A43E9CE" w14:textId="77777777" w:rsidTr="00E66AD4">
        <w:trPr>
          <w:trHeight w:val="540"/>
        </w:trPr>
        <w:tc>
          <w:tcPr>
            <w:tcW w:w="14170" w:type="dxa"/>
            <w:gridSpan w:val="7"/>
            <w:vAlign w:val="center"/>
          </w:tcPr>
          <w:p w14:paraId="46605FB1" w14:textId="227719D5" w:rsidR="00313A72" w:rsidRPr="000460AD" w:rsidRDefault="00313A72" w:rsidP="000460AD">
            <w:pPr>
              <w:keepNext/>
              <w:keepLines/>
              <w:spacing w:before="40" w:line="240" w:lineRule="auto"/>
              <w:jc w:val="both"/>
              <w:outlineLvl w:val="3"/>
              <w:rPr>
                <w:rFonts w:ascii="Calibri Light" w:eastAsiaTheme="majorEastAsia" w:hAnsi="Calibri Light" w:cs="Calibri Light"/>
                <w:i/>
                <w:iCs/>
                <w:color w:val="365F91" w:themeColor="accent1" w:themeShade="BF"/>
              </w:rPr>
            </w:pPr>
            <w:r w:rsidRPr="000460AD">
              <w:rPr>
                <w:rFonts w:ascii="Calibri Light" w:eastAsiaTheme="majorEastAsia" w:hAnsi="Calibri Light" w:cs="Calibri Light"/>
                <w:i/>
                <w:iCs/>
                <w:color w:val="365F91" w:themeColor="accent1" w:themeShade="BF"/>
              </w:rPr>
              <w:lastRenderedPageBreak/>
              <w:t xml:space="preserve">Table </w:t>
            </w:r>
            <w:r w:rsidR="006115EA" w:rsidRPr="000460AD">
              <w:rPr>
                <w:rFonts w:ascii="Calibri Light" w:eastAsiaTheme="majorEastAsia" w:hAnsi="Calibri Light" w:cs="Calibri Light"/>
                <w:i/>
                <w:iCs/>
                <w:color w:val="365F91" w:themeColor="accent1" w:themeShade="BF"/>
              </w:rPr>
              <w:t>5.</w:t>
            </w:r>
            <w:r w:rsidRPr="000460AD">
              <w:rPr>
                <w:rFonts w:ascii="Calibri Light" w:eastAsiaTheme="majorEastAsia" w:hAnsi="Calibri Light" w:cs="Calibri Light"/>
                <w:i/>
                <w:iCs/>
                <w:color w:val="365F91" w:themeColor="accent1" w:themeShade="BF"/>
              </w:rPr>
              <w:t xml:space="preserve"> Review of PE algorithms in health care databases</w:t>
            </w:r>
          </w:p>
        </w:tc>
      </w:tr>
      <w:tr w:rsidR="00313A72" w:rsidRPr="005C0DE0" w14:paraId="2419EFA9" w14:textId="77777777" w:rsidTr="00C671B0">
        <w:trPr>
          <w:trHeight w:val="540"/>
        </w:trPr>
        <w:tc>
          <w:tcPr>
            <w:tcW w:w="1162" w:type="dxa"/>
            <w:vAlign w:val="center"/>
            <w:hideMark/>
          </w:tcPr>
          <w:p w14:paraId="1A6D823E"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Reference</w:t>
            </w:r>
          </w:p>
        </w:tc>
        <w:tc>
          <w:tcPr>
            <w:tcW w:w="3119" w:type="dxa"/>
            <w:vAlign w:val="center"/>
            <w:hideMark/>
          </w:tcPr>
          <w:p w14:paraId="762A487B"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Algorithm</w:t>
            </w:r>
          </w:p>
        </w:tc>
        <w:tc>
          <w:tcPr>
            <w:tcW w:w="5245" w:type="dxa"/>
            <w:gridSpan w:val="3"/>
            <w:vAlign w:val="center"/>
            <w:hideMark/>
          </w:tcPr>
          <w:p w14:paraId="4F2B8D38" w14:textId="77777777" w:rsidR="00313A72" w:rsidRPr="000460AD" w:rsidRDefault="00313A72" w:rsidP="00FC4B9B">
            <w:pPr>
              <w:spacing w:line="240" w:lineRule="auto"/>
              <w:jc w:val="center"/>
              <w:rPr>
                <w:rFonts w:ascii="Calibri Light" w:hAnsi="Calibri Light" w:cs="Calibri Light"/>
                <w:b/>
                <w:bCs/>
                <w:sz w:val="24"/>
                <w:szCs w:val="24"/>
              </w:rPr>
            </w:pPr>
            <w:r w:rsidRPr="000460AD">
              <w:rPr>
                <w:rFonts w:ascii="Calibri Light" w:hAnsi="Calibri Light" w:cs="Calibri Light"/>
                <w:b/>
                <w:bCs/>
                <w:sz w:val="24"/>
                <w:szCs w:val="24"/>
              </w:rPr>
              <w:t>Algorithm performance</w:t>
            </w:r>
          </w:p>
        </w:tc>
        <w:tc>
          <w:tcPr>
            <w:tcW w:w="1559" w:type="dxa"/>
            <w:vAlign w:val="center"/>
            <w:hideMark/>
          </w:tcPr>
          <w:p w14:paraId="54D584F8"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Study characteristics</w:t>
            </w:r>
          </w:p>
        </w:tc>
        <w:tc>
          <w:tcPr>
            <w:tcW w:w="3085" w:type="dxa"/>
            <w:vAlign w:val="center"/>
            <w:hideMark/>
          </w:tcPr>
          <w:p w14:paraId="1E5AFFF4" w14:textId="77777777" w:rsidR="00313A72" w:rsidRPr="000460AD" w:rsidRDefault="00313A72" w:rsidP="00FC4B9B">
            <w:pPr>
              <w:spacing w:line="240" w:lineRule="auto"/>
              <w:rPr>
                <w:rFonts w:ascii="Calibri Light" w:hAnsi="Calibri Light" w:cs="Calibri Light"/>
                <w:b/>
                <w:bCs/>
                <w:sz w:val="24"/>
                <w:szCs w:val="24"/>
              </w:rPr>
            </w:pPr>
            <w:proofErr w:type="spellStart"/>
            <w:r w:rsidRPr="000460AD">
              <w:rPr>
                <w:rFonts w:ascii="Calibri Light" w:hAnsi="Calibri Light" w:cs="Calibri Light"/>
                <w:b/>
                <w:bCs/>
                <w:sz w:val="24"/>
                <w:szCs w:val="24"/>
              </w:rPr>
              <w:t>ConcePTION</w:t>
            </w:r>
            <w:proofErr w:type="spellEnd"/>
          </w:p>
        </w:tc>
      </w:tr>
      <w:tr w:rsidR="00313A72" w:rsidRPr="005C0DE0" w14:paraId="587BB326" w14:textId="77777777" w:rsidTr="00C671B0">
        <w:trPr>
          <w:trHeight w:val="829"/>
        </w:trPr>
        <w:tc>
          <w:tcPr>
            <w:tcW w:w="1162" w:type="dxa"/>
            <w:vAlign w:val="center"/>
            <w:hideMark/>
          </w:tcPr>
          <w:p w14:paraId="120BECD5" w14:textId="6201FE53"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ID, Source, 1st name </w:t>
            </w:r>
            <w:r w:rsidRPr="000460AD">
              <w:rPr>
                <w:rFonts w:ascii="Calibri Light" w:hAnsi="Calibri Light" w:cs="Calibri Light"/>
                <w:sz w:val="20"/>
                <w:szCs w:val="20"/>
              </w:rPr>
              <w:t xml:space="preserve"> </w:t>
            </w:r>
            <w:r w:rsidRPr="000460AD">
              <w:rPr>
                <w:rFonts w:ascii="Calibri Light" w:hAnsi="Calibri Light" w:cs="Calibri Light"/>
                <w:b/>
                <w:bCs/>
                <w:sz w:val="20"/>
                <w:szCs w:val="20"/>
              </w:rPr>
              <w:t xml:space="preserve">and year </w:t>
            </w:r>
          </w:p>
        </w:tc>
        <w:tc>
          <w:tcPr>
            <w:tcW w:w="3119" w:type="dxa"/>
            <w:vAlign w:val="center"/>
            <w:hideMark/>
          </w:tcPr>
          <w:p w14:paraId="6E8950F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Algorithm</w:t>
            </w:r>
          </w:p>
        </w:tc>
        <w:tc>
          <w:tcPr>
            <w:tcW w:w="1134" w:type="dxa"/>
            <w:vAlign w:val="center"/>
            <w:hideMark/>
          </w:tcPr>
          <w:p w14:paraId="24F3E64E"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No. of charts or cases reviewed </w:t>
            </w:r>
          </w:p>
        </w:tc>
        <w:tc>
          <w:tcPr>
            <w:tcW w:w="2977" w:type="dxa"/>
            <w:vAlign w:val="center"/>
            <w:hideMark/>
          </w:tcPr>
          <w:p w14:paraId="3BD6F868"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PPV, SEN, NPV, SPEC</w:t>
            </w:r>
          </w:p>
        </w:tc>
        <w:tc>
          <w:tcPr>
            <w:tcW w:w="1134" w:type="dxa"/>
            <w:vAlign w:val="center"/>
            <w:hideMark/>
          </w:tcPr>
          <w:p w14:paraId="41047EDB"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Other Findings</w:t>
            </w:r>
          </w:p>
        </w:tc>
        <w:tc>
          <w:tcPr>
            <w:tcW w:w="1559" w:type="dxa"/>
            <w:vAlign w:val="center"/>
            <w:hideMark/>
          </w:tcPr>
          <w:p w14:paraId="64835F90"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Country, Data Source and</w:t>
            </w:r>
          </w:p>
          <w:p w14:paraId="1EF60682"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Dataset dates</w:t>
            </w:r>
          </w:p>
          <w:p w14:paraId="5F6471FB" w14:textId="77777777" w:rsidR="00313A72" w:rsidRPr="000460AD" w:rsidRDefault="00313A72" w:rsidP="00FC4B9B">
            <w:pPr>
              <w:spacing w:line="240" w:lineRule="auto"/>
              <w:rPr>
                <w:rFonts w:ascii="Calibri Light" w:hAnsi="Calibri Light" w:cs="Calibri Light"/>
                <w:b/>
                <w:bCs/>
                <w:sz w:val="20"/>
                <w:szCs w:val="20"/>
              </w:rPr>
            </w:pPr>
          </w:p>
        </w:tc>
        <w:tc>
          <w:tcPr>
            <w:tcW w:w="3085" w:type="dxa"/>
            <w:vAlign w:val="center"/>
            <w:hideMark/>
          </w:tcPr>
          <w:p w14:paraId="2B75925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Workgroup comments and Review date</w:t>
            </w:r>
          </w:p>
        </w:tc>
      </w:tr>
      <w:tr w:rsidR="00313A72" w:rsidRPr="005C0DE0" w14:paraId="3929D3B8" w14:textId="77777777" w:rsidTr="00C671B0">
        <w:trPr>
          <w:trHeight w:val="1290"/>
        </w:trPr>
        <w:tc>
          <w:tcPr>
            <w:tcW w:w="1162" w:type="dxa"/>
          </w:tcPr>
          <w:p w14:paraId="1C94A4B4"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Roberts, 2008</w:t>
            </w:r>
          </w:p>
        </w:tc>
        <w:tc>
          <w:tcPr>
            <w:tcW w:w="3119" w:type="dxa"/>
          </w:tcPr>
          <w:p w14:paraId="0D7F567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hospital data:</w:t>
            </w:r>
            <w:r w:rsidRPr="00C671B0">
              <w:rPr>
                <w:rFonts w:ascii="Calibri Light" w:hAnsi="Calibri Light" w:cs="Calibri Light"/>
                <w:sz w:val="16"/>
                <w:szCs w:val="16"/>
              </w:rPr>
              <w:t xml:space="preserve"> “hypertension is reported using the six major ICD10 codes for hypertension in pregnancy (O11-O16)” </w:t>
            </w:r>
          </w:p>
          <w:p w14:paraId="6924311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birth data</w:t>
            </w:r>
            <w:r w:rsidRPr="00C671B0">
              <w:rPr>
                <w:rFonts w:ascii="Calibri Light" w:hAnsi="Calibri Light" w:cs="Calibri Light"/>
                <w:sz w:val="16"/>
                <w:szCs w:val="16"/>
              </w:rPr>
              <w:t xml:space="preserve">: check-boxes for preeclampsia </w:t>
            </w:r>
          </w:p>
        </w:tc>
        <w:tc>
          <w:tcPr>
            <w:tcW w:w="1134" w:type="dxa"/>
          </w:tcPr>
          <w:p w14:paraId="2C7B81B1"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1184 MR for 1200 randomly selected  women </w:t>
            </w:r>
          </w:p>
        </w:tc>
        <w:tc>
          <w:tcPr>
            <w:tcW w:w="2977" w:type="dxa"/>
          </w:tcPr>
          <w:p w14:paraId="192B2A56"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hospital data: </w:t>
            </w:r>
          </w:p>
          <w:p w14:paraId="2803E036"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66.7 % (46.0–83.5), NPV 100%</w:t>
            </w:r>
          </w:p>
          <w:p w14:paraId="37BD4F95"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71.0 % (49.7–87.1), SPEC 99.2 % (98.5–99.6)</w:t>
            </w:r>
          </w:p>
          <w:p w14:paraId="74A2EA6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0.68</w:t>
            </w:r>
          </w:p>
          <w:p w14:paraId="29078B79"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birth data: </w:t>
            </w:r>
          </w:p>
          <w:p w14:paraId="217E65D1"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31.6 % (20.8–44.0), NPV 100%</w:t>
            </w:r>
          </w:p>
          <w:p w14:paraId="0914D9FF" w14:textId="0599F213"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8</w:t>
            </w:r>
            <w:r w:rsidR="00B411DB" w:rsidRPr="00C671B0">
              <w:rPr>
                <w:rFonts w:ascii="Calibri Light" w:hAnsi="Calibri Light" w:cs="Calibri Light"/>
                <w:sz w:val="16"/>
                <w:szCs w:val="16"/>
                <w:lang w:val="da-DK"/>
              </w:rPr>
              <w:t xml:space="preserve">4.7 % (64.8–95.8), SPEC 96.0 % </w:t>
            </w:r>
            <w:r w:rsidRPr="00C671B0">
              <w:rPr>
                <w:rFonts w:ascii="Calibri Light" w:hAnsi="Calibri Light" w:cs="Calibri Light"/>
                <w:sz w:val="16"/>
                <w:szCs w:val="16"/>
                <w:lang w:val="da-DK"/>
              </w:rPr>
              <w:t>(94.7–97.1)</w:t>
            </w:r>
          </w:p>
          <w:p w14:paraId="7FFBC1A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0.44</w:t>
            </w:r>
          </w:p>
          <w:p w14:paraId="784148CF"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Preeclampsia in either data</w:t>
            </w:r>
          </w:p>
          <w:p w14:paraId="7B9313E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33.8 % (23.2–45.7)</w:t>
            </w:r>
          </w:p>
          <w:p w14:paraId="547046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SEN 99.1 % (84.8–100), SPEC 95.8 % (94.4–96.9)</w:t>
            </w:r>
          </w:p>
          <w:p w14:paraId="723F7AD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Kappa 0.49</w:t>
            </w:r>
          </w:p>
          <w:p w14:paraId="08595B70"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eclampsia in either data:</w:t>
            </w:r>
          </w:p>
          <w:p w14:paraId="6715819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23.5% ( 2 out of 8 in hospital or birth data had eclampsia according to the MR (6 false positives: 2 PE, 4 GH but no record of convulsions) </w:t>
            </w:r>
          </w:p>
        </w:tc>
        <w:tc>
          <w:tcPr>
            <w:tcW w:w="1134" w:type="dxa"/>
          </w:tcPr>
          <w:p w14:paraId="3F18AC7C" w14:textId="469D58D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There was a tendency for hospital data to be more accurate than birth data and for </w:t>
            </w:r>
            <w:r w:rsidR="00B411DB" w:rsidRPr="00C671B0">
              <w:rPr>
                <w:rFonts w:ascii="Calibri Light" w:hAnsi="Calibri Light" w:cs="Calibri Light"/>
                <w:sz w:val="16"/>
                <w:szCs w:val="16"/>
              </w:rPr>
              <w:t>preeclampsia the</w:t>
            </w:r>
          </w:p>
          <w:p w14:paraId="309DE0D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differences were statistically significant.</w:t>
            </w:r>
          </w:p>
        </w:tc>
        <w:tc>
          <w:tcPr>
            <w:tcW w:w="1559" w:type="dxa"/>
          </w:tcPr>
          <w:p w14:paraId="33C7A978"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Australia, The Midwives Data Collection (MDC referred to as ‘birth data’) and the Admitted Patient Data Collection (APDC referred to as ‘hospital data’), 2002 </w:t>
            </w:r>
          </w:p>
        </w:tc>
        <w:tc>
          <w:tcPr>
            <w:tcW w:w="3085" w:type="dxa"/>
            <w:vAlign w:val="center"/>
          </w:tcPr>
          <w:p w14:paraId="47994BF2" w14:textId="513FD97A" w:rsidR="00523146"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w:t>
            </w:r>
            <w:r w:rsidR="00850C5F" w:rsidRPr="00C671B0">
              <w:rPr>
                <w:rFonts w:ascii="Calibri Light" w:hAnsi="Calibri Light" w:cs="Calibri Light"/>
                <w:sz w:val="16"/>
                <w:szCs w:val="16"/>
              </w:rPr>
              <w:t xml:space="preserve">PE </w:t>
            </w:r>
            <w:r w:rsidR="00B411DB" w:rsidRPr="00C671B0">
              <w:rPr>
                <w:rFonts w:ascii="Calibri Light" w:hAnsi="Calibri Light" w:cs="Calibri Light"/>
                <w:sz w:val="16"/>
                <w:szCs w:val="16"/>
              </w:rPr>
              <w:t>algorithm hospital</w:t>
            </w:r>
            <w:r w:rsidR="00B95951" w:rsidRPr="00C671B0">
              <w:rPr>
                <w:rFonts w:ascii="Calibri Light" w:hAnsi="Calibri Light" w:cs="Calibri Light"/>
                <w:sz w:val="16"/>
                <w:szCs w:val="16"/>
              </w:rPr>
              <w:t xml:space="preserve"> data was moderate to high (PPV of 66.7% and SEN of 71%). Hospital data seems to be more accurate than birth data including only check-box </w:t>
            </w:r>
            <w:r w:rsidR="00523146" w:rsidRPr="00C671B0">
              <w:rPr>
                <w:rFonts w:ascii="Calibri Light" w:hAnsi="Calibri Light" w:cs="Calibri Light"/>
                <w:sz w:val="16"/>
                <w:szCs w:val="16"/>
              </w:rPr>
              <w:t xml:space="preserve">for </w:t>
            </w:r>
            <w:r w:rsidR="00B95951" w:rsidRPr="00C671B0">
              <w:rPr>
                <w:rFonts w:ascii="Calibri Light" w:hAnsi="Calibri Light" w:cs="Calibri Light"/>
                <w:sz w:val="16"/>
                <w:szCs w:val="16"/>
              </w:rPr>
              <w:t>PE (PPV 32%, but SEN 84.7%). The perfo</w:t>
            </w:r>
            <w:r w:rsidR="00850C5F" w:rsidRPr="00C671B0">
              <w:rPr>
                <w:rFonts w:ascii="Calibri Light" w:hAnsi="Calibri Light" w:cs="Calibri Light"/>
                <w:sz w:val="16"/>
                <w:szCs w:val="16"/>
              </w:rPr>
              <w:t>r</w:t>
            </w:r>
            <w:r w:rsidR="00B95951" w:rsidRPr="00C671B0">
              <w:rPr>
                <w:rFonts w:ascii="Calibri Light" w:hAnsi="Calibri Light" w:cs="Calibri Light"/>
                <w:sz w:val="16"/>
                <w:szCs w:val="16"/>
              </w:rPr>
              <w:t xml:space="preserve">mance </w:t>
            </w:r>
            <w:r w:rsidR="00850C5F" w:rsidRPr="00C671B0">
              <w:rPr>
                <w:rFonts w:ascii="Calibri Light" w:hAnsi="Calibri Light" w:cs="Calibri Light"/>
                <w:sz w:val="16"/>
                <w:szCs w:val="16"/>
              </w:rPr>
              <w:t xml:space="preserve">Eclampsia algorithm was low (PPV 23.2%) </w:t>
            </w:r>
          </w:p>
          <w:p w14:paraId="0DBD22C2" w14:textId="391DCEF4"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specific ICD-10 codes to identify PE in the hospital data are not </w:t>
            </w:r>
            <w:r w:rsidR="000A079B" w:rsidRPr="00C671B0">
              <w:rPr>
                <w:rFonts w:ascii="Calibri Light" w:hAnsi="Calibri Light" w:cs="Calibri Light"/>
                <w:sz w:val="16"/>
                <w:szCs w:val="16"/>
              </w:rPr>
              <w:t>specified in the paper</w:t>
            </w:r>
            <w:r w:rsidRPr="00C671B0">
              <w:rPr>
                <w:rFonts w:ascii="Calibri Light" w:hAnsi="Calibri Light" w:cs="Calibri Light"/>
                <w:sz w:val="16"/>
                <w:szCs w:val="16"/>
              </w:rPr>
              <w:t xml:space="preserve">. </w:t>
            </w:r>
          </w:p>
          <w:p w14:paraId="2BEB2EDD" w14:textId="2FBD59C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May include all types of PE [mild PE, Serious PE, Severe PE, HELLP, eclampsia]: O140, O141, O142, O149, and O150. Or HELLP and eclampsia: O142 and O150 may not be included as PPV of eclampsia presented separately. </w:t>
            </w:r>
          </w:p>
          <w:p w14:paraId="3BD017B2" w14:textId="33182C39" w:rsidR="00313A72" w:rsidRPr="00C671B0" w:rsidRDefault="005C4D78" w:rsidP="00C671B0">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w:t>
            </w:r>
            <w:r w:rsidR="009A0E68" w:rsidRPr="00C671B0">
              <w:rPr>
                <w:rFonts w:ascii="Calibri Light" w:hAnsi="Calibri Light" w:cs="Calibri Light"/>
                <w:sz w:val="16"/>
                <w:szCs w:val="16"/>
              </w:rPr>
              <w:t xml:space="preserve">specify </w:t>
            </w:r>
            <w:r w:rsidRPr="00C671B0">
              <w:rPr>
                <w:rFonts w:ascii="Calibri Light" w:hAnsi="Calibri Light" w:cs="Calibri Light"/>
                <w:sz w:val="16"/>
                <w:szCs w:val="16"/>
              </w:rPr>
              <w:t xml:space="preserve">timing of </w:t>
            </w:r>
            <w:r w:rsidR="009A0E68" w:rsidRPr="00C671B0">
              <w:rPr>
                <w:rFonts w:ascii="Calibri Light" w:hAnsi="Calibri Light" w:cs="Calibri Light"/>
                <w:sz w:val="16"/>
                <w:szCs w:val="16"/>
              </w:rPr>
              <w:t xml:space="preserve">diagnosis and </w:t>
            </w:r>
            <w:r w:rsidR="00014D1A" w:rsidRPr="00C671B0">
              <w:rPr>
                <w:rFonts w:ascii="Calibri Light" w:hAnsi="Calibri Light" w:cs="Calibri Light"/>
                <w:sz w:val="16"/>
                <w:szCs w:val="16"/>
              </w:rPr>
              <w:t>a</w:t>
            </w:r>
            <w:r w:rsidR="00313A72" w:rsidRPr="00C671B0">
              <w:rPr>
                <w:rFonts w:ascii="Calibri Light" w:hAnsi="Calibri Light" w:cs="Calibri Light"/>
                <w:sz w:val="16"/>
                <w:szCs w:val="16"/>
              </w:rPr>
              <w:t>lgorithms combining different parameters are not examined</w:t>
            </w:r>
            <w:r w:rsidRPr="00C671B0">
              <w:rPr>
                <w:rFonts w:ascii="Calibri Light" w:hAnsi="Calibri Light" w:cs="Calibri Light"/>
                <w:sz w:val="16"/>
                <w:szCs w:val="16"/>
              </w:rPr>
              <w:t xml:space="preserve"> </w:t>
            </w:r>
            <w:r w:rsidR="00E07FCA" w:rsidRPr="00C671B0">
              <w:rPr>
                <w:rFonts w:ascii="Calibri Light" w:hAnsi="Calibri Light" w:cs="Calibri Light"/>
                <w:sz w:val="16"/>
                <w:szCs w:val="16"/>
              </w:rPr>
              <w:t xml:space="preserve"> </w:t>
            </w:r>
          </w:p>
        </w:tc>
      </w:tr>
      <w:tr w:rsidR="00313A72" w:rsidRPr="005C0DE0" w14:paraId="27A70E40" w14:textId="77777777" w:rsidTr="00C671B0">
        <w:trPr>
          <w:trHeight w:val="1290"/>
        </w:trPr>
        <w:tc>
          <w:tcPr>
            <w:tcW w:w="1162" w:type="dxa"/>
          </w:tcPr>
          <w:p w14:paraId="14ABFB5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Article, </w:t>
            </w:r>
            <w:proofErr w:type="spellStart"/>
            <w:r w:rsidRPr="00C671B0">
              <w:rPr>
                <w:rFonts w:ascii="Calibri Light" w:hAnsi="Calibri Light" w:cs="Calibri Light"/>
                <w:sz w:val="16"/>
                <w:szCs w:val="16"/>
              </w:rPr>
              <w:t>Klemmensen</w:t>
            </w:r>
            <w:proofErr w:type="spellEnd"/>
            <w:r w:rsidRPr="00C671B0">
              <w:rPr>
                <w:rFonts w:ascii="Calibri Light" w:hAnsi="Calibri Light" w:cs="Calibri Light"/>
                <w:sz w:val="16"/>
                <w:szCs w:val="16"/>
              </w:rPr>
              <w:t>, 2006</w:t>
            </w:r>
          </w:p>
        </w:tc>
        <w:tc>
          <w:tcPr>
            <w:tcW w:w="3119" w:type="dxa"/>
          </w:tcPr>
          <w:p w14:paraId="24D5BC4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All types of PE (mild PE, Serious PE, Severe PE, HELLP, eclampsia):</w:t>
            </w:r>
            <w:r w:rsidRPr="00C671B0">
              <w:rPr>
                <w:rFonts w:ascii="Calibri Light" w:hAnsi="Calibri Light" w:cs="Calibri Light"/>
                <w:sz w:val="16"/>
                <w:szCs w:val="16"/>
              </w:rPr>
              <w:t xml:space="preserve"> ICD-10 codes O140, O141, O142, O149, and O150.</w:t>
            </w:r>
          </w:p>
          <w:p w14:paraId="36A4C5D0" w14:textId="77777777" w:rsidR="00313A72" w:rsidRPr="00C671B0" w:rsidRDefault="00313A72" w:rsidP="00FC4B9B">
            <w:pPr>
              <w:spacing w:line="240" w:lineRule="auto"/>
              <w:rPr>
                <w:rFonts w:ascii="Calibri Light" w:hAnsi="Calibri Light" w:cs="Calibri Light"/>
                <w:sz w:val="16"/>
                <w:szCs w:val="16"/>
                <w:lang w:val="pt-BR"/>
              </w:rPr>
            </w:pPr>
            <w:proofErr w:type="spellStart"/>
            <w:r w:rsidRPr="00C671B0">
              <w:rPr>
                <w:rFonts w:ascii="Calibri Light" w:hAnsi="Calibri Light" w:cs="Calibri Light"/>
                <w:b/>
                <w:bCs/>
                <w:sz w:val="16"/>
                <w:szCs w:val="16"/>
                <w:lang w:val="pt-BR"/>
              </w:rPr>
              <w:t>Serious</w:t>
            </w:r>
            <w:proofErr w:type="spellEnd"/>
            <w:r w:rsidRPr="00C671B0">
              <w:rPr>
                <w:rFonts w:ascii="Calibri Light" w:hAnsi="Calibri Light" w:cs="Calibri Light"/>
                <w:b/>
                <w:bCs/>
                <w:sz w:val="16"/>
                <w:szCs w:val="16"/>
                <w:lang w:val="pt-BR"/>
              </w:rPr>
              <w:t xml:space="preserve"> PE (</w:t>
            </w:r>
            <w:proofErr w:type="spellStart"/>
            <w:r w:rsidRPr="00C671B0">
              <w:rPr>
                <w:rFonts w:ascii="Calibri Light" w:hAnsi="Calibri Light" w:cs="Calibri Light"/>
                <w:b/>
                <w:bCs/>
                <w:sz w:val="16"/>
                <w:szCs w:val="16"/>
                <w:lang w:val="pt-BR"/>
              </w:rPr>
              <w:t>Severe</w:t>
            </w:r>
            <w:proofErr w:type="spellEnd"/>
            <w:r w:rsidRPr="00C671B0">
              <w:rPr>
                <w:rFonts w:ascii="Calibri Light" w:hAnsi="Calibri Light" w:cs="Calibri Light"/>
                <w:b/>
                <w:bCs/>
                <w:sz w:val="16"/>
                <w:szCs w:val="16"/>
                <w:lang w:val="pt-BR"/>
              </w:rPr>
              <w:t xml:space="preserve"> PE, HELLP, eclampsia):</w:t>
            </w:r>
            <w:r w:rsidRPr="00C671B0">
              <w:rPr>
                <w:rFonts w:ascii="Calibri Light" w:hAnsi="Calibri Light" w:cs="Calibri Light"/>
                <w:sz w:val="16"/>
                <w:szCs w:val="16"/>
                <w:lang w:val="pt-BR"/>
              </w:rPr>
              <w:t xml:space="preserve"> ICD-10 </w:t>
            </w:r>
            <w:proofErr w:type="spellStart"/>
            <w:r w:rsidRPr="00C671B0">
              <w:rPr>
                <w:rFonts w:ascii="Calibri Light" w:hAnsi="Calibri Light" w:cs="Calibri Light"/>
                <w:sz w:val="16"/>
                <w:szCs w:val="16"/>
                <w:lang w:val="pt-BR"/>
              </w:rPr>
              <w:t>codes</w:t>
            </w:r>
            <w:proofErr w:type="spellEnd"/>
            <w:r w:rsidRPr="00C671B0">
              <w:rPr>
                <w:rFonts w:ascii="Calibri Light" w:hAnsi="Calibri Light" w:cs="Calibri Light"/>
                <w:sz w:val="16"/>
                <w:szCs w:val="16"/>
                <w:lang w:val="pt-BR"/>
              </w:rPr>
              <w:t xml:space="preserve"> O141, O142, </w:t>
            </w:r>
            <w:proofErr w:type="spellStart"/>
            <w:r w:rsidRPr="00C671B0">
              <w:rPr>
                <w:rFonts w:ascii="Calibri Light" w:hAnsi="Calibri Light" w:cs="Calibri Light"/>
                <w:sz w:val="16"/>
                <w:szCs w:val="16"/>
                <w:lang w:val="pt-BR"/>
              </w:rPr>
              <w:t>and</w:t>
            </w:r>
            <w:proofErr w:type="spellEnd"/>
            <w:r w:rsidRPr="00C671B0">
              <w:rPr>
                <w:rFonts w:ascii="Calibri Light" w:hAnsi="Calibri Light" w:cs="Calibri Light"/>
                <w:sz w:val="16"/>
                <w:szCs w:val="16"/>
                <w:lang w:val="pt-BR"/>
              </w:rPr>
              <w:t xml:space="preserve"> O150.  </w:t>
            </w:r>
          </w:p>
        </w:tc>
        <w:tc>
          <w:tcPr>
            <w:tcW w:w="1134" w:type="dxa"/>
          </w:tcPr>
          <w:p w14:paraId="6A45841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3,039 electronic obstetric </w:t>
            </w:r>
          </w:p>
          <w:p w14:paraId="07EA5EA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charts of 3084 available women giving birth</w:t>
            </w:r>
          </w:p>
        </w:tc>
        <w:tc>
          <w:tcPr>
            <w:tcW w:w="2977" w:type="dxa"/>
          </w:tcPr>
          <w:p w14:paraId="453DC16C" w14:textId="77777777" w:rsidR="00313A72" w:rsidRPr="00C671B0" w:rsidRDefault="00313A72"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 xml:space="preserve">All types of PE (mild PE, Serious PE, Severe PE, HELLP, eclampsia): </w:t>
            </w:r>
          </w:p>
          <w:p w14:paraId="6D323222" w14:textId="77777777" w:rsidR="00313A72" w:rsidRPr="00C671B0" w:rsidRDefault="00313A72"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PPV 74.4%</w:t>
            </w:r>
          </w:p>
          <w:p w14:paraId="39BA43C1"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lang w:val="en-GB"/>
              </w:rPr>
              <w:t xml:space="preserve">SPEC 99.3%, </w:t>
            </w:r>
            <w:r w:rsidRPr="00C671B0">
              <w:rPr>
                <w:rFonts w:ascii="Calibri Light" w:hAnsi="Calibri Light" w:cs="Calibri Light"/>
                <w:sz w:val="16"/>
                <w:szCs w:val="16"/>
              </w:rPr>
              <w:t xml:space="preserve">SEN 69.3% </w:t>
            </w:r>
            <w:r w:rsidRPr="00C671B0">
              <w:rPr>
                <w:rFonts w:ascii="Calibri Light" w:hAnsi="Calibri Light" w:cs="Calibri Light"/>
                <w:i/>
                <w:iCs/>
                <w:sz w:val="16"/>
                <w:szCs w:val="16"/>
              </w:rPr>
              <w:t xml:space="preserve">(61 of 88 PE cases recorded as such in the registry)  </w:t>
            </w:r>
          </w:p>
          <w:p w14:paraId="39C61144"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Kappa 0.71 </w:t>
            </w:r>
            <w:r w:rsidRPr="00C671B0">
              <w:rPr>
                <w:rFonts w:ascii="Calibri Light" w:hAnsi="Calibri Light" w:cs="Calibri Light"/>
                <w:i/>
                <w:iCs/>
                <w:sz w:val="16"/>
                <w:szCs w:val="16"/>
              </w:rPr>
              <w:t>(21 of 2,951 without PE had a diagnosis in the registry).</w:t>
            </w:r>
          </w:p>
          <w:p w14:paraId="7E91227C"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Serious PE (Severe PE, HELLP, eclampsia): </w:t>
            </w:r>
          </w:p>
          <w:p w14:paraId="20E4E58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100%</w:t>
            </w:r>
          </w:p>
          <w:p w14:paraId="08458CD0"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SPEC 100%, SEN 43.6% </w:t>
            </w:r>
            <w:r w:rsidRPr="00C671B0">
              <w:rPr>
                <w:rFonts w:ascii="Calibri Light" w:hAnsi="Calibri Light" w:cs="Calibri Light"/>
                <w:i/>
                <w:iCs/>
                <w:sz w:val="16"/>
                <w:szCs w:val="16"/>
              </w:rPr>
              <w:t>(24 of 55 serious PE cases were recorded as such in the registry)</w:t>
            </w:r>
          </w:p>
          <w:p w14:paraId="6F37C035"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Kappa 0.60 </w:t>
            </w:r>
          </w:p>
        </w:tc>
        <w:tc>
          <w:tcPr>
            <w:tcW w:w="1134" w:type="dxa"/>
          </w:tcPr>
          <w:p w14:paraId="48D59762" w14:textId="77777777" w:rsidR="00313A72" w:rsidRPr="00C671B0" w:rsidRDefault="00313A72" w:rsidP="00FC4B9B">
            <w:pPr>
              <w:spacing w:line="240" w:lineRule="auto"/>
              <w:rPr>
                <w:rFonts w:ascii="Calibri Light" w:hAnsi="Calibri Light" w:cs="Calibri Light"/>
                <w:sz w:val="16"/>
                <w:szCs w:val="16"/>
              </w:rPr>
            </w:pPr>
          </w:p>
          <w:p w14:paraId="451D5442" w14:textId="77777777" w:rsidR="00313A72" w:rsidRPr="00C671B0" w:rsidRDefault="00313A72" w:rsidP="00FC4B9B">
            <w:pPr>
              <w:spacing w:line="240" w:lineRule="auto"/>
              <w:rPr>
                <w:rFonts w:ascii="Calibri Light" w:hAnsi="Calibri Light" w:cs="Calibri Light"/>
                <w:sz w:val="16"/>
                <w:szCs w:val="16"/>
              </w:rPr>
            </w:pPr>
          </w:p>
        </w:tc>
        <w:tc>
          <w:tcPr>
            <w:tcW w:w="1559" w:type="dxa"/>
          </w:tcPr>
          <w:p w14:paraId="113630A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Denmark, the Danish National Patient Registry, 1998-2002. </w:t>
            </w:r>
          </w:p>
        </w:tc>
        <w:tc>
          <w:tcPr>
            <w:tcW w:w="3085" w:type="dxa"/>
            <w:vAlign w:val="center"/>
          </w:tcPr>
          <w:p w14:paraId="536DA7DB" w14:textId="40744C72" w:rsidR="000A079B"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above 70%, but sensitivity of the algorithm to identify serious PE is only 43.6% (i.e. the algorithm only identified 24 out of 55 cases of serious PE). </w:t>
            </w:r>
          </w:p>
          <w:p w14:paraId="1049CC38" w14:textId="4A19E96C" w:rsidR="002B08F1" w:rsidRPr="00C671B0" w:rsidRDefault="00B9595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Cases of serious PE seems not be given </w:t>
            </w:r>
            <w:r w:rsidR="002B08F1" w:rsidRPr="00C671B0">
              <w:rPr>
                <w:rFonts w:ascii="Calibri Light" w:hAnsi="Calibri Light" w:cs="Calibri Light"/>
                <w:sz w:val="16"/>
                <w:szCs w:val="16"/>
              </w:rPr>
              <w:t>diagnosis codes of severe PE, HELLP and eclampsia</w:t>
            </w:r>
            <w:r w:rsidRPr="00C671B0">
              <w:rPr>
                <w:rFonts w:ascii="Calibri Light" w:hAnsi="Calibri Light" w:cs="Calibri Light"/>
                <w:sz w:val="16"/>
                <w:szCs w:val="16"/>
              </w:rPr>
              <w:t xml:space="preserve"> but only diagnosis code of PE. </w:t>
            </w:r>
            <w:r w:rsidR="002B08F1" w:rsidRPr="00C671B0">
              <w:rPr>
                <w:rFonts w:ascii="Calibri Light" w:hAnsi="Calibri Light" w:cs="Calibri Light"/>
                <w:sz w:val="16"/>
                <w:szCs w:val="16"/>
              </w:rPr>
              <w:t xml:space="preserve"> </w:t>
            </w:r>
          </w:p>
          <w:p w14:paraId="66F57E36" w14:textId="67645CD2" w:rsidR="00313A72" w:rsidRPr="00C671B0" w:rsidRDefault="002B08F1"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The paper s</w:t>
            </w:r>
            <w:r w:rsidR="00313A72" w:rsidRPr="00C671B0">
              <w:rPr>
                <w:rFonts w:ascii="Calibri Light" w:hAnsi="Calibri Light" w:cs="Calibri Light"/>
                <w:sz w:val="16"/>
                <w:szCs w:val="16"/>
              </w:rPr>
              <w:t>pecif</w:t>
            </w:r>
            <w:r w:rsidR="000A079B" w:rsidRPr="00C671B0">
              <w:rPr>
                <w:rFonts w:ascii="Calibri Light" w:hAnsi="Calibri Light" w:cs="Calibri Light"/>
                <w:sz w:val="16"/>
                <w:szCs w:val="16"/>
              </w:rPr>
              <w:t xml:space="preserve">ies </w:t>
            </w:r>
            <w:r w:rsidRPr="00C671B0">
              <w:rPr>
                <w:rFonts w:ascii="Calibri Light" w:hAnsi="Calibri Light" w:cs="Calibri Light"/>
                <w:sz w:val="16"/>
                <w:szCs w:val="16"/>
              </w:rPr>
              <w:t xml:space="preserve">the specific </w:t>
            </w:r>
            <w:r w:rsidR="00313A72" w:rsidRPr="00C671B0">
              <w:rPr>
                <w:rFonts w:ascii="Calibri Light" w:hAnsi="Calibri Light" w:cs="Calibri Light"/>
                <w:sz w:val="16"/>
                <w:szCs w:val="16"/>
              </w:rPr>
              <w:t xml:space="preserve">ICD-10 codes used to identify all types of PE and serious PE and both </w:t>
            </w:r>
            <w:r w:rsidRPr="00C671B0">
              <w:rPr>
                <w:rFonts w:ascii="Calibri Light" w:hAnsi="Calibri Light" w:cs="Calibri Light"/>
                <w:sz w:val="16"/>
                <w:szCs w:val="16"/>
              </w:rPr>
              <w:t xml:space="preserve">seems to </w:t>
            </w:r>
            <w:r w:rsidR="00313A72" w:rsidRPr="00C671B0">
              <w:rPr>
                <w:rFonts w:ascii="Calibri Light" w:hAnsi="Calibri Light" w:cs="Calibri Light"/>
                <w:sz w:val="16"/>
                <w:szCs w:val="16"/>
              </w:rPr>
              <w:t xml:space="preserve">include the relevant </w:t>
            </w:r>
            <w:r w:rsidR="000A079B" w:rsidRPr="00C671B0">
              <w:rPr>
                <w:rFonts w:ascii="Calibri Light" w:hAnsi="Calibri Light" w:cs="Calibri Light"/>
                <w:sz w:val="16"/>
                <w:szCs w:val="16"/>
              </w:rPr>
              <w:t xml:space="preserve">diagnosis </w:t>
            </w:r>
            <w:r w:rsidR="00313A72" w:rsidRPr="00C671B0">
              <w:rPr>
                <w:rFonts w:ascii="Calibri Light" w:hAnsi="Calibri Light" w:cs="Calibri Light"/>
                <w:sz w:val="16"/>
                <w:szCs w:val="16"/>
              </w:rPr>
              <w:t xml:space="preserve">codes. </w:t>
            </w:r>
          </w:p>
          <w:p w14:paraId="72F7CE02" w14:textId="2D742EF8" w:rsidR="00313A72" w:rsidRPr="00C671B0" w:rsidRDefault="00014D1A"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specify timing of diagnosis. </w:t>
            </w:r>
          </w:p>
        </w:tc>
      </w:tr>
      <w:tr w:rsidR="00D52F27" w:rsidRPr="005403DE" w14:paraId="144BDEC5" w14:textId="77777777" w:rsidTr="00C671B0">
        <w:trPr>
          <w:trHeight w:val="1290"/>
        </w:trPr>
        <w:tc>
          <w:tcPr>
            <w:tcW w:w="1162" w:type="dxa"/>
          </w:tcPr>
          <w:p w14:paraId="4E481BC5" w14:textId="4F03293D" w:rsidR="00D52F27" w:rsidRPr="00C671B0" w:rsidRDefault="00C20E17" w:rsidP="00FC4B9B">
            <w:pPr>
              <w:spacing w:line="240" w:lineRule="auto"/>
              <w:rPr>
                <w:rFonts w:ascii="Calibri Light" w:hAnsi="Calibri Light" w:cs="Calibri Light"/>
                <w:sz w:val="16"/>
                <w:szCs w:val="16"/>
              </w:rPr>
            </w:pPr>
            <w:r w:rsidRPr="00C671B0">
              <w:rPr>
                <w:rFonts w:ascii="Calibri Light" w:hAnsi="Calibri Light" w:cs="Calibri Light"/>
                <w:sz w:val="16"/>
                <w:szCs w:val="16"/>
              </w:rPr>
              <w:lastRenderedPageBreak/>
              <w:t xml:space="preserve">Article, </w:t>
            </w:r>
            <w:bookmarkStart w:id="69" w:name="_Hlk87606502"/>
            <w:proofErr w:type="spellStart"/>
            <w:r w:rsidRPr="00C671B0">
              <w:rPr>
                <w:rFonts w:ascii="Calibri Light" w:hAnsi="Calibri Light" w:cs="Calibri Light"/>
                <w:sz w:val="16"/>
                <w:szCs w:val="16"/>
              </w:rPr>
              <w:t>Palmsten</w:t>
            </w:r>
            <w:proofErr w:type="spellEnd"/>
            <w:r w:rsidRPr="00C671B0">
              <w:rPr>
                <w:rFonts w:ascii="Calibri Light" w:hAnsi="Calibri Light" w:cs="Calibri Light"/>
                <w:sz w:val="16"/>
                <w:szCs w:val="16"/>
              </w:rPr>
              <w:t xml:space="preserve">, 2014 </w:t>
            </w:r>
            <w:bookmarkEnd w:id="69"/>
            <w:r w:rsidRPr="00C671B0">
              <w:rPr>
                <w:rFonts w:ascii="Calibri Light" w:hAnsi="Calibri Light" w:cs="Calibri Light"/>
                <w:sz w:val="16"/>
                <w:szCs w:val="16"/>
              </w:rPr>
              <w:t>P</w:t>
            </w:r>
            <w:r w:rsidR="008162A7" w:rsidRPr="00C671B0">
              <w:rPr>
                <w:rFonts w:ascii="Calibri Light" w:hAnsi="Calibri Light" w:cs="Calibri Light"/>
                <w:sz w:val="16"/>
                <w:szCs w:val="16"/>
              </w:rPr>
              <w:t xml:space="preserve">MID: </w:t>
            </w:r>
            <w:r w:rsidR="00900E9E" w:rsidRPr="00C671B0">
              <w:rPr>
                <w:rFonts w:ascii="Calibri Light" w:hAnsi="Calibri Light" w:cs="Calibri Light"/>
                <w:sz w:val="16"/>
                <w:szCs w:val="16"/>
              </w:rPr>
              <w:t>24740606</w:t>
            </w:r>
          </w:p>
        </w:tc>
        <w:tc>
          <w:tcPr>
            <w:tcW w:w="3119" w:type="dxa"/>
          </w:tcPr>
          <w:p w14:paraId="003FC932" w14:textId="1F83AFED" w:rsidR="00D52F27" w:rsidRPr="00C671B0" w:rsidRDefault="00B03DF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w:t>
            </w:r>
            <w:r w:rsidR="001D64EC" w:rsidRPr="00C671B0">
              <w:rPr>
                <w:rFonts w:ascii="Calibri Light" w:hAnsi="Calibri Light" w:cs="Calibri Light"/>
                <w:b/>
                <w:bCs/>
                <w:sz w:val="16"/>
                <w:szCs w:val="16"/>
              </w:rPr>
              <w:t>PE</w:t>
            </w:r>
            <w:r w:rsidRPr="00C671B0">
              <w:rPr>
                <w:rFonts w:ascii="Calibri Light" w:hAnsi="Calibri Light" w:cs="Calibri Light"/>
                <w:b/>
                <w:bCs/>
                <w:sz w:val="16"/>
                <w:szCs w:val="16"/>
              </w:rPr>
              <w:t xml:space="preserve"> </w:t>
            </w:r>
          </w:p>
          <w:p w14:paraId="4CEB6B16" w14:textId="4C48DEEE"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Maternal ICD-9-CM diagnosis codes 642.4x,</w:t>
            </w:r>
          </w:p>
          <w:p w14:paraId="60357054" w14:textId="0C5FB7F3"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642.6x, or 642.7x recorded in inpatient or outpatient records after 140 gestational days</w:t>
            </w:r>
          </w:p>
          <w:p w14:paraId="44607EB6" w14:textId="77777777" w:rsidR="00EA7A48"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and within 30 days after the delivery dat</w:t>
            </w:r>
            <w:r w:rsidR="00C53E0F" w:rsidRPr="00C671B0">
              <w:rPr>
                <w:rFonts w:ascii="Calibri Light" w:hAnsi="Calibri Light" w:cs="Calibri Light"/>
                <w:sz w:val="16"/>
                <w:szCs w:val="16"/>
              </w:rPr>
              <w:t>e</w:t>
            </w:r>
            <w:r w:rsidR="00A2157D" w:rsidRPr="00C671B0">
              <w:rPr>
                <w:rFonts w:ascii="Calibri Light" w:hAnsi="Calibri Light" w:cs="Calibri Light"/>
                <w:sz w:val="16"/>
                <w:szCs w:val="16"/>
              </w:rPr>
              <w:t>.</w:t>
            </w:r>
          </w:p>
          <w:p w14:paraId="4BB7CB35" w14:textId="11090897"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Case definition of PE:</w:t>
            </w:r>
            <w:r w:rsidRPr="00C671B0">
              <w:rPr>
                <w:rFonts w:ascii="Calibri Light" w:hAnsi="Calibri Light" w:cs="Calibri Light"/>
                <w:sz w:val="16"/>
                <w:szCs w:val="16"/>
              </w:rPr>
              <w:t xml:space="preserve"> Any type of PE diagnosis (mild,</w:t>
            </w:r>
            <w:r w:rsidR="00987908"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severe, </w:t>
            </w:r>
            <w:r w:rsidR="00726958">
              <w:rPr>
                <w:rFonts w:ascii="Calibri Light" w:hAnsi="Calibri Light" w:cs="Calibri Light"/>
                <w:sz w:val="16"/>
                <w:szCs w:val="16"/>
              </w:rPr>
              <w:t>s</w:t>
            </w:r>
            <w:r w:rsidRPr="00C671B0">
              <w:rPr>
                <w:rFonts w:ascii="Calibri Light" w:hAnsi="Calibri Light" w:cs="Calibri Light"/>
                <w:sz w:val="16"/>
                <w:szCs w:val="16"/>
              </w:rPr>
              <w:t>uperimposed, or eclampsia) recorded.</w:t>
            </w:r>
          </w:p>
          <w:p w14:paraId="14BA785D" w14:textId="3E19FDA6"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Alternatively, chronic hypertension or gestational</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hypertension diagnosis or</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documentation of </w:t>
            </w:r>
            <w:r w:rsidR="00FA234D" w:rsidRPr="00C671B0">
              <w:rPr>
                <w:rFonts w:ascii="Calibri Light" w:hAnsi="Calibri Light" w:cs="Calibri Light"/>
                <w:sz w:val="16"/>
                <w:szCs w:val="16"/>
              </w:rPr>
              <w:t xml:space="preserve">SBP </w:t>
            </w:r>
            <w:r w:rsidRPr="00C671B0">
              <w:rPr>
                <w:rFonts w:ascii="Calibri Light" w:hAnsi="Calibri Light" w:cs="Calibri Light"/>
                <w:sz w:val="16"/>
                <w:szCs w:val="16"/>
              </w:rPr>
              <w:t xml:space="preserve">at least 140 mm Hg or </w:t>
            </w:r>
            <w:r w:rsidR="00FA234D" w:rsidRPr="00C671B0">
              <w:rPr>
                <w:rFonts w:ascii="Calibri Light" w:hAnsi="Calibri Light" w:cs="Calibri Light"/>
                <w:sz w:val="16"/>
                <w:szCs w:val="16"/>
              </w:rPr>
              <w:t>DBP</w:t>
            </w:r>
            <w:r w:rsidRPr="00C671B0">
              <w:rPr>
                <w:rFonts w:ascii="Calibri Light" w:hAnsi="Calibri Light" w:cs="Calibri Light"/>
                <w:sz w:val="16"/>
                <w:szCs w:val="16"/>
              </w:rPr>
              <w:t xml:space="preserve"> at least 90 mm Hg, and proteinuria diagnosis</w:t>
            </w:r>
            <w:r w:rsidR="007A7C44" w:rsidRPr="00C671B0">
              <w:rPr>
                <w:rFonts w:ascii="Calibri Light" w:hAnsi="Calibri Light" w:cs="Calibri Light"/>
                <w:sz w:val="16"/>
                <w:szCs w:val="16"/>
              </w:rPr>
              <w:t xml:space="preserve"> </w:t>
            </w:r>
            <w:r w:rsidRPr="00C671B0">
              <w:rPr>
                <w:rFonts w:ascii="Calibri Light" w:hAnsi="Calibri Light" w:cs="Calibri Light"/>
                <w:sz w:val="16"/>
                <w:szCs w:val="16"/>
              </w:rPr>
              <w:t>or documentation of urine protein dipstick</w:t>
            </w:r>
          </w:p>
          <w:p w14:paraId="3F5E3560" w14:textId="524F2EEA" w:rsidR="00B03DF7"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or</w:t>
            </w:r>
            <w:r w:rsidR="00A2157D" w:rsidRPr="00C671B0">
              <w:rPr>
                <w:rFonts w:ascii="Calibri Light" w:hAnsi="Calibri Light" w:cs="Calibri Light"/>
                <w:sz w:val="16"/>
                <w:szCs w:val="16"/>
              </w:rPr>
              <w:t xml:space="preserve"> </w:t>
            </w:r>
            <w:r w:rsidR="007A7C44" w:rsidRPr="00C671B0">
              <w:rPr>
                <w:rFonts w:ascii="Calibri Light" w:hAnsi="Calibri Light" w:cs="Calibri Light"/>
                <w:sz w:val="16"/>
                <w:szCs w:val="16"/>
              </w:rPr>
              <w:t>urinary excretion ≥300 mg for 24-h specimen recorded</w:t>
            </w:r>
          </w:p>
        </w:tc>
        <w:tc>
          <w:tcPr>
            <w:tcW w:w="1134" w:type="dxa"/>
          </w:tcPr>
          <w:p w14:paraId="1C32716E" w14:textId="388BD69C" w:rsidR="00D52F27" w:rsidRPr="00C671B0" w:rsidRDefault="00BE686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183 </w:t>
            </w:r>
            <w:r w:rsidR="00556AAA" w:rsidRPr="00C671B0">
              <w:rPr>
                <w:rFonts w:ascii="Calibri Light" w:hAnsi="Calibri Light" w:cs="Calibri Light"/>
                <w:sz w:val="16"/>
                <w:szCs w:val="16"/>
              </w:rPr>
              <w:t xml:space="preserve">maternal </w:t>
            </w:r>
            <w:r w:rsidR="00240086" w:rsidRPr="00C671B0">
              <w:rPr>
                <w:rFonts w:ascii="Calibri Light" w:hAnsi="Calibri Light" w:cs="Calibri Light"/>
                <w:sz w:val="16"/>
                <w:szCs w:val="16"/>
              </w:rPr>
              <w:t xml:space="preserve">hospital records from the time of delivery </w:t>
            </w:r>
            <w:r w:rsidRPr="00C671B0">
              <w:rPr>
                <w:rFonts w:ascii="Calibri Light" w:hAnsi="Calibri Light" w:cs="Calibri Light"/>
                <w:sz w:val="16"/>
                <w:szCs w:val="16"/>
              </w:rPr>
              <w:t>(43%</w:t>
            </w:r>
            <w:r w:rsidR="0011429C" w:rsidRPr="00C671B0">
              <w:rPr>
                <w:rFonts w:ascii="Calibri Light" w:hAnsi="Calibri Light" w:cs="Calibri Light"/>
                <w:sz w:val="16"/>
                <w:szCs w:val="16"/>
              </w:rPr>
              <w:t xml:space="preserve"> of the potential</w:t>
            </w:r>
            <w:r w:rsidR="00556AAA" w:rsidRPr="00C671B0">
              <w:rPr>
                <w:rFonts w:ascii="Calibri Light" w:hAnsi="Calibri Light" w:cs="Calibri Light"/>
                <w:sz w:val="16"/>
                <w:szCs w:val="16"/>
              </w:rPr>
              <w:t xml:space="preserve"> cases</w:t>
            </w:r>
            <w:r w:rsidR="00240086" w:rsidRPr="00C671B0">
              <w:rPr>
                <w:rFonts w:ascii="Calibri Light" w:hAnsi="Calibri Light" w:cs="Calibri Light"/>
                <w:sz w:val="16"/>
                <w:szCs w:val="16"/>
              </w:rPr>
              <w:t xml:space="preserve"> selected for the record request</w:t>
            </w:r>
            <w:r w:rsidRPr="00C671B0">
              <w:rPr>
                <w:rFonts w:ascii="Calibri Light" w:hAnsi="Calibri Light" w:cs="Calibri Light"/>
                <w:sz w:val="16"/>
                <w:szCs w:val="16"/>
              </w:rPr>
              <w:t xml:space="preserve">) </w:t>
            </w:r>
            <w:r w:rsidR="008505FF" w:rsidRPr="00C671B0">
              <w:rPr>
                <w:rFonts w:ascii="Calibri Light" w:hAnsi="Calibri Light" w:cs="Calibri Light"/>
                <w:sz w:val="16"/>
                <w:szCs w:val="16"/>
              </w:rPr>
              <w:t xml:space="preserve"> </w:t>
            </w:r>
          </w:p>
        </w:tc>
        <w:tc>
          <w:tcPr>
            <w:tcW w:w="2977" w:type="dxa"/>
          </w:tcPr>
          <w:p w14:paraId="7F8E57AE" w14:textId="77777777" w:rsidR="005060E6" w:rsidRPr="00C671B0" w:rsidRDefault="005060E6"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Any PE diagnosis:</w:t>
            </w:r>
          </w:p>
          <w:p w14:paraId="406E78E6" w14:textId="5D1CC464" w:rsidR="00DE0390" w:rsidRPr="00C671B0" w:rsidRDefault="00DE4BC8"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66.5% (53.6, 77.4%)</w:t>
            </w:r>
            <w:r w:rsidR="001D64EC"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 </w:t>
            </w:r>
          </w:p>
          <w:p w14:paraId="2A44AC72" w14:textId="77777777" w:rsidR="009B2F71" w:rsidRPr="00C671B0" w:rsidRDefault="00CB3ADD"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Using different criteria: </w:t>
            </w:r>
          </w:p>
          <w:p w14:paraId="6143D716" w14:textId="16DD0872" w:rsidR="00B95579" w:rsidRPr="00C671B0" w:rsidRDefault="00B95579"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69.5% (95%CI: 56.0, 80.3%) for PE diagnosis </w:t>
            </w:r>
            <w:r w:rsidR="00D92202" w:rsidRPr="00C671B0">
              <w:rPr>
                <w:rFonts w:ascii="Calibri Light" w:hAnsi="Calibri Light" w:cs="Calibri Light"/>
                <w:sz w:val="16"/>
                <w:szCs w:val="16"/>
              </w:rPr>
              <w:t>b</w:t>
            </w:r>
            <w:r w:rsidRPr="00C671B0">
              <w:rPr>
                <w:rFonts w:ascii="Calibri Light" w:hAnsi="Calibri Light" w:cs="Calibri Light"/>
                <w:sz w:val="16"/>
                <w:szCs w:val="16"/>
              </w:rPr>
              <w:t>efore</w:t>
            </w:r>
            <w:r w:rsidR="002A6345" w:rsidRPr="00C671B0">
              <w:rPr>
                <w:rFonts w:ascii="Calibri Light" w:hAnsi="Calibri Light" w:cs="Calibri Light"/>
                <w:sz w:val="16"/>
                <w:szCs w:val="16"/>
              </w:rPr>
              <w:t>/</w:t>
            </w:r>
            <w:r w:rsidR="00D92202" w:rsidRPr="00C671B0">
              <w:rPr>
                <w:rFonts w:ascii="Calibri Light" w:hAnsi="Calibri Light" w:cs="Calibri Light"/>
                <w:sz w:val="16"/>
                <w:szCs w:val="16"/>
              </w:rPr>
              <w:t xml:space="preserve">on </w:t>
            </w:r>
            <w:r w:rsidRPr="00C671B0">
              <w:rPr>
                <w:rFonts w:ascii="Calibri Light" w:hAnsi="Calibri Light" w:cs="Calibri Light"/>
                <w:sz w:val="16"/>
                <w:szCs w:val="16"/>
              </w:rPr>
              <w:t>delivery date</w:t>
            </w:r>
          </w:p>
          <w:p w14:paraId="6FAD5F8A" w14:textId="3DF211E9" w:rsidR="009B2F71" w:rsidRPr="00C671B0" w:rsidRDefault="00DE0390"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w:t>
            </w:r>
            <w:r w:rsidR="00DE4BC8" w:rsidRPr="00C671B0">
              <w:rPr>
                <w:rFonts w:ascii="Calibri Light" w:hAnsi="Calibri Light" w:cs="Calibri Light"/>
                <w:sz w:val="16"/>
                <w:szCs w:val="16"/>
              </w:rPr>
              <w:t>94.5% (84.0, 98.3%)</w:t>
            </w:r>
            <w:r w:rsidRPr="00C671B0">
              <w:rPr>
                <w:rFonts w:ascii="Calibri Light" w:hAnsi="Calibri Light" w:cs="Calibri Light"/>
                <w:sz w:val="16"/>
                <w:szCs w:val="16"/>
              </w:rPr>
              <w:t xml:space="preserve"> </w:t>
            </w:r>
            <w:r w:rsidR="00DE4BC8" w:rsidRPr="00C671B0">
              <w:rPr>
                <w:rFonts w:ascii="Calibri Light" w:hAnsi="Calibri Light" w:cs="Calibri Light"/>
                <w:sz w:val="16"/>
                <w:szCs w:val="16"/>
              </w:rPr>
              <w:t xml:space="preserve">for </w:t>
            </w:r>
            <w:r w:rsidR="003F6D81" w:rsidRPr="00C671B0">
              <w:rPr>
                <w:rFonts w:ascii="Calibri Light" w:hAnsi="Calibri Light" w:cs="Calibri Light"/>
                <w:sz w:val="16"/>
                <w:szCs w:val="16"/>
              </w:rPr>
              <w:t xml:space="preserve">PE </w:t>
            </w:r>
            <w:r w:rsidR="00DE4BC8" w:rsidRPr="00C671B0">
              <w:rPr>
                <w:rFonts w:ascii="Calibri Light" w:hAnsi="Calibri Light" w:cs="Calibri Light"/>
                <w:sz w:val="16"/>
                <w:szCs w:val="16"/>
              </w:rPr>
              <w:t>diagnoses</w:t>
            </w:r>
            <w:r w:rsidR="003F6D81" w:rsidRPr="00C671B0">
              <w:rPr>
                <w:rFonts w:ascii="Calibri Light" w:hAnsi="Calibri Light" w:cs="Calibri Light"/>
                <w:sz w:val="16"/>
                <w:szCs w:val="16"/>
              </w:rPr>
              <w:t xml:space="preserve"> </w:t>
            </w:r>
            <w:r w:rsidR="002A6345" w:rsidRPr="00C671B0">
              <w:rPr>
                <w:rFonts w:ascii="Calibri Light" w:hAnsi="Calibri Light" w:cs="Calibri Light"/>
                <w:sz w:val="16"/>
                <w:szCs w:val="16"/>
              </w:rPr>
              <w:t>during hospitali</w:t>
            </w:r>
            <w:r w:rsidR="00F92CF6" w:rsidRPr="00C671B0">
              <w:rPr>
                <w:rFonts w:ascii="Calibri Light" w:hAnsi="Calibri Light" w:cs="Calibri Light"/>
                <w:sz w:val="16"/>
                <w:szCs w:val="16"/>
              </w:rPr>
              <w:t>z</w:t>
            </w:r>
            <w:r w:rsidR="002A6345" w:rsidRPr="00C671B0">
              <w:rPr>
                <w:rFonts w:ascii="Calibri Light" w:hAnsi="Calibri Light" w:cs="Calibri Light"/>
                <w:sz w:val="16"/>
                <w:szCs w:val="16"/>
              </w:rPr>
              <w:t>ation</w:t>
            </w:r>
            <w:r w:rsidR="00846DA3" w:rsidRPr="00C671B0">
              <w:rPr>
                <w:rFonts w:ascii="Calibri Light" w:hAnsi="Calibri Light" w:cs="Calibri Light"/>
                <w:sz w:val="16"/>
                <w:szCs w:val="16"/>
              </w:rPr>
              <w:t xml:space="preserve"> (</w:t>
            </w:r>
            <w:r w:rsidR="00F92CF6"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0731066" w14:textId="227E8BB9" w:rsidR="004A03D0" w:rsidRPr="00C671B0" w:rsidRDefault="001A027D"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80.3% (95%CI: 53.3, 93.6%) </w:t>
            </w:r>
            <w:r w:rsidR="00BA2C61" w:rsidRPr="00C671B0">
              <w:rPr>
                <w:rFonts w:ascii="Calibri Light" w:hAnsi="Calibri Light" w:cs="Calibri Light"/>
                <w:sz w:val="16"/>
                <w:szCs w:val="16"/>
              </w:rPr>
              <w:t xml:space="preserve">for </w:t>
            </w:r>
            <w:r w:rsidRPr="00C671B0">
              <w:rPr>
                <w:rFonts w:ascii="Calibri Light" w:hAnsi="Calibri Light" w:cs="Calibri Light"/>
                <w:sz w:val="16"/>
                <w:szCs w:val="16"/>
              </w:rPr>
              <w:t xml:space="preserve">severe </w:t>
            </w:r>
            <w:r w:rsidR="00BA2C61" w:rsidRPr="00C671B0">
              <w:rPr>
                <w:rFonts w:ascii="Calibri Light" w:hAnsi="Calibri Light" w:cs="Calibri Light"/>
                <w:sz w:val="16"/>
                <w:szCs w:val="16"/>
              </w:rPr>
              <w:t xml:space="preserve">PE </w:t>
            </w:r>
            <w:r w:rsidRPr="00C671B0">
              <w:rPr>
                <w:rFonts w:ascii="Calibri Light" w:hAnsi="Calibri Light" w:cs="Calibri Light"/>
                <w:sz w:val="16"/>
                <w:szCs w:val="16"/>
              </w:rPr>
              <w:t>or eclampsia diagnoses</w:t>
            </w:r>
            <w:r w:rsidR="003C7328" w:rsidRPr="00C671B0">
              <w:rPr>
                <w:rFonts w:ascii="Calibri Light" w:hAnsi="Calibri Light" w:cs="Calibri Light"/>
                <w:sz w:val="16"/>
                <w:szCs w:val="16"/>
              </w:rPr>
              <w:t xml:space="preserve"> (ICD-9 codes</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642.5x</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or 642.6x)</w:t>
            </w:r>
            <w:r w:rsidRPr="00C671B0">
              <w:rPr>
                <w:rFonts w:ascii="Calibri Light" w:hAnsi="Calibri Light" w:cs="Calibri Light"/>
                <w:sz w:val="16"/>
                <w:szCs w:val="16"/>
              </w:rPr>
              <w:t xml:space="preserve">. </w:t>
            </w:r>
          </w:p>
          <w:p w14:paraId="6BC30E99" w14:textId="1099EB11" w:rsidR="00F92CF6" w:rsidRPr="00C671B0" w:rsidRDefault="00CE4803"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w:t>
            </w:r>
            <w:r w:rsidR="007D46A6" w:rsidRPr="00C671B0">
              <w:rPr>
                <w:rFonts w:ascii="Calibri Light" w:hAnsi="Calibri Light" w:cs="Calibri Light"/>
                <w:sz w:val="16"/>
                <w:szCs w:val="16"/>
              </w:rPr>
              <w:t xml:space="preserve"> 98.5</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xml:space="preserve"> (</w:t>
            </w:r>
            <w:r w:rsidR="00105F04" w:rsidRPr="00C671B0">
              <w:rPr>
                <w:rFonts w:ascii="Calibri Light" w:hAnsi="Calibri Light" w:cs="Calibri Light"/>
                <w:sz w:val="16"/>
                <w:szCs w:val="16"/>
              </w:rPr>
              <w:t xml:space="preserve">95%CI: </w:t>
            </w:r>
            <w:r w:rsidR="007D46A6" w:rsidRPr="00C671B0">
              <w:rPr>
                <w:rFonts w:ascii="Calibri Light" w:hAnsi="Calibri Light" w:cs="Calibri Light"/>
                <w:sz w:val="16"/>
                <w:szCs w:val="16"/>
              </w:rPr>
              <w:t>89.3-99.8</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for severe PE or eclamps</w:t>
            </w:r>
            <w:r w:rsidR="006D7FC0" w:rsidRPr="00C671B0">
              <w:rPr>
                <w:rFonts w:ascii="Calibri Light" w:hAnsi="Calibri Light" w:cs="Calibri Light"/>
                <w:sz w:val="16"/>
                <w:szCs w:val="16"/>
              </w:rPr>
              <w:t>ia diagnosis during hospitalization</w:t>
            </w:r>
            <w:r w:rsidR="00846DA3" w:rsidRPr="00C671B0">
              <w:rPr>
                <w:rFonts w:ascii="Calibri Light" w:hAnsi="Calibri Light" w:cs="Calibri Light"/>
                <w:sz w:val="16"/>
                <w:szCs w:val="16"/>
              </w:rPr>
              <w:t xml:space="preserve"> (</w:t>
            </w:r>
            <w:r w:rsidR="006D7FC0"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81A5728" w14:textId="40E5C4BD" w:rsidR="00846DA3" w:rsidRPr="00C671B0" w:rsidRDefault="00105F04"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 17.5% (95%CI: 6.8-38.3%)</w:t>
            </w:r>
            <w:r w:rsidR="009E4259" w:rsidRPr="00C671B0">
              <w:rPr>
                <w:rFonts w:ascii="Calibri Light" w:hAnsi="Calibri Light" w:cs="Calibri Light"/>
                <w:sz w:val="16"/>
                <w:szCs w:val="16"/>
              </w:rPr>
              <w:t xml:space="preserve"> for PE diagnosis never during a hospitalization </w:t>
            </w:r>
          </w:p>
          <w:p w14:paraId="56363C5C" w14:textId="4F2EA00A" w:rsidR="001A027D" w:rsidRPr="00C671B0" w:rsidRDefault="001A027D" w:rsidP="00FC4B9B">
            <w:pPr>
              <w:pStyle w:val="ListParagraph"/>
              <w:spacing w:line="240" w:lineRule="auto"/>
              <w:rPr>
                <w:rFonts w:ascii="Calibri Light" w:hAnsi="Calibri Light" w:cs="Calibri Light"/>
                <w:sz w:val="16"/>
                <w:szCs w:val="16"/>
              </w:rPr>
            </w:pPr>
          </w:p>
        </w:tc>
        <w:tc>
          <w:tcPr>
            <w:tcW w:w="1134" w:type="dxa"/>
          </w:tcPr>
          <w:p w14:paraId="4ABE8755" w14:textId="67CAC374" w:rsidR="00635FDA"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Of the unconfirmed 16 PE cases (no evidence of high blood pressure or hypertension diagnosis in the delivery record).</w:t>
            </w:r>
          </w:p>
          <w:p w14:paraId="79B6867C" w14:textId="2EC9A7A5" w:rsidR="00D52F27"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had claims for PE diagnoses during the delivery hospitalization recorded in the inpatient claims file</w:t>
            </w:r>
            <w:r w:rsidR="005D60E4" w:rsidRPr="00C671B0">
              <w:rPr>
                <w:rFonts w:ascii="Calibri Light" w:hAnsi="Calibri Light" w:cs="Calibri Light"/>
                <w:sz w:val="16"/>
                <w:szCs w:val="16"/>
              </w:rPr>
              <w:t xml:space="preserve">, but </w:t>
            </w:r>
            <w:r w:rsidRPr="00C671B0">
              <w:rPr>
                <w:rFonts w:ascii="Calibri Light" w:hAnsi="Calibri Light" w:cs="Calibri Light"/>
                <w:sz w:val="16"/>
                <w:szCs w:val="16"/>
              </w:rPr>
              <w:t xml:space="preserve">14 had PE diagnoses recorded in the outpatient claims file only </w:t>
            </w:r>
          </w:p>
        </w:tc>
        <w:tc>
          <w:tcPr>
            <w:tcW w:w="1559" w:type="dxa"/>
          </w:tcPr>
          <w:p w14:paraId="6A5246EB" w14:textId="4A5CBE37" w:rsidR="00D52F27" w:rsidRPr="00C671B0" w:rsidRDefault="00266D8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US</w:t>
            </w:r>
            <w:r w:rsidR="005403DE" w:rsidRPr="00C671B0">
              <w:rPr>
                <w:rFonts w:ascii="Calibri Light" w:hAnsi="Calibri Light" w:cs="Calibri Light"/>
                <w:sz w:val="16"/>
                <w:szCs w:val="16"/>
                <w:lang w:val="en-GB"/>
              </w:rPr>
              <w:t xml:space="preserve">, Medicaid Analytic </w:t>
            </w:r>
            <w:proofErr w:type="spellStart"/>
            <w:r w:rsidR="005403DE" w:rsidRPr="00C671B0">
              <w:rPr>
                <w:rFonts w:ascii="Calibri Light" w:hAnsi="Calibri Light" w:cs="Calibri Light"/>
                <w:sz w:val="16"/>
                <w:szCs w:val="16"/>
                <w:lang w:val="en-GB"/>
              </w:rPr>
              <w:t>eXtract</w:t>
            </w:r>
            <w:proofErr w:type="spellEnd"/>
            <w:r w:rsidR="005403DE" w:rsidRPr="00C671B0">
              <w:rPr>
                <w:rFonts w:ascii="Calibri Light" w:hAnsi="Calibri Light" w:cs="Calibri Light"/>
                <w:sz w:val="16"/>
                <w:szCs w:val="16"/>
                <w:lang w:val="en-GB"/>
              </w:rPr>
              <w:t xml:space="preserve"> (MAX), 2000-2007</w:t>
            </w:r>
          </w:p>
        </w:tc>
        <w:tc>
          <w:tcPr>
            <w:tcW w:w="3085" w:type="dxa"/>
          </w:tcPr>
          <w:p w14:paraId="216A89F5" w14:textId="698A2982" w:rsidR="00010DF1" w:rsidRPr="00C671B0" w:rsidRDefault="009115F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w:t>
            </w:r>
            <w:r w:rsidR="00E579CD" w:rsidRPr="00C671B0">
              <w:rPr>
                <w:rFonts w:ascii="Calibri Light" w:hAnsi="Calibri Light" w:cs="Calibri Light"/>
                <w:sz w:val="16"/>
                <w:szCs w:val="16"/>
              </w:rPr>
              <w:t>of 6</w:t>
            </w:r>
            <w:r w:rsidR="00D869B1" w:rsidRPr="00C671B0">
              <w:rPr>
                <w:rFonts w:ascii="Calibri Light" w:hAnsi="Calibri Light" w:cs="Calibri Light"/>
                <w:sz w:val="16"/>
                <w:szCs w:val="16"/>
              </w:rPr>
              <w:t>4</w:t>
            </w:r>
            <w:r w:rsidR="00E579CD" w:rsidRPr="00C671B0">
              <w:rPr>
                <w:rFonts w:ascii="Calibri Light" w:hAnsi="Calibri Light" w:cs="Calibri Light"/>
                <w:sz w:val="16"/>
                <w:szCs w:val="16"/>
              </w:rPr>
              <w:t>.5% for any PE</w:t>
            </w:r>
            <w:r w:rsidR="007B54C7" w:rsidRPr="00C671B0">
              <w:rPr>
                <w:rFonts w:ascii="Calibri Light" w:hAnsi="Calibri Light" w:cs="Calibri Light"/>
                <w:sz w:val="16"/>
                <w:szCs w:val="16"/>
              </w:rPr>
              <w:t xml:space="preserve">, </w:t>
            </w:r>
            <w:r w:rsidR="00D869B1" w:rsidRPr="00C671B0">
              <w:rPr>
                <w:rFonts w:ascii="Calibri Light" w:hAnsi="Calibri Light" w:cs="Calibri Light"/>
                <w:sz w:val="16"/>
                <w:szCs w:val="16"/>
              </w:rPr>
              <w:t xml:space="preserve">and </w:t>
            </w:r>
            <w:r w:rsidR="000D7250" w:rsidRPr="00C671B0">
              <w:rPr>
                <w:rFonts w:ascii="Calibri Light" w:hAnsi="Calibri Light" w:cs="Calibri Light"/>
                <w:sz w:val="16"/>
                <w:szCs w:val="16"/>
              </w:rPr>
              <w:t xml:space="preserve">higher </w:t>
            </w:r>
            <w:r w:rsidR="00046F37" w:rsidRPr="00C671B0">
              <w:rPr>
                <w:rFonts w:ascii="Calibri Light" w:hAnsi="Calibri Light" w:cs="Calibri Light"/>
                <w:sz w:val="16"/>
                <w:szCs w:val="16"/>
              </w:rPr>
              <w:t xml:space="preserve">when restricting </w:t>
            </w:r>
            <w:r w:rsidR="00B411DB" w:rsidRPr="00C671B0">
              <w:rPr>
                <w:rFonts w:ascii="Calibri Light" w:hAnsi="Calibri Light" w:cs="Calibri Light"/>
                <w:sz w:val="16"/>
                <w:szCs w:val="16"/>
              </w:rPr>
              <w:t>to diagnosis</w:t>
            </w:r>
            <w:r w:rsidR="00892750" w:rsidRPr="00C671B0">
              <w:rPr>
                <w:rFonts w:ascii="Calibri Light" w:hAnsi="Calibri Light" w:cs="Calibri Light"/>
                <w:sz w:val="16"/>
                <w:szCs w:val="16"/>
              </w:rPr>
              <w:t xml:space="preserve"> before delivery </w:t>
            </w:r>
            <w:r w:rsidR="00F90FFF" w:rsidRPr="00C671B0">
              <w:rPr>
                <w:rFonts w:ascii="Calibri Light" w:hAnsi="Calibri Light" w:cs="Calibri Light"/>
                <w:sz w:val="16"/>
                <w:szCs w:val="16"/>
              </w:rPr>
              <w:t xml:space="preserve">[69.5%], </w:t>
            </w:r>
            <w:r w:rsidR="00046F37" w:rsidRPr="00C671B0">
              <w:rPr>
                <w:rFonts w:ascii="Calibri Light" w:hAnsi="Calibri Light" w:cs="Calibri Light"/>
                <w:sz w:val="16"/>
                <w:szCs w:val="16"/>
              </w:rPr>
              <w:t>inpatient diagnosis [</w:t>
            </w:r>
            <w:r w:rsidR="00E579CD" w:rsidRPr="00C671B0">
              <w:rPr>
                <w:rFonts w:ascii="Calibri Light" w:hAnsi="Calibri Light" w:cs="Calibri Light"/>
                <w:sz w:val="16"/>
                <w:szCs w:val="16"/>
              </w:rPr>
              <w:t>9</w:t>
            </w:r>
            <w:r w:rsidR="00724180" w:rsidRPr="00C671B0">
              <w:rPr>
                <w:rFonts w:ascii="Calibri Light" w:hAnsi="Calibri Light" w:cs="Calibri Light"/>
                <w:sz w:val="16"/>
                <w:szCs w:val="16"/>
              </w:rPr>
              <w:t>4.5%</w:t>
            </w:r>
            <w:r w:rsidR="00046F37" w:rsidRPr="00C671B0">
              <w:rPr>
                <w:rFonts w:ascii="Calibri Light" w:hAnsi="Calibri Light" w:cs="Calibri Light"/>
                <w:sz w:val="16"/>
                <w:szCs w:val="16"/>
              </w:rPr>
              <w:t>]</w:t>
            </w:r>
            <w:r w:rsidR="00F90FFF" w:rsidRPr="00C671B0">
              <w:rPr>
                <w:rFonts w:ascii="Calibri Light" w:hAnsi="Calibri Light" w:cs="Calibri Light"/>
                <w:sz w:val="16"/>
                <w:szCs w:val="16"/>
              </w:rPr>
              <w:t>,</w:t>
            </w:r>
            <w:r w:rsidR="000D7250" w:rsidRPr="00C671B0">
              <w:rPr>
                <w:rFonts w:ascii="Calibri Light" w:hAnsi="Calibri Light" w:cs="Calibri Light"/>
                <w:sz w:val="16"/>
                <w:szCs w:val="16"/>
              </w:rPr>
              <w:t xml:space="preserve"> or </w:t>
            </w:r>
            <w:r w:rsidR="00F90FFF" w:rsidRPr="00C671B0">
              <w:rPr>
                <w:rFonts w:ascii="Calibri Light" w:hAnsi="Calibri Light" w:cs="Calibri Light"/>
                <w:sz w:val="16"/>
                <w:szCs w:val="16"/>
              </w:rPr>
              <w:t>severe diagnosis [</w:t>
            </w:r>
            <w:r w:rsidR="007971A2" w:rsidRPr="00C671B0">
              <w:rPr>
                <w:rFonts w:ascii="Calibri Light" w:hAnsi="Calibri Light" w:cs="Calibri Light"/>
                <w:sz w:val="16"/>
                <w:szCs w:val="16"/>
              </w:rPr>
              <w:t>80.3</w:t>
            </w:r>
            <w:r w:rsidR="00F90FFF" w:rsidRPr="00C671B0">
              <w:rPr>
                <w:rFonts w:ascii="Calibri Light" w:hAnsi="Calibri Light" w:cs="Calibri Light"/>
                <w:sz w:val="16"/>
                <w:szCs w:val="16"/>
              </w:rPr>
              <w:t>]</w:t>
            </w:r>
            <w:r w:rsidR="007971A2" w:rsidRPr="00C671B0">
              <w:rPr>
                <w:rFonts w:ascii="Calibri Light" w:hAnsi="Calibri Light" w:cs="Calibri Light"/>
                <w:sz w:val="16"/>
                <w:szCs w:val="16"/>
              </w:rPr>
              <w:t xml:space="preserve">) </w:t>
            </w:r>
          </w:p>
          <w:p w14:paraId="06758304" w14:textId="0E19C820" w:rsidR="0000102A" w:rsidRPr="00C671B0" w:rsidRDefault="0028110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algorithm </w:t>
            </w:r>
            <w:r w:rsidR="00B411DB" w:rsidRPr="00C671B0">
              <w:rPr>
                <w:rFonts w:ascii="Calibri Light" w:hAnsi="Calibri Light" w:cs="Calibri Light"/>
                <w:sz w:val="16"/>
                <w:szCs w:val="16"/>
              </w:rPr>
              <w:t>includes</w:t>
            </w:r>
            <w:r w:rsidRPr="00C671B0">
              <w:rPr>
                <w:rFonts w:ascii="Calibri Light" w:hAnsi="Calibri Light" w:cs="Calibri Light"/>
                <w:sz w:val="16"/>
                <w:szCs w:val="16"/>
              </w:rPr>
              <w:t xml:space="preserve"> relevant diagnosis code (but only ICD-9)</w:t>
            </w:r>
            <w:r w:rsidR="008830FD" w:rsidRPr="00C671B0">
              <w:rPr>
                <w:rFonts w:ascii="Calibri Light" w:hAnsi="Calibri Light" w:cs="Calibri Light"/>
                <w:sz w:val="16"/>
                <w:szCs w:val="16"/>
              </w:rPr>
              <w:t xml:space="preserve"> and </w:t>
            </w:r>
            <w:r w:rsidR="009267AA" w:rsidRPr="00C671B0">
              <w:rPr>
                <w:rFonts w:ascii="Calibri Light" w:hAnsi="Calibri Light" w:cs="Calibri Light"/>
                <w:sz w:val="16"/>
                <w:szCs w:val="16"/>
              </w:rPr>
              <w:t>as the only validation study of PE</w:t>
            </w:r>
            <w:r w:rsidR="00E616CC" w:rsidRPr="00C671B0">
              <w:rPr>
                <w:rFonts w:ascii="Calibri Light" w:hAnsi="Calibri Light" w:cs="Calibri Light"/>
                <w:sz w:val="16"/>
                <w:szCs w:val="16"/>
              </w:rPr>
              <w:t xml:space="preserve"> is the </w:t>
            </w:r>
            <w:r w:rsidR="008E1E4B" w:rsidRPr="00C671B0">
              <w:rPr>
                <w:rFonts w:ascii="Calibri Light" w:hAnsi="Calibri Light" w:cs="Calibri Light"/>
                <w:sz w:val="16"/>
                <w:szCs w:val="16"/>
              </w:rPr>
              <w:t xml:space="preserve">timing of diagnosis </w:t>
            </w:r>
            <w:r w:rsidR="00E616CC" w:rsidRPr="00C671B0">
              <w:rPr>
                <w:rFonts w:ascii="Calibri Light" w:hAnsi="Calibri Light" w:cs="Calibri Light"/>
                <w:sz w:val="16"/>
                <w:szCs w:val="16"/>
              </w:rPr>
              <w:t xml:space="preserve">specified, which is from 140 gestational days </w:t>
            </w:r>
            <w:r w:rsidR="008D6DF7" w:rsidRPr="00C671B0">
              <w:rPr>
                <w:rFonts w:ascii="Calibri Light" w:hAnsi="Calibri Light" w:cs="Calibri Light"/>
                <w:sz w:val="16"/>
                <w:szCs w:val="16"/>
              </w:rPr>
              <w:t xml:space="preserve">to </w:t>
            </w:r>
            <w:r w:rsidR="00E616CC" w:rsidRPr="00C671B0">
              <w:rPr>
                <w:rFonts w:ascii="Calibri Light" w:hAnsi="Calibri Light" w:cs="Calibri Light"/>
                <w:sz w:val="16"/>
                <w:szCs w:val="16"/>
              </w:rPr>
              <w:t>30 days after the delivery date</w:t>
            </w:r>
            <w:r w:rsidR="008D6DF7" w:rsidRPr="00C671B0">
              <w:rPr>
                <w:rFonts w:ascii="Calibri Light" w:hAnsi="Calibri Light" w:cs="Calibri Light"/>
                <w:sz w:val="16"/>
                <w:szCs w:val="16"/>
              </w:rPr>
              <w:t xml:space="preserve">. </w:t>
            </w:r>
            <w:r w:rsidR="00607D5A" w:rsidRPr="00C671B0">
              <w:rPr>
                <w:rFonts w:ascii="Calibri Light" w:hAnsi="Calibri Light" w:cs="Calibri Light"/>
                <w:sz w:val="16"/>
                <w:szCs w:val="16"/>
              </w:rPr>
              <w:t xml:space="preserve">However, </w:t>
            </w:r>
            <w:r w:rsidR="00A81130" w:rsidRPr="00C671B0">
              <w:rPr>
                <w:rFonts w:ascii="Calibri Light" w:hAnsi="Calibri Light" w:cs="Calibri Light"/>
                <w:sz w:val="16"/>
                <w:szCs w:val="16"/>
              </w:rPr>
              <w:t xml:space="preserve">the choice of </w:t>
            </w:r>
            <w:r w:rsidR="00175208" w:rsidRPr="00C671B0">
              <w:rPr>
                <w:rFonts w:ascii="Calibri Light" w:hAnsi="Calibri Light" w:cs="Calibri Light"/>
                <w:sz w:val="16"/>
                <w:szCs w:val="16"/>
              </w:rPr>
              <w:t xml:space="preserve">a </w:t>
            </w:r>
            <w:r w:rsidR="00A301AD" w:rsidRPr="00C671B0">
              <w:rPr>
                <w:rFonts w:ascii="Calibri Light" w:hAnsi="Calibri Light" w:cs="Calibri Light"/>
                <w:sz w:val="16"/>
                <w:szCs w:val="16"/>
              </w:rPr>
              <w:t xml:space="preserve">time window of </w:t>
            </w:r>
            <w:r w:rsidR="005F38D2" w:rsidRPr="00C671B0">
              <w:rPr>
                <w:rFonts w:ascii="Calibri Light" w:hAnsi="Calibri Light" w:cs="Calibri Light"/>
                <w:sz w:val="16"/>
                <w:szCs w:val="16"/>
              </w:rPr>
              <w:t>30 days</w:t>
            </w:r>
            <w:r w:rsidR="00681535" w:rsidRPr="00C671B0">
              <w:rPr>
                <w:rFonts w:ascii="Calibri Light" w:hAnsi="Calibri Light" w:cs="Calibri Light"/>
                <w:sz w:val="16"/>
                <w:szCs w:val="16"/>
              </w:rPr>
              <w:t xml:space="preserve"> </w:t>
            </w:r>
            <w:r w:rsidR="00175208" w:rsidRPr="00C671B0">
              <w:rPr>
                <w:rFonts w:ascii="Calibri Light" w:hAnsi="Calibri Light" w:cs="Calibri Light"/>
                <w:sz w:val="16"/>
                <w:szCs w:val="16"/>
              </w:rPr>
              <w:t>postpar</w:t>
            </w:r>
            <w:r w:rsidR="00E77CB7" w:rsidRPr="00C671B0">
              <w:rPr>
                <w:rFonts w:ascii="Calibri Light" w:hAnsi="Calibri Light" w:cs="Calibri Light"/>
                <w:sz w:val="16"/>
                <w:szCs w:val="16"/>
              </w:rPr>
              <w:t xml:space="preserve">tum for </w:t>
            </w:r>
            <w:r w:rsidR="00175208" w:rsidRPr="00C671B0">
              <w:rPr>
                <w:rFonts w:ascii="Calibri Light" w:hAnsi="Calibri Light" w:cs="Calibri Light"/>
                <w:sz w:val="16"/>
                <w:szCs w:val="16"/>
              </w:rPr>
              <w:t>ascertain</w:t>
            </w:r>
            <w:r w:rsidR="00E77CB7" w:rsidRPr="00C671B0">
              <w:rPr>
                <w:rFonts w:ascii="Calibri Light" w:hAnsi="Calibri Light" w:cs="Calibri Light"/>
                <w:sz w:val="16"/>
                <w:szCs w:val="16"/>
              </w:rPr>
              <w:t xml:space="preserve">ment of PE </w:t>
            </w:r>
            <w:r w:rsidR="00175208" w:rsidRPr="00C671B0">
              <w:rPr>
                <w:rFonts w:ascii="Calibri Light" w:hAnsi="Calibri Light" w:cs="Calibri Light"/>
                <w:sz w:val="16"/>
                <w:szCs w:val="16"/>
              </w:rPr>
              <w:t xml:space="preserve">diagnosis </w:t>
            </w:r>
            <w:r w:rsidR="00151443" w:rsidRPr="00C671B0">
              <w:rPr>
                <w:rFonts w:ascii="Calibri Light" w:hAnsi="Calibri Light" w:cs="Calibri Light"/>
                <w:sz w:val="16"/>
                <w:szCs w:val="16"/>
              </w:rPr>
              <w:t>is not substantiated</w:t>
            </w:r>
            <w:r w:rsidR="00885AFB" w:rsidRPr="00C671B0">
              <w:rPr>
                <w:rFonts w:ascii="Calibri Light" w:hAnsi="Calibri Light" w:cs="Calibri Light"/>
                <w:sz w:val="16"/>
                <w:szCs w:val="16"/>
              </w:rPr>
              <w:t xml:space="preserve"> by any references. </w:t>
            </w:r>
            <w:r w:rsidR="00151443" w:rsidRPr="00C671B0">
              <w:rPr>
                <w:rFonts w:ascii="Calibri Light" w:hAnsi="Calibri Light" w:cs="Calibri Light"/>
                <w:sz w:val="16"/>
                <w:szCs w:val="16"/>
              </w:rPr>
              <w:t xml:space="preserve"> </w:t>
            </w:r>
          </w:p>
          <w:p w14:paraId="7B32C8D7" w14:textId="1B0F9E69" w:rsidR="003D5021" w:rsidRPr="00C671B0" w:rsidRDefault="00883E64"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rPr>
              <w:t xml:space="preserve">14 out </w:t>
            </w:r>
            <w:r w:rsidR="004159CB" w:rsidRPr="00C671B0">
              <w:rPr>
                <w:rFonts w:ascii="Calibri Light" w:hAnsi="Calibri Light" w:cs="Calibri Light"/>
                <w:sz w:val="16"/>
                <w:szCs w:val="16"/>
              </w:rPr>
              <w:t xml:space="preserve">of 16 </w:t>
            </w:r>
            <w:r w:rsidR="007C5ADE" w:rsidRPr="00C671B0">
              <w:rPr>
                <w:rFonts w:ascii="Calibri Light" w:hAnsi="Calibri Light" w:cs="Calibri Light"/>
                <w:sz w:val="16"/>
                <w:szCs w:val="16"/>
              </w:rPr>
              <w:t>unconfirmed PE cases</w:t>
            </w:r>
            <w:r w:rsidR="00956EBF" w:rsidRPr="00C671B0">
              <w:rPr>
                <w:rFonts w:ascii="Calibri Light" w:hAnsi="Calibri Light" w:cs="Calibri Light"/>
                <w:sz w:val="16"/>
                <w:szCs w:val="16"/>
              </w:rPr>
              <w:t xml:space="preserve"> had diagnoses recorded in the outpatient claims file only</w:t>
            </w:r>
            <w:r w:rsidR="006734BE" w:rsidRPr="00C671B0">
              <w:rPr>
                <w:rFonts w:ascii="Calibri Light" w:hAnsi="Calibri Light" w:cs="Calibri Light"/>
                <w:sz w:val="16"/>
                <w:szCs w:val="16"/>
              </w:rPr>
              <w:t xml:space="preserve">. It </w:t>
            </w:r>
            <w:r w:rsidR="00FF702D" w:rsidRPr="00C671B0">
              <w:rPr>
                <w:rFonts w:ascii="Calibri Light" w:hAnsi="Calibri Light" w:cs="Calibri Light"/>
                <w:sz w:val="16"/>
                <w:szCs w:val="16"/>
              </w:rPr>
              <w:t xml:space="preserve">is possible that </w:t>
            </w:r>
            <w:r w:rsidR="004D7958" w:rsidRPr="00C671B0">
              <w:rPr>
                <w:rFonts w:ascii="Calibri Light" w:hAnsi="Calibri Light" w:cs="Calibri Light"/>
                <w:sz w:val="16"/>
                <w:szCs w:val="16"/>
              </w:rPr>
              <w:t>the</w:t>
            </w:r>
            <w:r w:rsidR="003D5021" w:rsidRPr="00C671B0">
              <w:rPr>
                <w:rFonts w:ascii="Calibri Light" w:hAnsi="Calibri Light" w:cs="Calibri Light"/>
                <w:sz w:val="16"/>
                <w:szCs w:val="16"/>
              </w:rPr>
              <w:t xml:space="preserve">se cases could not be </w:t>
            </w:r>
            <w:r w:rsidR="004D7958" w:rsidRPr="00C671B0">
              <w:rPr>
                <w:rFonts w:ascii="Calibri Light" w:hAnsi="Calibri Light" w:cs="Calibri Light"/>
                <w:sz w:val="16"/>
                <w:szCs w:val="16"/>
              </w:rPr>
              <w:t>confirm</w:t>
            </w:r>
            <w:r w:rsidR="003D5021" w:rsidRPr="00C671B0">
              <w:rPr>
                <w:rFonts w:ascii="Calibri Light" w:hAnsi="Calibri Light" w:cs="Calibri Light"/>
                <w:sz w:val="16"/>
                <w:szCs w:val="16"/>
              </w:rPr>
              <w:t xml:space="preserve"> </w:t>
            </w:r>
            <w:r w:rsidR="004D7958" w:rsidRPr="00C671B0">
              <w:rPr>
                <w:rFonts w:ascii="Calibri Light" w:hAnsi="Calibri Light" w:cs="Calibri Light"/>
                <w:sz w:val="16"/>
                <w:szCs w:val="16"/>
              </w:rPr>
              <w:t xml:space="preserve">because </w:t>
            </w:r>
            <w:r w:rsidR="00FF702D" w:rsidRPr="00C671B0">
              <w:rPr>
                <w:rFonts w:ascii="Calibri Light" w:hAnsi="Calibri Light" w:cs="Calibri Light"/>
                <w:sz w:val="16"/>
                <w:szCs w:val="16"/>
              </w:rPr>
              <w:t xml:space="preserve">outpatient medical records </w:t>
            </w:r>
            <w:r w:rsidR="00C33446" w:rsidRPr="00C671B0">
              <w:rPr>
                <w:rFonts w:ascii="Calibri Light" w:hAnsi="Calibri Light" w:cs="Calibri Light"/>
                <w:sz w:val="16"/>
                <w:szCs w:val="16"/>
              </w:rPr>
              <w:t xml:space="preserve">were not </w:t>
            </w:r>
            <w:r w:rsidR="00FF702D" w:rsidRPr="00C671B0">
              <w:rPr>
                <w:rFonts w:ascii="Calibri Light" w:hAnsi="Calibri Light" w:cs="Calibri Light"/>
                <w:sz w:val="16"/>
                <w:szCs w:val="16"/>
              </w:rPr>
              <w:t xml:space="preserve">available. </w:t>
            </w:r>
          </w:p>
          <w:p w14:paraId="71779995" w14:textId="119C5A6A" w:rsidR="000F3314" w:rsidRPr="00C671B0" w:rsidRDefault="000F3314" w:rsidP="00FC4B9B">
            <w:pPr>
              <w:spacing w:line="240" w:lineRule="auto"/>
              <w:rPr>
                <w:rFonts w:ascii="Calibri Light" w:hAnsi="Calibri Light" w:cs="Calibri Light"/>
                <w:sz w:val="16"/>
                <w:szCs w:val="16"/>
                <w:lang w:val="en-GB"/>
              </w:rPr>
            </w:pPr>
          </w:p>
        </w:tc>
      </w:tr>
      <w:tr w:rsidR="00130488" w:rsidRPr="00095530" w14:paraId="1E6FE582" w14:textId="77777777" w:rsidTr="00C671B0">
        <w:trPr>
          <w:trHeight w:val="1290"/>
        </w:trPr>
        <w:tc>
          <w:tcPr>
            <w:tcW w:w="1162" w:type="dxa"/>
          </w:tcPr>
          <w:p w14:paraId="7F3F09FF" w14:textId="69DF9ECA" w:rsidR="00130488" w:rsidRPr="00C671B0" w:rsidRDefault="005E6C8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w:t>
            </w:r>
            <w:r w:rsidR="003F678F" w:rsidRPr="00C671B0">
              <w:rPr>
                <w:rFonts w:ascii="Calibri Light" w:hAnsi="Calibri Light" w:cs="Calibri Light"/>
                <w:sz w:val="16"/>
                <w:szCs w:val="16"/>
              </w:rPr>
              <w:t>, Yasmeen, 2006 PMID:</w:t>
            </w:r>
          </w:p>
        </w:tc>
        <w:tc>
          <w:tcPr>
            <w:tcW w:w="3119" w:type="dxa"/>
          </w:tcPr>
          <w:p w14:paraId="56BE029E" w14:textId="0570073E" w:rsidR="003C0E88" w:rsidRPr="00C671B0" w:rsidRDefault="003C0E88"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severe PE: </w:t>
            </w:r>
          </w:p>
          <w:p w14:paraId="4713D00B" w14:textId="5B3E76B8" w:rsidR="003C0E88" w:rsidRPr="00C671B0" w:rsidRDefault="00742F27" w:rsidP="00FC4B9B">
            <w:pPr>
              <w:spacing w:line="240" w:lineRule="auto"/>
              <w:rPr>
                <w:rFonts w:ascii="Calibri Light" w:hAnsi="Calibri Light" w:cs="Calibri Light"/>
                <w:sz w:val="16"/>
                <w:szCs w:val="16"/>
              </w:rPr>
            </w:pPr>
            <w:r w:rsidRPr="00C671B0">
              <w:rPr>
                <w:rFonts w:ascii="Calibri Light" w:hAnsi="Calibri Light" w:cs="Calibri Light"/>
                <w:sz w:val="16"/>
                <w:szCs w:val="16"/>
              </w:rPr>
              <w:t>Hospital</w:t>
            </w:r>
            <w:r w:rsidR="00FF2B28" w:rsidRPr="00C671B0">
              <w:rPr>
                <w:rFonts w:ascii="Calibri Light" w:hAnsi="Calibri Light" w:cs="Calibri Light"/>
                <w:sz w:val="16"/>
                <w:szCs w:val="16"/>
              </w:rPr>
              <w:t xml:space="preserve">-reported </w:t>
            </w:r>
            <w:r w:rsidR="005A1E30" w:rsidRPr="00C671B0">
              <w:rPr>
                <w:rFonts w:ascii="Calibri Light" w:hAnsi="Calibri Light" w:cs="Calibri Light"/>
                <w:sz w:val="16"/>
                <w:szCs w:val="16"/>
              </w:rPr>
              <w:t>ICD-9-CM diagnosis codes  642.5x, 642.7x</w:t>
            </w:r>
          </w:p>
          <w:p w14:paraId="17B349F6" w14:textId="52775564" w:rsidR="00EC7989" w:rsidRPr="00C671B0" w:rsidRDefault="00EC7989"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any PE:  </w:t>
            </w:r>
          </w:p>
          <w:p w14:paraId="21534514" w14:textId="02E8FDDD" w:rsidR="00EC7989" w:rsidRPr="00C671B0" w:rsidRDefault="00B411D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Hospital-reported </w:t>
            </w:r>
            <w:r w:rsidR="003C7F81" w:rsidRPr="00C671B0">
              <w:rPr>
                <w:rFonts w:ascii="Calibri Light" w:hAnsi="Calibri Light" w:cs="Calibri Light"/>
                <w:sz w:val="16"/>
                <w:szCs w:val="16"/>
              </w:rPr>
              <w:t>ICD-9-CM diagnosis codes</w:t>
            </w:r>
            <w:r w:rsidR="00983E22" w:rsidRPr="00C671B0">
              <w:rPr>
                <w:rFonts w:ascii="Calibri Light" w:hAnsi="Calibri Light" w:cs="Calibri Light"/>
                <w:sz w:val="16"/>
                <w:szCs w:val="16"/>
              </w:rPr>
              <w:t xml:space="preserve">  </w:t>
            </w:r>
            <w:r w:rsidR="00EC7989" w:rsidRPr="00C671B0">
              <w:rPr>
                <w:rFonts w:ascii="Calibri Light" w:hAnsi="Calibri Light" w:cs="Calibri Light"/>
                <w:sz w:val="16"/>
                <w:szCs w:val="16"/>
              </w:rPr>
              <w:t>642.3x, 642.4x,</w:t>
            </w:r>
          </w:p>
          <w:p w14:paraId="771BF124" w14:textId="77777777" w:rsidR="00130488" w:rsidRPr="00C671B0" w:rsidRDefault="00EC7989"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642.7x</w:t>
            </w:r>
          </w:p>
          <w:p w14:paraId="2F5CA3B6" w14:textId="3830A0B2" w:rsidR="00527FC7" w:rsidRPr="00C671B0" w:rsidRDefault="00527FC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Case definition of severe PE: </w:t>
            </w:r>
          </w:p>
          <w:p w14:paraId="72F6FBF9" w14:textId="014046F4" w:rsidR="00266E1A" w:rsidRPr="00C671B0" w:rsidRDefault="00266E1A"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w:t>
            </w:r>
          </w:p>
          <w:p w14:paraId="3C91ABE6" w14:textId="02F81A3F" w:rsidR="00527FC7" w:rsidRPr="00C671B0" w:rsidRDefault="00266E1A" w:rsidP="00FC4B9B">
            <w:pPr>
              <w:spacing w:line="240" w:lineRule="auto"/>
              <w:rPr>
                <w:rFonts w:ascii="Calibri Light" w:hAnsi="Calibri Light" w:cs="Calibri Light"/>
                <w:b/>
                <w:bCs/>
                <w:sz w:val="16"/>
                <w:szCs w:val="16"/>
              </w:rPr>
            </w:pPr>
            <w:r w:rsidRPr="00C671B0">
              <w:rPr>
                <w:rFonts w:ascii="Calibri Light" w:hAnsi="Calibri Light" w:cs="Calibri Light"/>
                <w:sz w:val="16"/>
                <w:szCs w:val="16"/>
              </w:rPr>
              <w:t>pre-eclampsia, or eclampsia superimposed on pre-existing hypertension</w:t>
            </w:r>
          </w:p>
          <w:p w14:paraId="306F65A9" w14:textId="2AA38918" w:rsidR="003C7F81" w:rsidRPr="00C671B0" w:rsidRDefault="003C0E88" w:rsidP="00FC4B9B">
            <w:pPr>
              <w:spacing w:line="240" w:lineRule="auto"/>
              <w:rPr>
                <w:rFonts w:ascii="Calibri Light" w:hAnsi="Calibri Light" w:cs="Calibri Light"/>
                <w:sz w:val="16"/>
                <w:szCs w:val="16"/>
                <w:lang w:val="en-GB"/>
              </w:rPr>
            </w:pPr>
            <w:r w:rsidRPr="00C671B0">
              <w:rPr>
                <w:rFonts w:ascii="Calibri Light" w:hAnsi="Calibri Light" w:cs="Calibri Light"/>
                <w:b/>
                <w:bCs/>
                <w:sz w:val="16"/>
                <w:szCs w:val="16"/>
              </w:rPr>
              <w:t>Case definition of any PE:</w:t>
            </w:r>
            <w:r w:rsidRPr="00C671B0">
              <w:rPr>
                <w:rFonts w:ascii="Calibri Light" w:hAnsi="Calibri Light" w:cs="Calibri Light"/>
                <w:sz w:val="16"/>
                <w:szCs w:val="16"/>
              </w:rPr>
              <w:t xml:space="preserve"> Includes above plus transient hypertension of pregnancy; mild or unspecified pre-eclampsia </w:t>
            </w:r>
          </w:p>
        </w:tc>
        <w:tc>
          <w:tcPr>
            <w:tcW w:w="1134" w:type="dxa"/>
          </w:tcPr>
          <w:p w14:paraId="05C8F690" w14:textId="60D630FA" w:rsidR="00E8087C"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1614 </w:t>
            </w:r>
            <w:r w:rsidR="002E1F02" w:rsidRPr="00C671B0">
              <w:rPr>
                <w:rFonts w:ascii="Calibri Light" w:hAnsi="Calibri Light" w:cs="Calibri Light"/>
                <w:sz w:val="16"/>
                <w:szCs w:val="16"/>
                <w:lang w:val="en-GB"/>
              </w:rPr>
              <w:t xml:space="preserve">MR </w:t>
            </w:r>
            <w:r w:rsidR="00835E05" w:rsidRPr="00C671B0">
              <w:rPr>
                <w:rFonts w:ascii="Calibri Light" w:hAnsi="Calibri Light" w:cs="Calibri Light"/>
                <w:sz w:val="16"/>
                <w:szCs w:val="16"/>
                <w:lang w:val="en-GB"/>
              </w:rPr>
              <w:t xml:space="preserve">out of the </w:t>
            </w:r>
            <w:r w:rsidRPr="00C671B0">
              <w:rPr>
                <w:rFonts w:ascii="Calibri Light" w:hAnsi="Calibri Light" w:cs="Calibri Light"/>
                <w:sz w:val="16"/>
                <w:szCs w:val="16"/>
                <w:lang w:val="en-GB"/>
              </w:rPr>
              <w:t xml:space="preserve">1662 </w:t>
            </w:r>
            <w:r w:rsidR="00835E05" w:rsidRPr="00C671B0">
              <w:rPr>
                <w:rFonts w:ascii="Calibri Light" w:hAnsi="Calibri Light" w:cs="Calibri Light"/>
                <w:sz w:val="16"/>
                <w:szCs w:val="16"/>
                <w:lang w:val="en-GB"/>
              </w:rPr>
              <w:t xml:space="preserve">MR </w:t>
            </w:r>
            <w:r w:rsidRPr="00C671B0">
              <w:rPr>
                <w:rFonts w:ascii="Calibri Light" w:hAnsi="Calibri Light" w:cs="Calibri Light"/>
                <w:sz w:val="16"/>
                <w:szCs w:val="16"/>
                <w:lang w:val="en-GB"/>
              </w:rPr>
              <w:t>requested</w:t>
            </w:r>
          </w:p>
          <w:p w14:paraId="3C9BDF22" w14:textId="4F7B3BD5" w:rsidR="00130488"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from the participating hospitals (97.1%). </w:t>
            </w:r>
            <w:r w:rsidR="003A7722" w:rsidRPr="00C671B0">
              <w:rPr>
                <w:rFonts w:ascii="Calibri Light" w:hAnsi="Calibri Light" w:cs="Calibri Light"/>
                <w:sz w:val="16"/>
                <w:szCs w:val="16"/>
                <w:lang w:val="en-GB"/>
              </w:rPr>
              <w:t>31 women with severe PE (0.8%), 71 women with any PE (2%)</w:t>
            </w:r>
            <w:r w:rsidR="003A7722" w:rsidRPr="00C671B0">
              <w:rPr>
                <w:rFonts w:ascii="Calibri Light" w:hAnsi="Calibri Light" w:cs="Calibri Light"/>
                <w:b/>
                <w:bCs/>
                <w:sz w:val="16"/>
                <w:szCs w:val="16"/>
                <w:lang w:val="en-GB"/>
              </w:rPr>
              <w:t xml:space="preserve"> </w:t>
            </w:r>
          </w:p>
        </w:tc>
        <w:tc>
          <w:tcPr>
            <w:tcW w:w="2977" w:type="dxa"/>
          </w:tcPr>
          <w:p w14:paraId="3219A926" w14:textId="22B65A9A" w:rsidR="000E0C8C" w:rsidRPr="00C671B0" w:rsidRDefault="00E6746E"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Severe PE diagnosis</w:t>
            </w:r>
            <w:r w:rsidR="000E0C8C" w:rsidRPr="00C671B0">
              <w:rPr>
                <w:rFonts w:ascii="Calibri Light" w:hAnsi="Calibri Light" w:cs="Calibri Light"/>
                <w:b/>
                <w:bCs/>
                <w:sz w:val="16"/>
                <w:szCs w:val="16"/>
                <w:lang w:val="en-GB"/>
              </w:rPr>
              <w:t xml:space="preserve">: </w:t>
            </w:r>
          </w:p>
          <w:p w14:paraId="2CC94C9E" w14:textId="77777777" w:rsidR="00CE0A13" w:rsidRPr="00C671B0" w:rsidRDefault="000E0C8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41EB" w:rsidRPr="00C671B0">
              <w:rPr>
                <w:rFonts w:ascii="Calibri Light" w:hAnsi="Calibri Light" w:cs="Calibri Light"/>
                <w:sz w:val="16"/>
                <w:szCs w:val="16"/>
                <w:lang w:val="en-GB"/>
              </w:rPr>
              <w:t>9</w:t>
            </w:r>
            <w:r w:rsidRPr="00C671B0">
              <w:rPr>
                <w:rFonts w:ascii="Calibri Light" w:hAnsi="Calibri Light" w:cs="Calibri Light"/>
                <w:sz w:val="16"/>
                <w:szCs w:val="16"/>
                <w:lang w:val="en-GB"/>
              </w:rPr>
              <w:t>4</w:t>
            </w:r>
            <w:r w:rsidR="00BD41EB" w:rsidRPr="00C671B0">
              <w:rPr>
                <w:rFonts w:ascii="Calibri Light" w:hAnsi="Calibri Light" w:cs="Calibri Light"/>
                <w:sz w:val="16"/>
                <w:szCs w:val="16"/>
                <w:lang w:val="en-GB"/>
              </w:rPr>
              <w:t>%</w:t>
            </w:r>
            <w:r w:rsidRPr="00C671B0">
              <w:rPr>
                <w:rFonts w:ascii="Calibri Light" w:hAnsi="Calibri Light" w:cs="Calibri Light"/>
                <w:sz w:val="16"/>
                <w:szCs w:val="16"/>
                <w:lang w:val="en-GB"/>
              </w:rPr>
              <w:t xml:space="preserve"> </w:t>
            </w:r>
            <w:r w:rsidR="00BD41EB" w:rsidRPr="00C671B0">
              <w:rPr>
                <w:rFonts w:ascii="Calibri Light" w:hAnsi="Calibri Light" w:cs="Calibri Light"/>
                <w:sz w:val="16"/>
                <w:szCs w:val="16"/>
                <w:lang w:val="en-GB"/>
              </w:rPr>
              <w:t>weighted (84% unweighted)</w:t>
            </w:r>
          </w:p>
          <w:p w14:paraId="054EEC62" w14:textId="1B5EA112" w:rsidR="003A7722" w:rsidRPr="00C671B0" w:rsidRDefault="00BD27A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C764F3" w:rsidRPr="00C671B0">
              <w:rPr>
                <w:rFonts w:ascii="Calibri Light" w:hAnsi="Calibri Light" w:cs="Calibri Light"/>
                <w:sz w:val="16"/>
                <w:szCs w:val="16"/>
                <w:lang w:val="en-GB"/>
              </w:rPr>
              <w:t>76% weighted (84% unweighted</w:t>
            </w:r>
            <w:r w:rsidR="005802D7" w:rsidRPr="00C671B0">
              <w:rPr>
                <w:rFonts w:ascii="Calibri Light" w:hAnsi="Calibri Light" w:cs="Calibri Light"/>
                <w:sz w:val="16"/>
                <w:szCs w:val="16"/>
                <w:lang w:val="en-GB"/>
              </w:rPr>
              <w:t>)</w:t>
            </w:r>
          </w:p>
          <w:p w14:paraId="094C83E8" w14:textId="77777777" w:rsidR="003A7722" w:rsidRPr="00C671B0" w:rsidRDefault="003A7722" w:rsidP="00FC4B9B">
            <w:pPr>
              <w:spacing w:line="240" w:lineRule="auto"/>
              <w:rPr>
                <w:rFonts w:ascii="Calibri Light" w:hAnsi="Calibri Light" w:cs="Calibri Light"/>
                <w:b/>
                <w:bCs/>
                <w:sz w:val="16"/>
                <w:szCs w:val="16"/>
                <w:lang w:val="en-GB"/>
              </w:rPr>
            </w:pPr>
          </w:p>
          <w:p w14:paraId="52A3D385" w14:textId="576D0205" w:rsidR="00CE0A13" w:rsidRPr="00C671B0" w:rsidRDefault="00CE0A13"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Any PE diagnosis</w:t>
            </w:r>
            <w:r w:rsidR="00827A5F" w:rsidRPr="00C671B0">
              <w:rPr>
                <w:rFonts w:ascii="Calibri Light" w:hAnsi="Calibri Light" w:cs="Calibri Light"/>
                <w:b/>
                <w:bCs/>
                <w:sz w:val="16"/>
                <w:szCs w:val="16"/>
                <w:lang w:val="en-GB"/>
              </w:rPr>
              <w:t xml:space="preserve"> </w:t>
            </w:r>
          </w:p>
          <w:p w14:paraId="7E511DEC" w14:textId="77777777" w:rsidR="00130488" w:rsidRPr="00C671B0" w:rsidRDefault="00CE0A1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27AB" w:rsidRPr="00C671B0">
              <w:rPr>
                <w:rFonts w:ascii="Calibri Light" w:hAnsi="Calibri Light" w:cs="Calibri Light"/>
                <w:sz w:val="16"/>
                <w:szCs w:val="16"/>
                <w:lang w:val="en-GB"/>
              </w:rPr>
              <w:t>91</w:t>
            </w:r>
            <w:r w:rsidRPr="00C671B0">
              <w:rPr>
                <w:rFonts w:ascii="Calibri Light" w:hAnsi="Calibri Light" w:cs="Calibri Light"/>
                <w:sz w:val="16"/>
                <w:szCs w:val="16"/>
                <w:lang w:val="en-GB"/>
              </w:rPr>
              <w:t>% weighted (</w:t>
            </w:r>
            <w:r w:rsidR="00BD27AB" w:rsidRPr="00C671B0">
              <w:rPr>
                <w:rFonts w:ascii="Calibri Light" w:hAnsi="Calibri Light" w:cs="Calibri Light"/>
                <w:sz w:val="16"/>
                <w:szCs w:val="16"/>
                <w:lang w:val="en-GB"/>
              </w:rPr>
              <w:t>77</w:t>
            </w:r>
            <w:r w:rsidRPr="00C671B0">
              <w:rPr>
                <w:rFonts w:ascii="Calibri Light" w:hAnsi="Calibri Light" w:cs="Calibri Light"/>
                <w:sz w:val="16"/>
                <w:szCs w:val="16"/>
                <w:lang w:val="en-GB"/>
              </w:rPr>
              <w:t>% unweighted)</w:t>
            </w:r>
          </w:p>
          <w:p w14:paraId="42CBF3EB" w14:textId="03A3F965" w:rsidR="00C764F3" w:rsidRPr="00C671B0" w:rsidRDefault="00C764F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5802D7" w:rsidRPr="00C671B0">
              <w:rPr>
                <w:rFonts w:ascii="Calibri Light" w:hAnsi="Calibri Light" w:cs="Calibri Light"/>
                <w:sz w:val="16"/>
                <w:szCs w:val="16"/>
                <w:lang w:val="en-GB"/>
              </w:rPr>
              <w:t>88</w:t>
            </w:r>
            <w:r w:rsidRPr="00C671B0">
              <w:rPr>
                <w:rFonts w:ascii="Calibri Light" w:hAnsi="Calibri Light" w:cs="Calibri Light"/>
                <w:sz w:val="16"/>
                <w:szCs w:val="16"/>
                <w:lang w:val="en-GB"/>
              </w:rPr>
              <w:t>%</w:t>
            </w:r>
            <w:r w:rsidR="005802D7"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weighted (8</w:t>
            </w:r>
            <w:r w:rsidR="005802D7" w:rsidRPr="00C671B0">
              <w:rPr>
                <w:rFonts w:ascii="Calibri Light" w:hAnsi="Calibri Light" w:cs="Calibri Light"/>
                <w:sz w:val="16"/>
                <w:szCs w:val="16"/>
                <w:lang w:val="en-GB"/>
              </w:rPr>
              <w:t>0</w:t>
            </w:r>
            <w:r w:rsidRPr="00C671B0">
              <w:rPr>
                <w:rFonts w:ascii="Calibri Light" w:hAnsi="Calibri Light" w:cs="Calibri Light"/>
                <w:sz w:val="16"/>
                <w:szCs w:val="16"/>
                <w:lang w:val="en-GB"/>
              </w:rPr>
              <w:t>% unweighted</w:t>
            </w:r>
            <w:r w:rsidR="005802D7" w:rsidRPr="00C671B0">
              <w:rPr>
                <w:rFonts w:ascii="Calibri Light" w:hAnsi="Calibri Light" w:cs="Calibri Light"/>
                <w:sz w:val="16"/>
                <w:szCs w:val="16"/>
                <w:lang w:val="en-GB"/>
              </w:rPr>
              <w:t>)</w:t>
            </w:r>
          </w:p>
        </w:tc>
        <w:tc>
          <w:tcPr>
            <w:tcW w:w="1134" w:type="dxa"/>
          </w:tcPr>
          <w:p w14:paraId="25594CAC" w14:textId="77777777" w:rsidR="00130488" w:rsidRPr="00C671B0" w:rsidRDefault="00130488" w:rsidP="00FC4B9B">
            <w:pPr>
              <w:spacing w:line="240" w:lineRule="auto"/>
              <w:rPr>
                <w:rFonts w:ascii="Calibri Light" w:hAnsi="Calibri Light" w:cs="Calibri Light"/>
                <w:sz w:val="16"/>
                <w:szCs w:val="16"/>
                <w:lang w:val="en-GB"/>
              </w:rPr>
            </w:pPr>
          </w:p>
        </w:tc>
        <w:tc>
          <w:tcPr>
            <w:tcW w:w="1559" w:type="dxa"/>
          </w:tcPr>
          <w:p w14:paraId="6DDF3534" w14:textId="1B1B17E7" w:rsidR="00130488" w:rsidRPr="00C671B0" w:rsidRDefault="00F6412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US, </w:t>
            </w:r>
            <w:r w:rsidR="00A627D8" w:rsidRPr="00C671B0">
              <w:rPr>
                <w:rFonts w:ascii="Calibri Light" w:hAnsi="Calibri Light" w:cs="Calibri Light"/>
                <w:sz w:val="16"/>
                <w:szCs w:val="16"/>
                <w:lang w:val="en-GB"/>
              </w:rPr>
              <w:t xml:space="preserve">California </w:t>
            </w:r>
            <w:r w:rsidR="007F3F0B" w:rsidRPr="00C671B0">
              <w:rPr>
                <w:rFonts w:ascii="Calibri Light" w:hAnsi="Calibri Light" w:cs="Calibri Light"/>
                <w:sz w:val="16"/>
                <w:szCs w:val="16"/>
                <w:lang w:val="en-GB"/>
              </w:rPr>
              <w:t>di</w:t>
            </w:r>
            <w:r w:rsidR="00095530" w:rsidRPr="00C671B0">
              <w:rPr>
                <w:rFonts w:ascii="Calibri Light" w:hAnsi="Calibri Light" w:cs="Calibri Light"/>
                <w:sz w:val="16"/>
                <w:szCs w:val="16"/>
                <w:lang w:val="en-GB"/>
              </w:rPr>
              <w:t>sc</w:t>
            </w:r>
            <w:r w:rsidR="007F3F0B" w:rsidRPr="00C671B0">
              <w:rPr>
                <w:rFonts w:ascii="Calibri Light" w:hAnsi="Calibri Light" w:cs="Calibri Light"/>
                <w:sz w:val="16"/>
                <w:szCs w:val="16"/>
                <w:lang w:val="en-GB"/>
              </w:rPr>
              <w:t>harge</w:t>
            </w:r>
            <w:r w:rsidR="00095530" w:rsidRPr="00C671B0">
              <w:rPr>
                <w:rFonts w:ascii="Calibri Light" w:hAnsi="Calibri Light" w:cs="Calibri Light"/>
                <w:sz w:val="16"/>
                <w:szCs w:val="16"/>
                <w:lang w:val="en-GB"/>
              </w:rPr>
              <w:t xml:space="preserve"> data system (</w:t>
            </w:r>
            <w:r w:rsidR="00F52840" w:rsidRPr="00C671B0">
              <w:rPr>
                <w:rFonts w:ascii="Calibri Light" w:hAnsi="Calibri Light" w:cs="Calibri Light"/>
                <w:sz w:val="16"/>
                <w:szCs w:val="16"/>
                <w:lang w:val="en-GB"/>
              </w:rPr>
              <w:t>on deliveries</w:t>
            </w:r>
            <w:r w:rsidR="00095530" w:rsidRPr="00C671B0">
              <w:rPr>
                <w:rFonts w:ascii="Calibri Light" w:hAnsi="Calibri Light" w:cs="Calibri Light"/>
                <w:sz w:val="16"/>
                <w:szCs w:val="16"/>
                <w:lang w:val="en-GB"/>
              </w:rPr>
              <w:t>)</w:t>
            </w:r>
            <w:r w:rsidR="00695846" w:rsidRPr="00C671B0">
              <w:rPr>
                <w:rFonts w:ascii="Calibri Light" w:hAnsi="Calibri Light" w:cs="Calibri Light"/>
                <w:sz w:val="16"/>
                <w:szCs w:val="16"/>
                <w:lang w:val="en-GB"/>
              </w:rPr>
              <w:t>, 1992-1993</w:t>
            </w:r>
          </w:p>
        </w:tc>
        <w:tc>
          <w:tcPr>
            <w:tcW w:w="3085" w:type="dxa"/>
          </w:tcPr>
          <w:p w14:paraId="166B2C78" w14:textId="6DCC58D7" w:rsidR="001F76A0"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performances of the algorithms were high (PPV of </w:t>
            </w:r>
            <w:r w:rsidR="00397FED" w:rsidRPr="00C671B0">
              <w:rPr>
                <w:rFonts w:ascii="Calibri Light" w:hAnsi="Calibri Light" w:cs="Calibri Light"/>
                <w:sz w:val="16"/>
                <w:szCs w:val="16"/>
                <w:lang w:val="en-GB"/>
              </w:rPr>
              <w:t>94</w:t>
            </w:r>
            <w:r w:rsidRPr="00C671B0">
              <w:rPr>
                <w:rFonts w:ascii="Calibri Light" w:hAnsi="Calibri Light" w:cs="Calibri Light"/>
                <w:sz w:val="16"/>
                <w:szCs w:val="16"/>
                <w:lang w:val="en-GB"/>
              </w:rPr>
              <w:t xml:space="preserve">% for </w:t>
            </w:r>
            <w:r w:rsidR="00397FED" w:rsidRPr="00C671B0">
              <w:rPr>
                <w:rFonts w:ascii="Calibri Light" w:hAnsi="Calibri Light" w:cs="Calibri Light"/>
                <w:sz w:val="16"/>
                <w:szCs w:val="16"/>
                <w:lang w:val="en-GB"/>
              </w:rPr>
              <w:t xml:space="preserve">severe PE and </w:t>
            </w:r>
            <w:r w:rsidR="00550093" w:rsidRPr="00C671B0">
              <w:rPr>
                <w:rFonts w:ascii="Calibri Light" w:hAnsi="Calibri Light" w:cs="Calibri Light"/>
                <w:sz w:val="16"/>
                <w:szCs w:val="16"/>
                <w:lang w:val="en-GB"/>
              </w:rPr>
              <w:t xml:space="preserve">91% for any PE) </w:t>
            </w:r>
          </w:p>
          <w:p w14:paraId="2708FA1D" w14:textId="3315E8A4" w:rsidR="00130488"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algorithm </w:t>
            </w:r>
            <w:r w:rsidR="00B411DB" w:rsidRPr="00C671B0">
              <w:rPr>
                <w:rFonts w:ascii="Calibri Light" w:hAnsi="Calibri Light" w:cs="Calibri Light"/>
                <w:sz w:val="16"/>
                <w:szCs w:val="16"/>
                <w:lang w:val="en-GB"/>
              </w:rPr>
              <w:t>includes</w:t>
            </w:r>
            <w:r w:rsidRPr="00C671B0">
              <w:rPr>
                <w:rFonts w:ascii="Calibri Light" w:hAnsi="Calibri Light" w:cs="Calibri Light"/>
                <w:sz w:val="16"/>
                <w:szCs w:val="16"/>
                <w:lang w:val="en-GB"/>
              </w:rPr>
              <w:t xml:space="preserve"> relevant diagnosis code</w:t>
            </w:r>
            <w:r w:rsidR="006C24CD" w:rsidRPr="00C671B0">
              <w:rPr>
                <w:rFonts w:ascii="Calibri Light" w:hAnsi="Calibri Light" w:cs="Calibri Light"/>
                <w:sz w:val="16"/>
                <w:szCs w:val="16"/>
                <w:lang w:val="en-GB"/>
              </w:rPr>
              <w:t xml:space="preserve">, but also </w:t>
            </w:r>
            <w:r w:rsidR="00750DCF" w:rsidRPr="00C671B0">
              <w:rPr>
                <w:rFonts w:ascii="Calibri Light" w:hAnsi="Calibri Light" w:cs="Calibri Light"/>
                <w:sz w:val="16"/>
                <w:szCs w:val="16"/>
                <w:lang w:val="en-GB"/>
              </w:rPr>
              <w:t>include</w:t>
            </w:r>
            <w:r w:rsidR="006C24CD" w:rsidRPr="00C671B0">
              <w:rPr>
                <w:rFonts w:ascii="Calibri Light" w:hAnsi="Calibri Light" w:cs="Calibri Light"/>
                <w:sz w:val="16"/>
                <w:szCs w:val="16"/>
                <w:lang w:val="en-GB"/>
              </w:rPr>
              <w:t xml:space="preserve"> </w:t>
            </w:r>
            <w:r w:rsidR="00750DCF" w:rsidRPr="00C671B0">
              <w:rPr>
                <w:rFonts w:ascii="Calibri Light" w:hAnsi="Calibri Light" w:cs="Calibri Light"/>
                <w:sz w:val="16"/>
                <w:szCs w:val="16"/>
                <w:lang w:val="en-GB"/>
              </w:rPr>
              <w:t xml:space="preserve">ICD-9-CM 642.3 </w:t>
            </w:r>
            <w:r w:rsidR="009B280E" w:rsidRPr="00C671B0">
              <w:rPr>
                <w:rFonts w:ascii="Calibri Light" w:hAnsi="Calibri Light" w:cs="Calibri Light"/>
                <w:sz w:val="16"/>
                <w:szCs w:val="16"/>
                <w:lang w:val="en-GB"/>
              </w:rPr>
              <w:t>which is t</w:t>
            </w:r>
            <w:r w:rsidR="00750DCF" w:rsidRPr="00C671B0">
              <w:rPr>
                <w:rFonts w:ascii="Calibri Light" w:hAnsi="Calibri Light" w:cs="Calibri Light"/>
                <w:sz w:val="16"/>
                <w:szCs w:val="16"/>
                <w:lang w:val="en-GB"/>
              </w:rPr>
              <w:t xml:space="preserve">ransient hypertension of pregnancy </w:t>
            </w:r>
            <w:r w:rsidR="009B280E" w:rsidRPr="00C671B0">
              <w:rPr>
                <w:rFonts w:ascii="Calibri Light" w:hAnsi="Calibri Light" w:cs="Calibri Light"/>
                <w:sz w:val="16"/>
                <w:szCs w:val="16"/>
                <w:lang w:val="en-GB"/>
              </w:rPr>
              <w:t xml:space="preserve">and does seem relevant. The </w:t>
            </w:r>
            <w:r w:rsidR="00382A1B" w:rsidRPr="00C671B0">
              <w:rPr>
                <w:rFonts w:ascii="Calibri Light" w:hAnsi="Calibri Light" w:cs="Calibri Light"/>
                <w:sz w:val="16"/>
                <w:szCs w:val="16"/>
                <w:lang w:val="en-GB"/>
              </w:rPr>
              <w:t>algorithm</w:t>
            </w:r>
            <w:r w:rsidR="009B280E" w:rsidRPr="00C671B0">
              <w:rPr>
                <w:rFonts w:ascii="Calibri Light" w:hAnsi="Calibri Light" w:cs="Calibri Light"/>
                <w:sz w:val="16"/>
                <w:szCs w:val="16"/>
                <w:lang w:val="en-GB"/>
              </w:rPr>
              <w:t xml:space="preserve"> only</w:t>
            </w:r>
            <w:r w:rsidR="00382A1B" w:rsidRPr="00C671B0">
              <w:rPr>
                <w:rFonts w:ascii="Calibri Light" w:hAnsi="Calibri Light" w:cs="Calibri Light"/>
                <w:sz w:val="16"/>
                <w:szCs w:val="16"/>
                <w:lang w:val="en-GB"/>
              </w:rPr>
              <w:t xml:space="preserve"> </w:t>
            </w:r>
            <w:r w:rsidR="00B411DB" w:rsidRPr="00C671B0">
              <w:rPr>
                <w:rFonts w:ascii="Calibri Light" w:hAnsi="Calibri Light" w:cs="Calibri Light"/>
                <w:sz w:val="16"/>
                <w:szCs w:val="16"/>
                <w:lang w:val="en-GB"/>
              </w:rPr>
              <w:t>includes</w:t>
            </w:r>
            <w:r w:rsidR="00382A1B"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ICD-9</w:t>
            </w:r>
            <w:r w:rsidR="00271B62" w:rsidRPr="00C671B0">
              <w:rPr>
                <w:rFonts w:ascii="Calibri Light" w:hAnsi="Calibri Light" w:cs="Calibri Light"/>
                <w:sz w:val="16"/>
                <w:szCs w:val="16"/>
                <w:lang w:val="en-GB"/>
              </w:rPr>
              <w:t xml:space="preserve"> and </w:t>
            </w:r>
            <w:r w:rsidR="00271B62" w:rsidRPr="00C671B0">
              <w:rPr>
                <w:rFonts w:ascii="Calibri Light" w:hAnsi="Calibri Light" w:cs="Calibri Light"/>
                <w:sz w:val="16"/>
                <w:szCs w:val="16"/>
              </w:rPr>
              <w:t>do not specify timing of diagnosis</w:t>
            </w:r>
            <w:r w:rsidRPr="00C671B0">
              <w:rPr>
                <w:rFonts w:ascii="Calibri Light" w:hAnsi="Calibri Light" w:cs="Calibri Light"/>
                <w:sz w:val="16"/>
                <w:szCs w:val="16"/>
                <w:lang w:val="en-GB"/>
              </w:rPr>
              <w:t xml:space="preserve">.  </w:t>
            </w:r>
          </w:p>
        </w:tc>
      </w:tr>
      <w:tr w:rsidR="00313A72" w:rsidRPr="005C0DE0" w14:paraId="4BA09A34" w14:textId="77777777" w:rsidTr="00C671B0">
        <w:trPr>
          <w:trHeight w:val="1290"/>
        </w:trPr>
        <w:tc>
          <w:tcPr>
            <w:tcW w:w="1162" w:type="dxa"/>
          </w:tcPr>
          <w:p w14:paraId="4EDA79E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Behrens, 2019</w:t>
            </w:r>
          </w:p>
        </w:tc>
        <w:tc>
          <w:tcPr>
            <w:tcW w:w="3119" w:type="dxa"/>
          </w:tcPr>
          <w:p w14:paraId="2E8365CA"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Only include diagnoses registered after 20 weeks’ gestation and require that at least one diagnosis in the period from 30 days before to 7 days after delivery to maximize the validity.</w:t>
            </w:r>
          </w:p>
          <w:p w14:paraId="01E4CC2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Moderate preeclampsia: ICD-8 codes 637.03, 637.09 or 637.99; ICD-10 codes O14.0 or O14.9 </w:t>
            </w:r>
          </w:p>
          <w:p w14:paraId="4179B35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 ICD-8 codes 637.04, 637.19,</w:t>
            </w:r>
          </w:p>
          <w:p w14:paraId="3B3400C5" w14:textId="01869EFB" w:rsidR="00313A72" w:rsidRPr="00C671B0" w:rsidRDefault="00313A72" w:rsidP="00A25533">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762.19, 762.29, or 762.39, ICD-10 codes O14.1, O14.2, or O15.0–15.9 </w:t>
            </w:r>
          </w:p>
        </w:tc>
        <w:tc>
          <w:tcPr>
            <w:tcW w:w="1134" w:type="dxa"/>
          </w:tcPr>
          <w:p w14:paraId="550E46A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Not a validation study. </w:t>
            </w:r>
          </w:p>
        </w:tc>
        <w:tc>
          <w:tcPr>
            <w:tcW w:w="2977" w:type="dxa"/>
          </w:tcPr>
          <w:p w14:paraId="1FBA55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134" w:type="dxa"/>
          </w:tcPr>
          <w:p w14:paraId="4A60BD9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559" w:type="dxa"/>
          </w:tcPr>
          <w:p w14:paraId="7C56F5B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Denmark, the Danish National Patient Registry, 1978-2012</w:t>
            </w:r>
          </w:p>
        </w:tc>
        <w:tc>
          <w:tcPr>
            <w:tcW w:w="3085" w:type="dxa"/>
          </w:tcPr>
          <w:p w14:paraId="2F1D6AD6" w14:textId="165C0CCE" w:rsidR="00313A72" w:rsidRPr="00C671B0" w:rsidRDefault="0052314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Specifies </w:t>
            </w:r>
            <w:r w:rsidR="00313A72" w:rsidRPr="00C671B0">
              <w:rPr>
                <w:rFonts w:ascii="Calibri Light" w:hAnsi="Calibri Light" w:cs="Calibri Light"/>
                <w:sz w:val="16"/>
                <w:szCs w:val="16"/>
              </w:rPr>
              <w:t xml:space="preserve">ICD-8 and ICD-10 codes and timing of records to identify moderate PE and Severe PE in hospital data. </w:t>
            </w:r>
          </w:p>
          <w:p w14:paraId="1698693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To maximize the validity of registered diagnosis of PE, the algorithms include a requirement that at least one diagnosis be registered in the period from 30 days before to 7 days after delivery. </w:t>
            </w:r>
          </w:p>
          <w:p w14:paraId="700A064D" w14:textId="77777777" w:rsidR="00313A72" w:rsidRPr="00C671B0" w:rsidRDefault="00313A72" w:rsidP="00FC4B9B">
            <w:pPr>
              <w:spacing w:line="240" w:lineRule="auto"/>
              <w:rPr>
                <w:rFonts w:ascii="Calibri Light" w:hAnsi="Calibri Light" w:cs="Calibri Light"/>
                <w:sz w:val="16"/>
                <w:szCs w:val="16"/>
              </w:rPr>
            </w:pPr>
          </w:p>
        </w:tc>
      </w:tr>
      <w:tr w:rsidR="00313A72" w:rsidRPr="005C0DE0" w14:paraId="1054156B" w14:textId="77777777" w:rsidTr="00E66AD4">
        <w:trPr>
          <w:trHeight w:val="243"/>
        </w:trPr>
        <w:tc>
          <w:tcPr>
            <w:tcW w:w="14170" w:type="dxa"/>
            <w:gridSpan w:val="7"/>
            <w:vAlign w:val="center"/>
          </w:tcPr>
          <w:p w14:paraId="6B489BD3" w14:textId="77777777" w:rsidR="00313A72" w:rsidRPr="00C671B0" w:rsidRDefault="00313A72" w:rsidP="000460AD">
            <w:pPr>
              <w:spacing w:line="240" w:lineRule="auto"/>
              <w:jc w:val="both"/>
              <w:rPr>
                <w:rFonts w:ascii="Calibri Light" w:hAnsi="Calibri Light" w:cs="Calibri Light"/>
                <w:b/>
                <w:bCs/>
                <w:sz w:val="16"/>
                <w:szCs w:val="16"/>
              </w:rPr>
            </w:pPr>
            <w:r w:rsidRPr="00C671B0">
              <w:rPr>
                <w:rFonts w:ascii="Calibri Light" w:hAnsi="Calibri Light" w:cs="Calibri Light"/>
                <w:sz w:val="16"/>
                <w:szCs w:val="16"/>
              </w:rPr>
              <w:t>*</w:t>
            </w:r>
            <w:r w:rsidRPr="00C671B0">
              <w:rPr>
                <w:rFonts w:ascii="Calibri Light" w:hAnsi="Calibri Light" w:cs="Calibri Light"/>
                <w:b/>
                <w:bCs/>
                <w:sz w:val="16"/>
                <w:szCs w:val="16"/>
              </w:rPr>
              <w:t xml:space="preserve">ID: </w:t>
            </w:r>
            <w:r w:rsidRPr="00C671B0">
              <w:rPr>
                <w:rFonts w:ascii="Calibri Light" w:hAnsi="Calibri Light" w:cs="Calibri Light"/>
                <w:sz w:val="16"/>
                <w:szCs w:val="16"/>
              </w:rPr>
              <w:t xml:space="preserve">PUBMED/other; </w:t>
            </w:r>
            <w:r w:rsidRPr="00C671B0">
              <w:rPr>
                <w:rFonts w:ascii="Calibri Light" w:hAnsi="Calibri Light" w:cs="Calibri Light"/>
                <w:b/>
                <w:bCs/>
                <w:sz w:val="16"/>
                <w:szCs w:val="16"/>
              </w:rPr>
              <w:t xml:space="preserve">Source: </w:t>
            </w:r>
            <w:r w:rsidRPr="00C671B0">
              <w:rPr>
                <w:rFonts w:ascii="Calibri Light" w:hAnsi="Calibri Light" w:cs="Calibri Light"/>
                <w:sz w:val="16"/>
                <w:szCs w:val="16"/>
              </w:rPr>
              <w:t xml:space="preserve">Article/Expert/other; </w:t>
            </w:r>
            <w:r w:rsidRPr="00C671B0">
              <w:rPr>
                <w:rFonts w:ascii="Calibri Light" w:hAnsi="Calibri Light" w:cs="Calibri Light"/>
                <w:b/>
                <w:bCs/>
                <w:sz w:val="16"/>
                <w:szCs w:val="16"/>
              </w:rPr>
              <w:t xml:space="preserve">1st name: </w:t>
            </w:r>
            <w:r w:rsidRPr="00C671B0">
              <w:rPr>
                <w:rFonts w:ascii="Calibri Light" w:hAnsi="Calibri Light" w:cs="Calibri Light"/>
                <w:sz w:val="16"/>
                <w:szCs w:val="16"/>
              </w:rPr>
              <w:t>Author/Expert;</w:t>
            </w:r>
            <w:r w:rsidRPr="00C671B0">
              <w:rPr>
                <w:rFonts w:ascii="Calibri Light" w:hAnsi="Calibri Light" w:cs="Calibri Light"/>
                <w:b/>
                <w:bCs/>
                <w:sz w:val="16"/>
                <w:szCs w:val="16"/>
              </w:rPr>
              <w:t xml:space="preserve"> Year of publication</w:t>
            </w:r>
          </w:p>
          <w:p w14:paraId="5B8ECCCF" w14:textId="77777777" w:rsidR="00313A72" w:rsidRPr="00C671B0" w:rsidRDefault="00313A72" w:rsidP="000460AD">
            <w:pPr>
              <w:spacing w:line="240" w:lineRule="auto"/>
              <w:jc w:val="both"/>
              <w:rPr>
                <w:rFonts w:ascii="Calibri Light" w:hAnsi="Calibri Light" w:cs="Calibri Light"/>
                <w:sz w:val="16"/>
                <w:szCs w:val="16"/>
              </w:rPr>
            </w:pPr>
            <w:r w:rsidRPr="00C671B0">
              <w:rPr>
                <w:rFonts w:ascii="Calibri Light" w:hAnsi="Calibri Light" w:cs="Calibri Light"/>
                <w:sz w:val="16"/>
                <w:szCs w:val="16"/>
              </w:rPr>
              <w:t>** PPV: Positive predictive value, SEN: Sensitivity, NPV: Negative predictive value, SPEC: Specificity</w:t>
            </w:r>
          </w:p>
        </w:tc>
      </w:tr>
    </w:tbl>
    <w:p w14:paraId="43C40E53" w14:textId="77777777" w:rsidR="00D34038" w:rsidRDefault="00D34038" w:rsidP="000460AD">
      <w:pPr>
        <w:jc w:val="both"/>
        <w:sectPr w:rsidR="00D34038" w:rsidSect="00D34038">
          <w:pgSz w:w="15840" w:h="12240" w:orient="landscape"/>
          <w:pgMar w:top="1440" w:right="1440" w:bottom="1440" w:left="1440" w:header="720" w:footer="720" w:gutter="0"/>
          <w:cols w:space="720"/>
          <w:docGrid w:linePitch="360"/>
        </w:sectPr>
      </w:pPr>
    </w:p>
    <w:p w14:paraId="2F71777C" w14:textId="7292F080" w:rsidR="00FF020C" w:rsidRDefault="004B0759" w:rsidP="000460AD">
      <w:pPr>
        <w:pStyle w:val="Heading3"/>
      </w:pPr>
      <w:bookmarkStart w:id="70" w:name="_Toc87904891"/>
      <w:r>
        <w:lastRenderedPageBreak/>
        <w:t>4</w:t>
      </w:r>
      <w:r w:rsidR="00480E8C">
        <w:t>.2.2 Development</w:t>
      </w:r>
      <w:r w:rsidR="00597C1A">
        <w:t xml:space="preserve"> of</w:t>
      </w:r>
      <w:r w:rsidR="00480E8C">
        <w:t xml:space="preserve"> PE algorithms</w:t>
      </w:r>
      <w:bookmarkEnd w:id="70"/>
      <w:r w:rsidR="00480E8C">
        <w:t xml:space="preserve"> </w:t>
      </w:r>
    </w:p>
    <w:p w14:paraId="18153E38" w14:textId="1DA19FB7" w:rsidR="00012D0F" w:rsidRDefault="00012D0F" w:rsidP="000460AD">
      <w:pPr>
        <w:pStyle w:val="Heading4"/>
        <w:jc w:val="both"/>
      </w:pPr>
      <w:r>
        <w:t xml:space="preserve">Diagnostic codes and other variables </w:t>
      </w:r>
    </w:p>
    <w:p w14:paraId="0244584C" w14:textId="29722498" w:rsidR="00BC735F" w:rsidRDefault="008E0468" w:rsidP="0037162B">
      <w:pPr>
        <w:jc w:val="both"/>
      </w:pPr>
      <w:r>
        <w:t>For PE there are diagnostic codes which can be used to identify pregnant women with PE</w:t>
      </w:r>
      <w:r w:rsidR="00286321">
        <w:t xml:space="preserve"> (</w:t>
      </w:r>
      <w:r w:rsidR="00286321" w:rsidRPr="00286321">
        <w:rPr>
          <w:lang w:val="en-GB"/>
        </w:rPr>
        <w:t xml:space="preserve">ICD-9 code 642.4, 642.5, 642.7, ICD-10 code O14.0, O14.1, O14.9, READ code </w:t>
      </w:r>
      <w:r w:rsidR="00780855">
        <w:rPr>
          <w:lang w:val="en-GB"/>
        </w:rPr>
        <w:t>L124., L125., L</w:t>
      </w:r>
      <w:r w:rsidR="008B1FAB">
        <w:rPr>
          <w:lang w:val="en-GB"/>
        </w:rPr>
        <w:t>127., L129.</w:t>
      </w:r>
      <w:r w:rsidR="00304AEC">
        <w:rPr>
          <w:lang w:val="en-GB"/>
        </w:rPr>
        <w:t>, ICPC2 code W81</w:t>
      </w:r>
      <w:r w:rsidR="00286321">
        <w:t>)</w:t>
      </w:r>
      <w:r>
        <w:t xml:space="preserve">, Eclampsia </w:t>
      </w:r>
      <w:r w:rsidR="00286321">
        <w:t>(ICD-9</w:t>
      </w:r>
      <w:r w:rsidR="00FA739D">
        <w:t xml:space="preserve"> code 642.6, </w:t>
      </w:r>
      <w:r w:rsidR="00286321" w:rsidRPr="00286321">
        <w:rPr>
          <w:lang w:val="en-GB"/>
        </w:rPr>
        <w:t>ICD-10 code O15</w:t>
      </w:r>
      <w:r w:rsidR="00F77A2C">
        <w:rPr>
          <w:lang w:val="en-GB"/>
        </w:rPr>
        <w:t xml:space="preserve">, </w:t>
      </w:r>
      <w:r w:rsidR="0093482C">
        <w:rPr>
          <w:lang w:val="en-GB"/>
        </w:rPr>
        <w:t xml:space="preserve">READ code L126.) </w:t>
      </w:r>
      <w:r>
        <w:t xml:space="preserve">and HELLP syndrome </w:t>
      </w:r>
      <w:r w:rsidR="00286321">
        <w:t>(ICD-10 code O14</w:t>
      </w:r>
      <w:r w:rsidR="0080362C">
        <w:t>.</w:t>
      </w:r>
      <w:r w:rsidR="00286321">
        <w:t>2</w:t>
      </w:r>
      <w:r w:rsidR="007A05F7">
        <w:t xml:space="preserve">, </w:t>
      </w:r>
      <w:r w:rsidR="00F77A2C" w:rsidRPr="00F77A2C">
        <w:t xml:space="preserve">READ code </w:t>
      </w:r>
      <w:r w:rsidR="00F77A2C" w:rsidRPr="00F77A2C">
        <w:rPr>
          <w:rFonts w:cstheme="minorHAnsi"/>
          <w:lang w:val="en-GB"/>
        </w:rPr>
        <w:t>L12A.</w:t>
      </w:r>
      <w:r w:rsidR="00286321">
        <w:t xml:space="preserve">) </w:t>
      </w:r>
      <w:r>
        <w:t xml:space="preserve">in health care databases. </w:t>
      </w:r>
    </w:p>
    <w:p w14:paraId="4146ECEC" w14:textId="48ADF40F" w:rsidR="0020028B" w:rsidRDefault="0020028B" w:rsidP="0037162B">
      <w:pPr>
        <w:jc w:val="both"/>
      </w:pPr>
      <w:r w:rsidRPr="0020028B">
        <w:t>Since there is notable inconsistency in the definition of ‘severe’ pre-eclampsia across guidelines (Gillon, 2014; Brown, 2018) and some validation studies showed lower accuracy of diagnosis codes for severe PE and eclampsia (</w:t>
      </w:r>
      <w:proofErr w:type="spellStart"/>
      <w:r w:rsidRPr="0020028B">
        <w:t>Klemmensen</w:t>
      </w:r>
      <w:proofErr w:type="spellEnd"/>
      <w:r w:rsidRPr="0020028B">
        <w:t xml:space="preserve">, 2006; Roberts, 2008), our study only develops algorithm to identify any PE. None of the validation studies consider early onset PE and our algorithm will not be developed to distinguish between early and late onset PE. </w:t>
      </w:r>
    </w:p>
    <w:p w14:paraId="62645756" w14:textId="77777777" w:rsidR="0037162B" w:rsidRDefault="0037162B" w:rsidP="0037162B">
      <w:pPr>
        <w:jc w:val="both"/>
        <w:rPr>
          <w:highlight w:val="yellow"/>
        </w:rPr>
      </w:pPr>
    </w:p>
    <w:p w14:paraId="02A71E9A" w14:textId="6BFA7416" w:rsidR="00BC735F" w:rsidRPr="000B3A62" w:rsidRDefault="00BC735F" w:rsidP="000460AD">
      <w:pPr>
        <w:pStyle w:val="Heading4"/>
        <w:jc w:val="both"/>
      </w:pPr>
      <w:r w:rsidRPr="000B3A62">
        <w:t>Time-windows of records</w:t>
      </w:r>
    </w:p>
    <w:p w14:paraId="2628114B" w14:textId="15BC175F" w:rsidR="00FC5CE6" w:rsidRDefault="00B20B7B" w:rsidP="000460AD">
      <w:pPr>
        <w:jc w:val="both"/>
      </w:pPr>
      <w:r w:rsidRPr="000B3A62">
        <w:t xml:space="preserve">Since </w:t>
      </w:r>
      <w:r w:rsidR="007D0CA9" w:rsidRPr="000B3A62">
        <w:t>P</w:t>
      </w:r>
      <w:r w:rsidRPr="000B3A62">
        <w:t>E</w:t>
      </w:r>
      <w:r w:rsidR="006356E3" w:rsidRPr="000B3A62">
        <w:t xml:space="preserve"> </w:t>
      </w:r>
      <w:r w:rsidR="001669A7" w:rsidRPr="000B3A62">
        <w:t xml:space="preserve">is </w:t>
      </w:r>
      <w:r w:rsidR="00B95AD8" w:rsidRPr="000B3A62">
        <w:t>defined as developing after 20 weeks’ gestation</w:t>
      </w:r>
      <w:r w:rsidR="001669A7" w:rsidRPr="000B3A62">
        <w:t>,</w:t>
      </w:r>
      <w:r w:rsidR="00B95AD8" w:rsidRPr="000B3A62">
        <w:t xml:space="preserve"> </w:t>
      </w:r>
      <w:r w:rsidR="00F8499C" w:rsidRPr="000B3A62">
        <w:t>we consider only diagnoses re</w:t>
      </w:r>
      <w:r w:rsidR="00285332" w:rsidRPr="000B3A62">
        <w:t>corded</w:t>
      </w:r>
      <w:r w:rsidR="005E52A3" w:rsidRPr="000B3A62">
        <w:t xml:space="preserve"> </w:t>
      </w:r>
      <w:r w:rsidR="00F8499C" w:rsidRPr="000B3A62">
        <w:t xml:space="preserve">after this </w:t>
      </w:r>
      <w:r w:rsidR="005E52A3" w:rsidRPr="000B3A62">
        <w:t xml:space="preserve">time </w:t>
      </w:r>
      <w:r w:rsidR="00F8499C" w:rsidRPr="000B3A62">
        <w:t xml:space="preserve">point. </w:t>
      </w:r>
      <w:r w:rsidR="0034769A" w:rsidRPr="000B3A62">
        <w:t xml:space="preserve">Furthermore, </w:t>
      </w:r>
      <w:r w:rsidR="00F8499C" w:rsidRPr="000B3A62">
        <w:t>PE</w:t>
      </w:r>
      <w:r w:rsidR="002F11BB" w:rsidRPr="000B3A62">
        <w:t xml:space="preserve"> can </w:t>
      </w:r>
      <w:r w:rsidR="00E07A5F" w:rsidRPr="000B3A62">
        <w:t xml:space="preserve">also </w:t>
      </w:r>
      <w:r w:rsidR="002F11BB" w:rsidRPr="000B3A62">
        <w:t xml:space="preserve">develop </w:t>
      </w:r>
      <w:r w:rsidR="009E7ACF" w:rsidRPr="000B3A62">
        <w:t xml:space="preserve">after delivery, </w:t>
      </w:r>
      <w:r w:rsidR="00C3288F" w:rsidRPr="000B3A62">
        <w:t xml:space="preserve">although </w:t>
      </w:r>
      <w:r w:rsidR="00E7033D" w:rsidRPr="000B3A62">
        <w:t>this occur</w:t>
      </w:r>
      <w:r w:rsidR="00456514" w:rsidRPr="000B3A62">
        <w:t>s more rarely</w:t>
      </w:r>
      <w:r w:rsidR="00250D2D" w:rsidRPr="000B3A62">
        <w:t xml:space="preserve"> </w:t>
      </w:r>
      <w:r w:rsidR="00DB03DD" w:rsidRPr="000B3A62">
        <w:t>(</w:t>
      </w:r>
      <w:proofErr w:type="spellStart"/>
      <w:r w:rsidR="00DB03DD" w:rsidRPr="00B411DB">
        <w:rPr>
          <w:i/>
        </w:rPr>
        <w:t>Hauspurg</w:t>
      </w:r>
      <w:proofErr w:type="spellEnd"/>
      <w:r w:rsidR="00DB03DD" w:rsidRPr="00B411DB">
        <w:rPr>
          <w:i/>
        </w:rPr>
        <w:t>, 2020</w:t>
      </w:r>
      <w:r w:rsidR="00DB03DD" w:rsidRPr="000B3A62">
        <w:t>)</w:t>
      </w:r>
      <w:r w:rsidR="0034769A" w:rsidRPr="000B3A62">
        <w:t>.</w:t>
      </w:r>
      <w:r w:rsidR="00DB03DD" w:rsidRPr="000B3A62">
        <w:t xml:space="preserve"> </w:t>
      </w:r>
      <w:r w:rsidR="007530BC" w:rsidRPr="000B3A62">
        <w:t>P</w:t>
      </w:r>
      <w:r w:rsidR="00946D26" w:rsidRPr="000B3A62">
        <w:t>ostpartum PE</w:t>
      </w:r>
      <w:r w:rsidR="00886035" w:rsidRPr="000B3A62">
        <w:t xml:space="preserve"> </w:t>
      </w:r>
      <w:r w:rsidR="007530BC" w:rsidRPr="000B3A62">
        <w:t xml:space="preserve">can occur up 6 weeks after delivery, but most cases </w:t>
      </w:r>
      <w:r w:rsidR="00BF3076" w:rsidRPr="000B3A62">
        <w:t>develop within the first week after delivery</w:t>
      </w:r>
      <w:r w:rsidR="007530BC" w:rsidRPr="000B3A62">
        <w:t xml:space="preserve"> (</w:t>
      </w:r>
      <w:r w:rsidR="00C13DF3" w:rsidRPr="00B411DB">
        <w:rPr>
          <w:i/>
        </w:rPr>
        <w:t xml:space="preserve">Al-Safi, 2011; </w:t>
      </w:r>
      <w:r w:rsidR="00157289" w:rsidRPr="00B411DB">
        <w:rPr>
          <w:i/>
        </w:rPr>
        <w:t>Matthys, 2004</w:t>
      </w:r>
      <w:r w:rsidR="00E74D38" w:rsidRPr="00B411DB">
        <w:rPr>
          <w:i/>
        </w:rPr>
        <w:t xml:space="preserve">; </w:t>
      </w:r>
      <w:proofErr w:type="spellStart"/>
      <w:r w:rsidR="00E74D38" w:rsidRPr="00B411DB">
        <w:rPr>
          <w:rFonts w:cstheme="minorHAnsi"/>
          <w:i/>
          <w:lang w:val="en-GB"/>
        </w:rPr>
        <w:t>Lubarsky</w:t>
      </w:r>
      <w:proofErr w:type="spellEnd"/>
      <w:r w:rsidR="00113098" w:rsidRPr="00B411DB">
        <w:rPr>
          <w:rFonts w:cstheme="minorHAnsi"/>
          <w:i/>
          <w:lang w:val="en-GB"/>
        </w:rPr>
        <w:t>, 1994</w:t>
      </w:r>
      <w:r w:rsidR="00BF3076" w:rsidRPr="000B3A62">
        <w:t>)</w:t>
      </w:r>
      <w:r w:rsidR="00AD1F61">
        <w:t>.</w:t>
      </w:r>
      <w:r w:rsidR="00017414" w:rsidRPr="000B3A62">
        <w:t xml:space="preserve"> </w:t>
      </w:r>
      <w:r w:rsidR="00AD25B0" w:rsidRPr="000B3A62">
        <w:t>T</w:t>
      </w:r>
      <w:r w:rsidR="00AD25B0">
        <w:t xml:space="preserve">he study by Behrens et al. considered </w:t>
      </w:r>
      <w:r w:rsidR="00AD25B0" w:rsidRPr="00971CA9">
        <w:t xml:space="preserve">diagnosis </w:t>
      </w:r>
      <w:r w:rsidR="00AD25B0">
        <w:t xml:space="preserve">recorded </w:t>
      </w:r>
      <w:r w:rsidR="00AD25B0" w:rsidRPr="00971CA9">
        <w:t xml:space="preserve">in </w:t>
      </w:r>
      <w:r w:rsidR="00AD25B0">
        <w:t xml:space="preserve">up </w:t>
      </w:r>
      <w:r w:rsidR="00AD25B0" w:rsidRPr="00971CA9">
        <w:t xml:space="preserve">to </w:t>
      </w:r>
      <w:r w:rsidR="00AD25B0">
        <w:t>7</w:t>
      </w:r>
      <w:r w:rsidR="00AD25B0" w:rsidRPr="00971CA9">
        <w:t xml:space="preserve"> days after the delivery date</w:t>
      </w:r>
      <w:r w:rsidR="00AD25B0">
        <w:t xml:space="preserve">, which thus cover most postpartum PE cases. </w:t>
      </w:r>
      <w:r w:rsidR="00F83ABB">
        <w:t>T</w:t>
      </w:r>
      <w:r w:rsidR="00DD5463">
        <w:t xml:space="preserve">he study </w:t>
      </w:r>
      <w:r w:rsidR="00F83ABB">
        <w:t xml:space="preserve">by </w:t>
      </w:r>
      <w:proofErr w:type="spellStart"/>
      <w:r w:rsidR="00F83ABB">
        <w:t>Palmsten</w:t>
      </w:r>
      <w:proofErr w:type="spellEnd"/>
      <w:r w:rsidR="00F83ABB">
        <w:t xml:space="preserve"> et al considered </w:t>
      </w:r>
      <w:bookmarkStart w:id="71" w:name="_Hlk87434154"/>
      <w:r w:rsidR="00F83ABB">
        <w:t xml:space="preserve">diagnosis </w:t>
      </w:r>
      <w:r w:rsidR="00EB42FE">
        <w:t xml:space="preserve">recorded </w:t>
      </w:r>
      <w:r w:rsidR="00F83ABB">
        <w:t>in the time window from</w:t>
      </w:r>
      <w:r w:rsidR="00AC7BBE" w:rsidRPr="00AC7BBE">
        <w:t xml:space="preserve"> 140 gestational days to 30 days after the delivery date</w:t>
      </w:r>
      <w:bookmarkEnd w:id="71"/>
      <w:r w:rsidR="00AB4617">
        <w:t xml:space="preserve">. However, </w:t>
      </w:r>
      <w:r w:rsidR="003F1A2C">
        <w:t>t</w:t>
      </w:r>
      <w:r w:rsidR="006B209E" w:rsidRPr="006B209E">
        <w:t>he performances of the algorithm</w:t>
      </w:r>
      <w:r w:rsidR="005E6B1E">
        <w:t xml:space="preserve"> increased </w:t>
      </w:r>
      <w:r w:rsidR="006B209E" w:rsidRPr="006B209E">
        <w:t xml:space="preserve">when restricting to diagnosis </w:t>
      </w:r>
      <w:r w:rsidR="00EB42FE">
        <w:t xml:space="preserve">recorded </w:t>
      </w:r>
      <w:r w:rsidR="006B209E" w:rsidRPr="006B209E">
        <w:t>before delivery</w:t>
      </w:r>
      <w:r w:rsidR="00F33292">
        <w:t xml:space="preserve"> (</w:t>
      </w:r>
      <w:proofErr w:type="spellStart"/>
      <w:r w:rsidR="00F33292" w:rsidRPr="00B411DB">
        <w:rPr>
          <w:i/>
        </w:rPr>
        <w:t>Palmsten</w:t>
      </w:r>
      <w:proofErr w:type="spellEnd"/>
      <w:r w:rsidR="00F33292" w:rsidRPr="00B411DB">
        <w:rPr>
          <w:i/>
        </w:rPr>
        <w:t xml:space="preserve">, </w:t>
      </w:r>
      <w:r w:rsidR="00EB42FE" w:rsidRPr="00B411DB">
        <w:rPr>
          <w:i/>
        </w:rPr>
        <w:t>2014</w:t>
      </w:r>
      <w:r w:rsidR="00F33292">
        <w:t xml:space="preserve">). </w:t>
      </w:r>
      <w:r w:rsidR="00851412">
        <w:t>I</w:t>
      </w:r>
      <w:r w:rsidR="0023707F">
        <w:t>n our study, we cons</w:t>
      </w:r>
      <w:r w:rsidR="00851412">
        <w:t>i</w:t>
      </w:r>
      <w:r w:rsidR="0023707F">
        <w:t>der diagnosis</w:t>
      </w:r>
      <w:r w:rsidR="00AD25B0">
        <w:t xml:space="preserve"> of PE</w:t>
      </w:r>
      <w:r w:rsidR="0023707F">
        <w:t xml:space="preserve"> </w:t>
      </w:r>
      <w:r w:rsidR="00DD0F3D">
        <w:t>recorded from 20’ weeks gesta</w:t>
      </w:r>
      <w:r w:rsidR="00851412">
        <w:t>t</w:t>
      </w:r>
      <w:r w:rsidR="00DD0F3D">
        <w:t xml:space="preserve">ion and up 7 days after delivery. </w:t>
      </w:r>
      <w:r w:rsidR="00FC5CE6">
        <w:t xml:space="preserve"> </w:t>
      </w:r>
    </w:p>
    <w:p w14:paraId="2D54CB43" w14:textId="77777777" w:rsidR="00A23D9F" w:rsidRDefault="00A23D9F" w:rsidP="000460AD">
      <w:pPr>
        <w:jc w:val="both"/>
      </w:pPr>
    </w:p>
    <w:p w14:paraId="7CB50424" w14:textId="7E8F2994" w:rsidR="00A23D9F" w:rsidRDefault="00BC735F" w:rsidP="000460AD">
      <w:pPr>
        <w:pStyle w:val="Heading4"/>
        <w:jc w:val="both"/>
      </w:pPr>
      <w:r>
        <w:t xml:space="preserve">Medication codes </w:t>
      </w:r>
    </w:p>
    <w:p w14:paraId="583ACCB2" w14:textId="08A05D3F" w:rsidR="004C4A0F" w:rsidRPr="00342593" w:rsidRDefault="00E2239A" w:rsidP="000460AD">
      <w:pPr>
        <w:jc w:val="both"/>
        <w:rPr>
          <w:lang w:val="en-GB"/>
        </w:rPr>
      </w:pPr>
      <w:r>
        <w:t>A</w:t>
      </w:r>
      <w:r w:rsidR="00B36426" w:rsidRPr="00B36426">
        <w:t xml:space="preserve">ntihypertensive medication </w:t>
      </w:r>
      <w:r w:rsidR="00123312">
        <w:t xml:space="preserve">is not considered specific enough </w:t>
      </w:r>
      <w:r>
        <w:t xml:space="preserve">to identify </w:t>
      </w:r>
      <w:r w:rsidR="00571D21">
        <w:t xml:space="preserve">cases of </w:t>
      </w:r>
      <w:r>
        <w:t>PE</w:t>
      </w:r>
      <w:r w:rsidR="00834883">
        <w:t xml:space="preserve"> </w:t>
      </w:r>
      <w:r w:rsidR="00B36426" w:rsidRPr="00B36426">
        <w:t xml:space="preserve">as the same medication is used </w:t>
      </w:r>
      <w:r w:rsidR="005704DE">
        <w:t xml:space="preserve">for treatment of </w:t>
      </w:r>
      <w:r w:rsidR="00B36426" w:rsidRPr="00B36426">
        <w:t>gestational hypertension. Therefore, the algorithm</w:t>
      </w:r>
      <w:r w:rsidR="001222B0">
        <w:t xml:space="preserve">s in our study </w:t>
      </w:r>
      <w:r w:rsidR="00B36426" w:rsidRPr="00B36426">
        <w:t xml:space="preserve">do not include </w:t>
      </w:r>
      <w:r w:rsidR="001222B0">
        <w:t xml:space="preserve">antihypertensive </w:t>
      </w:r>
      <w:r w:rsidR="00F83C39">
        <w:t xml:space="preserve">medication </w:t>
      </w:r>
      <w:r w:rsidR="00B36426" w:rsidRPr="00B36426">
        <w:t>as a proxy for PE</w:t>
      </w:r>
      <w:r w:rsidR="00F83C39">
        <w:t xml:space="preserve">. </w:t>
      </w:r>
    </w:p>
    <w:bookmarkEnd w:id="36"/>
    <w:bookmarkEnd w:id="37"/>
    <w:p w14:paraId="7DCD0588"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484E9CAD"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5B607712" w14:textId="77777777" w:rsidR="00BE1790" w:rsidRDefault="00BE1790" w:rsidP="000460AD">
      <w:pPr>
        <w:spacing w:line="240" w:lineRule="auto"/>
        <w:jc w:val="both"/>
        <w:rPr>
          <w:rFonts w:eastAsiaTheme="majorEastAsia" w:cstheme="minorHAnsi"/>
          <w:i/>
          <w:iCs/>
          <w:color w:val="365F91" w:themeColor="accent1" w:themeShade="BF"/>
          <w:lang w:val="en-GB"/>
        </w:rPr>
      </w:pPr>
      <w:r>
        <w:rPr>
          <w:rFonts w:eastAsiaTheme="majorEastAsia" w:cstheme="minorHAnsi"/>
          <w:i/>
          <w:iCs/>
          <w:color w:val="365F91" w:themeColor="accent1" w:themeShade="BF"/>
          <w:lang w:val="en-GB"/>
        </w:rPr>
        <w:t>Other variables indicating PE</w:t>
      </w:r>
    </w:p>
    <w:p w14:paraId="0338716E" w14:textId="5B0C0491" w:rsidR="00BE1790" w:rsidRDefault="00BE1790" w:rsidP="0095423B">
      <w:pPr>
        <w:pStyle w:val="Heading5"/>
      </w:pPr>
      <w:r>
        <w:lastRenderedPageBreak/>
        <w:t>Checkbox</w:t>
      </w:r>
    </w:p>
    <w:p w14:paraId="7BA3FC0A" w14:textId="27BFDC36" w:rsidR="00FC3041" w:rsidRPr="007814BF" w:rsidRDefault="00D249DB" w:rsidP="0037162B">
      <w:pPr>
        <w:rPr>
          <w:lang w:val="en-GB"/>
        </w:rPr>
      </w:pPr>
      <w:r w:rsidRPr="007814BF">
        <w:rPr>
          <w:lang w:val="en-GB"/>
        </w:rPr>
        <w:t>S</w:t>
      </w:r>
      <w:r w:rsidR="0037162B" w:rsidRPr="007814BF">
        <w:rPr>
          <w:lang w:val="en-GB"/>
        </w:rPr>
        <w:t>ome healthcare databases may include other variables indicating a diagnosis of PE, such as a checkbox for PE in the Nordic Birth Registries. However, the checkbox</w:t>
      </w:r>
      <w:r w:rsidR="00AB3BA4" w:rsidRPr="007814BF">
        <w:rPr>
          <w:lang w:val="en-GB"/>
        </w:rPr>
        <w:t xml:space="preserve">es often do </w:t>
      </w:r>
      <w:r w:rsidR="0037162B" w:rsidRPr="007814BF">
        <w:rPr>
          <w:lang w:val="en-GB"/>
        </w:rPr>
        <w:t xml:space="preserve">not </w:t>
      </w:r>
      <w:r w:rsidR="00F028D3" w:rsidRPr="007814BF">
        <w:rPr>
          <w:lang w:val="en-GB"/>
        </w:rPr>
        <w:t xml:space="preserve">includes any date </w:t>
      </w:r>
      <w:r w:rsidR="007814BF" w:rsidRPr="007814BF">
        <w:rPr>
          <w:lang w:val="en-GB"/>
        </w:rPr>
        <w:t xml:space="preserve">of diagnosis. </w:t>
      </w:r>
      <w:r w:rsidR="0037162B" w:rsidRPr="007814BF">
        <w:rPr>
          <w:lang w:val="en-GB"/>
        </w:rPr>
        <w:t xml:space="preserve"> </w:t>
      </w:r>
    </w:p>
    <w:p w14:paraId="4F662E42" w14:textId="77777777" w:rsidR="0095423B" w:rsidRDefault="0095423B" w:rsidP="0095423B">
      <w:pPr>
        <w:pStyle w:val="Heading5"/>
      </w:pPr>
    </w:p>
    <w:p w14:paraId="69124CB5" w14:textId="6A53FA1D" w:rsidR="00FC3041" w:rsidRDefault="0095423B" w:rsidP="0095423B">
      <w:pPr>
        <w:pStyle w:val="Heading5"/>
      </w:pPr>
      <w:r>
        <w:t>L</w:t>
      </w:r>
      <w:r w:rsidR="00FC3041">
        <w:t xml:space="preserve">aboratory results </w:t>
      </w:r>
    </w:p>
    <w:p w14:paraId="3BAD42E5" w14:textId="07803B1C" w:rsidR="0037162B" w:rsidRDefault="00E42CB2" w:rsidP="00AA3717">
      <w:pPr>
        <w:rPr>
          <w:rFonts w:eastAsiaTheme="majorEastAsia" w:cstheme="minorHAnsi"/>
          <w:i/>
          <w:iCs/>
          <w:color w:val="365F91" w:themeColor="accent1" w:themeShade="BF"/>
          <w:lang w:val="en-GB"/>
        </w:rPr>
      </w:pPr>
      <w:r w:rsidRPr="009F5246">
        <w:rPr>
          <w:lang w:val="en-GB"/>
        </w:rPr>
        <w:t>B</w:t>
      </w:r>
      <w:r w:rsidR="0037162B" w:rsidRPr="009F5246">
        <w:rPr>
          <w:lang w:val="en-GB"/>
        </w:rPr>
        <w:t xml:space="preserve">lood pressure along with urine dipstick (checking for proteinuria) measurements or other laboratory results of maternal organ dysfunction could be used to identify PE in health care databases. However, the availability and the format of laboratory results may be very heterogenous across </w:t>
      </w:r>
      <w:proofErr w:type="spellStart"/>
      <w:r w:rsidR="0037162B" w:rsidRPr="009F5246">
        <w:rPr>
          <w:lang w:val="en-GB"/>
        </w:rPr>
        <w:t>ConcePTION</w:t>
      </w:r>
      <w:proofErr w:type="spellEnd"/>
      <w:r w:rsidR="0037162B" w:rsidRPr="009F5246">
        <w:rPr>
          <w:lang w:val="en-GB"/>
        </w:rPr>
        <w:t xml:space="preserve"> databases and the validity of such parameters is unknown and therefore not used in our study. </w:t>
      </w:r>
    </w:p>
    <w:p w14:paraId="075357A6" w14:textId="77777777" w:rsidR="00BE1790" w:rsidRDefault="00BE1790" w:rsidP="000460AD">
      <w:pPr>
        <w:spacing w:line="240" w:lineRule="auto"/>
        <w:jc w:val="both"/>
        <w:rPr>
          <w:rFonts w:eastAsiaTheme="majorEastAsia" w:cstheme="minorHAnsi"/>
          <w:color w:val="365F91" w:themeColor="accent1" w:themeShade="BF"/>
          <w:lang w:val="en-GB"/>
        </w:rPr>
      </w:pPr>
    </w:p>
    <w:p w14:paraId="3B702A49" w14:textId="77777777" w:rsidR="00077131" w:rsidRDefault="00077131" w:rsidP="000460AD">
      <w:pPr>
        <w:spacing w:line="240" w:lineRule="auto"/>
        <w:jc w:val="both"/>
        <w:rPr>
          <w:rFonts w:eastAsiaTheme="majorEastAsia" w:cstheme="minorHAnsi"/>
          <w:color w:val="365F91" w:themeColor="accent1" w:themeShade="BF"/>
          <w:lang w:val="en-GB"/>
        </w:rPr>
      </w:pPr>
    </w:p>
    <w:p w14:paraId="4DE93149" w14:textId="5F7BE385" w:rsidR="00077131" w:rsidRPr="00BE1790" w:rsidRDefault="00077131" w:rsidP="00077131">
      <w:pPr>
        <w:spacing w:line="240" w:lineRule="auto"/>
        <w:jc w:val="both"/>
        <w:rPr>
          <w:rFonts w:eastAsiaTheme="majorEastAsia" w:cstheme="minorHAnsi"/>
          <w:color w:val="365F91" w:themeColor="accent1" w:themeShade="BF"/>
          <w:lang w:val="en-GB"/>
        </w:rPr>
        <w:sectPr w:rsidR="00077131" w:rsidRPr="00BE1790" w:rsidSect="00DF7A6C">
          <w:pgSz w:w="12240" w:h="15840"/>
          <w:pgMar w:top="1440" w:right="1440" w:bottom="1440" w:left="1440" w:header="720" w:footer="720" w:gutter="0"/>
          <w:cols w:space="720"/>
          <w:docGrid w:linePitch="360"/>
        </w:sectPr>
      </w:pPr>
    </w:p>
    <w:tbl>
      <w:tblPr>
        <w:tblStyle w:val="TableGrid"/>
        <w:tblpPr w:leftFromText="180" w:rightFromText="180" w:vertAnchor="page" w:horzAnchor="margin" w:tblpY="2521"/>
        <w:tblW w:w="13193" w:type="dxa"/>
        <w:tblLook w:val="04A0" w:firstRow="1" w:lastRow="0" w:firstColumn="1" w:lastColumn="0" w:noHBand="0" w:noVBand="1"/>
      </w:tblPr>
      <w:tblGrid>
        <w:gridCol w:w="1025"/>
        <w:gridCol w:w="1380"/>
        <w:gridCol w:w="1701"/>
        <w:gridCol w:w="1418"/>
        <w:gridCol w:w="850"/>
        <w:gridCol w:w="2693"/>
        <w:gridCol w:w="1560"/>
        <w:gridCol w:w="2559"/>
        <w:gridCol w:w="7"/>
      </w:tblGrid>
      <w:tr w:rsidR="00FD4FFA" w:rsidRPr="009D13D8" w14:paraId="63FCF885" w14:textId="77777777" w:rsidTr="004A3B17">
        <w:tc>
          <w:tcPr>
            <w:tcW w:w="13193" w:type="dxa"/>
            <w:gridSpan w:val="9"/>
          </w:tcPr>
          <w:p w14:paraId="0F73AE93" w14:textId="6D089832" w:rsidR="00FD4FFA" w:rsidRPr="009D13D8" w:rsidRDefault="00FD4FFA" w:rsidP="004A3B17">
            <w:pPr>
              <w:spacing w:line="240" w:lineRule="auto"/>
              <w:jc w:val="both"/>
              <w:rPr>
                <w:rFonts w:cstheme="minorHAnsi"/>
                <w:b/>
                <w:bCs/>
                <w:lang w:val="en-GB"/>
              </w:rPr>
            </w:pPr>
            <w:r w:rsidRPr="009D13D8">
              <w:rPr>
                <w:rFonts w:eastAsiaTheme="majorEastAsia" w:cstheme="minorHAnsi"/>
                <w:i/>
                <w:iCs/>
                <w:color w:val="365F91" w:themeColor="accent1" w:themeShade="BF"/>
                <w:lang w:val="en-GB"/>
              </w:rPr>
              <w:lastRenderedPageBreak/>
              <w:t xml:space="preserve">Table 6. Medical concepts of PE, Eclampsia and HELLP and timing of records </w:t>
            </w:r>
          </w:p>
        </w:tc>
      </w:tr>
      <w:tr w:rsidR="00DB3AC6" w:rsidRPr="009D13D8" w14:paraId="2C6B3790" w14:textId="77777777" w:rsidTr="004A3B17">
        <w:trPr>
          <w:gridAfter w:val="1"/>
          <w:wAfter w:w="7" w:type="dxa"/>
        </w:trPr>
        <w:tc>
          <w:tcPr>
            <w:tcW w:w="1025" w:type="dxa"/>
            <w:tcMar>
              <w:left w:w="57" w:type="dxa"/>
              <w:right w:w="57" w:type="dxa"/>
            </w:tcMar>
            <w:vAlign w:val="center"/>
          </w:tcPr>
          <w:p w14:paraId="7AD6EC37" w14:textId="77777777" w:rsidR="00AA66B0" w:rsidRPr="009D13D8" w:rsidRDefault="00AA66B0" w:rsidP="00AB144F">
            <w:pPr>
              <w:spacing w:line="240" w:lineRule="auto"/>
              <w:jc w:val="center"/>
              <w:rPr>
                <w:rFonts w:eastAsiaTheme="minorEastAsia" w:cstheme="minorHAnsi"/>
                <w:b/>
                <w:bCs/>
                <w:kern w:val="24"/>
                <w:lang w:eastAsia="zh-CN" w:bidi="he-IL"/>
              </w:rPr>
            </w:pPr>
            <w:r w:rsidRPr="009D13D8">
              <w:rPr>
                <w:rFonts w:eastAsiaTheme="minorEastAsia" w:cstheme="minorHAnsi"/>
                <w:b/>
                <w:bCs/>
                <w:kern w:val="24"/>
                <w:lang w:eastAsia="zh-CN" w:bidi="he-IL"/>
              </w:rPr>
              <w:t>Outcome</w:t>
            </w:r>
          </w:p>
        </w:tc>
        <w:tc>
          <w:tcPr>
            <w:tcW w:w="1380" w:type="dxa"/>
            <w:tcMar>
              <w:left w:w="57" w:type="dxa"/>
              <w:right w:w="57" w:type="dxa"/>
            </w:tcMar>
            <w:vAlign w:val="center"/>
          </w:tcPr>
          <w:p w14:paraId="2230FB62" w14:textId="77777777" w:rsidR="00AA66B0" w:rsidRPr="009D13D8" w:rsidRDefault="00AA66B0" w:rsidP="00AB144F">
            <w:pPr>
              <w:spacing w:line="240" w:lineRule="auto"/>
              <w:jc w:val="center"/>
              <w:rPr>
                <w:rFonts w:eastAsia="Times New Roman" w:cstheme="minorHAnsi"/>
                <w:b/>
                <w:bCs/>
                <w:lang w:val="en-GB" w:eastAsia="zh-CN" w:bidi="he-IL"/>
              </w:rPr>
            </w:pPr>
            <w:r w:rsidRPr="009D13D8">
              <w:rPr>
                <w:rFonts w:eastAsiaTheme="minorEastAsia" w:cstheme="minorHAnsi"/>
                <w:b/>
                <w:bCs/>
                <w:kern w:val="24"/>
                <w:lang w:eastAsia="zh-CN" w:bidi="he-IL"/>
              </w:rPr>
              <w:t>Medical concepts</w:t>
            </w:r>
          </w:p>
        </w:tc>
        <w:tc>
          <w:tcPr>
            <w:tcW w:w="1701" w:type="dxa"/>
            <w:tcMar>
              <w:left w:w="57" w:type="dxa"/>
              <w:right w:w="57" w:type="dxa"/>
            </w:tcMar>
            <w:vAlign w:val="center"/>
          </w:tcPr>
          <w:p w14:paraId="4C28ACC0" w14:textId="561E392F" w:rsidR="00AA66B0" w:rsidRPr="009D13D8" w:rsidRDefault="00AA66B0" w:rsidP="004A3B17">
            <w:pPr>
              <w:spacing w:line="240" w:lineRule="auto"/>
              <w:jc w:val="center"/>
              <w:rPr>
                <w:rFonts w:cstheme="minorHAnsi"/>
                <w:b/>
                <w:bCs/>
                <w:lang w:val="en-GB"/>
              </w:rPr>
            </w:pPr>
            <w:r w:rsidRPr="009D13D8">
              <w:rPr>
                <w:rFonts w:cstheme="minorHAnsi"/>
                <w:b/>
                <w:bCs/>
                <w:lang w:val="en-GB"/>
              </w:rPr>
              <w:t>Setting</w:t>
            </w:r>
          </w:p>
        </w:tc>
        <w:tc>
          <w:tcPr>
            <w:tcW w:w="1418" w:type="dxa"/>
            <w:vAlign w:val="center"/>
          </w:tcPr>
          <w:p w14:paraId="4F782CE6" w14:textId="20140553" w:rsidR="00AA66B0" w:rsidRPr="009D13D8" w:rsidRDefault="00AA66B0" w:rsidP="004A3B17">
            <w:pPr>
              <w:spacing w:line="240" w:lineRule="auto"/>
              <w:jc w:val="center"/>
              <w:rPr>
                <w:rFonts w:cstheme="minorHAnsi"/>
                <w:b/>
                <w:bCs/>
                <w:lang w:val="en-GB"/>
              </w:rPr>
            </w:pPr>
            <w:r w:rsidRPr="009D13D8">
              <w:rPr>
                <w:rFonts w:cstheme="minorHAnsi"/>
                <w:b/>
                <w:bCs/>
                <w:lang w:val="en-GB"/>
              </w:rPr>
              <w:t>Medical field</w:t>
            </w:r>
          </w:p>
        </w:tc>
        <w:tc>
          <w:tcPr>
            <w:tcW w:w="850" w:type="dxa"/>
            <w:tcBorders>
              <w:bottom w:val="single" w:sz="4" w:space="0" w:color="auto"/>
            </w:tcBorders>
            <w:tcMar>
              <w:left w:w="57" w:type="dxa"/>
              <w:right w:w="57" w:type="dxa"/>
            </w:tcMar>
            <w:vAlign w:val="center"/>
          </w:tcPr>
          <w:p w14:paraId="505F43A7"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Coding system</w:t>
            </w:r>
          </w:p>
        </w:tc>
        <w:tc>
          <w:tcPr>
            <w:tcW w:w="2693" w:type="dxa"/>
            <w:tcBorders>
              <w:bottom w:val="single" w:sz="4" w:space="0" w:color="auto"/>
            </w:tcBorders>
            <w:tcMar>
              <w:left w:w="57" w:type="dxa"/>
              <w:right w:w="57" w:type="dxa"/>
            </w:tcMar>
            <w:vAlign w:val="center"/>
          </w:tcPr>
          <w:p w14:paraId="71B33E2C"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Code</w:t>
            </w:r>
          </w:p>
          <w:p w14:paraId="04651C64" w14:textId="77777777" w:rsidR="00AA66B0" w:rsidRPr="009D13D8" w:rsidRDefault="00AA66B0" w:rsidP="004A3B17">
            <w:pPr>
              <w:spacing w:line="240" w:lineRule="auto"/>
              <w:jc w:val="center"/>
              <w:rPr>
                <w:rFonts w:cstheme="minorHAnsi"/>
                <w:sz w:val="16"/>
                <w:szCs w:val="16"/>
                <w:lang w:val="en-GB"/>
              </w:rPr>
            </w:pPr>
            <w:r w:rsidRPr="009D13D8">
              <w:rPr>
                <w:rFonts w:cstheme="minorHAnsi"/>
                <w:sz w:val="16"/>
                <w:szCs w:val="16"/>
                <w:lang w:val="en-GB"/>
              </w:rPr>
              <w:t>(adjustments to national modifications of ICD-codes may be necessary)</w:t>
            </w:r>
          </w:p>
        </w:tc>
        <w:tc>
          <w:tcPr>
            <w:tcW w:w="1560" w:type="dxa"/>
            <w:tcMar>
              <w:left w:w="57" w:type="dxa"/>
              <w:right w:w="57" w:type="dxa"/>
            </w:tcMar>
            <w:vAlign w:val="center"/>
          </w:tcPr>
          <w:p w14:paraId="35FEEC4A"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Time-windows of records</w:t>
            </w:r>
          </w:p>
        </w:tc>
        <w:tc>
          <w:tcPr>
            <w:tcW w:w="2559" w:type="dxa"/>
            <w:tcMar>
              <w:left w:w="57" w:type="dxa"/>
              <w:right w:w="57" w:type="dxa"/>
            </w:tcMar>
            <w:vAlign w:val="center"/>
          </w:tcPr>
          <w:p w14:paraId="06C642A6" w14:textId="7EF78875" w:rsidR="00DB3AC6" w:rsidRDefault="00AA66B0" w:rsidP="004A3B17">
            <w:pPr>
              <w:spacing w:line="240" w:lineRule="auto"/>
              <w:jc w:val="center"/>
              <w:rPr>
                <w:rFonts w:cstheme="minorHAnsi"/>
                <w:b/>
                <w:bCs/>
                <w:lang w:val="en-GB"/>
              </w:rPr>
            </w:pPr>
            <w:r w:rsidRPr="009D13D8">
              <w:rPr>
                <w:rFonts w:cstheme="minorHAnsi"/>
                <w:b/>
                <w:bCs/>
                <w:lang w:val="en-GB"/>
              </w:rPr>
              <w:t>DAP comment</w:t>
            </w:r>
            <w:r w:rsidR="00DB3AC6">
              <w:rPr>
                <w:rFonts w:cstheme="minorHAnsi"/>
                <w:b/>
                <w:bCs/>
                <w:lang w:val="en-GB"/>
              </w:rPr>
              <w:t xml:space="preserve"> </w:t>
            </w:r>
          </w:p>
          <w:p w14:paraId="0FBBA30F" w14:textId="359DEE28" w:rsidR="00AA66B0" w:rsidRPr="009D13D8" w:rsidRDefault="00DB3AC6" w:rsidP="004A3B17">
            <w:pPr>
              <w:spacing w:line="240" w:lineRule="auto"/>
              <w:jc w:val="center"/>
              <w:rPr>
                <w:rFonts w:cstheme="minorHAnsi"/>
                <w:b/>
                <w:bCs/>
                <w:lang w:val="en-GB"/>
              </w:rPr>
            </w:pPr>
            <w:r w:rsidRPr="00DB3AC6">
              <w:rPr>
                <w:rFonts w:cstheme="minorHAnsi"/>
                <w:sz w:val="16"/>
                <w:szCs w:val="16"/>
                <w:lang w:val="en-GB"/>
              </w:rPr>
              <w:t>(e.g., medical concept not applicable, modified to adapt to the database etc.)</w:t>
            </w:r>
          </w:p>
        </w:tc>
      </w:tr>
      <w:tr w:rsidR="00BE5E17" w:rsidRPr="009D13D8" w14:paraId="152552B7" w14:textId="77777777" w:rsidTr="006E63D8">
        <w:trPr>
          <w:gridAfter w:val="1"/>
          <w:wAfter w:w="7" w:type="dxa"/>
          <w:trHeight w:val="230"/>
        </w:trPr>
        <w:tc>
          <w:tcPr>
            <w:tcW w:w="1025" w:type="dxa"/>
            <w:vMerge w:val="restart"/>
            <w:tcMar>
              <w:left w:w="57" w:type="dxa"/>
              <w:right w:w="57" w:type="dxa"/>
            </w:tcMar>
            <w:vAlign w:val="center"/>
          </w:tcPr>
          <w:p w14:paraId="1E9E35C8" w14:textId="47C08707" w:rsidR="00BE5E17" w:rsidRPr="009D13D8" w:rsidRDefault="00BE5E17" w:rsidP="00AB144F">
            <w:pPr>
              <w:spacing w:line="240" w:lineRule="auto"/>
              <w:jc w:val="center"/>
              <w:rPr>
                <w:rFonts w:eastAsiaTheme="minorEastAsia" w:cstheme="minorHAnsi"/>
                <w:b/>
                <w:bCs/>
                <w:kern w:val="24"/>
                <w:lang w:eastAsia="zh-CN" w:bidi="he-IL"/>
              </w:rPr>
            </w:pPr>
            <w:r w:rsidRPr="00FD4FFA">
              <w:rPr>
                <w:rFonts w:cstheme="minorHAnsi"/>
                <w:b/>
                <w:bCs/>
                <w:lang w:val="en-GB"/>
              </w:rPr>
              <w:t>PE</w:t>
            </w:r>
          </w:p>
        </w:tc>
        <w:tc>
          <w:tcPr>
            <w:tcW w:w="1380" w:type="dxa"/>
            <w:vMerge w:val="restart"/>
            <w:tcMar>
              <w:left w:w="57" w:type="dxa"/>
              <w:right w:w="57" w:type="dxa"/>
            </w:tcMar>
            <w:vAlign w:val="center"/>
          </w:tcPr>
          <w:p w14:paraId="368204CF" w14:textId="7486C2E4" w:rsidR="00BE5E17" w:rsidRPr="009D13D8" w:rsidRDefault="00BE5E17" w:rsidP="00AB144F">
            <w:pPr>
              <w:spacing w:line="240" w:lineRule="auto"/>
              <w:jc w:val="center"/>
              <w:rPr>
                <w:rFonts w:eastAsiaTheme="minorEastAsia" w:cstheme="minorHAnsi"/>
                <w:b/>
                <w:bCs/>
                <w:kern w:val="24"/>
                <w:lang w:eastAsia="zh-CN" w:bidi="he-IL"/>
              </w:rPr>
            </w:pPr>
            <w:r w:rsidRPr="00FD4FFA">
              <w:rPr>
                <w:rFonts w:cstheme="minorHAnsi"/>
                <w:b/>
                <w:bCs/>
                <w:sz w:val="18"/>
                <w:szCs w:val="18"/>
                <w:lang w:val="en-GB"/>
              </w:rPr>
              <w:t>Diagnosis of PE</w:t>
            </w:r>
          </w:p>
        </w:tc>
        <w:tc>
          <w:tcPr>
            <w:tcW w:w="1701" w:type="dxa"/>
            <w:vMerge w:val="restart"/>
            <w:tcMar>
              <w:left w:w="57" w:type="dxa"/>
              <w:right w:w="57" w:type="dxa"/>
            </w:tcMar>
            <w:vAlign w:val="center"/>
          </w:tcPr>
          <w:p w14:paraId="2415DD43" w14:textId="77777777" w:rsidR="00BE5E17" w:rsidRDefault="00BE5E17" w:rsidP="004A3B17">
            <w:pPr>
              <w:spacing w:line="240" w:lineRule="auto"/>
              <w:jc w:val="center"/>
              <w:rPr>
                <w:rFonts w:cstheme="minorHAnsi"/>
                <w:sz w:val="18"/>
                <w:szCs w:val="18"/>
                <w:lang w:val="en-GB"/>
              </w:rPr>
            </w:pPr>
            <w:r w:rsidRPr="00FD4FFA">
              <w:rPr>
                <w:rFonts w:cstheme="minorHAnsi"/>
                <w:sz w:val="18"/>
                <w:szCs w:val="18"/>
                <w:lang w:val="en-GB"/>
              </w:rPr>
              <w:t>In any health care setting</w:t>
            </w:r>
          </w:p>
          <w:p w14:paraId="34FF5A28" w14:textId="75D62708" w:rsidR="00BE5E17" w:rsidRPr="009D13D8" w:rsidRDefault="00BE5E17" w:rsidP="00AB4819">
            <w:pPr>
              <w:spacing w:line="240" w:lineRule="auto"/>
              <w:jc w:val="center"/>
              <w:rPr>
                <w:rFonts w:cstheme="minorHAnsi"/>
                <w:b/>
                <w:bCs/>
                <w:lang w:val="en-GB"/>
              </w:rPr>
            </w:pPr>
            <w:r w:rsidRPr="00FD4FFA">
              <w:rPr>
                <w:rFonts w:cstheme="minorHAnsi"/>
                <w:sz w:val="18"/>
                <w:szCs w:val="18"/>
                <w:lang w:val="en-GB"/>
              </w:rPr>
              <w:t>(i.e.  inpatient care,  outpatient visits in primary or secondary care)</w:t>
            </w:r>
          </w:p>
        </w:tc>
        <w:tc>
          <w:tcPr>
            <w:tcW w:w="1418" w:type="dxa"/>
            <w:vMerge w:val="restart"/>
            <w:vAlign w:val="center"/>
          </w:tcPr>
          <w:p w14:paraId="09AA7827"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Diagnosis codes</w:t>
            </w:r>
          </w:p>
          <w:p w14:paraId="43328C05" w14:textId="77777777" w:rsidR="00BE5E17" w:rsidRPr="009D13D8" w:rsidRDefault="00BE5E17" w:rsidP="00B2066D">
            <w:pPr>
              <w:spacing w:line="240" w:lineRule="auto"/>
              <w:jc w:val="center"/>
              <w:rPr>
                <w:rFonts w:cstheme="minorHAnsi"/>
                <w:b/>
                <w:bCs/>
                <w:lang w:val="en-GB"/>
              </w:rPr>
            </w:pPr>
          </w:p>
        </w:tc>
        <w:tc>
          <w:tcPr>
            <w:tcW w:w="850" w:type="dxa"/>
            <w:tcBorders>
              <w:bottom w:val="nil"/>
            </w:tcBorders>
            <w:tcMar>
              <w:left w:w="57" w:type="dxa"/>
              <w:right w:w="57" w:type="dxa"/>
            </w:tcMar>
            <w:vAlign w:val="center"/>
          </w:tcPr>
          <w:p w14:paraId="05326D58" w14:textId="77F48327" w:rsidR="00BE5E17" w:rsidRPr="009D13D8" w:rsidRDefault="00BE5E17" w:rsidP="00442CFE">
            <w:pPr>
              <w:spacing w:line="240" w:lineRule="auto"/>
              <w:jc w:val="center"/>
              <w:rPr>
                <w:rFonts w:cstheme="minorHAnsi"/>
                <w:b/>
                <w:bCs/>
                <w:lang w:val="en-GB"/>
              </w:rPr>
            </w:pPr>
            <w:r w:rsidRPr="009D13D8">
              <w:rPr>
                <w:rFonts w:cstheme="minorHAnsi"/>
                <w:sz w:val="18"/>
                <w:szCs w:val="18"/>
                <w:lang w:val="en-GB"/>
              </w:rPr>
              <w:t>ICD-10</w:t>
            </w:r>
          </w:p>
        </w:tc>
        <w:tc>
          <w:tcPr>
            <w:tcW w:w="2693" w:type="dxa"/>
            <w:tcBorders>
              <w:bottom w:val="nil"/>
            </w:tcBorders>
            <w:tcMar>
              <w:left w:w="57" w:type="dxa"/>
              <w:right w:w="57" w:type="dxa"/>
            </w:tcMar>
            <w:vAlign w:val="center"/>
          </w:tcPr>
          <w:p w14:paraId="7A996E0E" w14:textId="4B39C925" w:rsidR="00BE5E17" w:rsidRPr="009D13D8" w:rsidRDefault="00BE5E17" w:rsidP="00D61B0F">
            <w:pPr>
              <w:spacing w:line="240" w:lineRule="auto"/>
              <w:jc w:val="center"/>
              <w:rPr>
                <w:rFonts w:cstheme="minorHAnsi"/>
                <w:b/>
                <w:bCs/>
                <w:lang w:val="en-GB"/>
              </w:rPr>
            </w:pPr>
            <w:r w:rsidRPr="009D13D8">
              <w:rPr>
                <w:rFonts w:cstheme="minorHAnsi"/>
                <w:sz w:val="18"/>
                <w:szCs w:val="18"/>
              </w:rPr>
              <w:t>O14.0, O14.1, O14.9</w:t>
            </w:r>
          </w:p>
        </w:tc>
        <w:tc>
          <w:tcPr>
            <w:tcW w:w="1560" w:type="dxa"/>
            <w:vMerge w:val="restart"/>
            <w:tcMar>
              <w:left w:w="57" w:type="dxa"/>
              <w:right w:w="57" w:type="dxa"/>
            </w:tcMar>
            <w:vAlign w:val="center"/>
          </w:tcPr>
          <w:p w14:paraId="6B200BEA" w14:textId="0EEB2909" w:rsidR="00BE5E17" w:rsidRPr="009D13D8" w:rsidRDefault="00BE5E17" w:rsidP="00CD556B">
            <w:pPr>
              <w:spacing w:line="240" w:lineRule="auto"/>
              <w:rPr>
                <w:rFonts w:cstheme="minorHAnsi"/>
                <w:b/>
                <w:bCs/>
                <w:lang w:val="en-GB"/>
              </w:rPr>
            </w:pPr>
            <w:r w:rsidRPr="009D13D8">
              <w:rPr>
                <w:rFonts w:cstheme="minorHAnsi"/>
                <w:sz w:val="18"/>
                <w:szCs w:val="18"/>
                <w:lang w:val="en-GB"/>
              </w:rPr>
              <w:t>from GA week 20 and up to 7 days after delivery</w:t>
            </w:r>
          </w:p>
        </w:tc>
        <w:tc>
          <w:tcPr>
            <w:tcW w:w="2559" w:type="dxa"/>
            <w:vMerge w:val="restart"/>
            <w:tcMar>
              <w:left w:w="57" w:type="dxa"/>
              <w:right w:w="57" w:type="dxa"/>
            </w:tcMar>
            <w:vAlign w:val="center"/>
          </w:tcPr>
          <w:p w14:paraId="47760186" w14:textId="77777777" w:rsidR="00BE5E17" w:rsidRPr="009D13D8" w:rsidRDefault="00BE5E17" w:rsidP="004A3B17">
            <w:pPr>
              <w:spacing w:line="240" w:lineRule="auto"/>
              <w:jc w:val="center"/>
              <w:rPr>
                <w:rFonts w:cstheme="minorHAnsi"/>
                <w:b/>
                <w:bCs/>
                <w:lang w:val="en-GB"/>
              </w:rPr>
            </w:pPr>
          </w:p>
        </w:tc>
      </w:tr>
      <w:tr w:rsidR="00BE5E17" w:rsidRPr="009D13D8" w14:paraId="72875312" w14:textId="77777777" w:rsidTr="00BE5E17">
        <w:trPr>
          <w:gridAfter w:val="1"/>
          <w:wAfter w:w="7" w:type="dxa"/>
          <w:trHeight w:val="220"/>
        </w:trPr>
        <w:tc>
          <w:tcPr>
            <w:tcW w:w="1025" w:type="dxa"/>
            <w:vMerge/>
            <w:tcMar>
              <w:left w:w="57" w:type="dxa"/>
              <w:right w:w="57" w:type="dxa"/>
            </w:tcMar>
            <w:vAlign w:val="center"/>
          </w:tcPr>
          <w:p w14:paraId="41D9B981"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58AE4FD8"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23A0456"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76C51C2C" w14:textId="2C7360DF" w:rsidR="00BE5E17" w:rsidRPr="009D13D8" w:rsidRDefault="00BE5E17" w:rsidP="004A3B17">
            <w:pPr>
              <w:spacing w:line="240" w:lineRule="auto"/>
              <w:jc w:val="center"/>
              <w:rPr>
                <w:rFonts w:cstheme="minorHAnsi"/>
                <w:sz w:val="18"/>
                <w:szCs w:val="18"/>
                <w:lang w:val="en-GB"/>
              </w:rPr>
            </w:pPr>
          </w:p>
        </w:tc>
        <w:tc>
          <w:tcPr>
            <w:tcW w:w="850" w:type="dxa"/>
            <w:tcBorders>
              <w:top w:val="nil"/>
              <w:bottom w:val="nil"/>
            </w:tcBorders>
            <w:tcMar>
              <w:left w:w="57" w:type="dxa"/>
              <w:right w:w="57" w:type="dxa"/>
            </w:tcMar>
            <w:vAlign w:val="center"/>
          </w:tcPr>
          <w:p w14:paraId="02D6C863"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ICD-9</w:t>
            </w:r>
          </w:p>
        </w:tc>
        <w:tc>
          <w:tcPr>
            <w:tcW w:w="2693" w:type="dxa"/>
            <w:tcBorders>
              <w:top w:val="nil"/>
              <w:bottom w:val="nil"/>
            </w:tcBorders>
            <w:tcMar>
              <w:left w:w="57" w:type="dxa"/>
              <w:right w:w="57" w:type="dxa"/>
            </w:tcMar>
            <w:vAlign w:val="center"/>
          </w:tcPr>
          <w:p w14:paraId="04D22FF2" w14:textId="77777777" w:rsidR="00BE5E17" w:rsidRPr="009D13D8" w:rsidRDefault="00BE5E17" w:rsidP="004A3B17">
            <w:pPr>
              <w:spacing w:line="240" w:lineRule="auto"/>
              <w:jc w:val="center"/>
              <w:rPr>
                <w:rFonts w:cstheme="minorHAnsi"/>
                <w:sz w:val="18"/>
                <w:szCs w:val="18"/>
              </w:rPr>
            </w:pPr>
            <w:r w:rsidRPr="009D13D8">
              <w:rPr>
                <w:rFonts w:cstheme="minorHAnsi"/>
                <w:sz w:val="18"/>
                <w:szCs w:val="18"/>
              </w:rPr>
              <w:t>642.4, 642.5, 642.7</w:t>
            </w:r>
          </w:p>
        </w:tc>
        <w:tc>
          <w:tcPr>
            <w:tcW w:w="1560" w:type="dxa"/>
            <w:vMerge/>
            <w:tcMar>
              <w:left w:w="57" w:type="dxa"/>
              <w:right w:w="57" w:type="dxa"/>
            </w:tcMar>
            <w:vAlign w:val="center"/>
          </w:tcPr>
          <w:p w14:paraId="0E861051"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482C9CC7" w14:textId="343B74DA" w:rsidR="00BE5E17" w:rsidRPr="009D13D8" w:rsidRDefault="00BE5E17" w:rsidP="004A3B17">
            <w:pPr>
              <w:spacing w:line="240" w:lineRule="auto"/>
              <w:rPr>
                <w:rFonts w:cstheme="minorHAnsi"/>
                <w:sz w:val="18"/>
                <w:szCs w:val="18"/>
              </w:rPr>
            </w:pPr>
          </w:p>
        </w:tc>
      </w:tr>
      <w:tr w:rsidR="00BE5E17" w:rsidRPr="009D13D8" w14:paraId="2ADBB04A" w14:textId="77777777" w:rsidTr="00BE5E17">
        <w:trPr>
          <w:gridAfter w:val="1"/>
          <w:wAfter w:w="7" w:type="dxa"/>
          <w:trHeight w:val="736"/>
        </w:trPr>
        <w:tc>
          <w:tcPr>
            <w:tcW w:w="1025" w:type="dxa"/>
            <w:vMerge/>
            <w:tcMar>
              <w:left w:w="57" w:type="dxa"/>
              <w:right w:w="57" w:type="dxa"/>
            </w:tcMar>
            <w:vAlign w:val="center"/>
          </w:tcPr>
          <w:p w14:paraId="4C8ADAB7"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05F57E05"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5F029A2"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5979FEF2" w14:textId="3756AC5B" w:rsidR="00BE5E17" w:rsidRPr="009D13D8" w:rsidRDefault="00BE5E17" w:rsidP="004A3B17">
            <w:pPr>
              <w:spacing w:line="240" w:lineRule="auto"/>
              <w:jc w:val="center"/>
              <w:rPr>
                <w:rFonts w:cstheme="minorHAnsi"/>
                <w:sz w:val="18"/>
                <w:szCs w:val="18"/>
                <w:lang w:val="en-GB"/>
              </w:rPr>
            </w:pPr>
          </w:p>
        </w:tc>
        <w:tc>
          <w:tcPr>
            <w:tcW w:w="850" w:type="dxa"/>
            <w:tcBorders>
              <w:top w:val="nil"/>
              <w:bottom w:val="dotted" w:sz="4" w:space="0" w:color="auto"/>
            </w:tcBorders>
            <w:tcMar>
              <w:left w:w="57" w:type="dxa"/>
              <w:right w:w="57" w:type="dxa"/>
            </w:tcMar>
            <w:vAlign w:val="center"/>
          </w:tcPr>
          <w:p w14:paraId="3836749D"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2693" w:type="dxa"/>
            <w:tcBorders>
              <w:top w:val="nil"/>
              <w:bottom w:val="dotted" w:sz="4" w:space="0" w:color="auto"/>
            </w:tcBorders>
            <w:tcMar>
              <w:left w:w="57" w:type="dxa"/>
              <w:right w:w="57" w:type="dxa"/>
            </w:tcMar>
            <w:vAlign w:val="center"/>
          </w:tcPr>
          <w:p w14:paraId="1C2477B0" w14:textId="0C1C0C59"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L124., L1240, L1241, L1242, L1243,  L1244, L1245,  L1246, L124z, L125.,  L1250, L1251, L1252, L1253, L1254,  L125z, L127., L1270, L1271, L1272, L1273, L1274, L127z, L128., L1280, L1281, L1282, L129.,</w:t>
            </w:r>
          </w:p>
        </w:tc>
        <w:tc>
          <w:tcPr>
            <w:tcW w:w="1560" w:type="dxa"/>
            <w:vMerge/>
            <w:tcMar>
              <w:left w:w="57" w:type="dxa"/>
              <w:right w:w="57" w:type="dxa"/>
            </w:tcMar>
            <w:vAlign w:val="center"/>
          </w:tcPr>
          <w:p w14:paraId="3E106DCF"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175173FF" w14:textId="67FEAA9B" w:rsidR="00BE5E17" w:rsidRPr="009D13D8" w:rsidRDefault="00BE5E17" w:rsidP="004A3B17">
            <w:pPr>
              <w:spacing w:line="240" w:lineRule="auto"/>
              <w:rPr>
                <w:rFonts w:cstheme="minorHAnsi"/>
                <w:sz w:val="18"/>
                <w:szCs w:val="18"/>
              </w:rPr>
            </w:pPr>
          </w:p>
        </w:tc>
      </w:tr>
      <w:tr w:rsidR="00BE5E17" w:rsidRPr="009D13D8" w14:paraId="26D2B918" w14:textId="77777777" w:rsidTr="00BE5E17">
        <w:trPr>
          <w:gridAfter w:val="1"/>
          <w:wAfter w:w="7" w:type="dxa"/>
          <w:trHeight w:val="735"/>
        </w:trPr>
        <w:tc>
          <w:tcPr>
            <w:tcW w:w="1025" w:type="dxa"/>
            <w:vMerge/>
            <w:tcMar>
              <w:left w:w="57" w:type="dxa"/>
              <w:right w:w="57" w:type="dxa"/>
            </w:tcMar>
            <w:vAlign w:val="center"/>
          </w:tcPr>
          <w:p w14:paraId="75C1BDCA"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249AE093"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64A63A59"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58194518" w14:textId="77777777" w:rsidR="00BE5E17" w:rsidRPr="009D13D8" w:rsidRDefault="00BE5E17" w:rsidP="004A3B17">
            <w:pPr>
              <w:spacing w:line="240" w:lineRule="auto"/>
              <w:jc w:val="center"/>
              <w:rPr>
                <w:rFonts w:cstheme="minorHAnsi"/>
                <w:sz w:val="18"/>
                <w:szCs w:val="18"/>
                <w:lang w:val="en-GB"/>
              </w:rPr>
            </w:pPr>
          </w:p>
        </w:tc>
        <w:tc>
          <w:tcPr>
            <w:tcW w:w="850" w:type="dxa"/>
            <w:tcBorders>
              <w:top w:val="dotted" w:sz="4" w:space="0" w:color="auto"/>
              <w:bottom w:val="single" w:sz="4" w:space="0" w:color="auto"/>
            </w:tcBorders>
            <w:tcMar>
              <w:left w:w="57" w:type="dxa"/>
              <w:right w:w="57" w:type="dxa"/>
            </w:tcMar>
            <w:vAlign w:val="center"/>
          </w:tcPr>
          <w:p w14:paraId="5C7C7E9C" w14:textId="58DDCB09"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ICPC2</w:t>
            </w:r>
          </w:p>
        </w:tc>
        <w:tc>
          <w:tcPr>
            <w:tcW w:w="2693" w:type="dxa"/>
            <w:tcBorders>
              <w:top w:val="dotted" w:sz="4" w:space="0" w:color="auto"/>
              <w:bottom w:val="single" w:sz="4" w:space="0" w:color="auto"/>
            </w:tcBorders>
            <w:tcMar>
              <w:left w:w="57" w:type="dxa"/>
              <w:right w:w="57" w:type="dxa"/>
            </w:tcMar>
            <w:vAlign w:val="center"/>
          </w:tcPr>
          <w:p w14:paraId="2F121F28" w14:textId="519C78FF"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W81</w:t>
            </w:r>
          </w:p>
        </w:tc>
        <w:tc>
          <w:tcPr>
            <w:tcW w:w="1560" w:type="dxa"/>
            <w:vMerge/>
            <w:tcMar>
              <w:left w:w="57" w:type="dxa"/>
              <w:right w:w="57" w:type="dxa"/>
            </w:tcMar>
            <w:vAlign w:val="center"/>
          </w:tcPr>
          <w:p w14:paraId="65421E5E"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3493D803" w14:textId="77777777" w:rsidR="00BE5E17" w:rsidRPr="009D13D8" w:rsidRDefault="00BE5E17" w:rsidP="004A3B17">
            <w:pPr>
              <w:spacing w:line="240" w:lineRule="auto"/>
              <w:rPr>
                <w:rFonts w:cstheme="minorHAnsi"/>
                <w:sz w:val="18"/>
                <w:szCs w:val="18"/>
              </w:rPr>
            </w:pPr>
          </w:p>
        </w:tc>
      </w:tr>
      <w:tr w:rsidR="00BE5E17" w:rsidRPr="009D13D8" w14:paraId="510331E9" w14:textId="77777777" w:rsidTr="004A3B17">
        <w:trPr>
          <w:gridAfter w:val="1"/>
          <w:wAfter w:w="7" w:type="dxa"/>
          <w:trHeight w:val="1405"/>
        </w:trPr>
        <w:tc>
          <w:tcPr>
            <w:tcW w:w="1025" w:type="dxa"/>
            <w:vMerge/>
            <w:tcMar>
              <w:left w:w="57" w:type="dxa"/>
              <w:right w:w="57" w:type="dxa"/>
            </w:tcMar>
            <w:vAlign w:val="center"/>
          </w:tcPr>
          <w:p w14:paraId="66B45269" w14:textId="77777777" w:rsidR="00BE5E17" w:rsidRPr="00FD4FFA" w:rsidRDefault="00BE5E17" w:rsidP="00AB144F">
            <w:pPr>
              <w:spacing w:line="240" w:lineRule="auto"/>
              <w:jc w:val="center"/>
              <w:rPr>
                <w:rFonts w:cstheme="minorHAnsi"/>
                <w:b/>
                <w:bCs/>
                <w:lang w:val="en-GB"/>
              </w:rPr>
            </w:pPr>
          </w:p>
        </w:tc>
        <w:tc>
          <w:tcPr>
            <w:tcW w:w="1380" w:type="dxa"/>
            <w:tcMar>
              <w:left w:w="57" w:type="dxa"/>
              <w:right w:w="57" w:type="dxa"/>
            </w:tcMar>
            <w:vAlign w:val="center"/>
          </w:tcPr>
          <w:p w14:paraId="2ECA8560" w14:textId="021AB603" w:rsidR="00BE5E17" w:rsidRPr="00FD4FFA" w:rsidRDefault="00BE5E17" w:rsidP="00AB144F">
            <w:pPr>
              <w:spacing w:line="240" w:lineRule="auto"/>
              <w:jc w:val="center"/>
              <w:rPr>
                <w:rFonts w:cstheme="minorHAnsi"/>
                <w:b/>
                <w:bCs/>
                <w:sz w:val="18"/>
                <w:szCs w:val="18"/>
                <w:lang w:val="en-GB"/>
              </w:rPr>
            </w:pPr>
            <w:r>
              <w:rPr>
                <w:rFonts w:cstheme="minorHAnsi"/>
                <w:b/>
                <w:bCs/>
                <w:sz w:val="18"/>
                <w:szCs w:val="18"/>
                <w:lang w:val="en-GB"/>
              </w:rPr>
              <w:t>Check box indicating PE</w:t>
            </w:r>
          </w:p>
        </w:tc>
        <w:tc>
          <w:tcPr>
            <w:tcW w:w="1701" w:type="dxa"/>
            <w:vMerge/>
            <w:tcMar>
              <w:left w:w="57" w:type="dxa"/>
              <w:right w:w="57" w:type="dxa"/>
            </w:tcMar>
            <w:vAlign w:val="center"/>
          </w:tcPr>
          <w:p w14:paraId="2A6B77B0" w14:textId="77777777" w:rsidR="00BE5E17" w:rsidRPr="009D13D8" w:rsidRDefault="00BE5E17" w:rsidP="004A3B17">
            <w:pPr>
              <w:spacing w:line="240" w:lineRule="auto"/>
              <w:rPr>
                <w:rFonts w:cstheme="minorHAnsi"/>
                <w:sz w:val="18"/>
                <w:szCs w:val="18"/>
                <w:lang w:val="en-GB"/>
              </w:rPr>
            </w:pPr>
          </w:p>
        </w:tc>
        <w:tc>
          <w:tcPr>
            <w:tcW w:w="1418" w:type="dxa"/>
            <w:vAlign w:val="center"/>
          </w:tcPr>
          <w:p w14:paraId="77DB5D2C" w14:textId="4A8E4DE8"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Other</w:t>
            </w:r>
          </w:p>
        </w:tc>
        <w:tc>
          <w:tcPr>
            <w:tcW w:w="850" w:type="dxa"/>
            <w:tcBorders>
              <w:top w:val="nil"/>
              <w:bottom w:val="single" w:sz="4" w:space="0" w:color="auto"/>
            </w:tcBorders>
            <w:tcMar>
              <w:left w:w="57" w:type="dxa"/>
              <w:right w:w="57" w:type="dxa"/>
            </w:tcMar>
            <w:vAlign w:val="center"/>
          </w:tcPr>
          <w:p w14:paraId="359250B4" w14:textId="15D6550E"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Check box</w:t>
            </w:r>
          </w:p>
        </w:tc>
        <w:tc>
          <w:tcPr>
            <w:tcW w:w="2693" w:type="dxa"/>
            <w:tcBorders>
              <w:top w:val="nil"/>
              <w:bottom w:val="single" w:sz="4" w:space="0" w:color="auto"/>
            </w:tcBorders>
            <w:tcMar>
              <w:left w:w="57" w:type="dxa"/>
              <w:right w:w="57" w:type="dxa"/>
            </w:tcMar>
            <w:vAlign w:val="center"/>
          </w:tcPr>
          <w:p w14:paraId="70FF0606" w14:textId="77777777" w:rsidR="00BE5E17" w:rsidRDefault="00BE5E17" w:rsidP="004A3B17">
            <w:pPr>
              <w:spacing w:line="240" w:lineRule="auto"/>
              <w:jc w:val="center"/>
              <w:rPr>
                <w:rFonts w:cstheme="minorHAnsi"/>
                <w:i/>
                <w:iCs/>
                <w:sz w:val="18"/>
                <w:szCs w:val="18"/>
                <w:lang w:val="en-GB"/>
              </w:rPr>
            </w:pPr>
            <w:r w:rsidRPr="00AB1DE8">
              <w:rPr>
                <w:rFonts w:cstheme="minorHAnsi"/>
                <w:i/>
                <w:iCs/>
                <w:sz w:val="18"/>
                <w:szCs w:val="18"/>
                <w:lang w:val="en-GB"/>
              </w:rPr>
              <w:t>Specific to DAP</w:t>
            </w:r>
          </w:p>
          <w:p w14:paraId="492EDCA3" w14:textId="2EF4322F" w:rsidR="00BE5E17" w:rsidRPr="00AB1DE8" w:rsidRDefault="00BE5E17" w:rsidP="004A3B17">
            <w:pPr>
              <w:spacing w:line="240" w:lineRule="auto"/>
              <w:jc w:val="center"/>
              <w:rPr>
                <w:rFonts w:cstheme="minorHAnsi"/>
                <w:i/>
                <w:iCs/>
                <w:sz w:val="18"/>
                <w:szCs w:val="18"/>
                <w:lang w:val="en-GB"/>
              </w:rPr>
            </w:pPr>
            <w:r>
              <w:rPr>
                <w:rFonts w:cstheme="minorHAnsi"/>
                <w:i/>
                <w:iCs/>
                <w:sz w:val="18"/>
                <w:szCs w:val="18"/>
                <w:lang w:val="en-GB"/>
              </w:rPr>
              <w:t>(e.g., NO: )</w:t>
            </w:r>
          </w:p>
        </w:tc>
        <w:tc>
          <w:tcPr>
            <w:tcW w:w="1560" w:type="dxa"/>
            <w:tcMar>
              <w:left w:w="57" w:type="dxa"/>
              <w:right w:w="57" w:type="dxa"/>
            </w:tcMar>
            <w:vAlign w:val="center"/>
          </w:tcPr>
          <w:p w14:paraId="25D32B7D" w14:textId="28A89F82" w:rsidR="00BE5E17" w:rsidRPr="009D13D8" w:rsidRDefault="00BE5E17"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r>
              <w:rPr>
                <w:rFonts w:cstheme="minorHAnsi"/>
                <w:sz w:val="18"/>
                <w:szCs w:val="18"/>
                <w:lang w:val="en-GB"/>
              </w:rPr>
              <w:t xml:space="preserve"> if applicable </w:t>
            </w:r>
          </w:p>
        </w:tc>
        <w:tc>
          <w:tcPr>
            <w:tcW w:w="2559" w:type="dxa"/>
            <w:tcMar>
              <w:left w:w="57" w:type="dxa"/>
              <w:right w:w="57" w:type="dxa"/>
            </w:tcMar>
            <w:vAlign w:val="center"/>
          </w:tcPr>
          <w:p w14:paraId="31381ED2" w14:textId="77777777" w:rsidR="00BE5E17" w:rsidRPr="009D13D8" w:rsidRDefault="00BE5E17" w:rsidP="004A3B17">
            <w:pPr>
              <w:spacing w:line="240" w:lineRule="auto"/>
              <w:rPr>
                <w:rFonts w:cstheme="minorHAnsi"/>
                <w:sz w:val="18"/>
                <w:szCs w:val="18"/>
              </w:rPr>
            </w:pPr>
          </w:p>
        </w:tc>
      </w:tr>
      <w:tr w:rsidR="00BE5E17" w:rsidRPr="009D13D8" w14:paraId="76CAF1D8" w14:textId="77777777" w:rsidTr="004A3B17">
        <w:trPr>
          <w:gridAfter w:val="1"/>
          <w:wAfter w:w="7" w:type="dxa"/>
          <w:trHeight w:val="242"/>
        </w:trPr>
        <w:tc>
          <w:tcPr>
            <w:tcW w:w="1025" w:type="dxa"/>
            <w:vMerge w:val="restart"/>
            <w:tcMar>
              <w:left w:w="57" w:type="dxa"/>
              <w:right w:w="57" w:type="dxa"/>
            </w:tcMar>
            <w:vAlign w:val="center"/>
          </w:tcPr>
          <w:p w14:paraId="4F7F3908" w14:textId="32985F16" w:rsidR="00BE5E17" w:rsidRPr="00FD4FFA" w:rsidRDefault="00BE5E17" w:rsidP="00AB144F">
            <w:pPr>
              <w:spacing w:line="240" w:lineRule="auto"/>
              <w:jc w:val="center"/>
              <w:rPr>
                <w:rFonts w:cstheme="minorHAnsi"/>
                <w:b/>
                <w:bCs/>
                <w:lang w:val="en-GB"/>
              </w:rPr>
            </w:pPr>
            <w:r w:rsidRPr="00FD4FFA">
              <w:rPr>
                <w:rFonts w:cstheme="minorHAnsi"/>
                <w:b/>
                <w:bCs/>
                <w:lang w:val="en-GB"/>
              </w:rPr>
              <w:t>Eclampsia</w:t>
            </w:r>
          </w:p>
        </w:tc>
        <w:tc>
          <w:tcPr>
            <w:tcW w:w="1380" w:type="dxa"/>
            <w:vMerge w:val="restart"/>
            <w:tcMar>
              <w:left w:w="57" w:type="dxa"/>
              <w:right w:w="57" w:type="dxa"/>
            </w:tcMar>
            <w:vAlign w:val="center"/>
          </w:tcPr>
          <w:p w14:paraId="5EBBC6D7" w14:textId="70EF894E" w:rsidR="00BE5E17" w:rsidRPr="00FD4FFA" w:rsidRDefault="00BE5E17" w:rsidP="00AB144F">
            <w:pPr>
              <w:spacing w:line="240" w:lineRule="auto"/>
              <w:jc w:val="center"/>
              <w:rPr>
                <w:rFonts w:cstheme="minorHAnsi"/>
                <w:b/>
                <w:bCs/>
                <w:sz w:val="18"/>
                <w:szCs w:val="18"/>
                <w:lang w:val="en-GB"/>
              </w:rPr>
            </w:pPr>
            <w:r w:rsidRPr="00FD4FFA">
              <w:rPr>
                <w:rFonts w:cstheme="minorHAnsi"/>
                <w:b/>
                <w:bCs/>
                <w:sz w:val="18"/>
                <w:szCs w:val="18"/>
                <w:lang w:val="en-GB"/>
              </w:rPr>
              <w:t>Diagnosis of Eclampsia</w:t>
            </w:r>
          </w:p>
        </w:tc>
        <w:tc>
          <w:tcPr>
            <w:tcW w:w="1701" w:type="dxa"/>
            <w:vMerge/>
            <w:tcMar>
              <w:left w:w="57" w:type="dxa"/>
              <w:right w:w="57" w:type="dxa"/>
            </w:tcMar>
            <w:vAlign w:val="center"/>
          </w:tcPr>
          <w:p w14:paraId="64C80543" w14:textId="57A3F5EA" w:rsidR="00BE5E17" w:rsidRPr="009D13D8" w:rsidRDefault="00BE5E17" w:rsidP="004A3B17">
            <w:pPr>
              <w:spacing w:line="240" w:lineRule="auto"/>
              <w:rPr>
                <w:rFonts w:cstheme="minorHAnsi"/>
                <w:sz w:val="18"/>
                <w:szCs w:val="18"/>
                <w:lang w:val="en-GB"/>
              </w:rPr>
            </w:pPr>
          </w:p>
        </w:tc>
        <w:tc>
          <w:tcPr>
            <w:tcW w:w="1418" w:type="dxa"/>
            <w:vMerge w:val="restart"/>
            <w:vAlign w:val="center"/>
          </w:tcPr>
          <w:p w14:paraId="687ECF67" w14:textId="22716D98"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bottom w:val="nil"/>
            </w:tcBorders>
            <w:tcMar>
              <w:left w:w="57" w:type="dxa"/>
              <w:right w:w="57" w:type="dxa"/>
            </w:tcMar>
            <w:vAlign w:val="center"/>
          </w:tcPr>
          <w:p w14:paraId="63E78A1E" w14:textId="1D29835D" w:rsidR="00BE5E17" w:rsidRPr="009D13D8" w:rsidRDefault="00BE5E17" w:rsidP="004A3B17">
            <w:pPr>
              <w:spacing w:line="240" w:lineRule="auto"/>
              <w:jc w:val="center"/>
              <w:rPr>
                <w:rFonts w:cstheme="minorHAnsi"/>
                <w:sz w:val="18"/>
                <w:szCs w:val="18"/>
              </w:rPr>
            </w:pPr>
            <w:r w:rsidRPr="009D13D8">
              <w:rPr>
                <w:rFonts w:cstheme="minorHAnsi"/>
                <w:sz w:val="18"/>
                <w:szCs w:val="18"/>
              </w:rPr>
              <w:t>ICD-10</w:t>
            </w:r>
          </w:p>
        </w:tc>
        <w:tc>
          <w:tcPr>
            <w:tcW w:w="2693" w:type="dxa"/>
            <w:tcBorders>
              <w:bottom w:val="nil"/>
            </w:tcBorders>
            <w:tcMar>
              <w:left w:w="57" w:type="dxa"/>
              <w:right w:w="57" w:type="dxa"/>
            </w:tcMar>
          </w:tcPr>
          <w:p w14:paraId="44AA89B9" w14:textId="2175E0E6" w:rsidR="00BE5E17" w:rsidRPr="009D13D8" w:rsidRDefault="00BE5E17" w:rsidP="004A3B17">
            <w:pPr>
              <w:spacing w:line="240" w:lineRule="auto"/>
              <w:jc w:val="center"/>
              <w:rPr>
                <w:rFonts w:cstheme="minorHAnsi"/>
                <w:sz w:val="18"/>
                <w:szCs w:val="18"/>
              </w:rPr>
            </w:pPr>
            <w:r w:rsidRPr="009D13D8">
              <w:rPr>
                <w:rFonts w:cstheme="minorHAnsi"/>
                <w:sz w:val="18"/>
                <w:szCs w:val="18"/>
              </w:rPr>
              <w:t>O15</w:t>
            </w:r>
          </w:p>
        </w:tc>
        <w:tc>
          <w:tcPr>
            <w:tcW w:w="1560" w:type="dxa"/>
            <w:vMerge w:val="restart"/>
            <w:tcMar>
              <w:left w:w="57" w:type="dxa"/>
              <w:right w:w="57" w:type="dxa"/>
            </w:tcMar>
            <w:vAlign w:val="center"/>
          </w:tcPr>
          <w:p w14:paraId="5D725C77" w14:textId="182F882D" w:rsidR="00BE5E17" w:rsidRPr="009D13D8" w:rsidRDefault="00BE5E17"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2559" w:type="dxa"/>
            <w:vMerge w:val="restart"/>
            <w:tcMar>
              <w:left w:w="57" w:type="dxa"/>
              <w:right w:w="57" w:type="dxa"/>
            </w:tcMar>
            <w:vAlign w:val="center"/>
          </w:tcPr>
          <w:p w14:paraId="07522E68" w14:textId="3FB34850" w:rsidR="00BE5E17" w:rsidRPr="009D13D8" w:rsidRDefault="00BE5E17" w:rsidP="004A3B17">
            <w:pPr>
              <w:spacing w:line="240" w:lineRule="auto"/>
              <w:rPr>
                <w:rFonts w:cstheme="minorHAnsi"/>
                <w:sz w:val="18"/>
                <w:szCs w:val="18"/>
                <w:lang w:val="en-GB"/>
              </w:rPr>
            </w:pPr>
          </w:p>
        </w:tc>
      </w:tr>
      <w:tr w:rsidR="00BE5E17" w:rsidRPr="009D13D8" w14:paraId="73B725BD" w14:textId="77777777" w:rsidTr="00BE5E17">
        <w:trPr>
          <w:gridAfter w:val="1"/>
          <w:wAfter w:w="7" w:type="dxa"/>
          <w:trHeight w:val="360"/>
        </w:trPr>
        <w:tc>
          <w:tcPr>
            <w:tcW w:w="1025" w:type="dxa"/>
            <w:vMerge/>
            <w:tcMar>
              <w:left w:w="57" w:type="dxa"/>
              <w:right w:w="57" w:type="dxa"/>
            </w:tcMar>
            <w:vAlign w:val="center"/>
          </w:tcPr>
          <w:p w14:paraId="4C287BC2"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482094CC"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24F92F5A"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069A4FFD" w14:textId="2934B41F" w:rsidR="00BE5E17" w:rsidRPr="009D13D8" w:rsidRDefault="00BE5E17" w:rsidP="004A3B17">
            <w:pPr>
              <w:spacing w:line="240" w:lineRule="auto"/>
              <w:jc w:val="center"/>
              <w:rPr>
                <w:rFonts w:cstheme="minorHAnsi"/>
                <w:sz w:val="18"/>
                <w:szCs w:val="18"/>
                <w:lang w:val="en-GB"/>
              </w:rPr>
            </w:pPr>
          </w:p>
        </w:tc>
        <w:tc>
          <w:tcPr>
            <w:tcW w:w="850" w:type="dxa"/>
            <w:tcBorders>
              <w:top w:val="nil"/>
              <w:bottom w:val="nil"/>
            </w:tcBorders>
            <w:tcMar>
              <w:left w:w="57" w:type="dxa"/>
              <w:right w:w="57" w:type="dxa"/>
            </w:tcMar>
            <w:vAlign w:val="center"/>
          </w:tcPr>
          <w:p w14:paraId="68FB4A8A" w14:textId="5CA13BC2" w:rsidR="00BE5E17" w:rsidRPr="009D13D8" w:rsidRDefault="00BE5E17" w:rsidP="004A3B17">
            <w:pPr>
              <w:spacing w:line="240" w:lineRule="auto"/>
              <w:jc w:val="center"/>
              <w:rPr>
                <w:rFonts w:cstheme="minorHAnsi"/>
                <w:sz w:val="18"/>
                <w:szCs w:val="18"/>
              </w:rPr>
            </w:pPr>
            <w:r w:rsidRPr="009D13D8">
              <w:rPr>
                <w:rFonts w:cstheme="minorHAnsi"/>
                <w:sz w:val="18"/>
                <w:szCs w:val="18"/>
              </w:rPr>
              <w:t>ICD-9</w:t>
            </w:r>
          </w:p>
        </w:tc>
        <w:tc>
          <w:tcPr>
            <w:tcW w:w="2693" w:type="dxa"/>
            <w:tcBorders>
              <w:top w:val="nil"/>
              <w:bottom w:val="nil"/>
            </w:tcBorders>
            <w:tcMar>
              <w:left w:w="57" w:type="dxa"/>
              <w:right w:w="57" w:type="dxa"/>
            </w:tcMar>
          </w:tcPr>
          <w:p w14:paraId="0B6781BA" w14:textId="6C04C7BB" w:rsidR="00BE5E17" w:rsidRPr="009D13D8" w:rsidRDefault="00BE5E17" w:rsidP="004A3B17">
            <w:pPr>
              <w:spacing w:line="240" w:lineRule="auto"/>
              <w:jc w:val="center"/>
              <w:rPr>
                <w:rFonts w:cstheme="minorHAnsi"/>
                <w:sz w:val="18"/>
                <w:szCs w:val="18"/>
              </w:rPr>
            </w:pPr>
            <w:r w:rsidRPr="009D13D8">
              <w:rPr>
                <w:rFonts w:cstheme="minorHAnsi"/>
                <w:sz w:val="18"/>
                <w:szCs w:val="18"/>
                <w:lang w:val="en-GB"/>
              </w:rPr>
              <w:t>642.6</w:t>
            </w:r>
          </w:p>
        </w:tc>
        <w:tc>
          <w:tcPr>
            <w:tcW w:w="1560" w:type="dxa"/>
            <w:vMerge/>
            <w:tcMar>
              <w:left w:w="57" w:type="dxa"/>
              <w:right w:w="57" w:type="dxa"/>
            </w:tcMar>
            <w:vAlign w:val="center"/>
          </w:tcPr>
          <w:p w14:paraId="1CE87E23"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1E3BB5B8" w14:textId="77777777" w:rsidR="00BE5E17" w:rsidRPr="009D13D8" w:rsidRDefault="00BE5E17" w:rsidP="004A3B17">
            <w:pPr>
              <w:spacing w:line="240" w:lineRule="auto"/>
              <w:rPr>
                <w:rFonts w:cstheme="minorHAnsi"/>
                <w:sz w:val="18"/>
                <w:szCs w:val="18"/>
                <w:lang w:val="en-GB"/>
              </w:rPr>
            </w:pPr>
          </w:p>
        </w:tc>
      </w:tr>
      <w:tr w:rsidR="00BE5E17" w:rsidRPr="009D13D8" w14:paraId="7A1A0FEF" w14:textId="77777777" w:rsidTr="00BE5E17">
        <w:trPr>
          <w:gridAfter w:val="1"/>
          <w:wAfter w:w="7" w:type="dxa"/>
          <w:trHeight w:val="227"/>
        </w:trPr>
        <w:tc>
          <w:tcPr>
            <w:tcW w:w="1025" w:type="dxa"/>
            <w:vMerge/>
            <w:tcMar>
              <w:left w:w="57" w:type="dxa"/>
              <w:right w:w="57" w:type="dxa"/>
            </w:tcMar>
            <w:vAlign w:val="center"/>
          </w:tcPr>
          <w:p w14:paraId="542FB1F4"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44CAC5DE"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3215A287"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0308D676" w14:textId="0337FECA" w:rsidR="00BE5E17" w:rsidRPr="009D13D8" w:rsidRDefault="00BE5E17" w:rsidP="004A3B17">
            <w:pPr>
              <w:spacing w:line="240" w:lineRule="auto"/>
              <w:jc w:val="center"/>
              <w:rPr>
                <w:rFonts w:cstheme="minorHAnsi"/>
                <w:sz w:val="18"/>
                <w:szCs w:val="18"/>
                <w:lang w:val="en-GB"/>
              </w:rPr>
            </w:pPr>
          </w:p>
        </w:tc>
        <w:tc>
          <w:tcPr>
            <w:tcW w:w="850" w:type="dxa"/>
            <w:tcBorders>
              <w:top w:val="nil"/>
              <w:bottom w:val="dotted" w:sz="4" w:space="0" w:color="auto"/>
            </w:tcBorders>
            <w:tcMar>
              <w:left w:w="57" w:type="dxa"/>
              <w:right w:w="57" w:type="dxa"/>
            </w:tcMar>
            <w:vAlign w:val="center"/>
          </w:tcPr>
          <w:p w14:paraId="05180FF0" w14:textId="307E6B6D" w:rsidR="00BE5E17" w:rsidRPr="009D13D8" w:rsidRDefault="00BE5E17" w:rsidP="004A3B17">
            <w:pPr>
              <w:spacing w:line="240" w:lineRule="auto"/>
              <w:jc w:val="center"/>
              <w:rPr>
                <w:rFonts w:cstheme="minorHAnsi"/>
                <w:sz w:val="18"/>
                <w:szCs w:val="18"/>
              </w:rPr>
            </w:pPr>
            <w:r w:rsidRPr="009D13D8">
              <w:rPr>
                <w:rFonts w:cstheme="minorHAnsi"/>
                <w:sz w:val="18"/>
                <w:szCs w:val="18"/>
                <w:lang w:val="en-GB"/>
              </w:rPr>
              <w:t>READ</w:t>
            </w:r>
          </w:p>
        </w:tc>
        <w:tc>
          <w:tcPr>
            <w:tcW w:w="2693" w:type="dxa"/>
            <w:tcBorders>
              <w:top w:val="nil"/>
              <w:bottom w:val="dotted" w:sz="4" w:space="0" w:color="auto"/>
            </w:tcBorders>
            <w:tcMar>
              <w:left w:w="57" w:type="dxa"/>
              <w:right w:w="57" w:type="dxa"/>
            </w:tcMar>
          </w:tcPr>
          <w:p w14:paraId="07281DF8" w14:textId="4F88D061" w:rsidR="00BE5E17" w:rsidRPr="009D13D8" w:rsidRDefault="00BE5E17" w:rsidP="004A3B17">
            <w:pPr>
              <w:spacing w:line="240" w:lineRule="auto"/>
              <w:jc w:val="center"/>
              <w:rPr>
                <w:rFonts w:cstheme="minorHAnsi"/>
                <w:sz w:val="18"/>
                <w:szCs w:val="18"/>
              </w:rPr>
            </w:pPr>
            <w:r w:rsidRPr="009D13D8">
              <w:rPr>
                <w:rFonts w:cstheme="minorHAnsi"/>
                <w:sz w:val="18"/>
                <w:szCs w:val="18"/>
                <w:lang w:val="fr-FR"/>
              </w:rPr>
              <w:t>L126., L1260, L1261, L1262, L1263, L1264, L1265, L1266, L126z</w:t>
            </w:r>
          </w:p>
        </w:tc>
        <w:tc>
          <w:tcPr>
            <w:tcW w:w="1560" w:type="dxa"/>
            <w:vMerge/>
            <w:tcMar>
              <w:left w:w="57" w:type="dxa"/>
              <w:right w:w="57" w:type="dxa"/>
            </w:tcMar>
            <w:vAlign w:val="center"/>
          </w:tcPr>
          <w:p w14:paraId="29126AE8"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429C1D3A" w14:textId="77777777" w:rsidR="00BE5E17" w:rsidRPr="009D13D8" w:rsidRDefault="00BE5E17" w:rsidP="004A3B17">
            <w:pPr>
              <w:spacing w:line="240" w:lineRule="auto"/>
              <w:rPr>
                <w:rFonts w:cstheme="minorHAnsi"/>
                <w:sz w:val="18"/>
                <w:szCs w:val="18"/>
                <w:lang w:val="en-GB"/>
              </w:rPr>
            </w:pPr>
          </w:p>
        </w:tc>
      </w:tr>
      <w:tr w:rsidR="00BE5E17" w:rsidRPr="009D13D8" w14:paraId="01DF5FD9" w14:textId="77777777" w:rsidTr="00BE5E17">
        <w:trPr>
          <w:gridAfter w:val="1"/>
          <w:wAfter w:w="7" w:type="dxa"/>
          <w:trHeight w:val="227"/>
        </w:trPr>
        <w:tc>
          <w:tcPr>
            <w:tcW w:w="1025" w:type="dxa"/>
            <w:vMerge/>
            <w:tcMar>
              <w:left w:w="57" w:type="dxa"/>
              <w:right w:w="57" w:type="dxa"/>
            </w:tcMar>
            <w:vAlign w:val="center"/>
          </w:tcPr>
          <w:p w14:paraId="5D9D93D1" w14:textId="77777777" w:rsidR="00BE5E17" w:rsidRPr="00FD4FFA" w:rsidRDefault="00BE5E17" w:rsidP="00AB144F">
            <w:pPr>
              <w:spacing w:line="240" w:lineRule="auto"/>
              <w:jc w:val="center"/>
              <w:rPr>
                <w:rFonts w:cstheme="minorHAnsi"/>
                <w:b/>
                <w:bCs/>
                <w:lang w:val="en-GB"/>
              </w:rPr>
            </w:pPr>
          </w:p>
        </w:tc>
        <w:tc>
          <w:tcPr>
            <w:tcW w:w="1380" w:type="dxa"/>
            <w:vMerge/>
            <w:tcMar>
              <w:left w:w="57" w:type="dxa"/>
              <w:right w:w="57" w:type="dxa"/>
            </w:tcMar>
            <w:vAlign w:val="center"/>
          </w:tcPr>
          <w:p w14:paraId="013CACEB" w14:textId="77777777" w:rsidR="00BE5E17" w:rsidRPr="00FD4FFA" w:rsidRDefault="00BE5E17" w:rsidP="00AB144F">
            <w:pPr>
              <w:spacing w:line="240" w:lineRule="auto"/>
              <w:jc w:val="center"/>
              <w:rPr>
                <w:rFonts w:cstheme="minorHAnsi"/>
                <w:b/>
                <w:bCs/>
                <w:sz w:val="18"/>
                <w:szCs w:val="18"/>
                <w:lang w:val="en-GB"/>
              </w:rPr>
            </w:pPr>
          </w:p>
        </w:tc>
        <w:tc>
          <w:tcPr>
            <w:tcW w:w="1701" w:type="dxa"/>
            <w:vMerge/>
            <w:tcMar>
              <w:left w:w="57" w:type="dxa"/>
              <w:right w:w="57" w:type="dxa"/>
            </w:tcMar>
            <w:vAlign w:val="center"/>
          </w:tcPr>
          <w:p w14:paraId="0FC26DBE" w14:textId="77777777" w:rsidR="00BE5E17" w:rsidRPr="009D13D8" w:rsidRDefault="00BE5E17" w:rsidP="004A3B17">
            <w:pPr>
              <w:spacing w:line="240" w:lineRule="auto"/>
              <w:rPr>
                <w:rFonts w:cstheme="minorHAnsi"/>
                <w:sz w:val="18"/>
                <w:szCs w:val="18"/>
                <w:lang w:val="en-GB"/>
              </w:rPr>
            </w:pPr>
          </w:p>
        </w:tc>
        <w:tc>
          <w:tcPr>
            <w:tcW w:w="1418" w:type="dxa"/>
            <w:vMerge/>
            <w:vAlign w:val="center"/>
          </w:tcPr>
          <w:p w14:paraId="30F8D89C" w14:textId="77777777" w:rsidR="00BE5E17" w:rsidRPr="009D13D8" w:rsidRDefault="00BE5E17" w:rsidP="004A3B17">
            <w:pPr>
              <w:spacing w:line="240" w:lineRule="auto"/>
              <w:jc w:val="center"/>
              <w:rPr>
                <w:rFonts w:cstheme="minorHAnsi"/>
                <w:sz w:val="18"/>
                <w:szCs w:val="18"/>
                <w:lang w:val="en-GB"/>
              </w:rPr>
            </w:pPr>
          </w:p>
        </w:tc>
        <w:tc>
          <w:tcPr>
            <w:tcW w:w="850" w:type="dxa"/>
            <w:tcBorders>
              <w:top w:val="dotted" w:sz="4" w:space="0" w:color="auto"/>
              <w:bottom w:val="single" w:sz="4" w:space="0" w:color="auto"/>
            </w:tcBorders>
            <w:tcMar>
              <w:left w:w="57" w:type="dxa"/>
              <w:right w:w="57" w:type="dxa"/>
            </w:tcMar>
            <w:vAlign w:val="center"/>
          </w:tcPr>
          <w:p w14:paraId="559A9BB2" w14:textId="15964738"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ICPC2</w:t>
            </w:r>
          </w:p>
        </w:tc>
        <w:tc>
          <w:tcPr>
            <w:tcW w:w="2693" w:type="dxa"/>
            <w:tcBorders>
              <w:top w:val="dotted" w:sz="4" w:space="0" w:color="auto"/>
              <w:bottom w:val="single" w:sz="4" w:space="0" w:color="auto"/>
            </w:tcBorders>
            <w:tcMar>
              <w:left w:w="57" w:type="dxa"/>
              <w:right w:w="57" w:type="dxa"/>
            </w:tcMar>
          </w:tcPr>
          <w:p w14:paraId="2753D4A5" w14:textId="5D4FD156" w:rsidR="00BE5E17" w:rsidRPr="00BE5E17" w:rsidRDefault="00BE5E17" w:rsidP="00BE5E17">
            <w:pPr>
              <w:pStyle w:val="ListParagraph"/>
              <w:numPr>
                <w:ilvl w:val="0"/>
                <w:numId w:val="10"/>
              </w:numPr>
              <w:spacing w:line="240" w:lineRule="auto"/>
              <w:jc w:val="center"/>
              <w:rPr>
                <w:rFonts w:cstheme="minorHAnsi"/>
                <w:sz w:val="18"/>
                <w:szCs w:val="18"/>
                <w:lang w:val="fr-FR"/>
              </w:rPr>
            </w:pPr>
          </w:p>
        </w:tc>
        <w:tc>
          <w:tcPr>
            <w:tcW w:w="1560" w:type="dxa"/>
            <w:vMerge/>
            <w:tcMar>
              <w:left w:w="57" w:type="dxa"/>
              <w:right w:w="57" w:type="dxa"/>
            </w:tcMar>
            <w:vAlign w:val="center"/>
          </w:tcPr>
          <w:p w14:paraId="561178FC"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vAlign w:val="center"/>
          </w:tcPr>
          <w:p w14:paraId="775B3A7A" w14:textId="77777777" w:rsidR="00BE5E17" w:rsidRPr="009D13D8" w:rsidRDefault="00BE5E17" w:rsidP="004A3B17">
            <w:pPr>
              <w:spacing w:line="240" w:lineRule="auto"/>
              <w:rPr>
                <w:rFonts w:cstheme="minorHAnsi"/>
                <w:sz w:val="18"/>
                <w:szCs w:val="18"/>
                <w:lang w:val="en-GB"/>
              </w:rPr>
            </w:pPr>
          </w:p>
        </w:tc>
      </w:tr>
      <w:tr w:rsidR="00BE5E17" w:rsidRPr="009D13D8" w14:paraId="66C2C333" w14:textId="77777777" w:rsidTr="004A3B17">
        <w:trPr>
          <w:gridAfter w:val="1"/>
          <w:wAfter w:w="7" w:type="dxa"/>
          <w:trHeight w:val="220"/>
        </w:trPr>
        <w:tc>
          <w:tcPr>
            <w:tcW w:w="1025" w:type="dxa"/>
            <w:vMerge w:val="restart"/>
            <w:tcMar>
              <w:left w:w="57" w:type="dxa"/>
              <w:right w:w="57" w:type="dxa"/>
            </w:tcMar>
            <w:vAlign w:val="center"/>
          </w:tcPr>
          <w:p w14:paraId="4906D8A1" w14:textId="2C7551B2" w:rsidR="00BE5E17" w:rsidRPr="00FD4FFA" w:rsidRDefault="00BE5E17" w:rsidP="00AB144F">
            <w:pPr>
              <w:spacing w:line="240" w:lineRule="auto"/>
              <w:jc w:val="center"/>
              <w:rPr>
                <w:rFonts w:cstheme="minorHAnsi"/>
                <w:b/>
                <w:bCs/>
                <w:lang w:val="en-GB"/>
              </w:rPr>
            </w:pPr>
            <w:r w:rsidRPr="00FD4FFA">
              <w:rPr>
                <w:rFonts w:cstheme="minorHAnsi"/>
                <w:b/>
                <w:bCs/>
                <w:lang w:val="en-GB"/>
              </w:rPr>
              <w:t>HELLP</w:t>
            </w:r>
          </w:p>
        </w:tc>
        <w:tc>
          <w:tcPr>
            <w:tcW w:w="1380" w:type="dxa"/>
            <w:vMerge w:val="restart"/>
            <w:tcMar>
              <w:left w:w="57" w:type="dxa"/>
              <w:right w:w="57" w:type="dxa"/>
            </w:tcMar>
            <w:vAlign w:val="center"/>
          </w:tcPr>
          <w:p w14:paraId="26B178D9" w14:textId="30736581" w:rsidR="00BE5E17" w:rsidRPr="00FD4FFA" w:rsidRDefault="00BE5E17" w:rsidP="00AB144F">
            <w:pPr>
              <w:spacing w:line="240" w:lineRule="auto"/>
              <w:jc w:val="center"/>
              <w:rPr>
                <w:rFonts w:cstheme="minorHAnsi"/>
                <w:b/>
                <w:bCs/>
                <w:sz w:val="18"/>
                <w:szCs w:val="18"/>
                <w:lang w:val="en-GB"/>
              </w:rPr>
            </w:pPr>
            <w:r w:rsidRPr="00FD4FFA">
              <w:rPr>
                <w:rFonts w:cstheme="minorHAnsi"/>
                <w:b/>
                <w:bCs/>
                <w:sz w:val="18"/>
                <w:szCs w:val="18"/>
                <w:lang w:val="en-GB"/>
              </w:rPr>
              <w:t>Diagnosis of HELLP</w:t>
            </w:r>
          </w:p>
        </w:tc>
        <w:tc>
          <w:tcPr>
            <w:tcW w:w="1701" w:type="dxa"/>
            <w:vMerge/>
            <w:tcMar>
              <w:left w:w="57" w:type="dxa"/>
              <w:right w:w="57" w:type="dxa"/>
            </w:tcMar>
            <w:vAlign w:val="center"/>
          </w:tcPr>
          <w:p w14:paraId="0175E6F1" w14:textId="481DE6C0" w:rsidR="00BE5E17" w:rsidRPr="009D13D8" w:rsidRDefault="00BE5E17" w:rsidP="004A3B17">
            <w:pPr>
              <w:spacing w:line="240" w:lineRule="auto"/>
              <w:rPr>
                <w:rFonts w:cstheme="minorHAnsi"/>
                <w:sz w:val="18"/>
                <w:szCs w:val="18"/>
                <w:lang w:val="en-GB"/>
              </w:rPr>
            </w:pPr>
          </w:p>
        </w:tc>
        <w:tc>
          <w:tcPr>
            <w:tcW w:w="1418" w:type="dxa"/>
            <w:vMerge w:val="restart"/>
            <w:vAlign w:val="center"/>
          </w:tcPr>
          <w:p w14:paraId="23295151" w14:textId="640748C0"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bottom w:val="nil"/>
            </w:tcBorders>
            <w:tcMar>
              <w:left w:w="57" w:type="dxa"/>
              <w:right w:w="57" w:type="dxa"/>
            </w:tcMar>
            <w:vAlign w:val="center"/>
          </w:tcPr>
          <w:p w14:paraId="032158E3"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rPr>
              <w:t>ICD-10</w:t>
            </w:r>
          </w:p>
        </w:tc>
        <w:tc>
          <w:tcPr>
            <w:tcW w:w="2693" w:type="dxa"/>
            <w:tcBorders>
              <w:bottom w:val="nil"/>
            </w:tcBorders>
            <w:tcMar>
              <w:left w:w="57" w:type="dxa"/>
              <w:right w:w="57" w:type="dxa"/>
            </w:tcMar>
          </w:tcPr>
          <w:p w14:paraId="315BADE2" w14:textId="2B127A6A"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rPr>
              <w:t>O14.2</w:t>
            </w:r>
          </w:p>
        </w:tc>
        <w:tc>
          <w:tcPr>
            <w:tcW w:w="1560" w:type="dxa"/>
            <w:vMerge w:val="restart"/>
            <w:tcMar>
              <w:left w:w="57" w:type="dxa"/>
              <w:right w:w="57" w:type="dxa"/>
            </w:tcMar>
            <w:vAlign w:val="center"/>
          </w:tcPr>
          <w:p w14:paraId="252A75C9" w14:textId="77777777" w:rsidR="00BE5E17" w:rsidRPr="009D13D8" w:rsidRDefault="00BE5E17"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2559" w:type="dxa"/>
            <w:vMerge w:val="restart"/>
            <w:tcMar>
              <w:left w:w="57" w:type="dxa"/>
              <w:right w:w="57" w:type="dxa"/>
            </w:tcMar>
            <w:vAlign w:val="center"/>
          </w:tcPr>
          <w:p w14:paraId="26CECE08" w14:textId="77777777" w:rsidR="00BE5E17" w:rsidRPr="009D13D8" w:rsidRDefault="00BE5E17" w:rsidP="004A3B17">
            <w:pPr>
              <w:spacing w:line="240" w:lineRule="auto"/>
              <w:rPr>
                <w:rFonts w:cstheme="minorHAnsi"/>
                <w:sz w:val="18"/>
                <w:szCs w:val="18"/>
                <w:lang w:val="en-GB"/>
              </w:rPr>
            </w:pPr>
          </w:p>
        </w:tc>
      </w:tr>
      <w:tr w:rsidR="00BE5E17" w:rsidRPr="009D13D8" w14:paraId="364C72C6" w14:textId="77777777" w:rsidTr="00BE5E17">
        <w:trPr>
          <w:gridAfter w:val="1"/>
          <w:wAfter w:w="7" w:type="dxa"/>
          <w:trHeight w:val="220"/>
        </w:trPr>
        <w:tc>
          <w:tcPr>
            <w:tcW w:w="1025" w:type="dxa"/>
            <w:vMerge/>
            <w:tcMar>
              <w:left w:w="57" w:type="dxa"/>
              <w:right w:w="57" w:type="dxa"/>
            </w:tcMar>
            <w:vAlign w:val="center"/>
          </w:tcPr>
          <w:p w14:paraId="58C76181" w14:textId="77777777" w:rsidR="00BE5E17" w:rsidRPr="009D13D8" w:rsidRDefault="00BE5E17" w:rsidP="004A3B17">
            <w:pPr>
              <w:spacing w:line="240" w:lineRule="auto"/>
              <w:jc w:val="both"/>
              <w:rPr>
                <w:rFonts w:cstheme="minorHAnsi"/>
                <w:lang w:val="en-GB"/>
              </w:rPr>
            </w:pPr>
          </w:p>
        </w:tc>
        <w:tc>
          <w:tcPr>
            <w:tcW w:w="1380" w:type="dxa"/>
            <w:vMerge/>
            <w:tcMar>
              <w:left w:w="57" w:type="dxa"/>
              <w:right w:w="57" w:type="dxa"/>
            </w:tcMar>
            <w:vAlign w:val="center"/>
          </w:tcPr>
          <w:p w14:paraId="73F473DE" w14:textId="77777777" w:rsidR="00BE5E17" w:rsidRPr="009D13D8" w:rsidRDefault="00BE5E17" w:rsidP="004A3B17">
            <w:pPr>
              <w:spacing w:line="240" w:lineRule="auto"/>
              <w:jc w:val="both"/>
              <w:rPr>
                <w:rFonts w:cstheme="minorHAnsi"/>
                <w:b/>
                <w:bCs/>
                <w:lang w:val="en-GB"/>
              </w:rPr>
            </w:pPr>
          </w:p>
        </w:tc>
        <w:tc>
          <w:tcPr>
            <w:tcW w:w="1701" w:type="dxa"/>
            <w:vMerge/>
            <w:tcMar>
              <w:left w:w="57" w:type="dxa"/>
              <w:right w:w="57" w:type="dxa"/>
            </w:tcMar>
            <w:vAlign w:val="center"/>
          </w:tcPr>
          <w:p w14:paraId="040DFBF8" w14:textId="77777777" w:rsidR="00BE5E17" w:rsidRPr="009D13D8" w:rsidRDefault="00BE5E17" w:rsidP="004A3B17">
            <w:pPr>
              <w:spacing w:line="240" w:lineRule="auto"/>
              <w:jc w:val="both"/>
              <w:rPr>
                <w:rFonts w:cstheme="minorHAnsi"/>
                <w:sz w:val="18"/>
                <w:szCs w:val="18"/>
                <w:lang w:val="en-GB"/>
              </w:rPr>
            </w:pPr>
          </w:p>
        </w:tc>
        <w:tc>
          <w:tcPr>
            <w:tcW w:w="1418" w:type="dxa"/>
            <w:vMerge/>
            <w:vAlign w:val="center"/>
          </w:tcPr>
          <w:p w14:paraId="2788175C" w14:textId="36FDD480" w:rsidR="00BE5E17" w:rsidRPr="009D13D8" w:rsidRDefault="00BE5E17" w:rsidP="004A3B17">
            <w:pPr>
              <w:spacing w:line="240" w:lineRule="auto"/>
              <w:jc w:val="both"/>
              <w:rPr>
                <w:rFonts w:cstheme="minorHAnsi"/>
                <w:sz w:val="18"/>
                <w:szCs w:val="18"/>
                <w:lang w:val="en-GB"/>
              </w:rPr>
            </w:pPr>
          </w:p>
        </w:tc>
        <w:tc>
          <w:tcPr>
            <w:tcW w:w="850" w:type="dxa"/>
            <w:tcBorders>
              <w:top w:val="nil"/>
              <w:bottom w:val="nil"/>
            </w:tcBorders>
            <w:tcMar>
              <w:left w:w="57" w:type="dxa"/>
              <w:right w:w="57" w:type="dxa"/>
            </w:tcMar>
            <w:vAlign w:val="center"/>
          </w:tcPr>
          <w:p w14:paraId="2AF4FC17"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rPr>
              <w:t>ICD-9</w:t>
            </w:r>
          </w:p>
        </w:tc>
        <w:tc>
          <w:tcPr>
            <w:tcW w:w="2693" w:type="dxa"/>
            <w:tcBorders>
              <w:top w:val="nil"/>
              <w:bottom w:val="nil"/>
            </w:tcBorders>
            <w:tcMar>
              <w:left w:w="57" w:type="dxa"/>
              <w:right w:w="57" w:type="dxa"/>
            </w:tcMar>
          </w:tcPr>
          <w:p w14:paraId="1377C5C4" w14:textId="29A59BDB"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w:t>
            </w:r>
          </w:p>
        </w:tc>
        <w:tc>
          <w:tcPr>
            <w:tcW w:w="1560" w:type="dxa"/>
            <w:vMerge/>
            <w:tcMar>
              <w:left w:w="57" w:type="dxa"/>
              <w:right w:w="57" w:type="dxa"/>
            </w:tcMar>
            <w:vAlign w:val="center"/>
          </w:tcPr>
          <w:p w14:paraId="74EAA7A6" w14:textId="77777777" w:rsidR="00BE5E17" w:rsidRPr="009D13D8" w:rsidRDefault="00BE5E17" w:rsidP="004A3B17">
            <w:pPr>
              <w:spacing w:line="240" w:lineRule="auto"/>
              <w:rPr>
                <w:rFonts w:cstheme="minorHAnsi"/>
                <w:sz w:val="18"/>
                <w:szCs w:val="18"/>
                <w:lang w:val="en-GB"/>
              </w:rPr>
            </w:pPr>
          </w:p>
        </w:tc>
        <w:tc>
          <w:tcPr>
            <w:tcW w:w="2559" w:type="dxa"/>
            <w:vMerge/>
            <w:tcMar>
              <w:left w:w="57" w:type="dxa"/>
              <w:right w:w="57" w:type="dxa"/>
            </w:tcMar>
          </w:tcPr>
          <w:p w14:paraId="692E7507" w14:textId="77777777" w:rsidR="00BE5E17" w:rsidRPr="009D13D8" w:rsidRDefault="00BE5E17" w:rsidP="004A3B17">
            <w:pPr>
              <w:spacing w:line="240" w:lineRule="auto"/>
              <w:jc w:val="both"/>
              <w:rPr>
                <w:rFonts w:cstheme="minorHAnsi"/>
                <w:sz w:val="18"/>
                <w:szCs w:val="18"/>
              </w:rPr>
            </w:pPr>
          </w:p>
        </w:tc>
      </w:tr>
      <w:tr w:rsidR="00BE5E17" w:rsidRPr="009D13D8" w14:paraId="2CA4C7F0" w14:textId="77777777" w:rsidTr="00BE5E17">
        <w:trPr>
          <w:gridAfter w:val="1"/>
          <w:wAfter w:w="7" w:type="dxa"/>
          <w:trHeight w:val="399"/>
        </w:trPr>
        <w:tc>
          <w:tcPr>
            <w:tcW w:w="1025" w:type="dxa"/>
            <w:vMerge/>
            <w:tcMar>
              <w:left w:w="57" w:type="dxa"/>
              <w:right w:w="57" w:type="dxa"/>
            </w:tcMar>
            <w:vAlign w:val="center"/>
          </w:tcPr>
          <w:p w14:paraId="2DDBD89E" w14:textId="77777777" w:rsidR="00BE5E17" w:rsidRPr="009D13D8" w:rsidRDefault="00BE5E17" w:rsidP="004A3B17">
            <w:pPr>
              <w:spacing w:line="240" w:lineRule="auto"/>
              <w:jc w:val="both"/>
              <w:rPr>
                <w:rFonts w:cstheme="minorHAnsi"/>
                <w:lang w:val="en-GB"/>
              </w:rPr>
            </w:pPr>
          </w:p>
        </w:tc>
        <w:tc>
          <w:tcPr>
            <w:tcW w:w="1380" w:type="dxa"/>
            <w:vMerge/>
            <w:tcMar>
              <w:left w:w="57" w:type="dxa"/>
              <w:right w:w="57" w:type="dxa"/>
            </w:tcMar>
            <w:vAlign w:val="center"/>
          </w:tcPr>
          <w:p w14:paraId="6611F233" w14:textId="77777777" w:rsidR="00BE5E17" w:rsidRPr="009D13D8" w:rsidRDefault="00BE5E17" w:rsidP="004A3B17">
            <w:pPr>
              <w:spacing w:line="240" w:lineRule="auto"/>
              <w:jc w:val="both"/>
              <w:rPr>
                <w:rFonts w:cstheme="minorHAnsi"/>
                <w:b/>
                <w:bCs/>
                <w:lang w:val="en-GB"/>
              </w:rPr>
            </w:pPr>
          </w:p>
        </w:tc>
        <w:tc>
          <w:tcPr>
            <w:tcW w:w="1701" w:type="dxa"/>
            <w:vMerge/>
            <w:tcMar>
              <w:left w:w="57" w:type="dxa"/>
              <w:right w:w="57" w:type="dxa"/>
            </w:tcMar>
            <w:vAlign w:val="center"/>
          </w:tcPr>
          <w:p w14:paraId="59856F55" w14:textId="77777777" w:rsidR="00BE5E17" w:rsidRPr="009D13D8" w:rsidRDefault="00BE5E17" w:rsidP="004A3B17">
            <w:pPr>
              <w:spacing w:line="240" w:lineRule="auto"/>
              <w:jc w:val="both"/>
              <w:rPr>
                <w:rFonts w:cstheme="minorHAnsi"/>
                <w:sz w:val="18"/>
                <w:szCs w:val="18"/>
                <w:lang w:val="en-GB"/>
              </w:rPr>
            </w:pPr>
          </w:p>
        </w:tc>
        <w:tc>
          <w:tcPr>
            <w:tcW w:w="1418" w:type="dxa"/>
            <w:vMerge/>
            <w:vAlign w:val="center"/>
          </w:tcPr>
          <w:p w14:paraId="6F0D03CA" w14:textId="71F68A92" w:rsidR="00BE5E17" w:rsidRPr="009D13D8" w:rsidRDefault="00BE5E17" w:rsidP="004A3B17">
            <w:pPr>
              <w:spacing w:line="240" w:lineRule="auto"/>
              <w:jc w:val="both"/>
              <w:rPr>
                <w:rFonts w:cstheme="minorHAnsi"/>
                <w:sz w:val="18"/>
                <w:szCs w:val="18"/>
                <w:lang w:val="en-GB"/>
              </w:rPr>
            </w:pPr>
          </w:p>
        </w:tc>
        <w:tc>
          <w:tcPr>
            <w:tcW w:w="850" w:type="dxa"/>
            <w:tcBorders>
              <w:top w:val="nil"/>
              <w:bottom w:val="nil"/>
            </w:tcBorders>
            <w:tcMar>
              <w:left w:w="57" w:type="dxa"/>
              <w:right w:w="57" w:type="dxa"/>
            </w:tcMar>
            <w:vAlign w:val="center"/>
          </w:tcPr>
          <w:p w14:paraId="61575C82" w14:textId="77777777" w:rsidR="00BE5E17" w:rsidRPr="009D13D8" w:rsidRDefault="00BE5E17"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2693" w:type="dxa"/>
            <w:tcBorders>
              <w:top w:val="nil"/>
              <w:bottom w:val="dashSmallGap" w:sz="4" w:space="0" w:color="auto"/>
            </w:tcBorders>
            <w:tcMar>
              <w:left w:w="57" w:type="dxa"/>
              <w:right w:w="57" w:type="dxa"/>
            </w:tcMar>
          </w:tcPr>
          <w:p w14:paraId="6F84D871" w14:textId="4D3209B7" w:rsidR="00BE5E17" w:rsidRPr="009D13D8" w:rsidRDefault="00BE5E17" w:rsidP="004A3B17">
            <w:pPr>
              <w:spacing w:line="240" w:lineRule="auto"/>
              <w:jc w:val="center"/>
              <w:rPr>
                <w:rFonts w:cstheme="minorHAnsi"/>
                <w:sz w:val="18"/>
                <w:szCs w:val="18"/>
                <w:lang w:val="fr-FR"/>
              </w:rPr>
            </w:pPr>
            <w:r w:rsidRPr="009D13D8">
              <w:rPr>
                <w:rFonts w:cstheme="minorHAnsi"/>
                <w:sz w:val="18"/>
                <w:szCs w:val="18"/>
                <w:lang w:val="fr-FR"/>
              </w:rPr>
              <w:t>L12A.</w:t>
            </w:r>
          </w:p>
        </w:tc>
        <w:tc>
          <w:tcPr>
            <w:tcW w:w="1560" w:type="dxa"/>
            <w:vMerge/>
            <w:tcMar>
              <w:left w:w="57" w:type="dxa"/>
              <w:right w:w="57" w:type="dxa"/>
            </w:tcMar>
            <w:vAlign w:val="center"/>
          </w:tcPr>
          <w:p w14:paraId="5670527F" w14:textId="77777777" w:rsidR="00BE5E17" w:rsidRPr="009D13D8" w:rsidRDefault="00BE5E17" w:rsidP="004A3B17">
            <w:pPr>
              <w:spacing w:line="240" w:lineRule="auto"/>
              <w:jc w:val="both"/>
              <w:rPr>
                <w:rFonts w:cstheme="minorHAnsi"/>
                <w:sz w:val="18"/>
                <w:szCs w:val="18"/>
                <w:lang w:val="fr-FR"/>
              </w:rPr>
            </w:pPr>
          </w:p>
        </w:tc>
        <w:tc>
          <w:tcPr>
            <w:tcW w:w="2559" w:type="dxa"/>
            <w:vMerge/>
            <w:tcMar>
              <w:left w:w="57" w:type="dxa"/>
              <w:right w:w="57" w:type="dxa"/>
            </w:tcMar>
          </w:tcPr>
          <w:p w14:paraId="2E19BE42" w14:textId="77777777" w:rsidR="00BE5E17" w:rsidRPr="009D13D8" w:rsidRDefault="00BE5E17" w:rsidP="004A3B17">
            <w:pPr>
              <w:spacing w:line="240" w:lineRule="auto"/>
              <w:jc w:val="both"/>
              <w:rPr>
                <w:rFonts w:cstheme="minorHAnsi"/>
                <w:sz w:val="18"/>
                <w:szCs w:val="18"/>
                <w:lang w:val="fr-FR"/>
              </w:rPr>
            </w:pPr>
          </w:p>
        </w:tc>
      </w:tr>
      <w:tr w:rsidR="00BE5E17" w:rsidRPr="009D13D8" w14:paraId="14C27AD1" w14:textId="77777777" w:rsidTr="00BE5E17">
        <w:trPr>
          <w:gridAfter w:val="1"/>
          <w:wAfter w:w="7" w:type="dxa"/>
          <w:trHeight w:val="399"/>
        </w:trPr>
        <w:tc>
          <w:tcPr>
            <w:tcW w:w="1025" w:type="dxa"/>
            <w:vMerge/>
            <w:tcBorders>
              <w:bottom w:val="single" w:sz="4" w:space="0" w:color="auto"/>
            </w:tcBorders>
            <w:tcMar>
              <w:left w:w="57" w:type="dxa"/>
              <w:right w:w="57" w:type="dxa"/>
            </w:tcMar>
            <w:vAlign w:val="center"/>
          </w:tcPr>
          <w:p w14:paraId="2D581345" w14:textId="77777777" w:rsidR="00BE5E17" w:rsidRPr="009D13D8" w:rsidRDefault="00BE5E17" w:rsidP="004A3B17">
            <w:pPr>
              <w:spacing w:line="240" w:lineRule="auto"/>
              <w:jc w:val="both"/>
              <w:rPr>
                <w:rFonts w:cstheme="minorHAnsi"/>
                <w:lang w:val="en-GB"/>
              </w:rPr>
            </w:pPr>
          </w:p>
        </w:tc>
        <w:tc>
          <w:tcPr>
            <w:tcW w:w="1380" w:type="dxa"/>
            <w:vMerge/>
            <w:tcBorders>
              <w:bottom w:val="single" w:sz="4" w:space="0" w:color="auto"/>
            </w:tcBorders>
            <w:tcMar>
              <w:left w:w="57" w:type="dxa"/>
              <w:right w:w="57" w:type="dxa"/>
            </w:tcMar>
            <w:vAlign w:val="center"/>
          </w:tcPr>
          <w:p w14:paraId="26E7FC42" w14:textId="77777777" w:rsidR="00BE5E17" w:rsidRPr="009D13D8" w:rsidRDefault="00BE5E17" w:rsidP="004A3B17">
            <w:pPr>
              <w:spacing w:line="240" w:lineRule="auto"/>
              <w:jc w:val="both"/>
              <w:rPr>
                <w:rFonts w:cstheme="minorHAnsi"/>
                <w:b/>
                <w:bCs/>
                <w:lang w:val="en-GB"/>
              </w:rPr>
            </w:pPr>
          </w:p>
        </w:tc>
        <w:tc>
          <w:tcPr>
            <w:tcW w:w="1701" w:type="dxa"/>
            <w:vMerge/>
            <w:tcBorders>
              <w:bottom w:val="single" w:sz="4" w:space="0" w:color="auto"/>
            </w:tcBorders>
            <w:tcMar>
              <w:left w:w="57" w:type="dxa"/>
              <w:right w:w="57" w:type="dxa"/>
            </w:tcMar>
            <w:vAlign w:val="center"/>
          </w:tcPr>
          <w:p w14:paraId="2CC540AD" w14:textId="77777777" w:rsidR="00BE5E17" w:rsidRPr="009D13D8" w:rsidRDefault="00BE5E17" w:rsidP="004A3B17">
            <w:pPr>
              <w:spacing w:line="240" w:lineRule="auto"/>
              <w:jc w:val="both"/>
              <w:rPr>
                <w:rFonts w:cstheme="minorHAnsi"/>
                <w:sz w:val="18"/>
                <w:szCs w:val="18"/>
                <w:lang w:val="en-GB"/>
              </w:rPr>
            </w:pPr>
          </w:p>
        </w:tc>
        <w:tc>
          <w:tcPr>
            <w:tcW w:w="1418" w:type="dxa"/>
            <w:vMerge/>
            <w:tcBorders>
              <w:bottom w:val="single" w:sz="4" w:space="0" w:color="auto"/>
            </w:tcBorders>
            <w:vAlign w:val="center"/>
          </w:tcPr>
          <w:p w14:paraId="264EF861" w14:textId="77777777" w:rsidR="00BE5E17" w:rsidRPr="009D13D8" w:rsidRDefault="00BE5E17" w:rsidP="004A3B17">
            <w:pPr>
              <w:spacing w:line="240" w:lineRule="auto"/>
              <w:jc w:val="both"/>
              <w:rPr>
                <w:rFonts w:cstheme="minorHAnsi"/>
                <w:sz w:val="18"/>
                <w:szCs w:val="18"/>
                <w:lang w:val="en-GB"/>
              </w:rPr>
            </w:pPr>
          </w:p>
        </w:tc>
        <w:tc>
          <w:tcPr>
            <w:tcW w:w="850" w:type="dxa"/>
            <w:tcBorders>
              <w:top w:val="nil"/>
              <w:bottom w:val="single" w:sz="4" w:space="0" w:color="auto"/>
            </w:tcBorders>
            <w:tcMar>
              <w:left w:w="57" w:type="dxa"/>
              <w:right w:w="57" w:type="dxa"/>
            </w:tcMar>
            <w:vAlign w:val="center"/>
          </w:tcPr>
          <w:p w14:paraId="3E9B5850" w14:textId="6D14DBAC" w:rsidR="00BE5E17" w:rsidRPr="009D13D8" w:rsidRDefault="00BE5E17" w:rsidP="004A3B17">
            <w:pPr>
              <w:spacing w:line="240" w:lineRule="auto"/>
              <w:jc w:val="center"/>
              <w:rPr>
                <w:rFonts w:cstheme="minorHAnsi"/>
                <w:sz w:val="18"/>
                <w:szCs w:val="18"/>
                <w:lang w:val="en-GB"/>
              </w:rPr>
            </w:pPr>
            <w:r>
              <w:rPr>
                <w:rFonts w:cstheme="minorHAnsi"/>
                <w:sz w:val="18"/>
                <w:szCs w:val="18"/>
                <w:lang w:val="en-GB"/>
              </w:rPr>
              <w:t>ICP2</w:t>
            </w:r>
          </w:p>
        </w:tc>
        <w:tc>
          <w:tcPr>
            <w:tcW w:w="2693" w:type="dxa"/>
            <w:tcBorders>
              <w:top w:val="dashSmallGap" w:sz="4" w:space="0" w:color="auto"/>
              <w:bottom w:val="single" w:sz="4" w:space="0" w:color="auto"/>
            </w:tcBorders>
            <w:tcMar>
              <w:left w:w="57" w:type="dxa"/>
              <w:right w:w="57" w:type="dxa"/>
            </w:tcMar>
          </w:tcPr>
          <w:p w14:paraId="6897BBF1" w14:textId="7867D25B" w:rsidR="00BE5E17" w:rsidRPr="009D13D8" w:rsidRDefault="00BE5E17" w:rsidP="004A3B17">
            <w:pPr>
              <w:spacing w:line="240" w:lineRule="auto"/>
              <w:jc w:val="center"/>
              <w:rPr>
                <w:rFonts w:cstheme="minorHAnsi"/>
                <w:sz w:val="18"/>
                <w:szCs w:val="18"/>
                <w:lang w:val="fr-FR"/>
              </w:rPr>
            </w:pPr>
            <w:r>
              <w:rPr>
                <w:rFonts w:cstheme="minorHAnsi"/>
                <w:sz w:val="18"/>
                <w:szCs w:val="18"/>
                <w:lang w:val="fr-FR"/>
              </w:rPr>
              <w:t>-</w:t>
            </w:r>
          </w:p>
        </w:tc>
        <w:tc>
          <w:tcPr>
            <w:tcW w:w="1560" w:type="dxa"/>
            <w:vMerge/>
            <w:tcBorders>
              <w:bottom w:val="single" w:sz="4" w:space="0" w:color="auto"/>
            </w:tcBorders>
            <w:tcMar>
              <w:left w:w="57" w:type="dxa"/>
              <w:right w:w="57" w:type="dxa"/>
            </w:tcMar>
            <w:vAlign w:val="center"/>
          </w:tcPr>
          <w:p w14:paraId="20120650" w14:textId="77777777" w:rsidR="00BE5E17" w:rsidRPr="009D13D8" w:rsidRDefault="00BE5E17" w:rsidP="004A3B17">
            <w:pPr>
              <w:spacing w:line="240" w:lineRule="auto"/>
              <w:jc w:val="both"/>
              <w:rPr>
                <w:rFonts w:cstheme="minorHAnsi"/>
                <w:sz w:val="18"/>
                <w:szCs w:val="18"/>
                <w:lang w:val="fr-FR"/>
              </w:rPr>
            </w:pPr>
          </w:p>
        </w:tc>
        <w:tc>
          <w:tcPr>
            <w:tcW w:w="2559" w:type="dxa"/>
            <w:vMerge/>
            <w:tcBorders>
              <w:bottom w:val="single" w:sz="4" w:space="0" w:color="auto"/>
            </w:tcBorders>
            <w:tcMar>
              <w:left w:w="57" w:type="dxa"/>
              <w:right w:w="57" w:type="dxa"/>
            </w:tcMar>
          </w:tcPr>
          <w:p w14:paraId="6E88E4E8" w14:textId="77777777" w:rsidR="00BE5E17" w:rsidRPr="009D13D8" w:rsidRDefault="00BE5E17" w:rsidP="004A3B17">
            <w:pPr>
              <w:spacing w:line="240" w:lineRule="auto"/>
              <w:jc w:val="both"/>
              <w:rPr>
                <w:rFonts w:cstheme="minorHAnsi"/>
                <w:sz w:val="18"/>
                <w:szCs w:val="18"/>
                <w:lang w:val="fr-FR"/>
              </w:rPr>
            </w:pPr>
          </w:p>
        </w:tc>
      </w:tr>
    </w:tbl>
    <w:p w14:paraId="4206A52E" w14:textId="61F29862" w:rsidR="00FA4C2F" w:rsidRDefault="00FA4C2F" w:rsidP="000460AD">
      <w:pPr>
        <w:jc w:val="both"/>
        <w:sectPr w:rsidR="00FA4C2F" w:rsidSect="00176D69">
          <w:pgSz w:w="15840" w:h="12240" w:orient="landscape"/>
          <w:pgMar w:top="1440" w:right="1440" w:bottom="1440" w:left="1440" w:header="720" w:footer="720" w:gutter="0"/>
          <w:cols w:space="720"/>
          <w:docGrid w:linePitch="360"/>
        </w:sectPr>
      </w:pPr>
      <w:r w:rsidRPr="00FC0549">
        <w:rPr>
          <w:lang w:val="en-GB"/>
        </w:rPr>
        <w:t xml:space="preserve">Table </w:t>
      </w:r>
      <w:r>
        <w:rPr>
          <w:lang w:val="en-GB"/>
        </w:rPr>
        <w:t>6</w:t>
      </w:r>
      <w:r w:rsidRPr="00FC0549">
        <w:rPr>
          <w:lang w:val="en-GB"/>
        </w:rPr>
        <w:t xml:space="preserve"> shows </w:t>
      </w:r>
      <w:r>
        <w:rPr>
          <w:lang w:val="en-GB"/>
        </w:rPr>
        <w:t>four</w:t>
      </w:r>
      <w:r w:rsidRPr="00FC0549">
        <w:rPr>
          <w:lang w:val="en-GB"/>
        </w:rPr>
        <w:t xml:space="preserve"> different medical concepts </w:t>
      </w:r>
      <w:r>
        <w:rPr>
          <w:lang w:val="en-GB"/>
        </w:rPr>
        <w:t xml:space="preserve">of PE, Eclampsia and HELLP syndrome </w:t>
      </w:r>
      <w:r w:rsidRPr="00FC0549">
        <w:rPr>
          <w:lang w:val="en-GB"/>
        </w:rPr>
        <w:t xml:space="preserve">and their timing of records. </w:t>
      </w:r>
      <w:r w:rsidR="004A3B17" w:rsidRPr="004A3B17">
        <w:rPr>
          <w:lang w:val="en-GB"/>
        </w:rPr>
        <w:t xml:space="preserve">Each DAP need to completes the table. </w:t>
      </w:r>
      <w:r w:rsidR="004A3B17">
        <w:rPr>
          <w:lang w:val="en-GB"/>
        </w:rPr>
        <w:t xml:space="preserve">  </w:t>
      </w:r>
    </w:p>
    <w:p w14:paraId="5E182A99" w14:textId="3CD93589" w:rsidR="0077306A" w:rsidRDefault="004B0759" w:rsidP="000460AD">
      <w:pPr>
        <w:pStyle w:val="Heading3"/>
      </w:pPr>
      <w:bookmarkStart w:id="72" w:name="_Toc87904892"/>
      <w:bookmarkStart w:id="73" w:name="_Hlk67341108"/>
      <w:r>
        <w:lastRenderedPageBreak/>
        <w:t>4</w:t>
      </w:r>
      <w:r w:rsidR="0077306A" w:rsidRPr="007A6F73">
        <w:t>.</w:t>
      </w:r>
      <w:r w:rsidR="0077306A">
        <w:t>2</w:t>
      </w:r>
      <w:r w:rsidR="0077306A" w:rsidRPr="007A6F73">
        <w:t>.</w:t>
      </w:r>
      <w:r w:rsidR="00BD4979">
        <w:t>3</w:t>
      </w:r>
      <w:r w:rsidR="0077306A" w:rsidRPr="007A6F73">
        <w:t xml:space="preserve"> </w:t>
      </w:r>
      <w:r w:rsidR="0077306A">
        <w:t xml:space="preserve">Construction of PE </w:t>
      </w:r>
      <w:r w:rsidR="0077306A" w:rsidRPr="007A6F73">
        <w:t>algorithms</w:t>
      </w:r>
      <w:bookmarkEnd w:id="72"/>
      <w:r w:rsidR="0077306A" w:rsidRPr="007A6F73">
        <w:t xml:space="preserve"> </w:t>
      </w:r>
    </w:p>
    <w:p w14:paraId="591142FD" w14:textId="4EF5D316" w:rsidR="00F249A5" w:rsidRDefault="00F249A5" w:rsidP="000460AD">
      <w:pPr>
        <w:jc w:val="both"/>
        <w:rPr>
          <w:rFonts w:cstheme="minorHAnsi"/>
          <w:color w:val="000000" w:themeColor="text1"/>
          <w:lang w:val="en-GB"/>
        </w:rPr>
      </w:pPr>
      <w:r w:rsidRPr="00F249A5">
        <w:rPr>
          <w:rFonts w:cstheme="minorHAnsi"/>
          <w:color w:val="000000" w:themeColor="text1"/>
          <w:lang w:val="en-GB"/>
        </w:rPr>
        <w:t xml:space="preserve">Table </w:t>
      </w:r>
      <w:r>
        <w:rPr>
          <w:rFonts w:cstheme="minorHAnsi"/>
          <w:color w:val="000000" w:themeColor="text1"/>
          <w:lang w:val="en-GB"/>
        </w:rPr>
        <w:t>7</w:t>
      </w:r>
      <w:r w:rsidRPr="00F249A5">
        <w:rPr>
          <w:rFonts w:cstheme="minorHAnsi"/>
          <w:color w:val="000000" w:themeColor="text1"/>
          <w:lang w:val="en-GB"/>
        </w:rPr>
        <w:t xml:space="preserve"> shows the construction of </w:t>
      </w:r>
      <w:r>
        <w:rPr>
          <w:rFonts w:cstheme="minorHAnsi"/>
          <w:color w:val="000000" w:themeColor="text1"/>
          <w:lang w:val="en-GB"/>
        </w:rPr>
        <w:t>five</w:t>
      </w:r>
      <w:r w:rsidRPr="00F249A5">
        <w:rPr>
          <w:rFonts w:cstheme="minorHAnsi"/>
          <w:color w:val="000000" w:themeColor="text1"/>
          <w:lang w:val="en-GB"/>
        </w:rPr>
        <w:t xml:space="preserve"> different composite algorithms to identify </w:t>
      </w:r>
      <w:r>
        <w:rPr>
          <w:rFonts w:cstheme="minorHAnsi"/>
          <w:color w:val="000000" w:themeColor="text1"/>
          <w:lang w:val="en-GB"/>
        </w:rPr>
        <w:t xml:space="preserve">PE </w:t>
      </w:r>
      <w:r w:rsidRPr="00F249A5">
        <w:rPr>
          <w:rFonts w:cstheme="minorHAnsi"/>
          <w:color w:val="000000" w:themeColor="text1"/>
          <w:lang w:val="en-GB"/>
        </w:rPr>
        <w:t xml:space="preserve">by combining the different medical concepts with logical combinations of AND, OR, AND NOT. Each DAP may also suggest additional composite algorithms at the bottom of the table.  In addition, each DAP should comment on the individual composite algorithms (e.g., the composite algorithm is not applicable in their database, the composite algorithm has been modified to adapt to their database etc.) and which one they recommend best fits their database. </w:t>
      </w:r>
    </w:p>
    <w:p w14:paraId="6F7A246E" w14:textId="77777777" w:rsidR="00F249A5" w:rsidRDefault="00F249A5" w:rsidP="000460AD">
      <w:pPr>
        <w:jc w:val="both"/>
        <w:rPr>
          <w:rFonts w:cstheme="minorHAnsi"/>
          <w:color w:val="000000" w:themeColor="text1"/>
          <w:lang w:val="en-GB"/>
        </w:rPr>
      </w:pPr>
    </w:p>
    <w:p w14:paraId="60270FF0" w14:textId="50AA339D" w:rsidR="0077306A" w:rsidRPr="00D621DE" w:rsidRDefault="0077306A" w:rsidP="000460AD">
      <w:pPr>
        <w:jc w:val="both"/>
        <w:rPr>
          <w:rFonts w:cstheme="minorHAnsi"/>
          <w:color w:val="000000" w:themeColor="text1"/>
          <w:lang w:val="en-GB"/>
        </w:rPr>
      </w:pPr>
      <w:r w:rsidRPr="00D621DE">
        <w:rPr>
          <w:rFonts w:cstheme="minorHAnsi"/>
          <w:color w:val="000000" w:themeColor="text1"/>
          <w:lang w:val="en-GB"/>
        </w:rPr>
        <w:t xml:space="preserve">Below is description of the five different </w:t>
      </w:r>
      <w:r w:rsidR="00F249A5">
        <w:rPr>
          <w:rFonts w:cstheme="minorHAnsi"/>
          <w:color w:val="000000" w:themeColor="text1"/>
          <w:lang w:val="en-GB"/>
        </w:rPr>
        <w:t xml:space="preserve">composite </w:t>
      </w:r>
      <w:r w:rsidRPr="00D621DE">
        <w:rPr>
          <w:rFonts w:cstheme="minorHAnsi"/>
          <w:color w:val="000000" w:themeColor="text1"/>
          <w:lang w:val="en-GB"/>
        </w:rPr>
        <w:t>algorithms</w:t>
      </w:r>
      <w:r w:rsidR="00F249A5">
        <w:rPr>
          <w:rFonts w:cstheme="minorHAnsi"/>
          <w:color w:val="000000" w:themeColor="text1"/>
          <w:lang w:val="en-GB"/>
        </w:rPr>
        <w:t xml:space="preserve"> to identify PE</w:t>
      </w:r>
      <w:r w:rsidRPr="00D621DE">
        <w:rPr>
          <w:rFonts w:cstheme="minorHAnsi"/>
          <w:color w:val="000000" w:themeColor="text1"/>
          <w:lang w:val="en-GB"/>
        </w:rPr>
        <w:t>:</w:t>
      </w:r>
    </w:p>
    <w:p w14:paraId="559B5AA7" w14:textId="555F34FB"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sidRPr="000809B7">
        <w:rPr>
          <w:rFonts w:cstheme="minorHAnsi"/>
          <w:b/>
          <w:bCs/>
          <w:color w:val="000000" w:themeColor="text1"/>
          <w:vertAlign w:val="subscript"/>
          <w:lang w:val="en-GB"/>
        </w:rPr>
        <w:t>1</w:t>
      </w:r>
      <w:r w:rsidRPr="000809B7">
        <w:rPr>
          <w:rFonts w:cstheme="minorHAnsi"/>
          <w:b/>
          <w:bCs/>
          <w:color w:val="000000" w:themeColor="text1"/>
          <w:vertAlign w:val="subscript"/>
          <w:lang w:val="en-GB"/>
        </w:rPr>
        <w:t xml:space="preserve"> </w:t>
      </w:r>
      <w:r w:rsidRPr="007A6F73">
        <w:rPr>
          <w:rFonts w:cstheme="minorHAnsi"/>
          <w:b/>
          <w:bCs/>
          <w:i/>
          <w:iCs/>
          <w:color w:val="000000" w:themeColor="text1"/>
          <w:lang w:val="en-GB"/>
        </w:rPr>
        <w:t>(diagnosis</w:t>
      </w:r>
      <w:r w:rsidR="00EF025F">
        <w:rPr>
          <w:rFonts w:cstheme="minorHAnsi"/>
          <w:b/>
          <w:bCs/>
          <w:i/>
          <w:iCs/>
          <w:color w:val="000000" w:themeColor="text1"/>
          <w:lang w:val="en-GB"/>
        </w:rPr>
        <w:t xml:space="preserve"> of PE</w:t>
      </w:r>
      <w:r w:rsidRPr="007A6F73">
        <w:rPr>
          <w:rFonts w:cstheme="minorHAnsi"/>
          <w:b/>
          <w:bCs/>
          <w:i/>
          <w:iCs/>
          <w:color w:val="000000" w:themeColor="text1"/>
          <w:lang w:val="en-GB"/>
        </w:rPr>
        <w:t>)</w:t>
      </w:r>
      <w:r>
        <w:rPr>
          <w:rFonts w:cstheme="minorHAnsi"/>
          <w:b/>
          <w:bCs/>
          <w:i/>
          <w:iCs/>
          <w:color w:val="000000" w:themeColor="text1"/>
          <w:lang w:val="en-GB"/>
        </w:rPr>
        <w:t>:</w:t>
      </w:r>
      <w:r w:rsidRPr="007A6F73">
        <w:rPr>
          <w:rFonts w:cstheme="minorHAnsi"/>
          <w:color w:val="000000" w:themeColor="text1"/>
          <w:lang w:val="en-GB"/>
        </w:rPr>
        <w:t xml:space="preserve"> </w:t>
      </w:r>
      <w:r w:rsidR="0089345A">
        <w:rPr>
          <w:rFonts w:cstheme="minorHAnsi"/>
          <w:color w:val="000000" w:themeColor="text1"/>
          <w:lang w:val="en-GB"/>
        </w:rPr>
        <w:t>I</w:t>
      </w:r>
      <w:proofErr w:type="spellStart"/>
      <w:r w:rsidRPr="007A6F73">
        <w:rPr>
          <w:rFonts w:cstheme="minorHAnsi"/>
          <w:color w:val="000000" w:themeColor="text1"/>
        </w:rPr>
        <w:t>dentifies</w:t>
      </w:r>
      <w:proofErr w:type="spellEnd"/>
      <w:r w:rsidRPr="007A6F73">
        <w:rPr>
          <w:rFonts w:cstheme="minorHAnsi"/>
          <w:color w:val="000000" w:themeColor="text1"/>
        </w:rPr>
        <w:t xml:space="preserve"> pregnant women with PE by </w:t>
      </w:r>
      <w:bookmarkStart w:id="74" w:name="_Hlk87444203"/>
      <w:r w:rsidRPr="0089345A">
        <w:rPr>
          <w:rFonts w:cstheme="minorHAnsi"/>
          <w:i/>
          <w:iCs/>
          <w:color w:val="000000" w:themeColor="text1"/>
          <w:u w:val="single"/>
        </w:rPr>
        <w:t>at least one diagnosis of PE</w:t>
      </w:r>
      <w:r w:rsidRPr="007A6F73">
        <w:rPr>
          <w:rFonts w:cstheme="minorHAnsi"/>
          <w:color w:val="000000" w:themeColor="text1"/>
        </w:rPr>
        <w:t xml:space="preserve"> </w:t>
      </w:r>
      <w:r w:rsidR="00E42ED6">
        <w:rPr>
          <w:rFonts w:cstheme="minorHAnsi"/>
          <w:color w:val="000000" w:themeColor="text1"/>
        </w:rPr>
        <w:t xml:space="preserve">(recorded </w:t>
      </w:r>
      <w:r w:rsidRPr="007A6F73">
        <w:rPr>
          <w:rFonts w:cstheme="minorHAnsi"/>
          <w:color w:val="000000" w:themeColor="text1"/>
        </w:rPr>
        <w:t>from GA week 21 to 7 days after delivery</w:t>
      </w:r>
      <w:r w:rsidR="006A6F31">
        <w:rPr>
          <w:rFonts w:cstheme="minorHAnsi"/>
          <w:color w:val="000000" w:themeColor="text1"/>
        </w:rPr>
        <w:t>).</w:t>
      </w:r>
      <w:r w:rsidRPr="007A6F73">
        <w:rPr>
          <w:rFonts w:cstheme="minorHAnsi"/>
          <w:color w:val="000000" w:themeColor="text1"/>
        </w:rPr>
        <w:t xml:space="preserve"> </w:t>
      </w:r>
    </w:p>
    <w:p w14:paraId="60D2DF2F" w14:textId="77777777" w:rsidR="000460AD" w:rsidRDefault="000460AD" w:rsidP="000460AD">
      <w:pPr>
        <w:jc w:val="both"/>
        <w:rPr>
          <w:rFonts w:cstheme="minorHAnsi"/>
          <w:color w:val="000000" w:themeColor="text1"/>
        </w:rPr>
      </w:pPr>
    </w:p>
    <w:bookmarkEnd w:id="74"/>
    <w:p w14:paraId="43F1AB29" w14:textId="408073E6" w:rsidR="0077306A" w:rsidRDefault="0077306A" w:rsidP="000460AD">
      <w:pPr>
        <w:jc w:val="both"/>
        <w:rPr>
          <w:rFonts w:cstheme="minorHAnsi"/>
          <w:color w:val="000000" w:themeColor="text1"/>
        </w:rPr>
      </w:pPr>
      <w:r w:rsidRPr="007A6F73">
        <w:rPr>
          <w:rFonts w:cstheme="minorHAnsi"/>
          <w:b/>
          <w:bCs/>
          <w:color w:val="000000" w:themeColor="text1"/>
        </w:rPr>
        <w:t>PE</w:t>
      </w:r>
      <w:r w:rsidR="00890882" w:rsidRPr="000809B7">
        <w:rPr>
          <w:rFonts w:cstheme="minorHAnsi"/>
          <w:b/>
          <w:bCs/>
          <w:color w:val="000000" w:themeColor="text1"/>
          <w:vertAlign w:val="subscript"/>
        </w:rPr>
        <w:t>2</w:t>
      </w:r>
      <w:r w:rsidRPr="007A6F73">
        <w:rPr>
          <w:rFonts w:cstheme="minorHAnsi"/>
          <w:b/>
          <w:bCs/>
          <w:color w:val="000000" w:themeColor="text1"/>
        </w:rPr>
        <w:t xml:space="preserve"> </w:t>
      </w:r>
      <w:r w:rsidRPr="007A6F73">
        <w:rPr>
          <w:rFonts w:cstheme="minorHAnsi"/>
          <w:b/>
          <w:bCs/>
          <w:i/>
          <w:iCs/>
          <w:color w:val="000000" w:themeColor="text1"/>
        </w:rPr>
        <w:t>(confirmed diagnosis</w:t>
      </w:r>
      <w:r w:rsidR="00EF025F">
        <w:rPr>
          <w:rFonts w:cstheme="minorHAnsi"/>
          <w:b/>
          <w:bCs/>
          <w:i/>
          <w:iCs/>
          <w:color w:val="000000" w:themeColor="text1"/>
        </w:rPr>
        <w:t xml:space="preserve"> of PE</w:t>
      </w:r>
      <w:r w:rsidRPr="007A6F73">
        <w:rPr>
          <w:rFonts w:cstheme="minorHAnsi"/>
          <w:b/>
          <w:bCs/>
          <w:i/>
          <w:iCs/>
          <w:color w:val="000000" w:themeColor="text1"/>
        </w:rPr>
        <w:t>)</w:t>
      </w:r>
      <w:bookmarkStart w:id="75" w:name="_Hlk76491465"/>
      <w:r>
        <w:rPr>
          <w:rFonts w:cstheme="minorHAnsi"/>
          <w:i/>
          <w:iCs/>
          <w:color w:val="000000" w:themeColor="text1"/>
        </w:rPr>
        <w:t xml:space="preserve">: </w:t>
      </w:r>
      <w:r w:rsidR="0089345A">
        <w:rPr>
          <w:rFonts w:cstheme="minorHAnsi"/>
          <w:color w:val="000000" w:themeColor="text1"/>
        </w:rPr>
        <w:t>I</w:t>
      </w:r>
      <w:r w:rsidRPr="007A6F73">
        <w:rPr>
          <w:rFonts w:cstheme="minorHAnsi"/>
          <w:color w:val="000000" w:themeColor="text1"/>
        </w:rPr>
        <w:t xml:space="preserve">dentifies pregnant women with PE by </w:t>
      </w:r>
      <w:r w:rsidRPr="0089345A">
        <w:rPr>
          <w:rFonts w:cstheme="minorHAnsi"/>
          <w:i/>
          <w:iCs/>
          <w:color w:val="000000" w:themeColor="text1"/>
          <w:u w:val="single"/>
        </w:rPr>
        <w:t xml:space="preserve">at least two diagnosis of PE </w:t>
      </w:r>
      <w:r w:rsidR="00342FD0" w:rsidRPr="0089345A">
        <w:rPr>
          <w:rFonts w:cstheme="minorHAnsi"/>
          <w:i/>
          <w:iCs/>
          <w:color w:val="000000" w:themeColor="text1"/>
          <w:u w:val="single"/>
        </w:rPr>
        <w:t>on different dates</w:t>
      </w:r>
      <w:r w:rsidR="00342FD0" w:rsidRPr="00342FD0">
        <w:rPr>
          <w:rFonts w:cstheme="minorHAnsi"/>
          <w:i/>
          <w:iCs/>
          <w:color w:val="000000" w:themeColor="text1"/>
        </w:rPr>
        <w:t xml:space="preserve"> </w:t>
      </w:r>
      <w:r w:rsidR="00E42ED6">
        <w:rPr>
          <w:rFonts w:cstheme="minorHAnsi"/>
          <w:color w:val="000000" w:themeColor="text1"/>
        </w:rPr>
        <w:t xml:space="preserve">(recorded </w:t>
      </w:r>
      <w:r w:rsidR="006A6F31">
        <w:rPr>
          <w:rFonts w:cstheme="minorHAnsi"/>
          <w:color w:val="000000" w:themeColor="text1"/>
        </w:rPr>
        <w:t xml:space="preserve">from </w:t>
      </w:r>
      <w:r w:rsidRPr="007A6F73">
        <w:rPr>
          <w:rFonts w:cstheme="minorHAnsi"/>
          <w:color w:val="000000" w:themeColor="text1"/>
        </w:rPr>
        <w:t>gestational week 21 to 7 days after delivery</w:t>
      </w:r>
      <w:r w:rsidR="00E42ED6">
        <w:rPr>
          <w:rFonts w:cstheme="minorHAnsi"/>
          <w:color w:val="000000" w:themeColor="text1"/>
        </w:rPr>
        <w:t>)</w:t>
      </w:r>
      <w:r>
        <w:rPr>
          <w:rFonts w:cstheme="minorHAnsi"/>
          <w:color w:val="000000" w:themeColor="text1"/>
        </w:rPr>
        <w:t>. T</w:t>
      </w:r>
      <w:r w:rsidRPr="007A6F73">
        <w:rPr>
          <w:rFonts w:cstheme="minorHAnsi"/>
          <w:color w:val="000000" w:themeColor="text1"/>
        </w:rPr>
        <w:t xml:space="preserve">o maximize the validity of registered </w:t>
      </w:r>
      <w:r>
        <w:rPr>
          <w:rFonts w:cstheme="minorHAnsi"/>
          <w:color w:val="000000" w:themeColor="text1"/>
        </w:rPr>
        <w:t>PE diagnosis, t</w:t>
      </w:r>
      <w:bookmarkStart w:id="76" w:name="_Hlk83281257"/>
      <w:bookmarkEnd w:id="75"/>
      <w:r w:rsidRPr="00E21B3B">
        <w:rPr>
          <w:rFonts w:cstheme="minorHAnsi"/>
          <w:color w:val="000000" w:themeColor="text1"/>
        </w:rPr>
        <w:t xml:space="preserve">his algorithm requires at least two </w:t>
      </w:r>
      <w:r w:rsidR="000460AD" w:rsidRPr="00E21B3B">
        <w:rPr>
          <w:rFonts w:cstheme="minorHAnsi"/>
          <w:color w:val="000000" w:themeColor="text1"/>
        </w:rPr>
        <w:t>diagnoses</w:t>
      </w:r>
      <w:r w:rsidRPr="00E21B3B">
        <w:rPr>
          <w:rFonts w:cstheme="minorHAnsi"/>
          <w:color w:val="000000" w:themeColor="text1"/>
        </w:rPr>
        <w:t xml:space="preserve"> </w:t>
      </w:r>
      <w:r w:rsidR="00233655">
        <w:rPr>
          <w:rFonts w:cstheme="minorHAnsi"/>
          <w:color w:val="000000" w:themeColor="text1"/>
        </w:rPr>
        <w:t xml:space="preserve">on different </w:t>
      </w:r>
      <w:r w:rsidRPr="00E21B3B">
        <w:rPr>
          <w:rFonts w:cstheme="minorHAnsi"/>
          <w:color w:val="000000" w:themeColor="text1"/>
        </w:rPr>
        <w:t xml:space="preserve">and </w:t>
      </w:r>
      <w:r>
        <w:rPr>
          <w:rFonts w:cstheme="minorHAnsi"/>
          <w:color w:val="000000" w:themeColor="text1"/>
        </w:rPr>
        <w:t xml:space="preserve">thereby </w:t>
      </w:r>
      <w:r w:rsidRPr="00E21B3B">
        <w:rPr>
          <w:rFonts w:cstheme="minorHAnsi"/>
          <w:color w:val="000000" w:themeColor="text1"/>
        </w:rPr>
        <w:t xml:space="preserve">identify fewer false positive cases of </w:t>
      </w:r>
      <w:r>
        <w:rPr>
          <w:rFonts w:cstheme="minorHAnsi"/>
          <w:color w:val="000000" w:themeColor="text1"/>
        </w:rPr>
        <w:t>PE</w:t>
      </w:r>
      <w:r w:rsidR="00612A46">
        <w:rPr>
          <w:rFonts w:cstheme="minorHAnsi"/>
          <w:color w:val="000000" w:themeColor="text1"/>
        </w:rPr>
        <w:t xml:space="preserve">. However, </w:t>
      </w:r>
      <w:r w:rsidRPr="00E21B3B">
        <w:rPr>
          <w:rFonts w:cstheme="minorHAnsi"/>
          <w:color w:val="000000" w:themeColor="text1"/>
        </w:rPr>
        <w:t xml:space="preserve">it may be at the expenses of the total number of identifiable pregnant women with </w:t>
      </w:r>
      <w:r>
        <w:rPr>
          <w:rFonts w:cstheme="minorHAnsi"/>
          <w:color w:val="000000" w:themeColor="text1"/>
        </w:rPr>
        <w:t>PE</w:t>
      </w:r>
      <w:r w:rsidRPr="00E21B3B">
        <w:rPr>
          <w:rFonts w:cstheme="minorHAnsi"/>
          <w:color w:val="000000" w:themeColor="text1"/>
        </w:rPr>
        <w:t xml:space="preserve"> as not all will have two </w:t>
      </w:r>
      <w:r w:rsidR="000460AD" w:rsidRPr="00E21B3B">
        <w:rPr>
          <w:rFonts w:cstheme="minorHAnsi"/>
          <w:color w:val="000000" w:themeColor="text1"/>
        </w:rPr>
        <w:t>diagnoses</w:t>
      </w:r>
      <w:r w:rsidRPr="00E21B3B">
        <w:rPr>
          <w:rFonts w:cstheme="minorHAnsi"/>
          <w:color w:val="000000" w:themeColor="text1"/>
        </w:rPr>
        <w:t>.</w:t>
      </w:r>
      <w:r>
        <w:rPr>
          <w:rFonts w:cstheme="minorHAnsi"/>
          <w:color w:val="000000" w:themeColor="text1"/>
        </w:rPr>
        <w:t xml:space="preserve"> </w:t>
      </w:r>
      <w:r w:rsidR="00941D59">
        <w:rPr>
          <w:rFonts w:cstheme="minorHAnsi"/>
          <w:color w:val="000000" w:themeColor="text1"/>
        </w:rPr>
        <w:t>This algorithm only applies to databases where multiple codes can be re</w:t>
      </w:r>
      <w:r w:rsidR="002D0546">
        <w:rPr>
          <w:rFonts w:cstheme="minorHAnsi"/>
          <w:color w:val="000000" w:themeColor="text1"/>
        </w:rPr>
        <w:t>gistered f</w:t>
      </w:r>
      <w:r w:rsidR="00941D59">
        <w:rPr>
          <w:rFonts w:cstheme="minorHAnsi"/>
          <w:color w:val="000000" w:themeColor="text1"/>
        </w:rPr>
        <w:t xml:space="preserve">or a women during pregnancy.  </w:t>
      </w:r>
    </w:p>
    <w:p w14:paraId="413BF157" w14:textId="77777777" w:rsidR="000460AD" w:rsidRDefault="000460AD" w:rsidP="000460AD">
      <w:pPr>
        <w:jc w:val="both"/>
        <w:rPr>
          <w:rFonts w:cstheme="minorHAnsi"/>
          <w:color w:val="000000" w:themeColor="text1"/>
        </w:rPr>
      </w:pPr>
    </w:p>
    <w:bookmarkEnd w:id="76"/>
    <w:p w14:paraId="1926A4FA" w14:textId="1AEB1BEB"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sidRPr="000809B7">
        <w:rPr>
          <w:rFonts w:cstheme="minorHAnsi"/>
          <w:b/>
          <w:bCs/>
          <w:color w:val="000000" w:themeColor="text1"/>
          <w:vertAlign w:val="subscript"/>
          <w:lang w:val="en-GB"/>
        </w:rPr>
        <w:t>3</w:t>
      </w:r>
      <w:r w:rsidRPr="000809B7">
        <w:rPr>
          <w:rFonts w:cstheme="minorHAnsi"/>
          <w:color w:val="000000" w:themeColor="text1"/>
          <w:vertAlign w:val="subscript"/>
          <w:lang w:val="en-GB"/>
        </w:rPr>
        <w:t xml:space="preserve"> </w:t>
      </w:r>
      <w:r w:rsidRPr="007A6F73">
        <w:rPr>
          <w:rFonts w:cstheme="minorHAnsi"/>
          <w:b/>
          <w:bCs/>
          <w:i/>
          <w:iCs/>
          <w:color w:val="000000" w:themeColor="text1"/>
          <w:lang w:val="en-GB"/>
        </w:rPr>
        <w:t>(diagnosis of all types of PE)</w:t>
      </w:r>
      <w:r w:rsidR="006A6F31">
        <w:rPr>
          <w:rFonts w:cstheme="minorHAnsi"/>
          <w:b/>
          <w:bCs/>
          <w:i/>
          <w:iCs/>
          <w:color w:val="000000" w:themeColor="text1"/>
          <w:lang w:val="en-GB"/>
        </w:rPr>
        <w:t>:</w:t>
      </w:r>
      <w:r w:rsidRPr="007A6F73">
        <w:rPr>
          <w:rFonts w:cstheme="minorHAnsi"/>
          <w:color w:val="000000" w:themeColor="text1"/>
          <w:lang w:val="en-GB"/>
        </w:rPr>
        <w:t xml:space="preserve"> </w:t>
      </w:r>
      <w:r w:rsidR="006A6F31">
        <w:rPr>
          <w:rFonts w:cstheme="minorHAnsi"/>
          <w:color w:val="000000" w:themeColor="text1"/>
          <w:lang w:val="en-GB"/>
        </w:rPr>
        <w:t>I</w:t>
      </w:r>
      <w:r w:rsidR="000460AD" w:rsidRPr="007A6F73">
        <w:rPr>
          <w:rFonts w:cstheme="minorHAnsi"/>
          <w:color w:val="000000" w:themeColor="text1"/>
          <w:lang w:val="en-GB"/>
        </w:rPr>
        <w:t>dentifies</w:t>
      </w:r>
      <w:r w:rsidRPr="007A6F73">
        <w:rPr>
          <w:rFonts w:cstheme="minorHAnsi"/>
          <w:color w:val="000000" w:themeColor="text1"/>
          <w:lang w:val="en-GB"/>
        </w:rPr>
        <w:t xml:space="preserve"> pregnant women with all types of PE </w:t>
      </w:r>
      <w:r w:rsidRPr="007A6F73">
        <w:rPr>
          <w:rFonts w:cstheme="minorHAnsi"/>
          <w:color w:val="000000" w:themeColor="text1"/>
        </w:rPr>
        <w:t xml:space="preserve">by at least one diagnosis of PE </w:t>
      </w:r>
      <w:bookmarkStart w:id="77" w:name="_Hlk87443993"/>
      <w:r w:rsidRPr="00BD7F53">
        <w:rPr>
          <w:rFonts w:cstheme="minorHAnsi"/>
          <w:b/>
          <w:bCs/>
          <w:color w:val="000000" w:themeColor="text1"/>
        </w:rPr>
        <w:t>OR</w:t>
      </w:r>
      <w:r w:rsidRPr="00C4055E">
        <w:rPr>
          <w:rFonts w:cstheme="minorHAnsi"/>
          <w:i/>
          <w:iCs/>
          <w:color w:val="000000" w:themeColor="text1"/>
        </w:rPr>
        <w:t xml:space="preserve"> </w:t>
      </w:r>
      <w:r w:rsidRPr="00BD7F53">
        <w:rPr>
          <w:rFonts w:cstheme="minorHAnsi"/>
          <w:i/>
          <w:iCs/>
          <w:color w:val="000000" w:themeColor="text1"/>
          <w:u w:val="single"/>
        </w:rPr>
        <w:t xml:space="preserve">at least one diagnosis of eclampsia </w:t>
      </w:r>
      <w:r w:rsidR="00FA685B" w:rsidRPr="00BD7F53">
        <w:rPr>
          <w:rFonts w:cstheme="minorHAnsi"/>
          <w:b/>
          <w:bCs/>
          <w:color w:val="000000" w:themeColor="text1"/>
        </w:rPr>
        <w:t>OR</w:t>
      </w:r>
      <w:r w:rsidR="00FA685B" w:rsidRPr="00C4055E">
        <w:rPr>
          <w:rFonts w:cstheme="minorHAnsi"/>
          <w:i/>
          <w:iCs/>
          <w:color w:val="000000" w:themeColor="text1"/>
        </w:rPr>
        <w:t xml:space="preserve"> </w:t>
      </w:r>
      <w:r w:rsidR="00FA685B" w:rsidRPr="00BD7F53">
        <w:rPr>
          <w:rFonts w:cstheme="minorHAnsi"/>
          <w:i/>
          <w:iCs/>
          <w:color w:val="000000" w:themeColor="text1"/>
          <w:u w:val="single"/>
        </w:rPr>
        <w:t>at least one diagnosis of HELLP syndrome</w:t>
      </w:r>
      <w:r w:rsidR="00FA685B" w:rsidRPr="00C4055E">
        <w:rPr>
          <w:rFonts w:cstheme="minorHAnsi"/>
          <w:i/>
          <w:iCs/>
          <w:color w:val="000000" w:themeColor="text1"/>
        </w:rPr>
        <w:t xml:space="preserve"> </w:t>
      </w:r>
      <w:r w:rsidR="00BD7F53" w:rsidRPr="00BD7F53">
        <w:rPr>
          <w:rFonts w:cstheme="minorHAnsi"/>
          <w:color w:val="000000" w:themeColor="text1"/>
        </w:rPr>
        <w:t>(all recorded a</w:t>
      </w:r>
      <w:r w:rsidR="00FA685B" w:rsidRPr="00BD7F53">
        <w:rPr>
          <w:rFonts w:cstheme="minorHAnsi"/>
          <w:color w:val="000000" w:themeColor="text1"/>
        </w:rPr>
        <w:t>fter gestational week 21 to 7 days after delivery</w:t>
      </w:r>
      <w:r w:rsidR="00BD7F53" w:rsidRPr="00BD7F53">
        <w:rPr>
          <w:rFonts w:cstheme="minorHAnsi"/>
          <w:color w:val="000000" w:themeColor="text1"/>
        </w:rPr>
        <w:t>)</w:t>
      </w:r>
      <w:r w:rsidR="00FA685B" w:rsidRPr="00C4055E">
        <w:rPr>
          <w:rFonts w:cstheme="minorHAnsi"/>
          <w:i/>
          <w:iCs/>
          <w:color w:val="000000" w:themeColor="text1"/>
        </w:rPr>
        <w:t>.</w:t>
      </w:r>
      <w:r w:rsidR="00FA685B">
        <w:rPr>
          <w:rFonts w:cstheme="minorHAnsi"/>
          <w:color w:val="000000" w:themeColor="text1"/>
        </w:rPr>
        <w:t xml:space="preserve"> </w:t>
      </w:r>
      <w:bookmarkEnd w:id="77"/>
      <w:r>
        <w:rPr>
          <w:rFonts w:cstheme="minorHAnsi"/>
          <w:color w:val="000000" w:themeColor="text1"/>
        </w:rPr>
        <w:t xml:space="preserve">This algorithm </w:t>
      </w:r>
      <w:r w:rsidR="000460AD">
        <w:rPr>
          <w:rFonts w:cstheme="minorHAnsi"/>
          <w:color w:val="000000" w:themeColor="text1"/>
        </w:rPr>
        <w:t>includes</w:t>
      </w:r>
      <w:r>
        <w:rPr>
          <w:rFonts w:cstheme="minorHAnsi"/>
          <w:color w:val="000000" w:themeColor="text1"/>
        </w:rPr>
        <w:t xml:space="preserve"> diagnosis of eclampsia or </w:t>
      </w:r>
      <w:r w:rsidR="00692236">
        <w:rPr>
          <w:rFonts w:cstheme="minorHAnsi"/>
          <w:color w:val="000000" w:themeColor="text1"/>
        </w:rPr>
        <w:t xml:space="preserve">diagnosis of </w:t>
      </w:r>
      <w:r>
        <w:rPr>
          <w:rFonts w:cstheme="minorHAnsi"/>
          <w:color w:val="000000" w:themeColor="text1"/>
        </w:rPr>
        <w:t xml:space="preserve">HELLP syndrome which are </w:t>
      </w:r>
      <w:r w:rsidRPr="007D6887">
        <w:rPr>
          <w:rFonts w:cstheme="minorHAnsi"/>
          <w:color w:val="000000" w:themeColor="text1"/>
        </w:rPr>
        <w:t>serious manifestations of pre-eclampsia</w:t>
      </w:r>
      <w:r>
        <w:rPr>
          <w:rFonts w:cstheme="minorHAnsi"/>
          <w:color w:val="000000" w:themeColor="text1"/>
        </w:rPr>
        <w:t xml:space="preserve"> and thereby </w:t>
      </w:r>
      <w:r w:rsidRPr="007D6887">
        <w:rPr>
          <w:rFonts w:cstheme="minorHAnsi"/>
          <w:color w:val="000000" w:themeColor="text1"/>
        </w:rPr>
        <w:t xml:space="preserve">identify some additional cases of PE </w:t>
      </w:r>
      <w:r>
        <w:rPr>
          <w:rFonts w:cstheme="minorHAnsi"/>
          <w:color w:val="000000" w:themeColor="text1"/>
        </w:rPr>
        <w:t xml:space="preserve">if no diagnosis of PE has been registered beforehand. </w:t>
      </w:r>
    </w:p>
    <w:p w14:paraId="64AC2DA6" w14:textId="77777777" w:rsidR="000460AD" w:rsidRDefault="000460AD" w:rsidP="000460AD">
      <w:pPr>
        <w:jc w:val="both"/>
        <w:rPr>
          <w:rFonts w:cstheme="minorHAnsi"/>
          <w:color w:val="000000" w:themeColor="text1"/>
        </w:rPr>
      </w:pPr>
    </w:p>
    <w:p w14:paraId="5946872A" w14:textId="489AC649" w:rsidR="000D5E48" w:rsidRDefault="0077306A" w:rsidP="000460AD">
      <w:pPr>
        <w:jc w:val="both"/>
        <w:rPr>
          <w:rFonts w:cstheme="minorHAnsi"/>
          <w:i/>
          <w:iCs/>
          <w:color w:val="000000" w:themeColor="text1"/>
        </w:rPr>
      </w:pPr>
      <w:r w:rsidRPr="00795367">
        <w:rPr>
          <w:rFonts w:cstheme="minorHAnsi"/>
          <w:b/>
          <w:bCs/>
          <w:color w:val="000000" w:themeColor="text1"/>
        </w:rPr>
        <w:t>PE</w:t>
      </w:r>
      <w:r w:rsidR="00890882" w:rsidRPr="000809B7">
        <w:rPr>
          <w:rFonts w:cstheme="minorHAnsi"/>
          <w:b/>
          <w:bCs/>
          <w:color w:val="000000" w:themeColor="text1"/>
          <w:vertAlign w:val="subscript"/>
        </w:rPr>
        <w:t>4</w:t>
      </w:r>
      <w:r w:rsidRPr="000809B7">
        <w:rPr>
          <w:rFonts w:cstheme="minorHAnsi"/>
          <w:b/>
          <w:bCs/>
          <w:color w:val="000000" w:themeColor="text1"/>
          <w:vertAlign w:val="subscript"/>
        </w:rPr>
        <w:t xml:space="preserve"> </w:t>
      </w:r>
      <w:r w:rsidRPr="00795367">
        <w:rPr>
          <w:rFonts w:cstheme="minorHAnsi"/>
          <w:b/>
          <w:bCs/>
          <w:i/>
          <w:iCs/>
          <w:color w:val="000000" w:themeColor="text1"/>
        </w:rPr>
        <w:t>(</w:t>
      </w:r>
      <w:r w:rsidR="00D3053D" w:rsidRPr="00795367">
        <w:rPr>
          <w:rFonts w:cstheme="minorHAnsi"/>
          <w:b/>
          <w:bCs/>
          <w:i/>
          <w:iCs/>
          <w:color w:val="000000" w:themeColor="text1"/>
        </w:rPr>
        <w:t xml:space="preserve">confirmed </w:t>
      </w:r>
      <w:r w:rsidRPr="00795367">
        <w:rPr>
          <w:rFonts w:cstheme="minorHAnsi"/>
          <w:b/>
          <w:bCs/>
          <w:i/>
          <w:iCs/>
          <w:color w:val="000000" w:themeColor="text1"/>
        </w:rPr>
        <w:t>diagnosis of all types of PE)</w:t>
      </w:r>
      <w:r w:rsidR="005E51E5">
        <w:rPr>
          <w:rFonts w:cstheme="minorHAnsi"/>
          <w:b/>
          <w:bCs/>
          <w:i/>
          <w:iCs/>
          <w:color w:val="000000" w:themeColor="text1"/>
        </w:rPr>
        <w:t>:</w:t>
      </w:r>
      <w:r w:rsidR="000460AD" w:rsidRPr="00795367">
        <w:rPr>
          <w:rFonts w:cstheme="minorHAnsi"/>
          <w:color w:val="000000" w:themeColor="text1"/>
        </w:rPr>
        <w:t xml:space="preserve"> </w:t>
      </w:r>
      <w:r w:rsidR="005E51E5">
        <w:rPr>
          <w:rFonts w:cstheme="minorHAnsi"/>
          <w:color w:val="000000" w:themeColor="text1"/>
        </w:rPr>
        <w:t>I</w:t>
      </w:r>
      <w:r w:rsidR="00BF24E8" w:rsidRPr="00795367">
        <w:rPr>
          <w:rFonts w:cstheme="minorHAnsi"/>
          <w:color w:val="000000" w:themeColor="text1"/>
        </w:rPr>
        <w:t xml:space="preserve">dentifies pregnant women with </w:t>
      </w:r>
      <w:r w:rsidR="004D6357" w:rsidRPr="00795367">
        <w:rPr>
          <w:rFonts w:cstheme="minorHAnsi"/>
          <w:color w:val="000000" w:themeColor="text1"/>
        </w:rPr>
        <w:t xml:space="preserve">all types </w:t>
      </w:r>
      <w:r w:rsidR="002433EA" w:rsidRPr="00795367">
        <w:rPr>
          <w:rFonts w:cstheme="minorHAnsi"/>
          <w:color w:val="000000" w:themeColor="text1"/>
        </w:rPr>
        <w:t xml:space="preserve">of </w:t>
      </w:r>
      <w:r w:rsidR="00BF24E8" w:rsidRPr="00795367">
        <w:rPr>
          <w:rFonts w:cstheme="minorHAnsi"/>
          <w:color w:val="000000" w:themeColor="text1"/>
        </w:rPr>
        <w:t xml:space="preserve">PE by </w:t>
      </w:r>
      <w:r w:rsidR="00BF24E8" w:rsidRPr="005444FB">
        <w:rPr>
          <w:rFonts w:cstheme="minorHAnsi"/>
          <w:i/>
          <w:iCs/>
          <w:color w:val="000000" w:themeColor="text1"/>
          <w:u w:val="single"/>
        </w:rPr>
        <w:t xml:space="preserve">at least two diagnosis </w:t>
      </w:r>
      <w:r w:rsidR="00B6341F" w:rsidRPr="005444FB">
        <w:rPr>
          <w:rFonts w:cstheme="minorHAnsi"/>
          <w:i/>
          <w:iCs/>
          <w:color w:val="000000" w:themeColor="text1"/>
          <w:u w:val="single"/>
        </w:rPr>
        <w:t xml:space="preserve">on different dates </w:t>
      </w:r>
      <w:r w:rsidR="00BF24E8" w:rsidRPr="005444FB">
        <w:rPr>
          <w:rFonts w:cstheme="minorHAnsi"/>
          <w:i/>
          <w:iCs/>
          <w:color w:val="000000" w:themeColor="text1"/>
          <w:u w:val="single"/>
        </w:rPr>
        <w:t>of PE</w:t>
      </w:r>
      <w:r w:rsidR="003D679E" w:rsidRPr="005444FB">
        <w:rPr>
          <w:rFonts w:cstheme="minorHAnsi"/>
          <w:i/>
          <w:iCs/>
          <w:color w:val="000000" w:themeColor="text1"/>
          <w:u w:val="single"/>
        </w:rPr>
        <w:t>, eclampsia AND/OR HELLP syndrom</w:t>
      </w:r>
      <w:r w:rsidR="006120BC" w:rsidRPr="005444FB">
        <w:rPr>
          <w:rFonts w:cstheme="minorHAnsi"/>
          <w:i/>
          <w:iCs/>
          <w:color w:val="000000" w:themeColor="text1"/>
          <w:u w:val="single"/>
        </w:rPr>
        <w:t>e</w:t>
      </w:r>
      <w:r w:rsidR="001D5356">
        <w:rPr>
          <w:rFonts w:cstheme="minorHAnsi"/>
          <w:i/>
          <w:iCs/>
          <w:color w:val="000000" w:themeColor="text1"/>
        </w:rPr>
        <w:t xml:space="preserve"> </w:t>
      </w:r>
      <w:r w:rsidR="001D5356" w:rsidRPr="00BD7F53">
        <w:rPr>
          <w:rFonts w:cstheme="minorHAnsi"/>
          <w:color w:val="000000" w:themeColor="text1"/>
        </w:rPr>
        <w:t>(all recorded after gestational week 21 to 7 days after delivery)</w:t>
      </w:r>
      <w:r w:rsidR="00BF24E8" w:rsidRPr="00795367">
        <w:rPr>
          <w:rFonts w:cstheme="minorHAnsi"/>
          <w:i/>
          <w:iCs/>
          <w:color w:val="000000" w:themeColor="text1"/>
        </w:rPr>
        <w:t xml:space="preserve"> </w:t>
      </w:r>
    </w:p>
    <w:p w14:paraId="2D14EF2B" w14:textId="77777777" w:rsidR="000D5E48" w:rsidRDefault="00677833" w:rsidP="000460AD">
      <w:pPr>
        <w:jc w:val="both"/>
        <w:rPr>
          <w:rFonts w:cstheme="minorHAnsi"/>
          <w:color w:val="000000" w:themeColor="text1"/>
        </w:rPr>
      </w:pPr>
      <w:r w:rsidRPr="00795367">
        <w:rPr>
          <w:rFonts w:cstheme="minorHAnsi"/>
          <w:color w:val="000000" w:themeColor="text1"/>
        </w:rPr>
        <w:t>(</w:t>
      </w:r>
      <w:r w:rsidR="005444FB">
        <w:rPr>
          <w:rFonts w:cstheme="minorHAnsi"/>
          <w:color w:val="000000" w:themeColor="text1"/>
        </w:rPr>
        <w:t xml:space="preserve">I.e. </w:t>
      </w:r>
      <w:r w:rsidR="00014672" w:rsidRPr="009371E8">
        <w:rPr>
          <w:rFonts w:cstheme="minorHAnsi"/>
          <w:b/>
          <w:bCs/>
          <w:color w:val="000000" w:themeColor="text1"/>
        </w:rPr>
        <w:t>[</w:t>
      </w:r>
      <w:r w:rsidR="00BF24E8" w:rsidRPr="009371E8">
        <w:rPr>
          <w:rFonts w:cstheme="minorHAnsi"/>
          <w:color w:val="000000" w:themeColor="text1"/>
        </w:rPr>
        <w:t xml:space="preserve">diagnosis </w:t>
      </w:r>
      <w:bookmarkStart w:id="78" w:name="_Hlk87444249"/>
      <w:r w:rsidR="00BF24E8" w:rsidRPr="009371E8">
        <w:rPr>
          <w:rFonts w:cstheme="minorHAnsi"/>
          <w:color w:val="000000" w:themeColor="text1"/>
        </w:rPr>
        <w:t xml:space="preserve">of </w:t>
      </w:r>
      <w:r w:rsidRPr="009371E8">
        <w:rPr>
          <w:rFonts w:cstheme="minorHAnsi"/>
          <w:color w:val="000000" w:themeColor="text1"/>
        </w:rPr>
        <w:t xml:space="preserve">PE </w:t>
      </w:r>
      <w:r w:rsidRPr="009371E8">
        <w:rPr>
          <w:rFonts w:cstheme="minorHAnsi"/>
          <w:b/>
          <w:bCs/>
          <w:color w:val="000000" w:themeColor="text1"/>
        </w:rPr>
        <w:t>AND</w:t>
      </w:r>
      <w:r w:rsidRPr="009371E8">
        <w:rPr>
          <w:rFonts w:cstheme="minorHAnsi"/>
          <w:color w:val="000000" w:themeColor="text1"/>
        </w:rPr>
        <w:t xml:space="preserve"> </w:t>
      </w:r>
      <w:r w:rsidR="005C63B3" w:rsidRPr="009371E8">
        <w:rPr>
          <w:rFonts w:cstheme="minorHAnsi"/>
          <w:color w:val="000000" w:themeColor="text1"/>
        </w:rPr>
        <w:t xml:space="preserve">diagnosis of </w:t>
      </w:r>
      <w:r w:rsidR="00BF24E8" w:rsidRPr="009371E8">
        <w:rPr>
          <w:rFonts w:cstheme="minorHAnsi"/>
          <w:color w:val="000000" w:themeColor="text1"/>
        </w:rPr>
        <w:t>eclampsia</w:t>
      </w:r>
      <w:r w:rsidR="00014672" w:rsidRPr="009371E8">
        <w:rPr>
          <w:rFonts w:cstheme="minorHAnsi"/>
          <w:b/>
          <w:bCs/>
          <w:color w:val="000000" w:themeColor="text1"/>
        </w:rPr>
        <w:t>]</w:t>
      </w:r>
      <w:r w:rsidR="00BF24E8" w:rsidRPr="009371E8">
        <w:rPr>
          <w:rFonts w:cstheme="minorHAnsi"/>
          <w:b/>
          <w:bCs/>
          <w:color w:val="000000" w:themeColor="text1"/>
        </w:rPr>
        <w:t xml:space="preserve"> </w:t>
      </w:r>
      <w:r w:rsidR="005C63B3" w:rsidRPr="009371E8">
        <w:rPr>
          <w:rFonts w:cstheme="minorHAnsi"/>
          <w:b/>
          <w:bCs/>
          <w:color w:val="000000" w:themeColor="text1"/>
        </w:rPr>
        <w:t>OR</w:t>
      </w:r>
      <w:r w:rsidR="005C63B3" w:rsidRPr="009371E8">
        <w:rPr>
          <w:rFonts w:cstheme="minorHAnsi"/>
          <w:color w:val="000000" w:themeColor="text1"/>
        </w:rPr>
        <w:t xml:space="preserve"> </w:t>
      </w:r>
      <w:r w:rsidR="00804675" w:rsidRPr="009371E8">
        <w:rPr>
          <w:rFonts w:cstheme="minorHAnsi"/>
          <w:b/>
          <w:bCs/>
          <w:color w:val="000000" w:themeColor="text1"/>
        </w:rPr>
        <w:t>[</w:t>
      </w:r>
      <w:r w:rsidR="00097B58" w:rsidRPr="009371E8">
        <w:rPr>
          <w:rFonts w:cstheme="minorHAnsi"/>
          <w:color w:val="000000" w:themeColor="text1"/>
        </w:rPr>
        <w:t xml:space="preserve">a </w:t>
      </w:r>
      <w:r w:rsidR="005C63B3" w:rsidRPr="009371E8">
        <w:rPr>
          <w:rFonts w:cstheme="minorHAnsi"/>
          <w:color w:val="000000" w:themeColor="text1"/>
        </w:rPr>
        <w:t xml:space="preserve">diagnosis of PE </w:t>
      </w:r>
      <w:r w:rsidR="005C63B3" w:rsidRPr="009371E8">
        <w:rPr>
          <w:rFonts w:cstheme="minorHAnsi"/>
          <w:b/>
          <w:bCs/>
          <w:color w:val="000000" w:themeColor="text1"/>
        </w:rPr>
        <w:t>AND</w:t>
      </w:r>
      <w:r w:rsidR="005C63B3" w:rsidRPr="009371E8">
        <w:rPr>
          <w:rFonts w:cstheme="minorHAnsi"/>
          <w:color w:val="000000" w:themeColor="text1"/>
        </w:rPr>
        <w:t xml:space="preserve"> </w:t>
      </w:r>
      <w:r w:rsidR="00804675" w:rsidRPr="009371E8">
        <w:rPr>
          <w:rFonts w:cstheme="minorHAnsi"/>
          <w:color w:val="000000" w:themeColor="text1"/>
        </w:rPr>
        <w:t xml:space="preserve">a </w:t>
      </w:r>
      <w:r w:rsidR="005C63B3" w:rsidRPr="009371E8">
        <w:rPr>
          <w:rFonts w:cstheme="minorHAnsi"/>
          <w:color w:val="000000" w:themeColor="text1"/>
        </w:rPr>
        <w:t xml:space="preserve">diagnosis of </w:t>
      </w:r>
      <w:r w:rsidR="00BF24E8" w:rsidRPr="009371E8">
        <w:rPr>
          <w:rFonts w:cstheme="minorHAnsi"/>
          <w:color w:val="000000" w:themeColor="text1"/>
        </w:rPr>
        <w:t>HELLP syndrome</w:t>
      </w:r>
      <w:r w:rsidR="00804675" w:rsidRPr="009371E8">
        <w:rPr>
          <w:rFonts w:cstheme="minorHAnsi"/>
          <w:b/>
          <w:bCs/>
          <w:color w:val="000000" w:themeColor="text1"/>
        </w:rPr>
        <w:t>]</w:t>
      </w:r>
      <w:r w:rsidR="00C4055E" w:rsidRPr="009371E8">
        <w:rPr>
          <w:rFonts w:cstheme="minorHAnsi"/>
          <w:color w:val="000000" w:themeColor="text1"/>
        </w:rPr>
        <w:t xml:space="preserve"> </w:t>
      </w:r>
      <w:r w:rsidR="00A91BE9" w:rsidRPr="009371E8">
        <w:rPr>
          <w:rFonts w:cstheme="minorHAnsi"/>
          <w:b/>
          <w:bCs/>
          <w:color w:val="000000" w:themeColor="text1"/>
        </w:rPr>
        <w:t>OR</w:t>
      </w:r>
      <w:r w:rsidR="00804675" w:rsidRPr="009371E8">
        <w:rPr>
          <w:rFonts w:cstheme="minorHAnsi"/>
          <w:color w:val="000000" w:themeColor="text1"/>
        </w:rPr>
        <w:t xml:space="preserve"> </w:t>
      </w:r>
      <w:r w:rsidR="00804675" w:rsidRPr="009371E8">
        <w:rPr>
          <w:rFonts w:cstheme="minorHAnsi"/>
          <w:b/>
          <w:bCs/>
          <w:color w:val="000000" w:themeColor="text1"/>
        </w:rPr>
        <w:t>[</w:t>
      </w:r>
      <w:r w:rsidR="00804675" w:rsidRPr="009371E8">
        <w:rPr>
          <w:rFonts w:cstheme="minorHAnsi"/>
          <w:color w:val="000000" w:themeColor="text1"/>
        </w:rPr>
        <w:t>a</w:t>
      </w:r>
      <w:r w:rsidR="00097B58" w:rsidRPr="009371E8">
        <w:rPr>
          <w:rFonts w:cstheme="minorHAnsi"/>
          <w:color w:val="000000" w:themeColor="text1"/>
        </w:rPr>
        <w:t xml:space="preserve"> </w:t>
      </w:r>
      <w:r w:rsidR="00A91BE9" w:rsidRPr="009371E8">
        <w:rPr>
          <w:rFonts w:cstheme="minorHAnsi"/>
          <w:color w:val="000000" w:themeColor="text1"/>
        </w:rPr>
        <w:t xml:space="preserve">diagnosis of eclampsia </w:t>
      </w:r>
      <w:r w:rsidR="00A91BE9" w:rsidRPr="009371E8">
        <w:rPr>
          <w:rFonts w:cstheme="minorHAnsi"/>
          <w:b/>
          <w:bCs/>
          <w:color w:val="000000" w:themeColor="text1"/>
        </w:rPr>
        <w:t>AND</w:t>
      </w:r>
      <w:r w:rsidR="00A91BE9" w:rsidRPr="009371E8">
        <w:rPr>
          <w:rFonts w:cstheme="minorHAnsi"/>
          <w:color w:val="000000" w:themeColor="text1"/>
        </w:rPr>
        <w:t xml:space="preserve"> </w:t>
      </w:r>
      <w:r w:rsidR="00AF6791" w:rsidRPr="009371E8">
        <w:rPr>
          <w:rFonts w:cstheme="minorHAnsi"/>
          <w:color w:val="000000" w:themeColor="text1"/>
        </w:rPr>
        <w:t xml:space="preserve">a </w:t>
      </w:r>
      <w:r w:rsidR="00A91BE9" w:rsidRPr="009371E8">
        <w:rPr>
          <w:rFonts w:cstheme="minorHAnsi"/>
          <w:color w:val="000000" w:themeColor="text1"/>
        </w:rPr>
        <w:t>diagnosis of HELLP syndrome</w:t>
      </w:r>
      <w:r w:rsidR="00AF6791" w:rsidRPr="009371E8">
        <w:rPr>
          <w:rFonts w:cstheme="minorHAnsi"/>
          <w:b/>
          <w:bCs/>
          <w:color w:val="000000" w:themeColor="text1"/>
        </w:rPr>
        <w:t>]</w:t>
      </w:r>
      <w:r w:rsidR="00A91BE9" w:rsidRPr="009371E8">
        <w:rPr>
          <w:rFonts w:cstheme="minorHAnsi"/>
          <w:color w:val="000000" w:themeColor="text1"/>
        </w:rPr>
        <w:t xml:space="preserve"> </w:t>
      </w:r>
      <w:r w:rsidR="00A91BE9" w:rsidRPr="009371E8">
        <w:rPr>
          <w:rFonts w:cstheme="minorHAnsi"/>
          <w:b/>
          <w:bCs/>
          <w:color w:val="000000" w:themeColor="text1"/>
        </w:rPr>
        <w:t xml:space="preserve">OR </w:t>
      </w:r>
      <w:r w:rsidR="00202BE4" w:rsidRPr="009371E8">
        <w:rPr>
          <w:rFonts w:cstheme="minorHAnsi"/>
          <w:b/>
          <w:bCs/>
          <w:color w:val="000000" w:themeColor="text1"/>
        </w:rPr>
        <w:t>[</w:t>
      </w:r>
      <w:r w:rsidR="006120BC" w:rsidRPr="009371E8">
        <w:rPr>
          <w:rFonts w:cstheme="minorHAnsi"/>
          <w:color w:val="000000" w:themeColor="text1"/>
        </w:rPr>
        <w:t xml:space="preserve">two </w:t>
      </w:r>
      <w:r w:rsidR="00202BE4" w:rsidRPr="009371E8">
        <w:rPr>
          <w:rFonts w:cstheme="minorHAnsi"/>
          <w:color w:val="000000" w:themeColor="text1"/>
        </w:rPr>
        <w:t>diagnosis of PE</w:t>
      </w:r>
      <w:r w:rsidR="00202BE4" w:rsidRPr="009371E8">
        <w:rPr>
          <w:rFonts w:cstheme="minorHAnsi"/>
          <w:b/>
          <w:bCs/>
          <w:color w:val="000000" w:themeColor="text1"/>
        </w:rPr>
        <w:t>] OR</w:t>
      </w:r>
      <w:r w:rsidR="00202BE4" w:rsidRPr="009371E8">
        <w:rPr>
          <w:rFonts w:cstheme="minorHAnsi"/>
          <w:color w:val="000000" w:themeColor="text1"/>
        </w:rPr>
        <w:t xml:space="preserve"> </w:t>
      </w:r>
      <w:bookmarkEnd w:id="78"/>
      <w:r w:rsidR="000C02BB" w:rsidRPr="009371E8">
        <w:rPr>
          <w:rFonts w:cstheme="minorHAnsi"/>
          <w:b/>
          <w:bCs/>
          <w:color w:val="000000" w:themeColor="text1"/>
        </w:rPr>
        <w:t>[</w:t>
      </w:r>
      <w:r w:rsidR="000C02BB" w:rsidRPr="009371E8">
        <w:rPr>
          <w:rFonts w:cstheme="minorHAnsi"/>
          <w:color w:val="000000" w:themeColor="text1"/>
        </w:rPr>
        <w:t xml:space="preserve">two diagnosis of </w:t>
      </w:r>
      <w:r w:rsidR="0016590F" w:rsidRPr="009371E8">
        <w:rPr>
          <w:rFonts w:cstheme="minorHAnsi"/>
          <w:color w:val="000000" w:themeColor="text1"/>
        </w:rPr>
        <w:t>eclampsia</w:t>
      </w:r>
      <w:r w:rsidR="000C02BB" w:rsidRPr="00DA1A81">
        <w:rPr>
          <w:rFonts w:cstheme="minorHAnsi"/>
          <w:b/>
          <w:bCs/>
          <w:color w:val="000000" w:themeColor="text1"/>
        </w:rPr>
        <w:t>]</w:t>
      </w:r>
      <w:r w:rsidR="0016590F" w:rsidRPr="009371E8">
        <w:rPr>
          <w:rFonts w:cstheme="minorHAnsi"/>
          <w:color w:val="000000" w:themeColor="text1"/>
        </w:rPr>
        <w:t xml:space="preserve"> </w:t>
      </w:r>
      <w:r w:rsidR="0016590F" w:rsidRPr="00DA1A81">
        <w:rPr>
          <w:rFonts w:cstheme="minorHAnsi"/>
          <w:b/>
          <w:bCs/>
          <w:color w:val="000000" w:themeColor="text1"/>
        </w:rPr>
        <w:t>OR</w:t>
      </w:r>
      <w:r w:rsidR="0016590F" w:rsidRPr="009371E8">
        <w:rPr>
          <w:rFonts w:cstheme="minorHAnsi"/>
          <w:color w:val="000000" w:themeColor="text1"/>
        </w:rPr>
        <w:t xml:space="preserve"> </w:t>
      </w:r>
      <w:r w:rsidR="0016590F" w:rsidRPr="00DA1A81">
        <w:rPr>
          <w:rFonts w:cstheme="minorHAnsi"/>
          <w:b/>
          <w:bCs/>
          <w:color w:val="000000" w:themeColor="text1"/>
        </w:rPr>
        <w:t>[</w:t>
      </w:r>
      <w:r w:rsidR="0016590F" w:rsidRPr="009371E8">
        <w:rPr>
          <w:rFonts w:cstheme="minorHAnsi"/>
          <w:color w:val="000000" w:themeColor="text1"/>
        </w:rPr>
        <w:t>two diagnosis of HELLP syndrome</w:t>
      </w:r>
      <w:r w:rsidR="0016590F" w:rsidRPr="00DA1A81">
        <w:rPr>
          <w:rFonts w:cstheme="minorHAnsi"/>
          <w:b/>
          <w:bCs/>
          <w:color w:val="000000" w:themeColor="text1"/>
        </w:rPr>
        <w:t>]</w:t>
      </w:r>
      <w:r w:rsidR="0016590F" w:rsidRPr="00DA1A81">
        <w:rPr>
          <w:rFonts w:cstheme="minorHAnsi"/>
          <w:color w:val="000000" w:themeColor="text1"/>
        </w:rPr>
        <w:t>)</w:t>
      </w:r>
      <w:r w:rsidR="00A85B3A" w:rsidRPr="00795367">
        <w:rPr>
          <w:rFonts w:cstheme="minorHAnsi"/>
          <w:color w:val="000000" w:themeColor="text1"/>
        </w:rPr>
        <w:t xml:space="preserve">. </w:t>
      </w:r>
    </w:p>
    <w:p w14:paraId="38BD1270" w14:textId="01BC3A4B" w:rsidR="007A6F73" w:rsidRPr="007A6F73" w:rsidRDefault="00BF24E8" w:rsidP="000460AD">
      <w:pPr>
        <w:jc w:val="both"/>
        <w:rPr>
          <w:rFonts w:cstheme="minorHAnsi"/>
          <w:color w:val="000000" w:themeColor="text1"/>
        </w:rPr>
      </w:pPr>
      <w:r w:rsidRPr="00795367">
        <w:rPr>
          <w:rFonts w:cstheme="minorHAnsi"/>
          <w:color w:val="000000" w:themeColor="text1"/>
        </w:rPr>
        <w:lastRenderedPageBreak/>
        <w:t>To maximize the validity of</w:t>
      </w:r>
      <w:r w:rsidR="00A85B3A" w:rsidRPr="00795367">
        <w:rPr>
          <w:rFonts w:cstheme="minorHAnsi"/>
          <w:color w:val="000000" w:themeColor="text1"/>
        </w:rPr>
        <w:t xml:space="preserve"> </w:t>
      </w:r>
      <w:r w:rsidRPr="00795367">
        <w:rPr>
          <w:rFonts w:cstheme="minorHAnsi"/>
          <w:color w:val="000000" w:themeColor="text1"/>
        </w:rPr>
        <w:t>registered diagnosis</w:t>
      </w:r>
      <w:r w:rsidR="00587D76" w:rsidRPr="00795367">
        <w:rPr>
          <w:rFonts w:cstheme="minorHAnsi"/>
          <w:color w:val="000000" w:themeColor="text1"/>
        </w:rPr>
        <w:t xml:space="preserve"> of </w:t>
      </w:r>
      <w:r w:rsidR="002B3D2D" w:rsidRPr="00795367">
        <w:rPr>
          <w:rFonts w:cstheme="minorHAnsi"/>
          <w:color w:val="000000" w:themeColor="text1"/>
        </w:rPr>
        <w:t xml:space="preserve">PE, </w:t>
      </w:r>
      <w:r w:rsidR="00587D76" w:rsidRPr="00795367">
        <w:rPr>
          <w:rFonts w:cstheme="minorHAnsi"/>
          <w:color w:val="000000" w:themeColor="text1"/>
        </w:rPr>
        <w:t xml:space="preserve">eclampsia </w:t>
      </w:r>
      <w:r w:rsidR="00183EF0" w:rsidRPr="00795367">
        <w:rPr>
          <w:rFonts w:cstheme="minorHAnsi"/>
          <w:color w:val="000000" w:themeColor="text1"/>
        </w:rPr>
        <w:t xml:space="preserve">or </w:t>
      </w:r>
      <w:r w:rsidR="00587D76" w:rsidRPr="00795367">
        <w:rPr>
          <w:rFonts w:cstheme="minorHAnsi"/>
          <w:color w:val="000000" w:themeColor="text1"/>
        </w:rPr>
        <w:t xml:space="preserve">HELLP syndrome, </w:t>
      </w:r>
      <w:r w:rsidRPr="00795367">
        <w:rPr>
          <w:rFonts w:cstheme="minorHAnsi"/>
          <w:color w:val="000000" w:themeColor="text1"/>
        </w:rPr>
        <w:t xml:space="preserve">this algorithm requires at least two </w:t>
      </w:r>
      <w:r w:rsidR="000460AD" w:rsidRPr="00795367">
        <w:rPr>
          <w:rFonts w:cstheme="minorHAnsi"/>
          <w:color w:val="000000" w:themeColor="text1"/>
        </w:rPr>
        <w:t>diagnoses</w:t>
      </w:r>
      <w:r w:rsidRPr="00795367">
        <w:rPr>
          <w:rFonts w:cstheme="minorHAnsi"/>
          <w:color w:val="000000" w:themeColor="text1"/>
        </w:rPr>
        <w:t xml:space="preserve"> </w:t>
      </w:r>
      <w:r w:rsidR="00587D76" w:rsidRPr="00795367">
        <w:rPr>
          <w:rFonts w:cstheme="minorHAnsi"/>
          <w:color w:val="000000" w:themeColor="text1"/>
        </w:rPr>
        <w:t>on different dates</w:t>
      </w:r>
      <w:r w:rsidR="00A545A0" w:rsidRPr="00795367">
        <w:rPr>
          <w:rFonts w:cstheme="minorHAnsi"/>
          <w:color w:val="000000" w:themeColor="text1"/>
        </w:rPr>
        <w:t xml:space="preserve">. The algorithm may </w:t>
      </w:r>
      <w:r w:rsidRPr="00795367">
        <w:rPr>
          <w:rFonts w:cstheme="minorHAnsi"/>
          <w:color w:val="000000" w:themeColor="text1"/>
        </w:rPr>
        <w:t xml:space="preserve">identify fewer false positive cases of </w:t>
      </w:r>
      <w:r w:rsidR="00EB1C65" w:rsidRPr="00795367">
        <w:rPr>
          <w:rFonts w:cstheme="minorHAnsi"/>
          <w:color w:val="000000" w:themeColor="text1"/>
        </w:rPr>
        <w:t xml:space="preserve">all types of </w:t>
      </w:r>
      <w:r w:rsidRPr="00795367">
        <w:rPr>
          <w:rFonts w:cstheme="minorHAnsi"/>
          <w:color w:val="000000" w:themeColor="text1"/>
        </w:rPr>
        <w:t xml:space="preserve">PE, but it may be at the expenses of the total number of identifiable pregnant women as not all will have two </w:t>
      </w:r>
      <w:r w:rsidR="000460AD" w:rsidRPr="00795367">
        <w:rPr>
          <w:rFonts w:cstheme="minorHAnsi"/>
          <w:color w:val="000000" w:themeColor="text1"/>
        </w:rPr>
        <w:t>diagnoses</w:t>
      </w:r>
      <w:r w:rsidRPr="00795367">
        <w:rPr>
          <w:rFonts w:cstheme="minorHAnsi"/>
          <w:color w:val="000000" w:themeColor="text1"/>
        </w:rPr>
        <w:t>. This algorithm only applies to databases where multiple codes can be registered for a women during pregnancy.</w:t>
      </w:r>
      <w:r w:rsidRPr="00BF24E8">
        <w:rPr>
          <w:rFonts w:cstheme="minorHAnsi"/>
          <w:color w:val="000000" w:themeColor="text1"/>
        </w:rPr>
        <w:t xml:space="preserve">  </w:t>
      </w:r>
      <w:r w:rsidR="007A6F73" w:rsidRPr="007A6F73">
        <w:rPr>
          <w:rFonts w:cstheme="minorHAnsi"/>
          <w:color w:val="000000" w:themeColor="text1"/>
        </w:rPr>
        <w:t xml:space="preserve"> </w:t>
      </w:r>
    </w:p>
    <w:bookmarkEnd w:id="73"/>
    <w:p w14:paraId="6D4CA869" w14:textId="77777777" w:rsidR="007A6F73" w:rsidRDefault="007A6F73" w:rsidP="000460AD">
      <w:pPr>
        <w:pStyle w:val="Heading4"/>
        <w:jc w:val="both"/>
      </w:pPr>
    </w:p>
    <w:p w14:paraId="5628AEA5" w14:textId="74B5B608" w:rsidR="00D35B9D" w:rsidRPr="00D35B9D" w:rsidRDefault="00D35B9D" w:rsidP="00D35B9D">
      <w:pPr>
        <w:rPr>
          <w:b/>
          <w:bCs/>
        </w:rPr>
        <w:sectPr w:rsidR="00D35B9D" w:rsidRPr="00D35B9D" w:rsidSect="007A6F73">
          <w:pgSz w:w="12240" w:h="15840"/>
          <w:pgMar w:top="1440" w:right="1440" w:bottom="1440" w:left="1440" w:header="720" w:footer="720" w:gutter="0"/>
          <w:cols w:space="720"/>
          <w:docGrid w:linePitch="360"/>
        </w:sectPr>
      </w:pPr>
      <w:r w:rsidRPr="00D35B9D">
        <w:rPr>
          <w:b/>
          <w:bCs/>
        </w:rPr>
        <w:t>PE</w:t>
      </w:r>
      <w:r w:rsidR="00890882" w:rsidRPr="000809B7">
        <w:rPr>
          <w:b/>
          <w:bCs/>
          <w:vertAlign w:val="subscript"/>
        </w:rPr>
        <w:t>5</w:t>
      </w:r>
      <w:r>
        <w:rPr>
          <w:b/>
          <w:bCs/>
        </w:rPr>
        <w:t xml:space="preserve"> (che</w:t>
      </w:r>
      <w:r w:rsidR="00756D83">
        <w:rPr>
          <w:b/>
          <w:bCs/>
        </w:rPr>
        <w:t xml:space="preserve">ck box): </w:t>
      </w:r>
      <w:r w:rsidR="0002550B" w:rsidRPr="0002550B">
        <w:t xml:space="preserve">Identifies pregnant women with </w:t>
      </w:r>
      <w:r w:rsidR="0002550B">
        <w:t xml:space="preserve">PE </w:t>
      </w:r>
      <w:r w:rsidR="0002550B" w:rsidRPr="0002550B">
        <w:t xml:space="preserve">by check box indicating diagnosis of </w:t>
      </w:r>
      <w:r w:rsidR="0002550B">
        <w:t>PE</w:t>
      </w:r>
      <w:r w:rsidR="00F721A2">
        <w:t xml:space="preserve"> (if applicable, </w:t>
      </w:r>
      <w:r w:rsidR="00F721A2" w:rsidRPr="00F721A2">
        <w:t>recorded after gestational week 21 to 7 days after delivery</w:t>
      </w:r>
      <w:r w:rsidR="00F721A2">
        <w:t>)</w:t>
      </w:r>
    </w:p>
    <w:tbl>
      <w:tblPr>
        <w:tblStyle w:val="TableGrid"/>
        <w:tblpPr w:leftFromText="180" w:rightFromText="180" w:vertAnchor="page" w:horzAnchor="margin" w:tblpY="3361"/>
        <w:tblW w:w="14170" w:type="dxa"/>
        <w:tblLayout w:type="fixed"/>
        <w:tblLook w:val="04A0" w:firstRow="1" w:lastRow="0" w:firstColumn="1" w:lastColumn="0" w:noHBand="0" w:noVBand="1"/>
      </w:tblPr>
      <w:tblGrid>
        <w:gridCol w:w="1555"/>
        <w:gridCol w:w="2268"/>
        <w:gridCol w:w="1417"/>
        <w:gridCol w:w="1985"/>
        <w:gridCol w:w="2409"/>
        <w:gridCol w:w="1985"/>
        <w:gridCol w:w="2551"/>
      </w:tblGrid>
      <w:tr w:rsidR="006E16D5" w:rsidRPr="005D66DF" w14:paraId="39EA23FA" w14:textId="50AA2A1E" w:rsidTr="00C24CEE">
        <w:tc>
          <w:tcPr>
            <w:tcW w:w="14170" w:type="dxa"/>
            <w:gridSpan w:val="7"/>
            <w:vAlign w:val="center"/>
          </w:tcPr>
          <w:p w14:paraId="2B1EAE85" w14:textId="162A9AD9" w:rsidR="006E16D5" w:rsidRPr="005D66DF" w:rsidRDefault="006E16D5" w:rsidP="00C24CEE">
            <w:pPr>
              <w:keepNext/>
              <w:keepLines/>
              <w:spacing w:before="40"/>
              <w:jc w:val="both"/>
              <w:outlineLvl w:val="3"/>
              <w:rPr>
                <w:rFonts w:asciiTheme="majorHAnsi" w:eastAsiaTheme="majorEastAsia" w:hAnsiTheme="majorHAnsi" w:cstheme="majorBidi"/>
                <w:i/>
                <w:iCs/>
                <w:color w:val="365F91" w:themeColor="accent1" w:themeShade="BF"/>
              </w:rPr>
            </w:pPr>
            <w:r w:rsidRPr="005D66DF">
              <w:rPr>
                <w:rFonts w:asciiTheme="majorHAnsi" w:eastAsiaTheme="majorEastAsia" w:hAnsiTheme="majorHAnsi" w:cstheme="majorBidi"/>
                <w:i/>
                <w:iCs/>
                <w:color w:val="365F91" w:themeColor="accent1" w:themeShade="BF"/>
                <w:lang w:val="en-GB"/>
              </w:rPr>
              <w:lastRenderedPageBreak/>
              <w:t xml:space="preserve">Table </w:t>
            </w:r>
            <w:r>
              <w:rPr>
                <w:rFonts w:asciiTheme="majorHAnsi" w:eastAsiaTheme="majorEastAsia" w:hAnsiTheme="majorHAnsi" w:cstheme="majorBidi"/>
                <w:i/>
                <w:iCs/>
                <w:color w:val="365F91" w:themeColor="accent1" w:themeShade="BF"/>
                <w:lang w:val="en-GB"/>
              </w:rPr>
              <w:t xml:space="preserve">7. Construction of </w:t>
            </w:r>
            <w:r w:rsidRPr="005D66DF">
              <w:rPr>
                <w:rFonts w:asciiTheme="majorHAnsi" w:eastAsiaTheme="majorEastAsia" w:hAnsiTheme="majorHAnsi" w:cstheme="majorBidi"/>
                <w:i/>
                <w:iCs/>
                <w:color w:val="365F91" w:themeColor="accent1" w:themeShade="BF"/>
                <w:lang w:val="en-GB"/>
              </w:rPr>
              <w:t xml:space="preserve">Preeclampsia algorithms </w:t>
            </w:r>
          </w:p>
        </w:tc>
      </w:tr>
      <w:tr w:rsidR="006E16D5" w:rsidRPr="005D66DF" w14:paraId="0A9A317A" w14:textId="63239ED2" w:rsidTr="00C24CEE">
        <w:tc>
          <w:tcPr>
            <w:tcW w:w="1555" w:type="dxa"/>
            <w:vMerge w:val="restart"/>
            <w:vAlign w:val="center"/>
          </w:tcPr>
          <w:p w14:paraId="64C61DE7" w14:textId="51A55503" w:rsidR="006E16D5" w:rsidRPr="005D66DF" w:rsidRDefault="006E16D5" w:rsidP="00C24CEE">
            <w:pPr>
              <w:spacing w:line="240" w:lineRule="auto"/>
              <w:jc w:val="center"/>
              <w:rPr>
                <w:rFonts w:ascii="Calibri" w:hAnsi="Calibri" w:cs="Calibri"/>
                <w:b/>
                <w:bCs/>
              </w:rPr>
            </w:pPr>
            <w:r w:rsidRPr="0021122A">
              <w:rPr>
                <w:rFonts w:ascii="Calibri" w:hAnsi="Calibri" w:cs="Calibri"/>
                <w:b/>
                <w:bCs/>
              </w:rPr>
              <w:t xml:space="preserve">Composite algorithm for </w:t>
            </w:r>
            <w:r>
              <w:rPr>
                <w:rFonts w:ascii="Calibri" w:hAnsi="Calibri" w:cs="Calibri"/>
                <w:b/>
                <w:bCs/>
              </w:rPr>
              <w:t>PE</w:t>
            </w:r>
            <w:r w:rsidRPr="0021122A">
              <w:rPr>
                <w:rFonts w:ascii="Calibri" w:hAnsi="Calibri" w:cs="Calibri"/>
                <w:b/>
                <w:bCs/>
              </w:rPr>
              <w:t xml:space="preserve"> identification</w:t>
            </w:r>
          </w:p>
        </w:tc>
        <w:tc>
          <w:tcPr>
            <w:tcW w:w="2268" w:type="dxa"/>
            <w:vMerge w:val="restart"/>
            <w:vAlign w:val="center"/>
          </w:tcPr>
          <w:p w14:paraId="1F761344" w14:textId="0DC4D1A5" w:rsidR="006E16D5" w:rsidRPr="005D66DF" w:rsidRDefault="006E16D5" w:rsidP="00C24CEE">
            <w:pPr>
              <w:spacing w:line="240" w:lineRule="auto"/>
              <w:jc w:val="center"/>
              <w:rPr>
                <w:rFonts w:ascii="Calibri" w:hAnsi="Calibri" w:cs="Calibri"/>
                <w:b/>
                <w:bCs/>
              </w:rPr>
            </w:pPr>
            <w:r w:rsidRPr="005D66DF">
              <w:rPr>
                <w:rFonts w:ascii="Calibri" w:hAnsi="Calibri" w:cs="Calibri"/>
                <w:b/>
                <w:bCs/>
              </w:rPr>
              <w:t xml:space="preserve">Short explanation of </w:t>
            </w:r>
            <w:r>
              <w:rPr>
                <w:rFonts w:ascii="Calibri" w:hAnsi="Calibri" w:cs="Calibri"/>
                <w:b/>
                <w:bCs/>
              </w:rPr>
              <w:t xml:space="preserve">PE </w:t>
            </w:r>
            <w:r w:rsidRPr="005D66DF">
              <w:rPr>
                <w:rFonts w:ascii="Calibri" w:hAnsi="Calibri" w:cs="Calibri"/>
                <w:b/>
                <w:bCs/>
              </w:rPr>
              <w:t>algorithm</w:t>
            </w:r>
            <w:r>
              <w:rPr>
                <w:rFonts w:ascii="Calibri" w:hAnsi="Calibri" w:cs="Calibri"/>
                <w:b/>
                <w:bCs/>
              </w:rPr>
              <w:t xml:space="preserve">’ </w:t>
            </w:r>
            <w:r w:rsidRPr="0021122A">
              <w:rPr>
                <w:rFonts w:ascii="Calibri" w:hAnsi="Calibri" w:cs="Calibri"/>
                <w:b/>
                <w:bCs/>
              </w:rPr>
              <w:t>components</w:t>
            </w:r>
          </w:p>
          <w:p w14:paraId="0FCDE435" w14:textId="77777777" w:rsidR="006E16D5" w:rsidRPr="005D66DF" w:rsidRDefault="006E16D5" w:rsidP="00C24CEE">
            <w:pPr>
              <w:spacing w:line="240" w:lineRule="auto"/>
              <w:jc w:val="center"/>
              <w:rPr>
                <w:rFonts w:ascii="Calibri" w:hAnsi="Calibri" w:cs="Calibri"/>
                <w:b/>
                <w:bCs/>
              </w:rPr>
            </w:pPr>
          </w:p>
        </w:tc>
        <w:tc>
          <w:tcPr>
            <w:tcW w:w="7796" w:type="dxa"/>
            <w:gridSpan w:val="4"/>
            <w:vAlign w:val="center"/>
          </w:tcPr>
          <w:p w14:paraId="2FB70AF7" w14:textId="4B1806DE" w:rsidR="006E16D5" w:rsidRPr="00C24CEE" w:rsidRDefault="006E16D5" w:rsidP="00C24CEE">
            <w:pPr>
              <w:jc w:val="center"/>
              <w:rPr>
                <w:rFonts w:ascii="Calibri" w:hAnsi="Calibri" w:cs="Calibri"/>
                <w:b/>
                <w:bCs/>
              </w:rPr>
            </w:pPr>
            <w:r w:rsidRPr="00C24CEE">
              <w:rPr>
                <w:rFonts w:ascii="Calibri" w:hAnsi="Calibri" w:cs="Calibri"/>
                <w:b/>
                <w:bCs/>
                <w:lang w:val="en-GB"/>
              </w:rPr>
              <w:t>Medical concept sets</w:t>
            </w:r>
          </w:p>
        </w:tc>
        <w:tc>
          <w:tcPr>
            <w:tcW w:w="2551" w:type="dxa"/>
            <w:vMerge w:val="restart"/>
          </w:tcPr>
          <w:p w14:paraId="2C434DA6" w14:textId="77777777" w:rsidR="006E16D5" w:rsidRPr="00C24CEE" w:rsidRDefault="006E16D5" w:rsidP="00C24CEE">
            <w:pPr>
              <w:jc w:val="center"/>
              <w:rPr>
                <w:rFonts w:ascii="Calibri" w:hAnsi="Calibri" w:cs="Calibri"/>
                <w:b/>
                <w:bCs/>
              </w:rPr>
            </w:pPr>
            <w:r w:rsidRPr="00C24CEE">
              <w:rPr>
                <w:rFonts w:ascii="Calibri" w:hAnsi="Calibri" w:cs="Calibri"/>
                <w:b/>
                <w:bCs/>
              </w:rPr>
              <w:t xml:space="preserve">DAP comment </w:t>
            </w:r>
          </w:p>
          <w:p w14:paraId="6890C769" w14:textId="2F241201" w:rsidR="00C24CEE" w:rsidRPr="00C24CEE" w:rsidRDefault="00C24CEE" w:rsidP="00C24CEE">
            <w:pPr>
              <w:spacing w:line="240" w:lineRule="auto"/>
              <w:jc w:val="center"/>
              <w:rPr>
                <w:rFonts w:ascii="Calibri" w:hAnsi="Calibri" w:cs="Calibri"/>
                <w:sz w:val="20"/>
                <w:szCs w:val="20"/>
              </w:rPr>
            </w:pPr>
            <w:r w:rsidRPr="00C24CEE">
              <w:rPr>
                <w:rFonts w:ascii="Calibri" w:hAnsi="Calibri" w:cs="Calibri"/>
                <w:sz w:val="20"/>
                <w:szCs w:val="20"/>
              </w:rPr>
              <w:t>(e.g., composite algorithm not applicable, modified to adapt to the database etc.)</w:t>
            </w:r>
          </w:p>
        </w:tc>
      </w:tr>
      <w:tr w:rsidR="00EF5B53" w:rsidRPr="005D66DF" w14:paraId="3A7CA0ED" w14:textId="60DD859B" w:rsidTr="00C24CEE">
        <w:trPr>
          <w:trHeight w:val="314"/>
        </w:trPr>
        <w:tc>
          <w:tcPr>
            <w:tcW w:w="1555" w:type="dxa"/>
            <w:vMerge/>
            <w:vAlign w:val="center"/>
          </w:tcPr>
          <w:p w14:paraId="5868C739" w14:textId="77777777" w:rsidR="00EF5B53" w:rsidRPr="005D66DF" w:rsidRDefault="00EF5B53" w:rsidP="00C24CEE">
            <w:pPr>
              <w:jc w:val="center"/>
              <w:rPr>
                <w:rFonts w:ascii="Calibri" w:hAnsi="Calibri" w:cs="Calibri"/>
              </w:rPr>
            </w:pPr>
          </w:p>
        </w:tc>
        <w:tc>
          <w:tcPr>
            <w:tcW w:w="2268" w:type="dxa"/>
            <w:vMerge/>
            <w:vAlign w:val="center"/>
          </w:tcPr>
          <w:p w14:paraId="46AFAE7F" w14:textId="77777777" w:rsidR="00EF5B53" w:rsidRPr="005D66DF" w:rsidRDefault="00EF5B53" w:rsidP="00C24CEE">
            <w:pPr>
              <w:jc w:val="center"/>
              <w:rPr>
                <w:rFonts w:ascii="Calibri" w:hAnsi="Calibri" w:cs="Calibri"/>
              </w:rPr>
            </w:pPr>
          </w:p>
        </w:tc>
        <w:tc>
          <w:tcPr>
            <w:tcW w:w="1417" w:type="dxa"/>
            <w:vAlign w:val="center"/>
          </w:tcPr>
          <w:p w14:paraId="37F9F354" w14:textId="4BBE977D" w:rsidR="00EF5B53" w:rsidRPr="00C24CEE" w:rsidRDefault="00EF5B53" w:rsidP="00C24CEE">
            <w:pPr>
              <w:jc w:val="center"/>
            </w:pPr>
            <w:r w:rsidRPr="00C24CEE">
              <w:rPr>
                <w:b/>
                <w:bCs/>
                <w:lang w:val="en-GB"/>
              </w:rPr>
              <w:t xml:space="preserve">Diagnosis of </w:t>
            </w:r>
            <w:r w:rsidRPr="00C24CEE">
              <w:rPr>
                <w:b/>
                <w:bCs/>
              </w:rPr>
              <w:t>PE</w:t>
            </w:r>
          </w:p>
        </w:tc>
        <w:tc>
          <w:tcPr>
            <w:tcW w:w="1985" w:type="dxa"/>
            <w:vAlign w:val="center"/>
          </w:tcPr>
          <w:p w14:paraId="00182CD5" w14:textId="7E96DE55"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Eclampsia</w:t>
            </w:r>
          </w:p>
        </w:tc>
        <w:tc>
          <w:tcPr>
            <w:tcW w:w="2409" w:type="dxa"/>
          </w:tcPr>
          <w:p w14:paraId="73F12CE5" w14:textId="38B52D33"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HELLP syndrome</w:t>
            </w:r>
          </w:p>
        </w:tc>
        <w:tc>
          <w:tcPr>
            <w:tcW w:w="1985" w:type="dxa"/>
          </w:tcPr>
          <w:p w14:paraId="63AC669D" w14:textId="484BC93E" w:rsidR="00EF5B53" w:rsidRPr="00C24CEE" w:rsidRDefault="00CC5DD3" w:rsidP="00C24CEE">
            <w:pPr>
              <w:jc w:val="center"/>
              <w:rPr>
                <w:b/>
                <w:bCs/>
                <w:lang w:val="en-GB"/>
              </w:rPr>
            </w:pPr>
            <w:r w:rsidRPr="00C24CEE">
              <w:rPr>
                <w:b/>
                <w:bCs/>
                <w:lang w:val="en-GB"/>
              </w:rPr>
              <w:t>Check box indicating PE</w:t>
            </w:r>
          </w:p>
        </w:tc>
        <w:tc>
          <w:tcPr>
            <w:tcW w:w="2551" w:type="dxa"/>
            <w:vMerge/>
          </w:tcPr>
          <w:p w14:paraId="2D5B87EA" w14:textId="301D0097" w:rsidR="00EF5B53" w:rsidRPr="005D66DF" w:rsidRDefault="00EF5B53" w:rsidP="00C24CEE">
            <w:pPr>
              <w:jc w:val="center"/>
              <w:rPr>
                <w:b/>
                <w:bCs/>
                <w:sz w:val="18"/>
                <w:szCs w:val="18"/>
                <w:lang w:val="en-GB"/>
              </w:rPr>
            </w:pPr>
          </w:p>
        </w:tc>
      </w:tr>
      <w:tr w:rsidR="00E6477D" w:rsidRPr="00EF5B53" w14:paraId="3BC0123D" w14:textId="77777777" w:rsidTr="00C24CEE">
        <w:trPr>
          <w:trHeight w:val="248"/>
        </w:trPr>
        <w:tc>
          <w:tcPr>
            <w:tcW w:w="1555" w:type="dxa"/>
            <w:vMerge/>
            <w:vAlign w:val="center"/>
          </w:tcPr>
          <w:p w14:paraId="6711E684" w14:textId="77777777" w:rsidR="00E6477D" w:rsidRPr="005D66DF" w:rsidRDefault="00E6477D" w:rsidP="00C24CEE">
            <w:pPr>
              <w:jc w:val="center"/>
              <w:rPr>
                <w:rFonts w:ascii="Calibri" w:hAnsi="Calibri" w:cs="Calibri"/>
              </w:rPr>
            </w:pPr>
          </w:p>
        </w:tc>
        <w:tc>
          <w:tcPr>
            <w:tcW w:w="2268" w:type="dxa"/>
            <w:vMerge/>
            <w:vAlign w:val="center"/>
          </w:tcPr>
          <w:p w14:paraId="34C551E3" w14:textId="77777777" w:rsidR="00E6477D" w:rsidRPr="005D66DF" w:rsidRDefault="00E6477D" w:rsidP="00C24CEE">
            <w:pPr>
              <w:jc w:val="center"/>
              <w:rPr>
                <w:rFonts w:ascii="Calibri" w:hAnsi="Calibri" w:cs="Calibri"/>
              </w:rPr>
            </w:pPr>
          </w:p>
        </w:tc>
        <w:tc>
          <w:tcPr>
            <w:tcW w:w="7796" w:type="dxa"/>
            <w:gridSpan w:val="4"/>
            <w:vAlign w:val="center"/>
          </w:tcPr>
          <w:p w14:paraId="5460A121" w14:textId="01EDCE85" w:rsidR="00E6477D" w:rsidRPr="00C24CEE" w:rsidRDefault="00E6477D" w:rsidP="00C24CEE">
            <w:pPr>
              <w:jc w:val="center"/>
              <w:rPr>
                <w:b/>
                <w:bCs/>
                <w:lang w:val="en-GB"/>
              </w:rPr>
            </w:pPr>
            <w:r w:rsidRPr="00C24CEE">
              <w:rPr>
                <w:i/>
                <w:iCs/>
              </w:rPr>
              <w:t>from GA week 21 and up to 7 days after delivery</w:t>
            </w:r>
            <w:r w:rsidR="00743788" w:rsidRPr="00C24CEE">
              <w:rPr>
                <w:i/>
                <w:iCs/>
              </w:rPr>
              <w:t xml:space="preserve"> </w:t>
            </w:r>
          </w:p>
        </w:tc>
        <w:tc>
          <w:tcPr>
            <w:tcW w:w="2551" w:type="dxa"/>
            <w:vMerge/>
          </w:tcPr>
          <w:p w14:paraId="3A49C966" w14:textId="0D38BABD" w:rsidR="00E6477D" w:rsidRPr="005D66DF" w:rsidRDefault="00E6477D" w:rsidP="00C24CEE">
            <w:pPr>
              <w:jc w:val="center"/>
              <w:rPr>
                <w:b/>
                <w:bCs/>
                <w:sz w:val="18"/>
                <w:szCs w:val="18"/>
                <w:lang w:val="en-GB"/>
              </w:rPr>
            </w:pPr>
          </w:p>
        </w:tc>
      </w:tr>
      <w:tr w:rsidR="00EF5B53" w:rsidRPr="005D66DF" w14:paraId="56680E51" w14:textId="409F436D" w:rsidTr="00C24CEE">
        <w:tc>
          <w:tcPr>
            <w:tcW w:w="1555" w:type="dxa"/>
            <w:vAlign w:val="center"/>
          </w:tcPr>
          <w:p w14:paraId="5A366AC1" w14:textId="1FBB6693"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1</w:t>
            </w:r>
          </w:p>
        </w:tc>
        <w:tc>
          <w:tcPr>
            <w:tcW w:w="2268" w:type="dxa"/>
            <w:vAlign w:val="center"/>
          </w:tcPr>
          <w:p w14:paraId="74AA609A" w14:textId="29E95721"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lang w:val="en-GB"/>
              </w:rPr>
              <w:t>Diagnosis</w:t>
            </w:r>
            <w:r>
              <w:rPr>
                <w:rFonts w:cstheme="minorHAnsi"/>
                <w:i/>
                <w:iCs/>
                <w:color w:val="000000" w:themeColor="text1"/>
                <w:sz w:val="18"/>
                <w:szCs w:val="18"/>
                <w:lang w:val="en-GB"/>
              </w:rPr>
              <w:t xml:space="preserve"> of PE</w:t>
            </w:r>
          </w:p>
        </w:tc>
        <w:tc>
          <w:tcPr>
            <w:tcW w:w="1417" w:type="dxa"/>
            <w:vAlign w:val="center"/>
          </w:tcPr>
          <w:p w14:paraId="5230458E" w14:textId="01F77391" w:rsidR="00EF5B53" w:rsidRPr="005D66DF" w:rsidRDefault="00EF5B53" w:rsidP="00C24CEE">
            <w:pPr>
              <w:jc w:val="center"/>
              <w:rPr>
                <w:rFonts w:ascii="Calibri" w:hAnsi="Calibri" w:cs="Calibri"/>
              </w:rPr>
            </w:pPr>
            <w:r w:rsidRPr="00DB0B7F">
              <w:rPr>
                <w:rFonts w:ascii="Calibri" w:hAnsi="Calibri" w:cs="Calibri"/>
              </w:rPr>
              <w:t>≥</w:t>
            </w:r>
            <w:r>
              <w:rPr>
                <w:rFonts w:ascii="Calibri" w:hAnsi="Calibri" w:cs="Calibri"/>
              </w:rPr>
              <w:t xml:space="preserve"> </w:t>
            </w:r>
            <w:r w:rsidRPr="005D66DF">
              <w:rPr>
                <w:rFonts w:ascii="Calibri" w:hAnsi="Calibri" w:cs="Calibri"/>
              </w:rPr>
              <w:t>1</w:t>
            </w:r>
          </w:p>
        </w:tc>
        <w:tc>
          <w:tcPr>
            <w:tcW w:w="1985" w:type="dxa"/>
            <w:vAlign w:val="center"/>
          </w:tcPr>
          <w:p w14:paraId="2DC76B31" w14:textId="77777777" w:rsidR="00EF5B53" w:rsidRPr="005D66DF" w:rsidRDefault="00EF5B53" w:rsidP="00C24CEE">
            <w:pPr>
              <w:jc w:val="center"/>
              <w:rPr>
                <w:rFonts w:ascii="Calibri" w:hAnsi="Calibri" w:cs="Calibri"/>
              </w:rPr>
            </w:pPr>
          </w:p>
        </w:tc>
        <w:tc>
          <w:tcPr>
            <w:tcW w:w="2409" w:type="dxa"/>
            <w:vAlign w:val="center"/>
          </w:tcPr>
          <w:p w14:paraId="4B16749F" w14:textId="77777777" w:rsidR="00EF5B53" w:rsidRPr="005D66DF" w:rsidRDefault="00EF5B53" w:rsidP="00C24CEE">
            <w:pPr>
              <w:jc w:val="center"/>
              <w:rPr>
                <w:rFonts w:ascii="Calibri" w:hAnsi="Calibri" w:cs="Calibri"/>
              </w:rPr>
            </w:pPr>
          </w:p>
        </w:tc>
        <w:tc>
          <w:tcPr>
            <w:tcW w:w="1985" w:type="dxa"/>
          </w:tcPr>
          <w:p w14:paraId="546BC911" w14:textId="77777777" w:rsidR="00EF5B53" w:rsidRPr="005D66DF" w:rsidRDefault="00EF5B53" w:rsidP="00C24CEE">
            <w:pPr>
              <w:jc w:val="center"/>
              <w:rPr>
                <w:rFonts w:ascii="Calibri" w:hAnsi="Calibri" w:cs="Calibri"/>
              </w:rPr>
            </w:pPr>
          </w:p>
        </w:tc>
        <w:tc>
          <w:tcPr>
            <w:tcW w:w="2551" w:type="dxa"/>
          </w:tcPr>
          <w:p w14:paraId="38EA87F0" w14:textId="38313FDD" w:rsidR="00EF5B53" w:rsidRPr="005D66DF" w:rsidRDefault="00EF5B53" w:rsidP="00C24CEE">
            <w:pPr>
              <w:jc w:val="center"/>
              <w:rPr>
                <w:rFonts w:ascii="Calibri" w:hAnsi="Calibri" w:cs="Calibri"/>
              </w:rPr>
            </w:pPr>
          </w:p>
        </w:tc>
      </w:tr>
      <w:tr w:rsidR="00EF5B53" w:rsidRPr="005D66DF" w14:paraId="19F7FBFD" w14:textId="6424E91D" w:rsidTr="00C24CEE">
        <w:tc>
          <w:tcPr>
            <w:tcW w:w="1555" w:type="dxa"/>
            <w:vAlign w:val="center"/>
          </w:tcPr>
          <w:p w14:paraId="70FA1942" w14:textId="002C0B22"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2</w:t>
            </w:r>
          </w:p>
        </w:tc>
        <w:tc>
          <w:tcPr>
            <w:tcW w:w="2268" w:type="dxa"/>
            <w:vAlign w:val="center"/>
          </w:tcPr>
          <w:p w14:paraId="45A7DF07" w14:textId="68A07508"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rPr>
              <w:t>Confirmed diagnosis</w:t>
            </w:r>
            <w:r>
              <w:rPr>
                <w:rFonts w:cstheme="minorHAnsi"/>
                <w:i/>
                <w:iCs/>
                <w:color w:val="000000" w:themeColor="text1"/>
                <w:sz w:val="18"/>
                <w:szCs w:val="18"/>
              </w:rPr>
              <w:t xml:space="preserve"> of PE</w:t>
            </w:r>
          </w:p>
        </w:tc>
        <w:tc>
          <w:tcPr>
            <w:tcW w:w="1417" w:type="dxa"/>
            <w:vAlign w:val="center"/>
          </w:tcPr>
          <w:p w14:paraId="03078BE5" w14:textId="245662D3" w:rsidR="00EF5B53" w:rsidRPr="005D66DF" w:rsidRDefault="00EF5B53" w:rsidP="00C24CEE">
            <w:pPr>
              <w:jc w:val="center"/>
              <w:rPr>
                <w:rFonts w:ascii="Calibri" w:hAnsi="Calibri" w:cs="Calibri"/>
              </w:rPr>
            </w:pPr>
            <w:r w:rsidRPr="005D66DF">
              <w:rPr>
                <w:rFonts w:ascii="Arial" w:hAnsi="Arial" w:cs="Arial"/>
              </w:rPr>
              <w:t>≥</w:t>
            </w:r>
            <w:r w:rsidRPr="005D66DF">
              <w:rPr>
                <w:rFonts w:ascii="Calibri" w:hAnsi="Calibri" w:cs="Calibri"/>
              </w:rPr>
              <w:t xml:space="preserve"> 2</w:t>
            </w:r>
          </w:p>
        </w:tc>
        <w:tc>
          <w:tcPr>
            <w:tcW w:w="1985" w:type="dxa"/>
            <w:vAlign w:val="center"/>
          </w:tcPr>
          <w:p w14:paraId="1DCB43E2" w14:textId="77777777" w:rsidR="00EF5B53" w:rsidRPr="005D66DF" w:rsidRDefault="00EF5B53" w:rsidP="00C24CEE">
            <w:pPr>
              <w:jc w:val="center"/>
              <w:rPr>
                <w:rFonts w:ascii="Calibri" w:hAnsi="Calibri" w:cs="Calibri"/>
              </w:rPr>
            </w:pPr>
          </w:p>
        </w:tc>
        <w:tc>
          <w:tcPr>
            <w:tcW w:w="2409" w:type="dxa"/>
            <w:vAlign w:val="center"/>
          </w:tcPr>
          <w:p w14:paraId="052C3188" w14:textId="77777777" w:rsidR="00EF5B53" w:rsidRPr="005D66DF" w:rsidRDefault="00EF5B53" w:rsidP="00C24CEE">
            <w:pPr>
              <w:jc w:val="center"/>
              <w:rPr>
                <w:rFonts w:ascii="Calibri" w:hAnsi="Calibri" w:cs="Calibri"/>
              </w:rPr>
            </w:pPr>
          </w:p>
        </w:tc>
        <w:tc>
          <w:tcPr>
            <w:tcW w:w="1985" w:type="dxa"/>
          </w:tcPr>
          <w:p w14:paraId="282153E6" w14:textId="77777777" w:rsidR="00EF5B53" w:rsidRPr="005D66DF" w:rsidRDefault="00EF5B53" w:rsidP="00C24CEE">
            <w:pPr>
              <w:jc w:val="center"/>
              <w:rPr>
                <w:rFonts w:ascii="Calibri" w:hAnsi="Calibri" w:cs="Calibri"/>
              </w:rPr>
            </w:pPr>
          </w:p>
        </w:tc>
        <w:tc>
          <w:tcPr>
            <w:tcW w:w="2551" w:type="dxa"/>
          </w:tcPr>
          <w:p w14:paraId="770FE289" w14:textId="4002025C" w:rsidR="00EF5B53" w:rsidRPr="005D66DF" w:rsidRDefault="00EF5B53" w:rsidP="00C24CEE">
            <w:pPr>
              <w:jc w:val="center"/>
              <w:rPr>
                <w:rFonts w:ascii="Calibri" w:hAnsi="Calibri" w:cs="Calibri"/>
              </w:rPr>
            </w:pPr>
          </w:p>
        </w:tc>
      </w:tr>
      <w:tr w:rsidR="00EF5B53" w:rsidRPr="005D66DF" w14:paraId="2845CDF8" w14:textId="794CFE8E" w:rsidTr="00C24CEE">
        <w:trPr>
          <w:trHeight w:val="350"/>
        </w:trPr>
        <w:tc>
          <w:tcPr>
            <w:tcW w:w="1555" w:type="dxa"/>
            <w:vAlign w:val="center"/>
          </w:tcPr>
          <w:p w14:paraId="633A079E" w14:textId="71986BC1"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3</w:t>
            </w:r>
          </w:p>
        </w:tc>
        <w:tc>
          <w:tcPr>
            <w:tcW w:w="2268" w:type="dxa"/>
            <w:vAlign w:val="center"/>
          </w:tcPr>
          <w:p w14:paraId="444332AE" w14:textId="57EF07B3" w:rsidR="00EF5B53" w:rsidRPr="00B969BE" w:rsidRDefault="00EF5B53" w:rsidP="00C24CEE">
            <w:pPr>
              <w:jc w:val="center"/>
              <w:rPr>
                <w:rFonts w:ascii="Calibri" w:hAnsi="Calibri" w:cs="Calibri"/>
                <w:i/>
                <w:iCs/>
                <w:sz w:val="18"/>
                <w:szCs w:val="18"/>
              </w:rPr>
            </w:pPr>
            <w:r w:rsidRPr="00B969BE">
              <w:rPr>
                <w:rFonts w:ascii="Calibri" w:hAnsi="Calibri" w:cs="Calibri"/>
                <w:i/>
                <w:iCs/>
                <w:sz w:val="18"/>
                <w:szCs w:val="18"/>
              </w:rPr>
              <w:t>Diagnosis of all types</w:t>
            </w:r>
            <w:r>
              <w:rPr>
                <w:rFonts w:ascii="Calibri" w:hAnsi="Calibri" w:cs="Calibri"/>
                <w:i/>
                <w:iCs/>
                <w:sz w:val="18"/>
                <w:szCs w:val="18"/>
              </w:rPr>
              <w:t xml:space="preserve"> of PE</w:t>
            </w:r>
          </w:p>
        </w:tc>
        <w:tc>
          <w:tcPr>
            <w:tcW w:w="1417" w:type="dxa"/>
            <w:tcBorders>
              <w:bottom w:val="single" w:sz="4" w:space="0" w:color="auto"/>
            </w:tcBorders>
            <w:vAlign w:val="center"/>
          </w:tcPr>
          <w:p w14:paraId="4491026D" w14:textId="5BA91AA6" w:rsidR="00EF5B53" w:rsidRPr="005D66DF" w:rsidRDefault="00EF5B53" w:rsidP="00C24CEE">
            <w:pPr>
              <w:jc w:val="center"/>
              <w:rPr>
                <w:rFonts w:ascii="Calibri" w:hAnsi="Calibri" w:cs="Calibri"/>
              </w:rPr>
            </w:pPr>
            <w:r w:rsidRPr="00123BD6">
              <w:rPr>
                <w:rFonts w:ascii="Calibri" w:hAnsi="Calibri" w:cs="Calibri"/>
              </w:rPr>
              <w:t>≥ 1</w:t>
            </w:r>
          </w:p>
        </w:tc>
        <w:tc>
          <w:tcPr>
            <w:tcW w:w="1985" w:type="dxa"/>
            <w:tcBorders>
              <w:bottom w:val="single" w:sz="4" w:space="0" w:color="auto"/>
            </w:tcBorders>
            <w:vAlign w:val="center"/>
          </w:tcPr>
          <w:p w14:paraId="2B990446" w14:textId="7E5F2648"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2409" w:type="dxa"/>
            <w:tcBorders>
              <w:bottom w:val="single" w:sz="4" w:space="0" w:color="auto"/>
            </w:tcBorders>
            <w:vAlign w:val="center"/>
          </w:tcPr>
          <w:p w14:paraId="2F1925A0" w14:textId="516C39BB"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1985" w:type="dxa"/>
            <w:tcBorders>
              <w:bottom w:val="single" w:sz="4" w:space="0" w:color="auto"/>
            </w:tcBorders>
          </w:tcPr>
          <w:p w14:paraId="256E3E46" w14:textId="77777777" w:rsidR="00EF5B53" w:rsidRPr="005D66DF" w:rsidRDefault="00EF5B53" w:rsidP="00C24CEE">
            <w:pPr>
              <w:jc w:val="center"/>
              <w:rPr>
                <w:rFonts w:ascii="Calibri" w:hAnsi="Calibri" w:cs="Calibri"/>
              </w:rPr>
            </w:pPr>
          </w:p>
        </w:tc>
        <w:tc>
          <w:tcPr>
            <w:tcW w:w="2551" w:type="dxa"/>
            <w:tcBorders>
              <w:bottom w:val="single" w:sz="4" w:space="0" w:color="auto"/>
            </w:tcBorders>
          </w:tcPr>
          <w:p w14:paraId="19CE87F2" w14:textId="15A63C91" w:rsidR="00EF5B53" w:rsidRPr="005D66DF" w:rsidRDefault="00EF5B53" w:rsidP="00C24CEE">
            <w:pPr>
              <w:jc w:val="center"/>
              <w:rPr>
                <w:rFonts w:ascii="Calibri" w:hAnsi="Calibri" w:cs="Calibri"/>
              </w:rPr>
            </w:pPr>
          </w:p>
        </w:tc>
      </w:tr>
      <w:tr w:rsidR="00EF5B53" w:rsidRPr="005D66DF" w14:paraId="28BEAD70" w14:textId="787FCA9E" w:rsidTr="00C24CEE">
        <w:trPr>
          <w:trHeight w:val="337"/>
        </w:trPr>
        <w:tc>
          <w:tcPr>
            <w:tcW w:w="1555" w:type="dxa"/>
            <w:vMerge w:val="restart"/>
            <w:vAlign w:val="center"/>
          </w:tcPr>
          <w:p w14:paraId="6EB21F6C" w14:textId="3CD90D43" w:rsidR="00EF5B53" w:rsidRPr="006E53E9" w:rsidRDefault="00EF5B53" w:rsidP="00C24CEE">
            <w:pPr>
              <w:jc w:val="center"/>
              <w:rPr>
                <w:rFonts w:ascii="Calibri" w:hAnsi="Calibri" w:cs="Calibri"/>
                <w:b/>
                <w:bCs/>
                <w:vertAlign w:val="subscript"/>
              </w:rPr>
            </w:pPr>
            <w:r w:rsidRPr="006E53E9">
              <w:rPr>
                <w:rFonts w:ascii="Calibri" w:hAnsi="Calibri" w:cs="Calibri"/>
                <w:b/>
                <w:bCs/>
              </w:rPr>
              <w:t>PE</w:t>
            </w:r>
            <w:r w:rsidR="00DA7D0E" w:rsidRPr="000809B7">
              <w:rPr>
                <w:rFonts w:ascii="Calibri" w:hAnsi="Calibri" w:cs="Calibri"/>
                <w:b/>
                <w:bCs/>
                <w:vertAlign w:val="subscript"/>
              </w:rPr>
              <w:t>4</w:t>
            </w:r>
          </w:p>
        </w:tc>
        <w:tc>
          <w:tcPr>
            <w:tcW w:w="2268" w:type="dxa"/>
            <w:vMerge w:val="restart"/>
            <w:vAlign w:val="center"/>
          </w:tcPr>
          <w:p w14:paraId="426C59DA" w14:textId="2B47F236" w:rsidR="00EF5B53" w:rsidRPr="00B969BE" w:rsidRDefault="00EF5B53" w:rsidP="00C24CEE">
            <w:pPr>
              <w:jc w:val="center"/>
              <w:rPr>
                <w:rFonts w:ascii="Calibri" w:hAnsi="Calibri" w:cs="Calibri"/>
                <w:i/>
                <w:iCs/>
                <w:sz w:val="18"/>
                <w:szCs w:val="18"/>
              </w:rPr>
            </w:pPr>
            <w:r>
              <w:rPr>
                <w:rFonts w:ascii="Calibri" w:hAnsi="Calibri" w:cs="Calibri"/>
                <w:i/>
                <w:iCs/>
                <w:sz w:val="18"/>
                <w:szCs w:val="18"/>
              </w:rPr>
              <w:t>Confirmed d</w:t>
            </w:r>
            <w:r w:rsidRPr="00B969BE">
              <w:rPr>
                <w:rFonts w:ascii="Calibri" w:hAnsi="Calibri" w:cs="Calibri"/>
                <w:i/>
                <w:iCs/>
                <w:sz w:val="18"/>
                <w:szCs w:val="18"/>
              </w:rPr>
              <w:t>iagnosis of all types</w:t>
            </w:r>
            <w:r>
              <w:rPr>
                <w:rFonts w:ascii="Calibri" w:hAnsi="Calibri" w:cs="Calibri"/>
                <w:i/>
                <w:iCs/>
                <w:sz w:val="18"/>
                <w:szCs w:val="18"/>
              </w:rPr>
              <w:t xml:space="preserve"> of PE</w:t>
            </w:r>
          </w:p>
        </w:tc>
        <w:tc>
          <w:tcPr>
            <w:tcW w:w="1417" w:type="dxa"/>
            <w:tcBorders>
              <w:bottom w:val="nil"/>
              <w:right w:val="nil"/>
            </w:tcBorders>
            <w:vAlign w:val="center"/>
          </w:tcPr>
          <w:p w14:paraId="51BFD2D7" w14:textId="7CDC712A" w:rsidR="00EF5B53" w:rsidRPr="00123BD6" w:rsidRDefault="00EF5B53" w:rsidP="00C24CEE">
            <w:pPr>
              <w:jc w:val="center"/>
              <w:rPr>
                <w:rFonts w:ascii="Calibri" w:hAnsi="Calibri" w:cs="Calibri"/>
              </w:rPr>
            </w:pPr>
            <w:r w:rsidRPr="005B6DAE">
              <w:rPr>
                <w:rFonts w:cstheme="minorHAnsi"/>
              </w:rPr>
              <w:t>(≥ 1</w:t>
            </w:r>
          </w:p>
        </w:tc>
        <w:tc>
          <w:tcPr>
            <w:tcW w:w="1985" w:type="dxa"/>
            <w:tcBorders>
              <w:left w:val="nil"/>
              <w:bottom w:val="nil"/>
              <w:right w:val="nil"/>
            </w:tcBorders>
            <w:vAlign w:val="center"/>
          </w:tcPr>
          <w:p w14:paraId="4708695B" w14:textId="2FEE5610" w:rsidR="00EF5B53" w:rsidRPr="002905EB"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2409" w:type="dxa"/>
            <w:tcBorders>
              <w:left w:val="nil"/>
              <w:bottom w:val="nil"/>
            </w:tcBorders>
            <w:vAlign w:val="center"/>
          </w:tcPr>
          <w:p w14:paraId="606D5995" w14:textId="77777777" w:rsidR="00EF5B53" w:rsidRPr="002905EB" w:rsidRDefault="00EF5B53" w:rsidP="00C24CEE">
            <w:pPr>
              <w:jc w:val="center"/>
              <w:rPr>
                <w:rFonts w:cstheme="minorHAnsi"/>
              </w:rPr>
            </w:pPr>
          </w:p>
        </w:tc>
        <w:tc>
          <w:tcPr>
            <w:tcW w:w="1985" w:type="dxa"/>
            <w:tcBorders>
              <w:left w:val="nil"/>
              <w:bottom w:val="single" w:sz="4" w:space="0" w:color="auto"/>
              <w:right w:val="single" w:sz="4" w:space="0" w:color="auto"/>
            </w:tcBorders>
          </w:tcPr>
          <w:p w14:paraId="75A5BEE8" w14:textId="77777777" w:rsidR="00EF5B53" w:rsidRPr="002905EB" w:rsidRDefault="00EF5B53" w:rsidP="00C24CEE">
            <w:pPr>
              <w:jc w:val="center"/>
              <w:rPr>
                <w:rFonts w:cstheme="minorHAnsi"/>
              </w:rPr>
            </w:pPr>
          </w:p>
        </w:tc>
        <w:tc>
          <w:tcPr>
            <w:tcW w:w="2551" w:type="dxa"/>
            <w:tcBorders>
              <w:left w:val="single" w:sz="4" w:space="0" w:color="auto"/>
              <w:bottom w:val="single" w:sz="4" w:space="0" w:color="auto"/>
            </w:tcBorders>
          </w:tcPr>
          <w:p w14:paraId="598D0808" w14:textId="264D1184" w:rsidR="00EF5B53" w:rsidRPr="002905EB" w:rsidRDefault="00EF5B53" w:rsidP="00C24CEE">
            <w:pPr>
              <w:jc w:val="center"/>
              <w:rPr>
                <w:rFonts w:cstheme="minorHAnsi"/>
              </w:rPr>
            </w:pPr>
          </w:p>
        </w:tc>
      </w:tr>
      <w:tr w:rsidR="00EF5B53" w:rsidRPr="005D66DF" w14:paraId="634CBB7B" w14:textId="40528249" w:rsidTr="00C24CEE">
        <w:trPr>
          <w:trHeight w:val="396"/>
        </w:trPr>
        <w:tc>
          <w:tcPr>
            <w:tcW w:w="1555" w:type="dxa"/>
            <w:vMerge/>
            <w:vAlign w:val="center"/>
          </w:tcPr>
          <w:p w14:paraId="33C47AE8" w14:textId="77777777" w:rsidR="00EF5B53" w:rsidRPr="006E53E9" w:rsidRDefault="00EF5B53" w:rsidP="00C24CEE">
            <w:pPr>
              <w:jc w:val="center"/>
              <w:rPr>
                <w:rFonts w:ascii="Calibri" w:hAnsi="Calibri" w:cs="Calibri"/>
                <w:b/>
                <w:bCs/>
              </w:rPr>
            </w:pPr>
          </w:p>
        </w:tc>
        <w:tc>
          <w:tcPr>
            <w:tcW w:w="2268" w:type="dxa"/>
            <w:vMerge/>
            <w:vAlign w:val="center"/>
          </w:tcPr>
          <w:p w14:paraId="13ABD633"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24513AE" w14:textId="0867BB47" w:rsidR="00EF5B53" w:rsidRDefault="00EF5B53" w:rsidP="00C24CEE">
            <w:pPr>
              <w:jc w:val="center"/>
              <w:rPr>
                <w:rFonts w:ascii="Arial" w:hAnsi="Arial" w:cs="Arial"/>
              </w:rPr>
            </w:pPr>
            <w:r w:rsidRPr="005B6DAE">
              <w:rPr>
                <w:rFonts w:cstheme="minorHAnsi"/>
              </w:rPr>
              <w:t>OR (≥ 1</w:t>
            </w:r>
          </w:p>
        </w:tc>
        <w:tc>
          <w:tcPr>
            <w:tcW w:w="1985" w:type="dxa"/>
            <w:tcBorders>
              <w:top w:val="nil"/>
              <w:left w:val="nil"/>
              <w:bottom w:val="nil"/>
              <w:right w:val="nil"/>
            </w:tcBorders>
            <w:vAlign w:val="center"/>
          </w:tcPr>
          <w:p w14:paraId="6F10DA0B" w14:textId="77777777" w:rsidR="00EF5B53" w:rsidRDefault="00EF5B53" w:rsidP="00C24CEE">
            <w:pPr>
              <w:jc w:val="center"/>
              <w:rPr>
                <w:rFonts w:cstheme="minorHAnsi"/>
              </w:rPr>
            </w:pPr>
          </w:p>
        </w:tc>
        <w:tc>
          <w:tcPr>
            <w:tcW w:w="2409" w:type="dxa"/>
            <w:tcBorders>
              <w:top w:val="nil"/>
              <w:left w:val="nil"/>
              <w:bottom w:val="nil"/>
            </w:tcBorders>
            <w:vAlign w:val="center"/>
          </w:tcPr>
          <w:p w14:paraId="7489BE0C" w14:textId="65687CC0"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092328D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385CF633" w14:textId="661D3265" w:rsidR="00EF5B53" w:rsidRDefault="00EF5B53" w:rsidP="00C24CEE">
            <w:pPr>
              <w:jc w:val="center"/>
              <w:rPr>
                <w:rFonts w:cstheme="minorHAnsi"/>
              </w:rPr>
            </w:pPr>
          </w:p>
        </w:tc>
      </w:tr>
      <w:tr w:rsidR="00EF5B53" w:rsidRPr="005D66DF" w14:paraId="21A7ABA5" w14:textId="13E2FB14" w:rsidTr="00C24CEE">
        <w:trPr>
          <w:trHeight w:val="402"/>
        </w:trPr>
        <w:tc>
          <w:tcPr>
            <w:tcW w:w="1555" w:type="dxa"/>
            <w:vMerge/>
            <w:vAlign w:val="center"/>
          </w:tcPr>
          <w:p w14:paraId="11C157E5" w14:textId="77777777" w:rsidR="00EF5B53" w:rsidRPr="006E53E9" w:rsidRDefault="00EF5B53" w:rsidP="00C24CEE">
            <w:pPr>
              <w:jc w:val="center"/>
              <w:rPr>
                <w:rFonts w:ascii="Calibri" w:hAnsi="Calibri" w:cs="Calibri"/>
                <w:b/>
                <w:bCs/>
              </w:rPr>
            </w:pPr>
          </w:p>
        </w:tc>
        <w:tc>
          <w:tcPr>
            <w:tcW w:w="2268" w:type="dxa"/>
            <w:vMerge/>
            <w:vAlign w:val="center"/>
          </w:tcPr>
          <w:p w14:paraId="4155A97C"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0E53C3DB" w14:textId="582D00E2"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3E8D58D0" w14:textId="62853DBC" w:rsidR="00EF5B53" w:rsidRDefault="00EF5B53" w:rsidP="00C24CEE">
            <w:pPr>
              <w:jc w:val="center"/>
              <w:rPr>
                <w:rFonts w:cstheme="minorHAnsi"/>
              </w:rPr>
            </w:pPr>
            <w:r w:rsidRPr="005B6DAE">
              <w:rPr>
                <w:rFonts w:cstheme="minorHAnsi"/>
              </w:rPr>
              <w:t>OR</w:t>
            </w:r>
            <w:r>
              <w:rPr>
                <w:rFonts w:cstheme="minorHAnsi"/>
              </w:rPr>
              <w:t xml:space="preserve"> (</w:t>
            </w:r>
            <w:r w:rsidRPr="002905EB">
              <w:rPr>
                <w:rFonts w:cstheme="minorHAnsi"/>
              </w:rPr>
              <w:t xml:space="preserve">≥ </w:t>
            </w:r>
            <w:r>
              <w:rPr>
                <w:rFonts w:cstheme="minorHAnsi"/>
              </w:rPr>
              <w:t>1</w:t>
            </w:r>
          </w:p>
        </w:tc>
        <w:tc>
          <w:tcPr>
            <w:tcW w:w="2409" w:type="dxa"/>
            <w:tcBorders>
              <w:top w:val="nil"/>
              <w:left w:val="nil"/>
              <w:bottom w:val="nil"/>
            </w:tcBorders>
            <w:vAlign w:val="center"/>
          </w:tcPr>
          <w:p w14:paraId="4F94FC80" w14:textId="5CFAF8D4"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5D01902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5C6E112" w14:textId="024CF28C" w:rsidR="00EF5B53" w:rsidRDefault="00EF5B53" w:rsidP="00C24CEE">
            <w:pPr>
              <w:jc w:val="center"/>
              <w:rPr>
                <w:rFonts w:cstheme="minorHAnsi"/>
              </w:rPr>
            </w:pPr>
          </w:p>
        </w:tc>
      </w:tr>
      <w:tr w:rsidR="00EF5B53" w:rsidRPr="005D66DF" w14:paraId="091FA4DB" w14:textId="2D57427D" w:rsidTr="00C24CEE">
        <w:trPr>
          <w:trHeight w:val="443"/>
        </w:trPr>
        <w:tc>
          <w:tcPr>
            <w:tcW w:w="1555" w:type="dxa"/>
            <w:vMerge/>
            <w:vAlign w:val="center"/>
          </w:tcPr>
          <w:p w14:paraId="3870970F" w14:textId="77777777" w:rsidR="00EF5B53" w:rsidRPr="006E53E9" w:rsidRDefault="00EF5B53" w:rsidP="00C24CEE">
            <w:pPr>
              <w:jc w:val="center"/>
              <w:rPr>
                <w:rFonts w:ascii="Calibri" w:hAnsi="Calibri" w:cs="Calibri"/>
                <w:b/>
                <w:bCs/>
              </w:rPr>
            </w:pPr>
          </w:p>
        </w:tc>
        <w:tc>
          <w:tcPr>
            <w:tcW w:w="2268" w:type="dxa"/>
            <w:vMerge/>
            <w:vAlign w:val="center"/>
          </w:tcPr>
          <w:p w14:paraId="525FE42E"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3C1885C" w14:textId="6D9C8E7A" w:rsidR="00EF5B53" w:rsidRDefault="00EF5B53" w:rsidP="00C24CEE">
            <w:pPr>
              <w:jc w:val="center"/>
              <w:rPr>
                <w:rFonts w:ascii="Arial" w:hAnsi="Arial" w:cs="Arial"/>
              </w:rPr>
            </w:pPr>
            <w:r>
              <w:rPr>
                <w:rFonts w:cstheme="minorHAnsi"/>
              </w:rPr>
              <w:t>OR (</w:t>
            </w:r>
            <w:r w:rsidRPr="005D66DF">
              <w:rPr>
                <w:rFonts w:ascii="Arial" w:hAnsi="Arial" w:cs="Arial"/>
              </w:rPr>
              <w:t>≥</w:t>
            </w:r>
            <w:r w:rsidRPr="005D66DF">
              <w:rPr>
                <w:rFonts w:ascii="Calibri" w:hAnsi="Calibri" w:cs="Calibri"/>
              </w:rPr>
              <w:t xml:space="preserve"> 2</w:t>
            </w:r>
            <w:r>
              <w:rPr>
                <w:rFonts w:ascii="Calibri" w:hAnsi="Calibri" w:cs="Calibri"/>
              </w:rPr>
              <w:t>)</w:t>
            </w:r>
          </w:p>
        </w:tc>
        <w:tc>
          <w:tcPr>
            <w:tcW w:w="1985" w:type="dxa"/>
            <w:tcBorders>
              <w:top w:val="nil"/>
              <w:left w:val="nil"/>
              <w:bottom w:val="nil"/>
              <w:right w:val="nil"/>
            </w:tcBorders>
            <w:vAlign w:val="center"/>
          </w:tcPr>
          <w:p w14:paraId="72990E7B" w14:textId="77777777" w:rsidR="00EF5B53" w:rsidRDefault="00EF5B53" w:rsidP="00C24CEE">
            <w:pPr>
              <w:jc w:val="center"/>
              <w:rPr>
                <w:rFonts w:cstheme="minorHAnsi"/>
              </w:rPr>
            </w:pPr>
          </w:p>
        </w:tc>
        <w:tc>
          <w:tcPr>
            <w:tcW w:w="2409" w:type="dxa"/>
            <w:tcBorders>
              <w:top w:val="nil"/>
              <w:left w:val="nil"/>
              <w:bottom w:val="nil"/>
            </w:tcBorders>
            <w:vAlign w:val="center"/>
          </w:tcPr>
          <w:p w14:paraId="74CD7573" w14:textId="77777777"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4A19045"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9E7A93" w14:textId="190EB77A" w:rsidR="00EF5B53" w:rsidRDefault="00EF5B53" w:rsidP="00C24CEE">
            <w:pPr>
              <w:jc w:val="center"/>
              <w:rPr>
                <w:rFonts w:cstheme="minorHAnsi"/>
              </w:rPr>
            </w:pPr>
          </w:p>
        </w:tc>
      </w:tr>
      <w:tr w:rsidR="00EF5B53" w:rsidRPr="005D66DF" w14:paraId="042BFDEF" w14:textId="5FA98FE3" w:rsidTr="00C24CEE">
        <w:trPr>
          <w:trHeight w:val="337"/>
        </w:trPr>
        <w:tc>
          <w:tcPr>
            <w:tcW w:w="1555" w:type="dxa"/>
            <w:vMerge/>
            <w:vAlign w:val="center"/>
          </w:tcPr>
          <w:p w14:paraId="1E042493" w14:textId="77777777" w:rsidR="00EF5B53" w:rsidRPr="006E53E9" w:rsidRDefault="00EF5B53" w:rsidP="00C24CEE">
            <w:pPr>
              <w:jc w:val="center"/>
              <w:rPr>
                <w:rFonts w:ascii="Calibri" w:hAnsi="Calibri" w:cs="Calibri"/>
                <w:b/>
                <w:bCs/>
              </w:rPr>
            </w:pPr>
          </w:p>
        </w:tc>
        <w:tc>
          <w:tcPr>
            <w:tcW w:w="2268" w:type="dxa"/>
            <w:vMerge/>
            <w:vAlign w:val="center"/>
          </w:tcPr>
          <w:p w14:paraId="1FFBEC07"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1E9A8D1B" w14:textId="021A8557"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2A240001" w14:textId="38A98DC4" w:rsidR="00EF5B53" w:rsidRDefault="00EF5B53" w:rsidP="00C24CEE">
            <w:pPr>
              <w:jc w:val="center"/>
              <w:rPr>
                <w:rFonts w:cstheme="minorHAnsi"/>
              </w:rPr>
            </w:pPr>
            <w:r>
              <w:rPr>
                <w:rFonts w:ascii="Calibri" w:hAnsi="Calibri" w:cs="Calibri"/>
              </w:rPr>
              <w:t xml:space="preserve">OR </w:t>
            </w:r>
            <w:r w:rsidRPr="00DD418A">
              <w:rPr>
                <w:rFonts w:cstheme="minorHAnsi"/>
              </w:rPr>
              <w:t>(≥ 2)</w:t>
            </w:r>
          </w:p>
        </w:tc>
        <w:tc>
          <w:tcPr>
            <w:tcW w:w="2409" w:type="dxa"/>
            <w:tcBorders>
              <w:top w:val="nil"/>
              <w:left w:val="nil"/>
              <w:bottom w:val="nil"/>
            </w:tcBorders>
            <w:vAlign w:val="center"/>
          </w:tcPr>
          <w:p w14:paraId="4220ECDF" w14:textId="2AE97505"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C1068B3"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01D01C" w14:textId="4DA27286" w:rsidR="00EF5B53" w:rsidRDefault="00EF5B53" w:rsidP="00C24CEE">
            <w:pPr>
              <w:jc w:val="center"/>
              <w:rPr>
                <w:rFonts w:cstheme="minorHAnsi"/>
              </w:rPr>
            </w:pPr>
          </w:p>
        </w:tc>
      </w:tr>
      <w:tr w:rsidR="00C24CEE" w:rsidRPr="005D66DF" w14:paraId="0A2E6311" w14:textId="5B403EF4" w:rsidTr="00C24CEE">
        <w:trPr>
          <w:trHeight w:val="337"/>
        </w:trPr>
        <w:tc>
          <w:tcPr>
            <w:tcW w:w="1555" w:type="dxa"/>
            <w:vMerge/>
            <w:vAlign w:val="center"/>
          </w:tcPr>
          <w:p w14:paraId="4509A69A" w14:textId="77777777" w:rsidR="00EF5B53" w:rsidRPr="006E53E9" w:rsidRDefault="00EF5B53" w:rsidP="00C24CEE">
            <w:pPr>
              <w:jc w:val="center"/>
              <w:rPr>
                <w:rFonts w:ascii="Calibri" w:hAnsi="Calibri" w:cs="Calibri"/>
                <w:b/>
                <w:bCs/>
              </w:rPr>
            </w:pPr>
          </w:p>
        </w:tc>
        <w:tc>
          <w:tcPr>
            <w:tcW w:w="2268" w:type="dxa"/>
            <w:vMerge/>
            <w:vAlign w:val="center"/>
          </w:tcPr>
          <w:p w14:paraId="1E494767" w14:textId="77777777" w:rsidR="00EF5B53" w:rsidRDefault="00EF5B53" w:rsidP="00C24CEE">
            <w:pPr>
              <w:jc w:val="center"/>
              <w:rPr>
                <w:rFonts w:ascii="Calibri" w:hAnsi="Calibri" w:cs="Calibri"/>
                <w:i/>
                <w:iCs/>
                <w:sz w:val="18"/>
                <w:szCs w:val="18"/>
              </w:rPr>
            </w:pPr>
          </w:p>
        </w:tc>
        <w:tc>
          <w:tcPr>
            <w:tcW w:w="1417" w:type="dxa"/>
            <w:tcBorders>
              <w:top w:val="nil"/>
              <w:bottom w:val="single" w:sz="4" w:space="0" w:color="auto"/>
              <w:right w:val="nil"/>
            </w:tcBorders>
            <w:vAlign w:val="center"/>
          </w:tcPr>
          <w:p w14:paraId="7C44EBA4" w14:textId="77777777" w:rsidR="00EF5B53" w:rsidRDefault="00EF5B53" w:rsidP="00C24CEE">
            <w:pPr>
              <w:jc w:val="center"/>
              <w:rPr>
                <w:rFonts w:ascii="Arial" w:hAnsi="Arial" w:cs="Arial"/>
              </w:rPr>
            </w:pPr>
          </w:p>
        </w:tc>
        <w:tc>
          <w:tcPr>
            <w:tcW w:w="1985" w:type="dxa"/>
            <w:tcBorders>
              <w:top w:val="nil"/>
              <w:left w:val="nil"/>
              <w:bottom w:val="single" w:sz="4" w:space="0" w:color="auto"/>
              <w:right w:val="nil"/>
            </w:tcBorders>
            <w:vAlign w:val="center"/>
          </w:tcPr>
          <w:p w14:paraId="7B10FFBD" w14:textId="77777777" w:rsidR="00EF5B53" w:rsidRDefault="00EF5B53" w:rsidP="00C24CEE">
            <w:pPr>
              <w:jc w:val="center"/>
              <w:rPr>
                <w:rFonts w:cstheme="minorHAnsi"/>
              </w:rPr>
            </w:pPr>
          </w:p>
        </w:tc>
        <w:tc>
          <w:tcPr>
            <w:tcW w:w="2409" w:type="dxa"/>
            <w:tcBorders>
              <w:top w:val="nil"/>
              <w:left w:val="nil"/>
              <w:bottom w:val="single" w:sz="4" w:space="0" w:color="auto"/>
            </w:tcBorders>
            <w:vAlign w:val="center"/>
          </w:tcPr>
          <w:p w14:paraId="562FFDF4" w14:textId="60C44467" w:rsidR="00EF5B53" w:rsidRDefault="00EF5B53" w:rsidP="00C24CEE">
            <w:pPr>
              <w:jc w:val="center"/>
              <w:rPr>
                <w:rFonts w:cstheme="minorHAnsi"/>
              </w:rPr>
            </w:pPr>
            <w:r w:rsidRPr="00DD418A">
              <w:rPr>
                <w:rFonts w:cstheme="minorHAnsi"/>
              </w:rPr>
              <w:t>OR (≥ 2)</w:t>
            </w:r>
          </w:p>
        </w:tc>
        <w:tc>
          <w:tcPr>
            <w:tcW w:w="1985" w:type="dxa"/>
            <w:tcBorders>
              <w:top w:val="single" w:sz="4" w:space="0" w:color="auto"/>
              <w:left w:val="nil"/>
              <w:bottom w:val="single" w:sz="4" w:space="0" w:color="auto"/>
              <w:right w:val="single" w:sz="4" w:space="0" w:color="auto"/>
            </w:tcBorders>
          </w:tcPr>
          <w:p w14:paraId="2CACA1EA" w14:textId="77777777" w:rsidR="00EF5B53" w:rsidRPr="00DD418A"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4ABBFB6B" w14:textId="31AF49BD" w:rsidR="00EF5B53" w:rsidRPr="00DD418A" w:rsidRDefault="00EF5B53" w:rsidP="00C24CEE">
            <w:pPr>
              <w:jc w:val="center"/>
              <w:rPr>
                <w:rFonts w:cstheme="minorHAnsi"/>
              </w:rPr>
            </w:pPr>
          </w:p>
        </w:tc>
      </w:tr>
      <w:tr w:rsidR="006E53E9" w:rsidRPr="005D66DF" w14:paraId="651D062A" w14:textId="77777777" w:rsidTr="00C24CEE">
        <w:trPr>
          <w:trHeight w:val="337"/>
        </w:trPr>
        <w:tc>
          <w:tcPr>
            <w:tcW w:w="1555" w:type="dxa"/>
            <w:vAlign w:val="center"/>
          </w:tcPr>
          <w:p w14:paraId="451CA18B" w14:textId="1051FE9C" w:rsidR="006E53E9" w:rsidRPr="006E53E9" w:rsidRDefault="006E53E9" w:rsidP="00C24CEE">
            <w:pPr>
              <w:jc w:val="center"/>
              <w:rPr>
                <w:rFonts w:ascii="Calibri" w:hAnsi="Calibri" w:cs="Calibri"/>
                <w:b/>
                <w:bCs/>
                <w:vertAlign w:val="subscript"/>
              </w:rPr>
            </w:pPr>
            <w:r w:rsidRPr="006E53E9">
              <w:rPr>
                <w:rFonts w:ascii="Calibri" w:hAnsi="Calibri" w:cs="Calibri"/>
                <w:b/>
                <w:bCs/>
              </w:rPr>
              <w:t>PE</w:t>
            </w:r>
            <w:r w:rsidR="00DA7D0E" w:rsidRPr="000809B7">
              <w:rPr>
                <w:rFonts w:ascii="Calibri" w:hAnsi="Calibri" w:cs="Calibri"/>
                <w:b/>
                <w:bCs/>
                <w:vertAlign w:val="subscript"/>
              </w:rPr>
              <w:t>5</w:t>
            </w:r>
          </w:p>
        </w:tc>
        <w:tc>
          <w:tcPr>
            <w:tcW w:w="2268" w:type="dxa"/>
            <w:vAlign w:val="center"/>
          </w:tcPr>
          <w:p w14:paraId="766E1D8C" w14:textId="3F5B6041" w:rsidR="006E53E9" w:rsidRDefault="00854633" w:rsidP="00C24CEE">
            <w:pPr>
              <w:jc w:val="center"/>
              <w:rPr>
                <w:rFonts w:ascii="Calibri" w:hAnsi="Calibri" w:cs="Calibri"/>
                <w:i/>
                <w:iCs/>
                <w:sz w:val="18"/>
                <w:szCs w:val="18"/>
              </w:rPr>
            </w:pPr>
            <w:r>
              <w:rPr>
                <w:rFonts w:ascii="Calibri" w:hAnsi="Calibri" w:cs="Calibri"/>
                <w:i/>
                <w:iCs/>
                <w:sz w:val="18"/>
                <w:szCs w:val="18"/>
              </w:rPr>
              <w:t>C</w:t>
            </w:r>
            <w:r w:rsidR="006E53E9">
              <w:rPr>
                <w:rFonts w:ascii="Calibri" w:hAnsi="Calibri" w:cs="Calibri"/>
                <w:i/>
                <w:iCs/>
                <w:sz w:val="18"/>
                <w:szCs w:val="18"/>
              </w:rPr>
              <w:t>he</w:t>
            </w:r>
            <w:r>
              <w:rPr>
                <w:rFonts w:ascii="Calibri" w:hAnsi="Calibri" w:cs="Calibri"/>
                <w:i/>
                <w:iCs/>
                <w:sz w:val="18"/>
                <w:szCs w:val="18"/>
              </w:rPr>
              <w:t>ck box</w:t>
            </w:r>
          </w:p>
        </w:tc>
        <w:tc>
          <w:tcPr>
            <w:tcW w:w="1417" w:type="dxa"/>
            <w:tcBorders>
              <w:top w:val="single" w:sz="4" w:space="0" w:color="auto"/>
              <w:bottom w:val="single" w:sz="4" w:space="0" w:color="auto"/>
              <w:right w:val="single" w:sz="4" w:space="0" w:color="auto"/>
            </w:tcBorders>
            <w:vAlign w:val="center"/>
          </w:tcPr>
          <w:p w14:paraId="79706BB5" w14:textId="77777777" w:rsidR="006E53E9" w:rsidRDefault="006E53E9"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68E0F5AA" w14:textId="77777777" w:rsidR="006E53E9" w:rsidRDefault="006E53E9"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193D5ECA" w14:textId="77777777" w:rsidR="006E53E9" w:rsidRPr="00DD418A" w:rsidRDefault="006E53E9"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26A31AA" w14:textId="7F2D87ED" w:rsidR="006E53E9" w:rsidRPr="00DB0939" w:rsidRDefault="00DB0939" w:rsidP="00C24CEE">
            <w:pPr>
              <w:jc w:val="center"/>
              <w:rPr>
                <w:rFonts w:cstheme="minorHAnsi"/>
              </w:rPr>
            </w:pPr>
            <w:r w:rsidRPr="00DB0939">
              <w:rPr>
                <w:rFonts w:cstheme="minorHAnsi"/>
                <w:lang w:val="en-GB"/>
              </w:rPr>
              <w:t>≥  1</w:t>
            </w:r>
          </w:p>
        </w:tc>
        <w:tc>
          <w:tcPr>
            <w:tcW w:w="2551" w:type="dxa"/>
            <w:tcBorders>
              <w:top w:val="single" w:sz="4" w:space="0" w:color="auto"/>
              <w:left w:val="single" w:sz="4" w:space="0" w:color="auto"/>
              <w:bottom w:val="single" w:sz="4" w:space="0" w:color="auto"/>
            </w:tcBorders>
          </w:tcPr>
          <w:p w14:paraId="1F002F23" w14:textId="77777777" w:rsidR="006E53E9" w:rsidRPr="00DD418A" w:rsidRDefault="006E53E9" w:rsidP="00C24CEE">
            <w:pPr>
              <w:jc w:val="center"/>
              <w:rPr>
                <w:rFonts w:cstheme="minorHAnsi"/>
              </w:rPr>
            </w:pPr>
          </w:p>
        </w:tc>
      </w:tr>
      <w:tr w:rsidR="00C24CEE" w:rsidRPr="005D66DF" w14:paraId="6803D1E8" w14:textId="77777777" w:rsidTr="00C24CEE">
        <w:trPr>
          <w:trHeight w:val="337"/>
        </w:trPr>
        <w:tc>
          <w:tcPr>
            <w:tcW w:w="1555" w:type="dxa"/>
            <w:vAlign w:val="center"/>
          </w:tcPr>
          <w:p w14:paraId="621FF54C" w14:textId="59527F2D" w:rsidR="00C24CEE" w:rsidRPr="00C24CEE" w:rsidRDefault="00C24CEE" w:rsidP="00C24CEE">
            <w:pPr>
              <w:jc w:val="center"/>
              <w:rPr>
                <w:rFonts w:ascii="Calibri" w:hAnsi="Calibri" w:cs="Calibri"/>
                <w:b/>
                <w:bCs/>
                <w:vertAlign w:val="subscript"/>
              </w:rPr>
            </w:pPr>
            <w:proofErr w:type="spellStart"/>
            <w:r>
              <w:rPr>
                <w:rFonts w:ascii="Calibri" w:hAnsi="Calibri" w:cs="Calibri"/>
                <w:b/>
                <w:bCs/>
              </w:rPr>
              <w:t>PE</w:t>
            </w:r>
            <w:r w:rsidR="0000536F" w:rsidRPr="000809B7">
              <w:rPr>
                <w:rFonts w:ascii="Calibri" w:hAnsi="Calibri" w:cs="Calibri"/>
                <w:b/>
                <w:bCs/>
                <w:vertAlign w:val="subscript"/>
              </w:rPr>
              <w:t>x</w:t>
            </w:r>
            <w:proofErr w:type="spellEnd"/>
          </w:p>
        </w:tc>
        <w:tc>
          <w:tcPr>
            <w:tcW w:w="2268" w:type="dxa"/>
            <w:vAlign w:val="center"/>
          </w:tcPr>
          <w:p w14:paraId="7F125E37" w14:textId="77777777" w:rsidR="00C24CEE" w:rsidRDefault="00C24CEE" w:rsidP="00C24CEE">
            <w:pPr>
              <w:jc w:val="center"/>
              <w:rPr>
                <w:rFonts w:ascii="Calibri" w:hAnsi="Calibri" w:cs="Calibri"/>
                <w:i/>
                <w:iCs/>
                <w:sz w:val="18"/>
                <w:szCs w:val="18"/>
              </w:rPr>
            </w:pPr>
          </w:p>
        </w:tc>
        <w:tc>
          <w:tcPr>
            <w:tcW w:w="1417" w:type="dxa"/>
            <w:tcBorders>
              <w:top w:val="single" w:sz="4" w:space="0" w:color="auto"/>
              <w:bottom w:val="single" w:sz="4" w:space="0" w:color="auto"/>
              <w:right w:val="single" w:sz="4" w:space="0" w:color="auto"/>
            </w:tcBorders>
            <w:vAlign w:val="center"/>
          </w:tcPr>
          <w:p w14:paraId="7EB55C9D" w14:textId="77777777" w:rsidR="00C24CEE" w:rsidRDefault="00C24CEE"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0EAEDDF6" w14:textId="77777777" w:rsidR="00C24CEE" w:rsidRDefault="00C24CEE"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6585E1A2" w14:textId="77777777" w:rsidR="00C24CEE" w:rsidRPr="00DD418A" w:rsidRDefault="00C24CEE"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5C2DF7B0" w14:textId="77777777" w:rsidR="00C24CEE" w:rsidRPr="00DB0939" w:rsidRDefault="00C24CEE" w:rsidP="00C24CEE">
            <w:pPr>
              <w:jc w:val="center"/>
              <w:rPr>
                <w:rFonts w:cstheme="minorHAnsi"/>
                <w:lang w:val="en-GB"/>
              </w:rPr>
            </w:pPr>
          </w:p>
        </w:tc>
        <w:tc>
          <w:tcPr>
            <w:tcW w:w="2551" w:type="dxa"/>
            <w:tcBorders>
              <w:top w:val="single" w:sz="4" w:space="0" w:color="auto"/>
              <w:left w:val="single" w:sz="4" w:space="0" w:color="auto"/>
              <w:bottom w:val="single" w:sz="4" w:space="0" w:color="auto"/>
            </w:tcBorders>
          </w:tcPr>
          <w:p w14:paraId="6A841418" w14:textId="77777777" w:rsidR="00C24CEE" w:rsidRPr="00DD418A" w:rsidRDefault="00C24CEE" w:rsidP="00C24CEE">
            <w:pPr>
              <w:jc w:val="center"/>
              <w:rPr>
                <w:rFonts w:cstheme="minorHAnsi"/>
              </w:rPr>
            </w:pPr>
          </w:p>
        </w:tc>
      </w:tr>
    </w:tbl>
    <w:p w14:paraId="724D2257" w14:textId="061BB257" w:rsidR="00BD3971" w:rsidRDefault="00BD3971" w:rsidP="000460AD">
      <w:pPr>
        <w:jc w:val="both"/>
        <w:sectPr w:rsidR="00BD3971" w:rsidSect="00BD3971">
          <w:pgSz w:w="15840" w:h="12240" w:orient="landscape"/>
          <w:pgMar w:top="1440" w:right="1440" w:bottom="1440" w:left="1440" w:header="720" w:footer="720" w:gutter="0"/>
          <w:cols w:space="720"/>
          <w:docGrid w:linePitch="360"/>
        </w:sectPr>
      </w:pPr>
      <w:r>
        <w:t xml:space="preserve">Table </w:t>
      </w:r>
      <w:r w:rsidR="00E4224B">
        <w:t>7</w:t>
      </w:r>
      <w:r>
        <w:t xml:space="preserve"> shows the construction of five different PE algorithms by combining the different medical concepts with logical combinations of AND, OR, </w:t>
      </w:r>
      <w:r w:rsidR="00B50EC3">
        <w:t>AN</w:t>
      </w:r>
      <w:r>
        <w:t>D NOT.</w:t>
      </w:r>
      <w:r w:rsidR="00DB0939">
        <w:t xml:space="preserve">  </w:t>
      </w:r>
      <w:r w:rsidR="009D34D0" w:rsidRPr="009D34D0">
        <w:rPr>
          <w:u w:val="single"/>
        </w:rPr>
        <w:t>All DAPs must comment on each composite algorithms</w:t>
      </w:r>
      <w:r w:rsidR="009D34D0" w:rsidRPr="009D34D0">
        <w:t xml:space="preserve"> (e.g. if not applicable in their database, modified to adapt to their database and which one they recommend best suits their database).</w:t>
      </w:r>
      <w:r w:rsidR="00DB0939" w:rsidRPr="00DB0939">
        <w:t xml:space="preserve"> In addition, DAP may also suggest additional composite algorithms for their database at the bottom of the table.  </w:t>
      </w:r>
    </w:p>
    <w:p w14:paraId="29A55598" w14:textId="4FF628BE" w:rsidR="0021122A" w:rsidRDefault="00145C32" w:rsidP="00C060D1">
      <w:pPr>
        <w:pStyle w:val="Heading1"/>
        <w:jc w:val="both"/>
      </w:pPr>
      <w:bookmarkStart w:id="79" w:name="_Toc87904893"/>
      <w:r>
        <w:lastRenderedPageBreak/>
        <w:t>Data a</w:t>
      </w:r>
      <w:r w:rsidR="00F032A0" w:rsidRPr="00D07330">
        <w:t>naly</w:t>
      </w:r>
      <w:r w:rsidR="005565E2" w:rsidRPr="00D07330">
        <w:t>sis</w:t>
      </w:r>
      <w:bookmarkEnd w:id="79"/>
      <w:r w:rsidR="005565E2" w:rsidRPr="00D07330">
        <w:t xml:space="preserve">  </w:t>
      </w:r>
      <w:r w:rsidR="00602229" w:rsidRPr="00D07330">
        <w:t xml:space="preserve"> </w:t>
      </w:r>
      <w:bookmarkStart w:id="80" w:name="_Toc87904894"/>
    </w:p>
    <w:p w14:paraId="745E59DD" w14:textId="7D831ABA" w:rsidR="004A3777" w:rsidRDefault="004B0759" w:rsidP="000460AD">
      <w:pPr>
        <w:pStyle w:val="Heading2"/>
        <w:jc w:val="both"/>
      </w:pPr>
      <w:r>
        <w:t>5</w:t>
      </w:r>
      <w:r w:rsidR="00BE6F24" w:rsidRPr="0003321B">
        <w:t>.</w:t>
      </w:r>
      <w:r w:rsidR="006D35E3">
        <w:t>1</w:t>
      </w:r>
      <w:r w:rsidR="00BE6F24" w:rsidRPr="0003321B">
        <w:t xml:space="preserve"> </w:t>
      </w:r>
      <w:r w:rsidR="00F531A0">
        <w:t xml:space="preserve">Estimating </w:t>
      </w:r>
      <w:r w:rsidR="00A25EC4">
        <w:t>p</w:t>
      </w:r>
      <w:r w:rsidR="004A3777">
        <w:t>revalence of GDM and PE</w:t>
      </w:r>
      <w:bookmarkEnd w:id="80"/>
      <w:r w:rsidR="004A3777">
        <w:t xml:space="preserve"> </w:t>
      </w:r>
    </w:p>
    <w:p w14:paraId="4D53DE7C" w14:textId="486CB746" w:rsidR="004A3777" w:rsidRDefault="00523146" w:rsidP="000460AD">
      <w:pPr>
        <w:contextualSpacing/>
        <w:jc w:val="both"/>
        <w:rPr>
          <w:rFonts w:cstheme="minorHAnsi"/>
        </w:rPr>
      </w:pPr>
      <w:r>
        <w:rPr>
          <w:rFonts w:cstheme="minorHAnsi"/>
        </w:rPr>
        <w:t>For e</w:t>
      </w:r>
      <w:r w:rsidR="007A7159">
        <w:rPr>
          <w:rFonts w:cstheme="minorHAnsi"/>
        </w:rPr>
        <w:t xml:space="preserve">ach DAP </w:t>
      </w:r>
      <w:r>
        <w:rPr>
          <w:rFonts w:cstheme="minorHAnsi"/>
        </w:rPr>
        <w:t xml:space="preserve">we </w:t>
      </w:r>
      <w:r w:rsidR="007A7159">
        <w:rPr>
          <w:rFonts w:cstheme="minorHAnsi"/>
        </w:rPr>
        <w:t>will perform the following analysis</w:t>
      </w:r>
      <w:r w:rsidR="004B5B6C">
        <w:rPr>
          <w:rFonts w:cstheme="minorHAnsi"/>
        </w:rPr>
        <w:t xml:space="preserve"> </w:t>
      </w:r>
      <w:r w:rsidR="00F061CE">
        <w:rPr>
          <w:rFonts w:cstheme="minorHAnsi"/>
        </w:rPr>
        <w:t xml:space="preserve">for the study population including </w:t>
      </w:r>
      <w:r w:rsidR="00D00F1D" w:rsidRPr="00D07330">
        <w:rPr>
          <w:rFonts w:cstheme="minorHAnsi"/>
        </w:rPr>
        <w:t>women 15-</w:t>
      </w:r>
      <w:r w:rsidR="00D00F1D">
        <w:rPr>
          <w:rFonts w:cstheme="minorHAnsi"/>
        </w:rPr>
        <w:t>49</w:t>
      </w:r>
      <w:r w:rsidR="00D00F1D" w:rsidRPr="00D07330">
        <w:rPr>
          <w:rFonts w:cstheme="minorHAnsi"/>
        </w:rPr>
        <w:t xml:space="preserve"> years of age with a pregnancy </w:t>
      </w:r>
      <w:r w:rsidR="00D00F1D">
        <w:rPr>
          <w:rFonts w:cstheme="minorHAnsi"/>
        </w:rPr>
        <w:t xml:space="preserve">ending in a singleton </w:t>
      </w:r>
      <w:r w:rsidR="00D00F1D" w:rsidRPr="00D07330">
        <w:rPr>
          <w:rFonts w:cstheme="minorHAnsi"/>
        </w:rPr>
        <w:t>live births</w:t>
      </w:r>
      <w:r w:rsidR="00D00F1D">
        <w:rPr>
          <w:rFonts w:cstheme="minorHAnsi"/>
        </w:rPr>
        <w:t xml:space="preserve"> or </w:t>
      </w:r>
      <w:r w:rsidR="00D00F1D" w:rsidRPr="00D07330">
        <w:rPr>
          <w:rFonts w:cstheme="minorHAnsi"/>
        </w:rPr>
        <w:t xml:space="preserve">stillbirths </w:t>
      </w:r>
      <w:r w:rsidR="00D00F1D">
        <w:rPr>
          <w:rFonts w:cstheme="minorHAnsi"/>
        </w:rPr>
        <w:t xml:space="preserve">from </w:t>
      </w:r>
      <w:r w:rsidR="00D00F1D">
        <w:rPr>
          <w:rFonts w:ascii="Arial" w:hAnsi="Arial" w:cs="Arial"/>
        </w:rPr>
        <w:t>≥</w:t>
      </w:r>
      <w:r w:rsidR="00D00F1D">
        <w:t xml:space="preserve"> 20 </w:t>
      </w:r>
      <w:r w:rsidR="00B411DB">
        <w:t>weeks’</w:t>
      </w:r>
      <w:r w:rsidR="00D00F1D">
        <w:t xml:space="preserve"> gestation </w:t>
      </w:r>
      <w:r w:rsidR="00F061CE">
        <w:t>(</w:t>
      </w:r>
      <w:r w:rsidR="00D00F1D">
        <w:t xml:space="preserve">or later depending on the database) </w:t>
      </w:r>
      <w:r w:rsidR="00D00F1D" w:rsidRPr="00D07330">
        <w:rPr>
          <w:rFonts w:cstheme="minorHAnsi"/>
        </w:rPr>
        <w:t xml:space="preserve">from </w:t>
      </w:r>
      <w:r w:rsidR="00D00F1D">
        <w:rPr>
          <w:rFonts w:cstheme="minorHAnsi"/>
        </w:rPr>
        <w:t>2005</w:t>
      </w:r>
      <w:r w:rsidR="00C7671A">
        <w:rPr>
          <w:rFonts w:cstheme="minorHAnsi"/>
        </w:rPr>
        <w:t xml:space="preserve"> </w:t>
      </w:r>
      <w:r w:rsidR="00C7671A" w:rsidRPr="00D07330">
        <w:rPr>
          <w:rFonts w:cstheme="minorHAnsi"/>
        </w:rPr>
        <w:t xml:space="preserve">to </w:t>
      </w:r>
      <w:r w:rsidR="00C7671A">
        <w:rPr>
          <w:rFonts w:cstheme="minorHAnsi"/>
        </w:rPr>
        <w:t>2019/2018 depending on database (only from 2010 for FISABIO)</w:t>
      </w:r>
      <w:r w:rsidR="00C7671A" w:rsidRPr="00D07330">
        <w:rPr>
          <w:rFonts w:cstheme="minorHAnsi"/>
        </w:rPr>
        <w:t xml:space="preserve">. </w:t>
      </w:r>
      <w:r w:rsidR="00D00F1D" w:rsidRPr="00D07330">
        <w:rPr>
          <w:rFonts w:cstheme="minorHAnsi"/>
        </w:rPr>
        <w:t xml:space="preserve"> </w:t>
      </w:r>
    </w:p>
    <w:p w14:paraId="4AA614FC" w14:textId="0B78E43B" w:rsidR="0049447D" w:rsidRPr="008F117F" w:rsidRDefault="00C02C0F" w:rsidP="000460AD">
      <w:pPr>
        <w:contextualSpacing/>
        <w:jc w:val="both"/>
        <w:rPr>
          <w:rFonts w:cstheme="minorHAnsi"/>
          <w:b/>
          <w:bCs/>
        </w:rPr>
      </w:pPr>
      <w:r>
        <w:rPr>
          <w:rFonts w:cstheme="minorHAnsi"/>
          <w:b/>
          <w:bCs/>
        </w:rPr>
        <w:t>Estimating t</w:t>
      </w:r>
      <w:r w:rsidR="0049447D" w:rsidRPr="008F117F">
        <w:rPr>
          <w:rFonts w:cstheme="minorHAnsi"/>
          <w:b/>
          <w:bCs/>
        </w:rPr>
        <w:t>he overall prevalence of GDM</w:t>
      </w:r>
      <w:r w:rsidR="000359D3" w:rsidRPr="008F117F">
        <w:rPr>
          <w:rFonts w:cstheme="minorHAnsi"/>
          <w:b/>
          <w:bCs/>
        </w:rPr>
        <w:t xml:space="preserve"> or </w:t>
      </w:r>
      <w:bookmarkStart w:id="81" w:name="_Hlk63759479"/>
      <w:r w:rsidR="002B43DF" w:rsidRPr="008F117F">
        <w:rPr>
          <w:rFonts w:cstheme="minorHAnsi"/>
          <w:b/>
          <w:bCs/>
        </w:rPr>
        <w:t xml:space="preserve">PE </w:t>
      </w:r>
      <w:r w:rsidR="00095AA9" w:rsidRPr="008F117F">
        <w:rPr>
          <w:rFonts w:cstheme="minorHAnsi"/>
          <w:b/>
          <w:bCs/>
        </w:rPr>
        <w:t xml:space="preserve">according </w:t>
      </w:r>
      <w:r w:rsidR="002B43DF" w:rsidRPr="008F117F">
        <w:rPr>
          <w:rFonts w:cstheme="minorHAnsi"/>
          <w:b/>
          <w:bCs/>
        </w:rPr>
        <w:t xml:space="preserve">to </w:t>
      </w:r>
      <w:r w:rsidR="00F15DBB" w:rsidRPr="008F117F">
        <w:rPr>
          <w:rFonts w:cstheme="minorHAnsi"/>
          <w:b/>
          <w:bCs/>
        </w:rPr>
        <w:t xml:space="preserve">algorithms </w:t>
      </w:r>
      <w:r w:rsidR="004B48F7" w:rsidRPr="008F117F">
        <w:rPr>
          <w:rFonts w:cstheme="minorHAnsi"/>
          <w:b/>
          <w:bCs/>
        </w:rPr>
        <w:t>GDM</w:t>
      </w:r>
      <w:r w:rsidR="004B48F7" w:rsidRPr="008F117F">
        <w:rPr>
          <w:rFonts w:cstheme="minorHAnsi"/>
          <w:b/>
          <w:bCs/>
          <w:vertAlign w:val="subscript"/>
        </w:rPr>
        <w:t>1-</w:t>
      </w:r>
      <w:r w:rsidR="00AD629E">
        <w:rPr>
          <w:rFonts w:cstheme="minorHAnsi"/>
          <w:b/>
          <w:bCs/>
          <w:vertAlign w:val="subscript"/>
        </w:rPr>
        <w:t>6</w:t>
      </w:r>
      <w:r w:rsidR="00E3061F" w:rsidRPr="008F117F">
        <w:rPr>
          <w:rFonts w:cstheme="minorHAnsi"/>
          <w:b/>
          <w:bCs/>
          <w:vertAlign w:val="subscript"/>
        </w:rPr>
        <w:t xml:space="preserve"> </w:t>
      </w:r>
      <w:r w:rsidR="00C64F92" w:rsidRPr="008F117F">
        <w:rPr>
          <w:rFonts w:cstheme="minorHAnsi"/>
          <w:b/>
          <w:bCs/>
        </w:rPr>
        <w:t>/</w:t>
      </w:r>
      <w:r w:rsidR="00E3061F" w:rsidRPr="008F117F">
        <w:rPr>
          <w:rFonts w:cstheme="minorHAnsi"/>
          <w:b/>
          <w:bCs/>
        </w:rPr>
        <w:t>PE</w:t>
      </w:r>
      <w:r w:rsidR="00E3061F" w:rsidRPr="008F117F">
        <w:rPr>
          <w:rFonts w:cstheme="minorHAnsi"/>
          <w:b/>
          <w:bCs/>
          <w:vertAlign w:val="subscript"/>
        </w:rPr>
        <w:t>1-</w:t>
      </w:r>
      <w:r w:rsidR="009D34D0">
        <w:rPr>
          <w:rFonts w:cstheme="minorHAnsi"/>
          <w:b/>
          <w:bCs/>
          <w:vertAlign w:val="subscript"/>
        </w:rPr>
        <w:t>5</w:t>
      </w:r>
      <w:r w:rsidR="00E3061F" w:rsidRPr="008F117F">
        <w:rPr>
          <w:rFonts w:cstheme="minorHAnsi"/>
          <w:b/>
          <w:bCs/>
          <w:vertAlign w:val="subscript"/>
        </w:rPr>
        <w:t xml:space="preserve"> </w:t>
      </w:r>
      <w:r w:rsidR="008F117F">
        <w:rPr>
          <w:rFonts w:cstheme="minorHAnsi"/>
          <w:b/>
          <w:bCs/>
        </w:rPr>
        <w:t>:</w:t>
      </w:r>
    </w:p>
    <w:bookmarkEnd w:id="81"/>
    <w:p w14:paraId="78569BB1" w14:textId="0325692B" w:rsidR="0049447D" w:rsidRPr="00D07330" w:rsidRDefault="00000000" w:rsidP="000460AD">
      <w:pPr>
        <w:contextualSpacing/>
        <w:jc w:val="both"/>
        <w:rPr>
          <w:rFonts w:eastAsiaTheme="minorEastAsia" w:cstheme="minorHAnsi"/>
        </w:rPr>
      </w:pPr>
      <m:oMathPara>
        <m:oMath>
          <m:f>
            <m:fPr>
              <m:ctrlPr>
                <w:rPr>
                  <w:rFonts w:ascii="Cambria Math" w:hAnsi="Cambria Math" w:cstheme="minorHAnsi"/>
                  <w:i/>
                </w:rPr>
              </m:ctrlPr>
            </m:fPr>
            <m:num>
              <m:r>
                <w:rPr>
                  <w:rFonts w:ascii="Cambria Math" w:hAnsi="Cambria Math" w:cstheme="minorHAnsi"/>
                </w:rPr>
                <m:t xml:space="preserve">No. of pregnant women with GDM or PE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m:t>
              </m:r>
            </m:den>
          </m:f>
        </m:oMath>
      </m:oMathPara>
    </w:p>
    <w:p w14:paraId="64958CA6" w14:textId="77777777" w:rsidR="0049447D" w:rsidRPr="00D07330" w:rsidRDefault="0049447D" w:rsidP="000460AD">
      <w:pPr>
        <w:contextualSpacing/>
        <w:jc w:val="both"/>
        <w:rPr>
          <w:rFonts w:eastAsiaTheme="minorEastAsia" w:cstheme="minorHAnsi"/>
        </w:rPr>
      </w:pPr>
    </w:p>
    <w:p w14:paraId="5D3EF3C6" w14:textId="338A73BC" w:rsidR="0016705E" w:rsidRDefault="00C02C0F" w:rsidP="000460AD">
      <w:pPr>
        <w:contextualSpacing/>
        <w:jc w:val="both"/>
        <w:rPr>
          <w:rFonts w:cstheme="minorHAnsi"/>
        </w:rPr>
      </w:pPr>
      <w:r>
        <w:rPr>
          <w:rFonts w:cstheme="minorHAnsi"/>
          <w:b/>
          <w:bCs/>
        </w:rPr>
        <w:t>Estimating t</w:t>
      </w:r>
      <w:r w:rsidR="00EF5B12" w:rsidRPr="008F117F">
        <w:rPr>
          <w:rFonts w:cstheme="minorHAnsi"/>
          <w:b/>
          <w:bCs/>
        </w:rPr>
        <w:t>he prevalence of GDM</w:t>
      </w:r>
      <w:r w:rsidR="000359D3" w:rsidRPr="008F117F">
        <w:rPr>
          <w:rFonts w:cstheme="minorHAnsi"/>
          <w:b/>
          <w:bCs/>
        </w:rPr>
        <w:t xml:space="preserve"> or </w:t>
      </w:r>
      <w:r w:rsidR="00CF03A5" w:rsidRPr="008F117F">
        <w:rPr>
          <w:rFonts w:cstheme="minorHAnsi"/>
          <w:b/>
          <w:bCs/>
        </w:rPr>
        <w:t>P</w:t>
      </w:r>
      <w:r w:rsidR="00EF5B12" w:rsidRPr="008F117F">
        <w:rPr>
          <w:rFonts w:cstheme="minorHAnsi"/>
          <w:b/>
          <w:bCs/>
        </w:rPr>
        <w:t xml:space="preserve">E </w:t>
      </w:r>
      <w:r w:rsidR="005F2465" w:rsidRPr="008F117F">
        <w:rPr>
          <w:rFonts w:cstheme="minorHAnsi"/>
          <w:b/>
          <w:bCs/>
        </w:rPr>
        <w:t>according to algorithms GDM</w:t>
      </w:r>
      <w:r w:rsidR="005F2465" w:rsidRPr="008F117F">
        <w:rPr>
          <w:rFonts w:cstheme="minorHAnsi"/>
          <w:b/>
          <w:bCs/>
          <w:vertAlign w:val="subscript"/>
        </w:rPr>
        <w:t>1-</w:t>
      </w:r>
      <w:r w:rsidR="00AD629E">
        <w:rPr>
          <w:rFonts w:cstheme="minorHAnsi"/>
          <w:b/>
          <w:bCs/>
          <w:vertAlign w:val="subscript"/>
        </w:rPr>
        <w:t>6</w:t>
      </w:r>
      <w:r w:rsidR="005F2465" w:rsidRPr="008F117F">
        <w:rPr>
          <w:rFonts w:cstheme="minorHAnsi"/>
          <w:b/>
          <w:bCs/>
          <w:vertAlign w:val="subscript"/>
        </w:rPr>
        <w:t xml:space="preserve"> </w:t>
      </w:r>
      <w:r w:rsidR="005F2465" w:rsidRPr="008F117F">
        <w:rPr>
          <w:rFonts w:cstheme="minorHAnsi"/>
          <w:b/>
          <w:bCs/>
        </w:rPr>
        <w:t>/PE</w:t>
      </w:r>
      <w:r w:rsidR="005F2465" w:rsidRPr="008F117F">
        <w:rPr>
          <w:rFonts w:cstheme="minorHAnsi"/>
          <w:b/>
          <w:bCs/>
          <w:vertAlign w:val="subscript"/>
        </w:rPr>
        <w:t xml:space="preserve">1-5 </w:t>
      </w:r>
      <w:r w:rsidR="000E4516" w:rsidRPr="008F117F">
        <w:rPr>
          <w:rFonts w:cstheme="minorHAnsi"/>
          <w:b/>
          <w:bCs/>
        </w:rPr>
        <w:t xml:space="preserve">stratified by </w:t>
      </w:r>
      <w:r w:rsidR="00CF03A5" w:rsidRPr="008F117F">
        <w:rPr>
          <w:rFonts w:cstheme="minorHAnsi"/>
          <w:b/>
          <w:bCs/>
        </w:rPr>
        <w:t>m</w:t>
      </w:r>
      <w:r w:rsidR="004533DE" w:rsidRPr="008F117F">
        <w:rPr>
          <w:rFonts w:cstheme="minorHAnsi"/>
          <w:b/>
          <w:bCs/>
        </w:rPr>
        <w:t>aternal age</w:t>
      </w:r>
      <w:r w:rsidR="008F117F">
        <w:rPr>
          <w:rFonts w:cstheme="minorHAnsi"/>
          <w:b/>
          <w:bCs/>
        </w:rPr>
        <w:t>:</w:t>
      </w:r>
      <w:r w:rsidR="006C14F7">
        <w:rPr>
          <w:rFonts w:cstheme="minorHAnsi"/>
        </w:rPr>
        <w:t xml:space="preserve">  </w:t>
      </w:r>
    </w:p>
    <w:p w14:paraId="6C195DF7" w14:textId="13346CCF" w:rsidR="006935B6" w:rsidRDefault="006C14F7" w:rsidP="000460AD">
      <w:pPr>
        <w:contextualSpacing/>
        <w:jc w:val="both"/>
        <w:rPr>
          <w:rFonts w:cstheme="minorHAnsi"/>
        </w:rPr>
      </w:pPr>
      <w:r>
        <w:rPr>
          <w:rFonts w:cstheme="minorHAnsi"/>
        </w:rPr>
        <w:t xml:space="preserve">(Maternal age </w:t>
      </w:r>
      <w:r w:rsidR="004533DE" w:rsidRPr="00B267DE">
        <w:rPr>
          <w:rFonts w:cstheme="minorHAnsi"/>
        </w:rPr>
        <w:t>at</w:t>
      </w:r>
      <w:r w:rsidR="004533DE" w:rsidRPr="00D07330">
        <w:rPr>
          <w:rFonts w:cstheme="minorHAnsi"/>
        </w:rPr>
        <w:t xml:space="preserve"> </w:t>
      </w:r>
      <w:r w:rsidR="004533DE">
        <w:rPr>
          <w:rFonts w:cstheme="minorHAnsi"/>
        </w:rPr>
        <w:t xml:space="preserve">pregnancy start </w:t>
      </w:r>
      <w:r w:rsidR="004533DE" w:rsidRPr="00D07330">
        <w:rPr>
          <w:rFonts w:cstheme="minorHAnsi"/>
        </w:rPr>
        <w:t>categorized into age intervals</w:t>
      </w:r>
      <w:r>
        <w:rPr>
          <w:rFonts w:cstheme="minorHAnsi"/>
        </w:rPr>
        <w:t xml:space="preserve">: </w:t>
      </w:r>
      <w:r w:rsidR="004533DE" w:rsidRPr="00D07330">
        <w:rPr>
          <w:rFonts w:cstheme="minorHAnsi"/>
        </w:rPr>
        <w:t>15-24, 25-29, 30-34, 35-39, 40</w:t>
      </w:r>
      <w:r w:rsidR="00AD0D00">
        <w:rPr>
          <w:rFonts w:cstheme="minorHAnsi"/>
        </w:rPr>
        <w:t>+</w:t>
      </w:r>
      <w:r w:rsidR="0091380C">
        <w:rPr>
          <w:rFonts w:cstheme="minorHAnsi"/>
        </w:rPr>
        <w:t xml:space="preserve"> </w:t>
      </w:r>
      <w:r w:rsidR="0016705E">
        <w:rPr>
          <w:rFonts w:cstheme="minorHAnsi"/>
        </w:rPr>
        <w:t>)</w:t>
      </w:r>
    </w:p>
    <w:p w14:paraId="613174BB" w14:textId="2167A87E" w:rsidR="00CD762E" w:rsidRDefault="00000000"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No.</m:t>
              </m:r>
              <w:bookmarkStart w:id="82" w:name="_Hlk63759372"/>
              <m:r>
                <w:rPr>
                  <w:rFonts w:ascii="Cambria Math" w:hAnsi="Cambria Math" w:cstheme="minorHAnsi"/>
                </w:rPr>
                <m:t>pregnant women</m:t>
              </m:r>
              <w:bookmarkEnd w:id="82"/>
              <m:r>
                <w:rPr>
                  <w:rFonts w:ascii="Cambria Math" w:hAnsi="Cambria Math" w:cstheme="minorHAnsi"/>
                </w:rPr>
                <m:t xml:space="preserve"> with GDM or PE aged xx-xx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 xml:space="preserve">All </m:t>
              </m:r>
              <w:bookmarkStart w:id="83" w:name="_Hlk63759607"/>
              <m:r>
                <w:rPr>
                  <w:rFonts w:ascii="Cambria Math" w:hAnsi="Cambria Math" w:cstheme="minorHAnsi"/>
                </w:rPr>
                <m:t>pregnant women aged xx-xx in the study population</m:t>
              </m:r>
              <w:bookmarkEnd w:id="83"/>
              <m:r>
                <w:rPr>
                  <w:rFonts w:ascii="Cambria Math" w:hAnsi="Cambria Math" w:cstheme="minorHAnsi"/>
                </w:rPr>
                <m:t xml:space="preserve">  </m:t>
              </m:r>
            </m:den>
          </m:f>
        </m:oMath>
      </m:oMathPara>
    </w:p>
    <w:p w14:paraId="41581D79" w14:textId="77777777" w:rsidR="00CD762E" w:rsidRDefault="00CD762E" w:rsidP="000460AD">
      <w:pPr>
        <w:contextualSpacing/>
        <w:jc w:val="both"/>
        <w:rPr>
          <w:rFonts w:cstheme="minorHAnsi"/>
        </w:rPr>
      </w:pPr>
      <w:r w:rsidRPr="00D07330">
        <w:rPr>
          <w:rFonts w:cstheme="minorHAnsi"/>
        </w:rPr>
        <w:t xml:space="preserve"> </w:t>
      </w:r>
    </w:p>
    <w:p w14:paraId="041C7C0B" w14:textId="0B5BCAAF" w:rsidR="006C14F7" w:rsidRPr="008F117F" w:rsidRDefault="00C02C0F" w:rsidP="000460AD">
      <w:pPr>
        <w:contextualSpacing/>
        <w:jc w:val="both"/>
        <w:rPr>
          <w:rFonts w:cstheme="minorHAnsi"/>
          <w:b/>
        </w:rPr>
      </w:pPr>
      <w:r>
        <w:rPr>
          <w:rFonts w:cstheme="minorHAnsi"/>
          <w:b/>
        </w:rPr>
        <w:t>Estimating t</w:t>
      </w:r>
      <w:r w:rsidR="00B267DE" w:rsidRPr="008F117F">
        <w:rPr>
          <w:rFonts w:cstheme="minorHAnsi"/>
          <w:b/>
        </w:rPr>
        <w:t>he prevalence of GDM or PE according to algorithms GDM</w:t>
      </w:r>
      <w:r w:rsidR="00B267DE" w:rsidRPr="008F117F">
        <w:rPr>
          <w:rFonts w:cstheme="minorHAnsi"/>
          <w:b/>
          <w:vertAlign w:val="subscript"/>
        </w:rPr>
        <w:t>1-</w:t>
      </w:r>
      <w:r w:rsidR="00AD629E">
        <w:rPr>
          <w:rFonts w:cstheme="minorHAnsi"/>
          <w:b/>
          <w:vertAlign w:val="subscript"/>
        </w:rPr>
        <w:t>6</w:t>
      </w:r>
      <w:r w:rsidR="00B267DE" w:rsidRPr="008F117F">
        <w:rPr>
          <w:rFonts w:cstheme="minorHAnsi"/>
          <w:b/>
          <w:vertAlign w:val="subscript"/>
        </w:rPr>
        <w:t xml:space="preserve"> </w:t>
      </w:r>
      <w:r w:rsidR="00B267DE" w:rsidRPr="008F117F">
        <w:rPr>
          <w:rFonts w:cstheme="minorHAnsi"/>
          <w:b/>
        </w:rPr>
        <w:t>/PE</w:t>
      </w:r>
      <w:r w:rsidR="00B267DE" w:rsidRPr="008F117F">
        <w:rPr>
          <w:rFonts w:cstheme="minorHAnsi"/>
          <w:b/>
          <w:vertAlign w:val="subscript"/>
        </w:rPr>
        <w:t>1-</w:t>
      </w:r>
      <w:r w:rsidR="009D34D0">
        <w:rPr>
          <w:rFonts w:cstheme="minorHAnsi"/>
          <w:b/>
          <w:vertAlign w:val="subscript"/>
        </w:rPr>
        <w:t>5</w:t>
      </w:r>
      <w:r w:rsidR="00B267DE" w:rsidRPr="008F117F">
        <w:rPr>
          <w:rFonts w:cstheme="minorHAnsi"/>
          <w:b/>
          <w:vertAlign w:val="subscript"/>
        </w:rPr>
        <w:t xml:space="preserve"> </w:t>
      </w:r>
      <w:r w:rsidR="00B267DE" w:rsidRPr="008F117F">
        <w:rPr>
          <w:rFonts w:cstheme="minorHAnsi"/>
          <w:b/>
        </w:rPr>
        <w:t xml:space="preserve">stratified </w:t>
      </w:r>
      <w:r w:rsidR="00E92924" w:rsidRPr="008F117F">
        <w:rPr>
          <w:rFonts w:cstheme="minorHAnsi"/>
          <w:b/>
        </w:rPr>
        <w:t xml:space="preserve">by </w:t>
      </w:r>
      <w:r w:rsidR="00575CF3" w:rsidRPr="008F117F">
        <w:rPr>
          <w:rFonts w:cstheme="minorHAnsi"/>
          <w:b/>
        </w:rPr>
        <w:t>c</w:t>
      </w:r>
      <w:r w:rsidR="00E92924" w:rsidRPr="008F117F">
        <w:rPr>
          <w:rFonts w:cstheme="minorHAnsi"/>
          <w:b/>
        </w:rPr>
        <w:t>alendar year</w:t>
      </w:r>
      <w:r w:rsidR="00D62EDB">
        <w:rPr>
          <w:rFonts w:cstheme="minorHAnsi"/>
          <w:b/>
        </w:rPr>
        <w:t xml:space="preserve"> of pregnancy start</w:t>
      </w:r>
      <w:r w:rsidR="008F117F">
        <w:rPr>
          <w:rFonts w:cstheme="minorHAnsi"/>
          <w:b/>
        </w:rPr>
        <w:t>:</w:t>
      </w:r>
    </w:p>
    <w:p w14:paraId="2E641600" w14:textId="3EE8DDC0" w:rsidR="00B267DE" w:rsidRDefault="006C14F7" w:rsidP="000460AD">
      <w:pPr>
        <w:contextualSpacing/>
        <w:jc w:val="both"/>
        <w:rPr>
          <w:rFonts w:cstheme="minorHAnsi"/>
          <w:b/>
          <w:bCs/>
        </w:rPr>
      </w:pPr>
      <w:r>
        <w:rPr>
          <w:rFonts w:cstheme="minorHAnsi"/>
        </w:rPr>
        <w:t>(</w:t>
      </w:r>
      <w:r w:rsidR="00CD762E">
        <w:rPr>
          <w:rFonts w:cstheme="minorHAnsi"/>
        </w:rPr>
        <w:t>C</w:t>
      </w:r>
      <w:r>
        <w:rPr>
          <w:rFonts w:cstheme="minorHAnsi"/>
        </w:rPr>
        <w:t xml:space="preserve">alendar year </w:t>
      </w:r>
      <w:r w:rsidR="00E92924" w:rsidRPr="00D07330">
        <w:rPr>
          <w:rFonts w:cstheme="minorHAnsi"/>
        </w:rPr>
        <w:t xml:space="preserve">of </w:t>
      </w:r>
      <w:r w:rsidR="00E92924" w:rsidRPr="001C687A">
        <w:rPr>
          <w:rFonts w:cstheme="minorHAnsi"/>
        </w:rPr>
        <w:t xml:space="preserve">pregnancy start </w:t>
      </w:r>
      <w:r w:rsidR="00E92924" w:rsidRPr="00D07330">
        <w:rPr>
          <w:rFonts w:cstheme="minorHAnsi"/>
          <w:lang w:val="en-GB"/>
        </w:rPr>
        <w:t>categorized into one-year intervals</w:t>
      </w:r>
      <w:r>
        <w:rPr>
          <w:rFonts w:cstheme="minorHAnsi"/>
          <w:lang w:val="en-GB"/>
        </w:rPr>
        <w:t xml:space="preserve">: </w:t>
      </w:r>
      <w:r w:rsidR="00E92924" w:rsidRPr="00D07330">
        <w:rPr>
          <w:rFonts w:cstheme="minorHAnsi"/>
        </w:rPr>
        <w:t xml:space="preserve">2005, 2006, 2007, 2008, 2009, 2010, 2011, 2012, 2013, 2014, 2015, 2016, 2017, 2018, 2019) </w:t>
      </w:r>
    </w:p>
    <w:p w14:paraId="50ACD644" w14:textId="24F07342" w:rsidR="00B267DE" w:rsidRPr="00D07330" w:rsidRDefault="00000000" w:rsidP="000460AD">
      <w:pPr>
        <w:contextualSpacing/>
        <w:jc w:val="both"/>
        <w:rPr>
          <w:rFonts w:cstheme="minorHAnsi"/>
          <w:i/>
        </w:rPr>
      </w:pPr>
      <m:oMathPara>
        <m:oMath>
          <m:f>
            <m:fPr>
              <m:ctrlPr>
                <w:rPr>
                  <w:rFonts w:ascii="Cambria Math" w:hAnsi="Cambria Math" w:cstheme="minorHAnsi"/>
                  <w:i/>
                </w:rPr>
              </m:ctrlPr>
            </m:fPr>
            <m:num>
              <m:eqArr>
                <m:eqArrPr>
                  <m:ctrlPr>
                    <w:rPr>
                      <w:rFonts w:ascii="Cambria Math" w:hAnsi="Cambria Math" w:cstheme="minorHAnsi"/>
                      <w:i/>
                    </w:rPr>
                  </m:ctrlPr>
                </m:eqArrPr>
                <m:e>
                  <m:r>
                    <w:rPr>
                      <w:rFonts w:ascii="Cambria Math" w:hAnsi="Cambria Math" w:cstheme="minorHAnsi"/>
                    </w:rPr>
                    <m:t xml:space="preserve">No. pregnant women with GDM or PE in calendar 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PE</m:t>
                      </m:r>
                    </m:e>
                    <m:sub>
                      <m:r>
                        <w:rPr>
                          <w:rFonts w:ascii="Cambria Math" w:hAnsi="Cambria Math" w:cstheme="minorHAnsi"/>
                        </w:rPr>
                        <m:t>1-5</m:t>
                      </m:r>
                    </m:sub>
                  </m:sSub>
                </m:e>
                <m:e>
                  <m:r>
                    <w:rPr>
                      <w:rFonts w:ascii="Cambria Math" w:hAnsi="Cambria Math" w:cstheme="minorHAnsi"/>
                      <w:u w:val="single"/>
                    </w:rPr>
                    <m:t xml:space="preserve"> </m:t>
                  </m:r>
                  <m:ctrlPr>
                    <w:rPr>
                      <w:rFonts w:ascii="Cambria Math" w:hAnsi="Cambria Math" w:cstheme="minorHAnsi"/>
                      <w:i/>
                      <w:u w:val="single"/>
                    </w:rPr>
                  </m:ctrlPr>
                </m:e>
              </m:eqArr>
            </m:num>
            <m:den>
              <m:r>
                <w:rPr>
                  <w:rFonts w:ascii="Cambria Math" w:hAnsi="Cambria Math" w:cstheme="minorHAnsi"/>
                </w:rPr>
                <m:t>All pregnant women in the study population in the calendar year 20xx</m:t>
              </m:r>
            </m:den>
          </m:f>
        </m:oMath>
      </m:oMathPara>
    </w:p>
    <w:p w14:paraId="11A4C77F" w14:textId="77777777" w:rsidR="00B267DE" w:rsidRPr="00D07330" w:rsidRDefault="00B267DE" w:rsidP="000460AD">
      <w:pPr>
        <w:contextualSpacing/>
        <w:jc w:val="both"/>
        <w:rPr>
          <w:rFonts w:cstheme="minorHAnsi"/>
        </w:rPr>
      </w:pPr>
    </w:p>
    <w:p w14:paraId="3EA67465" w14:textId="2298F558" w:rsidR="00CB3395" w:rsidRDefault="00C02C0F" w:rsidP="000460AD">
      <w:pPr>
        <w:contextualSpacing/>
        <w:jc w:val="both"/>
        <w:rPr>
          <w:rFonts w:cstheme="minorHAnsi"/>
          <w:b/>
        </w:rPr>
      </w:pPr>
      <w:r>
        <w:rPr>
          <w:rFonts w:cstheme="minorHAnsi"/>
          <w:b/>
        </w:rPr>
        <w:t>Estimating t</w:t>
      </w:r>
      <w:r w:rsidR="001E1A77" w:rsidRPr="00D07330">
        <w:rPr>
          <w:rFonts w:cstheme="minorHAnsi"/>
          <w:b/>
        </w:rPr>
        <w:t>he prevalence of GDM</w:t>
      </w:r>
      <w:r w:rsidR="00A54558">
        <w:rPr>
          <w:rFonts w:cstheme="minorHAnsi"/>
          <w:b/>
        </w:rPr>
        <w:t xml:space="preserve"> or PE </w:t>
      </w:r>
      <w:r w:rsidR="00A54558" w:rsidRPr="008F117F">
        <w:rPr>
          <w:rFonts w:cstheme="minorHAnsi"/>
          <w:b/>
        </w:rPr>
        <w:t>according to algorithms GDM</w:t>
      </w:r>
      <w:r w:rsidR="00A54558" w:rsidRPr="008F117F">
        <w:rPr>
          <w:rFonts w:cstheme="minorHAnsi"/>
          <w:b/>
          <w:vertAlign w:val="subscript"/>
        </w:rPr>
        <w:t>1-</w:t>
      </w:r>
      <w:r w:rsidR="00AD629E">
        <w:rPr>
          <w:rFonts w:cstheme="minorHAnsi"/>
          <w:b/>
          <w:vertAlign w:val="subscript"/>
        </w:rPr>
        <w:t>6</w:t>
      </w:r>
      <w:r w:rsidR="00A54558" w:rsidRPr="008F117F">
        <w:rPr>
          <w:rFonts w:cstheme="minorHAnsi"/>
          <w:b/>
          <w:vertAlign w:val="subscript"/>
        </w:rPr>
        <w:t xml:space="preserve"> </w:t>
      </w:r>
      <w:r w:rsidR="00A54558" w:rsidRPr="008F117F">
        <w:rPr>
          <w:rFonts w:cstheme="minorHAnsi"/>
          <w:b/>
        </w:rPr>
        <w:t>/PE</w:t>
      </w:r>
      <w:r w:rsidR="00A54558" w:rsidRPr="008F117F">
        <w:rPr>
          <w:rFonts w:cstheme="minorHAnsi"/>
          <w:b/>
          <w:vertAlign w:val="subscript"/>
        </w:rPr>
        <w:t>1-</w:t>
      </w:r>
      <w:r w:rsidR="009D34D0">
        <w:rPr>
          <w:rFonts w:cstheme="minorHAnsi"/>
          <w:b/>
          <w:vertAlign w:val="subscript"/>
        </w:rPr>
        <w:t>5</w:t>
      </w:r>
      <w:r w:rsidR="00A54558" w:rsidRPr="008F117F">
        <w:rPr>
          <w:rFonts w:cstheme="minorHAnsi"/>
          <w:b/>
          <w:vertAlign w:val="subscript"/>
        </w:rPr>
        <w:t xml:space="preserve"> </w:t>
      </w:r>
      <w:r w:rsidR="00A54558" w:rsidRPr="008F117F">
        <w:rPr>
          <w:rFonts w:cstheme="minorHAnsi"/>
          <w:b/>
        </w:rPr>
        <w:t xml:space="preserve">stratified by </w:t>
      </w:r>
      <w:r w:rsidR="00FC1313">
        <w:rPr>
          <w:rFonts w:cstheme="minorHAnsi"/>
          <w:b/>
        </w:rPr>
        <w:t xml:space="preserve">maternal </w:t>
      </w:r>
      <w:r w:rsidR="001E1A77" w:rsidRPr="00D07330">
        <w:rPr>
          <w:rFonts w:cstheme="minorHAnsi"/>
          <w:b/>
        </w:rPr>
        <w:t xml:space="preserve">age </w:t>
      </w:r>
      <w:r w:rsidR="00FC1313">
        <w:rPr>
          <w:rFonts w:cstheme="minorHAnsi"/>
          <w:b/>
        </w:rPr>
        <w:t xml:space="preserve">and </w:t>
      </w:r>
      <w:r w:rsidR="00CB3395">
        <w:rPr>
          <w:rFonts w:cstheme="minorHAnsi"/>
          <w:b/>
        </w:rPr>
        <w:t>calendar year</w:t>
      </w:r>
      <w:r w:rsidR="00960C1D">
        <w:rPr>
          <w:rFonts w:cstheme="minorHAnsi"/>
          <w:b/>
        </w:rPr>
        <w:t xml:space="preserve"> of pregnancy start</w:t>
      </w:r>
      <w:r w:rsidR="00CB3395">
        <w:rPr>
          <w:rFonts w:cstheme="minorHAnsi"/>
          <w:b/>
        </w:rPr>
        <w:t xml:space="preserve">: </w:t>
      </w:r>
    </w:p>
    <w:p w14:paraId="09208659" w14:textId="02E17695" w:rsidR="001E1A77" w:rsidRPr="00CB3395" w:rsidRDefault="00CB3395" w:rsidP="000460AD">
      <w:pPr>
        <w:contextualSpacing/>
        <w:jc w:val="both"/>
        <w:rPr>
          <w:rFonts w:cstheme="minorHAnsi"/>
          <w:bCs/>
        </w:rPr>
      </w:pPr>
      <w:r w:rsidRPr="00CB3395">
        <w:rPr>
          <w:rFonts w:cstheme="minorHAnsi"/>
          <w:bCs/>
        </w:rPr>
        <w:t>(</w:t>
      </w:r>
      <w:r w:rsidR="00632402" w:rsidRPr="00CB3395">
        <w:rPr>
          <w:rFonts w:cstheme="minorHAnsi"/>
          <w:bCs/>
        </w:rPr>
        <w:t>Calendar year of pregnancy start categorized into age intervals:  200</w:t>
      </w:r>
      <w:r w:rsidR="005C5253">
        <w:rPr>
          <w:rFonts w:cstheme="minorHAnsi"/>
          <w:bCs/>
        </w:rPr>
        <w:t>5</w:t>
      </w:r>
      <w:r w:rsidR="00632402" w:rsidRPr="00CB3395">
        <w:rPr>
          <w:rFonts w:cstheme="minorHAnsi"/>
          <w:bCs/>
        </w:rPr>
        <w:t>-2009</w:t>
      </w:r>
      <w:r w:rsidR="00632402">
        <w:rPr>
          <w:rFonts w:cstheme="minorHAnsi"/>
          <w:bCs/>
        </w:rPr>
        <w:t xml:space="preserve">, </w:t>
      </w:r>
      <w:r w:rsidR="00632402" w:rsidRPr="00D07330">
        <w:rPr>
          <w:rFonts w:cstheme="minorHAnsi"/>
        </w:rPr>
        <w:t>2010-</w:t>
      </w:r>
      <w:r w:rsidR="00632402">
        <w:rPr>
          <w:rFonts w:cstheme="minorHAnsi"/>
        </w:rPr>
        <w:t>20</w:t>
      </w:r>
      <w:r w:rsidR="00632402" w:rsidRPr="00D07330">
        <w:rPr>
          <w:rFonts w:cstheme="minorHAnsi"/>
        </w:rPr>
        <w:t>14,</w:t>
      </w:r>
      <w:r w:rsidR="00632402">
        <w:rPr>
          <w:rFonts w:cstheme="minorHAnsi"/>
        </w:rPr>
        <w:t xml:space="preserve"> </w:t>
      </w:r>
      <w:r w:rsidR="00632402" w:rsidRPr="00D07330">
        <w:rPr>
          <w:rFonts w:cstheme="minorHAnsi"/>
        </w:rPr>
        <w:t>2015-</w:t>
      </w:r>
      <w:r w:rsidR="00632402">
        <w:rPr>
          <w:rFonts w:cstheme="minorHAnsi"/>
        </w:rPr>
        <w:t>2019</w:t>
      </w:r>
      <w:r w:rsidR="006808FE">
        <w:rPr>
          <w:rFonts w:cstheme="minorHAnsi"/>
        </w:rPr>
        <w:t xml:space="preserve">. </w:t>
      </w:r>
      <w:r w:rsidR="00C83624">
        <w:rPr>
          <w:rFonts w:cstheme="minorHAnsi"/>
        </w:rPr>
        <w:t xml:space="preserve">Maternal age </w:t>
      </w:r>
      <w:r w:rsidR="00C83624" w:rsidRPr="00B267DE">
        <w:rPr>
          <w:rFonts w:cstheme="minorHAnsi"/>
        </w:rPr>
        <w:t>at</w:t>
      </w:r>
      <w:r w:rsidR="00C83624" w:rsidRPr="00D07330">
        <w:rPr>
          <w:rFonts w:cstheme="minorHAnsi"/>
        </w:rPr>
        <w:t xml:space="preserve"> </w:t>
      </w:r>
      <w:r w:rsidR="00C83624">
        <w:rPr>
          <w:rFonts w:cstheme="minorHAnsi"/>
        </w:rPr>
        <w:t xml:space="preserve">pregnancy start </w:t>
      </w:r>
      <w:r w:rsidR="00C83624" w:rsidRPr="00D07330">
        <w:rPr>
          <w:rFonts w:cstheme="minorHAnsi"/>
        </w:rPr>
        <w:t>categorized into age intervals</w:t>
      </w:r>
      <w:r w:rsidR="00632402">
        <w:rPr>
          <w:rFonts w:cstheme="minorHAnsi"/>
        </w:rPr>
        <w:t xml:space="preserve"> as above</w:t>
      </w:r>
      <w:r w:rsidR="006808FE">
        <w:rPr>
          <w:rFonts w:cstheme="minorHAnsi"/>
        </w:rPr>
        <w:t>)</w:t>
      </w:r>
    </w:p>
    <w:p w14:paraId="77715D40" w14:textId="31300D0C" w:rsidR="001E1A77" w:rsidRPr="00D07330" w:rsidRDefault="00000000"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 xml:space="preserve">No.pregnant women w. GDM or PE aged xx-xx in calendar years 20xx-20xx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 aged xx-xx during the calendar years 20xx-20xx</m:t>
              </m:r>
            </m:den>
          </m:f>
        </m:oMath>
      </m:oMathPara>
    </w:p>
    <w:p w14:paraId="53134B06" w14:textId="77777777" w:rsidR="001E1A77" w:rsidRPr="00D07330" w:rsidRDefault="001E1A77" w:rsidP="000460AD">
      <w:pPr>
        <w:contextualSpacing/>
        <w:jc w:val="both"/>
        <w:rPr>
          <w:rFonts w:cstheme="minorHAnsi"/>
        </w:rPr>
      </w:pPr>
    </w:p>
    <w:p w14:paraId="68E9C948" w14:textId="7D353223" w:rsidR="00EF5B12" w:rsidRPr="00C24E93" w:rsidRDefault="00EF5B12" w:rsidP="000460AD">
      <w:pPr>
        <w:jc w:val="both"/>
        <w:rPr>
          <w:rFonts w:cstheme="minorHAnsi"/>
        </w:rPr>
      </w:pPr>
    </w:p>
    <w:p w14:paraId="70D94F92" w14:textId="69EB3EB1" w:rsidR="00B078B6" w:rsidRPr="00AE686D" w:rsidRDefault="00542AA9" w:rsidP="000460AD">
      <w:pPr>
        <w:pStyle w:val="Heading3"/>
      </w:pPr>
      <w:bookmarkStart w:id="84" w:name="_Toc87904895"/>
      <w:r w:rsidRPr="00D07330">
        <w:lastRenderedPageBreak/>
        <w:t xml:space="preserve">Table shell </w:t>
      </w:r>
      <w:r w:rsidR="00D94F9B">
        <w:t>1</w:t>
      </w:r>
      <w:r w:rsidR="007D3517" w:rsidRPr="00D07330">
        <w:t xml:space="preserve">. </w:t>
      </w:r>
      <w:r w:rsidR="0078554D" w:rsidRPr="00D07330">
        <w:t>Overall p</w:t>
      </w:r>
      <w:r w:rsidR="007D3517" w:rsidRPr="00D07330">
        <w:t>revalence per 100 pregnan</w:t>
      </w:r>
      <w:r w:rsidR="00866C75" w:rsidRPr="00D07330">
        <w:t>t</w:t>
      </w:r>
      <w:r w:rsidR="007D3517" w:rsidRPr="00D07330">
        <w:t xml:space="preserve"> </w:t>
      </w:r>
      <w:r w:rsidR="00866C75" w:rsidRPr="00D07330">
        <w:t xml:space="preserve">women </w:t>
      </w:r>
      <w:r w:rsidR="00222AA1" w:rsidRPr="00D07330">
        <w:t xml:space="preserve">for each </w:t>
      </w:r>
      <w:r w:rsidR="007D3517" w:rsidRPr="00D07330">
        <w:t xml:space="preserve">DAP </w:t>
      </w:r>
      <w:r w:rsidR="00222AA1" w:rsidRPr="00D07330">
        <w:t>separately</w:t>
      </w:r>
      <w:bookmarkEnd w:id="84"/>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2BE6B4EF" w14:textId="77777777" w:rsidTr="00F51692">
        <w:tc>
          <w:tcPr>
            <w:tcW w:w="9350" w:type="dxa"/>
            <w:gridSpan w:val="4"/>
          </w:tcPr>
          <w:p w14:paraId="5832B215" w14:textId="16E06FCF" w:rsidR="001B7DDA" w:rsidRPr="006D35E3" w:rsidRDefault="001B7DDA" w:rsidP="000460AD">
            <w:pPr>
              <w:pStyle w:val="Heading4"/>
              <w:jc w:val="both"/>
              <w:outlineLvl w:val="3"/>
              <w:rPr>
                <w:rFonts w:cstheme="minorHAnsi"/>
                <w:b/>
                <w:sz w:val="18"/>
                <w:szCs w:val="18"/>
              </w:rPr>
            </w:pPr>
            <w:r>
              <w:t>Table shell 1a (GDM)</w:t>
            </w:r>
          </w:p>
        </w:tc>
      </w:tr>
      <w:tr w:rsidR="002A7E8B" w:rsidRPr="006D35E3" w14:paraId="0AFCAA1E" w14:textId="77777777" w:rsidTr="0018436A">
        <w:tc>
          <w:tcPr>
            <w:tcW w:w="1226" w:type="dxa"/>
          </w:tcPr>
          <w:p w14:paraId="530A0C9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DA347CE" w14:textId="4390E161"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4900B6CF" w14:textId="3933A02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2126" w:type="dxa"/>
          </w:tcPr>
          <w:p w14:paraId="3B7202CF" w14:textId="0C93BC95"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6944AF0E" w14:textId="71696CBB"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17FFEDDF" w14:textId="77777777" w:rsidTr="0018436A">
        <w:tc>
          <w:tcPr>
            <w:tcW w:w="1226" w:type="dxa"/>
          </w:tcPr>
          <w:p w14:paraId="1A17084F" w14:textId="17ECB384"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 xml:space="preserve">1 </w:t>
            </w:r>
          </w:p>
        </w:tc>
        <w:tc>
          <w:tcPr>
            <w:tcW w:w="2313" w:type="dxa"/>
          </w:tcPr>
          <w:p w14:paraId="1FF6576A" w14:textId="79A14247" w:rsidR="00625713" w:rsidRPr="006D35E3" w:rsidRDefault="00625713" w:rsidP="000460AD">
            <w:pPr>
              <w:jc w:val="both"/>
              <w:rPr>
                <w:rFonts w:cstheme="minorHAnsi"/>
                <w:bCs/>
                <w:sz w:val="18"/>
                <w:szCs w:val="18"/>
              </w:rPr>
            </w:pPr>
          </w:p>
        </w:tc>
        <w:tc>
          <w:tcPr>
            <w:tcW w:w="2126" w:type="dxa"/>
          </w:tcPr>
          <w:p w14:paraId="488444BA" w14:textId="3B4472DD" w:rsidR="00625713" w:rsidRPr="006D35E3" w:rsidRDefault="00625713" w:rsidP="000460AD">
            <w:pPr>
              <w:jc w:val="both"/>
              <w:rPr>
                <w:rFonts w:cstheme="minorHAnsi"/>
                <w:bCs/>
                <w:sz w:val="18"/>
                <w:szCs w:val="18"/>
              </w:rPr>
            </w:pPr>
          </w:p>
        </w:tc>
        <w:tc>
          <w:tcPr>
            <w:tcW w:w="3685" w:type="dxa"/>
          </w:tcPr>
          <w:p w14:paraId="1E9A140D" w14:textId="19E3464D" w:rsidR="00625713" w:rsidRPr="006D35E3" w:rsidRDefault="00625713" w:rsidP="000460AD">
            <w:pPr>
              <w:jc w:val="both"/>
              <w:rPr>
                <w:rFonts w:cstheme="minorHAnsi"/>
                <w:bCs/>
                <w:sz w:val="18"/>
                <w:szCs w:val="18"/>
              </w:rPr>
            </w:pPr>
          </w:p>
        </w:tc>
      </w:tr>
      <w:tr w:rsidR="00625713" w:rsidRPr="006D35E3" w14:paraId="7983C118" w14:textId="77777777" w:rsidTr="0018436A">
        <w:tc>
          <w:tcPr>
            <w:tcW w:w="1226" w:type="dxa"/>
          </w:tcPr>
          <w:p w14:paraId="057BB1C4" w14:textId="6EAF7A56"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2</w:t>
            </w:r>
          </w:p>
        </w:tc>
        <w:tc>
          <w:tcPr>
            <w:tcW w:w="2313" w:type="dxa"/>
          </w:tcPr>
          <w:p w14:paraId="0B2F699C" w14:textId="77777777" w:rsidR="00625713" w:rsidRPr="006D35E3" w:rsidRDefault="00625713" w:rsidP="000460AD">
            <w:pPr>
              <w:jc w:val="both"/>
              <w:rPr>
                <w:rFonts w:cstheme="minorHAnsi"/>
                <w:b/>
                <w:sz w:val="18"/>
                <w:szCs w:val="18"/>
              </w:rPr>
            </w:pPr>
          </w:p>
        </w:tc>
        <w:tc>
          <w:tcPr>
            <w:tcW w:w="2126" w:type="dxa"/>
          </w:tcPr>
          <w:p w14:paraId="34F32B70" w14:textId="77777777" w:rsidR="00625713" w:rsidRPr="006D35E3" w:rsidRDefault="00625713" w:rsidP="000460AD">
            <w:pPr>
              <w:jc w:val="both"/>
              <w:rPr>
                <w:rFonts w:cstheme="minorHAnsi"/>
                <w:b/>
                <w:sz w:val="18"/>
                <w:szCs w:val="18"/>
              </w:rPr>
            </w:pPr>
          </w:p>
        </w:tc>
        <w:tc>
          <w:tcPr>
            <w:tcW w:w="3685" w:type="dxa"/>
          </w:tcPr>
          <w:p w14:paraId="19C6C517" w14:textId="77777777" w:rsidR="00625713" w:rsidRPr="006D35E3" w:rsidRDefault="00625713" w:rsidP="000460AD">
            <w:pPr>
              <w:jc w:val="both"/>
              <w:rPr>
                <w:rFonts w:cstheme="minorHAnsi"/>
                <w:b/>
                <w:sz w:val="18"/>
                <w:szCs w:val="18"/>
              </w:rPr>
            </w:pPr>
          </w:p>
        </w:tc>
      </w:tr>
      <w:tr w:rsidR="00625713" w:rsidRPr="006D35E3" w14:paraId="771F7BF2" w14:textId="77777777" w:rsidTr="0018436A">
        <w:tc>
          <w:tcPr>
            <w:tcW w:w="1226" w:type="dxa"/>
          </w:tcPr>
          <w:p w14:paraId="75922999" w14:textId="5CF51599"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3</w:t>
            </w:r>
          </w:p>
        </w:tc>
        <w:tc>
          <w:tcPr>
            <w:tcW w:w="2313" w:type="dxa"/>
          </w:tcPr>
          <w:p w14:paraId="2CB8F2D6" w14:textId="77777777" w:rsidR="00625713" w:rsidRPr="006D35E3" w:rsidRDefault="00625713" w:rsidP="000460AD">
            <w:pPr>
              <w:jc w:val="both"/>
              <w:rPr>
                <w:rFonts w:cstheme="minorHAnsi"/>
                <w:b/>
                <w:sz w:val="18"/>
                <w:szCs w:val="18"/>
              </w:rPr>
            </w:pPr>
          </w:p>
        </w:tc>
        <w:tc>
          <w:tcPr>
            <w:tcW w:w="2126" w:type="dxa"/>
          </w:tcPr>
          <w:p w14:paraId="4E48D8F4" w14:textId="77777777" w:rsidR="00625713" w:rsidRPr="006D35E3" w:rsidRDefault="00625713" w:rsidP="000460AD">
            <w:pPr>
              <w:jc w:val="both"/>
              <w:rPr>
                <w:rFonts w:cstheme="minorHAnsi"/>
                <w:b/>
                <w:sz w:val="18"/>
                <w:szCs w:val="18"/>
              </w:rPr>
            </w:pPr>
          </w:p>
        </w:tc>
        <w:tc>
          <w:tcPr>
            <w:tcW w:w="3685" w:type="dxa"/>
          </w:tcPr>
          <w:p w14:paraId="5EAEE8A2" w14:textId="77777777" w:rsidR="00625713" w:rsidRPr="006D35E3" w:rsidRDefault="00625713" w:rsidP="000460AD">
            <w:pPr>
              <w:jc w:val="both"/>
              <w:rPr>
                <w:rFonts w:cstheme="minorHAnsi"/>
                <w:b/>
                <w:sz w:val="18"/>
                <w:szCs w:val="18"/>
              </w:rPr>
            </w:pPr>
          </w:p>
        </w:tc>
      </w:tr>
      <w:tr w:rsidR="00625713" w:rsidRPr="006D35E3" w14:paraId="38684A6B" w14:textId="77777777" w:rsidTr="0018436A">
        <w:tc>
          <w:tcPr>
            <w:tcW w:w="1226" w:type="dxa"/>
          </w:tcPr>
          <w:p w14:paraId="0DE2DEBD" w14:textId="414A7F33"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4</w:t>
            </w:r>
          </w:p>
        </w:tc>
        <w:tc>
          <w:tcPr>
            <w:tcW w:w="2313" w:type="dxa"/>
          </w:tcPr>
          <w:p w14:paraId="20769DED" w14:textId="77777777" w:rsidR="00625713" w:rsidRPr="006D35E3" w:rsidRDefault="00625713" w:rsidP="000460AD">
            <w:pPr>
              <w:jc w:val="both"/>
              <w:rPr>
                <w:rFonts w:cstheme="minorHAnsi"/>
                <w:b/>
                <w:sz w:val="18"/>
                <w:szCs w:val="18"/>
              </w:rPr>
            </w:pPr>
          </w:p>
        </w:tc>
        <w:tc>
          <w:tcPr>
            <w:tcW w:w="2126" w:type="dxa"/>
          </w:tcPr>
          <w:p w14:paraId="01955808" w14:textId="77777777" w:rsidR="00625713" w:rsidRPr="006D35E3" w:rsidRDefault="00625713" w:rsidP="000460AD">
            <w:pPr>
              <w:jc w:val="both"/>
              <w:rPr>
                <w:rFonts w:cstheme="minorHAnsi"/>
                <w:b/>
                <w:sz w:val="18"/>
                <w:szCs w:val="18"/>
              </w:rPr>
            </w:pPr>
          </w:p>
        </w:tc>
        <w:tc>
          <w:tcPr>
            <w:tcW w:w="3685" w:type="dxa"/>
          </w:tcPr>
          <w:p w14:paraId="1E017167" w14:textId="77777777" w:rsidR="00625713" w:rsidRPr="006D35E3" w:rsidRDefault="00625713" w:rsidP="000460AD">
            <w:pPr>
              <w:jc w:val="both"/>
              <w:rPr>
                <w:rFonts w:cstheme="minorHAnsi"/>
                <w:b/>
                <w:sz w:val="18"/>
                <w:szCs w:val="18"/>
              </w:rPr>
            </w:pPr>
          </w:p>
        </w:tc>
      </w:tr>
      <w:tr w:rsidR="00625713" w:rsidRPr="006D35E3" w14:paraId="22F56FCA" w14:textId="77777777" w:rsidTr="0018436A">
        <w:tc>
          <w:tcPr>
            <w:tcW w:w="1226" w:type="dxa"/>
          </w:tcPr>
          <w:p w14:paraId="13FBC816" w14:textId="6D519711"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5</w:t>
            </w:r>
          </w:p>
        </w:tc>
        <w:tc>
          <w:tcPr>
            <w:tcW w:w="2313" w:type="dxa"/>
          </w:tcPr>
          <w:p w14:paraId="2A325C48" w14:textId="77777777" w:rsidR="00625713" w:rsidRPr="006D35E3" w:rsidRDefault="00625713" w:rsidP="000460AD">
            <w:pPr>
              <w:jc w:val="both"/>
              <w:rPr>
                <w:rFonts w:cstheme="minorHAnsi"/>
                <w:b/>
                <w:sz w:val="18"/>
                <w:szCs w:val="18"/>
              </w:rPr>
            </w:pPr>
          </w:p>
        </w:tc>
        <w:tc>
          <w:tcPr>
            <w:tcW w:w="2126" w:type="dxa"/>
          </w:tcPr>
          <w:p w14:paraId="690AFCE3" w14:textId="77777777" w:rsidR="00625713" w:rsidRPr="006D35E3" w:rsidRDefault="00625713" w:rsidP="000460AD">
            <w:pPr>
              <w:jc w:val="both"/>
              <w:rPr>
                <w:rFonts w:cstheme="minorHAnsi"/>
                <w:b/>
                <w:sz w:val="18"/>
                <w:szCs w:val="18"/>
              </w:rPr>
            </w:pPr>
          </w:p>
        </w:tc>
        <w:tc>
          <w:tcPr>
            <w:tcW w:w="3685" w:type="dxa"/>
          </w:tcPr>
          <w:p w14:paraId="620CDFE0" w14:textId="77777777" w:rsidR="00625713" w:rsidRPr="006D35E3" w:rsidRDefault="00625713" w:rsidP="000460AD">
            <w:pPr>
              <w:jc w:val="both"/>
              <w:rPr>
                <w:rFonts w:cstheme="minorHAnsi"/>
                <w:b/>
                <w:sz w:val="18"/>
                <w:szCs w:val="18"/>
              </w:rPr>
            </w:pPr>
          </w:p>
        </w:tc>
      </w:tr>
      <w:tr w:rsidR="00DD285A" w:rsidRPr="006D35E3" w14:paraId="30BF7304" w14:textId="77777777" w:rsidTr="0018436A">
        <w:tc>
          <w:tcPr>
            <w:tcW w:w="1226" w:type="dxa"/>
          </w:tcPr>
          <w:p w14:paraId="5D505CFF" w14:textId="73E10259" w:rsidR="00DD285A" w:rsidRPr="00754EF4" w:rsidRDefault="00DD285A" w:rsidP="00DD285A">
            <w:pPr>
              <w:jc w:val="both"/>
              <w:rPr>
                <w:rFonts w:cstheme="minorHAnsi"/>
                <w:b/>
                <w:sz w:val="18"/>
                <w:szCs w:val="18"/>
                <w:vertAlign w:val="subscript"/>
              </w:rPr>
            </w:pPr>
            <w:commentRangeStart w:id="85"/>
            <w:r w:rsidRPr="006D35E3">
              <w:rPr>
                <w:rFonts w:cstheme="minorHAnsi"/>
                <w:b/>
                <w:sz w:val="18"/>
                <w:szCs w:val="18"/>
              </w:rPr>
              <w:t>GDM</w:t>
            </w:r>
            <w:commentRangeEnd w:id="85"/>
            <w:r w:rsidR="00AE31EC">
              <w:rPr>
                <w:rStyle w:val="CommentReference"/>
              </w:rPr>
              <w:commentReference w:id="85"/>
            </w:r>
            <w:r w:rsidR="00754EF4">
              <w:rPr>
                <w:rFonts w:cstheme="minorHAnsi"/>
                <w:b/>
                <w:sz w:val="18"/>
                <w:szCs w:val="18"/>
                <w:vertAlign w:val="subscript"/>
              </w:rPr>
              <w:t>6</w:t>
            </w:r>
          </w:p>
        </w:tc>
        <w:tc>
          <w:tcPr>
            <w:tcW w:w="2313" w:type="dxa"/>
          </w:tcPr>
          <w:p w14:paraId="6F0C8BAF" w14:textId="77777777" w:rsidR="00DD285A" w:rsidRPr="006D35E3" w:rsidRDefault="00DD285A" w:rsidP="00DD285A">
            <w:pPr>
              <w:jc w:val="both"/>
              <w:rPr>
                <w:rFonts w:cstheme="minorHAnsi"/>
                <w:b/>
                <w:sz w:val="18"/>
                <w:szCs w:val="18"/>
              </w:rPr>
            </w:pPr>
          </w:p>
        </w:tc>
        <w:tc>
          <w:tcPr>
            <w:tcW w:w="2126" w:type="dxa"/>
          </w:tcPr>
          <w:p w14:paraId="4F57ABBD" w14:textId="77777777" w:rsidR="00DD285A" w:rsidRPr="006D35E3" w:rsidRDefault="00DD285A" w:rsidP="00DD285A">
            <w:pPr>
              <w:jc w:val="both"/>
              <w:rPr>
                <w:rFonts w:cstheme="minorHAnsi"/>
                <w:b/>
                <w:sz w:val="18"/>
                <w:szCs w:val="18"/>
              </w:rPr>
            </w:pPr>
          </w:p>
        </w:tc>
        <w:tc>
          <w:tcPr>
            <w:tcW w:w="3685" w:type="dxa"/>
          </w:tcPr>
          <w:p w14:paraId="7164528A" w14:textId="77777777" w:rsidR="00DD285A" w:rsidRPr="006D35E3" w:rsidRDefault="00DD285A" w:rsidP="00DD285A">
            <w:pPr>
              <w:jc w:val="both"/>
              <w:rPr>
                <w:rFonts w:cstheme="minorHAnsi"/>
                <w:b/>
                <w:sz w:val="18"/>
                <w:szCs w:val="18"/>
              </w:rPr>
            </w:pPr>
          </w:p>
        </w:tc>
      </w:tr>
      <w:tr w:rsidR="00B16107" w:rsidRPr="006D35E3" w14:paraId="2C7D9B10" w14:textId="77777777" w:rsidTr="0018436A">
        <w:tc>
          <w:tcPr>
            <w:tcW w:w="1226" w:type="dxa"/>
          </w:tcPr>
          <w:p w14:paraId="01BC6BC7" w14:textId="620864B1" w:rsidR="00B16107" w:rsidRPr="006D35E3" w:rsidRDefault="00B16107" w:rsidP="00DD285A">
            <w:pPr>
              <w:jc w:val="both"/>
              <w:rPr>
                <w:rFonts w:cstheme="minorHAnsi"/>
                <w:b/>
                <w:sz w:val="18"/>
                <w:szCs w:val="18"/>
              </w:rPr>
            </w:pPr>
            <w:proofErr w:type="spellStart"/>
            <w:r w:rsidRPr="006D35E3">
              <w:rPr>
                <w:rFonts w:cstheme="minorHAnsi"/>
                <w:b/>
                <w:sz w:val="18"/>
                <w:szCs w:val="18"/>
              </w:rPr>
              <w:t>GDM</w:t>
            </w:r>
            <w:r w:rsidR="0098146C">
              <w:rPr>
                <w:rFonts w:cstheme="minorHAnsi"/>
                <w:b/>
                <w:sz w:val="18"/>
                <w:szCs w:val="18"/>
                <w:vertAlign w:val="subscript"/>
              </w:rPr>
              <w:t>x</w:t>
            </w:r>
            <w:proofErr w:type="spellEnd"/>
          </w:p>
        </w:tc>
        <w:tc>
          <w:tcPr>
            <w:tcW w:w="2313" w:type="dxa"/>
          </w:tcPr>
          <w:p w14:paraId="347F6D63" w14:textId="77777777" w:rsidR="00B16107" w:rsidRPr="006D35E3" w:rsidRDefault="00B16107" w:rsidP="00DD285A">
            <w:pPr>
              <w:jc w:val="both"/>
              <w:rPr>
                <w:rFonts w:cstheme="minorHAnsi"/>
                <w:b/>
                <w:sz w:val="18"/>
                <w:szCs w:val="18"/>
              </w:rPr>
            </w:pPr>
          </w:p>
        </w:tc>
        <w:tc>
          <w:tcPr>
            <w:tcW w:w="2126" w:type="dxa"/>
          </w:tcPr>
          <w:p w14:paraId="17943C5F" w14:textId="77777777" w:rsidR="00B16107" w:rsidRPr="006D35E3" w:rsidRDefault="00B16107" w:rsidP="00DD285A">
            <w:pPr>
              <w:jc w:val="both"/>
              <w:rPr>
                <w:rFonts w:cstheme="minorHAnsi"/>
                <w:b/>
                <w:sz w:val="18"/>
                <w:szCs w:val="18"/>
              </w:rPr>
            </w:pPr>
          </w:p>
        </w:tc>
        <w:tc>
          <w:tcPr>
            <w:tcW w:w="3685" w:type="dxa"/>
          </w:tcPr>
          <w:p w14:paraId="2CDCC4FB" w14:textId="77777777" w:rsidR="00B16107" w:rsidRPr="006D35E3" w:rsidRDefault="00B16107" w:rsidP="00DD285A">
            <w:pPr>
              <w:jc w:val="both"/>
              <w:rPr>
                <w:rFonts w:cstheme="minorHAnsi"/>
                <w:b/>
                <w:sz w:val="18"/>
                <w:szCs w:val="18"/>
              </w:rPr>
            </w:pPr>
          </w:p>
        </w:tc>
      </w:tr>
    </w:tbl>
    <w:p w14:paraId="4380E779" w14:textId="29BD1EE9" w:rsidR="00D3765A" w:rsidRPr="00D07330" w:rsidRDefault="00D3765A" w:rsidP="000460AD">
      <w:pPr>
        <w:pStyle w:val="Heading4"/>
        <w:jc w:val="both"/>
      </w:pPr>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6EED1C76" w14:textId="77777777" w:rsidTr="00F51692">
        <w:tc>
          <w:tcPr>
            <w:tcW w:w="9350" w:type="dxa"/>
            <w:gridSpan w:val="4"/>
          </w:tcPr>
          <w:p w14:paraId="38CB6BA3" w14:textId="57578851" w:rsidR="001B7DDA" w:rsidRPr="006D35E3" w:rsidRDefault="001B7DDA" w:rsidP="000460AD">
            <w:pPr>
              <w:pStyle w:val="Heading4"/>
              <w:jc w:val="both"/>
              <w:outlineLvl w:val="3"/>
              <w:rPr>
                <w:rFonts w:cstheme="minorHAnsi"/>
                <w:b/>
                <w:sz w:val="18"/>
                <w:szCs w:val="18"/>
              </w:rPr>
            </w:pPr>
            <w:r>
              <w:t>Table shell 1b (PE)</w:t>
            </w:r>
          </w:p>
        </w:tc>
      </w:tr>
      <w:tr w:rsidR="002A7E8B" w:rsidRPr="006D35E3" w14:paraId="74683DC1" w14:textId="77777777" w:rsidTr="0018436A">
        <w:tc>
          <w:tcPr>
            <w:tcW w:w="1226" w:type="dxa"/>
          </w:tcPr>
          <w:p w14:paraId="78A24D87"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585287C"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606EDB03" w14:textId="5B0B5C50" w:rsidR="002A7E8B" w:rsidRPr="006D35E3" w:rsidRDefault="002A7E8B" w:rsidP="0098146C">
            <w:pPr>
              <w:spacing w:line="240" w:lineRule="exact"/>
              <w:jc w:val="center"/>
              <w:rPr>
                <w:rFonts w:cstheme="minorHAnsi"/>
                <w:b/>
                <w:sz w:val="18"/>
                <w:szCs w:val="18"/>
              </w:rPr>
            </w:pPr>
            <w:r w:rsidRPr="006D35E3">
              <w:rPr>
                <w:rFonts w:cstheme="minorHAnsi"/>
                <w:b/>
                <w:sz w:val="18"/>
                <w:szCs w:val="18"/>
              </w:rPr>
              <w:t xml:space="preserve">No of pregnant women with </w:t>
            </w:r>
            <w:r w:rsidR="006D35E3">
              <w:rPr>
                <w:rFonts w:cstheme="minorHAnsi"/>
                <w:b/>
                <w:sz w:val="18"/>
                <w:szCs w:val="18"/>
              </w:rPr>
              <w:t>PE</w:t>
            </w:r>
            <w:r w:rsidRPr="006D35E3">
              <w:rPr>
                <w:rFonts w:cstheme="minorHAnsi"/>
                <w:b/>
                <w:sz w:val="18"/>
                <w:szCs w:val="18"/>
              </w:rPr>
              <w:t xml:space="preserve"> according to algorithm</w:t>
            </w:r>
          </w:p>
        </w:tc>
        <w:tc>
          <w:tcPr>
            <w:tcW w:w="2126" w:type="dxa"/>
          </w:tcPr>
          <w:p w14:paraId="17D4E44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3F6DDA9B" w14:textId="01B48754"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30EC5F66" w14:textId="77777777" w:rsidTr="0018436A">
        <w:tc>
          <w:tcPr>
            <w:tcW w:w="1226" w:type="dxa"/>
          </w:tcPr>
          <w:p w14:paraId="5E15FFF6" w14:textId="078A6192"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 xml:space="preserve">1 </w:t>
            </w:r>
          </w:p>
        </w:tc>
        <w:tc>
          <w:tcPr>
            <w:tcW w:w="2313" w:type="dxa"/>
          </w:tcPr>
          <w:p w14:paraId="0D095B1C" w14:textId="77777777" w:rsidR="00625713" w:rsidRPr="006D35E3" w:rsidRDefault="00625713" w:rsidP="000460AD">
            <w:pPr>
              <w:jc w:val="both"/>
              <w:rPr>
                <w:rFonts w:cstheme="minorHAnsi"/>
                <w:bCs/>
                <w:sz w:val="18"/>
                <w:szCs w:val="18"/>
              </w:rPr>
            </w:pPr>
          </w:p>
        </w:tc>
        <w:tc>
          <w:tcPr>
            <w:tcW w:w="2126" w:type="dxa"/>
          </w:tcPr>
          <w:p w14:paraId="3AF8F360" w14:textId="77777777" w:rsidR="00625713" w:rsidRPr="006D35E3" w:rsidRDefault="00625713" w:rsidP="000460AD">
            <w:pPr>
              <w:jc w:val="both"/>
              <w:rPr>
                <w:rFonts w:cstheme="minorHAnsi"/>
                <w:bCs/>
                <w:sz w:val="18"/>
                <w:szCs w:val="18"/>
              </w:rPr>
            </w:pPr>
          </w:p>
        </w:tc>
        <w:tc>
          <w:tcPr>
            <w:tcW w:w="3685" w:type="dxa"/>
          </w:tcPr>
          <w:p w14:paraId="63182911" w14:textId="77777777" w:rsidR="00625713" w:rsidRPr="006D35E3" w:rsidRDefault="00625713" w:rsidP="000460AD">
            <w:pPr>
              <w:jc w:val="both"/>
              <w:rPr>
                <w:rFonts w:cstheme="minorHAnsi"/>
                <w:bCs/>
                <w:sz w:val="18"/>
                <w:szCs w:val="18"/>
              </w:rPr>
            </w:pPr>
          </w:p>
        </w:tc>
      </w:tr>
      <w:tr w:rsidR="00625713" w:rsidRPr="006D35E3" w14:paraId="624615ED" w14:textId="77777777" w:rsidTr="0018436A">
        <w:tc>
          <w:tcPr>
            <w:tcW w:w="1226" w:type="dxa"/>
          </w:tcPr>
          <w:p w14:paraId="771486F2" w14:textId="2E102C2D"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2</w:t>
            </w:r>
          </w:p>
        </w:tc>
        <w:tc>
          <w:tcPr>
            <w:tcW w:w="2313" w:type="dxa"/>
          </w:tcPr>
          <w:p w14:paraId="6989E946" w14:textId="77777777" w:rsidR="00625713" w:rsidRPr="006D35E3" w:rsidRDefault="00625713" w:rsidP="000460AD">
            <w:pPr>
              <w:jc w:val="both"/>
              <w:rPr>
                <w:rFonts w:cstheme="minorHAnsi"/>
                <w:b/>
                <w:sz w:val="18"/>
                <w:szCs w:val="18"/>
              </w:rPr>
            </w:pPr>
          </w:p>
        </w:tc>
        <w:tc>
          <w:tcPr>
            <w:tcW w:w="2126" w:type="dxa"/>
          </w:tcPr>
          <w:p w14:paraId="6AC709E7" w14:textId="77777777" w:rsidR="00625713" w:rsidRPr="006D35E3" w:rsidRDefault="00625713" w:rsidP="000460AD">
            <w:pPr>
              <w:jc w:val="both"/>
              <w:rPr>
                <w:rFonts w:cstheme="minorHAnsi"/>
                <w:b/>
                <w:sz w:val="18"/>
                <w:szCs w:val="18"/>
              </w:rPr>
            </w:pPr>
          </w:p>
        </w:tc>
        <w:tc>
          <w:tcPr>
            <w:tcW w:w="3685" w:type="dxa"/>
          </w:tcPr>
          <w:p w14:paraId="0AD9D827" w14:textId="77777777" w:rsidR="00625713" w:rsidRPr="006D35E3" w:rsidRDefault="00625713" w:rsidP="000460AD">
            <w:pPr>
              <w:jc w:val="both"/>
              <w:rPr>
                <w:rFonts w:cstheme="minorHAnsi"/>
                <w:b/>
                <w:sz w:val="18"/>
                <w:szCs w:val="18"/>
              </w:rPr>
            </w:pPr>
          </w:p>
        </w:tc>
      </w:tr>
      <w:tr w:rsidR="00625713" w:rsidRPr="006D35E3" w14:paraId="581F990C" w14:textId="77777777" w:rsidTr="0018436A">
        <w:tc>
          <w:tcPr>
            <w:tcW w:w="1226" w:type="dxa"/>
          </w:tcPr>
          <w:p w14:paraId="35C4030F" w14:textId="3E5958BB"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3</w:t>
            </w:r>
          </w:p>
        </w:tc>
        <w:tc>
          <w:tcPr>
            <w:tcW w:w="2313" w:type="dxa"/>
          </w:tcPr>
          <w:p w14:paraId="3BB627BF" w14:textId="77777777" w:rsidR="00625713" w:rsidRPr="006D35E3" w:rsidRDefault="00625713" w:rsidP="000460AD">
            <w:pPr>
              <w:jc w:val="both"/>
              <w:rPr>
                <w:rFonts w:cstheme="minorHAnsi"/>
                <w:b/>
                <w:sz w:val="18"/>
                <w:szCs w:val="18"/>
              </w:rPr>
            </w:pPr>
          </w:p>
        </w:tc>
        <w:tc>
          <w:tcPr>
            <w:tcW w:w="2126" w:type="dxa"/>
          </w:tcPr>
          <w:p w14:paraId="561FA74C" w14:textId="77777777" w:rsidR="00625713" w:rsidRPr="006D35E3" w:rsidRDefault="00625713" w:rsidP="000460AD">
            <w:pPr>
              <w:jc w:val="both"/>
              <w:rPr>
                <w:rFonts w:cstheme="minorHAnsi"/>
                <w:b/>
                <w:sz w:val="18"/>
                <w:szCs w:val="18"/>
              </w:rPr>
            </w:pPr>
          </w:p>
        </w:tc>
        <w:tc>
          <w:tcPr>
            <w:tcW w:w="3685" w:type="dxa"/>
          </w:tcPr>
          <w:p w14:paraId="237845EF" w14:textId="77777777" w:rsidR="00625713" w:rsidRPr="006D35E3" w:rsidRDefault="00625713" w:rsidP="000460AD">
            <w:pPr>
              <w:jc w:val="both"/>
              <w:rPr>
                <w:rFonts w:cstheme="minorHAnsi"/>
                <w:b/>
                <w:sz w:val="18"/>
                <w:szCs w:val="18"/>
              </w:rPr>
            </w:pPr>
          </w:p>
        </w:tc>
      </w:tr>
      <w:tr w:rsidR="00625713" w:rsidRPr="006D35E3" w14:paraId="6745B47C" w14:textId="77777777" w:rsidTr="0018436A">
        <w:tc>
          <w:tcPr>
            <w:tcW w:w="1226" w:type="dxa"/>
          </w:tcPr>
          <w:p w14:paraId="4F3F362D" w14:textId="78C59ABE"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4</w:t>
            </w:r>
          </w:p>
        </w:tc>
        <w:tc>
          <w:tcPr>
            <w:tcW w:w="2313" w:type="dxa"/>
          </w:tcPr>
          <w:p w14:paraId="470E4DDD" w14:textId="77777777" w:rsidR="00625713" w:rsidRPr="006D35E3" w:rsidRDefault="00625713" w:rsidP="000460AD">
            <w:pPr>
              <w:jc w:val="both"/>
              <w:rPr>
                <w:rFonts w:cstheme="minorHAnsi"/>
                <w:b/>
                <w:sz w:val="18"/>
                <w:szCs w:val="18"/>
              </w:rPr>
            </w:pPr>
          </w:p>
        </w:tc>
        <w:tc>
          <w:tcPr>
            <w:tcW w:w="2126" w:type="dxa"/>
          </w:tcPr>
          <w:p w14:paraId="0ACDF83F" w14:textId="77777777" w:rsidR="00625713" w:rsidRPr="006D35E3" w:rsidRDefault="00625713" w:rsidP="000460AD">
            <w:pPr>
              <w:jc w:val="both"/>
              <w:rPr>
                <w:rFonts w:cstheme="minorHAnsi"/>
                <w:b/>
                <w:sz w:val="18"/>
                <w:szCs w:val="18"/>
              </w:rPr>
            </w:pPr>
          </w:p>
        </w:tc>
        <w:tc>
          <w:tcPr>
            <w:tcW w:w="3685" w:type="dxa"/>
          </w:tcPr>
          <w:p w14:paraId="4F8CCA9C" w14:textId="77777777" w:rsidR="00625713" w:rsidRPr="006D35E3" w:rsidRDefault="00625713" w:rsidP="000460AD">
            <w:pPr>
              <w:jc w:val="both"/>
              <w:rPr>
                <w:rFonts w:cstheme="minorHAnsi"/>
                <w:b/>
                <w:sz w:val="18"/>
                <w:szCs w:val="18"/>
              </w:rPr>
            </w:pPr>
          </w:p>
        </w:tc>
      </w:tr>
      <w:tr w:rsidR="00824FAE" w:rsidRPr="006D35E3" w14:paraId="4B4B70EA" w14:textId="77777777" w:rsidTr="0018436A">
        <w:tc>
          <w:tcPr>
            <w:tcW w:w="1226" w:type="dxa"/>
          </w:tcPr>
          <w:p w14:paraId="2714F644" w14:textId="0A41A653" w:rsidR="00824FAE" w:rsidRPr="006D35E3" w:rsidRDefault="00C579C0" w:rsidP="000460AD">
            <w:pPr>
              <w:jc w:val="both"/>
              <w:rPr>
                <w:rFonts w:cstheme="minorHAnsi"/>
                <w:b/>
                <w:sz w:val="18"/>
                <w:szCs w:val="18"/>
              </w:rPr>
            </w:pPr>
            <w:r w:rsidRPr="00C579C0">
              <w:rPr>
                <w:rFonts w:cstheme="minorHAnsi"/>
                <w:b/>
                <w:sz w:val="18"/>
                <w:szCs w:val="18"/>
              </w:rPr>
              <w:t>PE</w:t>
            </w:r>
            <w:r w:rsidRPr="0098146C">
              <w:rPr>
                <w:rFonts w:cstheme="minorHAnsi"/>
                <w:b/>
                <w:sz w:val="18"/>
                <w:szCs w:val="18"/>
                <w:vertAlign w:val="subscript"/>
              </w:rPr>
              <w:t>4</w:t>
            </w:r>
          </w:p>
        </w:tc>
        <w:tc>
          <w:tcPr>
            <w:tcW w:w="2313" w:type="dxa"/>
          </w:tcPr>
          <w:p w14:paraId="6A385DAD" w14:textId="77777777" w:rsidR="00824FAE" w:rsidRPr="006D35E3" w:rsidRDefault="00824FAE" w:rsidP="000460AD">
            <w:pPr>
              <w:jc w:val="both"/>
              <w:rPr>
                <w:rFonts w:cstheme="minorHAnsi"/>
                <w:b/>
                <w:sz w:val="18"/>
                <w:szCs w:val="18"/>
              </w:rPr>
            </w:pPr>
          </w:p>
        </w:tc>
        <w:tc>
          <w:tcPr>
            <w:tcW w:w="2126" w:type="dxa"/>
          </w:tcPr>
          <w:p w14:paraId="0F6EA0EC" w14:textId="77777777" w:rsidR="00824FAE" w:rsidRPr="006D35E3" w:rsidRDefault="00824FAE" w:rsidP="000460AD">
            <w:pPr>
              <w:jc w:val="both"/>
              <w:rPr>
                <w:rFonts w:cstheme="minorHAnsi"/>
                <w:b/>
                <w:sz w:val="18"/>
                <w:szCs w:val="18"/>
              </w:rPr>
            </w:pPr>
          </w:p>
        </w:tc>
        <w:tc>
          <w:tcPr>
            <w:tcW w:w="3685" w:type="dxa"/>
          </w:tcPr>
          <w:p w14:paraId="222046DE" w14:textId="77777777" w:rsidR="00824FAE" w:rsidRPr="006D35E3" w:rsidRDefault="00824FAE" w:rsidP="000460AD">
            <w:pPr>
              <w:jc w:val="both"/>
              <w:rPr>
                <w:rFonts w:cstheme="minorHAnsi"/>
                <w:b/>
                <w:sz w:val="18"/>
                <w:szCs w:val="18"/>
              </w:rPr>
            </w:pPr>
          </w:p>
        </w:tc>
      </w:tr>
      <w:tr w:rsidR="0098146C" w:rsidRPr="006D35E3" w14:paraId="2C8A9672" w14:textId="77777777" w:rsidTr="0018436A">
        <w:tc>
          <w:tcPr>
            <w:tcW w:w="1226" w:type="dxa"/>
          </w:tcPr>
          <w:p w14:paraId="531CBE3F" w14:textId="69D49D91" w:rsidR="0098146C" w:rsidRPr="00C579C0" w:rsidRDefault="0098146C" w:rsidP="000460AD">
            <w:pPr>
              <w:jc w:val="both"/>
              <w:rPr>
                <w:rFonts w:cstheme="minorHAnsi"/>
                <w:b/>
                <w:sz w:val="18"/>
                <w:szCs w:val="18"/>
              </w:rPr>
            </w:pPr>
            <w:proofErr w:type="spellStart"/>
            <w:r w:rsidRPr="00C579C0">
              <w:rPr>
                <w:rFonts w:cstheme="minorHAnsi"/>
                <w:b/>
                <w:sz w:val="18"/>
                <w:szCs w:val="18"/>
              </w:rPr>
              <w:t>PE</w:t>
            </w:r>
            <w:r>
              <w:rPr>
                <w:rFonts w:cstheme="minorHAnsi"/>
                <w:b/>
                <w:sz w:val="18"/>
                <w:szCs w:val="18"/>
                <w:vertAlign w:val="subscript"/>
              </w:rPr>
              <w:t>x</w:t>
            </w:r>
            <w:proofErr w:type="spellEnd"/>
          </w:p>
        </w:tc>
        <w:tc>
          <w:tcPr>
            <w:tcW w:w="2313" w:type="dxa"/>
          </w:tcPr>
          <w:p w14:paraId="10BB4783" w14:textId="77777777" w:rsidR="0098146C" w:rsidRPr="006D35E3" w:rsidRDefault="0098146C" w:rsidP="000460AD">
            <w:pPr>
              <w:jc w:val="both"/>
              <w:rPr>
                <w:rFonts w:cstheme="minorHAnsi"/>
                <w:b/>
                <w:sz w:val="18"/>
                <w:szCs w:val="18"/>
              </w:rPr>
            </w:pPr>
          </w:p>
        </w:tc>
        <w:tc>
          <w:tcPr>
            <w:tcW w:w="2126" w:type="dxa"/>
          </w:tcPr>
          <w:p w14:paraId="7BB33125" w14:textId="77777777" w:rsidR="0098146C" w:rsidRPr="006D35E3" w:rsidRDefault="0098146C" w:rsidP="000460AD">
            <w:pPr>
              <w:jc w:val="both"/>
              <w:rPr>
                <w:rFonts w:cstheme="minorHAnsi"/>
                <w:b/>
                <w:sz w:val="18"/>
                <w:szCs w:val="18"/>
              </w:rPr>
            </w:pPr>
          </w:p>
        </w:tc>
        <w:tc>
          <w:tcPr>
            <w:tcW w:w="3685" w:type="dxa"/>
          </w:tcPr>
          <w:p w14:paraId="2471605D" w14:textId="77777777" w:rsidR="0098146C" w:rsidRPr="006D35E3" w:rsidRDefault="0098146C" w:rsidP="000460AD">
            <w:pPr>
              <w:jc w:val="both"/>
              <w:rPr>
                <w:rFonts w:cstheme="minorHAnsi"/>
                <w:b/>
                <w:sz w:val="18"/>
                <w:szCs w:val="18"/>
              </w:rPr>
            </w:pPr>
          </w:p>
        </w:tc>
      </w:tr>
    </w:tbl>
    <w:p w14:paraId="0AE17C18" w14:textId="726BF130" w:rsidR="009956CA" w:rsidRPr="00D07330" w:rsidRDefault="009956CA" w:rsidP="000460AD">
      <w:pPr>
        <w:spacing w:line="276" w:lineRule="auto"/>
        <w:jc w:val="both"/>
        <w:rPr>
          <w:rFonts w:eastAsiaTheme="majorEastAsia" w:cstheme="minorHAnsi"/>
          <w:i/>
          <w:iCs/>
          <w:color w:val="365F91" w:themeColor="accent1" w:themeShade="BF"/>
        </w:rPr>
      </w:pPr>
      <w:r w:rsidRPr="00D07330">
        <w:rPr>
          <w:rFonts w:cstheme="minorHAnsi"/>
        </w:rPr>
        <w:br w:type="page"/>
      </w:r>
    </w:p>
    <w:p w14:paraId="3B17790E" w14:textId="77777777" w:rsidR="0098146C" w:rsidRDefault="0098146C" w:rsidP="000460AD">
      <w:pPr>
        <w:pStyle w:val="Heading3"/>
        <w:sectPr w:rsidR="0098146C" w:rsidSect="00841B0E">
          <w:pgSz w:w="12240" w:h="15840"/>
          <w:pgMar w:top="1440" w:right="1440" w:bottom="1440" w:left="1440" w:header="720" w:footer="720" w:gutter="0"/>
          <w:cols w:space="720"/>
          <w:docGrid w:linePitch="360"/>
        </w:sectPr>
      </w:pPr>
      <w:bookmarkStart w:id="86" w:name="_Toc87904896"/>
    </w:p>
    <w:p w14:paraId="1FC68AB9" w14:textId="363F727A" w:rsidR="00C30C31" w:rsidRDefault="00C30C31" w:rsidP="000460AD">
      <w:pPr>
        <w:pStyle w:val="Heading3"/>
      </w:pPr>
      <w:r w:rsidRPr="00D07330">
        <w:lastRenderedPageBreak/>
        <w:t xml:space="preserve">Table shells </w:t>
      </w:r>
      <w:r w:rsidR="00D94F9B">
        <w:t>2</w:t>
      </w:r>
      <w:r w:rsidR="00C630B3" w:rsidRPr="00D07330">
        <w:t>.</w:t>
      </w:r>
      <w:r w:rsidR="008D5B6A" w:rsidRPr="00D07330">
        <w:t xml:space="preserve"> </w:t>
      </w:r>
      <w:r w:rsidRPr="00D07330">
        <w:t>Prevalence per 100 pregnan</w:t>
      </w:r>
      <w:r w:rsidR="00C630B3" w:rsidRPr="00D07330">
        <w:t xml:space="preserve">t women </w:t>
      </w:r>
      <w:r w:rsidRPr="00D07330">
        <w:t>stratified by Maternal age</w:t>
      </w:r>
      <w:bookmarkEnd w:id="86"/>
      <w:r w:rsidRPr="00D07330">
        <w:t xml:space="preserve"> </w:t>
      </w:r>
    </w:p>
    <w:tbl>
      <w:tblPr>
        <w:tblStyle w:val="TableGrid"/>
        <w:tblW w:w="12829" w:type="dxa"/>
        <w:tblLook w:val="04A0" w:firstRow="1" w:lastRow="0" w:firstColumn="1" w:lastColumn="0" w:noHBand="0" w:noVBand="1"/>
      </w:tblPr>
      <w:tblGrid>
        <w:gridCol w:w="1114"/>
        <w:gridCol w:w="663"/>
        <w:gridCol w:w="693"/>
        <w:gridCol w:w="692"/>
        <w:gridCol w:w="723"/>
        <w:gridCol w:w="711"/>
        <w:gridCol w:w="1132"/>
        <w:gridCol w:w="2378"/>
        <w:gridCol w:w="847"/>
        <w:gridCol w:w="707"/>
        <w:gridCol w:w="708"/>
        <w:gridCol w:w="708"/>
        <w:gridCol w:w="708"/>
        <w:gridCol w:w="1045"/>
      </w:tblGrid>
      <w:tr w:rsidR="001B7DDA" w:rsidRPr="006D35E3" w14:paraId="5C843571" w14:textId="77777777" w:rsidTr="00AE31EC">
        <w:tc>
          <w:tcPr>
            <w:tcW w:w="12829" w:type="dxa"/>
            <w:gridSpan w:val="14"/>
          </w:tcPr>
          <w:p w14:paraId="7E389A4B" w14:textId="456C62B0" w:rsidR="001B7DDA" w:rsidRPr="006D35E3" w:rsidRDefault="001B7DDA" w:rsidP="000460AD">
            <w:pPr>
              <w:pStyle w:val="Heading4"/>
              <w:jc w:val="both"/>
              <w:outlineLvl w:val="3"/>
              <w:rPr>
                <w:rFonts w:cstheme="minorHAnsi"/>
                <w:b/>
                <w:sz w:val="18"/>
                <w:szCs w:val="18"/>
              </w:rPr>
            </w:pPr>
            <w:r>
              <w:t>Table shell 2a (GDM)</w:t>
            </w:r>
          </w:p>
        </w:tc>
      </w:tr>
      <w:tr w:rsidR="00AE3512" w:rsidRPr="006D35E3" w14:paraId="58DDC211" w14:textId="77777777" w:rsidTr="00AE31EC">
        <w:tc>
          <w:tcPr>
            <w:tcW w:w="1114" w:type="dxa"/>
            <w:vAlign w:val="center"/>
          </w:tcPr>
          <w:p w14:paraId="2EAAE092" w14:textId="77777777" w:rsidR="00AE3512" w:rsidRPr="006D35E3" w:rsidRDefault="00AE3512" w:rsidP="00DB0225">
            <w:pPr>
              <w:spacing w:line="240" w:lineRule="exact"/>
              <w:jc w:val="center"/>
              <w:rPr>
                <w:rFonts w:cstheme="minorHAnsi"/>
                <w:sz w:val="18"/>
                <w:szCs w:val="18"/>
              </w:rPr>
            </w:pPr>
            <w:bookmarkStart w:id="87" w:name="_Hlk58490227"/>
          </w:p>
        </w:tc>
        <w:tc>
          <w:tcPr>
            <w:tcW w:w="4614" w:type="dxa"/>
            <w:gridSpan w:val="6"/>
            <w:vAlign w:val="center"/>
          </w:tcPr>
          <w:p w14:paraId="5F2CA6AD" w14:textId="13C57FAD" w:rsidR="00AE3512" w:rsidRPr="006D35E3" w:rsidRDefault="00AE3512" w:rsidP="00DB0225">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2378" w:type="dxa"/>
            <w:vMerge w:val="restart"/>
            <w:vAlign w:val="center"/>
          </w:tcPr>
          <w:p w14:paraId="0515536A" w14:textId="1F1373C8" w:rsidR="00AE3512" w:rsidRPr="006D35E3" w:rsidRDefault="00AE3512"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4723" w:type="dxa"/>
            <w:gridSpan w:val="6"/>
            <w:vAlign w:val="center"/>
          </w:tcPr>
          <w:p w14:paraId="1E2DA9F4" w14:textId="4F8CDD61" w:rsidR="00AE3512" w:rsidRPr="006D35E3" w:rsidRDefault="00AE3512"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AE31EC" w:rsidRPr="006D35E3" w14:paraId="64DCF58A" w14:textId="77777777" w:rsidTr="00AE31EC">
        <w:tc>
          <w:tcPr>
            <w:tcW w:w="1114" w:type="dxa"/>
            <w:vAlign w:val="center"/>
          </w:tcPr>
          <w:p w14:paraId="4E6AEA81" w14:textId="77777777" w:rsidR="00AE31EC" w:rsidRPr="006D35E3" w:rsidRDefault="00AE31EC" w:rsidP="00543D29">
            <w:pPr>
              <w:spacing w:line="240" w:lineRule="exact"/>
              <w:jc w:val="center"/>
              <w:rPr>
                <w:rFonts w:cstheme="minorHAnsi"/>
                <w:sz w:val="18"/>
                <w:szCs w:val="18"/>
                <w:lang w:val="en-GB"/>
              </w:rPr>
            </w:pPr>
          </w:p>
        </w:tc>
        <w:tc>
          <w:tcPr>
            <w:tcW w:w="663" w:type="dxa"/>
            <w:vAlign w:val="center"/>
          </w:tcPr>
          <w:p w14:paraId="76B33904" w14:textId="33AFE64D"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693" w:type="dxa"/>
            <w:vAlign w:val="center"/>
          </w:tcPr>
          <w:p w14:paraId="549F4CB5" w14:textId="42B439F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692" w:type="dxa"/>
            <w:vAlign w:val="center"/>
          </w:tcPr>
          <w:p w14:paraId="7A135BDB" w14:textId="18E67FA9"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23" w:type="dxa"/>
            <w:vAlign w:val="center"/>
          </w:tcPr>
          <w:p w14:paraId="53B7E661" w14:textId="6C04FBD9"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11" w:type="dxa"/>
            <w:vAlign w:val="center"/>
          </w:tcPr>
          <w:p w14:paraId="36EAB36E" w14:textId="77777777" w:rsidR="00AE31EC" w:rsidRPr="006D35E3" w:rsidRDefault="00AE31EC" w:rsidP="00543D29">
            <w:pPr>
              <w:spacing w:line="240" w:lineRule="exact"/>
              <w:jc w:val="center"/>
              <w:rPr>
                <w:rFonts w:cstheme="minorHAnsi"/>
                <w:sz w:val="18"/>
                <w:szCs w:val="18"/>
              </w:rPr>
            </w:pPr>
            <w:r w:rsidRPr="006D35E3">
              <w:rPr>
                <w:rFonts w:cstheme="minorHAnsi"/>
                <w:b/>
                <w:sz w:val="18"/>
                <w:szCs w:val="18"/>
              </w:rPr>
              <w:t>GDM</w:t>
            </w:r>
            <w:r w:rsidRPr="0069785B">
              <w:rPr>
                <w:rFonts w:cstheme="minorHAnsi"/>
                <w:b/>
                <w:sz w:val="18"/>
                <w:szCs w:val="18"/>
                <w:vertAlign w:val="subscript"/>
              </w:rPr>
              <w:t>5</w:t>
            </w:r>
          </w:p>
        </w:tc>
        <w:tc>
          <w:tcPr>
            <w:tcW w:w="1132" w:type="dxa"/>
            <w:vAlign w:val="center"/>
          </w:tcPr>
          <w:p w14:paraId="0814F2ED" w14:textId="717C0D77" w:rsidR="00AE31EC" w:rsidRPr="006D35E3" w:rsidRDefault="00AE31EC" w:rsidP="00543D29">
            <w:pPr>
              <w:spacing w:line="240" w:lineRule="exact"/>
              <w:jc w:val="center"/>
              <w:rPr>
                <w:rFonts w:cstheme="minorHAnsi"/>
                <w:sz w:val="18"/>
                <w:szCs w:val="18"/>
              </w:rPr>
            </w:pPr>
            <w:r w:rsidRPr="006D35E3">
              <w:rPr>
                <w:rFonts w:cstheme="minorHAnsi"/>
                <w:b/>
                <w:sz w:val="18"/>
                <w:szCs w:val="18"/>
              </w:rPr>
              <w:t>GDM</w:t>
            </w:r>
            <w:r w:rsidR="00754EF4">
              <w:rPr>
                <w:rFonts w:cstheme="minorHAnsi"/>
                <w:b/>
                <w:sz w:val="18"/>
                <w:szCs w:val="18"/>
                <w:vertAlign w:val="subscript"/>
              </w:rPr>
              <w:t>6</w:t>
            </w:r>
          </w:p>
        </w:tc>
        <w:tc>
          <w:tcPr>
            <w:tcW w:w="2378" w:type="dxa"/>
            <w:vMerge/>
            <w:vAlign w:val="center"/>
          </w:tcPr>
          <w:p w14:paraId="282F757F" w14:textId="086548FB" w:rsidR="00AE31EC" w:rsidRPr="006D35E3" w:rsidRDefault="00AE31EC" w:rsidP="00543D29">
            <w:pPr>
              <w:spacing w:line="240" w:lineRule="exact"/>
              <w:jc w:val="center"/>
              <w:rPr>
                <w:rFonts w:cstheme="minorHAnsi"/>
                <w:sz w:val="18"/>
                <w:szCs w:val="18"/>
              </w:rPr>
            </w:pPr>
          </w:p>
        </w:tc>
        <w:tc>
          <w:tcPr>
            <w:tcW w:w="847" w:type="dxa"/>
            <w:vAlign w:val="center"/>
          </w:tcPr>
          <w:p w14:paraId="3FBB4980" w14:textId="0E341D18"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707" w:type="dxa"/>
            <w:vAlign w:val="center"/>
          </w:tcPr>
          <w:p w14:paraId="0EFF8E77" w14:textId="004CE276"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708" w:type="dxa"/>
            <w:vAlign w:val="center"/>
          </w:tcPr>
          <w:p w14:paraId="0933600B" w14:textId="209879F3"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08" w:type="dxa"/>
            <w:vAlign w:val="center"/>
          </w:tcPr>
          <w:p w14:paraId="238123BF" w14:textId="3F92860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08" w:type="dxa"/>
            <w:vAlign w:val="center"/>
          </w:tcPr>
          <w:p w14:paraId="63179958" w14:textId="77777777"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5</w:t>
            </w:r>
          </w:p>
        </w:tc>
        <w:tc>
          <w:tcPr>
            <w:tcW w:w="1045" w:type="dxa"/>
            <w:vAlign w:val="center"/>
          </w:tcPr>
          <w:p w14:paraId="7D093256" w14:textId="6C1EE7C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00754EF4">
              <w:rPr>
                <w:rFonts w:cstheme="minorHAnsi"/>
                <w:b/>
                <w:sz w:val="18"/>
                <w:szCs w:val="18"/>
                <w:vertAlign w:val="subscript"/>
              </w:rPr>
              <w:t>6</w:t>
            </w:r>
          </w:p>
        </w:tc>
      </w:tr>
      <w:tr w:rsidR="00543D29" w:rsidRPr="006D35E3" w14:paraId="67189D77" w14:textId="77777777" w:rsidTr="00AE31EC">
        <w:tc>
          <w:tcPr>
            <w:tcW w:w="12829" w:type="dxa"/>
            <w:gridSpan w:val="14"/>
          </w:tcPr>
          <w:p w14:paraId="7F4DCF5A" w14:textId="3F45E252" w:rsidR="00543D29" w:rsidRPr="006D35E3" w:rsidRDefault="00543D29" w:rsidP="00543D29">
            <w:pPr>
              <w:jc w:val="both"/>
              <w:rPr>
                <w:rFonts w:cstheme="minorHAnsi"/>
                <w:sz w:val="18"/>
                <w:szCs w:val="18"/>
              </w:rPr>
            </w:pPr>
            <w:r w:rsidRPr="006D35E3">
              <w:rPr>
                <w:rFonts w:cstheme="minorHAnsi"/>
                <w:b/>
                <w:bCs/>
                <w:sz w:val="18"/>
                <w:szCs w:val="18"/>
              </w:rPr>
              <w:t xml:space="preserve">Maternal age </w:t>
            </w:r>
          </w:p>
        </w:tc>
      </w:tr>
      <w:tr w:rsidR="00AE31EC" w:rsidRPr="006D35E3" w14:paraId="3F5E0300" w14:textId="77777777" w:rsidTr="00AE31EC">
        <w:tc>
          <w:tcPr>
            <w:tcW w:w="1114" w:type="dxa"/>
          </w:tcPr>
          <w:p w14:paraId="5615712D" w14:textId="0F2E09CB" w:rsidR="00AE31EC" w:rsidRPr="006D35E3" w:rsidRDefault="00AE31EC" w:rsidP="00543D29">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663" w:type="dxa"/>
          </w:tcPr>
          <w:p w14:paraId="0FA3B680" w14:textId="77777777" w:rsidR="00AE31EC" w:rsidRPr="006D35E3" w:rsidRDefault="00AE31EC" w:rsidP="00543D29">
            <w:pPr>
              <w:jc w:val="both"/>
              <w:rPr>
                <w:rFonts w:cstheme="minorHAnsi"/>
                <w:sz w:val="18"/>
                <w:szCs w:val="18"/>
              </w:rPr>
            </w:pPr>
          </w:p>
        </w:tc>
        <w:tc>
          <w:tcPr>
            <w:tcW w:w="693" w:type="dxa"/>
          </w:tcPr>
          <w:p w14:paraId="169D0D3E" w14:textId="77777777" w:rsidR="00AE31EC" w:rsidRPr="006D35E3" w:rsidRDefault="00AE31EC" w:rsidP="00543D29">
            <w:pPr>
              <w:jc w:val="both"/>
              <w:rPr>
                <w:rFonts w:cstheme="minorHAnsi"/>
                <w:sz w:val="18"/>
                <w:szCs w:val="18"/>
              </w:rPr>
            </w:pPr>
          </w:p>
        </w:tc>
        <w:tc>
          <w:tcPr>
            <w:tcW w:w="692" w:type="dxa"/>
          </w:tcPr>
          <w:p w14:paraId="57019FEC" w14:textId="77777777" w:rsidR="00AE31EC" w:rsidRPr="006D35E3" w:rsidRDefault="00AE31EC" w:rsidP="00543D29">
            <w:pPr>
              <w:jc w:val="both"/>
              <w:rPr>
                <w:rFonts w:cstheme="minorHAnsi"/>
                <w:sz w:val="18"/>
                <w:szCs w:val="18"/>
              </w:rPr>
            </w:pPr>
          </w:p>
        </w:tc>
        <w:tc>
          <w:tcPr>
            <w:tcW w:w="723" w:type="dxa"/>
          </w:tcPr>
          <w:p w14:paraId="7461122C" w14:textId="77777777" w:rsidR="00AE31EC" w:rsidRPr="006D35E3" w:rsidRDefault="00AE31EC" w:rsidP="00543D29">
            <w:pPr>
              <w:jc w:val="both"/>
              <w:rPr>
                <w:rFonts w:cstheme="minorHAnsi"/>
                <w:sz w:val="18"/>
                <w:szCs w:val="18"/>
              </w:rPr>
            </w:pPr>
          </w:p>
        </w:tc>
        <w:tc>
          <w:tcPr>
            <w:tcW w:w="711" w:type="dxa"/>
          </w:tcPr>
          <w:p w14:paraId="226E9CE0" w14:textId="77777777" w:rsidR="00AE31EC" w:rsidRPr="006D35E3" w:rsidRDefault="00AE31EC" w:rsidP="00543D29">
            <w:pPr>
              <w:jc w:val="both"/>
              <w:rPr>
                <w:rFonts w:cstheme="minorHAnsi"/>
                <w:sz w:val="18"/>
                <w:szCs w:val="18"/>
              </w:rPr>
            </w:pPr>
          </w:p>
        </w:tc>
        <w:tc>
          <w:tcPr>
            <w:tcW w:w="1132" w:type="dxa"/>
          </w:tcPr>
          <w:p w14:paraId="5A03067E" w14:textId="39DB057F" w:rsidR="00AE31EC" w:rsidRPr="006D35E3" w:rsidRDefault="00AE31EC" w:rsidP="00543D29">
            <w:pPr>
              <w:jc w:val="both"/>
              <w:rPr>
                <w:rFonts w:cstheme="minorHAnsi"/>
                <w:sz w:val="18"/>
                <w:szCs w:val="18"/>
              </w:rPr>
            </w:pPr>
          </w:p>
        </w:tc>
        <w:tc>
          <w:tcPr>
            <w:tcW w:w="2378" w:type="dxa"/>
          </w:tcPr>
          <w:p w14:paraId="1C4A50D0" w14:textId="3C842847" w:rsidR="00AE31EC" w:rsidRPr="006D35E3" w:rsidRDefault="00AE31EC" w:rsidP="00543D29">
            <w:pPr>
              <w:jc w:val="both"/>
              <w:rPr>
                <w:rFonts w:cstheme="minorHAnsi"/>
                <w:sz w:val="18"/>
                <w:szCs w:val="18"/>
              </w:rPr>
            </w:pPr>
          </w:p>
        </w:tc>
        <w:tc>
          <w:tcPr>
            <w:tcW w:w="847" w:type="dxa"/>
          </w:tcPr>
          <w:p w14:paraId="6A0AFF5F" w14:textId="77777777" w:rsidR="00AE31EC" w:rsidRPr="006D35E3" w:rsidRDefault="00AE31EC" w:rsidP="00543D29">
            <w:pPr>
              <w:jc w:val="both"/>
              <w:rPr>
                <w:rFonts w:cstheme="minorHAnsi"/>
                <w:sz w:val="18"/>
                <w:szCs w:val="18"/>
              </w:rPr>
            </w:pPr>
          </w:p>
        </w:tc>
        <w:tc>
          <w:tcPr>
            <w:tcW w:w="707" w:type="dxa"/>
          </w:tcPr>
          <w:p w14:paraId="42F3C81D" w14:textId="77777777" w:rsidR="00AE31EC" w:rsidRPr="006D35E3" w:rsidRDefault="00AE31EC" w:rsidP="00543D29">
            <w:pPr>
              <w:jc w:val="both"/>
              <w:rPr>
                <w:rFonts w:cstheme="minorHAnsi"/>
                <w:sz w:val="18"/>
                <w:szCs w:val="18"/>
              </w:rPr>
            </w:pPr>
          </w:p>
        </w:tc>
        <w:tc>
          <w:tcPr>
            <w:tcW w:w="708" w:type="dxa"/>
          </w:tcPr>
          <w:p w14:paraId="1D287E88" w14:textId="77777777" w:rsidR="00AE31EC" w:rsidRPr="006D35E3" w:rsidRDefault="00AE31EC" w:rsidP="00543D29">
            <w:pPr>
              <w:jc w:val="both"/>
              <w:rPr>
                <w:rFonts w:cstheme="minorHAnsi"/>
                <w:sz w:val="18"/>
                <w:szCs w:val="18"/>
              </w:rPr>
            </w:pPr>
          </w:p>
        </w:tc>
        <w:tc>
          <w:tcPr>
            <w:tcW w:w="708" w:type="dxa"/>
          </w:tcPr>
          <w:p w14:paraId="4EA1FE80" w14:textId="77777777" w:rsidR="00AE31EC" w:rsidRPr="006D35E3" w:rsidRDefault="00AE31EC" w:rsidP="00543D29">
            <w:pPr>
              <w:jc w:val="both"/>
              <w:rPr>
                <w:rFonts w:cstheme="minorHAnsi"/>
                <w:sz w:val="18"/>
                <w:szCs w:val="18"/>
              </w:rPr>
            </w:pPr>
          </w:p>
        </w:tc>
        <w:tc>
          <w:tcPr>
            <w:tcW w:w="708" w:type="dxa"/>
          </w:tcPr>
          <w:p w14:paraId="41B73021" w14:textId="77777777" w:rsidR="00AE31EC" w:rsidRPr="006D35E3" w:rsidRDefault="00AE31EC" w:rsidP="00543D29">
            <w:pPr>
              <w:jc w:val="both"/>
              <w:rPr>
                <w:rFonts w:cstheme="minorHAnsi"/>
                <w:sz w:val="18"/>
                <w:szCs w:val="18"/>
              </w:rPr>
            </w:pPr>
          </w:p>
        </w:tc>
        <w:tc>
          <w:tcPr>
            <w:tcW w:w="1045" w:type="dxa"/>
          </w:tcPr>
          <w:p w14:paraId="1D50C9E4" w14:textId="344477DD" w:rsidR="00AE31EC" w:rsidRPr="006D35E3" w:rsidRDefault="00AE31EC" w:rsidP="00543D29">
            <w:pPr>
              <w:jc w:val="both"/>
              <w:rPr>
                <w:rFonts w:cstheme="minorHAnsi"/>
                <w:sz w:val="18"/>
                <w:szCs w:val="18"/>
              </w:rPr>
            </w:pPr>
          </w:p>
        </w:tc>
      </w:tr>
      <w:tr w:rsidR="00AE31EC" w:rsidRPr="006D35E3" w14:paraId="3E41CF10" w14:textId="77777777" w:rsidTr="00AE31EC">
        <w:tc>
          <w:tcPr>
            <w:tcW w:w="1114" w:type="dxa"/>
          </w:tcPr>
          <w:p w14:paraId="14A5E24E" w14:textId="77777777" w:rsidR="00AE31EC" w:rsidRPr="006D35E3" w:rsidRDefault="00AE31EC" w:rsidP="00543D29">
            <w:pPr>
              <w:jc w:val="both"/>
              <w:rPr>
                <w:rFonts w:cstheme="minorHAnsi"/>
                <w:sz w:val="18"/>
                <w:szCs w:val="18"/>
              </w:rPr>
            </w:pPr>
            <w:r w:rsidRPr="006D35E3">
              <w:rPr>
                <w:rFonts w:cstheme="minorHAnsi"/>
                <w:sz w:val="18"/>
                <w:szCs w:val="18"/>
              </w:rPr>
              <w:t xml:space="preserve">  25-29</w:t>
            </w:r>
          </w:p>
        </w:tc>
        <w:tc>
          <w:tcPr>
            <w:tcW w:w="663" w:type="dxa"/>
          </w:tcPr>
          <w:p w14:paraId="3AE792DE" w14:textId="77777777" w:rsidR="00AE31EC" w:rsidRPr="006D35E3" w:rsidRDefault="00AE31EC" w:rsidP="00543D29">
            <w:pPr>
              <w:jc w:val="both"/>
              <w:rPr>
                <w:rFonts w:cstheme="minorHAnsi"/>
                <w:sz w:val="18"/>
                <w:szCs w:val="18"/>
              </w:rPr>
            </w:pPr>
          </w:p>
        </w:tc>
        <w:tc>
          <w:tcPr>
            <w:tcW w:w="693" w:type="dxa"/>
          </w:tcPr>
          <w:p w14:paraId="60FA21E4" w14:textId="77777777" w:rsidR="00AE31EC" w:rsidRPr="006D35E3" w:rsidRDefault="00AE31EC" w:rsidP="00543D29">
            <w:pPr>
              <w:jc w:val="both"/>
              <w:rPr>
                <w:rFonts w:cstheme="minorHAnsi"/>
                <w:sz w:val="18"/>
                <w:szCs w:val="18"/>
              </w:rPr>
            </w:pPr>
          </w:p>
        </w:tc>
        <w:tc>
          <w:tcPr>
            <w:tcW w:w="692" w:type="dxa"/>
          </w:tcPr>
          <w:p w14:paraId="51F2E558" w14:textId="77777777" w:rsidR="00AE31EC" w:rsidRPr="006D35E3" w:rsidRDefault="00AE31EC" w:rsidP="00543D29">
            <w:pPr>
              <w:jc w:val="both"/>
              <w:rPr>
                <w:rFonts w:cstheme="minorHAnsi"/>
                <w:sz w:val="18"/>
                <w:szCs w:val="18"/>
              </w:rPr>
            </w:pPr>
          </w:p>
        </w:tc>
        <w:tc>
          <w:tcPr>
            <w:tcW w:w="723" w:type="dxa"/>
          </w:tcPr>
          <w:p w14:paraId="6E553D21" w14:textId="77777777" w:rsidR="00AE31EC" w:rsidRPr="006D35E3" w:rsidRDefault="00AE31EC" w:rsidP="00543D29">
            <w:pPr>
              <w:jc w:val="both"/>
              <w:rPr>
                <w:rFonts w:cstheme="minorHAnsi"/>
                <w:sz w:val="18"/>
                <w:szCs w:val="18"/>
              </w:rPr>
            </w:pPr>
          </w:p>
        </w:tc>
        <w:tc>
          <w:tcPr>
            <w:tcW w:w="711" w:type="dxa"/>
          </w:tcPr>
          <w:p w14:paraId="2863981D" w14:textId="77777777" w:rsidR="00AE31EC" w:rsidRPr="006D35E3" w:rsidRDefault="00AE31EC" w:rsidP="00543D29">
            <w:pPr>
              <w:jc w:val="both"/>
              <w:rPr>
                <w:rFonts w:cstheme="minorHAnsi"/>
                <w:sz w:val="18"/>
                <w:szCs w:val="18"/>
              </w:rPr>
            </w:pPr>
          </w:p>
        </w:tc>
        <w:tc>
          <w:tcPr>
            <w:tcW w:w="1132" w:type="dxa"/>
          </w:tcPr>
          <w:p w14:paraId="51631277" w14:textId="51CFB51A" w:rsidR="00AE31EC" w:rsidRPr="006D35E3" w:rsidRDefault="00AE31EC" w:rsidP="00543D29">
            <w:pPr>
              <w:jc w:val="both"/>
              <w:rPr>
                <w:rFonts w:cstheme="minorHAnsi"/>
                <w:sz w:val="18"/>
                <w:szCs w:val="18"/>
              </w:rPr>
            </w:pPr>
          </w:p>
        </w:tc>
        <w:tc>
          <w:tcPr>
            <w:tcW w:w="2378" w:type="dxa"/>
          </w:tcPr>
          <w:p w14:paraId="683139A3" w14:textId="5E4AA34D" w:rsidR="00AE31EC" w:rsidRPr="006D35E3" w:rsidRDefault="00AE31EC" w:rsidP="00543D29">
            <w:pPr>
              <w:jc w:val="both"/>
              <w:rPr>
                <w:rFonts w:cstheme="minorHAnsi"/>
                <w:sz w:val="18"/>
                <w:szCs w:val="18"/>
              </w:rPr>
            </w:pPr>
          </w:p>
        </w:tc>
        <w:tc>
          <w:tcPr>
            <w:tcW w:w="847" w:type="dxa"/>
          </w:tcPr>
          <w:p w14:paraId="437D1C46" w14:textId="77777777" w:rsidR="00AE31EC" w:rsidRPr="006D35E3" w:rsidRDefault="00AE31EC" w:rsidP="00543D29">
            <w:pPr>
              <w:jc w:val="both"/>
              <w:rPr>
                <w:rFonts w:cstheme="minorHAnsi"/>
                <w:sz w:val="18"/>
                <w:szCs w:val="18"/>
              </w:rPr>
            </w:pPr>
          </w:p>
        </w:tc>
        <w:tc>
          <w:tcPr>
            <w:tcW w:w="707" w:type="dxa"/>
          </w:tcPr>
          <w:p w14:paraId="31B27F26" w14:textId="77777777" w:rsidR="00AE31EC" w:rsidRPr="006D35E3" w:rsidRDefault="00AE31EC" w:rsidP="00543D29">
            <w:pPr>
              <w:jc w:val="both"/>
              <w:rPr>
                <w:rFonts w:cstheme="minorHAnsi"/>
                <w:sz w:val="18"/>
                <w:szCs w:val="18"/>
              </w:rPr>
            </w:pPr>
          </w:p>
        </w:tc>
        <w:tc>
          <w:tcPr>
            <w:tcW w:w="708" w:type="dxa"/>
          </w:tcPr>
          <w:p w14:paraId="192CF499" w14:textId="77777777" w:rsidR="00AE31EC" w:rsidRPr="006D35E3" w:rsidRDefault="00AE31EC" w:rsidP="00543D29">
            <w:pPr>
              <w:jc w:val="both"/>
              <w:rPr>
                <w:rFonts w:cstheme="minorHAnsi"/>
                <w:sz w:val="18"/>
                <w:szCs w:val="18"/>
              </w:rPr>
            </w:pPr>
          </w:p>
        </w:tc>
        <w:tc>
          <w:tcPr>
            <w:tcW w:w="708" w:type="dxa"/>
          </w:tcPr>
          <w:p w14:paraId="348F81CC" w14:textId="77777777" w:rsidR="00AE31EC" w:rsidRPr="006D35E3" w:rsidRDefault="00AE31EC" w:rsidP="00543D29">
            <w:pPr>
              <w:jc w:val="both"/>
              <w:rPr>
                <w:rFonts w:cstheme="minorHAnsi"/>
                <w:sz w:val="18"/>
                <w:szCs w:val="18"/>
              </w:rPr>
            </w:pPr>
          </w:p>
        </w:tc>
        <w:tc>
          <w:tcPr>
            <w:tcW w:w="708" w:type="dxa"/>
          </w:tcPr>
          <w:p w14:paraId="5148BAB7" w14:textId="77777777" w:rsidR="00AE31EC" w:rsidRPr="006D35E3" w:rsidRDefault="00AE31EC" w:rsidP="00543D29">
            <w:pPr>
              <w:jc w:val="both"/>
              <w:rPr>
                <w:rFonts w:cstheme="minorHAnsi"/>
                <w:sz w:val="18"/>
                <w:szCs w:val="18"/>
              </w:rPr>
            </w:pPr>
          </w:p>
        </w:tc>
        <w:tc>
          <w:tcPr>
            <w:tcW w:w="1045" w:type="dxa"/>
          </w:tcPr>
          <w:p w14:paraId="27C4A6DA" w14:textId="1AF55849" w:rsidR="00AE31EC" w:rsidRPr="006D35E3" w:rsidRDefault="00AE31EC" w:rsidP="00543D29">
            <w:pPr>
              <w:jc w:val="both"/>
              <w:rPr>
                <w:rFonts w:cstheme="minorHAnsi"/>
                <w:sz w:val="18"/>
                <w:szCs w:val="18"/>
              </w:rPr>
            </w:pPr>
          </w:p>
        </w:tc>
      </w:tr>
      <w:tr w:rsidR="00AE31EC" w:rsidRPr="006D35E3" w14:paraId="163162E0" w14:textId="77777777" w:rsidTr="00AE31EC">
        <w:tc>
          <w:tcPr>
            <w:tcW w:w="1114" w:type="dxa"/>
          </w:tcPr>
          <w:p w14:paraId="7DB178CB" w14:textId="77777777" w:rsidR="00AE31EC" w:rsidRPr="006D35E3" w:rsidRDefault="00AE31EC" w:rsidP="00543D29">
            <w:pPr>
              <w:jc w:val="both"/>
              <w:rPr>
                <w:rFonts w:cstheme="minorHAnsi"/>
                <w:sz w:val="18"/>
                <w:szCs w:val="18"/>
              </w:rPr>
            </w:pPr>
            <w:r w:rsidRPr="006D35E3">
              <w:rPr>
                <w:rFonts w:cstheme="minorHAnsi"/>
                <w:sz w:val="18"/>
                <w:szCs w:val="18"/>
              </w:rPr>
              <w:t xml:space="preserve">  30-34</w:t>
            </w:r>
          </w:p>
        </w:tc>
        <w:tc>
          <w:tcPr>
            <w:tcW w:w="663" w:type="dxa"/>
          </w:tcPr>
          <w:p w14:paraId="1C73F7BD" w14:textId="77777777" w:rsidR="00AE31EC" w:rsidRPr="006D35E3" w:rsidRDefault="00AE31EC" w:rsidP="00543D29">
            <w:pPr>
              <w:jc w:val="both"/>
              <w:rPr>
                <w:rFonts w:cstheme="minorHAnsi"/>
                <w:sz w:val="18"/>
                <w:szCs w:val="18"/>
              </w:rPr>
            </w:pPr>
          </w:p>
        </w:tc>
        <w:tc>
          <w:tcPr>
            <w:tcW w:w="693" w:type="dxa"/>
          </w:tcPr>
          <w:p w14:paraId="27F3C808" w14:textId="77777777" w:rsidR="00AE31EC" w:rsidRPr="006D35E3" w:rsidRDefault="00AE31EC" w:rsidP="00543D29">
            <w:pPr>
              <w:jc w:val="both"/>
              <w:rPr>
                <w:rFonts w:cstheme="minorHAnsi"/>
                <w:sz w:val="18"/>
                <w:szCs w:val="18"/>
              </w:rPr>
            </w:pPr>
          </w:p>
        </w:tc>
        <w:tc>
          <w:tcPr>
            <w:tcW w:w="692" w:type="dxa"/>
          </w:tcPr>
          <w:p w14:paraId="2C8EFC7F" w14:textId="77777777" w:rsidR="00AE31EC" w:rsidRPr="006D35E3" w:rsidRDefault="00AE31EC" w:rsidP="00543D29">
            <w:pPr>
              <w:jc w:val="both"/>
              <w:rPr>
                <w:rFonts w:cstheme="minorHAnsi"/>
                <w:sz w:val="18"/>
                <w:szCs w:val="18"/>
              </w:rPr>
            </w:pPr>
          </w:p>
        </w:tc>
        <w:tc>
          <w:tcPr>
            <w:tcW w:w="723" w:type="dxa"/>
          </w:tcPr>
          <w:p w14:paraId="0479636A" w14:textId="77777777" w:rsidR="00AE31EC" w:rsidRPr="006D35E3" w:rsidRDefault="00AE31EC" w:rsidP="00543D29">
            <w:pPr>
              <w:jc w:val="both"/>
              <w:rPr>
                <w:rFonts w:cstheme="minorHAnsi"/>
                <w:sz w:val="18"/>
                <w:szCs w:val="18"/>
              </w:rPr>
            </w:pPr>
          </w:p>
        </w:tc>
        <w:tc>
          <w:tcPr>
            <w:tcW w:w="711" w:type="dxa"/>
          </w:tcPr>
          <w:p w14:paraId="6FAAD3BF" w14:textId="77777777" w:rsidR="00AE31EC" w:rsidRPr="006D35E3" w:rsidRDefault="00AE31EC" w:rsidP="00543D29">
            <w:pPr>
              <w:jc w:val="both"/>
              <w:rPr>
                <w:rFonts w:cstheme="minorHAnsi"/>
                <w:sz w:val="18"/>
                <w:szCs w:val="18"/>
              </w:rPr>
            </w:pPr>
          </w:p>
        </w:tc>
        <w:tc>
          <w:tcPr>
            <w:tcW w:w="1132" w:type="dxa"/>
          </w:tcPr>
          <w:p w14:paraId="03644875" w14:textId="6F10B98A" w:rsidR="00AE31EC" w:rsidRPr="006D35E3" w:rsidRDefault="00AE31EC" w:rsidP="00543D29">
            <w:pPr>
              <w:jc w:val="both"/>
              <w:rPr>
                <w:rFonts w:cstheme="minorHAnsi"/>
                <w:sz w:val="18"/>
                <w:szCs w:val="18"/>
              </w:rPr>
            </w:pPr>
          </w:p>
        </w:tc>
        <w:tc>
          <w:tcPr>
            <w:tcW w:w="2378" w:type="dxa"/>
          </w:tcPr>
          <w:p w14:paraId="1339164C" w14:textId="1EC4C42E" w:rsidR="00AE31EC" w:rsidRPr="006D35E3" w:rsidRDefault="00AE31EC" w:rsidP="00543D29">
            <w:pPr>
              <w:jc w:val="both"/>
              <w:rPr>
                <w:rFonts w:cstheme="minorHAnsi"/>
                <w:sz w:val="18"/>
                <w:szCs w:val="18"/>
              </w:rPr>
            </w:pPr>
          </w:p>
        </w:tc>
        <w:tc>
          <w:tcPr>
            <w:tcW w:w="847" w:type="dxa"/>
          </w:tcPr>
          <w:p w14:paraId="10192BF1" w14:textId="77777777" w:rsidR="00AE31EC" w:rsidRPr="006D35E3" w:rsidRDefault="00AE31EC" w:rsidP="00543D29">
            <w:pPr>
              <w:jc w:val="both"/>
              <w:rPr>
                <w:rFonts w:cstheme="minorHAnsi"/>
                <w:sz w:val="18"/>
                <w:szCs w:val="18"/>
              </w:rPr>
            </w:pPr>
          </w:p>
        </w:tc>
        <w:tc>
          <w:tcPr>
            <w:tcW w:w="707" w:type="dxa"/>
          </w:tcPr>
          <w:p w14:paraId="30B77739" w14:textId="77777777" w:rsidR="00AE31EC" w:rsidRPr="006D35E3" w:rsidRDefault="00AE31EC" w:rsidP="00543D29">
            <w:pPr>
              <w:jc w:val="both"/>
              <w:rPr>
                <w:rFonts w:cstheme="minorHAnsi"/>
                <w:sz w:val="18"/>
                <w:szCs w:val="18"/>
              </w:rPr>
            </w:pPr>
          </w:p>
        </w:tc>
        <w:tc>
          <w:tcPr>
            <w:tcW w:w="708" w:type="dxa"/>
          </w:tcPr>
          <w:p w14:paraId="389A86F6" w14:textId="77777777" w:rsidR="00AE31EC" w:rsidRPr="006D35E3" w:rsidRDefault="00AE31EC" w:rsidP="00543D29">
            <w:pPr>
              <w:jc w:val="both"/>
              <w:rPr>
                <w:rFonts w:cstheme="minorHAnsi"/>
                <w:sz w:val="18"/>
                <w:szCs w:val="18"/>
              </w:rPr>
            </w:pPr>
          </w:p>
        </w:tc>
        <w:tc>
          <w:tcPr>
            <w:tcW w:w="708" w:type="dxa"/>
          </w:tcPr>
          <w:p w14:paraId="77B7FFA1" w14:textId="77777777" w:rsidR="00AE31EC" w:rsidRPr="006D35E3" w:rsidRDefault="00AE31EC" w:rsidP="00543D29">
            <w:pPr>
              <w:jc w:val="both"/>
              <w:rPr>
                <w:rFonts w:cstheme="minorHAnsi"/>
                <w:sz w:val="18"/>
                <w:szCs w:val="18"/>
              </w:rPr>
            </w:pPr>
          </w:p>
        </w:tc>
        <w:tc>
          <w:tcPr>
            <w:tcW w:w="708" w:type="dxa"/>
          </w:tcPr>
          <w:p w14:paraId="1A457C93" w14:textId="77777777" w:rsidR="00AE31EC" w:rsidRPr="006D35E3" w:rsidRDefault="00AE31EC" w:rsidP="00543D29">
            <w:pPr>
              <w:jc w:val="both"/>
              <w:rPr>
                <w:rFonts w:cstheme="minorHAnsi"/>
                <w:sz w:val="18"/>
                <w:szCs w:val="18"/>
              </w:rPr>
            </w:pPr>
          </w:p>
        </w:tc>
        <w:tc>
          <w:tcPr>
            <w:tcW w:w="1045" w:type="dxa"/>
          </w:tcPr>
          <w:p w14:paraId="096581CE" w14:textId="6BC5B1DE" w:rsidR="00AE31EC" w:rsidRPr="006D35E3" w:rsidRDefault="00AE31EC" w:rsidP="00543D29">
            <w:pPr>
              <w:jc w:val="both"/>
              <w:rPr>
                <w:rFonts w:cstheme="minorHAnsi"/>
                <w:sz w:val="18"/>
                <w:szCs w:val="18"/>
              </w:rPr>
            </w:pPr>
          </w:p>
        </w:tc>
      </w:tr>
      <w:tr w:rsidR="00AE31EC" w:rsidRPr="006D35E3" w14:paraId="2D5757FA" w14:textId="77777777" w:rsidTr="00AE31EC">
        <w:tc>
          <w:tcPr>
            <w:tcW w:w="1114" w:type="dxa"/>
          </w:tcPr>
          <w:p w14:paraId="7FAAF733" w14:textId="77777777" w:rsidR="00AE31EC" w:rsidRPr="006D35E3" w:rsidRDefault="00AE31EC" w:rsidP="00543D29">
            <w:pPr>
              <w:jc w:val="both"/>
              <w:rPr>
                <w:rFonts w:cstheme="minorHAnsi"/>
                <w:sz w:val="18"/>
                <w:szCs w:val="18"/>
              </w:rPr>
            </w:pPr>
            <w:r w:rsidRPr="006D35E3">
              <w:rPr>
                <w:rFonts w:cstheme="minorHAnsi"/>
                <w:sz w:val="18"/>
                <w:szCs w:val="18"/>
              </w:rPr>
              <w:t xml:space="preserve">  35-39</w:t>
            </w:r>
          </w:p>
        </w:tc>
        <w:tc>
          <w:tcPr>
            <w:tcW w:w="663" w:type="dxa"/>
          </w:tcPr>
          <w:p w14:paraId="5CDA58D6" w14:textId="77777777" w:rsidR="00AE31EC" w:rsidRPr="006D35E3" w:rsidRDefault="00AE31EC" w:rsidP="00543D29">
            <w:pPr>
              <w:jc w:val="both"/>
              <w:rPr>
                <w:rFonts w:cstheme="minorHAnsi"/>
                <w:sz w:val="18"/>
                <w:szCs w:val="18"/>
              </w:rPr>
            </w:pPr>
          </w:p>
        </w:tc>
        <w:tc>
          <w:tcPr>
            <w:tcW w:w="693" w:type="dxa"/>
          </w:tcPr>
          <w:p w14:paraId="3F8EE694" w14:textId="77777777" w:rsidR="00AE31EC" w:rsidRPr="006D35E3" w:rsidRDefault="00AE31EC" w:rsidP="00543D29">
            <w:pPr>
              <w:jc w:val="both"/>
              <w:rPr>
                <w:rFonts w:cstheme="minorHAnsi"/>
                <w:sz w:val="18"/>
                <w:szCs w:val="18"/>
              </w:rPr>
            </w:pPr>
          </w:p>
        </w:tc>
        <w:tc>
          <w:tcPr>
            <w:tcW w:w="692" w:type="dxa"/>
          </w:tcPr>
          <w:p w14:paraId="49F34D28" w14:textId="77777777" w:rsidR="00AE31EC" w:rsidRPr="006D35E3" w:rsidRDefault="00AE31EC" w:rsidP="00543D29">
            <w:pPr>
              <w:jc w:val="both"/>
              <w:rPr>
                <w:rFonts w:cstheme="minorHAnsi"/>
                <w:sz w:val="18"/>
                <w:szCs w:val="18"/>
              </w:rPr>
            </w:pPr>
          </w:p>
        </w:tc>
        <w:tc>
          <w:tcPr>
            <w:tcW w:w="723" w:type="dxa"/>
          </w:tcPr>
          <w:p w14:paraId="15E3D8B7" w14:textId="77777777" w:rsidR="00AE31EC" w:rsidRPr="006D35E3" w:rsidRDefault="00AE31EC" w:rsidP="00543D29">
            <w:pPr>
              <w:jc w:val="both"/>
              <w:rPr>
                <w:rFonts w:cstheme="minorHAnsi"/>
                <w:sz w:val="18"/>
                <w:szCs w:val="18"/>
              </w:rPr>
            </w:pPr>
          </w:p>
        </w:tc>
        <w:tc>
          <w:tcPr>
            <w:tcW w:w="711" w:type="dxa"/>
          </w:tcPr>
          <w:p w14:paraId="37186BFA" w14:textId="77777777" w:rsidR="00AE31EC" w:rsidRPr="006D35E3" w:rsidRDefault="00AE31EC" w:rsidP="00543D29">
            <w:pPr>
              <w:jc w:val="both"/>
              <w:rPr>
                <w:rFonts w:cstheme="minorHAnsi"/>
                <w:sz w:val="18"/>
                <w:szCs w:val="18"/>
              </w:rPr>
            </w:pPr>
          </w:p>
        </w:tc>
        <w:tc>
          <w:tcPr>
            <w:tcW w:w="1132" w:type="dxa"/>
          </w:tcPr>
          <w:p w14:paraId="5F70445C" w14:textId="5792D594" w:rsidR="00AE31EC" w:rsidRPr="006D35E3" w:rsidRDefault="00AE31EC" w:rsidP="00543D29">
            <w:pPr>
              <w:jc w:val="both"/>
              <w:rPr>
                <w:rFonts w:cstheme="minorHAnsi"/>
                <w:sz w:val="18"/>
                <w:szCs w:val="18"/>
              </w:rPr>
            </w:pPr>
          </w:p>
        </w:tc>
        <w:tc>
          <w:tcPr>
            <w:tcW w:w="2378" w:type="dxa"/>
          </w:tcPr>
          <w:p w14:paraId="2B35C97D" w14:textId="59ABB219" w:rsidR="00AE31EC" w:rsidRPr="006D35E3" w:rsidRDefault="00AE31EC" w:rsidP="00543D29">
            <w:pPr>
              <w:jc w:val="both"/>
              <w:rPr>
                <w:rFonts w:cstheme="minorHAnsi"/>
                <w:sz w:val="18"/>
                <w:szCs w:val="18"/>
              </w:rPr>
            </w:pPr>
          </w:p>
        </w:tc>
        <w:tc>
          <w:tcPr>
            <w:tcW w:w="847" w:type="dxa"/>
          </w:tcPr>
          <w:p w14:paraId="497F9D9F" w14:textId="77777777" w:rsidR="00AE31EC" w:rsidRPr="006D35E3" w:rsidRDefault="00AE31EC" w:rsidP="00543D29">
            <w:pPr>
              <w:jc w:val="both"/>
              <w:rPr>
                <w:rFonts w:cstheme="minorHAnsi"/>
                <w:sz w:val="18"/>
                <w:szCs w:val="18"/>
              </w:rPr>
            </w:pPr>
          </w:p>
        </w:tc>
        <w:tc>
          <w:tcPr>
            <w:tcW w:w="707" w:type="dxa"/>
          </w:tcPr>
          <w:p w14:paraId="3FCEB51A" w14:textId="77777777" w:rsidR="00AE31EC" w:rsidRPr="006D35E3" w:rsidRDefault="00AE31EC" w:rsidP="00543D29">
            <w:pPr>
              <w:jc w:val="both"/>
              <w:rPr>
                <w:rFonts w:cstheme="minorHAnsi"/>
                <w:sz w:val="18"/>
                <w:szCs w:val="18"/>
              </w:rPr>
            </w:pPr>
          </w:p>
        </w:tc>
        <w:tc>
          <w:tcPr>
            <w:tcW w:w="708" w:type="dxa"/>
          </w:tcPr>
          <w:p w14:paraId="0E98278E" w14:textId="77777777" w:rsidR="00AE31EC" w:rsidRPr="006D35E3" w:rsidRDefault="00AE31EC" w:rsidP="00543D29">
            <w:pPr>
              <w:jc w:val="both"/>
              <w:rPr>
                <w:rFonts w:cstheme="minorHAnsi"/>
                <w:sz w:val="18"/>
                <w:szCs w:val="18"/>
              </w:rPr>
            </w:pPr>
          </w:p>
        </w:tc>
        <w:tc>
          <w:tcPr>
            <w:tcW w:w="708" w:type="dxa"/>
          </w:tcPr>
          <w:p w14:paraId="0E959E64" w14:textId="77777777" w:rsidR="00AE31EC" w:rsidRPr="006D35E3" w:rsidRDefault="00AE31EC" w:rsidP="00543D29">
            <w:pPr>
              <w:jc w:val="both"/>
              <w:rPr>
                <w:rFonts w:cstheme="minorHAnsi"/>
                <w:sz w:val="18"/>
                <w:szCs w:val="18"/>
              </w:rPr>
            </w:pPr>
          </w:p>
        </w:tc>
        <w:tc>
          <w:tcPr>
            <w:tcW w:w="708" w:type="dxa"/>
          </w:tcPr>
          <w:p w14:paraId="591273D4" w14:textId="77777777" w:rsidR="00AE31EC" w:rsidRPr="006D35E3" w:rsidRDefault="00AE31EC" w:rsidP="00543D29">
            <w:pPr>
              <w:jc w:val="both"/>
              <w:rPr>
                <w:rFonts w:cstheme="minorHAnsi"/>
                <w:sz w:val="18"/>
                <w:szCs w:val="18"/>
              </w:rPr>
            </w:pPr>
          </w:p>
        </w:tc>
        <w:tc>
          <w:tcPr>
            <w:tcW w:w="1045" w:type="dxa"/>
          </w:tcPr>
          <w:p w14:paraId="78068633" w14:textId="493D8B36" w:rsidR="00AE31EC" w:rsidRPr="006D35E3" w:rsidRDefault="00AE31EC" w:rsidP="00543D29">
            <w:pPr>
              <w:jc w:val="both"/>
              <w:rPr>
                <w:rFonts w:cstheme="minorHAnsi"/>
                <w:sz w:val="18"/>
                <w:szCs w:val="18"/>
              </w:rPr>
            </w:pPr>
          </w:p>
        </w:tc>
      </w:tr>
      <w:tr w:rsidR="00AE31EC" w:rsidRPr="006D35E3" w14:paraId="18BEA02F" w14:textId="77777777" w:rsidTr="00AE31EC">
        <w:tc>
          <w:tcPr>
            <w:tcW w:w="1114" w:type="dxa"/>
          </w:tcPr>
          <w:p w14:paraId="0AD6D8A2" w14:textId="1E923A84" w:rsidR="00AE31EC" w:rsidRPr="006D35E3" w:rsidRDefault="00AE31EC" w:rsidP="00543D29">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663" w:type="dxa"/>
          </w:tcPr>
          <w:p w14:paraId="6F4164EA" w14:textId="77777777" w:rsidR="00AE31EC" w:rsidRPr="006D35E3" w:rsidRDefault="00AE31EC" w:rsidP="00543D29">
            <w:pPr>
              <w:jc w:val="both"/>
              <w:rPr>
                <w:rFonts w:cstheme="minorHAnsi"/>
                <w:sz w:val="18"/>
                <w:szCs w:val="18"/>
              </w:rPr>
            </w:pPr>
          </w:p>
        </w:tc>
        <w:tc>
          <w:tcPr>
            <w:tcW w:w="693" w:type="dxa"/>
          </w:tcPr>
          <w:p w14:paraId="3AC94956" w14:textId="77777777" w:rsidR="00AE31EC" w:rsidRPr="006D35E3" w:rsidRDefault="00AE31EC" w:rsidP="00543D29">
            <w:pPr>
              <w:jc w:val="both"/>
              <w:rPr>
                <w:rFonts w:cstheme="minorHAnsi"/>
                <w:sz w:val="18"/>
                <w:szCs w:val="18"/>
              </w:rPr>
            </w:pPr>
          </w:p>
        </w:tc>
        <w:tc>
          <w:tcPr>
            <w:tcW w:w="692" w:type="dxa"/>
          </w:tcPr>
          <w:p w14:paraId="735F13E0" w14:textId="77777777" w:rsidR="00AE31EC" w:rsidRPr="006D35E3" w:rsidRDefault="00AE31EC" w:rsidP="00543D29">
            <w:pPr>
              <w:jc w:val="both"/>
              <w:rPr>
                <w:rFonts w:cstheme="minorHAnsi"/>
                <w:sz w:val="18"/>
                <w:szCs w:val="18"/>
              </w:rPr>
            </w:pPr>
          </w:p>
        </w:tc>
        <w:tc>
          <w:tcPr>
            <w:tcW w:w="723" w:type="dxa"/>
          </w:tcPr>
          <w:p w14:paraId="218A64E0" w14:textId="77777777" w:rsidR="00AE31EC" w:rsidRPr="006D35E3" w:rsidRDefault="00AE31EC" w:rsidP="00543D29">
            <w:pPr>
              <w:jc w:val="both"/>
              <w:rPr>
                <w:rFonts w:cstheme="minorHAnsi"/>
                <w:sz w:val="18"/>
                <w:szCs w:val="18"/>
              </w:rPr>
            </w:pPr>
          </w:p>
        </w:tc>
        <w:tc>
          <w:tcPr>
            <w:tcW w:w="711" w:type="dxa"/>
          </w:tcPr>
          <w:p w14:paraId="69E837E9" w14:textId="77777777" w:rsidR="00AE31EC" w:rsidRPr="006D35E3" w:rsidRDefault="00AE31EC" w:rsidP="00543D29">
            <w:pPr>
              <w:jc w:val="both"/>
              <w:rPr>
                <w:rFonts w:cstheme="minorHAnsi"/>
                <w:sz w:val="18"/>
                <w:szCs w:val="18"/>
              </w:rPr>
            </w:pPr>
          </w:p>
        </w:tc>
        <w:tc>
          <w:tcPr>
            <w:tcW w:w="1132" w:type="dxa"/>
          </w:tcPr>
          <w:p w14:paraId="54C3E114" w14:textId="2D0D14EB" w:rsidR="00AE31EC" w:rsidRPr="006D35E3" w:rsidRDefault="00AE31EC" w:rsidP="00543D29">
            <w:pPr>
              <w:jc w:val="both"/>
              <w:rPr>
                <w:rFonts w:cstheme="minorHAnsi"/>
                <w:sz w:val="18"/>
                <w:szCs w:val="18"/>
              </w:rPr>
            </w:pPr>
          </w:p>
        </w:tc>
        <w:tc>
          <w:tcPr>
            <w:tcW w:w="2378" w:type="dxa"/>
          </w:tcPr>
          <w:p w14:paraId="00A8E2D2" w14:textId="3314B4D6" w:rsidR="00AE31EC" w:rsidRPr="006D35E3" w:rsidRDefault="00AE31EC" w:rsidP="00543D29">
            <w:pPr>
              <w:jc w:val="both"/>
              <w:rPr>
                <w:rFonts w:cstheme="minorHAnsi"/>
                <w:sz w:val="18"/>
                <w:szCs w:val="18"/>
              </w:rPr>
            </w:pPr>
          </w:p>
        </w:tc>
        <w:tc>
          <w:tcPr>
            <w:tcW w:w="847" w:type="dxa"/>
          </w:tcPr>
          <w:p w14:paraId="6A12441D" w14:textId="77777777" w:rsidR="00AE31EC" w:rsidRPr="006D35E3" w:rsidRDefault="00AE31EC" w:rsidP="00543D29">
            <w:pPr>
              <w:jc w:val="both"/>
              <w:rPr>
                <w:rFonts w:cstheme="minorHAnsi"/>
                <w:sz w:val="18"/>
                <w:szCs w:val="18"/>
              </w:rPr>
            </w:pPr>
          </w:p>
        </w:tc>
        <w:tc>
          <w:tcPr>
            <w:tcW w:w="707" w:type="dxa"/>
          </w:tcPr>
          <w:p w14:paraId="59CC04B8" w14:textId="77777777" w:rsidR="00AE31EC" w:rsidRPr="006D35E3" w:rsidRDefault="00AE31EC" w:rsidP="00543D29">
            <w:pPr>
              <w:jc w:val="both"/>
              <w:rPr>
                <w:rFonts w:cstheme="minorHAnsi"/>
                <w:sz w:val="18"/>
                <w:szCs w:val="18"/>
              </w:rPr>
            </w:pPr>
          </w:p>
        </w:tc>
        <w:tc>
          <w:tcPr>
            <w:tcW w:w="708" w:type="dxa"/>
          </w:tcPr>
          <w:p w14:paraId="5F21ABCB" w14:textId="77777777" w:rsidR="00AE31EC" w:rsidRPr="006D35E3" w:rsidRDefault="00AE31EC" w:rsidP="00543D29">
            <w:pPr>
              <w:jc w:val="both"/>
              <w:rPr>
                <w:rFonts w:cstheme="minorHAnsi"/>
                <w:sz w:val="18"/>
                <w:szCs w:val="18"/>
              </w:rPr>
            </w:pPr>
          </w:p>
        </w:tc>
        <w:tc>
          <w:tcPr>
            <w:tcW w:w="708" w:type="dxa"/>
          </w:tcPr>
          <w:p w14:paraId="2240065A" w14:textId="77777777" w:rsidR="00AE31EC" w:rsidRPr="006D35E3" w:rsidRDefault="00AE31EC" w:rsidP="00543D29">
            <w:pPr>
              <w:jc w:val="both"/>
              <w:rPr>
                <w:rFonts w:cstheme="minorHAnsi"/>
                <w:sz w:val="18"/>
                <w:szCs w:val="18"/>
              </w:rPr>
            </w:pPr>
          </w:p>
        </w:tc>
        <w:tc>
          <w:tcPr>
            <w:tcW w:w="708" w:type="dxa"/>
          </w:tcPr>
          <w:p w14:paraId="2D85DF42" w14:textId="77777777" w:rsidR="00AE31EC" w:rsidRPr="006D35E3" w:rsidRDefault="00AE31EC" w:rsidP="00543D29">
            <w:pPr>
              <w:jc w:val="both"/>
              <w:rPr>
                <w:rFonts w:cstheme="minorHAnsi"/>
                <w:sz w:val="18"/>
                <w:szCs w:val="18"/>
              </w:rPr>
            </w:pPr>
          </w:p>
        </w:tc>
        <w:tc>
          <w:tcPr>
            <w:tcW w:w="1045" w:type="dxa"/>
          </w:tcPr>
          <w:p w14:paraId="02DDF9A3" w14:textId="6EB4EA1A" w:rsidR="00AE31EC" w:rsidRPr="006D35E3" w:rsidRDefault="00AE31EC" w:rsidP="00543D29">
            <w:pPr>
              <w:jc w:val="both"/>
              <w:rPr>
                <w:rFonts w:cstheme="minorHAnsi"/>
                <w:sz w:val="18"/>
                <w:szCs w:val="18"/>
              </w:rPr>
            </w:pPr>
          </w:p>
        </w:tc>
      </w:tr>
      <w:tr w:rsidR="00543D29" w:rsidRPr="006D35E3" w14:paraId="4472D0F8" w14:textId="77777777" w:rsidTr="00AE31EC">
        <w:tc>
          <w:tcPr>
            <w:tcW w:w="12829" w:type="dxa"/>
            <w:gridSpan w:val="14"/>
          </w:tcPr>
          <w:p w14:paraId="2AC0E08A" w14:textId="625D4980" w:rsidR="00543D29" w:rsidRPr="006D35E3" w:rsidRDefault="00543D29" w:rsidP="00543D29">
            <w:pPr>
              <w:jc w:val="both"/>
              <w:rPr>
                <w:rFonts w:cstheme="minorHAnsi"/>
                <w:sz w:val="18"/>
                <w:szCs w:val="18"/>
              </w:rPr>
            </w:pPr>
          </w:p>
        </w:tc>
      </w:tr>
      <w:bookmarkEnd w:id="87"/>
    </w:tbl>
    <w:p w14:paraId="63840005" w14:textId="7117A866" w:rsidR="005F485A" w:rsidRDefault="005F485A" w:rsidP="000460AD">
      <w:pPr>
        <w:jc w:val="both"/>
        <w:rPr>
          <w:rFonts w:cstheme="minorHAnsi"/>
        </w:rPr>
      </w:pPr>
    </w:p>
    <w:tbl>
      <w:tblPr>
        <w:tblStyle w:val="TableGrid"/>
        <w:tblW w:w="11619" w:type="dxa"/>
        <w:tblLook w:val="04A0" w:firstRow="1" w:lastRow="0" w:firstColumn="1" w:lastColumn="0" w:noHBand="0" w:noVBand="1"/>
      </w:tblPr>
      <w:tblGrid>
        <w:gridCol w:w="909"/>
        <w:gridCol w:w="918"/>
        <w:gridCol w:w="876"/>
        <w:gridCol w:w="681"/>
        <w:gridCol w:w="790"/>
        <w:gridCol w:w="791"/>
        <w:gridCol w:w="1406"/>
        <w:gridCol w:w="995"/>
        <w:gridCol w:w="950"/>
        <w:gridCol w:w="893"/>
        <w:gridCol w:w="1134"/>
        <w:gridCol w:w="1276"/>
      </w:tblGrid>
      <w:tr w:rsidR="001B7DDA" w:rsidRPr="006D35E3" w14:paraId="3E85477E" w14:textId="77777777" w:rsidTr="0098146C">
        <w:tc>
          <w:tcPr>
            <w:tcW w:w="11619" w:type="dxa"/>
            <w:gridSpan w:val="12"/>
          </w:tcPr>
          <w:p w14:paraId="0CB2B2E2" w14:textId="748D0C33" w:rsidR="001B7DDA" w:rsidRPr="006D35E3" w:rsidRDefault="001B7DDA" w:rsidP="000460AD">
            <w:pPr>
              <w:pStyle w:val="Heading4"/>
              <w:jc w:val="both"/>
              <w:outlineLvl w:val="3"/>
              <w:rPr>
                <w:rFonts w:cstheme="minorHAnsi"/>
                <w:b/>
                <w:sz w:val="18"/>
                <w:szCs w:val="18"/>
              </w:rPr>
            </w:pPr>
            <w:r>
              <w:t>Table shell 2b (PE)</w:t>
            </w:r>
          </w:p>
        </w:tc>
      </w:tr>
      <w:tr w:rsidR="00213747" w:rsidRPr="006D35E3" w14:paraId="597C8937" w14:textId="77777777" w:rsidTr="002B3297">
        <w:tc>
          <w:tcPr>
            <w:tcW w:w="909" w:type="dxa"/>
            <w:vAlign w:val="center"/>
          </w:tcPr>
          <w:p w14:paraId="54820D9D" w14:textId="77777777" w:rsidR="00213747" w:rsidRPr="006D35E3" w:rsidRDefault="00213747" w:rsidP="00DB0225">
            <w:pPr>
              <w:spacing w:line="240" w:lineRule="exact"/>
              <w:jc w:val="center"/>
              <w:rPr>
                <w:rFonts w:cstheme="minorHAnsi"/>
                <w:sz w:val="18"/>
                <w:szCs w:val="18"/>
              </w:rPr>
            </w:pPr>
            <w:bookmarkStart w:id="88" w:name="_Hlk63773888"/>
          </w:p>
        </w:tc>
        <w:tc>
          <w:tcPr>
            <w:tcW w:w="4056" w:type="dxa"/>
            <w:gridSpan w:val="5"/>
            <w:vAlign w:val="center"/>
          </w:tcPr>
          <w:p w14:paraId="1C511E5F" w14:textId="7C0F9B78"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with PE according to algorithm</w:t>
            </w:r>
          </w:p>
        </w:tc>
        <w:tc>
          <w:tcPr>
            <w:tcW w:w="1406" w:type="dxa"/>
            <w:vMerge w:val="restart"/>
            <w:vAlign w:val="center"/>
          </w:tcPr>
          <w:p w14:paraId="6F06F049" w14:textId="77777777"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5248" w:type="dxa"/>
            <w:gridSpan w:val="5"/>
            <w:vAlign w:val="center"/>
          </w:tcPr>
          <w:p w14:paraId="783D0F2F" w14:textId="1BACCEF9" w:rsidR="00213747" w:rsidRPr="006D35E3" w:rsidRDefault="00213747"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2B3297" w:rsidRPr="006D35E3" w14:paraId="06CBE260" w14:textId="77777777" w:rsidTr="004E2A0D">
        <w:tc>
          <w:tcPr>
            <w:tcW w:w="909" w:type="dxa"/>
            <w:vAlign w:val="center"/>
          </w:tcPr>
          <w:p w14:paraId="19A8E8A9" w14:textId="77777777" w:rsidR="002B3297" w:rsidRPr="006D35E3" w:rsidRDefault="002B3297" w:rsidP="00DB0225">
            <w:pPr>
              <w:spacing w:line="240" w:lineRule="exact"/>
              <w:jc w:val="center"/>
              <w:rPr>
                <w:rFonts w:cstheme="minorHAnsi"/>
                <w:sz w:val="18"/>
                <w:szCs w:val="18"/>
                <w:lang w:val="en-GB"/>
              </w:rPr>
            </w:pPr>
          </w:p>
        </w:tc>
        <w:tc>
          <w:tcPr>
            <w:tcW w:w="918" w:type="dxa"/>
            <w:vAlign w:val="center"/>
          </w:tcPr>
          <w:p w14:paraId="7FF26186" w14:textId="009DC47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876" w:type="dxa"/>
            <w:vAlign w:val="center"/>
          </w:tcPr>
          <w:p w14:paraId="1094527C" w14:textId="5DF01F5C"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681" w:type="dxa"/>
            <w:vAlign w:val="center"/>
          </w:tcPr>
          <w:p w14:paraId="252D1BD1" w14:textId="6C8BDEAF"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790" w:type="dxa"/>
            <w:vAlign w:val="center"/>
          </w:tcPr>
          <w:p w14:paraId="1F4494DA"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791" w:type="dxa"/>
            <w:vAlign w:val="center"/>
          </w:tcPr>
          <w:p w14:paraId="26FA5087" w14:textId="6E77E225"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FA25C7">
              <w:rPr>
                <w:rFonts w:cstheme="minorHAnsi"/>
                <w:b/>
                <w:sz w:val="18"/>
                <w:szCs w:val="18"/>
                <w:vertAlign w:val="subscript"/>
              </w:rPr>
              <w:t>5</w:t>
            </w:r>
          </w:p>
        </w:tc>
        <w:tc>
          <w:tcPr>
            <w:tcW w:w="1406" w:type="dxa"/>
            <w:vMerge/>
            <w:vAlign w:val="center"/>
          </w:tcPr>
          <w:p w14:paraId="6BF0215C" w14:textId="77777777" w:rsidR="002B3297" w:rsidRPr="006D35E3" w:rsidRDefault="002B3297" w:rsidP="00DB0225">
            <w:pPr>
              <w:spacing w:line="240" w:lineRule="exact"/>
              <w:jc w:val="center"/>
              <w:rPr>
                <w:rFonts w:cstheme="minorHAnsi"/>
                <w:sz w:val="18"/>
                <w:szCs w:val="18"/>
              </w:rPr>
            </w:pPr>
          </w:p>
        </w:tc>
        <w:tc>
          <w:tcPr>
            <w:tcW w:w="995" w:type="dxa"/>
            <w:vAlign w:val="center"/>
          </w:tcPr>
          <w:p w14:paraId="763CA9D9" w14:textId="54825EF4"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950" w:type="dxa"/>
            <w:vAlign w:val="center"/>
          </w:tcPr>
          <w:p w14:paraId="104CEB89" w14:textId="3D51A86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893" w:type="dxa"/>
            <w:vAlign w:val="center"/>
          </w:tcPr>
          <w:p w14:paraId="71F4AA6D" w14:textId="24658512"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1134" w:type="dxa"/>
            <w:vAlign w:val="center"/>
          </w:tcPr>
          <w:p w14:paraId="7A6DF6D1"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1276" w:type="dxa"/>
            <w:vAlign w:val="center"/>
          </w:tcPr>
          <w:p w14:paraId="402C83DF" w14:textId="367B321F" w:rsidR="002B3297" w:rsidRPr="006D35E3" w:rsidRDefault="002B3297" w:rsidP="00DB0225">
            <w:pPr>
              <w:spacing w:line="240" w:lineRule="exact"/>
              <w:jc w:val="center"/>
              <w:rPr>
                <w:rFonts w:cstheme="minorHAnsi"/>
                <w:b/>
                <w:sz w:val="18"/>
                <w:szCs w:val="18"/>
              </w:rPr>
            </w:pPr>
            <w:r w:rsidRPr="002B3297">
              <w:rPr>
                <w:rFonts w:cstheme="minorHAnsi"/>
                <w:b/>
                <w:sz w:val="18"/>
                <w:szCs w:val="18"/>
              </w:rPr>
              <w:t>PE</w:t>
            </w:r>
            <w:r w:rsidR="004E2A0D">
              <w:rPr>
                <w:rFonts w:cstheme="minorHAnsi"/>
                <w:b/>
                <w:sz w:val="18"/>
                <w:szCs w:val="18"/>
                <w:vertAlign w:val="subscript"/>
              </w:rPr>
              <w:t>5</w:t>
            </w:r>
          </w:p>
        </w:tc>
      </w:tr>
      <w:tr w:rsidR="002B3297" w:rsidRPr="006D35E3" w14:paraId="7CC121A7" w14:textId="77777777" w:rsidTr="004B1625">
        <w:tc>
          <w:tcPr>
            <w:tcW w:w="11619" w:type="dxa"/>
            <w:gridSpan w:val="12"/>
          </w:tcPr>
          <w:p w14:paraId="15DA8F88" w14:textId="1056D081" w:rsidR="002B3297" w:rsidRPr="006D35E3" w:rsidRDefault="002B3297" w:rsidP="000460AD">
            <w:pPr>
              <w:jc w:val="both"/>
              <w:rPr>
                <w:rFonts w:cstheme="minorHAnsi"/>
                <w:sz w:val="18"/>
                <w:szCs w:val="18"/>
              </w:rPr>
            </w:pPr>
            <w:r w:rsidRPr="006D35E3">
              <w:rPr>
                <w:rFonts w:cstheme="minorHAnsi"/>
                <w:b/>
                <w:bCs/>
                <w:sz w:val="18"/>
                <w:szCs w:val="18"/>
              </w:rPr>
              <w:t xml:space="preserve">Maternal age </w:t>
            </w:r>
          </w:p>
        </w:tc>
      </w:tr>
      <w:tr w:rsidR="002B3297" w:rsidRPr="006D35E3" w14:paraId="51949EEF" w14:textId="77777777" w:rsidTr="004E2A0D">
        <w:tc>
          <w:tcPr>
            <w:tcW w:w="909" w:type="dxa"/>
          </w:tcPr>
          <w:p w14:paraId="4FBE274E" w14:textId="04AE9580" w:rsidR="002B3297" w:rsidRPr="006D35E3" w:rsidRDefault="002B3297" w:rsidP="000460AD">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918" w:type="dxa"/>
          </w:tcPr>
          <w:p w14:paraId="4CF6BDDE" w14:textId="77777777" w:rsidR="002B3297" w:rsidRPr="006D35E3" w:rsidRDefault="002B3297" w:rsidP="000460AD">
            <w:pPr>
              <w:jc w:val="both"/>
              <w:rPr>
                <w:rFonts w:cstheme="minorHAnsi"/>
                <w:sz w:val="18"/>
                <w:szCs w:val="18"/>
              </w:rPr>
            </w:pPr>
          </w:p>
        </w:tc>
        <w:tc>
          <w:tcPr>
            <w:tcW w:w="876" w:type="dxa"/>
          </w:tcPr>
          <w:p w14:paraId="30DEC205" w14:textId="77777777" w:rsidR="002B3297" w:rsidRPr="006D35E3" w:rsidRDefault="002B3297" w:rsidP="000460AD">
            <w:pPr>
              <w:jc w:val="both"/>
              <w:rPr>
                <w:rFonts w:cstheme="minorHAnsi"/>
                <w:sz w:val="18"/>
                <w:szCs w:val="18"/>
              </w:rPr>
            </w:pPr>
          </w:p>
        </w:tc>
        <w:tc>
          <w:tcPr>
            <w:tcW w:w="681" w:type="dxa"/>
          </w:tcPr>
          <w:p w14:paraId="6CC60185" w14:textId="77777777" w:rsidR="002B3297" w:rsidRPr="006D35E3" w:rsidRDefault="002B3297" w:rsidP="000460AD">
            <w:pPr>
              <w:jc w:val="both"/>
              <w:rPr>
                <w:rFonts w:cstheme="minorHAnsi"/>
                <w:sz w:val="18"/>
                <w:szCs w:val="18"/>
              </w:rPr>
            </w:pPr>
          </w:p>
        </w:tc>
        <w:tc>
          <w:tcPr>
            <w:tcW w:w="790" w:type="dxa"/>
          </w:tcPr>
          <w:p w14:paraId="741D9EC7" w14:textId="77777777" w:rsidR="002B3297" w:rsidRPr="006D35E3" w:rsidRDefault="002B3297" w:rsidP="000460AD">
            <w:pPr>
              <w:jc w:val="both"/>
              <w:rPr>
                <w:rFonts w:cstheme="minorHAnsi"/>
                <w:sz w:val="18"/>
                <w:szCs w:val="18"/>
              </w:rPr>
            </w:pPr>
          </w:p>
        </w:tc>
        <w:tc>
          <w:tcPr>
            <w:tcW w:w="791" w:type="dxa"/>
          </w:tcPr>
          <w:p w14:paraId="2DA4EA3E" w14:textId="087B0FE6" w:rsidR="002B3297" w:rsidRPr="006D35E3" w:rsidRDefault="002B3297" w:rsidP="000460AD">
            <w:pPr>
              <w:jc w:val="both"/>
              <w:rPr>
                <w:rFonts w:cstheme="minorHAnsi"/>
                <w:sz w:val="18"/>
                <w:szCs w:val="18"/>
              </w:rPr>
            </w:pPr>
          </w:p>
        </w:tc>
        <w:tc>
          <w:tcPr>
            <w:tcW w:w="1406" w:type="dxa"/>
          </w:tcPr>
          <w:p w14:paraId="2ABB0CD1" w14:textId="77777777" w:rsidR="002B3297" w:rsidRPr="006D35E3" w:rsidRDefault="002B3297" w:rsidP="000460AD">
            <w:pPr>
              <w:jc w:val="both"/>
              <w:rPr>
                <w:rFonts w:cstheme="minorHAnsi"/>
                <w:sz w:val="18"/>
                <w:szCs w:val="18"/>
              </w:rPr>
            </w:pPr>
          </w:p>
        </w:tc>
        <w:tc>
          <w:tcPr>
            <w:tcW w:w="995" w:type="dxa"/>
          </w:tcPr>
          <w:p w14:paraId="64E7728F" w14:textId="77777777" w:rsidR="002B3297" w:rsidRPr="006D35E3" w:rsidRDefault="002B3297" w:rsidP="000460AD">
            <w:pPr>
              <w:jc w:val="both"/>
              <w:rPr>
                <w:rFonts w:cstheme="minorHAnsi"/>
                <w:sz w:val="18"/>
                <w:szCs w:val="18"/>
              </w:rPr>
            </w:pPr>
          </w:p>
        </w:tc>
        <w:tc>
          <w:tcPr>
            <w:tcW w:w="950" w:type="dxa"/>
          </w:tcPr>
          <w:p w14:paraId="1E22C07A" w14:textId="77777777" w:rsidR="002B3297" w:rsidRPr="006D35E3" w:rsidRDefault="002B3297" w:rsidP="000460AD">
            <w:pPr>
              <w:jc w:val="both"/>
              <w:rPr>
                <w:rFonts w:cstheme="minorHAnsi"/>
                <w:sz w:val="18"/>
                <w:szCs w:val="18"/>
              </w:rPr>
            </w:pPr>
          </w:p>
        </w:tc>
        <w:tc>
          <w:tcPr>
            <w:tcW w:w="893" w:type="dxa"/>
          </w:tcPr>
          <w:p w14:paraId="363ECAB5" w14:textId="77777777" w:rsidR="002B3297" w:rsidRPr="006D35E3" w:rsidRDefault="002B3297" w:rsidP="000460AD">
            <w:pPr>
              <w:jc w:val="both"/>
              <w:rPr>
                <w:rFonts w:cstheme="minorHAnsi"/>
                <w:sz w:val="18"/>
                <w:szCs w:val="18"/>
              </w:rPr>
            </w:pPr>
          </w:p>
        </w:tc>
        <w:tc>
          <w:tcPr>
            <w:tcW w:w="1134" w:type="dxa"/>
          </w:tcPr>
          <w:p w14:paraId="56BBA436" w14:textId="77777777" w:rsidR="002B3297" w:rsidRPr="006D35E3" w:rsidRDefault="002B3297" w:rsidP="000460AD">
            <w:pPr>
              <w:jc w:val="both"/>
              <w:rPr>
                <w:rFonts w:cstheme="minorHAnsi"/>
                <w:sz w:val="18"/>
                <w:szCs w:val="18"/>
              </w:rPr>
            </w:pPr>
          </w:p>
        </w:tc>
        <w:tc>
          <w:tcPr>
            <w:tcW w:w="1276" w:type="dxa"/>
          </w:tcPr>
          <w:p w14:paraId="0FABEC4A" w14:textId="2388EB67" w:rsidR="002B3297" w:rsidRPr="006D35E3" w:rsidRDefault="002B3297" w:rsidP="000460AD">
            <w:pPr>
              <w:jc w:val="both"/>
              <w:rPr>
                <w:rFonts w:cstheme="minorHAnsi"/>
                <w:sz w:val="18"/>
                <w:szCs w:val="18"/>
              </w:rPr>
            </w:pPr>
          </w:p>
        </w:tc>
      </w:tr>
      <w:tr w:rsidR="002B3297" w:rsidRPr="006D35E3" w14:paraId="4FE82A2E" w14:textId="77777777" w:rsidTr="004E2A0D">
        <w:tc>
          <w:tcPr>
            <w:tcW w:w="909" w:type="dxa"/>
          </w:tcPr>
          <w:p w14:paraId="4DA21EAD" w14:textId="77777777" w:rsidR="002B3297" w:rsidRPr="006D35E3" w:rsidRDefault="002B3297" w:rsidP="000460AD">
            <w:pPr>
              <w:jc w:val="both"/>
              <w:rPr>
                <w:rFonts w:cstheme="minorHAnsi"/>
                <w:sz w:val="18"/>
                <w:szCs w:val="18"/>
              </w:rPr>
            </w:pPr>
            <w:r w:rsidRPr="006D35E3">
              <w:rPr>
                <w:rFonts w:cstheme="minorHAnsi"/>
                <w:sz w:val="18"/>
                <w:szCs w:val="18"/>
              </w:rPr>
              <w:t xml:space="preserve">  25-29</w:t>
            </w:r>
          </w:p>
        </w:tc>
        <w:tc>
          <w:tcPr>
            <w:tcW w:w="918" w:type="dxa"/>
          </w:tcPr>
          <w:p w14:paraId="5F7FA33E" w14:textId="77777777" w:rsidR="002B3297" w:rsidRPr="006D35E3" w:rsidRDefault="002B3297" w:rsidP="000460AD">
            <w:pPr>
              <w:jc w:val="both"/>
              <w:rPr>
                <w:rFonts w:cstheme="minorHAnsi"/>
                <w:sz w:val="18"/>
                <w:szCs w:val="18"/>
              </w:rPr>
            </w:pPr>
          </w:p>
        </w:tc>
        <w:tc>
          <w:tcPr>
            <w:tcW w:w="876" w:type="dxa"/>
          </w:tcPr>
          <w:p w14:paraId="3EA67DE8" w14:textId="77777777" w:rsidR="002B3297" w:rsidRPr="006D35E3" w:rsidRDefault="002B3297" w:rsidP="000460AD">
            <w:pPr>
              <w:jc w:val="both"/>
              <w:rPr>
                <w:rFonts w:cstheme="minorHAnsi"/>
                <w:sz w:val="18"/>
                <w:szCs w:val="18"/>
              </w:rPr>
            </w:pPr>
          </w:p>
        </w:tc>
        <w:tc>
          <w:tcPr>
            <w:tcW w:w="681" w:type="dxa"/>
          </w:tcPr>
          <w:p w14:paraId="1438F4D7" w14:textId="77777777" w:rsidR="002B3297" w:rsidRPr="006D35E3" w:rsidRDefault="002B3297" w:rsidP="000460AD">
            <w:pPr>
              <w:jc w:val="both"/>
              <w:rPr>
                <w:rFonts w:cstheme="minorHAnsi"/>
                <w:sz w:val="18"/>
                <w:szCs w:val="18"/>
              </w:rPr>
            </w:pPr>
          </w:p>
        </w:tc>
        <w:tc>
          <w:tcPr>
            <w:tcW w:w="790" w:type="dxa"/>
          </w:tcPr>
          <w:p w14:paraId="51B731A3" w14:textId="77777777" w:rsidR="002B3297" w:rsidRPr="006D35E3" w:rsidRDefault="002B3297" w:rsidP="000460AD">
            <w:pPr>
              <w:jc w:val="both"/>
              <w:rPr>
                <w:rFonts w:cstheme="minorHAnsi"/>
                <w:sz w:val="18"/>
                <w:szCs w:val="18"/>
              </w:rPr>
            </w:pPr>
          </w:p>
        </w:tc>
        <w:tc>
          <w:tcPr>
            <w:tcW w:w="791" w:type="dxa"/>
          </w:tcPr>
          <w:p w14:paraId="20E119E5" w14:textId="2D05C72F" w:rsidR="002B3297" w:rsidRPr="006D35E3" w:rsidRDefault="002B3297" w:rsidP="000460AD">
            <w:pPr>
              <w:jc w:val="both"/>
              <w:rPr>
                <w:rFonts w:cstheme="minorHAnsi"/>
                <w:sz w:val="18"/>
                <w:szCs w:val="18"/>
              </w:rPr>
            </w:pPr>
          </w:p>
        </w:tc>
        <w:tc>
          <w:tcPr>
            <w:tcW w:w="1406" w:type="dxa"/>
          </w:tcPr>
          <w:p w14:paraId="76AB25BA" w14:textId="77777777" w:rsidR="002B3297" w:rsidRPr="006D35E3" w:rsidRDefault="002B3297" w:rsidP="000460AD">
            <w:pPr>
              <w:jc w:val="both"/>
              <w:rPr>
                <w:rFonts w:cstheme="minorHAnsi"/>
                <w:sz w:val="18"/>
                <w:szCs w:val="18"/>
              </w:rPr>
            </w:pPr>
          </w:p>
        </w:tc>
        <w:tc>
          <w:tcPr>
            <w:tcW w:w="995" w:type="dxa"/>
          </w:tcPr>
          <w:p w14:paraId="1ED351F9" w14:textId="77777777" w:rsidR="002B3297" w:rsidRPr="006D35E3" w:rsidRDefault="002B3297" w:rsidP="000460AD">
            <w:pPr>
              <w:jc w:val="both"/>
              <w:rPr>
                <w:rFonts w:cstheme="minorHAnsi"/>
                <w:sz w:val="18"/>
                <w:szCs w:val="18"/>
              </w:rPr>
            </w:pPr>
          </w:p>
        </w:tc>
        <w:tc>
          <w:tcPr>
            <w:tcW w:w="950" w:type="dxa"/>
          </w:tcPr>
          <w:p w14:paraId="2BFC8B9C" w14:textId="77777777" w:rsidR="002B3297" w:rsidRPr="006D35E3" w:rsidRDefault="002B3297" w:rsidP="000460AD">
            <w:pPr>
              <w:jc w:val="both"/>
              <w:rPr>
                <w:rFonts w:cstheme="minorHAnsi"/>
                <w:sz w:val="18"/>
                <w:szCs w:val="18"/>
              </w:rPr>
            </w:pPr>
          </w:p>
        </w:tc>
        <w:tc>
          <w:tcPr>
            <w:tcW w:w="893" w:type="dxa"/>
          </w:tcPr>
          <w:p w14:paraId="1284A476" w14:textId="77777777" w:rsidR="002B3297" w:rsidRPr="006D35E3" w:rsidRDefault="002B3297" w:rsidP="000460AD">
            <w:pPr>
              <w:jc w:val="both"/>
              <w:rPr>
                <w:rFonts w:cstheme="minorHAnsi"/>
                <w:sz w:val="18"/>
                <w:szCs w:val="18"/>
              </w:rPr>
            </w:pPr>
          </w:p>
        </w:tc>
        <w:tc>
          <w:tcPr>
            <w:tcW w:w="1134" w:type="dxa"/>
          </w:tcPr>
          <w:p w14:paraId="71C70FC1" w14:textId="77777777" w:rsidR="002B3297" w:rsidRPr="006D35E3" w:rsidRDefault="002B3297" w:rsidP="000460AD">
            <w:pPr>
              <w:jc w:val="both"/>
              <w:rPr>
                <w:rFonts w:cstheme="minorHAnsi"/>
                <w:sz w:val="18"/>
                <w:szCs w:val="18"/>
              </w:rPr>
            </w:pPr>
          </w:p>
        </w:tc>
        <w:tc>
          <w:tcPr>
            <w:tcW w:w="1276" w:type="dxa"/>
          </w:tcPr>
          <w:p w14:paraId="4972B074" w14:textId="4493B657" w:rsidR="002B3297" w:rsidRPr="006D35E3" w:rsidRDefault="002B3297" w:rsidP="000460AD">
            <w:pPr>
              <w:jc w:val="both"/>
              <w:rPr>
                <w:rFonts w:cstheme="minorHAnsi"/>
                <w:sz w:val="18"/>
                <w:szCs w:val="18"/>
              </w:rPr>
            </w:pPr>
          </w:p>
        </w:tc>
      </w:tr>
      <w:tr w:rsidR="002B3297" w:rsidRPr="006D35E3" w14:paraId="046D8B2D" w14:textId="77777777" w:rsidTr="004E2A0D">
        <w:tc>
          <w:tcPr>
            <w:tcW w:w="909" w:type="dxa"/>
          </w:tcPr>
          <w:p w14:paraId="18A710F6" w14:textId="77777777" w:rsidR="002B3297" w:rsidRPr="006D35E3" w:rsidRDefault="002B3297" w:rsidP="000460AD">
            <w:pPr>
              <w:jc w:val="both"/>
              <w:rPr>
                <w:rFonts w:cstheme="minorHAnsi"/>
                <w:sz w:val="18"/>
                <w:szCs w:val="18"/>
              </w:rPr>
            </w:pPr>
            <w:r w:rsidRPr="006D35E3">
              <w:rPr>
                <w:rFonts w:cstheme="minorHAnsi"/>
                <w:sz w:val="18"/>
                <w:szCs w:val="18"/>
              </w:rPr>
              <w:t xml:space="preserve">  30-34</w:t>
            </w:r>
          </w:p>
        </w:tc>
        <w:tc>
          <w:tcPr>
            <w:tcW w:w="918" w:type="dxa"/>
          </w:tcPr>
          <w:p w14:paraId="5C427692" w14:textId="77777777" w:rsidR="002B3297" w:rsidRPr="006D35E3" w:rsidRDefault="002B3297" w:rsidP="000460AD">
            <w:pPr>
              <w:jc w:val="both"/>
              <w:rPr>
                <w:rFonts w:cstheme="minorHAnsi"/>
                <w:sz w:val="18"/>
                <w:szCs w:val="18"/>
              </w:rPr>
            </w:pPr>
          </w:p>
        </w:tc>
        <w:tc>
          <w:tcPr>
            <w:tcW w:w="876" w:type="dxa"/>
          </w:tcPr>
          <w:p w14:paraId="7CCBAAA2" w14:textId="77777777" w:rsidR="002B3297" w:rsidRPr="006D35E3" w:rsidRDefault="002B3297" w:rsidP="000460AD">
            <w:pPr>
              <w:jc w:val="both"/>
              <w:rPr>
                <w:rFonts w:cstheme="minorHAnsi"/>
                <w:sz w:val="18"/>
                <w:szCs w:val="18"/>
              </w:rPr>
            </w:pPr>
          </w:p>
        </w:tc>
        <w:tc>
          <w:tcPr>
            <w:tcW w:w="681" w:type="dxa"/>
          </w:tcPr>
          <w:p w14:paraId="2C5E02C3" w14:textId="77777777" w:rsidR="002B3297" w:rsidRPr="006D35E3" w:rsidRDefault="002B3297" w:rsidP="000460AD">
            <w:pPr>
              <w:jc w:val="both"/>
              <w:rPr>
                <w:rFonts w:cstheme="minorHAnsi"/>
                <w:sz w:val="18"/>
                <w:szCs w:val="18"/>
              </w:rPr>
            </w:pPr>
          </w:p>
        </w:tc>
        <w:tc>
          <w:tcPr>
            <w:tcW w:w="790" w:type="dxa"/>
          </w:tcPr>
          <w:p w14:paraId="1800D34F" w14:textId="77777777" w:rsidR="002B3297" w:rsidRPr="006D35E3" w:rsidRDefault="002B3297" w:rsidP="000460AD">
            <w:pPr>
              <w:jc w:val="both"/>
              <w:rPr>
                <w:rFonts w:cstheme="minorHAnsi"/>
                <w:sz w:val="18"/>
                <w:szCs w:val="18"/>
              </w:rPr>
            </w:pPr>
          </w:p>
        </w:tc>
        <w:tc>
          <w:tcPr>
            <w:tcW w:w="791" w:type="dxa"/>
          </w:tcPr>
          <w:p w14:paraId="70B31FEB" w14:textId="46752B09" w:rsidR="002B3297" w:rsidRPr="006D35E3" w:rsidRDefault="002B3297" w:rsidP="000460AD">
            <w:pPr>
              <w:jc w:val="both"/>
              <w:rPr>
                <w:rFonts w:cstheme="minorHAnsi"/>
                <w:sz w:val="18"/>
                <w:szCs w:val="18"/>
              </w:rPr>
            </w:pPr>
          </w:p>
        </w:tc>
        <w:tc>
          <w:tcPr>
            <w:tcW w:w="1406" w:type="dxa"/>
          </w:tcPr>
          <w:p w14:paraId="22DC71BC" w14:textId="77777777" w:rsidR="002B3297" w:rsidRPr="006D35E3" w:rsidRDefault="002B3297" w:rsidP="000460AD">
            <w:pPr>
              <w:jc w:val="both"/>
              <w:rPr>
                <w:rFonts w:cstheme="minorHAnsi"/>
                <w:sz w:val="18"/>
                <w:szCs w:val="18"/>
              </w:rPr>
            </w:pPr>
          </w:p>
        </w:tc>
        <w:tc>
          <w:tcPr>
            <w:tcW w:w="995" w:type="dxa"/>
          </w:tcPr>
          <w:p w14:paraId="7E03FA68" w14:textId="77777777" w:rsidR="002B3297" w:rsidRPr="006D35E3" w:rsidRDefault="002B3297" w:rsidP="000460AD">
            <w:pPr>
              <w:jc w:val="both"/>
              <w:rPr>
                <w:rFonts w:cstheme="minorHAnsi"/>
                <w:sz w:val="18"/>
                <w:szCs w:val="18"/>
              </w:rPr>
            </w:pPr>
          </w:p>
        </w:tc>
        <w:tc>
          <w:tcPr>
            <w:tcW w:w="950" w:type="dxa"/>
          </w:tcPr>
          <w:p w14:paraId="79AA6210" w14:textId="77777777" w:rsidR="002B3297" w:rsidRPr="006D35E3" w:rsidRDefault="002B3297" w:rsidP="000460AD">
            <w:pPr>
              <w:jc w:val="both"/>
              <w:rPr>
                <w:rFonts w:cstheme="minorHAnsi"/>
                <w:sz w:val="18"/>
                <w:szCs w:val="18"/>
              </w:rPr>
            </w:pPr>
          </w:p>
        </w:tc>
        <w:tc>
          <w:tcPr>
            <w:tcW w:w="893" w:type="dxa"/>
          </w:tcPr>
          <w:p w14:paraId="1880EA70" w14:textId="77777777" w:rsidR="002B3297" w:rsidRPr="006D35E3" w:rsidRDefault="002B3297" w:rsidP="000460AD">
            <w:pPr>
              <w:jc w:val="both"/>
              <w:rPr>
                <w:rFonts w:cstheme="minorHAnsi"/>
                <w:sz w:val="18"/>
                <w:szCs w:val="18"/>
              </w:rPr>
            </w:pPr>
          </w:p>
        </w:tc>
        <w:tc>
          <w:tcPr>
            <w:tcW w:w="1134" w:type="dxa"/>
          </w:tcPr>
          <w:p w14:paraId="24D753A5" w14:textId="77777777" w:rsidR="002B3297" w:rsidRPr="006D35E3" w:rsidRDefault="002B3297" w:rsidP="000460AD">
            <w:pPr>
              <w:jc w:val="both"/>
              <w:rPr>
                <w:rFonts w:cstheme="minorHAnsi"/>
                <w:sz w:val="18"/>
                <w:szCs w:val="18"/>
              </w:rPr>
            </w:pPr>
          </w:p>
        </w:tc>
        <w:tc>
          <w:tcPr>
            <w:tcW w:w="1276" w:type="dxa"/>
          </w:tcPr>
          <w:p w14:paraId="57E8435F" w14:textId="636E9858" w:rsidR="002B3297" w:rsidRPr="006D35E3" w:rsidRDefault="002B3297" w:rsidP="000460AD">
            <w:pPr>
              <w:jc w:val="both"/>
              <w:rPr>
                <w:rFonts w:cstheme="minorHAnsi"/>
                <w:sz w:val="18"/>
                <w:szCs w:val="18"/>
              </w:rPr>
            </w:pPr>
          </w:p>
        </w:tc>
      </w:tr>
      <w:tr w:rsidR="002B3297" w:rsidRPr="006D35E3" w14:paraId="471DDD96" w14:textId="77777777" w:rsidTr="004E2A0D">
        <w:tc>
          <w:tcPr>
            <w:tcW w:w="909" w:type="dxa"/>
          </w:tcPr>
          <w:p w14:paraId="7980F3E4" w14:textId="77777777" w:rsidR="002B3297" w:rsidRPr="006D35E3" w:rsidRDefault="002B3297" w:rsidP="000460AD">
            <w:pPr>
              <w:jc w:val="both"/>
              <w:rPr>
                <w:rFonts w:cstheme="minorHAnsi"/>
                <w:sz w:val="18"/>
                <w:szCs w:val="18"/>
              </w:rPr>
            </w:pPr>
            <w:r w:rsidRPr="006D35E3">
              <w:rPr>
                <w:rFonts w:cstheme="minorHAnsi"/>
                <w:sz w:val="18"/>
                <w:szCs w:val="18"/>
              </w:rPr>
              <w:t xml:space="preserve">  35-39</w:t>
            </w:r>
          </w:p>
        </w:tc>
        <w:tc>
          <w:tcPr>
            <w:tcW w:w="918" w:type="dxa"/>
          </w:tcPr>
          <w:p w14:paraId="63197B05" w14:textId="77777777" w:rsidR="002B3297" w:rsidRPr="006D35E3" w:rsidRDefault="002B3297" w:rsidP="000460AD">
            <w:pPr>
              <w:jc w:val="both"/>
              <w:rPr>
                <w:rFonts w:cstheme="minorHAnsi"/>
                <w:sz w:val="18"/>
                <w:szCs w:val="18"/>
              </w:rPr>
            </w:pPr>
          </w:p>
        </w:tc>
        <w:tc>
          <w:tcPr>
            <w:tcW w:w="876" w:type="dxa"/>
          </w:tcPr>
          <w:p w14:paraId="63915F22" w14:textId="77777777" w:rsidR="002B3297" w:rsidRPr="006D35E3" w:rsidRDefault="002B3297" w:rsidP="000460AD">
            <w:pPr>
              <w:jc w:val="both"/>
              <w:rPr>
                <w:rFonts w:cstheme="minorHAnsi"/>
                <w:sz w:val="18"/>
                <w:szCs w:val="18"/>
              </w:rPr>
            </w:pPr>
          </w:p>
        </w:tc>
        <w:tc>
          <w:tcPr>
            <w:tcW w:w="681" w:type="dxa"/>
          </w:tcPr>
          <w:p w14:paraId="5AFB7FE7" w14:textId="77777777" w:rsidR="002B3297" w:rsidRPr="006D35E3" w:rsidRDefault="002B3297" w:rsidP="000460AD">
            <w:pPr>
              <w:jc w:val="both"/>
              <w:rPr>
                <w:rFonts w:cstheme="minorHAnsi"/>
                <w:sz w:val="18"/>
                <w:szCs w:val="18"/>
              </w:rPr>
            </w:pPr>
          </w:p>
        </w:tc>
        <w:tc>
          <w:tcPr>
            <w:tcW w:w="790" w:type="dxa"/>
          </w:tcPr>
          <w:p w14:paraId="7C67FF12" w14:textId="77777777" w:rsidR="002B3297" w:rsidRPr="006D35E3" w:rsidRDefault="002B3297" w:rsidP="000460AD">
            <w:pPr>
              <w:jc w:val="both"/>
              <w:rPr>
                <w:rFonts w:cstheme="minorHAnsi"/>
                <w:sz w:val="18"/>
                <w:szCs w:val="18"/>
              </w:rPr>
            </w:pPr>
          </w:p>
        </w:tc>
        <w:tc>
          <w:tcPr>
            <w:tcW w:w="791" w:type="dxa"/>
          </w:tcPr>
          <w:p w14:paraId="68ACE3B6" w14:textId="57C0040B" w:rsidR="002B3297" w:rsidRPr="006D35E3" w:rsidRDefault="002B3297" w:rsidP="000460AD">
            <w:pPr>
              <w:jc w:val="both"/>
              <w:rPr>
                <w:rFonts w:cstheme="minorHAnsi"/>
                <w:sz w:val="18"/>
                <w:szCs w:val="18"/>
              </w:rPr>
            </w:pPr>
          </w:p>
        </w:tc>
        <w:tc>
          <w:tcPr>
            <w:tcW w:w="1406" w:type="dxa"/>
          </w:tcPr>
          <w:p w14:paraId="4BA89A8D" w14:textId="77777777" w:rsidR="002B3297" w:rsidRPr="006D35E3" w:rsidRDefault="002B3297" w:rsidP="000460AD">
            <w:pPr>
              <w:jc w:val="both"/>
              <w:rPr>
                <w:rFonts w:cstheme="minorHAnsi"/>
                <w:sz w:val="18"/>
                <w:szCs w:val="18"/>
              </w:rPr>
            </w:pPr>
          </w:p>
        </w:tc>
        <w:tc>
          <w:tcPr>
            <w:tcW w:w="995" w:type="dxa"/>
          </w:tcPr>
          <w:p w14:paraId="1E3E0078" w14:textId="77777777" w:rsidR="002B3297" w:rsidRPr="006D35E3" w:rsidRDefault="002B3297" w:rsidP="000460AD">
            <w:pPr>
              <w:jc w:val="both"/>
              <w:rPr>
                <w:rFonts w:cstheme="minorHAnsi"/>
                <w:sz w:val="18"/>
                <w:szCs w:val="18"/>
              </w:rPr>
            </w:pPr>
          </w:p>
        </w:tc>
        <w:tc>
          <w:tcPr>
            <w:tcW w:w="950" w:type="dxa"/>
          </w:tcPr>
          <w:p w14:paraId="4BA4CEFD" w14:textId="77777777" w:rsidR="002B3297" w:rsidRPr="006D35E3" w:rsidRDefault="002B3297" w:rsidP="000460AD">
            <w:pPr>
              <w:jc w:val="both"/>
              <w:rPr>
                <w:rFonts w:cstheme="minorHAnsi"/>
                <w:sz w:val="18"/>
                <w:szCs w:val="18"/>
              </w:rPr>
            </w:pPr>
          </w:p>
        </w:tc>
        <w:tc>
          <w:tcPr>
            <w:tcW w:w="893" w:type="dxa"/>
          </w:tcPr>
          <w:p w14:paraId="0CA5A01F" w14:textId="77777777" w:rsidR="002B3297" w:rsidRPr="006D35E3" w:rsidRDefault="002B3297" w:rsidP="000460AD">
            <w:pPr>
              <w:jc w:val="both"/>
              <w:rPr>
                <w:rFonts w:cstheme="minorHAnsi"/>
                <w:sz w:val="18"/>
                <w:szCs w:val="18"/>
              </w:rPr>
            </w:pPr>
          </w:p>
        </w:tc>
        <w:tc>
          <w:tcPr>
            <w:tcW w:w="1134" w:type="dxa"/>
          </w:tcPr>
          <w:p w14:paraId="1D1F2EB2" w14:textId="77777777" w:rsidR="002B3297" w:rsidRPr="006D35E3" w:rsidRDefault="002B3297" w:rsidP="000460AD">
            <w:pPr>
              <w:jc w:val="both"/>
              <w:rPr>
                <w:rFonts w:cstheme="minorHAnsi"/>
                <w:sz w:val="18"/>
                <w:szCs w:val="18"/>
              </w:rPr>
            </w:pPr>
          </w:p>
        </w:tc>
        <w:tc>
          <w:tcPr>
            <w:tcW w:w="1276" w:type="dxa"/>
          </w:tcPr>
          <w:p w14:paraId="19FE2D55" w14:textId="2A9B2675" w:rsidR="002B3297" w:rsidRPr="006D35E3" w:rsidRDefault="002B3297" w:rsidP="000460AD">
            <w:pPr>
              <w:jc w:val="both"/>
              <w:rPr>
                <w:rFonts w:cstheme="minorHAnsi"/>
                <w:sz w:val="18"/>
                <w:szCs w:val="18"/>
              </w:rPr>
            </w:pPr>
          </w:p>
        </w:tc>
      </w:tr>
      <w:tr w:rsidR="002B3297" w:rsidRPr="006D35E3" w14:paraId="04A914BB" w14:textId="77777777" w:rsidTr="004E2A0D">
        <w:tc>
          <w:tcPr>
            <w:tcW w:w="909" w:type="dxa"/>
          </w:tcPr>
          <w:p w14:paraId="5FCA96D0" w14:textId="65B1EC89" w:rsidR="002B3297" w:rsidRPr="006D35E3" w:rsidRDefault="002B3297" w:rsidP="000460AD">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918" w:type="dxa"/>
          </w:tcPr>
          <w:p w14:paraId="7A0882CD" w14:textId="77777777" w:rsidR="002B3297" w:rsidRPr="006D35E3" w:rsidRDefault="002B3297" w:rsidP="000460AD">
            <w:pPr>
              <w:jc w:val="both"/>
              <w:rPr>
                <w:rFonts w:cstheme="minorHAnsi"/>
                <w:sz w:val="18"/>
                <w:szCs w:val="18"/>
              </w:rPr>
            </w:pPr>
          </w:p>
        </w:tc>
        <w:tc>
          <w:tcPr>
            <w:tcW w:w="876" w:type="dxa"/>
          </w:tcPr>
          <w:p w14:paraId="338ED920" w14:textId="77777777" w:rsidR="002B3297" w:rsidRPr="006D35E3" w:rsidRDefault="002B3297" w:rsidP="000460AD">
            <w:pPr>
              <w:jc w:val="both"/>
              <w:rPr>
                <w:rFonts w:cstheme="minorHAnsi"/>
                <w:sz w:val="18"/>
                <w:szCs w:val="18"/>
              </w:rPr>
            </w:pPr>
          </w:p>
        </w:tc>
        <w:tc>
          <w:tcPr>
            <w:tcW w:w="681" w:type="dxa"/>
          </w:tcPr>
          <w:p w14:paraId="0A2C74C6" w14:textId="77777777" w:rsidR="002B3297" w:rsidRPr="006D35E3" w:rsidRDefault="002B3297" w:rsidP="000460AD">
            <w:pPr>
              <w:jc w:val="both"/>
              <w:rPr>
                <w:rFonts w:cstheme="minorHAnsi"/>
                <w:sz w:val="18"/>
                <w:szCs w:val="18"/>
              </w:rPr>
            </w:pPr>
          </w:p>
        </w:tc>
        <w:tc>
          <w:tcPr>
            <w:tcW w:w="790" w:type="dxa"/>
          </w:tcPr>
          <w:p w14:paraId="678A52B3" w14:textId="77777777" w:rsidR="002B3297" w:rsidRPr="006D35E3" w:rsidRDefault="002B3297" w:rsidP="000460AD">
            <w:pPr>
              <w:jc w:val="both"/>
              <w:rPr>
                <w:rFonts w:cstheme="minorHAnsi"/>
                <w:sz w:val="18"/>
                <w:szCs w:val="18"/>
              </w:rPr>
            </w:pPr>
          </w:p>
        </w:tc>
        <w:tc>
          <w:tcPr>
            <w:tcW w:w="791" w:type="dxa"/>
          </w:tcPr>
          <w:p w14:paraId="1E0C1F9F" w14:textId="43C494B9" w:rsidR="002B3297" w:rsidRPr="006D35E3" w:rsidRDefault="002B3297" w:rsidP="000460AD">
            <w:pPr>
              <w:jc w:val="both"/>
              <w:rPr>
                <w:rFonts w:cstheme="minorHAnsi"/>
                <w:sz w:val="18"/>
                <w:szCs w:val="18"/>
              </w:rPr>
            </w:pPr>
          </w:p>
        </w:tc>
        <w:tc>
          <w:tcPr>
            <w:tcW w:w="1406" w:type="dxa"/>
          </w:tcPr>
          <w:p w14:paraId="5225C883" w14:textId="77777777" w:rsidR="002B3297" w:rsidRPr="006D35E3" w:rsidRDefault="002B3297" w:rsidP="000460AD">
            <w:pPr>
              <w:jc w:val="both"/>
              <w:rPr>
                <w:rFonts w:cstheme="minorHAnsi"/>
                <w:sz w:val="18"/>
                <w:szCs w:val="18"/>
              </w:rPr>
            </w:pPr>
          </w:p>
        </w:tc>
        <w:tc>
          <w:tcPr>
            <w:tcW w:w="995" w:type="dxa"/>
          </w:tcPr>
          <w:p w14:paraId="0E8A3ACF" w14:textId="77777777" w:rsidR="002B3297" w:rsidRPr="006D35E3" w:rsidRDefault="002B3297" w:rsidP="000460AD">
            <w:pPr>
              <w:jc w:val="both"/>
              <w:rPr>
                <w:rFonts w:cstheme="minorHAnsi"/>
                <w:sz w:val="18"/>
                <w:szCs w:val="18"/>
              </w:rPr>
            </w:pPr>
          </w:p>
        </w:tc>
        <w:tc>
          <w:tcPr>
            <w:tcW w:w="950" w:type="dxa"/>
          </w:tcPr>
          <w:p w14:paraId="67FEDC48" w14:textId="77777777" w:rsidR="002B3297" w:rsidRPr="006D35E3" w:rsidRDefault="002B3297" w:rsidP="000460AD">
            <w:pPr>
              <w:jc w:val="both"/>
              <w:rPr>
                <w:rFonts w:cstheme="minorHAnsi"/>
                <w:sz w:val="18"/>
                <w:szCs w:val="18"/>
              </w:rPr>
            </w:pPr>
          </w:p>
        </w:tc>
        <w:tc>
          <w:tcPr>
            <w:tcW w:w="893" w:type="dxa"/>
          </w:tcPr>
          <w:p w14:paraId="3755A221" w14:textId="77777777" w:rsidR="002B3297" w:rsidRPr="006D35E3" w:rsidRDefault="002B3297" w:rsidP="000460AD">
            <w:pPr>
              <w:jc w:val="both"/>
              <w:rPr>
                <w:rFonts w:cstheme="minorHAnsi"/>
                <w:sz w:val="18"/>
                <w:szCs w:val="18"/>
              </w:rPr>
            </w:pPr>
          </w:p>
        </w:tc>
        <w:tc>
          <w:tcPr>
            <w:tcW w:w="1134" w:type="dxa"/>
          </w:tcPr>
          <w:p w14:paraId="715AFC6A" w14:textId="77777777" w:rsidR="002B3297" w:rsidRPr="006D35E3" w:rsidRDefault="002B3297" w:rsidP="000460AD">
            <w:pPr>
              <w:jc w:val="both"/>
              <w:rPr>
                <w:rFonts w:cstheme="minorHAnsi"/>
                <w:sz w:val="18"/>
                <w:szCs w:val="18"/>
              </w:rPr>
            </w:pPr>
          </w:p>
        </w:tc>
        <w:tc>
          <w:tcPr>
            <w:tcW w:w="1276" w:type="dxa"/>
          </w:tcPr>
          <w:p w14:paraId="1C22F8A2" w14:textId="1C57DA36" w:rsidR="002B3297" w:rsidRPr="006D35E3" w:rsidRDefault="002B3297" w:rsidP="000460AD">
            <w:pPr>
              <w:jc w:val="both"/>
              <w:rPr>
                <w:rFonts w:cstheme="minorHAnsi"/>
                <w:sz w:val="18"/>
                <w:szCs w:val="18"/>
              </w:rPr>
            </w:pPr>
          </w:p>
        </w:tc>
      </w:tr>
      <w:tr w:rsidR="00315DC3" w:rsidRPr="006D35E3" w14:paraId="6850596A" w14:textId="77777777" w:rsidTr="0098146C">
        <w:tc>
          <w:tcPr>
            <w:tcW w:w="11619" w:type="dxa"/>
            <w:gridSpan w:val="12"/>
          </w:tcPr>
          <w:p w14:paraId="173F0931" w14:textId="77083143" w:rsidR="00315DC3" w:rsidRPr="006D35E3" w:rsidRDefault="00315DC3" w:rsidP="000460AD">
            <w:pPr>
              <w:jc w:val="both"/>
              <w:rPr>
                <w:rFonts w:cstheme="minorHAnsi"/>
                <w:sz w:val="18"/>
                <w:szCs w:val="18"/>
              </w:rPr>
            </w:pPr>
          </w:p>
        </w:tc>
      </w:tr>
      <w:bookmarkEnd w:id="88"/>
    </w:tbl>
    <w:p w14:paraId="77B422AE" w14:textId="77777777" w:rsidR="009956CA" w:rsidRPr="00D07330" w:rsidRDefault="009956CA" w:rsidP="000460AD">
      <w:pPr>
        <w:pStyle w:val="Heading4"/>
        <w:jc w:val="both"/>
        <w:rPr>
          <w:rFonts w:asciiTheme="minorHAnsi" w:hAnsiTheme="minorHAnsi" w:cstheme="minorHAnsi"/>
        </w:rPr>
      </w:pPr>
    </w:p>
    <w:p w14:paraId="253F63F3" w14:textId="77777777" w:rsidR="0098146C" w:rsidRDefault="0098146C" w:rsidP="000460AD">
      <w:pPr>
        <w:spacing w:line="276" w:lineRule="auto"/>
        <w:jc w:val="both"/>
        <w:sectPr w:rsidR="0098146C" w:rsidSect="0098146C">
          <w:pgSz w:w="15840" w:h="12240" w:orient="landscape"/>
          <w:pgMar w:top="1440" w:right="1440" w:bottom="1440" w:left="1440" w:header="720" w:footer="720" w:gutter="0"/>
          <w:cols w:space="720"/>
          <w:docGrid w:linePitch="360"/>
        </w:sectPr>
      </w:pPr>
    </w:p>
    <w:p w14:paraId="2FA0A097" w14:textId="57F962BF" w:rsidR="002B52F8" w:rsidRDefault="00213747" w:rsidP="000460AD">
      <w:pPr>
        <w:pStyle w:val="Heading3"/>
      </w:pPr>
      <w:bookmarkStart w:id="89" w:name="_Toc87904897"/>
      <w:r w:rsidRPr="008F6308">
        <w:lastRenderedPageBreak/>
        <w:t xml:space="preserve">Table shells </w:t>
      </w:r>
      <w:r w:rsidR="008C6A86">
        <w:t>3</w:t>
      </w:r>
      <w:r w:rsidRPr="008F6308">
        <w:t xml:space="preserve">. Prevalence </w:t>
      </w:r>
      <w:r w:rsidR="00C700FE" w:rsidRPr="008F6308">
        <w:t xml:space="preserve">over time </w:t>
      </w:r>
      <w:r w:rsidRPr="008F6308">
        <w:t>per 100 pregnant women</w:t>
      </w:r>
      <w:bookmarkEnd w:id="89"/>
      <w:r w:rsidRPr="008F6308">
        <w:t xml:space="preserve"> </w:t>
      </w:r>
    </w:p>
    <w:tbl>
      <w:tblPr>
        <w:tblStyle w:val="TableGrid"/>
        <w:tblW w:w="13887" w:type="dxa"/>
        <w:tblLook w:val="04A0" w:firstRow="1" w:lastRow="0" w:firstColumn="1" w:lastColumn="0" w:noHBand="0" w:noVBand="1"/>
      </w:tblPr>
      <w:tblGrid>
        <w:gridCol w:w="914"/>
        <w:gridCol w:w="675"/>
        <w:gridCol w:w="673"/>
        <w:gridCol w:w="822"/>
        <w:gridCol w:w="836"/>
        <w:gridCol w:w="1108"/>
        <w:gridCol w:w="1095"/>
        <w:gridCol w:w="1405"/>
        <w:gridCol w:w="719"/>
        <w:gridCol w:w="700"/>
        <w:gridCol w:w="837"/>
        <w:gridCol w:w="1023"/>
        <w:gridCol w:w="1379"/>
        <w:gridCol w:w="1701"/>
      </w:tblGrid>
      <w:tr w:rsidR="00665F61" w:rsidRPr="006D35E3" w14:paraId="07C7C0EE" w14:textId="77777777" w:rsidTr="00792CA3">
        <w:tc>
          <w:tcPr>
            <w:tcW w:w="13887" w:type="dxa"/>
            <w:gridSpan w:val="14"/>
          </w:tcPr>
          <w:p w14:paraId="5E308E16" w14:textId="5330D690" w:rsidR="00665F61" w:rsidRPr="006D35E3" w:rsidRDefault="00665F61" w:rsidP="000460AD">
            <w:pPr>
              <w:pStyle w:val="Heading4"/>
              <w:jc w:val="both"/>
              <w:outlineLvl w:val="3"/>
              <w:rPr>
                <w:rFonts w:cstheme="minorHAnsi"/>
                <w:b/>
                <w:sz w:val="18"/>
                <w:szCs w:val="18"/>
              </w:rPr>
            </w:pPr>
            <w:r>
              <w:t>Table shell 3a (GDM)</w:t>
            </w:r>
          </w:p>
        </w:tc>
      </w:tr>
      <w:tr w:rsidR="0019618D" w:rsidRPr="006D35E3" w14:paraId="45DB9436" w14:textId="77777777" w:rsidTr="00AE31EC">
        <w:tc>
          <w:tcPr>
            <w:tcW w:w="914" w:type="dxa"/>
          </w:tcPr>
          <w:p w14:paraId="1E1EE898" w14:textId="77777777" w:rsidR="0019618D" w:rsidRPr="006D35E3" w:rsidRDefault="0019618D" w:rsidP="00FC4B9B">
            <w:pPr>
              <w:jc w:val="center"/>
              <w:rPr>
                <w:rFonts w:cstheme="minorHAnsi"/>
                <w:sz w:val="18"/>
                <w:szCs w:val="18"/>
              </w:rPr>
            </w:pPr>
            <w:bookmarkStart w:id="90" w:name="_Hlk63774015"/>
          </w:p>
        </w:tc>
        <w:tc>
          <w:tcPr>
            <w:tcW w:w="5209" w:type="dxa"/>
            <w:gridSpan w:val="6"/>
            <w:vAlign w:val="center"/>
          </w:tcPr>
          <w:p w14:paraId="22CDC0E6" w14:textId="79B3562E"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with GDM according to algorithm</w:t>
            </w:r>
          </w:p>
        </w:tc>
        <w:tc>
          <w:tcPr>
            <w:tcW w:w="1405" w:type="dxa"/>
            <w:vAlign w:val="center"/>
          </w:tcPr>
          <w:p w14:paraId="4A6DFB70" w14:textId="77777777"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in study population</w:t>
            </w:r>
          </w:p>
        </w:tc>
        <w:tc>
          <w:tcPr>
            <w:tcW w:w="6359" w:type="dxa"/>
            <w:gridSpan w:val="6"/>
            <w:vAlign w:val="center"/>
          </w:tcPr>
          <w:p w14:paraId="7853E741" w14:textId="7FA085FA" w:rsidR="0019618D" w:rsidRPr="006D35E3" w:rsidRDefault="0019618D" w:rsidP="00687AE8">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AE31EC" w:rsidRPr="006D35E3" w14:paraId="5A6F3ECA" w14:textId="77777777" w:rsidTr="00AE31EC">
        <w:tc>
          <w:tcPr>
            <w:tcW w:w="914" w:type="dxa"/>
          </w:tcPr>
          <w:p w14:paraId="13D1AF2A" w14:textId="4B0A095D" w:rsidR="00AE31EC" w:rsidRPr="006D35E3" w:rsidRDefault="00AE31EC" w:rsidP="004E2A0D">
            <w:pPr>
              <w:jc w:val="center"/>
              <w:rPr>
                <w:rFonts w:cstheme="minorHAnsi"/>
                <w:sz w:val="18"/>
                <w:szCs w:val="18"/>
                <w:lang w:val="en-GB"/>
              </w:rPr>
            </w:pPr>
            <w:r w:rsidRPr="006D35E3">
              <w:rPr>
                <w:rFonts w:cstheme="minorHAnsi"/>
                <w:b/>
                <w:bCs/>
                <w:sz w:val="18"/>
                <w:szCs w:val="18"/>
              </w:rPr>
              <w:t>Calendar year</w:t>
            </w:r>
          </w:p>
        </w:tc>
        <w:tc>
          <w:tcPr>
            <w:tcW w:w="675" w:type="dxa"/>
            <w:tcMar>
              <w:left w:w="28" w:type="dxa"/>
              <w:right w:w="28" w:type="dxa"/>
            </w:tcMar>
            <w:vAlign w:val="center"/>
          </w:tcPr>
          <w:p w14:paraId="6E39A609"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673" w:type="dxa"/>
            <w:tcMar>
              <w:left w:w="28" w:type="dxa"/>
              <w:right w:w="28" w:type="dxa"/>
            </w:tcMar>
            <w:vAlign w:val="center"/>
          </w:tcPr>
          <w:p w14:paraId="34A3A7EC"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822" w:type="dxa"/>
            <w:tcMar>
              <w:left w:w="28" w:type="dxa"/>
              <w:right w:w="28" w:type="dxa"/>
            </w:tcMar>
            <w:vAlign w:val="center"/>
          </w:tcPr>
          <w:p w14:paraId="056DDDEF"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836" w:type="dxa"/>
            <w:tcMar>
              <w:left w:w="28" w:type="dxa"/>
              <w:right w:w="28" w:type="dxa"/>
            </w:tcMar>
            <w:vAlign w:val="center"/>
          </w:tcPr>
          <w:p w14:paraId="2EF0512E" w14:textId="5B161D89" w:rsidR="00AE31EC" w:rsidRPr="006D35E3" w:rsidRDefault="00AE31EC"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4</w:t>
            </w:r>
          </w:p>
        </w:tc>
        <w:tc>
          <w:tcPr>
            <w:tcW w:w="1108" w:type="dxa"/>
            <w:tcMar>
              <w:left w:w="28" w:type="dxa"/>
              <w:right w:w="28" w:type="dxa"/>
            </w:tcMar>
            <w:vAlign w:val="center"/>
          </w:tcPr>
          <w:p w14:paraId="2E54DDC2" w14:textId="77777777" w:rsidR="00AE31EC" w:rsidRPr="006D35E3" w:rsidRDefault="00AE31EC"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5</w:t>
            </w:r>
          </w:p>
        </w:tc>
        <w:tc>
          <w:tcPr>
            <w:tcW w:w="1095" w:type="dxa"/>
            <w:vAlign w:val="center"/>
          </w:tcPr>
          <w:p w14:paraId="6F015411" w14:textId="7A960F5D" w:rsidR="00AE31EC" w:rsidRPr="006D35E3" w:rsidRDefault="00AE31EC" w:rsidP="004E2A0D">
            <w:pPr>
              <w:jc w:val="center"/>
              <w:rPr>
                <w:rFonts w:cstheme="minorHAnsi"/>
                <w:b/>
                <w:sz w:val="18"/>
                <w:szCs w:val="18"/>
              </w:rPr>
            </w:pPr>
            <w:r w:rsidRPr="00F07C29">
              <w:rPr>
                <w:rFonts w:cstheme="minorHAnsi"/>
                <w:b/>
                <w:sz w:val="18"/>
                <w:szCs w:val="18"/>
              </w:rPr>
              <w:t>GDM</w:t>
            </w:r>
            <w:r w:rsidR="00754EF4">
              <w:rPr>
                <w:rFonts w:cstheme="minorHAnsi"/>
                <w:b/>
                <w:sz w:val="18"/>
                <w:szCs w:val="18"/>
                <w:vertAlign w:val="subscript"/>
              </w:rPr>
              <w:t>6</w:t>
            </w:r>
          </w:p>
        </w:tc>
        <w:tc>
          <w:tcPr>
            <w:tcW w:w="1405" w:type="dxa"/>
            <w:tcMar>
              <w:left w:w="28" w:type="dxa"/>
              <w:right w:w="28" w:type="dxa"/>
            </w:tcMar>
            <w:vAlign w:val="center"/>
          </w:tcPr>
          <w:p w14:paraId="210313E7" w14:textId="77777777" w:rsidR="00AE31EC" w:rsidRPr="006D35E3" w:rsidRDefault="00AE31EC" w:rsidP="004E2A0D">
            <w:pPr>
              <w:jc w:val="center"/>
              <w:rPr>
                <w:rFonts w:cstheme="minorHAnsi"/>
                <w:sz w:val="18"/>
                <w:szCs w:val="18"/>
              </w:rPr>
            </w:pPr>
          </w:p>
        </w:tc>
        <w:tc>
          <w:tcPr>
            <w:tcW w:w="719" w:type="dxa"/>
            <w:tcMar>
              <w:left w:w="28" w:type="dxa"/>
              <w:right w:w="28" w:type="dxa"/>
            </w:tcMar>
            <w:vAlign w:val="center"/>
          </w:tcPr>
          <w:p w14:paraId="0E1F44FC"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700" w:type="dxa"/>
            <w:tcMar>
              <w:left w:w="28" w:type="dxa"/>
              <w:right w:w="28" w:type="dxa"/>
            </w:tcMar>
            <w:vAlign w:val="center"/>
          </w:tcPr>
          <w:p w14:paraId="60A636A3"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837" w:type="dxa"/>
            <w:tcMar>
              <w:left w:w="28" w:type="dxa"/>
              <w:right w:w="28" w:type="dxa"/>
            </w:tcMar>
            <w:vAlign w:val="center"/>
          </w:tcPr>
          <w:p w14:paraId="638AE2CE"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1023" w:type="dxa"/>
            <w:tcMar>
              <w:left w:w="28" w:type="dxa"/>
              <w:right w:w="28" w:type="dxa"/>
            </w:tcMar>
            <w:vAlign w:val="center"/>
          </w:tcPr>
          <w:p w14:paraId="2C7C87B6" w14:textId="7A77E80F" w:rsidR="00AE31EC" w:rsidRPr="006D35E3" w:rsidRDefault="00AE31EC"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4</w:t>
            </w:r>
          </w:p>
        </w:tc>
        <w:tc>
          <w:tcPr>
            <w:tcW w:w="1379" w:type="dxa"/>
            <w:tcMar>
              <w:left w:w="28" w:type="dxa"/>
              <w:right w:w="28" w:type="dxa"/>
            </w:tcMar>
            <w:vAlign w:val="center"/>
          </w:tcPr>
          <w:p w14:paraId="5DD8FF33" w14:textId="77777777" w:rsidR="00AE31EC" w:rsidRPr="006D35E3" w:rsidRDefault="00AE31EC"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5</w:t>
            </w:r>
          </w:p>
        </w:tc>
        <w:tc>
          <w:tcPr>
            <w:tcW w:w="1701" w:type="dxa"/>
            <w:vAlign w:val="center"/>
          </w:tcPr>
          <w:p w14:paraId="482F5225" w14:textId="2A1E7AE8" w:rsidR="00AE31EC" w:rsidRPr="006D35E3" w:rsidRDefault="00AE31EC" w:rsidP="004E2A0D">
            <w:pPr>
              <w:jc w:val="center"/>
              <w:rPr>
                <w:rFonts w:cstheme="minorHAnsi"/>
                <w:b/>
                <w:sz w:val="18"/>
                <w:szCs w:val="18"/>
              </w:rPr>
            </w:pPr>
            <w:r w:rsidRPr="009B3F77">
              <w:rPr>
                <w:rFonts w:cstheme="minorHAnsi"/>
                <w:b/>
                <w:sz w:val="18"/>
                <w:szCs w:val="18"/>
              </w:rPr>
              <w:t>GDM</w:t>
            </w:r>
            <w:r w:rsidR="00754EF4">
              <w:rPr>
                <w:rFonts w:cstheme="minorHAnsi"/>
                <w:b/>
                <w:sz w:val="18"/>
                <w:szCs w:val="18"/>
                <w:vertAlign w:val="subscript"/>
              </w:rPr>
              <w:t>6</w:t>
            </w:r>
          </w:p>
        </w:tc>
      </w:tr>
      <w:tr w:rsidR="00AE31EC" w:rsidRPr="006D35E3" w14:paraId="6CB801C1" w14:textId="77777777" w:rsidTr="00AE31EC">
        <w:tc>
          <w:tcPr>
            <w:tcW w:w="914" w:type="dxa"/>
          </w:tcPr>
          <w:p w14:paraId="7EA9EC4E" w14:textId="4AF7135C" w:rsidR="00AE31EC" w:rsidRPr="006D35E3" w:rsidRDefault="00AE31EC" w:rsidP="004E2A0D">
            <w:pPr>
              <w:jc w:val="both"/>
              <w:rPr>
                <w:rFonts w:cstheme="minorHAnsi"/>
                <w:sz w:val="18"/>
                <w:szCs w:val="18"/>
              </w:rPr>
            </w:pPr>
            <w:r w:rsidRPr="006D35E3">
              <w:rPr>
                <w:rFonts w:cstheme="minorHAnsi"/>
                <w:sz w:val="18"/>
                <w:szCs w:val="18"/>
              </w:rPr>
              <w:t xml:space="preserve">  2009</w:t>
            </w:r>
          </w:p>
        </w:tc>
        <w:tc>
          <w:tcPr>
            <w:tcW w:w="675" w:type="dxa"/>
          </w:tcPr>
          <w:p w14:paraId="57DB7B86" w14:textId="77777777" w:rsidR="00AE31EC" w:rsidRPr="006D35E3" w:rsidRDefault="00AE31EC" w:rsidP="004E2A0D">
            <w:pPr>
              <w:jc w:val="both"/>
              <w:rPr>
                <w:rFonts w:cstheme="minorHAnsi"/>
                <w:sz w:val="18"/>
                <w:szCs w:val="18"/>
              </w:rPr>
            </w:pPr>
          </w:p>
        </w:tc>
        <w:tc>
          <w:tcPr>
            <w:tcW w:w="673" w:type="dxa"/>
          </w:tcPr>
          <w:p w14:paraId="1A1EA204" w14:textId="77777777" w:rsidR="00AE31EC" w:rsidRPr="006D35E3" w:rsidRDefault="00AE31EC" w:rsidP="004E2A0D">
            <w:pPr>
              <w:jc w:val="both"/>
              <w:rPr>
                <w:rFonts w:cstheme="minorHAnsi"/>
                <w:sz w:val="18"/>
                <w:szCs w:val="18"/>
              </w:rPr>
            </w:pPr>
          </w:p>
        </w:tc>
        <w:tc>
          <w:tcPr>
            <w:tcW w:w="822" w:type="dxa"/>
          </w:tcPr>
          <w:p w14:paraId="243A413B" w14:textId="77777777" w:rsidR="00AE31EC" w:rsidRPr="006D35E3" w:rsidRDefault="00AE31EC" w:rsidP="004E2A0D">
            <w:pPr>
              <w:jc w:val="both"/>
              <w:rPr>
                <w:rFonts w:cstheme="minorHAnsi"/>
                <w:sz w:val="18"/>
                <w:szCs w:val="18"/>
              </w:rPr>
            </w:pPr>
          </w:p>
        </w:tc>
        <w:tc>
          <w:tcPr>
            <w:tcW w:w="836" w:type="dxa"/>
          </w:tcPr>
          <w:p w14:paraId="379C4DB7" w14:textId="77777777" w:rsidR="00AE31EC" w:rsidRPr="006D35E3" w:rsidRDefault="00AE31EC" w:rsidP="004E2A0D">
            <w:pPr>
              <w:jc w:val="both"/>
              <w:rPr>
                <w:rFonts w:cstheme="minorHAnsi"/>
                <w:sz w:val="18"/>
                <w:szCs w:val="18"/>
              </w:rPr>
            </w:pPr>
          </w:p>
        </w:tc>
        <w:tc>
          <w:tcPr>
            <w:tcW w:w="1108" w:type="dxa"/>
          </w:tcPr>
          <w:p w14:paraId="7CE8D15E" w14:textId="77777777" w:rsidR="00AE31EC" w:rsidRPr="006D35E3" w:rsidRDefault="00AE31EC" w:rsidP="004E2A0D">
            <w:pPr>
              <w:jc w:val="both"/>
              <w:rPr>
                <w:rFonts w:cstheme="minorHAnsi"/>
                <w:sz w:val="18"/>
                <w:szCs w:val="18"/>
              </w:rPr>
            </w:pPr>
          </w:p>
        </w:tc>
        <w:tc>
          <w:tcPr>
            <w:tcW w:w="1095" w:type="dxa"/>
          </w:tcPr>
          <w:p w14:paraId="1A58035E" w14:textId="435DB4AB" w:rsidR="00AE31EC" w:rsidRPr="006D35E3" w:rsidRDefault="00AE31EC" w:rsidP="004E2A0D">
            <w:pPr>
              <w:jc w:val="both"/>
              <w:rPr>
                <w:rFonts w:cstheme="minorHAnsi"/>
                <w:sz w:val="18"/>
                <w:szCs w:val="18"/>
              </w:rPr>
            </w:pPr>
          </w:p>
        </w:tc>
        <w:tc>
          <w:tcPr>
            <w:tcW w:w="1405" w:type="dxa"/>
          </w:tcPr>
          <w:p w14:paraId="3D85E56C" w14:textId="77777777" w:rsidR="00AE31EC" w:rsidRPr="006D35E3" w:rsidRDefault="00AE31EC" w:rsidP="004E2A0D">
            <w:pPr>
              <w:jc w:val="both"/>
              <w:rPr>
                <w:rFonts w:cstheme="minorHAnsi"/>
                <w:sz w:val="18"/>
                <w:szCs w:val="18"/>
              </w:rPr>
            </w:pPr>
          </w:p>
        </w:tc>
        <w:tc>
          <w:tcPr>
            <w:tcW w:w="719" w:type="dxa"/>
          </w:tcPr>
          <w:p w14:paraId="54BF2385" w14:textId="77777777" w:rsidR="00AE31EC" w:rsidRPr="006D35E3" w:rsidRDefault="00AE31EC" w:rsidP="004E2A0D">
            <w:pPr>
              <w:jc w:val="both"/>
              <w:rPr>
                <w:rFonts w:cstheme="minorHAnsi"/>
                <w:sz w:val="18"/>
                <w:szCs w:val="18"/>
              </w:rPr>
            </w:pPr>
          </w:p>
        </w:tc>
        <w:tc>
          <w:tcPr>
            <w:tcW w:w="700" w:type="dxa"/>
          </w:tcPr>
          <w:p w14:paraId="43C28380" w14:textId="77777777" w:rsidR="00AE31EC" w:rsidRPr="006D35E3" w:rsidRDefault="00AE31EC" w:rsidP="004E2A0D">
            <w:pPr>
              <w:jc w:val="both"/>
              <w:rPr>
                <w:rFonts w:cstheme="minorHAnsi"/>
                <w:sz w:val="18"/>
                <w:szCs w:val="18"/>
              </w:rPr>
            </w:pPr>
          </w:p>
        </w:tc>
        <w:tc>
          <w:tcPr>
            <w:tcW w:w="837" w:type="dxa"/>
          </w:tcPr>
          <w:p w14:paraId="183BABB4" w14:textId="77777777" w:rsidR="00AE31EC" w:rsidRPr="006D35E3" w:rsidRDefault="00AE31EC" w:rsidP="004E2A0D">
            <w:pPr>
              <w:jc w:val="both"/>
              <w:rPr>
                <w:rFonts w:cstheme="minorHAnsi"/>
                <w:sz w:val="18"/>
                <w:szCs w:val="18"/>
              </w:rPr>
            </w:pPr>
          </w:p>
        </w:tc>
        <w:tc>
          <w:tcPr>
            <w:tcW w:w="1023" w:type="dxa"/>
          </w:tcPr>
          <w:p w14:paraId="589F519F" w14:textId="77777777" w:rsidR="00AE31EC" w:rsidRPr="006D35E3" w:rsidRDefault="00AE31EC" w:rsidP="004E2A0D">
            <w:pPr>
              <w:jc w:val="both"/>
              <w:rPr>
                <w:rFonts w:cstheme="minorHAnsi"/>
                <w:sz w:val="18"/>
                <w:szCs w:val="18"/>
              </w:rPr>
            </w:pPr>
          </w:p>
        </w:tc>
        <w:tc>
          <w:tcPr>
            <w:tcW w:w="1379" w:type="dxa"/>
          </w:tcPr>
          <w:p w14:paraId="15F80544" w14:textId="77777777" w:rsidR="00AE31EC" w:rsidRPr="006D35E3" w:rsidRDefault="00AE31EC" w:rsidP="004E2A0D">
            <w:pPr>
              <w:jc w:val="both"/>
              <w:rPr>
                <w:rFonts w:cstheme="minorHAnsi"/>
                <w:sz w:val="18"/>
                <w:szCs w:val="18"/>
              </w:rPr>
            </w:pPr>
          </w:p>
        </w:tc>
        <w:tc>
          <w:tcPr>
            <w:tcW w:w="1701" w:type="dxa"/>
          </w:tcPr>
          <w:p w14:paraId="09932325" w14:textId="64A7D735" w:rsidR="00AE31EC" w:rsidRPr="006D35E3" w:rsidRDefault="00AE31EC" w:rsidP="004E2A0D">
            <w:pPr>
              <w:jc w:val="both"/>
              <w:rPr>
                <w:rFonts w:cstheme="minorHAnsi"/>
                <w:sz w:val="18"/>
                <w:szCs w:val="18"/>
              </w:rPr>
            </w:pPr>
          </w:p>
        </w:tc>
      </w:tr>
      <w:tr w:rsidR="00AE31EC" w:rsidRPr="006D35E3" w14:paraId="100FA6A0" w14:textId="77777777" w:rsidTr="00AE31EC">
        <w:tc>
          <w:tcPr>
            <w:tcW w:w="914" w:type="dxa"/>
          </w:tcPr>
          <w:p w14:paraId="6A28359B" w14:textId="03AE7C2E" w:rsidR="00AE31EC" w:rsidRPr="006D35E3" w:rsidRDefault="00AE31EC" w:rsidP="004E2A0D">
            <w:pPr>
              <w:jc w:val="both"/>
              <w:rPr>
                <w:rFonts w:cstheme="minorHAnsi"/>
                <w:sz w:val="18"/>
                <w:szCs w:val="18"/>
              </w:rPr>
            </w:pPr>
            <w:r w:rsidRPr="006D35E3">
              <w:rPr>
                <w:rFonts w:cstheme="minorHAnsi"/>
                <w:sz w:val="18"/>
                <w:szCs w:val="18"/>
              </w:rPr>
              <w:t xml:space="preserve">  2010</w:t>
            </w:r>
          </w:p>
        </w:tc>
        <w:tc>
          <w:tcPr>
            <w:tcW w:w="675" w:type="dxa"/>
          </w:tcPr>
          <w:p w14:paraId="239D7C1D" w14:textId="77777777" w:rsidR="00AE31EC" w:rsidRPr="006D35E3" w:rsidRDefault="00AE31EC" w:rsidP="004E2A0D">
            <w:pPr>
              <w:jc w:val="both"/>
              <w:rPr>
                <w:rFonts w:cstheme="minorHAnsi"/>
                <w:sz w:val="18"/>
                <w:szCs w:val="18"/>
              </w:rPr>
            </w:pPr>
          </w:p>
        </w:tc>
        <w:tc>
          <w:tcPr>
            <w:tcW w:w="673" w:type="dxa"/>
          </w:tcPr>
          <w:p w14:paraId="6BAF213A" w14:textId="77777777" w:rsidR="00AE31EC" w:rsidRPr="006D35E3" w:rsidRDefault="00AE31EC" w:rsidP="004E2A0D">
            <w:pPr>
              <w:jc w:val="both"/>
              <w:rPr>
                <w:rFonts w:cstheme="minorHAnsi"/>
                <w:sz w:val="18"/>
                <w:szCs w:val="18"/>
              </w:rPr>
            </w:pPr>
          </w:p>
        </w:tc>
        <w:tc>
          <w:tcPr>
            <w:tcW w:w="822" w:type="dxa"/>
          </w:tcPr>
          <w:p w14:paraId="389A8CDB" w14:textId="77777777" w:rsidR="00AE31EC" w:rsidRPr="006D35E3" w:rsidRDefault="00AE31EC" w:rsidP="004E2A0D">
            <w:pPr>
              <w:jc w:val="both"/>
              <w:rPr>
                <w:rFonts w:cstheme="minorHAnsi"/>
                <w:sz w:val="18"/>
                <w:szCs w:val="18"/>
              </w:rPr>
            </w:pPr>
          </w:p>
        </w:tc>
        <w:tc>
          <w:tcPr>
            <w:tcW w:w="836" w:type="dxa"/>
          </w:tcPr>
          <w:p w14:paraId="4232F8AB" w14:textId="77777777" w:rsidR="00AE31EC" w:rsidRPr="006D35E3" w:rsidRDefault="00AE31EC" w:rsidP="004E2A0D">
            <w:pPr>
              <w:jc w:val="both"/>
              <w:rPr>
                <w:rFonts w:cstheme="minorHAnsi"/>
                <w:sz w:val="18"/>
                <w:szCs w:val="18"/>
              </w:rPr>
            </w:pPr>
          </w:p>
        </w:tc>
        <w:tc>
          <w:tcPr>
            <w:tcW w:w="1108" w:type="dxa"/>
          </w:tcPr>
          <w:p w14:paraId="3DEE394D" w14:textId="77777777" w:rsidR="00AE31EC" w:rsidRPr="006D35E3" w:rsidRDefault="00AE31EC" w:rsidP="004E2A0D">
            <w:pPr>
              <w:jc w:val="both"/>
              <w:rPr>
                <w:rFonts w:cstheme="minorHAnsi"/>
                <w:sz w:val="18"/>
                <w:szCs w:val="18"/>
              </w:rPr>
            </w:pPr>
          </w:p>
        </w:tc>
        <w:tc>
          <w:tcPr>
            <w:tcW w:w="1095" w:type="dxa"/>
          </w:tcPr>
          <w:p w14:paraId="3F817478" w14:textId="458FEFC5" w:rsidR="00AE31EC" w:rsidRPr="006D35E3" w:rsidRDefault="00AE31EC" w:rsidP="004E2A0D">
            <w:pPr>
              <w:jc w:val="both"/>
              <w:rPr>
                <w:rFonts w:cstheme="minorHAnsi"/>
                <w:sz w:val="18"/>
                <w:szCs w:val="18"/>
              </w:rPr>
            </w:pPr>
          </w:p>
        </w:tc>
        <w:tc>
          <w:tcPr>
            <w:tcW w:w="1405" w:type="dxa"/>
          </w:tcPr>
          <w:p w14:paraId="645E026C" w14:textId="77777777" w:rsidR="00AE31EC" w:rsidRPr="006D35E3" w:rsidRDefault="00AE31EC" w:rsidP="004E2A0D">
            <w:pPr>
              <w:jc w:val="both"/>
              <w:rPr>
                <w:rFonts w:cstheme="minorHAnsi"/>
                <w:sz w:val="18"/>
                <w:szCs w:val="18"/>
              </w:rPr>
            </w:pPr>
          </w:p>
        </w:tc>
        <w:tc>
          <w:tcPr>
            <w:tcW w:w="719" w:type="dxa"/>
          </w:tcPr>
          <w:p w14:paraId="058FD97B" w14:textId="77777777" w:rsidR="00AE31EC" w:rsidRPr="006D35E3" w:rsidRDefault="00AE31EC" w:rsidP="004E2A0D">
            <w:pPr>
              <w:jc w:val="both"/>
              <w:rPr>
                <w:rFonts w:cstheme="minorHAnsi"/>
                <w:sz w:val="18"/>
                <w:szCs w:val="18"/>
              </w:rPr>
            </w:pPr>
          </w:p>
        </w:tc>
        <w:tc>
          <w:tcPr>
            <w:tcW w:w="700" w:type="dxa"/>
          </w:tcPr>
          <w:p w14:paraId="7A96FAE7" w14:textId="77777777" w:rsidR="00AE31EC" w:rsidRPr="006D35E3" w:rsidRDefault="00AE31EC" w:rsidP="004E2A0D">
            <w:pPr>
              <w:jc w:val="both"/>
              <w:rPr>
                <w:rFonts w:cstheme="minorHAnsi"/>
                <w:sz w:val="18"/>
                <w:szCs w:val="18"/>
              </w:rPr>
            </w:pPr>
          </w:p>
        </w:tc>
        <w:tc>
          <w:tcPr>
            <w:tcW w:w="837" w:type="dxa"/>
          </w:tcPr>
          <w:p w14:paraId="0D246B1A" w14:textId="77777777" w:rsidR="00AE31EC" w:rsidRPr="006D35E3" w:rsidRDefault="00AE31EC" w:rsidP="004E2A0D">
            <w:pPr>
              <w:jc w:val="both"/>
              <w:rPr>
                <w:rFonts w:cstheme="minorHAnsi"/>
                <w:sz w:val="18"/>
                <w:szCs w:val="18"/>
              </w:rPr>
            </w:pPr>
          </w:p>
        </w:tc>
        <w:tc>
          <w:tcPr>
            <w:tcW w:w="1023" w:type="dxa"/>
          </w:tcPr>
          <w:p w14:paraId="208529FD" w14:textId="77777777" w:rsidR="00AE31EC" w:rsidRPr="006D35E3" w:rsidRDefault="00AE31EC" w:rsidP="004E2A0D">
            <w:pPr>
              <w:jc w:val="both"/>
              <w:rPr>
                <w:rFonts w:cstheme="minorHAnsi"/>
                <w:sz w:val="18"/>
                <w:szCs w:val="18"/>
              </w:rPr>
            </w:pPr>
          </w:p>
        </w:tc>
        <w:tc>
          <w:tcPr>
            <w:tcW w:w="1379" w:type="dxa"/>
          </w:tcPr>
          <w:p w14:paraId="286A153D" w14:textId="77777777" w:rsidR="00AE31EC" w:rsidRPr="006D35E3" w:rsidRDefault="00AE31EC" w:rsidP="004E2A0D">
            <w:pPr>
              <w:jc w:val="both"/>
              <w:rPr>
                <w:rFonts w:cstheme="minorHAnsi"/>
                <w:sz w:val="18"/>
                <w:szCs w:val="18"/>
              </w:rPr>
            </w:pPr>
          </w:p>
        </w:tc>
        <w:tc>
          <w:tcPr>
            <w:tcW w:w="1701" w:type="dxa"/>
          </w:tcPr>
          <w:p w14:paraId="73EAC189" w14:textId="2AFC342B" w:rsidR="00AE31EC" w:rsidRPr="006D35E3" w:rsidRDefault="00AE31EC" w:rsidP="004E2A0D">
            <w:pPr>
              <w:jc w:val="both"/>
              <w:rPr>
                <w:rFonts w:cstheme="minorHAnsi"/>
                <w:sz w:val="18"/>
                <w:szCs w:val="18"/>
              </w:rPr>
            </w:pPr>
          </w:p>
        </w:tc>
      </w:tr>
      <w:tr w:rsidR="00AE31EC" w:rsidRPr="006D35E3" w14:paraId="76EDC647" w14:textId="77777777" w:rsidTr="00AE31EC">
        <w:tc>
          <w:tcPr>
            <w:tcW w:w="914" w:type="dxa"/>
          </w:tcPr>
          <w:p w14:paraId="1E80F6AF" w14:textId="1ADC949F" w:rsidR="00AE31EC" w:rsidRPr="006D35E3" w:rsidRDefault="00AE31EC" w:rsidP="004E2A0D">
            <w:pPr>
              <w:jc w:val="both"/>
              <w:rPr>
                <w:rFonts w:cstheme="minorHAnsi"/>
                <w:sz w:val="18"/>
                <w:szCs w:val="18"/>
              </w:rPr>
            </w:pPr>
            <w:r w:rsidRPr="006D35E3">
              <w:rPr>
                <w:rFonts w:cstheme="minorHAnsi"/>
                <w:sz w:val="18"/>
                <w:szCs w:val="18"/>
              </w:rPr>
              <w:t xml:space="preserve">  2011</w:t>
            </w:r>
          </w:p>
        </w:tc>
        <w:tc>
          <w:tcPr>
            <w:tcW w:w="675" w:type="dxa"/>
          </w:tcPr>
          <w:p w14:paraId="54846859" w14:textId="77777777" w:rsidR="00AE31EC" w:rsidRPr="006D35E3" w:rsidRDefault="00AE31EC" w:rsidP="004E2A0D">
            <w:pPr>
              <w:jc w:val="both"/>
              <w:rPr>
                <w:rFonts w:cstheme="minorHAnsi"/>
                <w:sz w:val="18"/>
                <w:szCs w:val="18"/>
              </w:rPr>
            </w:pPr>
          </w:p>
        </w:tc>
        <w:tc>
          <w:tcPr>
            <w:tcW w:w="673" w:type="dxa"/>
          </w:tcPr>
          <w:p w14:paraId="76A3F0D3" w14:textId="77777777" w:rsidR="00AE31EC" w:rsidRPr="006D35E3" w:rsidRDefault="00AE31EC" w:rsidP="004E2A0D">
            <w:pPr>
              <w:jc w:val="both"/>
              <w:rPr>
                <w:rFonts w:cstheme="minorHAnsi"/>
                <w:sz w:val="18"/>
                <w:szCs w:val="18"/>
              </w:rPr>
            </w:pPr>
          </w:p>
        </w:tc>
        <w:tc>
          <w:tcPr>
            <w:tcW w:w="822" w:type="dxa"/>
          </w:tcPr>
          <w:p w14:paraId="0A5ACE55" w14:textId="77777777" w:rsidR="00AE31EC" w:rsidRPr="006D35E3" w:rsidRDefault="00AE31EC" w:rsidP="004E2A0D">
            <w:pPr>
              <w:jc w:val="both"/>
              <w:rPr>
                <w:rFonts w:cstheme="minorHAnsi"/>
                <w:sz w:val="18"/>
                <w:szCs w:val="18"/>
              </w:rPr>
            </w:pPr>
          </w:p>
        </w:tc>
        <w:tc>
          <w:tcPr>
            <w:tcW w:w="836" w:type="dxa"/>
          </w:tcPr>
          <w:p w14:paraId="186A3A71" w14:textId="77777777" w:rsidR="00AE31EC" w:rsidRPr="006D35E3" w:rsidRDefault="00AE31EC" w:rsidP="004E2A0D">
            <w:pPr>
              <w:jc w:val="both"/>
              <w:rPr>
                <w:rFonts w:cstheme="minorHAnsi"/>
                <w:sz w:val="18"/>
                <w:szCs w:val="18"/>
              </w:rPr>
            </w:pPr>
          </w:p>
        </w:tc>
        <w:tc>
          <w:tcPr>
            <w:tcW w:w="1108" w:type="dxa"/>
          </w:tcPr>
          <w:p w14:paraId="047258FD" w14:textId="77777777" w:rsidR="00AE31EC" w:rsidRPr="006D35E3" w:rsidRDefault="00AE31EC" w:rsidP="004E2A0D">
            <w:pPr>
              <w:jc w:val="both"/>
              <w:rPr>
                <w:rFonts w:cstheme="minorHAnsi"/>
                <w:sz w:val="18"/>
                <w:szCs w:val="18"/>
              </w:rPr>
            </w:pPr>
          </w:p>
        </w:tc>
        <w:tc>
          <w:tcPr>
            <w:tcW w:w="1095" w:type="dxa"/>
          </w:tcPr>
          <w:p w14:paraId="1A50C097" w14:textId="57E4ED59" w:rsidR="00AE31EC" w:rsidRPr="006D35E3" w:rsidRDefault="00AE31EC" w:rsidP="004E2A0D">
            <w:pPr>
              <w:jc w:val="both"/>
              <w:rPr>
                <w:rFonts w:cstheme="minorHAnsi"/>
                <w:sz w:val="18"/>
                <w:szCs w:val="18"/>
              </w:rPr>
            </w:pPr>
          </w:p>
        </w:tc>
        <w:tc>
          <w:tcPr>
            <w:tcW w:w="1405" w:type="dxa"/>
          </w:tcPr>
          <w:p w14:paraId="26F92C76" w14:textId="77777777" w:rsidR="00AE31EC" w:rsidRPr="006D35E3" w:rsidRDefault="00AE31EC" w:rsidP="004E2A0D">
            <w:pPr>
              <w:jc w:val="both"/>
              <w:rPr>
                <w:rFonts w:cstheme="minorHAnsi"/>
                <w:sz w:val="18"/>
                <w:szCs w:val="18"/>
              </w:rPr>
            </w:pPr>
          </w:p>
        </w:tc>
        <w:tc>
          <w:tcPr>
            <w:tcW w:w="719" w:type="dxa"/>
          </w:tcPr>
          <w:p w14:paraId="402B68E8" w14:textId="77777777" w:rsidR="00AE31EC" w:rsidRPr="006D35E3" w:rsidRDefault="00AE31EC" w:rsidP="004E2A0D">
            <w:pPr>
              <w:jc w:val="both"/>
              <w:rPr>
                <w:rFonts w:cstheme="minorHAnsi"/>
                <w:sz w:val="18"/>
                <w:szCs w:val="18"/>
              </w:rPr>
            </w:pPr>
          </w:p>
        </w:tc>
        <w:tc>
          <w:tcPr>
            <w:tcW w:w="700" w:type="dxa"/>
          </w:tcPr>
          <w:p w14:paraId="5C647567" w14:textId="77777777" w:rsidR="00AE31EC" w:rsidRPr="006D35E3" w:rsidRDefault="00AE31EC" w:rsidP="004E2A0D">
            <w:pPr>
              <w:jc w:val="both"/>
              <w:rPr>
                <w:rFonts w:cstheme="minorHAnsi"/>
                <w:sz w:val="18"/>
                <w:szCs w:val="18"/>
              </w:rPr>
            </w:pPr>
          </w:p>
        </w:tc>
        <w:tc>
          <w:tcPr>
            <w:tcW w:w="837" w:type="dxa"/>
          </w:tcPr>
          <w:p w14:paraId="14F8EA8E" w14:textId="77777777" w:rsidR="00AE31EC" w:rsidRPr="006D35E3" w:rsidRDefault="00AE31EC" w:rsidP="004E2A0D">
            <w:pPr>
              <w:jc w:val="both"/>
              <w:rPr>
                <w:rFonts w:cstheme="minorHAnsi"/>
                <w:sz w:val="18"/>
                <w:szCs w:val="18"/>
              </w:rPr>
            </w:pPr>
          </w:p>
        </w:tc>
        <w:tc>
          <w:tcPr>
            <w:tcW w:w="1023" w:type="dxa"/>
          </w:tcPr>
          <w:p w14:paraId="6BAB259F" w14:textId="77777777" w:rsidR="00AE31EC" w:rsidRPr="006D35E3" w:rsidRDefault="00AE31EC" w:rsidP="004E2A0D">
            <w:pPr>
              <w:jc w:val="both"/>
              <w:rPr>
                <w:rFonts w:cstheme="minorHAnsi"/>
                <w:sz w:val="18"/>
                <w:szCs w:val="18"/>
              </w:rPr>
            </w:pPr>
          </w:p>
        </w:tc>
        <w:tc>
          <w:tcPr>
            <w:tcW w:w="1379" w:type="dxa"/>
          </w:tcPr>
          <w:p w14:paraId="1F9E4269" w14:textId="77777777" w:rsidR="00AE31EC" w:rsidRPr="006D35E3" w:rsidRDefault="00AE31EC" w:rsidP="004E2A0D">
            <w:pPr>
              <w:jc w:val="both"/>
              <w:rPr>
                <w:rFonts w:cstheme="minorHAnsi"/>
                <w:sz w:val="18"/>
                <w:szCs w:val="18"/>
              </w:rPr>
            </w:pPr>
          </w:p>
        </w:tc>
        <w:tc>
          <w:tcPr>
            <w:tcW w:w="1701" w:type="dxa"/>
          </w:tcPr>
          <w:p w14:paraId="54485B92" w14:textId="16A6FF56" w:rsidR="00AE31EC" w:rsidRPr="006D35E3" w:rsidRDefault="00AE31EC" w:rsidP="004E2A0D">
            <w:pPr>
              <w:jc w:val="both"/>
              <w:rPr>
                <w:rFonts w:cstheme="minorHAnsi"/>
                <w:sz w:val="18"/>
                <w:szCs w:val="18"/>
              </w:rPr>
            </w:pPr>
          </w:p>
        </w:tc>
      </w:tr>
      <w:tr w:rsidR="00AE31EC" w:rsidRPr="006D35E3" w14:paraId="34590B3E" w14:textId="77777777" w:rsidTr="00AE31EC">
        <w:tc>
          <w:tcPr>
            <w:tcW w:w="914" w:type="dxa"/>
          </w:tcPr>
          <w:p w14:paraId="725B6B84" w14:textId="57110C82" w:rsidR="00AE31EC" w:rsidRPr="006D35E3" w:rsidRDefault="00AE31EC" w:rsidP="004E2A0D">
            <w:pPr>
              <w:jc w:val="both"/>
              <w:rPr>
                <w:rFonts w:cstheme="minorHAnsi"/>
                <w:sz w:val="18"/>
                <w:szCs w:val="18"/>
              </w:rPr>
            </w:pPr>
            <w:r w:rsidRPr="006D35E3">
              <w:rPr>
                <w:rFonts w:cstheme="minorHAnsi"/>
                <w:sz w:val="18"/>
                <w:szCs w:val="18"/>
              </w:rPr>
              <w:t xml:space="preserve">  2012</w:t>
            </w:r>
          </w:p>
        </w:tc>
        <w:tc>
          <w:tcPr>
            <w:tcW w:w="675" w:type="dxa"/>
          </w:tcPr>
          <w:p w14:paraId="38389B78" w14:textId="77777777" w:rsidR="00AE31EC" w:rsidRPr="006D35E3" w:rsidRDefault="00AE31EC" w:rsidP="004E2A0D">
            <w:pPr>
              <w:jc w:val="both"/>
              <w:rPr>
                <w:rFonts w:cstheme="minorHAnsi"/>
                <w:sz w:val="18"/>
                <w:szCs w:val="18"/>
              </w:rPr>
            </w:pPr>
          </w:p>
        </w:tc>
        <w:tc>
          <w:tcPr>
            <w:tcW w:w="673" w:type="dxa"/>
          </w:tcPr>
          <w:p w14:paraId="6EB10F73" w14:textId="77777777" w:rsidR="00AE31EC" w:rsidRPr="006D35E3" w:rsidRDefault="00AE31EC" w:rsidP="004E2A0D">
            <w:pPr>
              <w:jc w:val="both"/>
              <w:rPr>
                <w:rFonts w:cstheme="minorHAnsi"/>
                <w:sz w:val="18"/>
                <w:szCs w:val="18"/>
              </w:rPr>
            </w:pPr>
          </w:p>
        </w:tc>
        <w:tc>
          <w:tcPr>
            <w:tcW w:w="822" w:type="dxa"/>
          </w:tcPr>
          <w:p w14:paraId="19AAAC36" w14:textId="77777777" w:rsidR="00AE31EC" w:rsidRPr="006D35E3" w:rsidRDefault="00AE31EC" w:rsidP="004E2A0D">
            <w:pPr>
              <w:jc w:val="both"/>
              <w:rPr>
                <w:rFonts w:cstheme="minorHAnsi"/>
                <w:sz w:val="18"/>
                <w:szCs w:val="18"/>
              </w:rPr>
            </w:pPr>
          </w:p>
        </w:tc>
        <w:tc>
          <w:tcPr>
            <w:tcW w:w="836" w:type="dxa"/>
          </w:tcPr>
          <w:p w14:paraId="7BFECE4C" w14:textId="77777777" w:rsidR="00AE31EC" w:rsidRPr="006D35E3" w:rsidRDefault="00AE31EC" w:rsidP="004E2A0D">
            <w:pPr>
              <w:jc w:val="both"/>
              <w:rPr>
                <w:rFonts w:cstheme="minorHAnsi"/>
                <w:sz w:val="18"/>
                <w:szCs w:val="18"/>
              </w:rPr>
            </w:pPr>
          </w:p>
        </w:tc>
        <w:tc>
          <w:tcPr>
            <w:tcW w:w="1108" w:type="dxa"/>
          </w:tcPr>
          <w:p w14:paraId="644CF455" w14:textId="77777777" w:rsidR="00AE31EC" w:rsidRPr="006D35E3" w:rsidRDefault="00AE31EC" w:rsidP="004E2A0D">
            <w:pPr>
              <w:jc w:val="both"/>
              <w:rPr>
                <w:rFonts w:cstheme="minorHAnsi"/>
                <w:sz w:val="18"/>
                <w:szCs w:val="18"/>
              </w:rPr>
            </w:pPr>
          </w:p>
        </w:tc>
        <w:tc>
          <w:tcPr>
            <w:tcW w:w="1095" w:type="dxa"/>
          </w:tcPr>
          <w:p w14:paraId="0424B0BD" w14:textId="3B19B54C" w:rsidR="00AE31EC" w:rsidRPr="006D35E3" w:rsidRDefault="00AE31EC" w:rsidP="004E2A0D">
            <w:pPr>
              <w:jc w:val="both"/>
              <w:rPr>
                <w:rFonts w:cstheme="minorHAnsi"/>
                <w:sz w:val="18"/>
                <w:szCs w:val="18"/>
              </w:rPr>
            </w:pPr>
          </w:p>
        </w:tc>
        <w:tc>
          <w:tcPr>
            <w:tcW w:w="1405" w:type="dxa"/>
          </w:tcPr>
          <w:p w14:paraId="0E9CFAC9" w14:textId="77777777" w:rsidR="00AE31EC" w:rsidRPr="006D35E3" w:rsidRDefault="00AE31EC" w:rsidP="004E2A0D">
            <w:pPr>
              <w:jc w:val="both"/>
              <w:rPr>
                <w:rFonts w:cstheme="minorHAnsi"/>
                <w:sz w:val="18"/>
                <w:szCs w:val="18"/>
              </w:rPr>
            </w:pPr>
          </w:p>
        </w:tc>
        <w:tc>
          <w:tcPr>
            <w:tcW w:w="719" w:type="dxa"/>
          </w:tcPr>
          <w:p w14:paraId="374DA65F" w14:textId="77777777" w:rsidR="00AE31EC" w:rsidRPr="006D35E3" w:rsidRDefault="00AE31EC" w:rsidP="004E2A0D">
            <w:pPr>
              <w:jc w:val="both"/>
              <w:rPr>
                <w:rFonts w:cstheme="minorHAnsi"/>
                <w:sz w:val="18"/>
                <w:szCs w:val="18"/>
              </w:rPr>
            </w:pPr>
          </w:p>
        </w:tc>
        <w:tc>
          <w:tcPr>
            <w:tcW w:w="700" w:type="dxa"/>
          </w:tcPr>
          <w:p w14:paraId="38F44A93" w14:textId="77777777" w:rsidR="00AE31EC" w:rsidRPr="006D35E3" w:rsidRDefault="00AE31EC" w:rsidP="004E2A0D">
            <w:pPr>
              <w:jc w:val="both"/>
              <w:rPr>
                <w:rFonts w:cstheme="minorHAnsi"/>
                <w:sz w:val="18"/>
                <w:szCs w:val="18"/>
              </w:rPr>
            </w:pPr>
          </w:p>
        </w:tc>
        <w:tc>
          <w:tcPr>
            <w:tcW w:w="837" w:type="dxa"/>
          </w:tcPr>
          <w:p w14:paraId="0EDDCEDC" w14:textId="77777777" w:rsidR="00AE31EC" w:rsidRPr="006D35E3" w:rsidRDefault="00AE31EC" w:rsidP="004E2A0D">
            <w:pPr>
              <w:jc w:val="both"/>
              <w:rPr>
                <w:rFonts w:cstheme="minorHAnsi"/>
                <w:sz w:val="18"/>
                <w:szCs w:val="18"/>
              </w:rPr>
            </w:pPr>
          </w:p>
        </w:tc>
        <w:tc>
          <w:tcPr>
            <w:tcW w:w="1023" w:type="dxa"/>
          </w:tcPr>
          <w:p w14:paraId="5C9ED3F7" w14:textId="77777777" w:rsidR="00AE31EC" w:rsidRPr="006D35E3" w:rsidRDefault="00AE31EC" w:rsidP="004E2A0D">
            <w:pPr>
              <w:jc w:val="both"/>
              <w:rPr>
                <w:rFonts w:cstheme="minorHAnsi"/>
                <w:sz w:val="18"/>
                <w:szCs w:val="18"/>
              </w:rPr>
            </w:pPr>
          </w:p>
        </w:tc>
        <w:tc>
          <w:tcPr>
            <w:tcW w:w="1379" w:type="dxa"/>
          </w:tcPr>
          <w:p w14:paraId="2318A2C2" w14:textId="77777777" w:rsidR="00AE31EC" w:rsidRPr="006D35E3" w:rsidRDefault="00AE31EC" w:rsidP="004E2A0D">
            <w:pPr>
              <w:jc w:val="both"/>
              <w:rPr>
                <w:rFonts w:cstheme="minorHAnsi"/>
                <w:sz w:val="18"/>
                <w:szCs w:val="18"/>
              </w:rPr>
            </w:pPr>
          </w:p>
        </w:tc>
        <w:tc>
          <w:tcPr>
            <w:tcW w:w="1701" w:type="dxa"/>
          </w:tcPr>
          <w:p w14:paraId="60FBBB9B" w14:textId="13BF0B13" w:rsidR="00AE31EC" w:rsidRPr="006D35E3" w:rsidRDefault="00AE31EC" w:rsidP="004E2A0D">
            <w:pPr>
              <w:jc w:val="both"/>
              <w:rPr>
                <w:rFonts w:cstheme="minorHAnsi"/>
                <w:sz w:val="18"/>
                <w:szCs w:val="18"/>
              </w:rPr>
            </w:pPr>
          </w:p>
        </w:tc>
      </w:tr>
      <w:tr w:rsidR="00AE31EC" w:rsidRPr="006D35E3" w14:paraId="408CCA33" w14:textId="77777777" w:rsidTr="00AE31EC">
        <w:tc>
          <w:tcPr>
            <w:tcW w:w="914" w:type="dxa"/>
          </w:tcPr>
          <w:p w14:paraId="016A4A26" w14:textId="7435E8D5" w:rsidR="00AE31EC" w:rsidRPr="006D35E3" w:rsidRDefault="00AE31EC" w:rsidP="004E2A0D">
            <w:pPr>
              <w:jc w:val="both"/>
              <w:rPr>
                <w:rFonts w:cstheme="minorHAnsi"/>
                <w:sz w:val="18"/>
                <w:szCs w:val="18"/>
              </w:rPr>
            </w:pPr>
            <w:r w:rsidRPr="006D35E3">
              <w:rPr>
                <w:rFonts w:cstheme="minorHAnsi"/>
                <w:sz w:val="18"/>
                <w:szCs w:val="18"/>
              </w:rPr>
              <w:t xml:space="preserve">  2013</w:t>
            </w:r>
          </w:p>
        </w:tc>
        <w:tc>
          <w:tcPr>
            <w:tcW w:w="675" w:type="dxa"/>
          </w:tcPr>
          <w:p w14:paraId="65AB5298" w14:textId="77777777" w:rsidR="00AE31EC" w:rsidRPr="006D35E3" w:rsidRDefault="00AE31EC" w:rsidP="004E2A0D">
            <w:pPr>
              <w:jc w:val="both"/>
              <w:rPr>
                <w:rFonts w:cstheme="minorHAnsi"/>
                <w:sz w:val="18"/>
                <w:szCs w:val="18"/>
              </w:rPr>
            </w:pPr>
          </w:p>
        </w:tc>
        <w:tc>
          <w:tcPr>
            <w:tcW w:w="673" w:type="dxa"/>
          </w:tcPr>
          <w:p w14:paraId="788C734C" w14:textId="77777777" w:rsidR="00AE31EC" w:rsidRPr="006D35E3" w:rsidRDefault="00AE31EC" w:rsidP="004E2A0D">
            <w:pPr>
              <w:jc w:val="both"/>
              <w:rPr>
                <w:rFonts w:cstheme="minorHAnsi"/>
                <w:sz w:val="18"/>
                <w:szCs w:val="18"/>
              </w:rPr>
            </w:pPr>
          </w:p>
        </w:tc>
        <w:tc>
          <w:tcPr>
            <w:tcW w:w="822" w:type="dxa"/>
          </w:tcPr>
          <w:p w14:paraId="3F302D5C" w14:textId="77777777" w:rsidR="00AE31EC" w:rsidRPr="006D35E3" w:rsidRDefault="00AE31EC" w:rsidP="004E2A0D">
            <w:pPr>
              <w:jc w:val="both"/>
              <w:rPr>
                <w:rFonts w:cstheme="minorHAnsi"/>
                <w:sz w:val="18"/>
                <w:szCs w:val="18"/>
              </w:rPr>
            </w:pPr>
          </w:p>
        </w:tc>
        <w:tc>
          <w:tcPr>
            <w:tcW w:w="836" w:type="dxa"/>
          </w:tcPr>
          <w:p w14:paraId="1733A7DD" w14:textId="77777777" w:rsidR="00AE31EC" w:rsidRPr="006D35E3" w:rsidRDefault="00AE31EC" w:rsidP="004E2A0D">
            <w:pPr>
              <w:jc w:val="both"/>
              <w:rPr>
                <w:rFonts w:cstheme="minorHAnsi"/>
                <w:sz w:val="18"/>
                <w:szCs w:val="18"/>
              </w:rPr>
            </w:pPr>
          </w:p>
        </w:tc>
        <w:tc>
          <w:tcPr>
            <w:tcW w:w="1108" w:type="dxa"/>
          </w:tcPr>
          <w:p w14:paraId="375B84C9" w14:textId="77777777" w:rsidR="00AE31EC" w:rsidRPr="006D35E3" w:rsidRDefault="00AE31EC" w:rsidP="004E2A0D">
            <w:pPr>
              <w:jc w:val="both"/>
              <w:rPr>
                <w:rFonts w:cstheme="minorHAnsi"/>
                <w:sz w:val="18"/>
                <w:szCs w:val="18"/>
              </w:rPr>
            </w:pPr>
          </w:p>
        </w:tc>
        <w:tc>
          <w:tcPr>
            <w:tcW w:w="1095" w:type="dxa"/>
          </w:tcPr>
          <w:p w14:paraId="28CEAA57" w14:textId="4C3F66E7" w:rsidR="00AE31EC" w:rsidRPr="006D35E3" w:rsidRDefault="00AE31EC" w:rsidP="004E2A0D">
            <w:pPr>
              <w:jc w:val="both"/>
              <w:rPr>
                <w:rFonts w:cstheme="minorHAnsi"/>
                <w:sz w:val="18"/>
                <w:szCs w:val="18"/>
              </w:rPr>
            </w:pPr>
          </w:p>
        </w:tc>
        <w:tc>
          <w:tcPr>
            <w:tcW w:w="1405" w:type="dxa"/>
          </w:tcPr>
          <w:p w14:paraId="1B69A273" w14:textId="77777777" w:rsidR="00AE31EC" w:rsidRPr="006D35E3" w:rsidRDefault="00AE31EC" w:rsidP="004E2A0D">
            <w:pPr>
              <w:jc w:val="both"/>
              <w:rPr>
                <w:rFonts w:cstheme="minorHAnsi"/>
                <w:sz w:val="18"/>
                <w:szCs w:val="18"/>
              </w:rPr>
            </w:pPr>
          </w:p>
        </w:tc>
        <w:tc>
          <w:tcPr>
            <w:tcW w:w="719" w:type="dxa"/>
          </w:tcPr>
          <w:p w14:paraId="3E89DD42" w14:textId="77777777" w:rsidR="00AE31EC" w:rsidRPr="006D35E3" w:rsidRDefault="00AE31EC" w:rsidP="004E2A0D">
            <w:pPr>
              <w:jc w:val="both"/>
              <w:rPr>
                <w:rFonts w:cstheme="minorHAnsi"/>
                <w:sz w:val="18"/>
                <w:szCs w:val="18"/>
              </w:rPr>
            </w:pPr>
          </w:p>
        </w:tc>
        <w:tc>
          <w:tcPr>
            <w:tcW w:w="700" w:type="dxa"/>
          </w:tcPr>
          <w:p w14:paraId="49FA11C1" w14:textId="77777777" w:rsidR="00AE31EC" w:rsidRPr="006D35E3" w:rsidRDefault="00AE31EC" w:rsidP="004E2A0D">
            <w:pPr>
              <w:jc w:val="both"/>
              <w:rPr>
                <w:rFonts w:cstheme="minorHAnsi"/>
                <w:sz w:val="18"/>
                <w:szCs w:val="18"/>
              </w:rPr>
            </w:pPr>
          </w:p>
        </w:tc>
        <w:tc>
          <w:tcPr>
            <w:tcW w:w="837" w:type="dxa"/>
          </w:tcPr>
          <w:p w14:paraId="1987FEB8" w14:textId="77777777" w:rsidR="00AE31EC" w:rsidRPr="006D35E3" w:rsidRDefault="00AE31EC" w:rsidP="004E2A0D">
            <w:pPr>
              <w:jc w:val="both"/>
              <w:rPr>
                <w:rFonts w:cstheme="minorHAnsi"/>
                <w:sz w:val="18"/>
                <w:szCs w:val="18"/>
              </w:rPr>
            </w:pPr>
          </w:p>
        </w:tc>
        <w:tc>
          <w:tcPr>
            <w:tcW w:w="1023" w:type="dxa"/>
          </w:tcPr>
          <w:p w14:paraId="547F9A24" w14:textId="77777777" w:rsidR="00AE31EC" w:rsidRPr="006D35E3" w:rsidRDefault="00AE31EC" w:rsidP="004E2A0D">
            <w:pPr>
              <w:jc w:val="both"/>
              <w:rPr>
                <w:rFonts w:cstheme="minorHAnsi"/>
                <w:sz w:val="18"/>
                <w:szCs w:val="18"/>
              </w:rPr>
            </w:pPr>
          </w:p>
        </w:tc>
        <w:tc>
          <w:tcPr>
            <w:tcW w:w="1379" w:type="dxa"/>
          </w:tcPr>
          <w:p w14:paraId="7F46E35C" w14:textId="77777777" w:rsidR="00AE31EC" w:rsidRPr="006D35E3" w:rsidRDefault="00AE31EC" w:rsidP="004E2A0D">
            <w:pPr>
              <w:jc w:val="both"/>
              <w:rPr>
                <w:rFonts w:cstheme="minorHAnsi"/>
                <w:sz w:val="18"/>
                <w:szCs w:val="18"/>
              </w:rPr>
            </w:pPr>
          </w:p>
        </w:tc>
        <w:tc>
          <w:tcPr>
            <w:tcW w:w="1701" w:type="dxa"/>
          </w:tcPr>
          <w:p w14:paraId="692B6349" w14:textId="7AE005AE" w:rsidR="00AE31EC" w:rsidRPr="006D35E3" w:rsidRDefault="00AE31EC" w:rsidP="004E2A0D">
            <w:pPr>
              <w:jc w:val="both"/>
              <w:rPr>
                <w:rFonts w:cstheme="minorHAnsi"/>
                <w:sz w:val="18"/>
                <w:szCs w:val="18"/>
              </w:rPr>
            </w:pPr>
          </w:p>
        </w:tc>
      </w:tr>
      <w:tr w:rsidR="00AE31EC" w:rsidRPr="006D35E3" w14:paraId="13DD161F" w14:textId="77777777" w:rsidTr="00AE31EC">
        <w:tc>
          <w:tcPr>
            <w:tcW w:w="914" w:type="dxa"/>
          </w:tcPr>
          <w:p w14:paraId="341240A8" w14:textId="23A669B2" w:rsidR="00AE31EC" w:rsidRPr="006D35E3" w:rsidRDefault="00AE31EC" w:rsidP="004E2A0D">
            <w:pPr>
              <w:jc w:val="both"/>
              <w:rPr>
                <w:rFonts w:cstheme="minorHAnsi"/>
                <w:sz w:val="18"/>
                <w:szCs w:val="18"/>
              </w:rPr>
            </w:pPr>
            <w:r w:rsidRPr="006D35E3">
              <w:rPr>
                <w:rFonts w:cstheme="minorHAnsi"/>
                <w:sz w:val="18"/>
                <w:szCs w:val="18"/>
              </w:rPr>
              <w:t xml:space="preserve">  2014</w:t>
            </w:r>
          </w:p>
        </w:tc>
        <w:tc>
          <w:tcPr>
            <w:tcW w:w="675" w:type="dxa"/>
          </w:tcPr>
          <w:p w14:paraId="3B4737CF" w14:textId="77777777" w:rsidR="00AE31EC" w:rsidRPr="006D35E3" w:rsidRDefault="00AE31EC" w:rsidP="004E2A0D">
            <w:pPr>
              <w:jc w:val="both"/>
              <w:rPr>
                <w:rFonts w:cstheme="minorHAnsi"/>
                <w:sz w:val="18"/>
                <w:szCs w:val="18"/>
              </w:rPr>
            </w:pPr>
          </w:p>
        </w:tc>
        <w:tc>
          <w:tcPr>
            <w:tcW w:w="673" w:type="dxa"/>
          </w:tcPr>
          <w:p w14:paraId="3634E4AE" w14:textId="77777777" w:rsidR="00AE31EC" w:rsidRPr="006D35E3" w:rsidRDefault="00AE31EC" w:rsidP="004E2A0D">
            <w:pPr>
              <w:jc w:val="both"/>
              <w:rPr>
                <w:rFonts w:cstheme="minorHAnsi"/>
                <w:sz w:val="18"/>
                <w:szCs w:val="18"/>
              </w:rPr>
            </w:pPr>
          </w:p>
        </w:tc>
        <w:tc>
          <w:tcPr>
            <w:tcW w:w="822" w:type="dxa"/>
          </w:tcPr>
          <w:p w14:paraId="2635B0F1" w14:textId="77777777" w:rsidR="00AE31EC" w:rsidRPr="006D35E3" w:rsidRDefault="00AE31EC" w:rsidP="004E2A0D">
            <w:pPr>
              <w:jc w:val="both"/>
              <w:rPr>
                <w:rFonts w:cstheme="minorHAnsi"/>
                <w:sz w:val="18"/>
                <w:szCs w:val="18"/>
              </w:rPr>
            </w:pPr>
          </w:p>
        </w:tc>
        <w:tc>
          <w:tcPr>
            <w:tcW w:w="836" w:type="dxa"/>
          </w:tcPr>
          <w:p w14:paraId="5894D90A" w14:textId="77777777" w:rsidR="00AE31EC" w:rsidRPr="006D35E3" w:rsidRDefault="00AE31EC" w:rsidP="004E2A0D">
            <w:pPr>
              <w:jc w:val="both"/>
              <w:rPr>
                <w:rFonts w:cstheme="minorHAnsi"/>
                <w:sz w:val="18"/>
                <w:szCs w:val="18"/>
              </w:rPr>
            </w:pPr>
          </w:p>
        </w:tc>
        <w:tc>
          <w:tcPr>
            <w:tcW w:w="1108" w:type="dxa"/>
          </w:tcPr>
          <w:p w14:paraId="0CB8C855" w14:textId="77777777" w:rsidR="00AE31EC" w:rsidRPr="006D35E3" w:rsidRDefault="00AE31EC" w:rsidP="004E2A0D">
            <w:pPr>
              <w:jc w:val="both"/>
              <w:rPr>
                <w:rFonts w:cstheme="minorHAnsi"/>
                <w:sz w:val="18"/>
                <w:szCs w:val="18"/>
              </w:rPr>
            </w:pPr>
          </w:p>
        </w:tc>
        <w:tc>
          <w:tcPr>
            <w:tcW w:w="1095" w:type="dxa"/>
          </w:tcPr>
          <w:p w14:paraId="321FCA97" w14:textId="7DE67238" w:rsidR="00AE31EC" w:rsidRPr="006D35E3" w:rsidRDefault="00AE31EC" w:rsidP="004E2A0D">
            <w:pPr>
              <w:jc w:val="both"/>
              <w:rPr>
                <w:rFonts w:cstheme="minorHAnsi"/>
                <w:sz w:val="18"/>
                <w:szCs w:val="18"/>
              </w:rPr>
            </w:pPr>
          </w:p>
        </w:tc>
        <w:tc>
          <w:tcPr>
            <w:tcW w:w="1405" w:type="dxa"/>
          </w:tcPr>
          <w:p w14:paraId="08ABCD6A" w14:textId="77777777" w:rsidR="00AE31EC" w:rsidRPr="006D35E3" w:rsidRDefault="00AE31EC" w:rsidP="004E2A0D">
            <w:pPr>
              <w:jc w:val="both"/>
              <w:rPr>
                <w:rFonts w:cstheme="minorHAnsi"/>
                <w:sz w:val="18"/>
                <w:szCs w:val="18"/>
              </w:rPr>
            </w:pPr>
          </w:p>
        </w:tc>
        <w:tc>
          <w:tcPr>
            <w:tcW w:w="719" w:type="dxa"/>
          </w:tcPr>
          <w:p w14:paraId="41F404B8" w14:textId="77777777" w:rsidR="00AE31EC" w:rsidRPr="006D35E3" w:rsidRDefault="00AE31EC" w:rsidP="004E2A0D">
            <w:pPr>
              <w:jc w:val="both"/>
              <w:rPr>
                <w:rFonts w:cstheme="minorHAnsi"/>
                <w:sz w:val="18"/>
                <w:szCs w:val="18"/>
              </w:rPr>
            </w:pPr>
          </w:p>
        </w:tc>
        <w:tc>
          <w:tcPr>
            <w:tcW w:w="700" w:type="dxa"/>
          </w:tcPr>
          <w:p w14:paraId="4965DCF0" w14:textId="77777777" w:rsidR="00AE31EC" w:rsidRPr="006D35E3" w:rsidRDefault="00AE31EC" w:rsidP="004E2A0D">
            <w:pPr>
              <w:jc w:val="both"/>
              <w:rPr>
                <w:rFonts w:cstheme="minorHAnsi"/>
                <w:sz w:val="18"/>
                <w:szCs w:val="18"/>
              </w:rPr>
            </w:pPr>
          </w:p>
        </w:tc>
        <w:tc>
          <w:tcPr>
            <w:tcW w:w="837" w:type="dxa"/>
          </w:tcPr>
          <w:p w14:paraId="63D9B1B6" w14:textId="77777777" w:rsidR="00AE31EC" w:rsidRPr="006D35E3" w:rsidRDefault="00AE31EC" w:rsidP="004E2A0D">
            <w:pPr>
              <w:jc w:val="both"/>
              <w:rPr>
                <w:rFonts w:cstheme="minorHAnsi"/>
                <w:sz w:val="18"/>
                <w:szCs w:val="18"/>
              </w:rPr>
            </w:pPr>
          </w:p>
        </w:tc>
        <w:tc>
          <w:tcPr>
            <w:tcW w:w="1023" w:type="dxa"/>
          </w:tcPr>
          <w:p w14:paraId="51DF6ED1" w14:textId="77777777" w:rsidR="00AE31EC" w:rsidRPr="006D35E3" w:rsidRDefault="00AE31EC" w:rsidP="004E2A0D">
            <w:pPr>
              <w:jc w:val="both"/>
              <w:rPr>
                <w:rFonts w:cstheme="minorHAnsi"/>
                <w:sz w:val="18"/>
                <w:szCs w:val="18"/>
              </w:rPr>
            </w:pPr>
          </w:p>
        </w:tc>
        <w:tc>
          <w:tcPr>
            <w:tcW w:w="1379" w:type="dxa"/>
          </w:tcPr>
          <w:p w14:paraId="1B00841D" w14:textId="77777777" w:rsidR="00AE31EC" w:rsidRPr="006D35E3" w:rsidRDefault="00AE31EC" w:rsidP="004E2A0D">
            <w:pPr>
              <w:jc w:val="both"/>
              <w:rPr>
                <w:rFonts w:cstheme="minorHAnsi"/>
                <w:sz w:val="18"/>
                <w:szCs w:val="18"/>
              </w:rPr>
            </w:pPr>
          </w:p>
        </w:tc>
        <w:tc>
          <w:tcPr>
            <w:tcW w:w="1701" w:type="dxa"/>
          </w:tcPr>
          <w:p w14:paraId="1C08ACE2" w14:textId="73BC5472" w:rsidR="00AE31EC" w:rsidRPr="006D35E3" w:rsidRDefault="00AE31EC" w:rsidP="004E2A0D">
            <w:pPr>
              <w:jc w:val="both"/>
              <w:rPr>
                <w:rFonts w:cstheme="minorHAnsi"/>
                <w:sz w:val="18"/>
                <w:szCs w:val="18"/>
              </w:rPr>
            </w:pPr>
          </w:p>
        </w:tc>
      </w:tr>
      <w:tr w:rsidR="00AE31EC" w:rsidRPr="006D35E3" w14:paraId="7D5B6003" w14:textId="77777777" w:rsidTr="00AE31EC">
        <w:tc>
          <w:tcPr>
            <w:tcW w:w="914" w:type="dxa"/>
          </w:tcPr>
          <w:p w14:paraId="467574F3" w14:textId="357F5504" w:rsidR="00AE31EC" w:rsidRPr="006D35E3" w:rsidRDefault="00AE31EC" w:rsidP="004E2A0D">
            <w:pPr>
              <w:jc w:val="both"/>
              <w:rPr>
                <w:rFonts w:cstheme="minorHAnsi"/>
                <w:sz w:val="18"/>
                <w:szCs w:val="18"/>
              </w:rPr>
            </w:pPr>
            <w:r w:rsidRPr="006D35E3">
              <w:rPr>
                <w:rFonts w:cstheme="minorHAnsi"/>
                <w:sz w:val="18"/>
                <w:szCs w:val="18"/>
              </w:rPr>
              <w:t xml:space="preserve">  2015</w:t>
            </w:r>
          </w:p>
        </w:tc>
        <w:tc>
          <w:tcPr>
            <w:tcW w:w="675" w:type="dxa"/>
          </w:tcPr>
          <w:p w14:paraId="23147621" w14:textId="77777777" w:rsidR="00AE31EC" w:rsidRPr="006D35E3" w:rsidRDefault="00AE31EC" w:rsidP="004E2A0D">
            <w:pPr>
              <w:jc w:val="both"/>
              <w:rPr>
                <w:rFonts w:cstheme="minorHAnsi"/>
                <w:sz w:val="18"/>
                <w:szCs w:val="18"/>
              </w:rPr>
            </w:pPr>
          </w:p>
        </w:tc>
        <w:tc>
          <w:tcPr>
            <w:tcW w:w="673" w:type="dxa"/>
          </w:tcPr>
          <w:p w14:paraId="6304A062" w14:textId="77777777" w:rsidR="00AE31EC" w:rsidRPr="006D35E3" w:rsidRDefault="00AE31EC" w:rsidP="004E2A0D">
            <w:pPr>
              <w:jc w:val="both"/>
              <w:rPr>
                <w:rFonts w:cstheme="minorHAnsi"/>
                <w:sz w:val="18"/>
                <w:szCs w:val="18"/>
              </w:rPr>
            </w:pPr>
          </w:p>
        </w:tc>
        <w:tc>
          <w:tcPr>
            <w:tcW w:w="822" w:type="dxa"/>
          </w:tcPr>
          <w:p w14:paraId="4389CBFC" w14:textId="77777777" w:rsidR="00AE31EC" w:rsidRPr="006D35E3" w:rsidRDefault="00AE31EC" w:rsidP="004E2A0D">
            <w:pPr>
              <w:jc w:val="both"/>
              <w:rPr>
                <w:rFonts w:cstheme="minorHAnsi"/>
                <w:sz w:val="18"/>
                <w:szCs w:val="18"/>
              </w:rPr>
            </w:pPr>
          </w:p>
        </w:tc>
        <w:tc>
          <w:tcPr>
            <w:tcW w:w="836" w:type="dxa"/>
          </w:tcPr>
          <w:p w14:paraId="0E34B5E6" w14:textId="77777777" w:rsidR="00AE31EC" w:rsidRPr="006D35E3" w:rsidRDefault="00AE31EC" w:rsidP="004E2A0D">
            <w:pPr>
              <w:jc w:val="both"/>
              <w:rPr>
                <w:rFonts w:cstheme="minorHAnsi"/>
                <w:sz w:val="18"/>
                <w:szCs w:val="18"/>
              </w:rPr>
            </w:pPr>
          </w:p>
        </w:tc>
        <w:tc>
          <w:tcPr>
            <w:tcW w:w="1108" w:type="dxa"/>
          </w:tcPr>
          <w:p w14:paraId="2AE93983" w14:textId="77777777" w:rsidR="00AE31EC" w:rsidRPr="006D35E3" w:rsidRDefault="00AE31EC" w:rsidP="004E2A0D">
            <w:pPr>
              <w:jc w:val="both"/>
              <w:rPr>
                <w:rFonts w:cstheme="minorHAnsi"/>
                <w:sz w:val="18"/>
                <w:szCs w:val="18"/>
              </w:rPr>
            </w:pPr>
          </w:p>
        </w:tc>
        <w:tc>
          <w:tcPr>
            <w:tcW w:w="1095" w:type="dxa"/>
          </w:tcPr>
          <w:p w14:paraId="341EB331" w14:textId="7C0019C3" w:rsidR="00AE31EC" w:rsidRPr="006D35E3" w:rsidRDefault="00AE31EC" w:rsidP="004E2A0D">
            <w:pPr>
              <w:jc w:val="both"/>
              <w:rPr>
                <w:rFonts w:cstheme="minorHAnsi"/>
                <w:sz w:val="18"/>
                <w:szCs w:val="18"/>
              </w:rPr>
            </w:pPr>
          </w:p>
        </w:tc>
        <w:tc>
          <w:tcPr>
            <w:tcW w:w="1405" w:type="dxa"/>
          </w:tcPr>
          <w:p w14:paraId="18CD4049" w14:textId="77777777" w:rsidR="00AE31EC" w:rsidRPr="006D35E3" w:rsidRDefault="00AE31EC" w:rsidP="004E2A0D">
            <w:pPr>
              <w:jc w:val="both"/>
              <w:rPr>
                <w:rFonts w:cstheme="minorHAnsi"/>
                <w:sz w:val="18"/>
                <w:szCs w:val="18"/>
              </w:rPr>
            </w:pPr>
          </w:p>
        </w:tc>
        <w:tc>
          <w:tcPr>
            <w:tcW w:w="719" w:type="dxa"/>
          </w:tcPr>
          <w:p w14:paraId="1527F010" w14:textId="77777777" w:rsidR="00AE31EC" w:rsidRPr="006D35E3" w:rsidRDefault="00AE31EC" w:rsidP="004E2A0D">
            <w:pPr>
              <w:jc w:val="both"/>
              <w:rPr>
                <w:rFonts w:cstheme="minorHAnsi"/>
                <w:sz w:val="18"/>
                <w:szCs w:val="18"/>
              </w:rPr>
            </w:pPr>
          </w:p>
        </w:tc>
        <w:tc>
          <w:tcPr>
            <w:tcW w:w="700" w:type="dxa"/>
          </w:tcPr>
          <w:p w14:paraId="38314A7D" w14:textId="77777777" w:rsidR="00AE31EC" w:rsidRPr="006D35E3" w:rsidRDefault="00AE31EC" w:rsidP="004E2A0D">
            <w:pPr>
              <w:jc w:val="both"/>
              <w:rPr>
                <w:rFonts w:cstheme="minorHAnsi"/>
                <w:sz w:val="18"/>
                <w:szCs w:val="18"/>
              </w:rPr>
            </w:pPr>
          </w:p>
        </w:tc>
        <w:tc>
          <w:tcPr>
            <w:tcW w:w="837" w:type="dxa"/>
          </w:tcPr>
          <w:p w14:paraId="56036B7C" w14:textId="77777777" w:rsidR="00AE31EC" w:rsidRPr="006D35E3" w:rsidRDefault="00AE31EC" w:rsidP="004E2A0D">
            <w:pPr>
              <w:jc w:val="both"/>
              <w:rPr>
                <w:rFonts w:cstheme="minorHAnsi"/>
                <w:sz w:val="18"/>
                <w:szCs w:val="18"/>
              </w:rPr>
            </w:pPr>
          </w:p>
        </w:tc>
        <w:tc>
          <w:tcPr>
            <w:tcW w:w="1023" w:type="dxa"/>
          </w:tcPr>
          <w:p w14:paraId="14168360" w14:textId="77777777" w:rsidR="00AE31EC" w:rsidRPr="006D35E3" w:rsidRDefault="00AE31EC" w:rsidP="004E2A0D">
            <w:pPr>
              <w:jc w:val="both"/>
              <w:rPr>
                <w:rFonts w:cstheme="minorHAnsi"/>
                <w:sz w:val="18"/>
                <w:szCs w:val="18"/>
              </w:rPr>
            </w:pPr>
          </w:p>
        </w:tc>
        <w:tc>
          <w:tcPr>
            <w:tcW w:w="1379" w:type="dxa"/>
          </w:tcPr>
          <w:p w14:paraId="4D11D7B9" w14:textId="77777777" w:rsidR="00AE31EC" w:rsidRPr="006D35E3" w:rsidRDefault="00AE31EC" w:rsidP="004E2A0D">
            <w:pPr>
              <w:jc w:val="both"/>
              <w:rPr>
                <w:rFonts w:cstheme="minorHAnsi"/>
                <w:sz w:val="18"/>
                <w:szCs w:val="18"/>
              </w:rPr>
            </w:pPr>
          </w:p>
        </w:tc>
        <w:tc>
          <w:tcPr>
            <w:tcW w:w="1701" w:type="dxa"/>
          </w:tcPr>
          <w:p w14:paraId="05287D4B" w14:textId="79A86AB0" w:rsidR="00AE31EC" w:rsidRPr="006D35E3" w:rsidRDefault="00AE31EC" w:rsidP="004E2A0D">
            <w:pPr>
              <w:jc w:val="both"/>
              <w:rPr>
                <w:rFonts w:cstheme="minorHAnsi"/>
                <w:sz w:val="18"/>
                <w:szCs w:val="18"/>
              </w:rPr>
            </w:pPr>
          </w:p>
        </w:tc>
      </w:tr>
      <w:tr w:rsidR="00AE31EC" w:rsidRPr="006D35E3" w14:paraId="0304F6C5" w14:textId="77777777" w:rsidTr="00AE31EC">
        <w:tc>
          <w:tcPr>
            <w:tcW w:w="914" w:type="dxa"/>
          </w:tcPr>
          <w:p w14:paraId="03C5726B" w14:textId="707B885B" w:rsidR="00AE31EC" w:rsidRPr="006D35E3" w:rsidRDefault="00AE31EC" w:rsidP="004E2A0D">
            <w:pPr>
              <w:jc w:val="both"/>
              <w:rPr>
                <w:rFonts w:cstheme="minorHAnsi"/>
                <w:sz w:val="18"/>
                <w:szCs w:val="18"/>
              </w:rPr>
            </w:pPr>
            <w:r w:rsidRPr="006D35E3">
              <w:rPr>
                <w:rFonts w:cstheme="minorHAnsi"/>
                <w:sz w:val="18"/>
                <w:szCs w:val="18"/>
              </w:rPr>
              <w:t xml:space="preserve">  2016</w:t>
            </w:r>
          </w:p>
        </w:tc>
        <w:tc>
          <w:tcPr>
            <w:tcW w:w="675" w:type="dxa"/>
          </w:tcPr>
          <w:p w14:paraId="48C334F5" w14:textId="77777777" w:rsidR="00AE31EC" w:rsidRPr="006D35E3" w:rsidRDefault="00AE31EC" w:rsidP="004E2A0D">
            <w:pPr>
              <w:jc w:val="both"/>
              <w:rPr>
                <w:rFonts w:cstheme="minorHAnsi"/>
                <w:sz w:val="18"/>
                <w:szCs w:val="18"/>
              </w:rPr>
            </w:pPr>
          </w:p>
        </w:tc>
        <w:tc>
          <w:tcPr>
            <w:tcW w:w="673" w:type="dxa"/>
          </w:tcPr>
          <w:p w14:paraId="03D37CCA" w14:textId="77777777" w:rsidR="00AE31EC" w:rsidRPr="006D35E3" w:rsidRDefault="00AE31EC" w:rsidP="004E2A0D">
            <w:pPr>
              <w:jc w:val="both"/>
              <w:rPr>
                <w:rFonts w:cstheme="minorHAnsi"/>
                <w:sz w:val="18"/>
                <w:szCs w:val="18"/>
              </w:rPr>
            </w:pPr>
          </w:p>
        </w:tc>
        <w:tc>
          <w:tcPr>
            <w:tcW w:w="822" w:type="dxa"/>
          </w:tcPr>
          <w:p w14:paraId="6367066E" w14:textId="77777777" w:rsidR="00AE31EC" w:rsidRPr="006D35E3" w:rsidRDefault="00AE31EC" w:rsidP="004E2A0D">
            <w:pPr>
              <w:jc w:val="both"/>
              <w:rPr>
                <w:rFonts w:cstheme="minorHAnsi"/>
                <w:sz w:val="18"/>
                <w:szCs w:val="18"/>
              </w:rPr>
            </w:pPr>
          </w:p>
        </w:tc>
        <w:tc>
          <w:tcPr>
            <w:tcW w:w="836" w:type="dxa"/>
          </w:tcPr>
          <w:p w14:paraId="0D575E5E" w14:textId="77777777" w:rsidR="00AE31EC" w:rsidRPr="006D35E3" w:rsidRDefault="00AE31EC" w:rsidP="004E2A0D">
            <w:pPr>
              <w:jc w:val="both"/>
              <w:rPr>
                <w:rFonts w:cstheme="minorHAnsi"/>
                <w:sz w:val="18"/>
                <w:szCs w:val="18"/>
              </w:rPr>
            </w:pPr>
          </w:p>
        </w:tc>
        <w:tc>
          <w:tcPr>
            <w:tcW w:w="1108" w:type="dxa"/>
          </w:tcPr>
          <w:p w14:paraId="4DD74737" w14:textId="77777777" w:rsidR="00AE31EC" w:rsidRPr="006D35E3" w:rsidRDefault="00AE31EC" w:rsidP="004E2A0D">
            <w:pPr>
              <w:jc w:val="both"/>
              <w:rPr>
                <w:rFonts w:cstheme="minorHAnsi"/>
                <w:sz w:val="18"/>
                <w:szCs w:val="18"/>
              </w:rPr>
            </w:pPr>
          </w:p>
        </w:tc>
        <w:tc>
          <w:tcPr>
            <w:tcW w:w="1095" w:type="dxa"/>
          </w:tcPr>
          <w:p w14:paraId="6838794F" w14:textId="35350395" w:rsidR="00AE31EC" w:rsidRPr="006D35E3" w:rsidRDefault="00AE31EC" w:rsidP="004E2A0D">
            <w:pPr>
              <w:jc w:val="both"/>
              <w:rPr>
                <w:rFonts w:cstheme="minorHAnsi"/>
                <w:sz w:val="18"/>
                <w:szCs w:val="18"/>
              </w:rPr>
            </w:pPr>
          </w:p>
        </w:tc>
        <w:tc>
          <w:tcPr>
            <w:tcW w:w="1405" w:type="dxa"/>
          </w:tcPr>
          <w:p w14:paraId="5992C828" w14:textId="77777777" w:rsidR="00AE31EC" w:rsidRPr="006D35E3" w:rsidRDefault="00AE31EC" w:rsidP="004E2A0D">
            <w:pPr>
              <w:jc w:val="both"/>
              <w:rPr>
                <w:rFonts w:cstheme="minorHAnsi"/>
                <w:sz w:val="18"/>
                <w:szCs w:val="18"/>
              </w:rPr>
            </w:pPr>
          </w:p>
        </w:tc>
        <w:tc>
          <w:tcPr>
            <w:tcW w:w="719" w:type="dxa"/>
          </w:tcPr>
          <w:p w14:paraId="6F158C0E" w14:textId="77777777" w:rsidR="00AE31EC" w:rsidRPr="006D35E3" w:rsidRDefault="00AE31EC" w:rsidP="004E2A0D">
            <w:pPr>
              <w:jc w:val="both"/>
              <w:rPr>
                <w:rFonts w:cstheme="minorHAnsi"/>
                <w:sz w:val="18"/>
                <w:szCs w:val="18"/>
              </w:rPr>
            </w:pPr>
          </w:p>
        </w:tc>
        <w:tc>
          <w:tcPr>
            <w:tcW w:w="700" w:type="dxa"/>
          </w:tcPr>
          <w:p w14:paraId="28AAFA03" w14:textId="77777777" w:rsidR="00AE31EC" w:rsidRPr="006D35E3" w:rsidRDefault="00AE31EC" w:rsidP="004E2A0D">
            <w:pPr>
              <w:jc w:val="both"/>
              <w:rPr>
                <w:rFonts w:cstheme="minorHAnsi"/>
                <w:sz w:val="18"/>
                <w:szCs w:val="18"/>
              </w:rPr>
            </w:pPr>
          </w:p>
        </w:tc>
        <w:tc>
          <w:tcPr>
            <w:tcW w:w="837" w:type="dxa"/>
          </w:tcPr>
          <w:p w14:paraId="4246018F" w14:textId="77777777" w:rsidR="00AE31EC" w:rsidRPr="006D35E3" w:rsidRDefault="00AE31EC" w:rsidP="004E2A0D">
            <w:pPr>
              <w:jc w:val="both"/>
              <w:rPr>
                <w:rFonts w:cstheme="minorHAnsi"/>
                <w:sz w:val="18"/>
                <w:szCs w:val="18"/>
              </w:rPr>
            </w:pPr>
          </w:p>
        </w:tc>
        <w:tc>
          <w:tcPr>
            <w:tcW w:w="1023" w:type="dxa"/>
          </w:tcPr>
          <w:p w14:paraId="21FADB4F" w14:textId="77777777" w:rsidR="00AE31EC" w:rsidRPr="006D35E3" w:rsidRDefault="00AE31EC" w:rsidP="004E2A0D">
            <w:pPr>
              <w:jc w:val="both"/>
              <w:rPr>
                <w:rFonts w:cstheme="minorHAnsi"/>
                <w:sz w:val="18"/>
                <w:szCs w:val="18"/>
              </w:rPr>
            </w:pPr>
          </w:p>
        </w:tc>
        <w:tc>
          <w:tcPr>
            <w:tcW w:w="1379" w:type="dxa"/>
          </w:tcPr>
          <w:p w14:paraId="2B1FE3C0" w14:textId="77777777" w:rsidR="00AE31EC" w:rsidRPr="006D35E3" w:rsidRDefault="00AE31EC" w:rsidP="004E2A0D">
            <w:pPr>
              <w:jc w:val="both"/>
              <w:rPr>
                <w:rFonts w:cstheme="minorHAnsi"/>
                <w:sz w:val="18"/>
                <w:szCs w:val="18"/>
              </w:rPr>
            </w:pPr>
          </w:p>
        </w:tc>
        <w:tc>
          <w:tcPr>
            <w:tcW w:w="1701" w:type="dxa"/>
          </w:tcPr>
          <w:p w14:paraId="0178669B" w14:textId="4C531A2C" w:rsidR="00AE31EC" w:rsidRPr="006D35E3" w:rsidRDefault="00AE31EC" w:rsidP="004E2A0D">
            <w:pPr>
              <w:jc w:val="both"/>
              <w:rPr>
                <w:rFonts w:cstheme="minorHAnsi"/>
                <w:sz w:val="18"/>
                <w:szCs w:val="18"/>
              </w:rPr>
            </w:pPr>
          </w:p>
        </w:tc>
      </w:tr>
      <w:tr w:rsidR="00AE31EC" w:rsidRPr="006D35E3" w14:paraId="10E2FB6C" w14:textId="77777777" w:rsidTr="00AE31EC">
        <w:tc>
          <w:tcPr>
            <w:tcW w:w="914" w:type="dxa"/>
          </w:tcPr>
          <w:p w14:paraId="47F98124" w14:textId="6ED40A97" w:rsidR="00AE31EC" w:rsidRPr="006D35E3" w:rsidRDefault="00AE31EC" w:rsidP="004E2A0D">
            <w:pPr>
              <w:jc w:val="both"/>
              <w:rPr>
                <w:rFonts w:cstheme="minorHAnsi"/>
                <w:sz w:val="18"/>
                <w:szCs w:val="18"/>
              </w:rPr>
            </w:pPr>
            <w:r w:rsidRPr="006D35E3">
              <w:rPr>
                <w:rFonts w:cstheme="minorHAnsi"/>
                <w:sz w:val="18"/>
                <w:szCs w:val="18"/>
              </w:rPr>
              <w:t xml:space="preserve">  2017</w:t>
            </w:r>
          </w:p>
        </w:tc>
        <w:tc>
          <w:tcPr>
            <w:tcW w:w="675" w:type="dxa"/>
          </w:tcPr>
          <w:p w14:paraId="49DC14CC" w14:textId="77777777" w:rsidR="00AE31EC" w:rsidRPr="006D35E3" w:rsidRDefault="00AE31EC" w:rsidP="004E2A0D">
            <w:pPr>
              <w:jc w:val="both"/>
              <w:rPr>
                <w:rFonts w:cstheme="minorHAnsi"/>
                <w:sz w:val="18"/>
                <w:szCs w:val="18"/>
              </w:rPr>
            </w:pPr>
          </w:p>
        </w:tc>
        <w:tc>
          <w:tcPr>
            <w:tcW w:w="673" w:type="dxa"/>
          </w:tcPr>
          <w:p w14:paraId="1B16C455" w14:textId="77777777" w:rsidR="00AE31EC" w:rsidRPr="006D35E3" w:rsidRDefault="00AE31EC" w:rsidP="004E2A0D">
            <w:pPr>
              <w:jc w:val="both"/>
              <w:rPr>
                <w:rFonts w:cstheme="minorHAnsi"/>
                <w:sz w:val="18"/>
                <w:szCs w:val="18"/>
              </w:rPr>
            </w:pPr>
          </w:p>
        </w:tc>
        <w:tc>
          <w:tcPr>
            <w:tcW w:w="822" w:type="dxa"/>
          </w:tcPr>
          <w:p w14:paraId="5376ABC6" w14:textId="77777777" w:rsidR="00AE31EC" w:rsidRPr="006D35E3" w:rsidRDefault="00AE31EC" w:rsidP="004E2A0D">
            <w:pPr>
              <w:jc w:val="both"/>
              <w:rPr>
                <w:rFonts w:cstheme="minorHAnsi"/>
                <w:sz w:val="18"/>
                <w:szCs w:val="18"/>
              </w:rPr>
            </w:pPr>
          </w:p>
        </w:tc>
        <w:tc>
          <w:tcPr>
            <w:tcW w:w="836" w:type="dxa"/>
          </w:tcPr>
          <w:p w14:paraId="4A61C2EE" w14:textId="77777777" w:rsidR="00AE31EC" w:rsidRPr="006D35E3" w:rsidRDefault="00AE31EC" w:rsidP="004E2A0D">
            <w:pPr>
              <w:jc w:val="both"/>
              <w:rPr>
                <w:rFonts w:cstheme="minorHAnsi"/>
                <w:sz w:val="18"/>
                <w:szCs w:val="18"/>
              </w:rPr>
            </w:pPr>
          </w:p>
        </w:tc>
        <w:tc>
          <w:tcPr>
            <w:tcW w:w="1108" w:type="dxa"/>
          </w:tcPr>
          <w:p w14:paraId="73AA6ABD" w14:textId="77777777" w:rsidR="00AE31EC" w:rsidRPr="006D35E3" w:rsidRDefault="00AE31EC" w:rsidP="004E2A0D">
            <w:pPr>
              <w:jc w:val="both"/>
              <w:rPr>
                <w:rFonts w:cstheme="minorHAnsi"/>
                <w:sz w:val="18"/>
                <w:szCs w:val="18"/>
              </w:rPr>
            </w:pPr>
          </w:p>
        </w:tc>
        <w:tc>
          <w:tcPr>
            <w:tcW w:w="1095" w:type="dxa"/>
          </w:tcPr>
          <w:p w14:paraId="0172BA81" w14:textId="1D983809" w:rsidR="00AE31EC" w:rsidRPr="006D35E3" w:rsidRDefault="00AE31EC" w:rsidP="004E2A0D">
            <w:pPr>
              <w:jc w:val="both"/>
              <w:rPr>
                <w:rFonts w:cstheme="minorHAnsi"/>
                <w:sz w:val="18"/>
                <w:szCs w:val="18"/>
              </w:rPr>
            </w:pPr>
          </w:p>
        </w:tc>
        <w:tc>
          <w:tcPr>
            <w:tcW w:w="1405" w:type="dxa"/>
          </w:tcPr>
          <w:p w14:paraId="29698D74" w14:textId="77777777" w:rsidR="00AE31EC" w:rsidRPr="006D35E3" w:rsidRDefault="00AE31EC" w:rsidP="004E2A0D">
            <w:pPr>
              <w:jc w:val="both"/>
              <w:rPr>
                <w:rFonts w:cstheme="minorHAnsi"/>
                <w:sz w:val="18"/>
                <w:szCs w:val="18"/>
              </w:rPr>
            </w:pPr>
          </w:p>
        </w:tc>
        <w:tc>
          <w:tcPr>
            <w:tcW w:w="719" w:type="dxa"/>
          </w:tcPr>
          <w:p w14:paraId="51646386" w14:textId="77777777" w:rsidR="00AE31EC" w:rsidRPr="006D35E3" w:rsidRDefault="00AE31EC" w:rsidP="004E2A0D">
            <w:pPr>
              <w:jc w:val="both"/>
              <w:rPr>
                <w:rFonts w:cstheme="minorHAnsi"/>
                <w:sz w:val="18"/>
                <w:szCs w:val="18"/>
              </w:rPr>
            </w:pPr>
          </w:p>
        </w:tc>
        <w:tc>
          <w:tcPr>
            <w:tcW w:w="700" w:type="dxa"/>
          </w:tcPr>
          <w:p w14:paraId="134ADC7E" w14:textId="77777777" w:rsidR="00AE31EC" w:rsidRPr="006D35E3" w:rsidRDefault="00AE31EC" w:rsidP="004E2A0D">
            <w:pPr>
              <w:jc w:val="both"/>
              <w:rPr>
                <w:rFonts w:cstheme="minorHAnsi"/>
                <w:sz w:val="18"/>
                <w:szCs w:val="18"/>
              </w:rPr>
            </w:pPr>
          </w:p>
        </w:tc>
        <w:tc>
          <w:tcPr>
            <w:tcW w:w="837" w:type="dxa"/>
          </w:tcPr>
          <w:p w14:paraId="39F9909C" w14:textId="77777777" w:rsidR="00AE31EC" w:rsidRPr="006D35E3" w:rsidRDefault="00AE31EC" w:rsidP="004E2A0D">
            <w:pPr>
              <w:jc w:val="both"/>
              <w:rPr>
                <w:rFonts w:cstheme="minorHAnsi"/>
                <w:sz w:val="18"/>
                <w:szCs w:val="18"/>
              </w:rPr>
            </w:pPr>
          </w:p>
        </w:tc>
        <w:tc>
          <w:tcPr>
            <w:tcW w:w="1023" w:type="dxa"/>
          </w:tcPr>
          <w:p w14:paraId="1CF35D63" w14:textId="77777777" w:rsidR="00AE31EC" w:rsidRPr="006D35E3" w:rsidRDefault="00AE31EC" w:rsidP="004E2A0D">
            <w:pPr>
              <w:jc w:val="both"/>
              <w:rPr>
                <w:rFonts w:cstheme="minorHAnsi"/>
                <w:sz w:val="18"/>
                <w:szCs w:val="18"/>
              </w:rPr>
            </w:pPr>
          </w:p>
        </w:tc>
        <w:tc>
          <w:tcPr>
            <w:tcW w:w="1379" w:type="dxa"/>
          </w:tcPr>
          <w:p w14:paraId="54748401" w14:textId="77777777" w:rsidR="00AE31EC" w:rsidRPr="006D35E3" w:rsidRDefault="00AE31EC" w:rsidP="004E2A0D">
            <w:pPr>
              <w:jc w:val="both"/>
              <w:rPr>
                <w:rFonts w:cstheme="minorHAnsi"/>
                <w:sz w:val="18"/>
                <w:szCs w:val="18"/>
              </w:rPr>
            </w:pPr>
          </w:p>
        </w:tc>
        <w:tc>
          <w:tcPr>
            <w:tcW w:w="1701" w:type="dxa"/>
          </w:tcPr>
          <w:p w14:paraId="0C4A13B7" w14:textId="70890AE9" w:rsidR="00AE31EC" w:rsidRPr="006D35E3" w:rsidRDefault="00AE31EC" w:rsidP="004E2A0D">
            <w:pPr>
              <w:jc w:val="both"/>
              <w:rPr>
                <w:rFonts w:cstheme="minorHAnsi"/>
                <w:sz w:val="18"/>
                <w:szCs w:val="18"/>
              </w:rPr>
            </w:pPr>
          </w:p>
        </w:tc>
      </w:tr>
      <w:tr w:rsidR="00AE31EC" w:rsidRPr="006D35E3" w14:paraId="5F71975B" w14:textId="77777777" w:rsidTr="00AE31EC">
        <w:tc>
          <w:tcPr>
            <w:tcW w:w="914" w:type="dxa"/>
          </w:tcPr>
          <w:p w14:paraId="5A4F478A" w14:textId="23C87965" w:rsidR="00AE31EC" w:rsidRPr="006D35E3" w:rsidRDefault="00AE31EC" w:rsidP="004E2A0D">
            <w:pPr>
              <w:jc w:val="both"/>
              <w:rPr>
                <w:rFonts w:cstheme="minorHAnsi"/>
                <w:sz w:val="18"/>
                <w:szCs w:val="18"/>
              </w:rPr>
            </w:pPr>
            <w:r w:rsidRPr="006D35E3">
              <w:rPr>
                <w:rFonts w:cstheme="minorHAnsi"/>
                <w:sz w:val="18"/>
                <w:szCs w:val="18"/>
              </w:rPr>
              <w:t xml:space="preserve">  2018</w:t>
            </w:r>
          </w:p>
        </w:tc>
        <w:tc>
          <w:tcPr>
            <w:tcW w:w="675" w:type="dxa"/>
          </w:tcPr>
          <w:p w14:paraId="2E7863FB" w14:textId="77777777" w:rsidR="00AE31EC" w:rsidRPr="006D35E3" w:rsidRDefault="00AE31EC" w:rsidP="004E2A0D">
            <w:pPr>
              <w:jc w:val="both"/>
              <w:rPr>
                <w:rFonts w:cstheme="minorHAnsi"/>
                <w:sz w:val="18"/>
                <w:szCs w:val="18"/>
              </w:rPr>
            </w:pPr>
          </w:p>
        </w:tc>
        <w:tc>
          <w:tcPr>
            <w:tcW w:w="673" w:type="dxa"/>
          </w:tcPr>
          <w:p w14:paraId="5BA06EC5" w14:textId="77777777" w:rsidR="00AE31EC" w:rsidRPr="006D35E3" w:rsidRDefault="00AE31EC" w:rsidP="004E2A0D">
            <w:pPr>
              <w:jc w:val="both"/>
              <w:rPr>
                <w:rFonts w:cstheme="minorHAnsi"/>
                <w:sz w:val="18"/>
                <w:szCs w:val="18"/>
              </w:rPr>
            </w:pPr>
          </w:p>
        </w:tc>
        <w:tc>
          <w:tcPr>
            <w:tcW w:w="822" w:type="dxa"/>
          </w:tcPr>
          <w:p w14:paraId="34C66C8F" w14:textId="77777777" w:rsidR="00AE31EC" w:rsidRPr="006D35E3" w:rsidRDefault="00AE31EC" w:rsidP="004E2A0D">
            <w:pPr>
              <w:jc w:val="both"/>
              <w:rPr>
                <w:rFonts w:cstheme="minorHAnsi"/>
                <w:sz w:val="18"/>
                <w:szCs w:val="18"/>
              </w:rPr>
            </w:pPr>
          </w:p>
        </w:tc>
        <w:tc>
          <w:tcPr>
            <w:tcW w:w="836" w:type="dxa"/>
          </w:tcPr>
          <w:p w14:paraId="7C8E9E82" w14:textId="77777777" w:rsidR="00AE31EC" w:rsidRPr="006D35E3" w:rsidRDefault="00AE31EC" w:rsidP="004E2A0D">
            <w:pPr>
              <w:jc w:val="both"/>
              <w:rPr>
                <w:rFonts w:cstheme="minorHAnsi"/>
                <w:sz w:val="18"/>
                <w:szCs w:val="18"/>
              </w:rPr>
            </w:pPr>
          </w:p>
        </w:tc>
        <w:tc>
          <w:tcPr>
            <w:tcW w:w="1108" w:type="dxa"/>
          </w:tcPr>
          <w:p w14:paraId="2808EA6E" w14:textId="77777777" w:rsidR="00AE31EC" w:rsidRPr="006D35E3" w:rsidRDefault="00AE31EC" w:rsidP="004E2A0D">
            <w:pPr>
              <w:jc w:val="both"/>
              <w:rPr>
                <w:rFonts w:cstheme="minorHAnsi"/>
                <w:sz w:val="18"/>
                <w:szCs w:val="18"/>
              </w:rPr>
            </w:pPr>
          </w:p>
        </w:tc>
        <w:tc>
          <w:tcPr>
            <w:tcW w:w="1095" w:type="dxa"/>
          </w:tcPr>
          <w:p w14:paraId="0E3133C0" w14:textId="07C83E41" w:rsidR="00AE31EC" w:rsidRPr="006D35E3" w:rsidRDefault="00AE31EC" w:rsidP="004E2A0D">
            <w:pPr>
              <w:jc w:val="both"/>
              <w:rPr>
                <w:rFonts w:cstheme="minorHAnsi"/>
                <w:sz w:val="18"/>
                <w:szCs w:val="18"/>
              </w:rPr>
            </w:pPr>
          </w:p>
        </w:tc>
        <w:tc>
          <w:tcPr>
            <w:tcW w:w="1405" w:type="dxa"/>
          </w:tcPr>
          <w:p w14:paraId="109AF54A" w14:textId="77777777" w:rsidR="00AE31EC" w:rsidRPr="006D35E3" w:rsidRDefault="00AE31EC" w:rsidP="004E2A0D">
            <w:pPr>
              <w:jc w:val="both"/>
              <w:rPr>
                <w:rFonts w:cstheme="minorHAnsi"/>
                <w:sz w:val="18"/>
                <w:szCs w:val="18"/>
              </w:rPr>
            </w:pPr>
          </w:p>
        </w:tc>
        <w:tc>
          <w:tcPr>
            <w:tcW w:w="719" w:type="dxa"/>
          </w:tcPr>
          <w:p w14:paraId="23C0D5A0" w14:textId="77777777" w:rsidR="00AE31EC" w:rsidRPr="006D35E3" w:rsidRDefault="00AE31EC" w:rsidP="004E2A0D">
            <w:pPr>
              <w:jc w:val="both"/>
              <w:rPr>
                <w:rFonts w:cstheme="minorHAnsi"/>
                <w:sz w:val="18"/>
                <w:szCs w:val="18"/>
              </w:rPr>
            </w:pPr>
          </w:p>
        </w:tc>
        <w:tc>
          <w:tcPr>
            <w:tcW w:w="700" w:type="dxa"/>
          </w:tcPr>
          <w:p w14:paraId="37D02860" w14:textId="77777777" w:rsidR="00AE31EC" w:rsidRPr="006D35E3" w:rsidRDefault="00AE31EC" w:rsidP="004E2A0D">
            <w:pPr>
              <w:jc w:val="both"/>
              <w:rPr>
                <w:rFonts w:cstheme="minorHAnsi"/>
                <w:sz w:val="18"/>
                <w:szCs w:val="18"/>
              </w:rPr>
            </w:pPr>
          </w:p>
        </w:tc>
        <w:tc>
          <w:tcPr>
            <w:tcW w:w="837" w:type="dxa"/>
          </w:tcPr>
          <w:p w14:paraId="47A9CF21" w14:textId="77777777" w:rsidR="00AE31EC" w:rsidRPr="006D35E3" w:rsidRDefault="00AE31EC" w:rsidP="004E2A0D">
            <w:pPr>
              <w:jc w:val="both"/>
              <w:rPr>
                <w:rFonts w:cstheme="minorHAnsi"/>
                <w:sz w:val="18"/>
                <w:szCs w:val="18"/>
              </w:rPr>
            </w:pPr>
          </w:p>
        </w:tc>
        <w:tc>
          <w:tcPr>
            <w:tcW w:w="1023" w:type="dxa"/>
          </w:tcPr>
          <w:p w14:paraId="0A95D364" w14:textId="77777777" w:rsidR="00AE31EC" w:rsidRPr="006D35E3" w:rsidRDefault="00AE31EC" w:rsidP="004E2A0D">
            <w:pPr>
              <w:jc w:val="both"/>
              <w:rPr>
                <w:rFonts w:cstheme="minorHAnsi"/>
                <w:sz w:val="18"/>
                <w:szCs w:val="18"/>
              </w:rPr>
            </w:pPr>
          </w:p>
        </w:tc>
        <w:tc>
          <w:tcPr>
            <w:tcW w:w="1379" w:type="dxa"/>
          </w:tcPr>
          <w:p w14:paraId="742BD097" w14:textId="77777777" w:rsidR="00AE31EC" w:rsidRPr="006D35E3" w:rsidRDefault="00AE31EC" w:rsidP="004E2A0D">
            <w:pPr>
              <w:jc w:val="both"/>
              <w:rPr>
                <w:rFonts w:cstheme="minorHAnsi"/>
                <w:sz w:val="18"/>
                <w:szCs w:val="18"/>
              </w:rPr>
            </w:pPr>
          </w:p>
        </w:tc>
        <w:tc>
          <w:tcPr>
            <w:tcW w:w="1701" w:type="dxa"/>
          </w:tcPr>
          <w:p w14:paraId="281F9A5D" w14:textId="30C79855" w:rsidR="00AE31EC" w:rsidRPr="006D35E3" w:rsidRDefault="00AE31EC" w:rsidP="004E2A0D">
            <w:pPr>
              <w:jc w:val="both"/>
              <w:rPr>
                <w:rFonts w:cstheme="minorHAnsi"/>
                <w:sz w:val="18"/>
                <w:szCs w:val="18"/>
              </w:rPr>
            </w:pPr>
          </w:p>
        </w:tc>
      </w:tr>
      <w:tr w:rsidR="00AE31EC" w:rsidRPr="006D35E3" w14:paraId="06430F60" w14:textId="77777777" w:rsidTr="00AE31EC">
        <w:tc>
          <w:tcPr>
            <w:tcW w:w="914" w:type="dxa"/>
          </w:tcPr>
          <w:p w14:paraId="63EB53F1" w14:textId="55B17D5C" w:rsidR="00AE31EC" w:rsidRPr="006D35E3" w:rsidRDefault="00AE31EC" w:rsidP="004E2A0D">
            <w:pPr>
              <w:jc w:val="both"/>
              <w:rPr>
                <w:rFonts w:cstheme="minorHAnsi"/>
                <w:sz w:val="18"/>
                <w:szCs w:val="18"/>
              </w:rPr>
            </w:pPr>
            <w:r w:rsidRPr="006D35E3">
              <w:rPr>
                <w:rFonts w:cstheme="minorHAnsi"/>
                <w:sz w:val="18"/>
                <w:szCs w:val="18"/>
              </w:rPr>
              <w:t xml:space="preserve">  2019</w:t>
            </w:r>
          </w:p>
        </w:tc>
        <w:tc>
          <w:tcPr>
            <w:tcW w:w="675" w:type="dxa"/>
          </w:tcPr>
          <w:p w14:paraId="56003312" w14:textId="77777777" w:rsidR="00AE31EC" w:rsidRPr="006D35E3" w:rsidRDefault="00AE31EC" w:rsidP="004E2A0D">
            <w:pPr>
              <w:jc w:val="both"/>
              <w:rPr>
                <w:rFonts w:cstheme="minorHAnsi"/>
                <w:sz w:val="18"/>
                <w:szCs w:val="18"/>
              </w:rPr>
            </w:pPr>
          </w:p>
        </w:tc>
        <w:tc>
          <w:tcPr>
            <w:tcW w:w="673" w:type="dxa"/>
          </w:tcPr>
          <w:p w14:paraId="60B4104E" w14:textId="77777777" w:rsidR="00AE31EC" w:rsidRPr="006D35E3" w:rsidRDefault="00AE31EC" w:rsidP="004E2A0D">
            <w:pPr>
              <w:jc w:val="both"/>
              <w:rPr>
                <w:rFonts w:cstheme="minorHAnsi"/>
                <w:sz w:val="18"/>
                <w:szCs w:val="18"/>
              </w:rPr>
            </w:pPr>
          </w:p>
        </w:tc>
        <w:tc>
          <w:tcPr>
            <w:tcW w:w="822" w:type="dxa"/>
          </w:tcPr>
          <w:p w14:paraId="76E26736" w14:textId="77777777" w:rsidR="00AE31EC" w:rsidRPr="006D35E3" w:rsidRDefault="00AE31EC" w:rsidP="004E2A0D">
            <w:pPr>
              <w:jc w:val="both"/>
              <w:rPr>
                <w:rFonts w:cstheme="minorHAnsi"/>
                <w:sz w:val="18"/>
                <w:szCs w:val="18"/>
              </w:rPr>
            </w:pPr>
          </w:p>
        </w:tc>
        <w:tc>
          <w:tcPr>
            <w:tcW w:w="836" w:type="dxa"/>
          </w:tcPr>
          <w:p w14:paraId="6682611D" w14:textId="77777777" w:rsidR="00AE31EC" w:rsidRPr="006D35E3" w:rsidRDefault="00AE31EC" w:rsidP="004E2A0D">
            <w:pPr>
              <w:jc w:val="both"/>
              <w:rPr>
                <w:rFonts w:cstheme="minorHAnsi"/>
                <w:sz w:val="18"/>
                <w:szCs w:val="18"/>
              </w:rPr>
            </w:pPr>
          </w:p>
        </w:tc>
        <w:tc>
          <w:tcPr>
            <w:tcW w:w="1108" w:type="dxa"/>
          </w:tcPr>
          <w:p w14:paraId="456D213D" w14:textId="77777777" w:rsidR="00AE31EC" w:rsidRPr="006D35E3" w:rsidRDefault="00AE31EC" w:rsidP="004E2A0D">
            <w:pPr>
              <w:jc w:val="both"/>
              <w:rPr>
                <w:rFonts w:cstheme="minorHAnsi"/>
                <w:sz w:val="18"/>
                <w:szCs w:val="18"/>
              </w:rPr>
            </w:pPr>
          </w:p>
        </w:tc>
        <w:tc>
          <w:tcPr>
            <w:tcW w:w="1095" w:type="dxa"/>
          </w:tcPr>
          <w:p w14:paraId="668F8C2E" w14:textId="717F8DBB" w:rsidR="00AE31EC" w:rsidRPr="006D35E3" w:rsidRDefault="00AE31EC" w:rsidP="004E2A0D">
            <w:pPr>
              <w:jc w:val="both"/>
              <w:rPr>
                <w:rFonts w:cstheme="minorHAnsi"/>
                <w:sz w:val="18"/>
                <w:szCs w:val="18"/>
              </w:rPr>
            </w:pPr>
          </w:p>
        </w:tc>
        <w:tc>
          <w:tcPr>
            <w:tcW w:w="1405" w:type="dxa"/>
          </w:tcPr>
          <w:p w14:paraId="2C01A9C3" w14:textId="77777777" w:rsidR="00AE31EC" w:rsidRPr="006D35E3" w:rsidRDefault="00AE31EC" w:rsidP="004E2A0D">
            <w:pPr>
              <w:jc w:val="both"/>
              <w:rPr>
                <w:rFonts w:cstheme="minorHAnsi"/>
                <w:sz w:val="18"/>
                <w:szCs w:val="18"/>
              </w:rPr>
            </w:pPr>
          </w:p>
        </w:tc>
        <w:tc>
          <w:tcPr>
            <w:tcW w:w="719" w:type="dxa"/>
          </w:tcPr>
          <w:p w14:paraId="56DA6AA4" w14:textId="77777777" w:rsidR="00AE31EC" w:rsidRPr="006D35E3" w:rsidRDefault="00AE31EC" w:rsidP="004E2A0D">
            <w:pPr>
              <w:jc w:val="both"/>
              <w:rPr>
                <w:rFonts w:cstheme="minorHAnsi"/>
                <w:sz w:val="18"/>
                <w:szCs w:val="18"/>
              </w:rPr>
            </w:pPr>
          </w:p>
        </w:tc>
        <w:tc>
          <w:tcPr>
            <w:tcW w:w="700" w:type="dxa"/>
          </w:tcPr>
          <w:p w14:paraId="1439F663" w14:textId="77777777" w:rsidR="00AE31EC" w:rsidRPr="006D35E3" w:rsidRDefault="00AE31EC" w:rsidP="004E2A0D">
            <w:pPr>
              <w:jc w:val="both"/>
              <w:rPr>
                <w:rFonts w:cstheme="minorHAnsi"/>
                <w:sz w:val="18"/>
                <w:szCs w:val="18"/>
              </w:rPr>
            </w:pPr>
          </w:p>
        </w:tc>
        <w:tc>
          <w:tcPr>
            <w:tcW w:w="837" w:type="dxa"/>
          </w:tcPr>
          <w:p w14:paraId="0EAE0185" w14:textId="77777777" w:rsidR="00AE31EC" w:rsidRPr="006D35E3" w:rsidRDefault="00AE31EC" w:rsidP="004E2A0D">
            <w:pPr>
              <w:jc w:val="both"/>
              <w:rPr>
                <w:rFonts w:cstheme="minorHAnsi"/>
                <w:sz w:val="18"/>
                <w:szCs w:val="18"/>
              </w:rPr>
            </w:pPr>
          </w:p>
        </w:tc>
        <w:tc>
          <w:tcPr>
            <w:tcW w:w="1023" w:type="dxa"/>
          </w:tcPr>
          <w:p w14:paraId="1E9B88AD" w14:textId="77777777" w:rsidR="00AE31EC" w:rsidRPr="006D35E3" w:rsidRDefault="00AE31EC" w:rsidP="004E2A0D">
            <w:pPr>
              <w:jc w:val="both"/>
              <w:rPr>
                <w:rFonts w:cstheme="minorHAnsi"/>
                <w:sz w:val="18"/>
                <w:szCs w:val="18"/>
              </w:rPr>
            </w:pPr>
          </w:p>
        </w:tc>
        <w:tc>
          <w:tcPr>
            <w:tcW w:w="1379" w:type="dxa"/>
          </w:tcPr>
          <w:p w14:paraId="3F9DD391" w14:textId="77777777" w:rsidR="00AE31EC" w:rsidRPr="006D35E3" w:rsidRDefault="00AE31EC" w:rsidP="004E2A0D">
            <w:pPr>
              <w:jc w:val="both"/>
              <w:rPr>
                <w:rFonts w:cstheme="minorHAnsi"/>
                <w:sz w:val="18"/>
                <w:szCs w:val="18"/>
              </w:rPr>
            </w:pPr>
          </w:p>
        </w:tc>
        <w:tc>
          <w:tcPr>
            <w:tcW w:w="1701" w:type="dxa"/>
          </w:tcPr>
          <w:p w14:paraId="0A44A38D" w14:textId="2A7AAF24" w:rsidR="00AE31EC" w:rsidRPr="006D35E3" w:rsidRDefault="00AE31EC" w:rsidP="004E2A0D">
            <w:pPr>
              <w:jc w:val="both"/>
              <w:rPr>
                <w:rFonts w:cstheme="minorHAnsi"/>
                <w:sz w:val="18"/>
                <w:szCs w:val="18"/>
              </w:rPr>
            </w:pPr>
          </w:p>
        </w:tc>
      </w:tr>
      <w:bookmarkEnd w:id="90"/>
    </w:tbl>
    <w:p w14:paraId="50D93077" w14:textId="5142F92A" w:rsidR="004E3310" w:rsidRDefault="004E3310" w:rsidP="000460AD">
      <w:pPr>
        <w:jc w:val="both"/>
        <w:rPr>
          <w:rFonts w:cstheme="minorHAnsi"/>
        </w:rPr>
      </w:pPr>
    </w:p>
    <w:p w14:paraId="034C80BB" w14:textId="77777777" w:rsidR="00792CA3" w:rsidRDefault="00792CA3" w:rsidP="000460AD">
      <w:pPr>
        <w:spacing w:line="276" w:lineRule="auto"/>
        <w:jc w:val="both"/>
        <w:rPr>
          <w:rFonts w:cstheme="minorHAnsi"/>
        </w:rPr>
        <w:sectPr w:rsidR="00792CA3" w:rsidSect="00792CA3">
          <w:pgSz w:w="15840" w:h="12240" w:orient="landscape"/>
          <w:pgMar w:top="1440" w:right="1440" w:bottom="1440" w:left="1440" w:header="720" w:footer="720" w:gutter="0"/>
          <w:cols w:space="720"/>
          <w:docGrid w:linePitch="360"/>
        </w:sectPr>
      </w:pPr>
    </w:p>
    <w:tbl>
      <w:tblPr>
        <w:tblStyle w:val="TableGrid"/>
        <w:tblW w:w="9918" w:type="dxa"/>
        <w:tblLook w:val="04A0" w:firstRow="1" w:lastRow="0" w:firstColumn="1" w:lastColumn="0" w:noHBand="0" w:noVBand="1"/>
      </w:tblPr>
      <w:tblGrid>
        <w:gridCol w:w="1225"/>
        <w:gridCol w:w="613"/>
        <w:gridCol w:w="709"/>
        <w:gridCol w:w="709"/>
        <w:gridCol w:w="708"/>
        <w:gridCol w:w="726"/>
        <w:gridCol w:w="1472"/>
        <w:gridCol w:w="779"/>
        <w:gridCol w:w="709"/>
        <w:gridCol w:w="709"/>
        <w:gridCol w:w="764"/>
        <w:gridCol w:w="795"/>
      </w:tblGrid>
      <w:tr w:rsidR="00665F61" w:rsidRPr="00251142" w14:paraId="6E45AC45" w14:textId="77777777" w:rsidTr="00792CA3">
        <w:tc>
          <w:tcPr>
            <w:tcW w:w="9918" w:type="dxa"/>
            <w:gridSpan w:val="12"/>
          </w:tcPr>
          <w:p w14:paraId="377DC043" w14:textId="16301A81" w:rsidR="00665F61" w:rsidRPr="00251142" w:rsidRDefault="00665F61" w:rsidP="000460AD">
            <w:pPr>
              <w:pStyle w:val="Heading4"/>
              <w:jc w:val="both"/>
              <w:outlineLvl w:val="3"/>
              <w:rPr>
                <w:rFonts w:cstheme="minorHAnsi"/>
                <w:b/>
                <w:sz w:val="18"/>
                <w:szCs w:val="18"/>
              </w:rPr>
            </w:pPr>
            <w:r>
              <w:lastRenderedPageBreak/>
              <w:t>Table shell 3b (PE)</w:t>
            </w:r>
          </w:p>
        </w:tc>
      </w:tr>
      <w:tr w:rsidR="00C700FE" w:rsidRPr="00251142" w14:paraId="38C75B1B" w14:textId="77777777" w:rsidTr="00792CA3">
        <w:tc>
          <w:tcPr>
            <w:tcW w:w="1225" w:type="dxa"/>
          </w:tcPr>
          <w:p w14:paraId="7706D3CD" w14:textId="77777777" w:rsidR="00C700FE" w:rsidRPr="00251142" w:rsidRDefault="00C700FE" w:rsidP="00FC4B9B">
            <w:pPr>
              <w:jc w:val="center"/>
              <w:rPr>
                <w:rFonts w:cstheme="minorHAnsi"/>
                <w:sz w:val="18"/>
                <w:szCs w:val="18"/>
              </w:rPr>
            </w:pPr>
          </w:p>
        </w:tc>
        <w:tc>
          <w:tcPr>
            <w:tcW w:w="3465" w:type="dxa"/>
            <w:gridSpan w:val="5"/>
          </w:tcPr>
          <w:p w14:paraId="5BF8630C"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with PE according to algorithm</w:t>
            </w:r>
          </w:p>
        </w:tc>
        <w:tc>
          <w:tcPr>
            <w:tcW w:w="1472" w:type="dxa"/>
            <w:vMerge w:val="restart"/>
          </w:tcPr>
          <w:p w14:paraId="62FC9BB3"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in study population</w:t>
            </w:r>
          </w:p>
        </w:tc>
        <w:tc>
          <w:tcPr>
            <w:tcW w:w="3756" w:type="dxa"/>
            <w:gridSpan w:val="5"/>
          </w:tcPr>
          <w:p w14:paraId="0FEE01CA" w14:textId="1C6F947F" w:rsidR="00C700FE" w:rsidRPr="00251142" w:rsidRDefault="00C700FE" w:rsidP="00FC4B9B">
            <w:pPr>
              <w:jc w:val="center"/>
              <w:rPr>
                <w:rFonts w:cstheme="minorHAnsi"/>
                <w:sz w:val="18"/>
                <w:szCs w:val="18"/>
                <w:lang w:val="en-GB"/>
              </w:rPr>
            </w:pPr>
            <w:r w:rsidRPr="00251142">
              <w:rPr>
                <w:rFonts w:cstheme="minorHAnsi"/>
                <w:b/>
                <w:sz w:val="18"/>
                <w:szCs w:val="18"/>
                <w:lang w:val="en-GB"/>
              </w:rPr>
              <w:t>Prevalence per 1,00 pregnant women with 95% Confidence Interval of</w:t>
            </w:r>
          </w:p>
        </w:tc>
      </w:tr>
      <w:tr w:rsidR="009C7109" w:rsidRPr="00251142" w14:paraId="6FA8F27B" w14:textId="77777777" w:rsidTr="00792CA3">
        <w:tc>
          <w:tcPr>
            <w:tcW w:w="1225" w:type="dxa"/>
          </w:tcPr>
          <w:p w14:paraId="52FEE18A" w14:textId="650E78BD" w:rsidR="009C7109" w:rsidRPr="00251142" w:rsidRDefault="009C7109" w:rsidP="00FC4B9B">
            <w:pPr>
              <w:jc w:val="center"/>
              <w:rPr>
                <w:rFonts w:cstheme="minorHAnsi"/>
                <w:sz w:val="18"/>
                <w:szCs w:val="18"/>
                <w:lang w:val="en-GB"/>
              </w:rPr>
            </w:pPr>
            <w:r w:rsidRPr="00251142">
              <w:rPr>
                <w:rFonts w:cstheme="minorHAnsi"/>
                <w:b/>
                <w:bCs/>
                <w:sz w:val="18"/>
                <w:szCs w:val="18"/>
              </w:rPr>
              <w:t>Calendar year</w:t>
            </w:r>
          </w:p>
        </w:tc>
        <w:tc>
          <w:tcPr>
            <w:tcW w:w="613" w:type="dxa"/>
          </w:tcPr>
          <w:p w14:paraId="171F56F5"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857B718"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4817CF23"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08" w:type="dxa"/>
          </w:tcPr>
          <w:p w14:paraId="2530C65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26" w:type="dxa"/>
          </w:tcPr>
          <w:p w14:paraId="4005B58B" w14:textId="0987BBEF" w:rsidR="009C7109" w:rsidRPr="00251142" w:rsidRDefault="009C7109"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c>
          <w:tcPr>
            <w:tcW w:w="1472" w:type="dxa"/>
            <w:vMerge/>
          </w:tcPr>
          <w:p w14:paraId="36126512" w14:textId="77777777" w:rsidR="009C7109" w:rsidRPr="00251142" w:rsidRDefault="009C7109" w:rsidP="00FC4B9B">
            <w:pPr>
              <w:jc w:val="center"/>
              <w:rPr>
                <w:rFonts w:cstheme="minorHAnsi"/>
                <w:sz w:val="18"/>
                <w:szCs w:val="18"/>
              </w:rPr>
            </w:pPr>
          </w:p>
        </w:tc>
        <w:tc>
          <w:tcPr>
            <w:tcW w:w="779" w:type="dxa"/>
          </w:tcPr>
          <w:p w14:paraId="7ABC39A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1FBCA6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538FAC80"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64" w:type="dxa"/>
          </w:tcPr>
          <w:p w14:paraId="190F3422"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95" w:type="dxa"/>
          </w:tcPr>
          <w:p w14:paraId="39EA6171" w14:textId="4184E0A4" w:rsidR="009C7109" w:rsidRPr="00251142" w:rsidRDefault="00792CA3"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r>
      <w:tr w:rsidR="00792CA3" w:rsidRPr="00251142" w14:paraId="73E324FA" w14:textId="77777777" w:rsidTr="00792CA3">
        <w:tc>
          <w:tcPr>
            <w:tcW w:w="1225" w:type="dxa"/>
          </w:tcPr>
          <w:p w14:paraId="0B341654" w14:textId="6BD0FDF0" w:rsidR="00792CA3" w:rsidRPr="00251142" w:rsidRDefault="00792CA3" w:rsidP="000460AD">
            <w:pPr>
              <w:jc w:val="both"/>
              <w:rPr>
                <w:rFonts w:cstheme="minorHAnsi"/>
                <w:sz w:val="18"/>
                <w:szCs w:val="18"/>
              </w:rPr>
            </w:pPr>
            <w:r w:rsidRPr="00251142">
              <w:rPr>
                <w:rFonts w:cstheme="minorHAnsi"/>
                <w:sz w:val="18"/>
                <w:szCs w:val="18"/>
              </w:rPr>
              <w:t xml:space="preserve">  2009</w:t>
            </w:r>
          </w:p>
        </w:tc>
        <w:tc>
          <w:tcPr>
            <w:tcW w:w="613" w:type="dxa"/>
          </w:tcPr>
          <w:p w14:paraId="68494C2F" w14:textId="77777777" w:rsidR="00792CA3" w:rsidRPr="00251142" w:rsidRDefault="00792CA3" w:rsidP="000460AD">
            <w:pPr>
              <w:jc w:val="both"/>
              <w:rPr>
                <w:rFonts w:cstheme="minorHAnsi"/>
                <w:sz w:val="18"/>
                <w:szCs w:val="18"/>
              </w:rPr>
            </w:pPr>
          </w:p>
        </w:tc>
        <w:tc>
          <w:tcPr>
            <w:tcW w:w="709" w:type="dxa"/>
          </w:tcPr>
          <w:p w14:paraId="5EFCA5B4" w14:textId="77777777" w:rsidR="00792CA3" w:rsidRPr="00251142" w:rsidRDefault="00792CA3" w:rsidP="000460AD">
            <w:pPr>
              <w:jc w:val="both"/>
              <w:rPr>
                <w:rFonts w:cstheme="minorHAnsi"/>
                <w:sz w:val="18"/>
                <w:szCs w:val="18"/>
              </w:rPr>
            </w:pPr>
          </w:p>
        </w:tc>
        <w:tc>
          <w:tcPr>
            <w:tcW w:w="709" w:type="dxa"/>
          </w:tcPr>
          <w:p w14:paraId="1D6DC32F" w14:textId="77777777" w:rsidR="00792CA3" w:rsidRPr="00251142" w:rsidRDefault="00792CA3" w:rsidP="000460AD">
            <w:pPr>
              <w:jc w:val="both"/>
              <w:rPr>
                <w:rFonts w:cstheme="minorHAnsi"/>
                <w:sz w:val="18"/>
                <w:szCs w:val="18"/>
              </w:rPr>
            </w:pPr>
          </w:p>
        </w:tc>
        <w:tc>
          <w:tcPr>
            <w:tcW w:w="708" w:type="dxa"/>
          </w:tcPr>
          <w:p w14:paraId="43AE1D0F" w14:textId="77777777" w:rsidR="00792CA3" w:rsidRPr="00251142" w:rsidRDefault="00792CA3" w:rsidP="000460AD">
            <w:pPr>
              <w:jc w:val="both"/>
              <w:rPr>
                <w:rFonts w:cstheme="minorHAnsi"/>
                <w:sz w:val="18"/>
                <w:szCs w:val="18"/>
              </w:rPr>
            </w:pPr>
          </w:p>
        </w:tc>
        <w:tc>
          <w:tcPr>
            <w:tcW w:w="726" w:type="dxa"/>
          </w:tcPr>
          <w:p w14:paraId="020E63BC" w14:textId="1D438E12" w:rsidR="00792CA3" w:rsidRPr="00251142" w:rsidRDefault="00792CA3" w:rsidP="000460AD">
            <w:pPr>
              <w:jc w:val="both"/>
              <w:rPr>
                <w:rFonts w:cstheme="minorHAnsi"/>
                <w:sz w:val="18"/>
                <w:szCs w:val="18"/>
              </w:rPr>
            </w:pPr>
          </w:p>
        </w:tc>
        <w:tc>
          <w:tcPr>
            <w:tcW w:w="1472" w:type="dxa"/>
          </w:tcPr>
          <w:p w14:paraId="7D14C5E9" w14:textId="77777777" w:rsidR="00792CA3" w:rsidRPr="00251142" w:rsidRDefault="00792CA3" w:rsidP="000460AD">
            <w:pPr>
              <w:jc w:val="both"/>
              <w:rPr>
                <w:rFonts w:cstheme="minorHAnsi"/>
                <w:sz w:val="18"/>
                <w:szCs w:val="18"/>
              </w:rPr>
            </w:pPr>
          </w:p>
        </w:tc>
        <w:tc>
          <w:tcPr>
            <w:tcW w:w="779" w:type="dxa"/>
          </w:tcPr>
          <w:p w14:paraId="20F978B4" w14:textId="77777777" w:rsidR="00792CA3" w:rsidRPr="00251142" w:rsidRDefault="00792CA3" w:rsidP="000460AD">
            <w:pPr>
              <w:jc w:val="both"/>
              <w:rPr>
                <w:rFonts w:cstheme="minorHAnsi"/>
                <w:sz w:val="18"/>
                <w:szCs w:val="18"/>
              </w:rPr>
            </w:pPr>
          </w:p>
        </w:tc>
        <w:tc>
          <w:tcPr>
            <w:tcW w:w="709" w:type="dxa"/>
          </w:tcPr>
          <w:p w14:paraId="1D9861F1" w14:textId="77777777" w:rsidR="00792CA3" w:rsidRPr="00251142" w:rsidRDefault="00792CA3" w:rsidP="000460AD">
            <w:pPr>
              <w:jc w:val="both"/>
              <w:rPr>
                <w:rFonts w:cstheme="minorHAnsi"/>
                <w:sz w:val="18"/>
                <w:szCs w:val="18"/>
              </w:rPr>
            </w:pPr>
          </w:p>
        </w:tc>
        <w:tc>
          <w:tcPr>
            <w:tcW w:w="709" w:type="dxa"/>
          </w:tcPr>
          <w:p w14:paraId="79F21823" w14:textId="77777777" w:rsidR="00792CA3" w:rsidRPr="00251142" w:rsidRDefault="00792CA3" w:rsidP="000460AD">
            <w:pPr>
              <w:jc w:val="both"/>
              <w:rPr>
                <w:rFonts w:cstheme="minorHAnsi"/>
                <w:sz w:val="18"/>
                <w:szCs w:val="18"/>
              </w:rPr>
            </w:pPr>
          </w:p>
        </w:tc>
        <w:tc>
          <w:tcPr>
            <w:tcW w:w="764" w:type="dxa"/>
          </w:tcPr>
          <w:p w14:paraId="27715DE3" w14:textId="77777777" w:rsidR="00792CA3" w:rsidRPr="00251142" w:rsidRDefault="00792CA3" w:rsidP="000460AD">
            <w:pPr>
              <w:jc w:val="both"/>
              <w:rPr>
                <w:rFonts w:cstheme="minorHAnsi"/>
                <w:sz w:val="18"/>
                <w:szCs w:val="18"/>
              </w:rPr>
            </w:pPr>
          </w:p>
        </w:tc>
        <w:tc>
          <w:tcPr>
            <w:tcW w:w="795" w:type="dxa"/>
          </w:tcPr>
          <w:p w14:paraId="0A9792B0" w14:textId="231CEB08" w:rsidR="00792CA3" w:rsidRPr="00251142" w:rsidRDefault="00792CA3" w:rsidP="000460AD">
            <w:pPr>
              <w:jc w:val="both"/>
              <w:rPr>
                <w:rFonts w:cstheme="minorHAnsi"/>
                <w:sz w:val="18"/>
                <w:szCs w:val="18"/>
              </w:rPr>
            </w:pPr>
          </w:p>
        </w:tc>
      </w:tr>
      <w:tr w:rsidR="00792CA3" w:rsidRPr="00251142" w14:paraId="26D8BC55" w14:textId="77777777" w:rsidTr="00792CA3">
        <w:tc>
          <w:tcPr>
            <w:tcW w:w="1225" w:type="dxa"/>
          </w:tcPr>
          <w:p w14:paraId="6C0E901E" w14:textId="4BAAC21E" w:rsidR="00792CA3" w:rsidRPr="00251142" w:rsidRDefault="00792CA3" w:rsidP="000460AD">
            <w:pPr>
              <w:jc w:val="both"/>
              <w:rPr>
                <w:rFonts w:cstheme="minorHAnsi"/>
                <w:sz w:val="18"/>
                <w:szCs w:val="18"/>
              </w:rPr>
            </w:pPr>
            <w:r w:rsidRPr="00251142">
              <w:rPr>
                <w:rFonts w:cstheme="minorHAnsi"/>
                <w:sz w:val="18"/>
                <w:szCs w:val="18"/>
              </w:rPr>
              <w:t xml:space="preserve">  2010</w:t>
            </w:r>
          </w:p>
        </w:tc>
        <w:tc>
          <w:tcPr>
            <w:tcW w:w="613" w:type="dxa"/>
          </w:tcPr>
          <w:p w14:paraId="05BBAE23" w14:textId="77777777" w:rsidR="00792CA3" w:rsidRPr="00251142" w:rsidRDefault="00792CA3" w:rsidP="000460AD">
            <w:pPr>
              <w:jc w:val="both"/>
              <w:rPr>
                <w:rFonts w:cstheme="minorHAnsi"/>
                <w:sz w:val="18"/>
                <w:szCs w:val="18"/>
              </w:rPr>
            </w:pPr>
          </w:p>
        </w:tc>
        <w:tc>
          <w:tcPr>
            <w:tcW w:w="709" w:type="dxa"/>
          </w:tcPr>
          <w:p w14:paraId="0C142319" w14:textId="77777777" w:rsidR="00792CA3" w:rsidRPr="00251142" w:rsidRDefault="00792CA3" w:rsidP="000460AD">
            <w:pPr>
              <w:jc w:val="both"/>
              <w:rPr>
                <w:rFonts w:cstheme="minorHAnsi"/>
                <w:sz w:val="18"/>
                <w:szCs w:val="18"/>
              </w:rPr>
            </w:pPr>
          </w:p>
        </w:tc>
        <w:tc>
          <w:tcPr>
            <w:tcW w:w="709" w:type="dxa"/>
          </w:tcPr>
          <w:p w14:paraId="7B933A43" w14:textId="77777777" w:rsidR="00792CA3" w:rsidRPr="00251142" w:rsidRDefault="00792CA3" w:rsidP="000460AD">
            <w:pPr>
              <w:jc w:val="both"/>
              <w:rPr>
                <w:rFonts w:cstheme="minorHAnsi"/>
                <w:sz w:val="18"/>
                <w:szCs w:val="18"/>
              </w:rPr>
            </w:pPr>
          </w:p>
        </w:tc>
        <w:tc>
          <w:tcPr>
            <w:tcW w:w="708" w:type="dxa"/>
          </w:tcPr>
          <w:p w14:paraId="63265726" w14:textId="77777777" w:rsidR="00792CA3" w:rsidRPr="00251142" w:rsidRDefault="00792CA3" w:rsidP="000460AD">
            <w:pPr>
              <w:jc w:val="both"/>
              <w:rPr>
                <w:rFonts w:cstheme="minorHAnsi"/>
                <w:sz w:val="18"/>
                <w:szCs w:val="18"/>
              </w:rPr>
            </w:pPr>
          </w:p>
        </w:tc>
        <w:tc>
          <w:tcPr>
            <w:tcW w:w="726" w:type="dxa"/>
          </w:tcPr>
          <w:p w14:paraId="5E15FED8" w14:textId="0F484907" w:rsidR="00792CA3" w:rsidRPr="00251142" w:rsidRDefault="00792CA3" w:rsidP="000460AD">
            <w:pPr>
              <w:jc w:val="both"/>
              <w:rPr>
                <w:rFonts w:cstheme="minorHAnsi"/>
                <w:sz w:val="18"/>
                <w:szCs w:val="18"/>
              </w:rPr>
            </w:pPr>
          </w:p>
        </w:tc>
        <w:tc>
          <w:tcPr>
            <w:tcW w:w="1472" w:type="dxa"/>
          </w:tcPr>
          <w:p w14:paraId="0CDE807C" w14:textId="77777777" w:rsidR="00792CA3" w:rsidRPr="00251142" w:rsidRDefault="00792CA3" w:rsidP="000460AD">
            <w:pPr>
              <w:jc w:val="both"/>
              <w:rPr>
                <w:rFonts w:cstheme="minorHAnsi"/>
                <w:sz w:val="18"/>
                <w:szCs w:val="18"/>
              </w:rPr>
            </w:pPr>
          </w:p>
        </w:tc>
        <w:tc>
          <w:tcPr>
            <w:tcW w:w="779" w:type="dxa"/>
          </w:tcPr>
          <w:p w14:paraId="4EF3CA9F" w14:textId="77777777" w:rsidR="00792CA3" w:rsidRPr="00251142" w:rsidRDefault="00792CA3" w:rsidP="000460AD">
            <w:pPr>
              <w:jc w:val="both"/>
              <w:rPr>
                <w:rFonts w:cstheme="minorHAnsi"/>
                <w:sz w:val="18"/>
                <w:szCs w:val="18"/>
              </w:rPr>
            </w:pPr>
          </w:p>
        </w:tc>
        <w:tc>
          <w:tcPr>
            <w:tcW w:w="709" w:type="dxa"/>
          </w:tcPr>
          <w:p w14:paraId="79B10ABA" w14:textId="77777777" w:rsidR="00792CA3" w:rsidRPr="00251142" w:rsidRDefault="00792CA3" w:rsidP="000460AD">
            <w:pPr>
              <w:jc w:val="both"/>
              <w:rPr>
                <w:rFonts w:cstheme="minorHAnsi"/>
                <w:sz w:val="18"/>
                <w:szCs w:val="18"/>
              </w:rPr>
            </w:pPr>
          </w:p>
        </w:tc>
        <w:tc>
          <w:tcPr>
            <w:tcW w:w="709" w:type="dxa"/>
          </w:tcPr>
          <w:p w14:paraId="17F58107" w14:textId="77777777" w:rsidR="00792CA3" w:rsidRPr="00251142" w:rsidRDefault="00792CA3" w:rsidP="000460AD">
            <w:pPr>
              <w:jc w:val="both"/>
              <w:rPr>
                <w:rFonts w:cstheme="minorHAnsi"/>
                <w:sz w:val="18"/>
                <w:szCs w:val="18"/>
              </w:rPr>
            </w:pPr>
          </w:p>
        </w:tc>
        <w:tc>
          <w:tcPr>
            <w:tcW w:w="764" w:type="dxa"/>
          </w:tcPr>
          <w:p w14:paraId="4DBB4A19" w14:textId="77777777" w:rsidR="00792CA3" w:rsidRPr="00251142" w:rsidRDefault="00792CA3" w:rsidP="000460AD">
            <w:pPr>
              <w:jc w:val="both"/>
              <w:rPr>
                <w:rFonts w:cstheme="minorHAnsi"/>
                <w:sz w:val="18"/>
                <w:szCs w:val="18"/>
              </w:rPr>
            </w:pPr>
          </w:p>
        </w:tc>
        <w:tc>
          <w:tcPr>
            <w:tcW w:w="795" w:type="dxa"/>
          </w:tcPr>
          <w:p w14:paraId="48635C4C" w14:textId="51FC0E3E" w:rsidR="00792CA3" w:rsidRPr="00251142" w:rsidRDefault="00792CA3" w:rsidP="000460AD">
            <w:pPr>
              <w:jc w:val="both"/>
              <w:rPr>
                <w:rFonts w:cstheme="minorHAnsi"/>
                <w:sz w:val="18"/>
                <w:szCs w:val="18"/>
              </w:rPr>
            </w:pPr>
          </w:p>
        </w:tc>
      </w:tr>
      <w:tr w:rsidR="00792CA3" w:rsidRPr="00251142" w14:paraId="06DC5DAB" w14:textId="77777777" w:rsidTr="00792CA3">
        <w:tc>
          <w:tcPr>
            <w:tcW w:w="1225" w:type="dxa"/>
          </w:tcPr>
          <w:p w14:paraId="52397FF5" w14:textId="4F02164D" w:rsidR="00792CA3" w:rsidRPr="00251142" w:rsidRDefault="00792CA3" w:rsidP="000460AD">
            <w:pPr>
              <w:jc w:val="both"/>
              <w:rPr>
                <w:rFonts w:cstheme="minorHAnsi"/>
                <w:sz w:val="18"/>
                <w:szCs w:val="18"/>
              </w:rPr>
            </w:pPr>
            <w:r w:rsidRPr="00251142">
              <w:rPr>
                <w:rFonts w:cstheme="minorHAnsi"/>
                <w:sz w:val="18"/>
                <w:szCs w:val="18"/>
              </w:rPr>
              <w:t xml:space="preserve">  2011</w:t>
            </w:r>
          </w:p>
        </w:tc>
        <w:tc>
          <w:tcPr>
            <w:tcW w:w="613" w:type="dxa"/>
          </w:tcPr>
          <w:p w14:paraId="02EEB951" w14:textId="77777777" w:rsidR="00792CA3" w:rsidRPr="00251142" w:rsidRDefault="00792CA3" w:rsidP="000460AD">
            <w:pPr>
              <w:jc w:val="both"/>
              <w:rPr>
                <w:rFonts w:cstheme="minorHAnsi"/>
                <w:sz w:val="18"/>
                <w:szCs w:val="18"/>
              </w:rPr>
            </w:pPr>
          </w:p>
        </w:tc>
        <w:tc>
          <w:tcPr>
            <w:tcW w:w="709" w:type="dxa"/>
          </w:tcPr>
          <w:p w14:paraId="1B480DB4" w14:textId="77777777" w:rsidR="00792CA3" w:rsidRPr="00251142" w:rsidRDefault="00792CA3" w:rsidP="000460AD">
            <w:pPr>
              <w:jc w:val="both"/>
              <w:rPr>
                <w:rFonts w:cstheme="minorHAnsi"/>
                <w:sz w:val="18"/>
                <w:szCs w:val="18"/>
              </w:rPr>
            </w:pPr>
          </w:p>
        </w:tc>
        <w:tc>
          <w:tcPr>
            <w:tcW w:w="709" w:type="dxa"/>
          </w:tcPr>
          <w:p w14:paraId="36426B7D" w14:textId="77777777" w:rsidR="00792CA3" w:rsidRPr="00251142" w:rsidRDefault="00792CA3" w:rsidP="000460AD">
            <w:pPr>
              <w:jc w:val="both"/>
              <w:rPr>
                <w:rFonts w:cstheme="minorHAnsi"/>
                <w:sz w:val="18"/>
                <w:szCs w:val="18"/>
              </w:rPr>
            </w:pPr>
          </w:p>
        </w:tc>
        <w:tc>
          <w:tcPr>
            <w:tcW w:w="708" w:type="dxa"/>
          </w:tcPr>
          <w:p w14:paraId="34E69FA5" w14:textId="77777777" w:rsidR="00792CA3" w:rsidRPr="00251142" w:rsidRDefault="00792CA3" w:rsidP="000460AD">
            <w:pPr>
              <w:jc w:val="both"/>
              <w:rPr>
                <w:rFonts w:cstheme="minorHAnsi"/>
                <w:sz w:val="18"/>
                <w:szCs w:val="18"/>
              </w:rPr>
            </w:pPr>
          </w:p>
        </w:tc>
        <w:tc>
          <w:tcPr>
            <w:tcW w:w="726" w:type="dxa"/>
          </w:tcPr>
          <w:p w14:paraId="1DE0EC47" w14:textId="0FB1D936" w:rsidR="00792CA3" w:rsidRPr="00251142" w:rsidRDefault="00792CA3" w:rsidP="000460AD">
            <w:pPr>
              <w:jc w:val="both"/>
              <w:rPr>
                <w:rFonts w:cstheme="minorHAnsi"/>
                <w:sz w:val="18"/>
                <w:szCs w:val="18"/>
              </w:rPr>
            </w:pPr>
          </w:p>
        </w:tc>
        <w:tc>
          <w:tcPr>
            <w:tcW w:w="1472" w:type="dxa"/>
          </w:tcPr>
          <w:p w14:paraId="58D52493" w14:textId="77777777" w:rsidR="00792CA3" w:rsidRPr="00251142" w:rsidRDefault="00792CA3" w:rsidP="000460AD">
            <w:pPr>
              <w:jc w:val="both"/>
              <w:rPr>
                <w:rFonts w:cstheme="minorHAnsi"/>
                <w:sz w:val="18"/>
                <w:szCs w:val="18"/>
              </w:rPr>
            </w:pPr>
          </w:p>
        </w:tc>
        <w:tc>
          <w:tcPr>
            <w:tcW w:w="779" w:type="dxa"/>
          </w:tcPr>
          <w:p w14:paraId="03E911DE" w14:textId="77777777" w:rsidR="00792CA3" w:rsidRPr="00251142" w:rsidRDefault="00792CA3" w:rsidP="000460AD">
            <w:pPr>
              <w:jc w:val="both"/>
              <w:rPr>
                <w:rFonts w:cstheme="minorHAnsi"/>
                <w:sz w:val="18"/>
                <w:szCs w:val="18"/>
              </w:rPr>
            </w:pPr>
          </w:p>
        </w:tc>
        <w:tc>
          <w:tcPr>
            <w:tcW w:w="709" w:type="dxa"/>
          </w:tcPr>
          <w:p w14:paraId="1F5F2BCC" w14:textId="77777777" w:rsidR="00792CA3" w:rsidRPr="00251142" w:rsidRDefault="00792CA3" w:rsidP="000460AD">
            <w:pPr>
              <w:jc w:val="both"/>
              <w:rPr>
                <w:rFonts w:cstheme="minorHAnsi"/>
                <w:sz w:val="18"/>
                <w:szCs w:val="18"/>
              </w:rPr>
            </w:pPr>
          </w:p>
        </w:tc>
        <w:tc>
          <w:tcPr>
            <w:tcW w:w="709" w:type="dxa"/>
          </w:tcPr>
          <w:p w14:paraId="211FE2CA" w14:textId="77777777" w:rsidR="00792CA3" w:rsidRPr="00251142" w:rsidRDefault="00792CA3" w:rsidP="000460AD">
            <w:pPr>
              <w:jc w:val="both"/>
              <w:rPr>
                <w:rFonts w:cstheme="minorHAnsi"/>
                <w:sz w:val="18"/>
                <w:szCs w:val="18"/>
              </w:rPr>
            </w:pPr>
          </w:p>
        </w:tc>
        <w:tc>
          <w:tcPr>
            <w:tcW w:w="764" w:type="dxa"/>
          </w:tcPr>
          <w:p w14:paraId="53955254" w14:textId="77777777" w:rsidR="00792CA3" w:rsidRPr="00251142" w:rsidRDefault="00792CA3" w:rsidP="000460AD">
            <w:pPr>
              <w:jc w:val="both"/>
              <w:rPr>
                <w:rFonts w:cstheme="minorHAnsi"/>
                <w:sz w:val="18"/>
                <w:szCs w:val="18"/>
              </w:rPr>
            </w:pPr>
          </w:p>
        </w:tc>
        <w:tc>
          <w:tcPr>
            <w:tcW w:w="795" w:type="dxa"/>
          </w:tcPr>
          <w:p w14:paraId="06F1D746" w14:textId="27AA83F7" w:rsidR="00792CA3" w:rsidRPr="00251142" w:rsidRDefault="00792CA3" w:rsidP="000460AD">
            <w:pPr>
              <w:jc w:val="both"/>
              <w:rPr>
                <w:rFonts w:cstheme="minorHAnsi"/>
                <w:sz w:val="18"/>
                <w:szCs w:val="18"/>
              </w:rPr>
            </w:pPr>
          </w:p>
        </w:tc>
      </w:tr>
      <w:tr w:rsidR="00792CA3" w:rsidRPr="00251142" w14:paraId="2F4242B6" w14:textId="77777777" w:rsidTr="00792CA3">
        <w:tc>
          <w:tcPr>
            <w:tcW w:w="1225" w:type="dxa"/>
          </w:tcPr>
          <w:p w14:paraId="7806C575" w14:textId="1C061949" w:rsidR="00792CA3" w:rsidRPr="00251142" w:rsidRDefault="00792CA3" w:rsidP="000460AD">
            <w:pPr>
              <w:jc w:val="both"/>
              <w:rPr>
                <w:rFonts w:cstheme="minorHAnsi"/>
                <w:sz w:val="18"/>
                <w:szCs w:val="18"/>
              </w:rPr>
            </w:pPr>
            <w:r w:rsidRPr="00251142">
              <w:rPr>
                <w:rFonts w:cstheme="minorHAnsi"/>
                <w:sz w:val="18"/>
                <w:szCs w:val="18"/>
              </w:rPr>
              <w:t xml:space="preserve">  2012</w:t>
            </w:r>
          </w:p>
        </w:tc>
        <w:tc>
          <w:tcPr>
            <w:tcW w:w="613" w:type="dxa"/>
          </w:tcPr>
          <w:p w14:paraId="36D21DD4" w14:textId="77777777" w:rsidR="00792CA3" w:rsidRPr="00251142" w:rsidRDefault="00792CA3" w:rsidP="000460AD">
            <w:pPr>
              <w:jc w:val="both"/>
              <w:rPr>
                <w:rFonts w:cstheme="minorHAnsi"/>
                <w:sz w:val="18"/>
                <w:szCs w:val="18"/>
              </w:rPr>
            </w:pPr>
          </w:p>
        </w:tc>
        <w:tc>
          <w:tcPr>
            <w:tcW w:w="709" w:type="dxa"/>
          </w:tcPr>
          <w:p w14:paraId="35CF1F77" w14:textId="77777777" w:rsidR="00792CA3" w:rsidRPr="00251142" w:rsidRDefault="00792CA3" w:rsidP="000460AD">
            <w:pPr>
              <w:jc w:val="both"/>
              <w:rPr>
                <w:rFonts w:cstheme="minorHAnsi"/>
                <w:sz w:val="18"/>
                <w:szCs w:val="18"/>
              </w:rPr>
            </w:pPr>
          </w:p>
        </w:tc>
        <w:tc>
          <w:tcPr>
            <w:tcW w:w="709" w:type="dxa"/>
          </w:tcPr>
          <w:p w14:paraId="65F6DCB7" w14:textId="77777777" w:rsidR="00792CA3" w:rsidRPr="00251142" w:rsidRDefault="00792CA3" w:rsidP="000460AD">
            <w:pPr>
              <w:jc w:val="both"/>
              <w:rPr>
                <w:rFonts w:cstheme="minorHAnsi"/>
                <w:sz w:val="18"/>
                <w:szCs w:val="18"/>
              </w:rPr>
            </w:pPr>
          </w:p>
        </w:tc>
        <w:tc>
          <w:tcPr>
            <w:tcW w:w="708" w:type="dxa"/>
          </w:tcPr>
          <w:p w14:paraId="5595FF78" w14:textId="77777777" w:rsidR="00792CA3" w:rsidRPr="00251142" w:rsidRDefault="00792CA3" w:rsidP="000460AD">
            <w:pPr>
              <w:jc w:val="both"/>
              <w:rPr>
                <w:rFonts w:cstheme="minorHAnsi"/>
                <w:sz w:val="18"/>
                <w:szCs w:val="18"/>
              </w:rPr>
            </w:pPr>
          </w:p>
        </w:tc>
        <w:tc>
          <w:tcPr>
            <w:tcW w:w="726" w:type="dxa"/>
          </w:tcPr>
          <w:p w14:paraId="667A042A" w14:textId="047D4A3F" w:rsidR="00792CA3" w:rsidRPr="00251142" w:rsidRDefault="00792CA3" w:rsidP="000460AD">
            <w:pPr>
              <w:jc w:val="both"/>
              <w:rPr>
                <w:rFonts w:cstheme="minorHAnsi"/>
                <w:sz w:val="18"/>
                <w:szCs w:val="18"/>
              </w:rPr>
            </w:pPr>
          </w:p>
        </w:tc>
        <w:tc>
          <w:tcPr>
            <w:tcW w:w="1472" w:type="dxa"/>
          </w:tcPr>
          <w:p w14:paraId="71FEBC29" w14:textId="77777777" w:rsidR="00792CA3" w:rsidRPr="00251142" w:rsidRDefault="00792CA3" w:rsidP="000460AD">
            <w:pPr>
              <w:jc w:val="both"/>
              <w:rPr>
                <w:rFonts w:cstheme="minorHAnsi"/>
                <w:sz w:val="18"/>
                <w:szCs w:val="18"/>
              </w:rPr>
            </w:pPr>
          </w:p>
        </w:tc>
        <w:tc>
          <w:tcPr>
            <w:tcW w:w="779" w:type="dxa"/>
          </w:tcPr>
          <w:p w14:paraId="5485693A" w14:textId="77777777" w:rsidR="00792CA3" w:rsidRPr="00251142" w:rsidRDefault="00792CA3" w:rsidP="000460AD">
            <w:pPr>
              <w:jc w:val="both"/>
              <w:rPr>
                <w:rFonts w:cstheme="minorHAnsi"/>
                <w:sz w:val="18"/>
                <w:szCs w:val="18"/>
              </w:rPr>
            </w:pPr>
          </w:p>
        </w:tc>
        <w:tc>
          <w:tcPr>
            <w:tcW w:w="709" w:type="dxa"/>
          </w:tcPr>
          <w:p w14:paraId="1D22CB7C" w14:textId="77777777" w:rsidR="00792CA3" w:rsidRPr="00251142" w:rsidRDefault="00792CA3" w:rsidP="000460AD">
            <w:pPr>
              <w:jc w:val="both"/>
              <w:rPr>
                <w:rFonts w:cstheme="minorHAnsi"/>
                <w:sz w:val="18"/>
                <w:szCs w:val="18"/>
              </w:rPr>
            </w:pPr>
          </w:p>
        </w:tc>
        <w:tc>
          <w:tcPr>
            <w:tcW w:w="709" w:type="dxa"/>
          </w:tcPr>
          <w:p w14:paraId="5AE51FB9" w14:textId="77777777" w:rsidR="00792CA3" w:rsidRPr="00251142" w:rsidRDefault="00792CA3" w:rsidP="000460AD">
            <w:pPr>
              <w:jc w:val="both"/>
              <w:rPr>
                <w:rFonts w:cstheme="minorHAnsi"/>
                <w:sz w:val="18"/>
                <w:szCs w:val="18"/>
              </w:rPr>
            </w:pPr>
          </w:p>
        </w:tc>
        <w:tc>
          <w:tcPr>
            <w:tcW w:w="764" w:type="dxa"/>
          </w:tcPr>
          <w:p w14:paraId="50500AB6" w14:textId="77777777" w:rsidR="00792CA3" w:rsidRPr="00251142" w:rsidRDefault="00792CA3" w:rsidP="000460AD">
            <w:pPr>
              <w:jc w:val="both"/>
              <w:rPr>
                <w:rFonts w:cstheme="minorHAnsi"/>
                <w:sz w:val="18"/>
                <w:szCs w:val="18"/>
              </w:rPr>
            </w:pPr>
          </w:p>
        </w:tc>
        <w:tc>
          <w:tcPr>
            <w:tcW w:w="795" w:type="dxa"/>
          </w:tcPr>
          <w:p w14:paraId="2806FDC5" w14:textId="00301987" w:rsidR="00792CA3" w:rsidRPr="00251142" w:rsidRDefault="00792CA3" w:rsidP="000460AD">
            <w:pPr>
              <w:jc w:val="both"/>
              <w:rPr>
                <w:rFonts w:cstheme="minorHAnsi"/>
                <w:sz w:val="18"/>
                <w:szCs w:val="18"/>
              </w:rPr>
            </w:pPr>
          </w:p>
        </w:tc>
      </w:tr>
      <w:tr w:rsidR="00792CA3" w:rsidRPr="00251142" w14:paraId="743C4FC7" w14:textId="77777777" w:rsidTr="00792CA3">
        <w:tc>
          <w:tcPr>
            <w:tcW w:w="1225" w:type="dxa"/>
          </w:tcPr>
          <w:p w14:paraId="338C5E5C" w14:textId="48CD87AB" w:rsidR="00792CA3" w:rsidRPr="00251142" w:rsidRDefault="00792CA3" w:rsidP="000460AD">
            <w:pPr>
              <w:jc w:val="both"/>
              <w:rPr>
                <w:rFonts w:cstheme="minorHAnsi"/>
                <w:sz w:val="18"/>
                <w:szCs w:val="18"/>
              </w:rPr>
            </w:pPr>
            <w:r w:rsidRPr="00251142">
              <w:rPr>
                <w:rFonts w:cstheme="minorHAnsi"/>
                <w:sz w:val="18"/>
                <w:szCs w:val="18"/>
              </w:rPr>
              <w:t xml:space="preserve">  2013</w:t>
            </w:r>
          </w:p>
        </w:tc>
        <w:tc>
          <w:tcPr>
            <w:tcW w:w="613" w:type="dxa"/>
          </w:tcPr>
          <w:p w14:paraId="2B0CC2AC" w14:textId="77777777" w:rsidR="00792CA3" w:rsidRPr="00251142" w:rsidRDefault="00792CA3" w:rsidP="000460AD">
            <w:pPr>
              <w:jc w:val="both"/>
              <w:rPr>
                <w:rFonts w:cstheme="minorHAnsi"/>
                <w:sz w:val="18"/>
                <w:szCs w:val="18"/>
              </w:rPr>
            </w:pPr>
          </w:p>
        </w:tc>
        <w:tc>
          <w:tcPr>
            <w:tcW w:w="709" w:type="dxa"/>
          </w:tcPr>
          <w:p w14:paraId="23950366" w14:textId="77777777" w:rsidR="00792CA3" w:rsidRPr="00251142" w:rsidRDefault="00792CA3" w:rsidP="000460AD">
            <w:pPr>
              <w:jc w:val="both"/>
              <w:rPr>
                <w:rFonts w:cstheme="minorHAnsi"/>
                <w:sz w:val="18"/>
                <w:szCs w:val="18"/>
              </w:rPr>
            </w:pPr>
          </w:p>
        </w:tc>
        <w:tc>
          <w:tcPr>
            <w:tcW w:w="709" w:type="dxa"/>
          </w:tcPr>
          <w:p w14:paraId="26B01B66" w14:textId="77777777" w:rsidR="00792CA3" w:rsidRPr="00251142" w:rsidRDefault="00792CA3" w:rsidP="000460AD">
            <w:pPr>
              <w:jc w:val="both"/>
              <w:rPr>
                <w:rFonts w:cstheme="minorHAnsi"/>
                <w:sz w:val="18"/>
                <w:szCs w:val="18"/>
              </w:rPr>
            </w:pPr>
          </w:p>
        </w:tc>
        <w:tc>
          <w:tcPr>
            <w:tcW w:w="708" w:type="dxa"/>
          </w:tcPr>
          <w:p w14:paraId="571BEA6B" w14:textId="77777777" w:rsidR="00792CA3" w:rsidRPr="00251142" w:rsidRDefault="00792CA3" w:rsidP="000460AD">
            <w:pPr>
              <w:jc w:val="both"/>
              <w:rPr>
                <w:rFonts w:cstheme="minorHAnsi"/>
                <w:sz w:val="18"/>
                <w:szCs w:val="18"/>
              </w:rPr>
            </w:pPr>
          </w:p>
        </w:tc>
        <w:tc>
          <w:tcPr>
            <w:tcW w:w="726" w:type="dxa"/>
          </w:tcPr>
          <w:p w14:paraId="29D8B92D" w14:textId="4BB4187A" w:rsidR="00792CA3" w:rsidRPr="00251142" w:rsidRDefault="00792CA3" w:rsidP="000460AD">
            <w:pPr>
              <w:jc w:val="both"/>
              <w:rPr>
                <w:rFonts w:cstheme="minorHAnsi"/>
                <w:sz w:val="18"/>
                <w:szCs w:val="18"/>
              </w:rPr>
            </w:pPr>
          </w:p>
        </w:tc>
        <w:tc>
          <w:tcPr>
            <w:tcW w:w="1472" w:type="dxa"/>
          </w:tcPr>
          <w:p w14:paraId="7A44C28B" w14:textId="77777777" w:rsidR="00792CA3" w:rsidRPr="00251142" w:rsidRDefault="00792CA3" w:rsidP="000460AD">
            <w:pPr>
              <w:jc w:val="both"/>
              <w:rPr>
                <w:rFonts w:cstheme="minorHAnsi"/>
                <w:sz w:val="18"/>
                <w:szCs w:val="18"/>
              </w:rPr>
            </w:pPr>
          </w:p>
        </w:tc>
        <w:tc>
          <w:tcPr>
            <w:tcW w:w="779" w:type="dxa"/>
          </w:tcPr>
          <w:p w14:paraId="3AE84E79" w14:textId="77777777" w:rsidR="00792CA3" w:rsidRPr="00251142" w:rsidRDefault="00792CA3" w:rsidP="000460AD">
            <w:pPr>
              <w:jc w:val="both"/>
              <w:rPr>
                <w:rFonts w:cstheme="minorHAnsi"/>
                <w:sz w:val="18"/>
                <w:szCs w:val="18"/>
              </w:rPr>
            </w:pPr>
          </w:p>
        </w:tc>
        <w:tc>
          <w:tcPr>
            <w:tcW w:w="709" w:type="dxa"/>
          </w:tcPr>
          <w:p w14:paraId="7D175B15" w14:textId="77777777" w:rsidR="00792CA3" w:rsidRPr="00251142" w:rsidRDefault="00792CA3" w:rsidP="000460AD">
            <w:pPr>
              <w:jc w:val="both"/>
              <w:rPr>
                <w:rFonts w:cstheme="minorHAnsi"/>
                <w:sz w:val="18"/>
                <w:szCs w:val="18"/>
              </w:rPr>
            </w:pPr>
          </w:p>
        </w:tc>
        <w:tc>
          <w:tcPr>
            <w:tcW w:w="709" w:type="dxa"/>
          </w:tcPr>
          <w:p w14:paraId="040E40C0" w14:textId="77777777" w:rsidR="00792CA3" w:rsidRPr="00251142" w:rsidRDefault="00792CA3" w:rsidP="000460AD">
            <w:pPr>
              <w:jc w:val="both"/>
              <w:rPr>
                <w:rFonts w:cstheme="minorHAnsi"/>
                <w:sz w:val="18"/>
                <w:szCs w:val="18"/>
              </w:rPr>
            </w:pPr>
          </w:p>
        </w:tc>
        <w:tc>
          <w:tcPr>
            <w:tcW w:w="764" w:type="dxa"/>
          </w:tcPr>
          <w:p w14:paraId="39F87D51" w14:textId="77777777" w:rsidR="00792CA3" w:rsidRPr="00251142" w:rsidRDefault="00792CA3" w:rsidP="000460AD">
            <w:pPr>
              <w:jc w:val="both"/>
              <w:rPr>
                <w:rFonts w:cstheme="minorHAnsi"/>
                <w:sz w:val="18"/>
                <w:szCs w:val="18"/>
              </w:rPr>
            </w:pPr>
          </w:p>
        </w:tc>
        <w:tc>
          <w:tcPr>
            <w:tcW w:w="795" w:type="dxa"/>
          </w:tcPr>
          <w:p w14:paraId="13A9CD79" w14:textId="23A988F9" w:rsidR="00792CA3" w:rsidRPr="00251142" w:rsidRDefault="00792CA3" w:rsidP="000460AD">
            <w:pPr>
              <w:jc w:val="both"/>
              <w:rPr>
                <w:rFonts w:cstheme="minorHAnsi"/>
                <w:sz w:val="18"/>
                <w:szCs w:val="18"/>
              </w:rPr>
            </w:pPr>
          </w:p>
        </w:tc>
      </w:tr>
      <w:tr w:rsidR="00792CA3" w:rsidRPr="00251142" w14:paraId="4200606D" w14:textId="77777777" w:rsidTr="00792CA3">
        <w:tc>
          <w:tcPr>
            <w:tcW w:w="1225" w:type="dxa"/>
          </w:tcPr>
          <w:p w14:paraId="2697DE35" w14:textId="238004A6" w:rsidR="00792CA3" w:rsidRPr="00251142" w:rsidRDefault="00792CA3" w:rsidP="000460AD">
            <w:pPr>
              <w:jc w:val="both"/>
              <w:rPr>
                <w:rFonts w:cstheme="minorHAnsi"/>
                <w:sz w:val="18"/>
                <w:szCs w:val="18"/>
              </w:rPr>
            </w:pPr>
            <w:r w:rsidRPr="00251142">
              <w:rPr>
                <w:rFonts w:cstheme="minorHAnsi"/>
                <w:sz w:val="18"/>
                <w:szCs w:val="18"/>
              </w:rPr>
              <w:t xml:space="preserve">  2014</w:t>
            </w:r>
          </w:p>
        </w:tc>
        <w:tc>
          <w:tcPr>
            <w:tcW w:w="613" w:type="dxa"/>
          </w:tcPr>
          <w:p w14:paraId="2B345BF7" w14:textId="77777777" w:rsidR="00792CA3" w:rsidRPr="00251142" w:rsidRDefault="00792CA3" w:rsidP="000460AD">
            <w:pPr>
              <w:jc w:val="both"/>
              <w:rPr>
                <w:rFonts w:cstheme="minorHAnsi"/>
                <w:sz w:val="18"/>
                <w:szCs w:val="18"/>
              </w:rPr>
            </w:pPr>
          </w:p>
        </w:tc>
        <w:tc>
          <w:tcPr>
            <w:tcW w:w="709" w:type="dxa"/>
          </w:tcPr>
          <w:p w14:paraId="12B8DBDD" w14:textId="77777777" w:rsidR="00792CA3" w:rsidRPr="00251142" w:rsidRDefault="00792CA3" w:rsidP="000460AD">
            <w:pPr>
              <w:jc w:val="both"/>
              <w:rPr>
                <w:rFonts w:cstheme="minorHAnsi"/>
                <w:sz w:val="18"/>
                <w:szCs w:val="18"/>
              </w:rPr>
            </w:pPr>
          </w:p>
        </w:tc>
        <w:tc>
          <w:tcPr>
            <w:tcW w:w="709" w:type="dxa"/>
          </w:tcPr>
          <w:p w14:paraId="58D76B8D" w14:textId="77777777" w:rsidR="00792CA3" w:rsidRPr="00251142" w:rsidRDefault="00792CA3" w:rsidP="000460AD">
            <w:pPr>
              <w:jc w:val="both"/>
              <w:rPr>
                <w:rFonts w:cstheme="minorHAnsi"/>
                <w:sz w:val="18"/>
                <w:szCs w:val="18"/>
              </w:rPr>
            </w:pPr>
          </w:p>
        </w:tc>
        <w:tc>
          <w:tcPr>
            <w:tcW w:w="708" w:type="dxa"/>
          </w:tcPr>
          <w:p w14:paraId="2CA15A57" w14:textId="77777777" w:rsidR="00792CA3" w:rsidRPr="00251142" w:rsidRDefault="00792CA3" w:rsidP="000460AD">
            <w:pPr>
              <w:jc w:val="both"/>
              <w:rPr>
                <w:rFonts w:cstheme="minorHAnsi"/>
                <w:sz w:val="18"/>
                <w:szCs w:val="18"/>
              </w:rPr>
            </w:pPr>
          </w:p>
        </w:tc>
        <w:tc>
          <w:tcPr>
            <w:tcW w:w="726" w:type="dxa"/>
          </w:tcPr>
          <w:p w14:paraId="21780D3D" w14:textId="5D554E15" w:rsidR="00792CA3" w:rsidRPr="00251142" w:rsidRDefault="00792CA3" w:rsidP="000460AD">
            <w:pPr>
              <w:jc w:val="both"/>
              <w:rPr>
                <w:rFonts w:cstheme="minorHAnsi"/>
                <w:sz w:val="18"/>
                <w:szCs w:val="18"/>
              </w:rPr>
            </w:pPr>
          </w:p>
        </w:tc>
        <w:tc>
          <w:tcPr>
            <w:tcW w:w="1472" w:type="dxa"/>
          </w:tcPr>
          <w:p w14:paraId="15A0949C" w14:textId="77777777" w:rsidR="00792CA3" w:rsidRPr="00251142" w:rsidRDefault="00792CA3" w:rsidP="000460AD">
            <w:pPr>
              <w:jc w:val="both"/>
              <w:rPr>
                <w:rFonts w:cstheme="minorHAnsi"/>
                <w:sz w:val="18"/>
                <w:szCs w:val="18"/>
              </w:rPr>
            </w:pPr>
          </w:p>
        </w:tc>
        <w:tc>
          <w:tcPr>
            <w:tcW w:w="779" w:type="dxa"/>
          </w:tcPr>
          <w:p w14:paraId="4C71E808" w14:textId="77777777" w:rsidR="00792CA3" w:rsidRPr="00251142" w:rsidRDefault="00792CA3" w:rsidP="000460AD">
            <w:pPr>
              <w:jc w:val="both"/>
              <w:rPr>
                <w:rFonts w:cstheme="minorHAnsi"/>
                <w:sz w:val="18"/>
                <w:szCs w:val="18"/>
              </w:rPr>
            </w:pPr>
          </w:p>
        </w:tc>
        <w:tc>
          <w:tcPr>
            <w:tcW w:w="709" w:type="dxa"/>
          </w:tcPr>
          <w:p w14:paraId="48DF600F" w14:textId="77777777" w:rsidR="00792CA3" w:rsidRPr="00251142" w:rsidRDefault="00792CA3" w:rsidP="000460AD">
            <w:pPr>
              <w:jc w:val="both"/>
              <w:rPr>
                <w:rFonts w:cstheme="minorHAnsi"/>
                <w:sz w:val="18"/>
                <w:szCs w:val="18"/>
              </w:rPr>
            </w:pPr>
          </w:p>
        </w:tc>
        <w:tc>
          <w:tcPr>
            <w:tcW w:w="709" w:type="dxa"/>
          </w:tcPr>
          <w:p w14:paraId="3C750188" w14:textId="77777777" w:rsidR="00792CA3" w:rsidRPr="00251142" w:rsidRDefault="00792CA3" w:rsidP="000460AD">
            <w:pPr>
              <w:jc w:val="both"/>
              <w:rPr>
                <w:rFonts w:cstheme="minorHAnsi"/>
                <w:sz w:val="18"/>
                <w:szCs w:val="18"/>
              </w:rPr>
            </w:pPr>
          </w:p>
        </w:tc>
        <w:tc>
          <w:tcPr>
            <w:tcW w:w="764" w:type="dxa"/>
          </w:tcPr>
          <w:p w14:paraId="099F8ED5" w14:textId="77777777" w:rsidR="00792CA3" w:rsidRPr="00251142" w:rsidRDefault="00792CA3" w:rsidP="000460AD">
            <w:pPr>
              <w:jc w:val="both"/>
              <w:rPr>
                <w:rFonts w:cstheme="minorHAnsi"/>
                <w:sz w:val="18"/>
                <w:szCs w:val="18"/>
              </w:rPr>
            </w:pPr>
          </w:p>
        </w:tc>
        <w:tc>
          <w:tcPr>
            <w:tcW w:w="795" w:type="dxa"/>
          </w:tcPr>
          <w:p w14:paraId="7C2F69F2" w14:textId="09547F2D" w:rsidR="00792CA3" w:rsidRPr="00251142" w:rsidRDefault="00792CA3" w:rsidP="000460AD">
            <w:pPr>
              <w:jc w:val="both"/>
              <w:rPr>
                <w:rFonts w:cstheme="minorHAnsi"/>
                <w:sz w:val="18"/>
                <w:szCs w:val="18"/>
              </w:rPr>
            </w:pPr>
          </w:p>
        </w:tc>
      </w:tr>
      <w:tr w:rsidR="00792CA3" w:rsidRPr="00251142" w14:paraId="699F6336" w14:textId="77777777" w:rsidTr="00792CA3">
        <w:tc>
          <w:tcPr>
            <w:tcW w:w="1225" w:type="dxa"/>
          </w:tcPr>
          <w:p w14:paraId="37A65DFA" w14:textId="22AE09BA" w:rsidR="00792CA3" w:rsidRPr="00251142" w:rsidRDefault="00792CA3" w:rsidP="000460AD">
            <w:pPr>
              <w:jc w:val="both"/>
              <w:rPr>
                <w:rFonts w:cstheme="minorHAnsi"/>
                <w:sz w:val="18"/>
                <w:szCs w:val="18"/>
              </w:rPr>
            </w:pPr>
            <w:r w:rsidRPr="00251142">
              <w:rPr>
                <w:rFonts w:cstheme="minorHAnsi"/>
                <w:sz w:val="18"/>
                <w:szCs w:val="18"/>
              </w:rPr>
              <w:t xml:space="preserve">  2015</w:t>
            </w:r>
          </w:p>
        </w:tc>
        <w:tc>
          <w:tcPr>
            <w:tcW w:w="613" w:type="dxa"/>
          </w:tcPr>
          <w:p w14:paraId="047015FE" w14:textId="77777777" w:rsidR="00792CA3" w:rsidRPr="00251142" w:rsidRDefault="00792CA3" w:rsidP="000460AD">
            <w:pPr>
              <w:jc w:val="both"/>
              <w:rPr>
                <w:rFonts w:cstheme="minorHAnsi"/>
                <w:sz w:val="18"/>
                <w:szCs w:val="18"/>
              </w:rPr>
            </w:pPr>
          </w:p>
        </w:tc>
        <w:tc>
          <w:tcPr>
            <w:tcW w:w="709" w:type="dxa"/>
          </w:tcPr>
          <w:p w14:paraId="5B086067" w14:textId="77777777" w:rsidR="00792CA3" w:rsidRPr="00251142" w:rsidRDefault="00792CA3" w:rsidP="000460AD">
            <w:pPr>
              <w:jc w:val="both"/>
              <w:rPr>
                <w:rFonts w:cstheme="minorHAnsi"/>
                <w:sz w:val="18"/>
                <w:szCs w:val="18"/>
              </w:rPr>
            </w:pPr>
          </w:p>
        </w:tc>
        <w:tc>
          <w:tcPr>
            <w:tcW w:w="709" w:type="dxa"/>
          </w:tcPr>
          <w:p w14:paraId="6B6732EC" w14:textId="77777777" w:rsidR="00792CA3" w:rsidRPr="00251142" w:rsidRDefault="00792CA3" w:rsidP="000460AD">
            <w:pPr>
              <w:jc w:val="both"/>
              <w:rPr>
                <w:rFonts w:cstheme="minorHAnsi"/>
                <w:sz w:val="18"/>
                <w:szCs w:val="18"/>
              </w:rPr>
            </w:pPr>
          </w:p>
        </w:tc>
        <w:tc>
          <w:tcPr>
            <w:tcW w:w="708" w:type="dxa"/>
          </w:tcPr>
          <w:p w14:paraId="0DED1DC1" w14:textId="77777777" w:rsidR="00792CA3" w:rsidRPr="00251142" w:rsidRDefault="00792CA3" w:rsidP="000460AD">
            <w:pPr>
              <w:jc w:val="both"/>
              <w:rPr>
                <w:rFonts w:cstheme="minorHAnsi"/>
                <w:sz w:val="18"/>
                <w:szCs w:val="18"/>
              </w:rPr>
            </w:pPr>
          </w:p>
        </w:tc>
        <w:tc>
          <w:tcPr>
            <w:tcW w:w="726" w:type="dxa"/>
          </w:tcPr>
          <w:p w14:paraId="770307A9" w14:textId="4F872040" w:rsidR="00792CA3" w:rsidRPr="00251142" w:rsidRDefault="00792CA3" w:rsidP="000460AD">
            <w:pPr>
              <w:jc w:val="both"/>
              <w:rPr>
                <w:rFonts w:cstheme="minorHAnsi"/>
                <w:sz w:val="18"/>
                <w:szCs w:val="18"/>
              </w:rPr>
            </w:pPr>
          </w:p>
        </w:tc>
        <w:tc>
          <w:tcPr>
            <w:tcW w:w="1472" w:type="dxa"/>
          </w:tcPr>
          <w:p w14:paraId="4A49E3FE" w14:textId="77777777" w:rsidR="00792CA3" w:rsidRPr="00251142" w:rsidRDefault="00792CA3" w:rsidP="000460AD">
            <w:pPr>
              <w:jc w:val="both"/>
              <w:rPr>
                <w:rFonts w:cstheme="minorHAnsi"/>
                <w:sz w:val="18"/>
                <w:szCs w:val="18"/>
              </w:rPr>
            </w:pPr>
          </w:p>
        </w:tc>
        <w:tc>
          <w:tcPr>
            <w:tcW w:w="779" w:type="dxa"/>
          </w:tcPr>
          <w:p w14:paraId="0FBC5C05" w14:textId="77777777" w:rsidR="00792CA3" w:rsidRPr="00251142" w:rsidRDefault="00792CA3" w:rsidP="000460AD">
            <w:pPr>
              <w:jc w:val="both"/>
              <w:rPr>
                <w:rFonts w:cstheme="minorHAnsi"/>
                <w:sz w:val="18"/>
                <w:szCs w:val="18"/>
              </w:rPr>
            </w:pPr>
          </w:p>
        </w:tc>
        <w:tc>
          <w:tcPr>
            <w:tcW w:w="709" w:type="dxa"/>
          </w:tcPr>
          <w:p w14:paraId="4822F000" w14:textId="77777777" w:rsidR="00792CA3" w:rsidRPr="00251142" w:rsidRDefault="00792CA3" w:rsidP="000460AD">
            <w:pPr>
              <w:jc w:val="both"/>
              <w:rPr>
                <w:rFonts w:cstheme="minorHAnsi"/>
                <w:sz w:val="18"/>
                <w:szCs w:val="18"/>
              </w:rPr>
            </w:pPr>
          </w:p>
        </w:tc>
        <w:tc>
          <w:tcPr>
            <w:tcW w:w="709" w:type="dxa"/>
          </w:tcPr>
          <w:p w14:paraId="7F5E1513" w14:textId="77777777" w:rsidR="00792CA3" w:rsidRPr="00251142" w:rsidRDefault="00792CA3" w:rsidP="000460AD">
            <w:pPr>
              <w:jc w:val="both"/>
              <w:rPr>
                <w:rFonts w:cstheme="minorHAnsi"/>
                <w:sz w:val="18"/>
                <w:szCs w:val="18"/>
              </w:rPr>
            </w:pPr>
          </w:p>
        </w:tc>
        <w:tc>
          <w:tcPr>
            <w:tcW w:w="764" w:type="dxa"/>
          </w:tcPr>
          <w:p w14:paraId="4E4C954C" w14:textId="77777777" w:rsidR="00792CA3" w:rsidRPr="00251142" w:rsidRDefault="00792CA3" w:rsidP="000460AD">
            <w:pPr>
              <w:jc w:val="both"/>
              <w:rPr>
                <w:rFonts w:cstheme="minorHAnsi"/>
                <w:sz w:val="18"/>
                <w:szCs w:val="18"/>
              </w:rPr>
            </w:pPr>
          </w:p>
        </w:tc>
        <w:tc>
          <w:tcPr>
            <w:tcW w:w="795" w:type="dxa"/>
          </w:tcPr>
          <w:p w14:paraId="6B990D48" w14:textId="228E75DE" w:rsidR="00792CA3" w:rsidRPr="00251142" w:rsidRDefault="00792CA3" w:rsidP="000460AD">
            <w:pPr>
              <w:jc w:val="both"/>
              <w:rPr>
                <w:rFonts w:cstheme="minorHAnsi"/>
                <w:sz w:val="18"/>
                <w:szCs w:val="18"/>
              </w:rPr>
            </w:pPr>
          </w:p>
        </w:tc>
      </w:tr>
      <w:tr w:rsidR="00792CA3" w:rsidRPr="00251142" w14:paraId="04EA7B86" w14:textId="77777777" w:rsidTr="00792CA3">
        <w:tc>
          <w:tcPr>
            <w:tcW w:w="1225" w:type="dxa"/>
          </w:tcPr>
          <w:p w14:paraId="2563995D" w14:textId="32917DD3" w:rsidR="00792CA3" w:rsidRPr="00251142" w:rsidRDefault="00792CA3" w:rsidP="000460AD">
            <w:pPr>
              <w:jc w:val="both"/>
              <w:rPr>
                <w:rFonts w:cstheme="minorHAnsi"/>
                <w:sz w:val="18"/>
                <w:szCs w:val="18"/>
              </w:rPr>
            </w:pPr>
            <w:r w:rsidRPr="00251142">
              <w:rPr>
                <w:rFonts w:cstheme="minorHAnsi"/>
                <w:sz w:val="18"/>
                <w:szCs w:val="18"/>
              </w:rPr>
              <w:t xml:space="preserve">  2016</w:t>
            </w:r>
          </w:p>
        </w:tc>
        <w:tc>
          <w:tcPr>
            <w:tcW w:w="613" w:type="dxa"/>
          </w:tcPr>
          <w:p w14:paraId="78FF485E" w14:textId="77777777" w:rsidR="00792CA3" w:rsidRPr="00251142" w:rsidRDefault="00792CA3" w:rsidP="000460AD">
            <w:pPr>
              <w:jc w:val="both"/>
              <w:rPr>
                <w:rFonts w:cstheme="minorHAnsi"/>
                <w:sz w:val="18"/>
                <w:szCs w:val="18"/>
              </w:rPr>
            </w:pPr>
          </w:p>
        </w:tc>
        <w:tc>
          <w:tcPr>
            <w:tcW w:w="709" w:type="dxa"/>
          </w:tcPr>
          <w:p w14:paraId="74883834" w14:textId="77777777" w:rsidR="00792CA3" w:rsidRPr="00251142" w:rsidRDefault="00792CA3" w:rsidP="000460AD">
            <w:pPr>
              <w:jc w:val="both"/>
              <w:rPr>
                <w:rFonts w:cstheme="minorHAnsi"/>
                <w:sz w:val="18"/>
                <w:szCs w:val="18"/>
              </w:rPr>
            </w:pPr>
          </w:p>
        </w:tc>
        <w:tc>
          <w:tcPr>
            <w:tcW w:w="709" w:type="dxa"/>
          </w:tcPr>
          <w:p w14:paraId="28E11F0C" w14:textId="77777777" w:rsidR="00792CA3" w:rsidRPr="00251142" w:rsidRDefault="00792CA3" w:rsidP="000460AD">
            <w:pPr>
              <w:jc w:val="both"/>
              <w:rPr>
                <w:rFonts w:cstheme="minorHAnsi"/>
                <w:sz w:val="18"/>
                <w:szCs w:val="18"/>
              </w:rPr>
            </w:pPr>
          </w:p>
        </w:tc>
        <w:tc>
          <w:tcPr>
            <w:tcW w:w="708" w:type="dxa"/>
          </w:tcPr>
          <w:p w14:paraId="05E09FBA" w14:textId="77777777" w:rsidR="00792CA3" w:rsidRPr="00251142" w:rsidRDefault="00792CA3" w:rsidP="000460AD">
            <w:pPr>
              <w:jc w:val="both"/>
              <w:rPr>
                <w:rFonts w:cstheme="minorHAnsi"/>
                <w:sz w:val="18"/>
                <w:szCs w:val="18"/>
              </w:rPr>
            </w:pPr>
          </w:p>
        </w:tc>
        <w:tc>
          <w:tcPr>
            <w:tcW w:w="726" w:type="dxa"/>
          </w:tcPr>
          <w:p w14:paraId="09925C7F" w14:textId="6E81D54B" w:rsidR="00792CA3" w:rsidRPr="00251142" w:rsidRDefault="00792CA3" w:rsidP="000460AD">
            <w:pPr>
              <w:jc w:val="both"/>
              <w:rPr>
                <w:rFonts w:cstheme="minorHAnsi"/>
                <w:sz w:val="18"/>
                <w:szCs w:val="18"/>
              </w:rPr>
            </w:pPr>
          </w:p>
        </w:tc>
        <w:tc>
          <w:tcPr>
            <w:tcW w:w="1472" w:type="dxa"/>
          </w:tcPr>
          <w:p w14:paraId="4EF32A02" w14:textId="77777777" w:rsidR="00792CA3" w:rsidRPr="00251142" w:rsidRDefault="00792CA3" w:rsidP="000460AD">
            <w:pPr>
              <w:jc w:val="both"/>
              <w:rPr>
                <w:rFonts w:cstheme="minorHAnsi"/>
                <w:sz w:val="18"/>
                <w:szCs w:val="18"/>
              </w:rPr>
            </w:pPr>
          </w:p>
        </w:tc>
        <w:tc>
          <w:tcPr>
            <w:tcW w:w="779" w:type="dxa"/>
          </w:tcPr>
          <w:p w14:paraId="619F7F91" w14:textId="77777777" w:rsidR="00792CA3" w:rsidRPr="00251142" w:rsidRDefault="00792CA3" w:rsidP="000460AD">
            <w:pPr>
              <w:jc w:val="both"/>
              <w:rPr>
                <w:rFonts w:cstheme="minorHAnsi"/>
                <w:sz w:val="18"/>
                <w:szCs w:val="18"/>
              </w:rPr>
            </w:pPr>
          </w:p>
        </w:tc>
        <w:tc>
          <w:tcPr>
            <w:tcW w:w="709" w:type="dxa"/>
          </w:tcPr>
          <w:p w14:paraId="3EEDCCA5" w14:textId="77777777" w:rsidR="00792CA3" w:rsidRPr="00251142" w:rsidRDefault="00792CA3" w:rsidP="000460AD">
            <w:pPr>
              <w:jc w:val="both"/>
              <w:rPr>
                <w:rFonts w:cstheme="minorHAnsi"/>
                <w:sz w:val="18"/>
                <w:szCs w:val="18"/>
              </w:rPr>
            </w:pPr>
          </w:p>
        </w:tc>
        <w:tc>
          <w:tcPr>
            <w:tcW w:w="709" w:type="dxa"/>
          </w:tcPr>
          <w:p w14:paraId="43D0B028" w14:textId="77777777" w:rsidR="00792CA3" w:rsidRPr="00251142" w:rsidRDefault="00792CA3" w:rsidP="000460AD">
            <w:pPr>
              <w:jc w:val="both"/>
              <w:rPr>
                <w:rFonts w:cstheme="minorHAnsi"/>
                <w:sz w:val="18"/>
                <w:szCs w:val="18"/>
              </w:rPr>
            </w:pPr>
          </w:p>
        </w:tc>
        <w:tc>
          <w:tcPr>
            <w:tcW w:w="764" w:type="dxa"/>
          </w:tcPr>
          <w:p w14:paraId="3F4DB871" w14:textId="77777777" w:rsidR="00792CA3" w:rsidRPr="00251142" w:rsidRDefault="00792CA3" w:rsidP="000460AD">
            <w:pPr>
              <w:jc w:val="both"/>
              <w:rPr>
                <w:rFonts w:cstheme="minorHAnsi"/>
                <w:sz w:val="18"/>
                <w:szCs w:val="18"/>
              </w:rPr>
            </w:pPr>
          </w:p>
        </w:tc>
        <w:tc>
          <w:tcPr>
            <w:tcW w:w="795" w:type="dxa"/>
          </w:tcPr>
          <w:p w14:paraId="5C0D4A5B" w14:textId="553DCF7C" w:rsidR="00792CA3" w:rsidRPr="00251142" w:rsidRDefault="00792CA3" w:rsidP="000460AD">
            <w:pPr>
              <w:jc w:val="both"/>
              <w:rPr>
                <w:rFonts w:cstheme="minorHAnsi"/>
                <w:sz w:val="18"/>
                <w:szCs w:val="18"/>
              </w:rPr>
            </w:pPr>
          </w:p>
        </w:tc>
      </w:tr>
      <w:tr w:rsidR="00792CA3" w:rsidRPr="00251142" w14:paraId="1E3A3D08" w14:textId="77777777" w:rsidTr="00792CA3">
        <w:tc>
          <w:tcPr>
            <w:tcW w:w="1225" w:type="dxa"/>
          </w:tcPr>
          <w:p w14:paraId="363087E2" w14:textId="3B440CC3" w:rsidR="00792CA3" w:rsidRPr="00251142" w:rsidRDefault="00792CA3" w:rsidP="000460AD">
            <w:pPr>
              <w:jc w:val="both"/>
              <w:rPr>
                <w:rFonts w:cstheme="minorHAnsi"/>
                <w:sz w:val="18"/>
                <w:szCs w:val="18"/>
              </w:rPr>
            </w:pPr>
            <w:r w:rsidRPr="00251142">
              <w:rPr>
                <w:rFonts w:cstheme="minorHAnsi"/>
                <w:sz w:val="18"/>
                <w:szCs w:val="18"/>
              </w:rPr>
              <w:t xml:space="preserve">  2017</w:t>
            </w:r>
          </w:p>
        </w:tc>
        <w:tc>
          <w:tcPr>
            <w:tcW w:w="613" w:type="dxa"/>
          </w:tcPr>
          <w:p w14:paraId="7ED9A724" w14:textId="77777777" w:rsidR="00792CA3" w:rsidRPr="00251142" w:rsidRDefault="00792CA3" w:rsidP="000460AD">
            <w:pPr>
              <w:jc w:val="both"/>
              <w:rPr>
                <w:rFonts w:cstheme="minorHAnsi"/>
                <w:sz w:val="18"/>
                <w:szCs w:val="18"/>
              </w:rPr>
            </w:pPr>
          </w:p>
        </w:tc>
        <w:tc>
          <w:tcPr>
            <w:tcW w:w="709" w:type="dxa"/>
          </w:tcPr>
          <w:p w14:paraId="7EEDF933" w14:textId="77777777" w:rsidR="00792CA3" w:rsidRPr="00251142" w:rsidRDefault="00792CA3" w:rsidP="000460AD">
            <w:pPr>
              <w:jc w:val="both"/>
              <w:rPr>
                <w:rFonts w:cstheme="minorHAnsi"/>
                <w:sz w:val="18"/>
                <w:szCs w:val="18"/>
              </w:rPr>
            </w:pPr>
          </w:p>
        </w:tc>
        <w:tc>
          <w:tcPr>
            <w:tcW w:w="709" w:type="dxa"/>
          </w:tcPr>
          <w:p w14:paraId="0A7E13BD" w14:textId="77777777" w:rsidR="00792CA3" w:rsidRPr="00251142" w:rsidRDefault="00792CA3" w:rsidP="000460AD">
            <w:pPr>
              <w:jc w:val="both"/>
              <w:rPr>
                <w:rFonts w:cstheme="minorHAnsi"/>
                <w:sz w:val="18"/>
                <w:szCs w:val="18"/>
              </w:rPr>
            </w:pPr>
          </w:p>
        </w:tc>
        <w:tc>
          <w:tcPr>
            <w:tcW w:w="708" w:type="dxa"/>
          </w:tcPr>
          <w:p w14:paraId="472B750E" w14:textId="77777777" w:rsidR="00792CA3" w:rsidRPr="00251142" w:rsidRDefault="00792CA3" w:rsidP="000460AD">
            <w:pPr>
              <w:jc w:val="both"/>
              <w:rPr>
                <w:rFonts w:cstheme="minorHAnsi"/>
                <w:sz w:val="18"/>
                <w:szCs w:val="18"/>
              </w:rPr>
            </w:pPr>
          </w:p>
        </w:tc>
        <w:tc>
          <w:tcPr>
            <w:tcW w:w="726" w:type="dxa"/>
          </w:tcPr>
          <w:p w14:paraId="0F5C9852" w14:textId="46CD25AF" w:rsidR="00792CA3" w:rsidRPr="00251142" w:rsidRDefault="00792CA3" w:rsidP="000460AD">
            <w:pPr>
              <w:jc w:val="both"/>
              <w:rPr>
                <w:rFonts w:cstheme="minorHAnsi"/>
                <w:sz w:val="18"/>
                <w:szCs w:val="18"/>
              </w:rPr>
            </w:pPr>
          </w:p>
        </w:tc>
        <w:tc>
          <w:tcPr>
            <w:tcW w:w="1472" w:type="dxa"/>
          </w:tcPr>
          <w:p w14:paraId="6E4C2DEB" w14:textId="77777777" w:rsidR="00792CA3" w:rsidRPr="00251142" w:rsidRDefault="00792CA3" w:rsidP="000460AD">
            <w:pPr>
              <w:jc w:val="both"/>
              <w:rPr>
                <w:rFonts w:cstheme="minorHAnsi"/>
                <w:sz w:val="18"/>
                <w:szCs w:val="18"/>
              </w:rPr>
            </w:pPr>
          </w:p>
        </w:tc>
        <w:tc>
          <w:tcPr>
            <w:tcW w:w="779" w:type="dxa"/>
          </w:tcPr>
          <w:p w14:paraId="7B8A900C" w14:textId="77777777" w:rsidR="00792CA3" w:rsidRPr="00251142" w:rsidRDefault="00792CA3" w:rsidP="000460AD">
            <w:pPr>
              <w:jc w:val="both"/>
              <w:rPr>
                <w:rFonts w:cstheme="minorHAnsi"/>
                <w:sz w:val="18"/>
                <w:szCs w:val="18"/>
              </w:rPr>
            </w:pPr>
          </w:p>
        </w:tc>
        <w:tc>
          <w:tcPr>
            <w:tcW w:w="709" w:type="dxa"/>
          </w:tcPr>
          <w:p w14:paraId="0DC509FC" w14:textId="77777777" w:rsidR="00792CA3" w:rsidRPr="00251142" w:rsidRDefault="00792CA3" w:rsidP="000460AD">
            <w:pPr>
              <w:jc w:val="both"/>
              <w:rPr>
                <w:rFonts w:cstheme="minorHAnsi"/>
                <w:sz w:val="18"/>
                <w:szCs w:val="18"/>
              </w:rPr>
            </w:pPr>
          </w:p>
        </w:tc>
        <w:tc>
          <w:tcPr>
            <w:tcW w:w="709" w:type="dxa"/>
          </w:tcPr>
          <w:p w14:paraId="5B1CB221" w14:textId="77777777" w:rsidR="00792CA3" w:rsidRPr="00251142" w:rsidRDefault="00792CA3" w:rsidP="000460AD">
            <w:pPr>
              <w:jc w:val="both"/>
              <w:rPr>
                <w:rFonts w:cstheme="minorHAnsi"/>
                <w:sz w:val="18"/>
                <w:szCs w:val="18"/>
              </w:rPr>
            </w:pPr>
          </w:p>
        </w:tc>
        <w:tc>
          <w:tcPr>
            <w:tcW w:w="764" w:type="dxa"/>
          </w:tcPr>
          <w:p w14:paraId="289A4D56" w14:textId="77777777" w:rsidR="00792CA3" w:rsidRPr="00251142" w:rsidRDefault="00792CA3" w:rsidP="000460AD">
            <w:pPr>
              <w:jc w:val="both"/>
              <w:rPr>
                <w:rFonts w:cstheme="minorHAnsi"/>
                <w:sz w:val="18"/>
                <w:szCs w:val="18"/>
              </w:rPr>
            </w:pPr>
          </w:p>
        </w:tc>
        <w:tc>
          <w:tcPr>
            <w:tcW w:w="795" w:type="dxa"/>
          </w:tcPr>
          <w:p w14:paraId="20600205" w14:textId="0E31D3E2" w:rsidR="00792CA3" w:rsidRPr="00251142" w:rsidRDefault="00792CA3" w:rsidP="000460AD">
            <w:pPr>
              <w:jc w:val="both"/>
              <w:rPr>
                <w:rFonts w:cstheme="minorHAnsi"/>
                <w:sz w:val="18"/>
                <w:szCs w:val="18"/>
              </w:rPr>
            </w:pPr>
          </w:p>
        </w:tc>
      </w:tr>
      <w:tr w:rsidR="00792CA3" w:rsidRPr="00251142" w14:paraId="6D6ADECC" w14:textId="77777777" w:rsidTr="00792CA3">
        <w:tc>
          <w:tcPr>
            <w:tcW w:w="1225" w:type="dxa"/>
          </w:tcPr>
          <w:p w14:paraId="753DE60E" w14:textId="37F235D7" w:rsidR="00792CA3" w:rsidRPr="00251142" w:rsidRDefault="00792CA3" w:rsidP="000460AD">
            <w:pPr>
              <w:jc w:val="both"/>
              <w:rPr>
                <w:rFonts w:cstheme="minorHAnsi"/>
                <w:sz w:val="18"/>
                <w:szCs w:val="18"/>
              </w:rPr>
            </w:pPr>
            <w:r w:rsidRPr="00251142">
              <w:rPr>
                <w:rFonts w:cstheme="minorHAnsi"/>
                <w:sz w:val="18"/>
                <w:szCs w:val="18"/>
              </w:rPr>
              <w:t xml:space="preserve">  2018</w:t>
            </w:r>
          </w:p>
        </w:tc>
        <w:tc>
          <w:tcPr>
            <w:tcW w:w="613" w:type="dxa"/>
          </w:tcPr>
          <w:p w14:paraId="62AF8CD6" w14:textId="77777777" w:rsidR="00792CA3" w:rsidRPr="00251142" w:rsidRDefault="00792CA3" w:rsidP="000460AD">
            <w:pPr>
              <w:jc w:val="both"/>
              <w:rPr>
                <w:rFonts w:cstheme="minorHAnsi"/>
                <w:sz w:val="18"/>
                <w:szCs w:val="18"/>
              </w:rPr>
            </w:pPr>
          </w:p>
        </w:tc>
        <w:tc>
          <w:tcPr>
            <w:tcW w:w="709" w:type="dxa"/>
          </w:tcPr>
          <w:p w14:paraId="03BAE15C" w14:textId="77777777" w:rsidR="00792CA3" w:rsidRPr="00251142" w:rsidRDefault="00792CA3" w:rsidP="000460AD">
            <w:pPr>
              <w:jc w:val="both"/>
              <w:rPr>
                <w:rFonts w:cstheme="minorHAnsi"/>
                <w:sz w:val="18"/>
                <w:szCs w:val="18"/>
              </w:rPr>
            </w:pPr>
          </w:p>
        </w:tc>
        <w:tc>
          <w:tcPr>
            <w:tcW w:w="709" w:type="dxa"/>
          </w:tcPr>
          <w:p w14:paraId="33644450" w14:textId="77777777" w:rsidR="00792CA3" w:rsidRPr="00251142" w:rsidRDefault="00792CA3" w:rsidP="000460AD">
            <w:pPr>
              <w:jc w:val="both"/>
              <w:rPr>
                <w:rFonts w:cstheme="minorHAnsi"/>
                <w:sz w:val="18"/>
                <w:szCs w:val="18"/>
              </w:rPr>
            </w:pPr>
          </w:p>
        </w:tc>
        <w:tc>
          <w:tcPr>
            <w:tcW w:w="708" w:type="dxa"/>
          </w:tcPr>
          <w:p w14:paraId="44987689" w14:textId="77777777" w:rsidR="00792CA3" w:rsidRPr="00251142" w:rsidRDefault="00792CA3" w:rsidP="000460AD">
            <w:pPr>
              <w:jc w:val="both"/>
              <w:rPr>
                <w:rFonts w:cstheme="minorHAnsi"/>
                <w:sz w:val="18"/>
                <w:szCs w:val="18"/>
              </w:rPr>
            </w:pPr>
          </w:p>
        </w:tc>
        <w:tc>
          <w:tcPr>
            <w:tcW w:w="726" w:type="dxa"/>
          </w:tcPr>
          <w:p w14:paraId="3F1A4F43" w14:textId="31D146DE" w:rsidR="00792CA3" w:rsidRPr="00251142" w:rsidRDefault="00792CA3" w:rsidP="000460AD">
            <w:pPr>
              <w:jc w:val="both"/>
              <w:rPr>
                <w:rFonts w:cstheme="minorHAnsi"/>
                <w:sz w:val="18"/>
                <w:szCs w:val="18"/>
              </w:rPr>
            </w:pPr>
          </w:p>
        </w:tc>
        <w:tc>
          <w:tcPr>
            <w:tcW w:w="1472" w:type="dxa"/>
          </w:tcPr>
          <w:p w14:paraId="6F5F9946" w14:textId="77777777" w:rsidR="00792CA3" w:rsidRPr="00251142" w:rsidRDefault="00792CA3" w:rsidP="000460AD">
            <w:pPr>
              <w:jc w:val="both"/>
              <w:rPr>
                <w:rFonts w:cstheme="minorHAnsi"/>
                <w:sz w:val="18"/>
                <w:szCs w:val="18"/>
              </w:rPr>
            </w:pPr>
          </w:p>
        </w:tc>
        <w:tc>
          <w:tcPr>
            <w:tcW w:w="779" w:type="dxa"/>
          </w:tcPr>
          <w:p w14:paraId="41880DC3" w14:textId="77777777" w:rsidR="00792CA3" w:rsidRPr="00251142" w:rsidRDefault="00792CA3" w:rsidP="000460AD">
            <w:pPr>
              <w:jc w:val="both"/>
              <w:rPr>
                <w:rFonts w:cstheme="minorHAnsi"/>
                <w:sz w:val="18"/>
                <w:szCs w:val="18"/>
              </w:rPr>
            </w:pPr>
          </w:p>
        </w:tc>
        <w:tc>
          <w:tcPr>
            <w:tcW w:w="709" w:type="dxa"/>
          </w:tcPr>
          <w:p w14:paraId="1B84CB15" w14:textId="77777777" w:rsidR="00792CA3" w:rsidRPr="00251142" w:rsidRDefault="00792CA3" w:rsidP="000460AD">
            <w:pPr>
              <w:jc w:val="both"/>
              <w:rPr>
                <w:rFonts w:cstheme="minorHAnsi"/>
                <w:sz w:val="18"/>
                <w:szCs w:val="18"/>
              </w:rPr>
            </w:pPr>
          </w:p>
        </w:tc>
        <w:tc>
          <w:tcPr>
            <w:tcW w:w="709" w:type="dxa"/>
          </w:tcPr>
          <w:p w14:paraId="506FA4EB" w14:textId="77777777" w:rsidR="00792CA3" w:rsidRPr="00251142" w:rsidRDefault="00792CA3" w:rsidP="000460AD">
            <w:pPr>
              <w:jc w:val="both"/>
              <w:rPr>
                <w:rFonts w:cstheme="minorHAnsi"/>
                <w:sz w:val="18"/>
                <w:szCs w:val="18"/>
              </w:rPr>
            </w:pPr>
          </w:p>
        </w:tc>
        <w:tc>
          <w:tcPr>
            <w:tcW w:w="764" w:type="dxa"/>
          </w:tcPr>
          <w:p w14:paraId="115EB6E0" w14:textId="77777777" w:rsidR="00792CA3" w:rsidRPr="00251142" w:rsidRDefault="00792CA3" w:rsidP="000460AD">
            <w:pPr>
              <w:jc w:val="both"/>
              <w:rPr>
                <w:rFonts w:cstheme="minorHAnsi"/>
                <w:sz w:val="18"/>
                <w:szCs w:val="18"/>
              </w:rPr>
            </w:pPr>
          </w:p>
        </w:tc>
        <w:tc>
          <w:tcPr>
            <w:tcW w:w="795" w:type="dxa"/>
          </w:tcPr>
          <w:p w14:paraId="0CECA461" w14:textId="7F4EE972" w:rsidR="00792CA3" w:rsidRPr="00251142" w:rsidRDefault="00792CA3" w:rsidP="000460AD">
            <w:pPr>
              <w:jc w:val="both"/>
              <w:rPr>
                <w:rFonts w:cstheme="minorHAnsi"/>
                <w:sz w:val="18"/>
                <w:szCs w:val="18"/>
              </w:rPr>
            </w:pPr>
          </w:p>
        </w:tc>
      </w:tr>
      <w:tr w:rsidR="00792CA3" w:rsidRPr="00251142" w14:paraId="4BF3513F" w14:textId="77777777" w:rsidTr="00792CA3">
        <w:tc>
          <w:tcPr>
            <w:tcW w:w="1225" w:type="dxa"/>
          </w:tcPr>
          <w:p w14:paraId="1E653CAC" w14:textId="5080C058" w:rsidR="00792CA3" w:rsidRPr="00251142" w:rsidRDefault="00792CA3" w:rsidP="000460AD">
            <w:pPr>
              <w:jc w:val="both"/>
              <w:rPr>
                <w:rFonts w:cstheme="minorHAnsi"/>
                <w:sz w:val="18"/>
                <w:szCs w:val="18"/>
              </w:rPr>
            </w:pPr>
            <w:r w:rsidRPr="00251142">
              <w:rPr>
                <w:rFonts w:cstheme="minorHAnsi"/>
                <w:sz w:val="18"/>
                <w:szCs w:val="18"/>
              </w:rPr>
              <w:t xml:space="preserve">  2019</w:t>
            </w:r>
          </w:p>
        </w:tc>
        <w:tc>
          <w:tcPr>
            <w:tcW w:w="613" w:type="dxa"/>
          </w:tcPr>
          <w:p w14:paraId="2CD56655" w14:textId="77777777" w:rsidR="00792CA3" w:rsidRPr="00251142" w:rsidRDefault="00792CA3" w:rsidP="000460AD">
            <w:pPr>
              <w:jc w:val="both"/>
              <w:rPr>
                <w:rFonts w:cstheme="minorHAnsi"/>
                <w:sz w:val="18"/>
                <w:szCs w:val="18"/>
              </w:rPr>
            </w:pPr>
          </w:p>
        </w:tc>
        <w:tc>
          <w:tcPr>
            <w:tcW w:w="709" w:type="dxa"/>
          </w:tcPr>
          <w:p w14:paraId="11C3882C" w14:textId="77777777" w:rsidR="00792CA3" w:rsidRPr="00251142" w:rsidRDefault="00792CA3" w:rsidP="000460AD">
            <w:pPr>
              <w:jc w:val="both"/>
              <w:rPr>
                <w:rFonts w:cstheme="minorHAnsi"/>
                <w:sz w:val="18"/>
                <w:szCs w:val="18"/>
              </w:rPr>
            </w:pPr>
          </w:p>
        </w:tc>
        <w:tc>
          <w:tcPr>
            <w:tcW w:w="709" w:type="dxa"/>
          </w:tcPr>
          <w:p w14:paraId="154BC9CB" w14:textId="77777777" w:rsidR="00792CA3" w:rsidRPr="00251142" w:rsidRDefault="00792CA3" w:rsidP="000460AD">
            <w:pPr>
              <w:jc w:val="both"/>
              <w:rPr>
                <w:rFonts w:cstheme="minorHAnsi"/>
                <w:sz w:val="18"/>
                <w:szCs w:val="18"/>
              </w:rPr>
            </w:pPr>
          </w:p>
        </w:tc>
        <w:tc>
          <w:tcPr>
            <w:tcW w:w="708" w:type="dxa"/>
          </w:tcPr>
          <w:p w14:paraId="4EECFE2A" w14:textId="77777777" w:rsidR="00792CA3" w:rsidRPr="00251142" w:rsidRDefault="00792CA3" w:rsidP="000460AD">
            <w:pPr>
              <w:jc w:val="both"/>
              <w:rPr>
                <w:rFonts w:cstheme="minorHAnsi"/>
                <w:sz w:val="18"/>
                <w:szCs w:val="18"/>
              </w:rPr>
            </w:pPr>
          </w:p>
        </w:tc>
        <w:tc>
          <w:tcPr>
            <w:tcW w:w="726" w:type="dxa"/>
          </w:tcPr>
          <w:p w14:paraId="02C3D5F2" w14:textId="68603C0F" w:rsidR="00792CA3" w:rsidRPr="00251142" w:rsidRDefault="00792CA3" w:rsidP="000460AD">
            <w:pPr>
              <w:jc w:val="both"/>
              <w:rPr>
                <w:rFonts w:cstheme="minorHAnsi"/>
                <w:sz w:val="18"/>
                <w:szCs w:val="18"/>
              </w:rPr>
            </w:pPr>
          </w:p>
        </w:tc>
        <w:tc>
          <w:tcPr>
            <w:tcW w:w="1472" w:type="dxa"/>
          </w:tcPr>
          <w:p w14:paraId="2DF34955" w14:textId="77777777" w:rsidR="00792CA3" w:rsidRPr="00251142" w:rsidRDefault="00792CA3" w:rsidP="000460AD">
            <w:pPr>
              <w:jc w:val="both"/>
              <w:rPr>
                <w:rFonts w:cstheme="minorHAnsi"/>
                <w:sz w:val="18"/>
                <w:szCs w:val="18"/>
              </w:rPr>
            </w:pPr>
          </w:p>
        </w:tc>
        <w:tc>
          <w:tcPr>
            <w:tcW w:w="779" w:type="dxa"/>
          </w:tcPr>
          <w:p w14:paraId="6950FFFF" w14:textId="77777777" w:rsidR="00792CA3" w:rsidRPr="00251142" w:rsidRDefault="00792CA3" w:rsidP="000460AD">
            <w:pPr>
              <w:jc w:val="both"/>
              <w:rPr>
                <w:rFonts w:cstheme="minorHAnsi"/>
                <w:sz w:val="18"/>
                <w:szCs w:val="18"/>
              </w:rPr>
            </w:pPr>
          </w:p>
        </w:tc>
        <w:tc>
          <w:tcPr>
            <w:tcW w:w="709" w:type="dxa"/>
          </w:tcPr>
          <w:p w14:paraId="6379BA5E" w14:textId="77777777" w:rsidR="00792CA3" w:rsidRPr="00251142" w:rsidRDefault="00792CA3" w:rsidP="000460AD">
            <w:pPr>
              <w:jc w:val="both"/>
              <w:rPr>
                <w:rFonts w:cstheme="minorHAnsi"/>
                <w:sz w:val="18"/>
                <w:szCs w:val="18"/>
              </w:rPr>
            </w:pPr>
          </w:p>
        </w:tc>
        <w:tc>
          <w:tcPr>
            <w:tcW w:w="709" w:type="dxa"/>
          </w:tcPr>
          <w:p w14:paraId="4FEF9518" w14:textId="77777777" w:rsidR="00792CA3" w:rsidRPr="00251142" w:rsidRDefault="00792CA3" w:rsidP="000460AD">
            <w:pPr>
              <w:jc w:val="both"/>
              <w:rPr>
                <w:rFonts w:cstheme="minorHAnsi"/>
                <w:sz w:val="18"/>
                <w:szCs w:val="18"/>
              </w:rPr>
            </w:pPr>
          </w:p>
        </w:tc>
        <w:tc>
          <w:tcPr>
            <w:tcW w:w="764" w:type="dxa"/>
          </w:tcPr>
          <w:p w14:paraId="53EC3CE6" w14:textId="77777777" w:rsidR="00792CA3" w:rsidRPr="00251142" w:rsidRDefault="00792CA3" w:rsidP="000460AD">
            <w:pPr>
              <w:jc w:val="both"/>
              <w:rPr>
                <w:rFonts w:cstheme="minorHAnsi"/>
                <w:sz w:val="18"/>
                <w:szCs w:val="18"/>
              </w:rPr>
            </w:pPr>
          </w:p>
        </w:tc>
        <w:tc>
          <w:tcPr>
            <w:tcW w:w="795" w:type="dxa"/>
          </w:tcPr>
          <w:p w14:paraId="30BFDFA4" w14:textId="7151385D" w:rsidR="00792CA3" w:rsidRPr="00251142" w:rsidRDefault="00792CA3" w:rsidP="000460AD">
            <w:pPr>
              <w:jc w:val="both"/>
              <w:rPr>
                <w:rFonts w:cstheme="minorHAnsi"/>
                <w:sz w:val="18"/>
                <w:szCs w:val="18"/>
              </w:rPr>
            </w:pPr>
          </w:p>
        </w:tc>
      </w:tr>
    </w:tbl>
    <w:p w14:paraId="0342F3AB" w14:textId="77777777" w:rsidR="008F6308" w:rsidRDefault="008F6308" w:rsidP="000460AD">
      <w:pPr>
        <w:pStyle w:val="Heading2"/>
        <w:jc w:val="both"/>
        <w:rPr>
          <w:sz w:val="22"/>
        </w:rPr>
      </w:pPr>
    </w:p>
    <w:p w14:paraId="6F79D25C" w14:textId="77777777" w:rsidR="008F6308" w:rsidRDefault="008F6308" w:rsidP="000460AD">
      <w:pPr>
        <w:spacing w:line="276" w:lineRule="auto"/>
        <w:jc w:val="both"/>
        <w:rPr>
          <w:rFonts w:eastAsiaTheme="majorEastAsia" w:cstheme="minorHAnsi"/>
          <w:b/>
          <w:bCs/>
          <w:color w:val="3C7B8A"/>
          <w:lang w:val="en-GB"/>
        </w:rPr>
      </w:pPr>
      <w:r>
        <w:br w:type="page"/>
      </w:r>
    </w:p>
    <w:p w14:paraId="243CD46F" w14:textId="77777777" w:rsidR="00A445B3" w:rsidRDefault="00A445B3" w:rsidP="000460AD">
      <w:pPr>
        <w:pStyle w:val="Heading3"/>
        <w:sectPr w:rsidR="00A445B3" w:rsidSect="00841B0E">
          <w:pgSz w:w="12240" w:h="15840"/>
          <w:pgMar w:top="1440" w:right="1440" w:bottom="1440" w:left="1440" w:header="720" w:footer="720" w:gutter="0"/>
          <w:cols w:space="720"/>
          <w:docGrid w:linePitch="360"/>
        </w:sectPr>
      </w:pPr>
      <w:bookmarkStart w:id="91" w:name="_Toc87904898"/>
    </w:p>
    <w:p w14:paraId="024DD911" w14:textId="19531AEE" w:rsidR="00971BEE" w:rsidRPr="00971BEE" w:rsidRDefault="00C55FDE" w:rsidP="000460AD">
      <w:pPr>
        <w:pStyle w:val="Heading3"/>
      </w:pPr>
      <w:r w:rsidRPr="00D07330">
        <w:lastRenderedPageBreak/>
        <w:t xml:space="preserve">Table shells </w:t>
      </w:r>
      <w:r w:rsidR="008C6A86">
        <w:t>4</w:t>
      </w:r>
      <w:r w:rsidRPr="00D07330">
        <w:t xml:space="preserve">. Prevalence over time per 100 pregnant women </w:t>
      </w:r>
      <w:r w:rsidR="00482699" w:rsidRPr="00D07330">
        <w:t xml:space="preserve">stratified by maternal age </w:t>
      </w:r>
      <w:r w:rsidRPr="00D07330">
        <w:t>for</w:t>
      </w:r>
      <w:bookmarkEnd w:id="91"/>
      <w:r w:rsidRPr="00D07330">
        <w:t xml:space="preserve"> </w:t>
      </w:r>
    </w:p>
    <w:tbl>
      <w:tblPr>
        <w:tblStyle w:val="TableGrid"/>
        <w:tblW w:w="13462" w:type="dxa"/>
        <w:tblLayout w:type="fixed"/>
        <w:tblLook w:val="04A0" w:firstRow="1" w:lastRow="0" w:firstColumn="1" w:lastColumn="0" w:noHBand="0" w:noVBand="1"/>
      </w:tblPr>
      <w:tblGrid>
        <w:gridCol w:w="1413"/>
        <w:gridCol w:w="709"/>
        <w:gridCol w:w="850"/>
        <w:gridCol w:w="851"/>
        <w:gridCol w:w="850"/>
        <w:gridCol w:w="851"/>
        <w:gridCol w:w="1134"/>
        <w:gridCol w:w="1417"/>
        <w:gridCol w:w="676"/>
        <w:gridCol w:w="33"/>
        <w:gridCol w:w="850"/>
        <w:gridCol w:w="709"/>
        <w:gridCol w:w="851"/>
        <w:gridCol w:w="1275"/>
        <w:gridCol w:w="993"/>
      </w:tblGrid>
      <w:tr w:rsidR="00665F61" w:rsidRPr="00B115E6" w14:paraId="2B3270B6" w14:textId="77777777" w:rsidTr="009D54DB">
        <w:tc>
          <w:tcPr>
            <w:tcW w:w="13462" w:type="dxa"/>
            <w:gridSpan w:val="15"/>
          </w:tcPr>
          <w:p w14:paraId="362B0382" w14:textId="3380B99C" w:rsidR="00665F61" w:rsidRPr="00B115E6" w:rsidRDefault="00665F61" w:rsidP="000460AD">
            <w:pPr>
              <w:pStyle w:val="Heading4"/>
              <w:jc w:val="both"/>
              <w:outlineLvl w:val="3"/>
              <w:rPr>
                <w:rFonts w:cstheme="minorHAnsi"/>
                <w:b/>
                <w:sz w:val="18"/>
                <w:szCs w:val="18"/>
              </w:rPr>
            </w:pPr>
            <w:r>
              <w:t>Table shell 4a (GDM)</w:t>
            </w:r>
          </w:p>
        </w:tc>
      </w:tr>
      <w:tr w:rsidR="00AD385B" w:rsidRPr="00B115E6" w14:paraId="574F8F54" w14:textId="77777777" w:rsidTr="009D54DB">
        <w:tc>
          <w:tcPr>
            <w:tcW w:w="1413" w:type="dxa"/>
            <w:vAlign w:val="center"/>
          </w:tcPr>
          <w:p w14:paraId="2DFBC6F1" w14:textId="77777777" w:rsidR="00AD385B" w:rsidRPr="00B115E6" w:rsidRDefault="00AD385B" w:rsidP="00A445B3">
            <w:pPr>
              <w:spacing w:line="240" w:lineRule="exact"/>
              <w:jc w:val="center"/>
              <w:rPr>
                <w:rFonts w:cstheme="minorHAnsi"/>
                <w:sz w:val="18"/>
                <w:szCs w:val="18"/>
              </w:rPr>
            </w:pPr>
            <w:bookmarkStart w:id="92" w:name="_Hlk63774588"/>
          </w:p>
        </w:tc>
        <w:tc>
          <w:tcPr>
            <w:tcW w:w="5245" w:type="dxa"/>
            <w:gridSpan w:val="6"/>
            <w:vAlign w:val="center"/>
          </w:tcPr>
          <w:p w14:paraId="2F0BE2B2" w14:textId="660CC1FA"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with GDM according to algorithm</w:t>
            </w:r>
          </w:p>
        </w:tc>
        <w:tc>
          <w:tcPr>
            <w:tcW w:w="1417" w:type="dxa"/>
            <w:vMerge w:val="restart"/>
            <w:vAlign w:val="center"/>
          </w:tcPr>
          <w:p w14:paraId="760483A7" w14:textId="77777777"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in study population</w:t>
            </w:r>
          </w:p>
        </w:tc>
        <w:tc>
          <w:tcPr>
            <w:tcW w:w="5387" w:type="dxa"/>
            <w:gridSpan w:val="7"/>
            <w:vAlign w:val="center"/>
          </w:tcPr>
          <w:p w14:paraId="263B9854" w14:textId="3FACE087" w:rsidR="00AD385B" w:rsidRPr="00B115E6" w:rsidRDefault="00AD385B" w:rsidP="00A445B3">
            <w:pPr>
              <w:spacing w:line="240" w:lineRule="exact"/>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9D54DB" w:rsidRPr="00B115E6" w14:paraId="1BECDA23" w14:textId="77777777" w:rsidTr="009D54DB">
        <w:tc>
          <w:tcPr>
            <w:tcW w:w="1413" w:type="dxa"/>
            <w:tcMar>
              <w:left w:w="28" w:type="dxa"/>
              <w:right w:w="28" w:type="dxa"/>
            </w:tcMar>
            <w:vAlign w:val="center"/>
          </w:tcPr>
          <w:p w14:paraId="223A67ED" w14:textId="2071E4B2" w:rsidR="009D54DB" w:rsidRPr="00B115E6" w:rsidRDefault="009D54DB" w:rsidP="00C54AE3">
            <w:pPr>
              <w:spacing w:line="240" w:lineRule="exact"/>
              <w:jc w:val="center"/>
              <w:rPr>
                <w:rFonts w:cstheme="minorHAnsi"/>
                <w:b/>
                <w:bCs/>
                <w:sz w:val="18"/>
                <w:szCs w:val="18"/>
                <w:lang w:val="en-GB"/>
              </w:rPr>
            </w:pPr>
            <w:r w:rsidRPr="00B115E6">
              <w:rPr>
                <w:rFonts w:cstheme="minorHAnsi"/>
                <w:b/>
                <w:bCs/>
                <w:sz w:val="18"/>
                <w:szCs w:val="18"/>
                <w:lang w:val="en-GB"/>
              </w:rPr>
              <w:t>Calendar year and maternal age</w:t>
            </w:r>
          </w:p>
        </w:tc>
        <w:tc>
          <w:tcPr>
            <w:tcW w:w="709" w:type="dxa"/>
            <w:tcMar>
              <w:left w:w="28" w:type="dxa"/>
              <w:right w:w="28" w:type="dxa"/>
            </w:tcMar>
            <w:vAlign w:val="center"/>
          </w:tcPr>
          <w:p w14:paraId="35B1C3D8"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850" w:type="dxa"/>
            <w:tcMar>
              <w:left w:w="28" w:type="dxa"/>
              <w:right w:w="28" w:type="dxa"/>
            </w:tcMar>
            <w:vAlign w:val="center"/>
          </w:tcPr>
          <w:p w14:paraId="7FB2F9A6"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851" w:type="dxa"/>
            <w:tcMar>
              <w:left w:w="28" w:type="dxa"/>
              <w:right w:w="28" w:type="dxa"/>
            </w:tcMar>
            <w:vAlign w:val="center"/>
          </w:tcPr>
          <w:p w14:paraId="102060C0"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850" w:type="dxa"/>
            <w:tcMar>
              <w:left w:w="28" w:type="dxa"/>
              <w:right w:w="28" w:type="dxa"/>
            </w:tcMar>
            <w:vAlign w:val="center"/>
          </w:tcPr>
          <w:p w14:paraId="290418F6" w14:textId="773ADD13"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851" w:type="dxa"/>
            <w:tcMar>
              <w:left w:w="28" w:type="dxa"/>
              <w:right w:w="28" w:type="dxa"/>
            </w:tcMar>
            <w:vAlign w:val="center"/>
          </w:tcPr>
          <w:p w14:paraId="5ECABFBC" w14:textId="77777777"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1134" w:type="dxa"/>
            <w:tcMar>
              <w:left w:w="28" w:type="dxa"/>
              <w:right w:w="28" w:type="dxa"/>
            </w:tcMar>
            <w:vAlign w:val="center"/>
          </w:tcPr>
          <w:p w14:paraId="519B956A" w14:textId="1FB0020A"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00754EF4">
              <w:rPr>
                <w:rFonts w:cstheme="minorHAnsi"/>
                <w:b/>
                <w:sz w:val="18"/>
                <w:szCs w:val="18"/>
                <w:vertAlign w:val="subscript"/>
              </w:rPr>
              <w:t>6</w:t>
            </w:r>
          </w:p>
        </w:tc>
        <w:tc>
          <w:tcPr>
            <w:tcW w:w="1417" w:type="dxa"/>
            <w:vMerge/>
            <w:tcMar>
              <w:left w:w="28" w:type="dxa"/>
              <w:right w:w="28" w:type="dxa"/>
            </w:tcMar>
            <w:vAlign w:val="center"/>
          </w:tcPr>
          <w:p w14:paraId="58BFDF72" w14:textId="77777777" w:rsidR="009D54DB" w:rsidRPr="00B115E6" w:rsidRDefault="009D54DB" w:rsidP="00C54AE3">
            <w:pPr>
              <w:spacing w:line="240" w:lineRule="exact"/>
              <w:jc w:val="center"/>
              <w:rPr>
                <w:rFonts w:cstheme="minorHAnsi"/>
                <w:sz w:val="18"/>
                <w:szCs w:val="18"/>
              </w:rPr>
            </w:pPr>
          </w:p>
        </w:tc>
        <w:tc>
          <w:tcPr>
            <w:tcW w:w="676" w:type="dxa"/>
            <w:tcMar>
              <w:left w:w="28" w:type="dxa"/>
              <w:right w:w="28" w:type="dxa"/>
            </w:tcMar>
            <w:vAlign w:val="center"/>
          </w:tcPr>
          <w:p w14:paraId="53EBED62"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883" w:type="dxa"/>
            <w:gridSpan w:val="2"/>
            <w:tcMar>
              <w:left w:w="28" w:type="dxa"/>
              <w:right w:w="28" w:type="dxa"/>
            </w:tcMar>
            <w:vAlign w:val="center"/>
          </w:tcPr>
          <w:p w14:paraId="1CFEA1B2"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709" w:type="dxa"/>
            <w:tcMar>
              <w:left w:w="28" w:type="dxa"/>
              <w:right w:w="28" w:type="dxa"/>
            </w:tcMar>
            <w:vAlign w:val="center"/>
          </w:tcPr>
          <w:p w14:paraId="6F8DDC03"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851" w:type="dxa"/>
            <w:tcMar>
              <w:left w:w="28" w:type="dxa"/>
              <w:right w:w="28" w:type="dxa"/>
            </w:tcMar>
            <w:vAlign w:val="center"/>
          </w:tcPr>
          <w:p w14:paraId="07E060E3" w14:textId="284009C1"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1275" w:type="dxa"/>
            <w:tcMar>
              <w:left w:w="28" w:type="dxa"/>
              <w:right w:w="28" w:type="dxa"/>
            </w:tcMar>
            <w:vAlign w:val="center"/>
          </w:tcPr>
          <w:p w14:paraId="2EBBCAC1" w14:textId="77777777"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993" w:type="dxa"/>
            <w:vAlign w:val="center"/>
          </w:tcPr>
          <w:p w14:paraId="64368DDA" w14:textId="5BEFD769"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00754EF4">
              <w:rPr>
                <w:rFonts w:cstheme="minorHAnsi"/>
                <w:b/>
                <w:sz w:val="18"/>
                <w:szCs w:val="18"/>
                <w:vertAlign w:val="subscript"/>
              </w:rPr>
              <w:t>6</w:t>
            </w:r>
          </w:p>
        </w:tc>
      </w:tr>
      <w:tr w:rsidR="00C54AE3" w:rsidRPr="00B115E6" w14:paraId="1D5C00C0" w14:textId="77777777" w:rsidTr="009D54DB">
        <w:tc>
          <w:tcPr>
            <w:tcW w:w="13462" w:type="dxa"/>
            <w:gridSpan w:val="15"/>
          </w:tcPr>
          <w:p w14:paraId="6FE7740D" w14:textId="5BC57FA6" w:rsidR="00C54AE3" w:rsidRPr="00B115E6" w:rsidRDefault="00C54AE3" w:rsidP="00C54AE3">
            <w:pPr>
              <w:jc w:val="both"/>
              <w:rPr>
                <w:rFonts w:cstheme="minorHAnsi"/>
                <w:sz w:val="18"/>
                <w:szCs w:val="18"/>
              </w:rPr>
            </w:pPr>
            <w:r w:rsidRPr="00B115E6">
              <w:rPr>
                <w:rFonts w:cstheme="minorHAnsi"/>
                <w:b/>
                <w:bCs/>
                <w:sz w:val="18"/>
                <w:szCs w:val="18"/>
              </w:rPr>
              <w:t>20</w:t>
            </w:r>
            <w:r w:rsidR="00AE31EC">
              <w:rPr>
                <w:rFonts w:cstheme="minorHAnsi"/>
                <w:b/>
                <w:bCs/>
                <w:sz w:val="18"/>
                <w:szCs w:val="18"/>
              </w:rPr>
              <w:t>09</w:t>
            </w:r>
            <w:r w:rsidRPr="00B115E6">
              <w:rPr>
                <w:rFonts w:cstheme="minorHAnsi"/>
                <w:b/>
                <w:bCs/>
                <w:sz w:val="18"/>
                <w:szCs w:val="18"/>
              </w:rPr>
              <w:t>-2014</w:t>
            </w:r>
          </w:p>
        </w:tc>
      </w:tr>
      <w:tr w:rsidR="009D54DB" w:rsidRPr="00B115E6" w14:paraId="1F32AB2F" w14:textId="77777777" w:rsidTr="009D54DB">
        <w:tc>
          <w:tcPr>
            <w:tcW w:w="1413" w:type="dxa"/>
          </w:tcPr>
          <w:p w14:paraId="43BD4575" w14:textId="7DDFC938" w:rsidR="009D54DB" w:rsidRPr="00B115E6" w:rsidRDefault="009D54DB"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F1E7909" w14:textId="77777777" w:rsidR="009D54DB" w:rsidRPr="00B115E6" w:rsidRDefault="009D54DB" w:rsidP="00C54AE3">
            <w:pPr>
              <w:jc w:val="both"/>
              <w:rPr>
                <w:rFonts w:cstheme="minorHAnsi"/>
                <w:sz w:val="18"/>
                <w:szCs w:val="18"/>
              </w:rPr>
            </w:pPr>
          </w:p>
        </w:tc>
        <w:tc>
          <w:tcPr>
            <w:tcW w:w="850" w:type="dxa"/>
          </w:tcPr>
          <w:p w14:paraId="5F163ECF" w14:textId="77777777" w:rsidR="009D54DB" w:rsidRPr="00B115E6" w:rsidRDefault="009D54DB" w:rsidP="00C54AE3">
            <w:pPr>
              <w:jc w:val="both"/>
              <w:rPr>
                <w:rFonts w:cstheme="minorHAnsi"/>
                <w:sz w:val="18"/>
                <w:szCs w:val="18"/>
              </w:rPr>
            </w:pPr>
          </w:p>
        </w:tc>
        <w:tc>
          <w:tcPr>
            <w:tcW w:w="851" w:type="dxa"/>
          </w:tcPr>
          <w:p w14:paraId="737484A8" w14:textId="77777777" w:rsidR="009D54DB" w:rsidRPr="00B115E6" w:rsidRDefault="009D54DB" w:rsidP="00C54AE3">
            <w:pPr>
              <w:jc w:val="both"/>
              <w:rPr>
                <w:rFonts w:cstheme="minorHAnsi"/>
                <w:sz w:val="18"/>
                <w:szCs w:val="18"/>
              </w:rPr>
            </w:pPr>
          </w:p>
        </w:tc>
        <w:tc>
          <w:tcPr>
            <w:tcW w:w="850" w:type="dxa"/>
          </w:tcPr>
          <w:p w14:paraId="4EDF2099" w14:textId="77777777" w:rsidR="009D54DB" w:rsidRPr="00B115E6" w:rsidRDefault="009D54DB" w:rsidP="00C54AE3">
            <w:pPr>
              <w:jc w:val="both"/>
              <w:rPr>
                <w:rFonts w:cstheme="minorHAnsi"/>
                <w:sz w:val="18"/>
                <w:szCs w:val="18"/>
              </w:rPr>
            </w:pPr>
          </w:p>
        </w:tc>
        <w:tc>
          <w:tcPr>
            <w:tcW w:w="851" w:type="dxa"/>
          </w:tcPr>
          <w:p w14:paraId="3D3CBB50" w14:textId="77777777" w:rsidR="009D54DB" w:rsidRPr="00B115E6" w:rsidRDefault="009D54DB" w:rsidP="00C54AE3">
            <w:pPr>
              <w:jc w:val="both"/>
              <w:rPr>
                <w:rFonts w:cstheme="minorHAnsi"/>
                <w:sz w:val="18"/>
                <w:szCs w:val="18"/>
              </w:rPr>
            </w:pPr>
          </w:p>
        </w:tc>
        <w:tc>
          <w:tcPr>
            <w:tcW w:w="1134" w:type="dxa"/>
          </w:tcPr>
          <w:p w14:paraId="4758D196" w14:textId="52024C7A" w:rsidR="009D54DB" w:rsidRPr="00B115E6" w:rsidRDefault="009D54DB" w:rsidP="00C54AE3">
            <w:pPr>
              <w:jc w:val="both"/>
              <w:rPr>
                <w:rFonts w:cstheme="minorHAnsi"/>
                <w:sz w:val="18"/>
                <w:szCs w:val="18"/>
              </w:rPr>
            </w:pPr>
          </w:p>
        </w:tc>
        <w:tc>
          <w:tcPr>
            <w:tcW w:w="1417" w:type="dxa"/>
          </w:tcPr>
          <w:p w14:paraId="356D3A5D" w14:textId="77777777" w:rsidR="009D54DB" w:rsidRPr="00B115E6" w:rsidRDefault="009D54DB" w:rsidP="00C54AE3">
            <w:pPr>
              <w:jc w:val="both"/>
              <w:rPr>
                <w:rFonts w:cstheme="minorHAnsi"/>
                <w:sz w:val="18"/>
                <w:szCs w:val="18"/>
              </w:rPr>
            </w:pPr>
          </w:p>
        </w:tc>
        <w:tc>
          <w:tcPr>
            <w:tcW w:w="709" w:type="dxa"/>
            <w:gridSpan w:val="2"/>
          </w:tcPr>
          <w:p w14:paraId="3A64D794" w14:textId="77777777" w:rsidR="009D54DB" w:rsidRPr="00B115E6" w:rsidRDefault="009D54DB" w:rsidP="00C54AE3">
            <w:pPr>
              <w:jc w:val="both"/>
              <w:rPr>
                <w:rFonts w:cstheme="minorHAnsi"/>
                <w:sz w:val="18"/>
                <w:szCs w:val="18"/>
              </w:rPr>
            </w:pPr>
          </w:p>
        </w:tc>
        <w:tc>
          <w:tcPr>
            <w:tcW w:w="850" w:type="dxa"/>
          </w:tcPr>
          <w:p w14:paraId="49AF21C8" w14:textId="77777777" w:rsidR="009D54DB" w:rsidRPr="00B115E6" w:rsidRDefault="009D54DB" w:rsidP="00C54AE3">
            <w:pPr>
              <w:jc w:val="both"/>
              <w:rPr>
                <w:rFonts w:cstheme="minorHAnsi"/>
                <w:sz w:val="18"/>
                <w:szCs w:val="18"/>
              </w:rPr>
            </w:pPr>
          </w:p>
        </w:tc>
        <w:tc>
          <w:tcPr>
            <w:tcW w:w="709" w:type="dxa"/>
          </w:tcPr>
          <w:p w14:paraId="5EAFC767" w14:textId="77777777" w:rsidR="009D54DB" w:rsidRPr="00B115E6" w:rsidRDefault="009D54DB" w:rsidP="00C54AE3">
            <w:pPr>
              <w:jc w:val="both"/>
              <w:rPr>
                <w:rFonts w:cstheme="minorHAnsi"/>
                <w:sz w:val="18"/>
                <w:szCs w:val="18"/>
              </w:rPr>
            </w:pPr>
          </w:p>
        </w:tc>
        <w:tc>
          <w:tcPr>
            <w:tcW w:w="851" w:type="dxa"/>
          </w:tcPr>
          <w:p w14:paraId="386B3E2E" w14:textId="77777777" w:rsidR="009D54DB" w:rsidRPr="00B115E6" w:rsidRDefault="009D54DB" w:rsidP="00C54AE3">
            <w:pPr>
              <w:jc w:val="both"/>
              <w:rPr>
                <w:rFonts w:cstheme="minorHAnsi"/>
                <w:sz w:val="18"/>
                <w:szCs w:val="18"/>
              </w:rPr>
            </w:pPr>
          </w:p>
        </w:tc>
        <w:tc>
          <w:tcPr>
            <w:tcW w:w="1275" w:type="dxa"/>
          </w:tcPr>
          <w:p w14:paraId="19F4D53F" w14:textId="77777777" w:rsidR="009D54DB" w:rsidRPr="00B115E6" w:rsidRDefault="009D54DB" w:rsidP="00C54AE3">
            <w:pPr>
              <w:jc w:val="both"/>
              <w:rPr>
                <w:rFonts w:cstheme="minorHAnsi"/>
                <w:sz w:val="18"/>
                <w:szCs w:val="18"/>
              </w:rPr>
            </w:pPr>
          </w:p>
        </w:tc>
        <w:tc>
          <w:tcPr>
            <w:tcW w:w="993" w:type="dxa"/>
          </w:tcPr>
          <w:p w14:paraId="3F1B8E66" w14:textId="0B10AE21" w:rsidR="009D54DB" w:rsidRPr="00B115E6" w:rsidRDefault="009D54DB" w:rsidP="00C54AE3">
            <w:pPr>
              <w:jc w:val="both"/>
              <w:rPr>
                <w:rFonts w:cstheme="minorHAnsi"/>
                <w:sz w:val="18"/>
                <w:szCs w:val="18"/>
              </w:rPr>
            </w:pPr>
          </w:p>
        </w:tc>
      </w:tr>
      <w:tr w:rsidR="009D54DB" w:rsidRPr="00B115E6" w14:paraId="3B6389BA" w14:textId="77777777" w:rsidTr="009D54DB">
        <w:tc>
          <w:tcPr>
            <w:tcW w:w="1413" w:type="dxa"/>
          </w:tcPr>
          <w:p w14:paraId="22308B2A" w14:textId="74A78526" w:rsidR="009D54DB" w:rsidRPr="00B115E6" w:rsidRDefault="009D54DB" w:rsidP="00C54AE3">
            <w:pPr>
              <w:jc w:val="both"/>
              <w:rPr>
                <w:rFonts w:cstheme="minorHAnsi"/>
                <w:sz w:val="18"/>
                <w:szCs w:val="18"/>
              </w:rPr>
            </w:pPr>
            <w:r w:rsidRPr="00B115E6">
              <w:rPr>
                <w:rFonts w:cstheme="minorHAnsi"/>
                <w:sz w:val="18"/>
                <w:szCs w:val="18"/>
              </w:rPr>
              <w:t xml:space="preserve">  25-29</w:t>
            </w:r>
          </w:p>
        </w:tc>
        <w:tc>
          <w:tcPr>
            <w:tcW w:w="709" w:type="dxa"/>
          </w:tcPr>
          <w:p w14:paraId="3B579C01" w14:textId="77777777" w:rsidR="009D54DB" w:rsidRPr="00B115E6" w:rsidRDefault="009D54DB" w:rsidP="00C54AE3">
            <w:pPr>
              <w:jc w:val="both"/>
              <w:rPr>
                <w:rFonts w:cstheme="minorHAnsi"/>
                <w:sz w:val="18"/>
                <w:szCs w:val="18"/>
              </w:rPr>
            </w:pPr>
          </w:p>
        </w:tc>
        <w:tc>
          <w:tcPr>
            <w:tcW w:w="850" w:type="dxa"/>
          </w:tcPr>
          <w:p w14:paraId="2B08B2B9" w14:textId="77777777" w:rsidR="009D54DB" w:rsidRPr="00B115E6" w:rsidRDefault="009D54DB" w:rsidP="00C54AE3">
            <w:pPr>
              <w:jc w:val="both"/>
              <w:rPr>
                <w:rFonts w:cstheme="minorHAnsi"/>
                <w:sz w:val="18"/>
                <w:szCs w:val="18"/>
              </w:rPr>
            </w:pPr>
          </w:p>
        </w:tc>
        <w:tc>
          <w:tcPr>
            <w:tcW w:w="851" w:type="dxa"/>
          </w:tcPr>
          <w:p w14:paraId="07BD2D51" w14:textId="77777777" w:rsidR="009D54DB" w:rsidRPr="00B115E6" w:rsidRDefault="009D54DB" w:rsidP="00C54AE3">
            <w:pPr>
              <w:jc w:val="both"/>
              <w:rPr>
                <w:rFonts w:cstheme="minorHAnsi"/>
                <w:sz w:val="18"/>
                <w:szCs w:val="18"/>
              </w:rPr>
            </w:pPr>
          </w:p>
        </w:tc>
        <w:tc>
          <w:tcPr>
            <w:tcW w:w="850" w:type="dxa"/>
          </w:tcPr>
          <w:p w14:paraId="2BDA8F59" w14:textId="77777777" w:rsidR="009D54DB" w:rsidRPr="00B115E6" w:rsidRDefault="009D54DB" w:rsidP="00C54AE3">
            <w:pPr>
              <w:jc w:val="both"/>
              <w:rPr>
                <w:rFonts w:cstheme="minorHAnsi"/>
                <w:sz w:val="18"/>
                <w:szCs w:val="18"/>
              </w:rPr>
            </w:pPr>
          </w:p>
        </w:tc>
        <w:tc>
          <w:tcPr>
            <w:tcW w:w="851" w:type="dxa"/>
          </w:tcPr>
          <w:p w14:paraId="08C6FE6C" w14:textId="77777777" w:rsidR="009D54DB" w:rsidRPr="00B115E6" w:rsidRDefault="009D54DB" w:rsidP="00C54AE3">
            <w:pPr>
              <w:jc w:val="both"/>
              <w:rPr>
                <w:rFonts w:cstheme="minorHAnsi"/>
                <w:sz w:val="18"/>
                <w:szCs w:val="18"/>
              </w:rPr>
            </w:pPr>
          </w:p>
        </w:tc>
        <w:tc>
          <w:tcPr>
            <w:tcW w:w="1134" w:type="dxa"/>
          </w:tcPr>
          <w:p w14:paraId="71AC7A41" w14:textId="3E922CA1" w:rsidR="009D54DB" w:rsidRPr="00B115E6" w:rsidRDefault="009D54DB" w:rsidP="00C54AE3">
            <w:pPr>
              <w:jc w:val="both"/>
              <w:rPr>
                <w:rFonts w:cstheme="minorHAnsi"/>
                <w:sz w:val="18"/>
                <w:szCs w:val="18"/>
              </w:rPr>
            </w:pPr>
          </w:p>
        </w:tc>
        <w:tc>
          <w:tcPr>
            <w:tcW w:w="1417" w:type="dxa"/>
          </w:tcPr>
          <w:p w14:paraId="00DB0255" w14:textId="77777777" w:rsidR="009D54DB" w:rsidRPr="00B115E6" w:rsidRDefault="009D54DB" w:rsidP="00C54AE3">
            <w:pPr>
              <w:jc w:val="both"/>
              <w:rPr>
                <w:rFonts w:cstheme="minorHAnsi"/>
                <w:sz w:val="18"/>
                <w:szCs w:val="18"/>
              </w:rPr>
            </w:pPr>
          </w:p>
        </w:tc>
        <w:tc>
          <w:tcPr>
            <w:tcW w:w="709" w:type="dxa"/>
            <w:gridSpan w:val="2"/>
          </w:tcPr>
          <w:p w14:paraId="6CF52DF3" w14:textId="77777777" w:rsidR="009D54DB" w:rsidRPr="00B115E6" w:rsidRDefault="009D54DB" w:rsidP="00C54AE3">
            <w:pPr>
              <w:jc w:val="both"/>
              <w:rPr>
                <w:rFonts w:cstheme="minorHAnsi"/>
                <w:sz w:val="18"/>
                <w:szCs w:val="18"/>
              </w:rPr>
            </w:pPr>
          </w:p>
        </w:tc>
        <w:tc>
          <w:tcPr>
            <w:tcW w:w="850" w:type="dxa"/>
          </w:tcPr>
          <w:p w14:paraId="14F0B087" w14:textId="77777777" w:rsidR="009D54DB" w:rsidRPr="00B115E6" w:rsidRDefault="009D54DB" w:rsidP="00C54AE3">
            <w:pPr>
              <w:jc w:val="both"/>
              <w:rPr>
                <w:rFonts w:cstheme="minorHAnsi"/>
                <w:sz w:val="18"/>
                <w:szCs w:val="18"/>
              </w:rPr>
            </w:pPr>
          </w:p>
        </w:tc>
        <w:tc>
          <w:tcPr>
            <w:tcW w:w="709" w:type="dxa"/>
          </w:tcPr>
          <w:p w14:paraId="70B0E39C" w14:textId="77777777" w:rsidR="009D54DB" w:rsidRPr="00B115E6" w:rsidRDefault="009D54DB" w:rsidP="00C54AE3">
            <w:pPr>
              <w:jc w:val="both"/>
              <w:rPr>
                <w:rFonts w:cstheme="minorHAnsi"/>
                <w:sz w:val="18"/>
                <w:szCs w:val="18"/>
              </w:rPr>
            </w:pPr>
          </w:p>
        </w:tc>
        <w:tc>
          <w:tcPr>
            <w:tcW w:w="851" w:type="dxa"/>
          </w:tcPr>
          <w:p w14:paraId="7E183926" w14:textId="77777777" w:rsidR="009D54DB" w:rsidRPr="00B115E6" w:rsidRDefault="009D54DB" w:rsidP="00C54AE3">
            <w:pPr>
              <w:jc w:val="both"/>
              <w:rPr>
                <w:rFonts w:cstheme="minorHAnsi"/>
                <w:sz w:val="18"/>
                <w:szCs w:val="18"/>
              </w:rPr>
            </w:pPr>
          </w:p>
        </w:tc>
        <w:tc>
          <w:tcPr>
            <w:tcW w:w="1275" w:type="dxa"/>
          </w:tcPr>
          <w:p w14:paraId="0CEC7642" w14:textId="77777777" w:rsidR="009D54DB" w:rsidRPr="00B115E6" w:rsidRDefault="009D54DB" w:rsidP="00C54AE3">
            <w:pPr>
              <w:jc w:val="both"/>
              <w:rPr>
                <w:rFonts w:cstheme="minorHAnsi"/>
                <w:sz w:val="18"/>
                <w:szCs w:val="18"/>
              </w:rPr>
            </w:pPr>
          </w:p>
        </w:tc>
        <w:tc>
          <w:tcPr>
            <w:tcW w:w="993" w:type="dxa"/>
          </w:tcPr>
          <w:p w14:paraId="4DEA9504" w14:textId="6186D6D4" w:rsidR="009D54DB" w:rsidRPr="00B115E6" w:rsidRDefault="009D54DB" w:rsidP="00C54AE3">
            <w:pPr>
              <w:jc w:val="both"/>
              <w:rPr>
                <w:rFonts w:cstheme="minorHAnsi"/>
                <w:sz w:val="18"/>
                <w:szCs w:val="18"/>
              </w:rPr>
            </w:pPr>
          </w:p>
        </w:tc>
      </w:tr>
      <w:tr w:rsidR="009D54DB" w:rsidRPr="00B115E6" w14:paraId="18C9BC2A" w14:textId="77777777" w:rsidTr="009D54DB">
        <w:tc>
          <w:tcPr>
            <w:tcW w:w="1413" w:type="dxa"/>
          </w:tcPr>
          <w:p w14:paraId="15690253" w14:textId="0E4465A3" w:rsidR="009D54DB" w:rsidRPr="00B115E6" w:rsidRDefault="009D54DB" w:rsidP="00C54AE3">
            <w:pPr>
              <w:jc w:val="both"/>
              <w:rPr>
                <w:rFonts w:cstheme="minorHAnsi"/>
                <w:sz w:val="18"/>
                <w:szCs w:val="18"/>
              </w:rPr>
            </w:pPr>
            <w:r w:rsidRPr="00B115E6">
              <w:rPr>
                <w:rFonts w:cstheme="minorHAnsi"/>
                <w:sz w:val="18"/>
                <w:szCs w:val="18"/>
              </w:rPr>
              <w:t xml:space="preserve">  30-34</w:t>
            </w:r>
          </w:p>
        </w:tc>
        <w:tc>
          <w:tcPr>
            <w:tcW w:w="709" w:type="dxa"/>
          </w:tcPr>
          <w:p w14:paraId="788ADC6D" w14:textId="77777777" w:rsidR="009D54DB" w:rsidRPr="00B115E6" w:rsidRDefault="009D54DB" w:rsidP="00C54AE3">
            <w:pPr>
              <w:jc w:val="both"/>
              <w:rPr>
                <w:rFonts w:cstheme="minorHAnsi"/>
                <w:sz w:val="18"/>
                <w:szCs w:val="18"/>
              </w:rPr>
            </w:pPr>
          </w:p>
        </w:tc>
        <w:tc>
          <w:tcPr>
            <w:tcW w:w="850" w:type="dxa"/>
          </w:tcPr>
          <w:p w14:paraId="02373D3C" w14:textId="77777777" w:rsidR="009D54DB" w:rsidRPr="00B115E6" w:rsidRDefault="009D54DB" w:rsidP="00C54AE3">
            <w:pPr>
              <w:jc w:val="both"/>
              <w:rPr>
                <w:rFonts w:cstheme="minorHAnsi"/>
                <w:sz w:val="18"/>
                <w:szCs w:val="18"/>
              </w:rPr>
            </w:pPr>
          </w:p>
        </w:tc>
        <w:tc>
          <w:tcPr>
            <w:tcW w:w="851" w:type="dxa"/>
          </w:tcPr>
          <w:p w14:paraId="1C34CF30" w14:textId="77777777" w:rsidR="009D54DB" w:rsidRPr="00B115E6" w:rsidRDefault="009D54DB" w:rsidP="00C54AE3">
            <w:pPr>
              <w:jc w:val="both"/>
              <w:rPr>
                <w:rFonts w:cstheme="minorHAnsi"/>
                <w:sz w:val="18"/>
                <w:szCs w:val="18"/>
              </w:rPr>
            </w:pPr>
          </w:p>
        </w:tc>
        <w:tc>
          <w:tcPr>
            <w:tcW w:w="850" w:type="dxa"/>
          </w:tcPr>
          <w:p w14:paraId="7323D176" w14:textId="77777777" w:rsidR="009D54DB" w:rsidRPr="00B115E6" w:rsidRDefault="009D54DB" w:rsidP="00C54AE3">
            <w:pPr>
              <w:jc w:val="both"/>
              <w:rPr>
                <w:rFonts w:cstheme="minorHAnsi"/>
                <w:sz w:val="18"/>
                <w:szCs w:val="18"/>
              </w:rPr>
            </w:pPr>
          </w:p>
        </w:tc>
        <w:tc>
          <w:tcPr>
            <w:tcW w:w="851" w:type="dxa"/>
          </w:tcPr>
          <w:p w14:paraId="36DB4AB1" w14:textId="77777777" w:rsidR="009D54DB" w:rsidRPr="00B115E6" w:rsidRDefault="009D54DB" w:rsidP="00C54AE3">
            <w:pPr>
              <w:jc w:val="both"/>
              <w:rPr>
                <w:rFonts w:cstheme="minorHAnsi"/>
                <w:sz w:val="18"/>
                <w:szCs w:val="18"/>
              </w:rPr>
            </w:pPr>
          </w:p>
        </w:tc>
        <w:tc>
          <w:tcPr>
            <w:tcW w:w="1134" w:type="dxa"/>
          </w:tcPr>
          <w:p w14:paraId="77FE7B04" w14:textId="49755F71" w:rsidR="009D54DB" w:rsidRPr="00B115E6" w:rsidRDefault="009D54DB" w:rsidP="00C54AE3">
            <w:pPr>
              <w:jc w:val="both"/>
              <w:rPr>
                <w:rFonts w:cstheme="minorHAnsi"/>
                <w:sz w:val="18"/>
                <w:szCs w:val="18"/>
              </w:rPr>
            </w:pPr>
          </w:p>
        </w:tc>
        <w:tc>
          <w:tcPr>
            <w:tcW w:w="1417" w:type="dxa"/>
          </w:tcPr>
          <w:p w14:paraId="78C24940" w14:textId="77777777" w:rsidR="009D54DB" w:rsidRPr="00B115E6" w:rsidRDefault="009D54DB" w:rsidP="00C54AE3">
            <w:pPr>
              <w:jc w:val="both"/>
              <w:rPr>
                <w:rFonts w:cstheme="minorHAnsi"/>
                <w:sz w:val="18"/>
                <w:szCs w:val="18"/>
              </w:rPr>
            </w:pPr>
          </w:p>
        </w:tc>
        <w:tc>
          <w:tcPr>
            <w:tcW w:w="709" w:type="dxa"/>
            <w:gridSpan w:val="2"/>
          </w:tcPr>
          <w:p w14:paraId="508125BE" w14:textId="77777777" w:rsidR="009D54DB" w:rsidRPr="00B115E6" w:rsidRDefault="009D54DB" w:rsidP="00C54AE3">
            <w:pPr>
              <w:jc w:val="both"/>
              <w:rPr>
                <w:rFonts w:cstheme="minorHAnsi"/>
                <w:sz w:val="18"/>
                <w:szCs w:val="18"/>
              </w:rPr>
            </w:pPr>
          </w:p>
        </w:tc>
        <w:tc>
          <w:tcPr>
            <w:tcW w:w="850" w:type="dxa"/>
          </w:tcPr>
          <w:p w14:paraId="0591CFDB" w14:textId="77777777" w:rsidR="009D54DB" w:rsidRPr="00B115E6" w:rsidRDefault="009D54DB" w:rsidP="00C54AE3">
            <w:pPr>
              <w:jc w:val="both"/>
              <w:rPr>
                <w:rFonts w:cstheme="minorHAnsi"/>
                <w:sz w:val="18"/>
                <w:szCs w:val="18"/>
              </w:rPr>
            </w:pPr>
          </w:p>
        </w:tc>
        <w:tc>
          <w:tcPr>
            <w:tcW w:w="709" w:type="dxa"/>
          </w:tcPr>
          <w:p w14:paraId="45DFB244" w14:textId="77777777" w:rsidR="009D54DB" w:rsidRPr="00B115E6" w:rsidRDefault="009D54DB" w:rsidP="00C54AE3">
            <w:pPr>
              <w:jc w:val="both"/>
              <w:rPr>
                <w:rFonts w:cstheme="minorHAnsi"/>
                <w:sz w:val="18"/>
                <w:szCs w:val="18"/>
              </w:rPr>
            </w:pPr>
          </w:p>
        </w:tc>
        <w:tc>
          <w:tcPr>
            <w:tcW w:w="851" w:type="dxa"/>
          </w:tcPr>
          <w:p w14:paraId="4C62CBAB" w14:textId="77777777" w:rsidR="009D54DB" w:rsidRPr="00B115E6" w:rsidRDefault="009D54DB" w:rsidP="00C54AE3">
            <w:pPr>
              <w:jc w:val="both"/>
              <w:rPr>
                <w:rFonts w:cstheme="minorHAnsi"/>
                <w:sz w:val="18"/>
                <w:szCs w:val="18"/>
              </w:rPr>
            </w:pPr>
          </w:p>
        </w:tc>
        <w:tc>
          <w:tcPr>
            <w:tcW w:w="1275" w:type="dxa"/>
          </w:tcPr>
          <w:p w14:paraId="1DC01EBF" w14:textId="77777777" w:rsidR="009D54DB" w:rsidRPr="00B115E6" w:rsidRDefault="009D54DB" w:rsidP="00C54AE3">
            <w:pPr>
              <w:jc w:val="both"/>
              <w:rPr>
                <w:rFonts w:cstheme="minorHAnsi"/>
                <w:sz w:val="18"/>
                <w:szCs w:val="18"/>
              </w:rPr>
            </w:pPr>
          </w:p>
        </w:tc>
        <w:tc>
          <w:tcPr>
            <w:tcW w:w="993" w:type="dxa"/>
          </w:tcPr>
          <w:p w14:paraId="2DE3D75C" w14:textId="356278C6" w:rsidR="009D54DB" w:rsidRPr="00B115E6" w:rsidRDefault="009D54DB" w:rsidP="00C54AE3">
            <w:pPr>
              <w:jc w:val="both"/>
              <w:rPr>
                <w:rFonts w:cstheme="minorHAnsi"/>
                <w:sz w:val="18"/>
                <w:szCs w:val="18"/>
              </w:rPr>
            </w:pPr>
          </w:p>
        </w:tc>
      </w:tr>
      <w:tr w:rsidR="009D54DB" w:rsidRPr="00B115E6" w14:paraId="33293E84" w14:textId="77777777" w:rsidTr="009D54DB">
        <w:tc>
          <w:tcPr>
            <w:tcW w:w="1413" w:type="dxa"/>
          </w:tcPr>
          <w:p w14:paraId="20A52D6C" w14:textId="50501369" w:rsidR="009D54DB" w:rsidRPr="00B115E6" w:rsidRDefault="009D54DB" w:rsidP="00C54AE3">
            <w:pPr>
              <w:jc w:val="both"/>
              <w:rPr>
                <w:rFonts w:cstheme="minorHAnsi"/>
                <w:sz w:val="18"/>
                <w:szCs w:val="18"/>
              </w:rPr>
            </w:pPr>
            <w:r w:rsidRPr="00B115E6">
              <w:rPr>
                <w:rFonts w:cstheme="minorHAnsi"/>
                <w:sz w:val="18"/>
                <w:szCs w:val="18"/>
              </w:rPr>
              <w:t xml:space="preserve">  35-39</w:t>
            </w:r>
          </w:p>
        </w:tc>
        <w:tc>
          <w:tcPr>
            <w:tcW w:w="709" w:type="dxa"/>
          </w:tcPr>
          <w:p w14:paraId="7BCC59AE" w14:textId="77777777" w:rsidR="009D54DB" w:rsidRPr="00B115E6" w:rsidRDefault="009D54DB" w:rsidP="00C54AE3">
            <w:pPr>
              <w:jc w:val="both"/>
              <w:rPr>
                <w:rFonts w:cstheme="minorHAnsi"/>
                <w:sz w:val="18"/>
                <w:szCs w:val="18"/>
              </w:rPr>
            </w:pPr>
          </w:p>
        </w:tc>
        <w:tc>
          <w:tcPr>
            <w:tcW w:w="850" w:type="dxa"/>
          </w:tcPr>
          <w:p w14:paraId="6999530E" w14:textId="77777777" w:rsidR="009D54DB" w:rsidRPr="00B115E6" w:rsidRDefault="009D54DB" w:rsidP="00C54AE3">
            <w:pPr>
              <w:jc w:val="both"/>
              <w:rPr>
                <w:rFonts w:cstheme="minorHAnsi"/>
                <w:sz w:val="18"/>
                <w:szCs w:val="18"/>
              </w:rPr>
            </w:pPr>
          </w:p>
        </w:tc>
        <w:tc>
          <w:tcPr>
            <w:tcW w:w="851" w:type="dxa"/>
          </w:tcPr>
          <w:p w14:paraId="3A144130" w14:textId="77777777" w:rsidR="009D54DB" w:rsidRPr="00B115E6" w:rsidRDefault="009D54DB" w:rsidP="00C54AE3">
            <w:pPr>
              <w:jc w:val="both"/>
              <w:rPr>
                <w:rFonts w:cstheme="minorHAnsi"/>
                <w:sz w:val="18"/>
                <w:szCs w:val="18"/>
              </w:rPr>
            </w:pPr>
          </w:p>
        </w:tc>
        <w:tc>
          <w:tcPr>
            <w:tcW w:w="850" w:type="dxa"/>
          </w:tcPr>
          <w:p w14:paraId="7AAB4F65" w14:textId="77777777" w:rsidR="009D54DB" w:rsidRPr="00B115E6" w:rsidRDefault="009D54DB" w:rsidP="00C54AE3">
            <w:pPr>
              <w:jc w:val="both"/>
              <w:rPr>
                <w:rFonts w:cstheme="minorHAnsi"/>
                <w:sz w:val="18"/>
                <w:szCs w:val="18"/>
              </w:rPr>
            </w:pPr>
          </w:p>
        </w:tc>
        <w:tc>
          <w:tcPr>
            <w:tcW w:w="851" w:type="dxa"/>
          </w:tcPr>
          <w:p w14:paraId="1DC94768" w14:textId="77777777" w:rsidR="009D54DB" w:rsidRPr="00B115E6" w:rsidRDefault="009D54DB" w:rsidP="00C54AE3">
            <w:pPr>
              <w:jc w:val="both"/>
              <w:rPr>
                <w:rFonts w:cstheme="minorHAnsi"/>
                <w:sz w:val="18"/>
                <w:szCs w:val="18"/>
              </w:rPr>
            </w:pPr>
          </w:p>
        </w:tc>
        <w:tc>
          <w:tcPr>
            <w:tcW w:w="1134" w:type="dxa"/>
          </w:tcPr>
          <w:p w14:paraId="77B49FA9" w14:textId="6050FB65" w:rsidR="009D54DB" w:rsidRPr="00B115E6" w:rsidRDefault="009D54DB" w:rsidP="00C54AE3">
            <w:pPr>
              <w:jc w:val="both"/>
              <w:rPr>
                <w:rFonts w:cstheme="minorHAnsi"/>
                <w:sz w:val="18"/>
                <w:szCs w:val="18"/>
              </w:rPr>
            </w:pPr>
          </w:p>
        </w:tc>
        <w:tc>
          <w:tcPr>
            <w:tcW w:w="1417" w:type="dxa"/>
          </w:tcPr>
          <w:p w14:paraId="675E0F7A" w14:textId="77777777" w:rsidR="009D54DB" w:rsidRPr="00B115E6" w:rsidRDefault="009D54DB" w:rsidP="00C54AE3">
            <w:pPr>
              <w:jc w:val="both"/>
              <w:rPr>
                <w:rFonts w:cstheme="minorHAnsi"/>
                <w:sz w:val="18"/>
                <w:szCs w:val="18"/>
              </w:rPr>
            </w:pPr>
          </w:p>
        </w:tc>
        <w:tc>
          <w:tcPr>
            <w:tcW w:w="709" w:type="dxa"/>
            <w:gridSpan w:val="2"/>
          </w:tcPr>
          <w:p w14:paraId="1E84A98B" w14:textId="77777777" w:rsidR="009D54DB" w:rsidRPr="00B115E6" w:rsidRDefault="009D54DB" w:rsidP="00C54AE3">
            <w:pPr>
              <w:jc w:val="both"/>
              <w:rPr>
                <w:rFonts w:cstheme="minorHAnsi"/>
                <w:sz w:val="18"/>
                <w:szCs w:val="18"/>
              </w:rPr>
            </w:pPr>
          </w:p>
        </w:tc>
        <w:tc>
          <w:tcPr>
            <w:tcW w:w="850" w:type="dxa"/>
          </w:tcPr>
          <w:p w14:paraId="6268F463" w14:textId="77777777" w:rsidR="009D54DB" w:rsidRPr="00B115E6" w:rsidRDefault="009D54DB" w:rsidP="00C54AE3">
            <w:pPr>
              <w:jc w:val="both"/>
              <w:rPr>
                <w:rFonts w:cstheme="minorHAnsi"/>
                <w:sz w:val="18"/>
                <w:szCs w:val="18"/>
              </w:rPr>
            </w:pPr>
          </w:p>
        </w:tc>
        <w:tc>
          <w:tcPr>
            <w:tcW w:w="709" w:type="dxa"/>
          </w:tcPr>
          <w:p w14:paraId="6F747153" w14:textId="77777777" w:rsidR="009D54DB" w:rsidRPr="00B115E6" w:rsidRDefault="009D54DB" w:rsidP="00C54AE3">
            <w:pPr>
              <w:jc w:val="both"/>
              <w:rPr>
                <w:rFonts w:cstheme="minorHAnsi"/>
                <w:sz w:val="18"/>
                <w:szCs w:val="18"/>
              </w:rPr>
            </w:pPr>
          </w:p>
        </w:tc>
        <w:tc>
          <w:tcPr>
            <w:tcW w:w="851" w:type="dxa"/>
          </w:tcPr>
          <w:p w14:paraId="0A322743" w14:textId="77777777" w:rsidR="009D54DB" w:rsidRPr="00B115E6" w:rsidRDefault="009D54DB" w:rsidP="00C54AE3">
            <w:pPr>
              <w:jc w:val="both"/>
              <w:rPr>
                <w:rFonts w:cstheme="minorHAnsi"/>
                <w:sz w:val="18"/>
                <w:szCs w:val="18"/>
              </w:rPr>
            </w:pPr>
          </w:p>
        </w:tc>
        <w:tc>
          <w:tcPr>
            <w:tcW w:w="1275" w:type="dxa"/>
          </w:tcPr>
          <w:p w14:paraId="1130E461" w14:textId="77777777" w:rsidR="009D54DB" w:rsidRPr="00B115E6" w:rsidRDefault="009D54DB" w:rsidP="00C54AE3">
            <w:pPr>
              <w:jc w:val="both"/>
              <w:rPr>
                <w:rFonts w:cstheme="minorHAnsi"/>
                <w:sz w:val="18"/>
                <w:szCs w:val="18"/>
              </w:rPr>
            </w:pPr>
          </w:p>
        </w:tc>
        <w:tc>
          <w:tcPr>
            <w:tcW w:w="993" w:type="dxa"/>
          </w:tcPr>
          <w:p w14:paraId="7F1A6889" w14:textId="14656719" w:rsidR="009D54DB" w:rsidRPr="00B115E6" w:rsidRDefault="009D54DB" w:rsidP="00C54AE3">
            <w:pPr>
              <w:jc w:val="both"/>
              <w:rPr>
                <w:rFonts w:cstheme="minorHAnsi"/>
                <w:sz w:val="18"/>
                <w:szCs w:val="18"/>
              </w:rPr>
            </w:pPr>
          </w:p>
        </w:tc>
      </w:tr>
      <w:tr w:rsidR="009D54DB" w:rsidRPr="00B115E6" w14:paraId="5D3515AB" w14:textId="77777777" w:rsidTr="009D54DB">
        <w:tc>
          <w:tcPr>
            <w:tcW w:w="1413" w:type="dxa"/>
          </w:tcPr>
          <w:p w14:paraId="3618CE3A" w14:textId="06154644" w:rsidR="009D54DB" w:rsidRPr="00B115E6" w:rsidRDefault="009D54DB"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70AC47F5" w14:textId="77777777" w:rsidR="009D54DB" w:rsidRPr="00B115E6" w:rsidRDefault="009D54DB" w:rsidP="00C54AE3">
            <w:pPr>
              <w:jc w:val="both"/>
              <w:rPr>
                <w:rFonts w:cstheme="minorHAnsi"/>
                <w:sz w:val="18"/>
                <w:szCs w:val="18"/>
              </w:rPr>
            </w:pPr>
          </w:p>
        </w:tc>
        <w:tc>
          <w:tcPr>
            <w:tcW w:w="850" w:type="dxa"/>
          </w:tcPr>
          <w:p w14:paraId="1C516762" w14:textId="77777777" w:rsidR="009D54DB" w:rsidRPr="00B115E6" w:rsidRDefault="009D54DB" w:rsidP="00C54AE3">
            <w:pPr>
              <w:jc w:val="both"/>
              <w:rPr>
                <w:rFonts w:cstheme="minorHAnsi"/>
                <w:sz w:val="18"/>
                <w:szCs w:val="18"/>
              </w:rPr>
            </w:pPr>
          </w:p>
        </w:tc>
        <w:tc>
          <w:tcPr>
            <w:tcW w:w="851" w:type="dxa"/>
          </w:tcPr>
          <w:p w14:paraId="79F7EB4C" w14:textId="77777777" w:rsidR="009D54DB" w:rsidRPr="00B115E6" w:rsidRDefault="009D54DB" w:rsidP="00C54AE3">
            <w:pPr>
              <w:jc w:val="both"/>
              <w:rPr>
                <w:rFonts w:cstheme="minorHAnsi"/>
                <w:sz w:val="18"/>
                <w:szCs w:val="18"/>
              </w:rPr>
            </w:pPr>
          </w:p>
        </w:tc>
        <w:tc>
          <w:tcPr>
            <w:tcW w:w="850" w:type="dxa"/>
          </w:tcPr>
          <w:p w14:paraId="13E5FCE6" w14:textId="77777777" w:rsidR="009D54DB" w:rsidRPr="00B115E6" w:rsidRDefault="009D54DB" w:rsidP="00C54AE3">
            <w:pPr>
              <w:jc w:val="both"/>
              <w:rPr>
                <w:rFonts w:cstheme="minorHAnsi"/>
                <w:sz w:val="18"/>
                <w:szCs w:val="18"/>
              </w:rPr>
            </w:pPr>
          </w:p>
        </w:tc>
        <w:tc>
          <w:tcPr>
            <w:tcW w:w="851" w:type="dxa"/>
          </w:tcPr>
          <w:p w14:paraId="20695296" w14:textId="77777777" w:rsidR="009D54DB" w:rsidRPr="00B115E6" w:rsidRDefault="009D54DB" w:rsidP="00C54AE3">
            <w:pPr>
              <w:jc w:val="both"/>
              <w:rPr>
                <w:rFonts w:cstheme="minorHAnsi"/>
                <w:sz w:val="18"/>
                <w:szCs w:val="18"/>
              </w:rPr>
            </w:pPr>
          </w:p>
        </w:tc>
        <w:tc>
          <w:tcPr>
            <w:tcW w:w="1134" w:type="dxa"/>
          </w:tcPr>
          <w:p w14:paraId="30BB6FF0" w14:textId="084D8162" w:rsidR="009D54DB" w:rsidRPr="00B115E6" w:rsidRDefault="009D54DB" w:rsidP="00C54AE3">
            <w:pPr>
              <w:jc w:val="both"/>
              <w:rPr>
                <w:rFonts w:cstheme="minorHAnsi"/>
                <w:sz w:val="18"/>
                <w:szCs w:val="18"/>
              </w:rPr>
            </w:pPr>
          </w:p>
        </w:tc>
        <w:tc>
          <w:tcPr>
            <w:tcW w:w="1417" w:type="dxa"/>
          </w:tcPr>
          <w:p w14:paraId="21C21112" w14:textId="77777777" w:rsidR="009D54DB" w:rsidRPr="00B115E6" w:rsidRDefault="009D54DB" w:rsidP="00C54AE3">
            <w:pPr>
              <w:jc w:val="both"/>
              <w:rPr>
                <w:rFonts w:cstheme="minorHAnsi"/>
                <w:sz w:val="18"/>
                <w:szCs w:val="18"/>
              </w:rPr>
            </w:pPr>
          </w:p>
        </w:tc>
        <w:tc>
          <w:tcPr>
            <w:tcW w:w="709" w:type="dxa"/>
            <w:gridSpan w:val="2"/>
          </w:tcPr>
          <w:p w14:paraId="2D15B2F0" w14:textId="77777777" w:rsidR="009D54DB" w:rsidRPr="00B115E6" w:rsidRDefault="009D54DB" w:rsidP="00C54AE3">
            <w:pPr>
              <w:jc w:val="both"/>
              <w:rPr>
                <w:rFonts w:cstheme="minorHAnsi"/>
                <w:sz w:val="18"/>
                <w:szCs w:val="18"/>
              </w:rPr>
            </w:pPr>
          </w:p>
        </w:tc>
        <w:tc>
          <w:tcPr>
            <w:tcW w:w="850" w:type="dxa"/>
          </w:tcPr>
          <w:p w14:paraId="347E5B08" w14:textId="77777777" w:rsidR="009D54DB" w:rsidRPr="00B115E6" w:rsidRDefault="009D54DB" w:rsidP="00C54AE3">
            <w:pPr>
              <w:jc w:val="both"/>
              <w:rPr>
                <w:rFonts w:cstheme="minorHAnsi"/>
                <w:sz w:val="18"/>
                <w:szCs w:val="18"/>
              </w:rPr>
            </w:pPr>
          </w:p>
        </w:tc>
        <w:tc>
          <w:tcPr>
            <w:tcW w:w="709" w:type="dxa"/>
          </w:tcPr>
          <w:p w14:paraId="6E77246F" w14:textId="77777777" w:rsidR="009D54DB" w:rsidRPr="00B115E6" w:rsidRDefault="009D54DB" w:rsidP="00C54AE3">
            <w:pPr>
              <w:jc w:val="both"/>
              <w:rPr>
                <w:rFonts w:cstheme="minorHAnsi"/>
                <w:sz w:val="18"/>
                <w:szCs w:val="18"/>
              </w:rPr>
            </w:pPr>
          </w:p>
        </w:tc>
        <w:tc>
          <w:tcPr>
            <w:tcW w:w="851" w:type="dxa"/>
          </w:tcPr>
          <w:p w14:paraId="4A239897" w14:textId="77777777" w:rsidR="009D54DB" w:rsidRPr="00B115E6" w:rsidRDefault="009D54DB" w:rsidP="00C54AE3">
            <w:pPr>
              <w:jc w:val="both"/>
              <w:rPr>
                <w:rFonts w:cstheme="minorHAnsi"/>
                <w:sz w:val="18"/>
                <w:szCs w:val="18"/>
              </w:rPr>
            </w:pPr>
          </w:p>
        </w:tc>
        <w:tc>
          <w:tcPr>
            <w:tcW w:w="1275" w:type="dxa"/>
          </w:tcPr>
          <w:p w14:paraId="428C0863" w14:textId="77777777" w:rsidR="009D54DB" w:rsidRPr="00B115E6" w:rsidRDefault="009D54DB" w:rsidP="00C54AE3">
            <w:pPr>
              <w:jc w:val="both"/>
              <w:rPr>
                <w:rFonts w:cstheme="minorHAnsi"/>
                <w:sz w:val="18"/>
                <w:szCs w:val="18"/>
              </w:rPr>
            </w:pPr>
          </w:p>
        </w:tc>
        <w:tc>
          <w:tcPr>
            <w:tcW w:w="993" w:type="dxa"/>
          </w:tcPr>
          <w:p w14:paraId="673E544E" w14:textId="62250DB7" w:rsidR="009D54DB" w:rsidRPr="00B115E6" w:rsidRDefault="009D54DB" w:rsidP="00C54AE3">
            <w:pPr>
              <w:jc w:val="both"/>
              <w:rPr>
                <w:rFonts w:cstheme="minorHAnsi"/>
                <w:sz w:val="18"/>
                <w:szCs w:val="18"/>
              </w:rPr>
            </w:pPr>
          </w:p>
        </w:tc>
      </w:tr>
      <w:tr w:rsidR="00C54AE3" w:rsidRPr="00B115E6" w14:paraId="7AEA9B78" w14:textId="77777777" w:rsidTr="009D54DB">
        <w:tc>
          <w:tcPr>
            <w:tcW w:w="13462" w:type="dxa"/>
            <w:gridSpan w:val="15"/>
          </w:tcPr>
          <w:p w14:paraId="1890827C" w14:textId="5156F9E7" w:rsidR="00C54AE3" w:rsidRPr="00B115E6" w:rsidRDefault="00C54AE3" w:rsidP="00C54AE3">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9D54DB" w:rsidRPr="00B115E6" w14:paraId="44BD48B3" w14:textId="77777777" w:rsidTr="009D54DB">
        <w:tc>
          <w:tcPr>
            <w:tcW w:w="1413" w:type="dxa"/>
          </w:tcPr>
          <w:p w14:paraId="7B0D3E6D" w14:textId="489100B3" w:rsidR="009D54DB" w:rsidRPr="00B115E6" w:rsidRDefault="009D54DB"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620CED6" w14:textId="77777777" w:rsidR="009D54DB" w:rsidRPr="00B115E6" w:rsidRDefault="009D54DB" w:rsidP="00C54AE3">
            <w:pPr>
              <w:jc w:val="both"/>
              <w:rPr>
                <w:rFonts w:cstheme="minorHAnsi"/>
                <w:sz w:val="18"/>
                <w:szCs w:val="18"/>
              </w:rPr>
            </w:pPr>
          </w:p>
        </w:tc>
        <w:tc>
          <w:tcPr>
            <w:tcW w:w="850" w:type="dxa"/>
          </w:tcPr>
          <w:p w14:paraId="73ABCFAA" w14:textId="77777777" w:rsidR="009D54DB" w:rsidRPr="00B115E6" w:rsidRDefault="009D54DB" w:rsidP="00C54AE3">
            <w:pPr>
              <w:jc w:val="both"/>
              <w:rPr>
                <w:rFonts w:cstheme="minorHAnsi"/>
                <w:sz w:val="18"/>
                <w:szCs w:val="18"/>
              </w:rPr>
            </w:pPr>
          </w:p>
        </w:tc>
        <w:tc>
          <w:tcPr>
            <w:tcW w:w="851" w:type="dxa"/>
          </w:tcPr>
          <w:p w14:paraId="214AAA7D" w14:textId="77777777" w:rsidR="009D54DB" w:rsidRPr="00B115E6" w:rsidRDefault="009D54DB" w:rsidP="00C54AE3">
            <w:pPr>
              <w:jc w:val="both"/>
              <w:rPr>
                <w:rFonts w:cstheme="minorHAnsi"/>
                <w:sz w:val="18"/>
                <w:szCs w:val="18"/>
              </w:rPr>
            </w:pPr>
          </w:p>
        </w:tc>
        <w:tc>
          <w:tcPr>
            <w:tcW w:w="850" w:type="dxa"/>
          </w:tcPr>
          <w:p w14:paraId="06D2A9D6" w14:textId="77777777" w:rsidR="009D54DB" w:rsidRPr="00B115E6" w:rsidRDefault="009D54DB" w:rsidP="00C54AE3">
            <w:pPr>
              <w:jc w:val="both"/>
              <w:rPr>
                <w:rFonts w:cstheme="minorHAnsi"/>
                <w:sz w:val="18"/>
                <w:szCs w:val="18"/>
              </w:rPr>
            </w:pPr>
          </w:p>
        </w:tc>
        <w:tc>
          <w:tcPr>
            <w:tcW w:w="851" w:type="dxa"/>
          </w:tcPr>
          <w:p w14:paraId="3A0C6F8F" w14:textId="77777777" w:rsidR="009D54DB" w:rsidRPr="00B115E6" w:rsidRDefault="009D54DB" w:rsidP="00C54AE3">
            <w:pPr>
              <w:jc w:val="both"/>
              <w:rPr>
                <w:rFonts w:cstheme="minorHAnsi"/>
                <w:sz w:val="18"/>
                <w:szCs w:val="18"/>
              </w:rPr>
            </w:pPr>
          </w:p>
        </w:tc>
        <w:tc>
          <w:tcPr>
            <w:tcW w:w="1134" w:type="dxa"/>
          </w:tcPr>
          <w:p w14:paraId="3DA4115F" w14:textId="5C7CC7DE" w:rsidR="009D54DB" w:rsidRPr="00B115E6" w:rsidRDefault="009D54DB" w:rsidP="00C54AE3">
            <w:pPr>
              <w:jc w:val="both"/>
              <w:rPr>
                <w:rFonts w:cstheme="minorHAnsi"/>
                <w:sz w:val="18"/>
                <w:szCs w:val="18"/>
              </w:rPr>
            </w:pPr>
          </w:p>
        </w:tc>
        <w:tc>
          <w:tcPr>
            <w:tcW w:w="1417" w:type="dxa"/>
          </w:tcPr>
          <w:p w14:paraId="5A3B497E" w14:textId="77777777" w:rsidR="009D54DB" w:rsidRPr="00B115E6" w:rsidRDefault="009D54DB" w:rsidP="00C54AE3">
            <w:pPr>
              <w:jc w:val="both"/>
              <w:rPr>
                <w:rFonts w:cstheme="minorHAnsi"/>
                <w:sz w:val="18"/>
                <w:szCs w:val="18"/>
              </w:rPr>
            </w:pPr>
          </w:p>
        </w:tc>
        <w:tc>
          <w:tcPr>
            <w:tcW w:w="709" w:type="dxa"/>
            <w:gridSpan w:val="2"/>
          </w:tcPr>
          <w:p w14:paraId="2F7F5AC4" w14:textId="77777777" w:rsidR="009D54DB" w:rsidRPr="00B115E6" w:rsidRDefault="009D54DB" w:rsidP="00C54AE3">
            <w:pPr>
              <w:jc w:val="both"/>
              <w:rPr>
                <w:rFonts w:cstheme="minorHAnsi"/>
                <w:sz w:val="18"/>
                <w:szCs w:val="18"/>
              </w:rPr>
            </w:pPr>
          </w:p>
        </w:tc>
        <w:tc>
          <w:tcPr>
            <w:tcW w:w="850" w:type="dxa"/>
          </w:tcPr>
          <w:p w14:paraId="43C9CB93" w14:textId="77777777" w:rsidR="009D54DB" w:rsidRPr="00B115E6" w:rsidRDefault="009D54DB" w:rsidP="00C54AE3">
            <w:pPr>
              <w:jc w:val="both"/>
              <w:rPr>
                <w:rFonts w:cstheme="minorHAnsi"/>
                <w:sz w:val="18"/>
                <w:szCs w:val="18"/>
              </w:rPr>
            </w:pPr>
          </w:p>
        </w:tc>
        <w:tc>
          <w:tcPr>
            <w:tcW w:w="709" w:type="dxa"/>
          </w:tcPr>
          <w:p w14:paraId="2F938CFC" w14:textId="77777777" w:rsidR="009D54DB" w:rsidRPr="00B115E6" w:rsidRDefault="009D54DB" w:rsidP="00C54AE3">
            <w:pPr>
              <w:jc w:val="both"/>
              <w:rPr>
                <w:rFonts w:cstheme="minorHAnsi"/>
                <w:sz w:val="18"/>
                <w:szCs w:val="18"/>
              </w:rPr>
            </w:pPr>
          </w:p>
        </w:tc>
        <w:tc>
          <w:tcPr>
            <w:tcW w:w="851" w:type="dxa"/>
          </w:tcPr>
          <w:p w14:paraId="51FA4FFB" w14:textId="77777777" w:rsidR="009D54DB" w:rsidRPr="00B115E6" w:rsidRDefault="009D54DB" w:rsidP="00C54AE3">
            <w:pPr>
              <w:jc w:val="both"/>
              <w:rPr>
                <w:rFonts w:cstheme="minorHAnsi"/>
                <w:sz w:val="18"/>
                <w:szCs w:val="18"/>
              </w:rPr>
            </w:pPr>
          </w:p>
        </w:tc>
        <w:tc>
          <w:tcPr>
            <w:tcW w:w="1275" w:type="dxa"/>
          </w:tcPr>
          <w:p w14:paraId="495EEB36" w14:textId="77777777" w:rsidR="009D54DB" w:rsidRPr="00B115E6" w:rsidRDefault="009D54DB" w:rsidP="00C54AE3">
            <w:pPr>
              <w:jc w:val="both"/>
              <w:rPr>
                <w:rFonts w:cstheme="minorHAnsi"/>
                <w:sz w:val="18"/>
                <w:szCs w:val="18"/>
              </w:rPr>
            </w:pPr>
          </w:p>
        </w:tc>
        <w:tc>
          <w:tcPr>
            <w:tcW w:w="993" w:type="dxa"/>
          </w:tcPr>
          <w:p w14:paraId="3D9CD5A7" w14:textId="76FC553D" w:rsidR="009D54DB" w:rsidRPr="00B115E6" w:rsidRDefault="009D54DB" w:rsidP="00C54AE3">
            <w:pPr>
              <w:jc w:val="both"/>
              <w:rPr>
                <w:rFonts w:cstheme="minorHAnsi"/>
                <w:sz w:val="18"/>
                <w:szCs w:val="18"/>
              </w:rPr>
            </w:pPr>
          </w:p>
        </w:tc>
      </w:tr>
      <w:tr w:rsidR="009D54DB" w:rsidRPr="00B115E6" w14:paraId="5BCE3AD5" w14:textId="77777777" w:rsidTr="009D54DB">
        <w:tc>
          <w:tcPr>
            <w:tcW w:w="1413" w:type="dxa"/>
          </w:tcPr>
          <w:p w14:paraId="5FBD6FA7" w14:textId="11B3F2DF" w:rsidR="009D54DB" w:rsidRPr="00B115E6" w:rsidRDefault="009D54DB" w:rsidP="00C54AE3">
            <w:pPr>
              <w:jc w:val="both"/>
              <w:rPr>
                <w:rFonts w:cstheme="minorHAnsi"/>
                <w:sz w:val="18"/>
                <w:szCs w:val="18"/>
              </w:rPr>
            </w:pPr>
            <w:r w:rsidRPr="00B115E6">
              <w:rPr>
                <w:rFonts w:cstheme="minorHAnsi"/>
                <w:sz w:val="18"/>
                <w:szCs w:val="18"/>
              </w:rPr>
              <w:t xml:space="preserve">  25-29</w:t>
            </w:r>
          </w:p>
        </w:tc>
        <w:tc>
          <w:tcPr>
            <w:tcW w:w="709" w:type="dxa"/>
          </w:tcPr>
          <w:p w14:paraId="017142CC" w14:textId="77777777" w:rsidR="009D54DB" w:rsidRPr="00B115E6" w:rsidRDefault="009D54DB" w:rsidP="00C54AE3">
            <w:pPr>
              <w:jc w:val="both"/>
              <w:rPr>
                <w:rFonts w:cstheme="minorHAnsi"/>
                <w:sz w:val="18"/>
                <w:szCs w:val="18"/>
              </w:rPr>
            </w:pPr>
          </w:p>
        </w:tc>
        <w:tc>
          <w:tcPr>
            <w:tcW w:w="850" w:type="dxa"/>
          </w:tcPr>
          <w:p w14:paraId="711C3983" w14:textId="77777777" w:rsidR="009D54DB" w:rsidRPr="00B115E6" w:rsidRDefault="009D54DB" w:rsidP="00C54AE3">
            <w:pPr>
              <w:jc w:val="both"/>
              <w:rPr>
                <w:rFonts w:cstheme="minorHAnsi"/>
                <w:sz w:val="18"/>
                <w:szCs w:val="18"/>
              </w:rPr>
            </w:pPr>
          </w:p>
        </w:tc>
        <w:tc>
          <w:tcPr>
            <w:tcW w:w="851" w:type="dxa"/>
          </w:tcPr>
          <w:p w14:paraId="62D759A4" w14:textId="77777777" w:rsidR="009D54DB" w:rsidRPr="00B115E6" w:rsidRDefault="009D54DB" w:rsidP="00C54AE3">
            <w:pPr>
              <w:jc w:val="both"/>
              <w:rPr>
                <w:rFonts w:cstheme="minorHAnsi"/>
                <w:sz w:val="18"/>
                <w:szCs w:val="18"/>
              </w:rPr>
            </w:pPr>
          </w:p>
        </w:tc>
        <w:tc>
          <w:tcPr>
            <w:tcW w:w="850" w:type="dxa"/>
          </w:tcPr>
          <w:p w14:paraId="26A9357F" w14:textId="77777777" w:rsidR="009D54DB" w:rsidRPr="00B115E6" w:rsidRDefault="009D54DB" w:rsidP="00C54AE3">
            <w:pPr>
              <w:jc w:val="both"/>
              <w:rPr>
                <w:rFonts w:cstheme="minorHAnsi"/>
                <w:sz w:val="18"/>
                <w:szCs w:val="18"/>
              </w:rPr>
            </w:pPr>
          </w:p>
        </w:tc>
        <w:tc>
          <w:tcPr>
            <w:tcW w:w="851" w:type="dxa"/>
          </w:tcPr>
          <w:p w14:paraId="58535FAD" w14:textId="77777777" w:rsidR="009D54DB" w:rsidRPr="00B115E6" w:rsidRDefault="009D54DB" w:rsidP="00C54AE3">
            <w:pPr>
              <w:jc w:val="both"/>
              <w:rPr>
                <w:rFonts w:cstheme="minorHAnsi"/>
                <w:sz w:val="18"/>
                <w:szCs w:val="18"/>
              </w:rPr>
            </w:pPr>
          </w:p>
        </w:tc>
        <w:tc>
          <w:tcPr>
            <w:tcW w:w="1134" w:type="dxa"/>
          </w:tcPr>
          <w:p w14:paraId="04A1D510" w14:textId="387AC138" w:rsidR="009D54DB" w:rsidRPr="00B115E6" w:rsidRDefault="009D54DB" w:rsidP="00C54AE3">
            <w:pPr>
              <w:jc w:val="both"/>
              <w:rPr>
                <w:rFonts w:cstheme="minorHAnsi"/>
                <w:sz w:val="18"/>
                <w:szCs w:val="18"/>
              </w:rPr>
            </w:pPr>
          </w:p>
        </w:tc>
        <w:tc>
          <w:tcPr>
            <w:tcW w:w="1417" w:type="dxa"/>
          </w:tcPr>
          <w:p w14:paraId="4F778A79" w14:textId="77777777" w:rsidR="009D54DB" w:rsidRPr="00B115E6" w:rsidRDefault="009D54DB" w:rsidP="00C54AE3">
            <w:pPr>
              <w:jc w:val="both"/>
              <w:rPr>
                <w:rFonts w:cstheme="minorHAnsi"/>
                <w:sz w:val="18"/>
                <w:szCs w:val="18"/>
              </w:rPr>
            </w:pPr>
          </w:p>
        </w:tc>
        <w:tc>
          <w:tcPr>
            <w:tcW w:w="709" w:type="dxa"/>
            <w:gridSpan w:val="2"/>
          </w:tcPr>
          <w:p w14:paraId="38081E9F" w14:textId="77777777" w:rsidR="009D54DB" w:rsidRPr="00B115E6" w:rsidRDefault="009D54DB" w:rsidP="00C54AE3">
            <w:pPr>
              <w:jc w:val="both"/>
              <w:rPr>
                <w:rFonts w:cstheme="minorHAnsi"/>
                <w:sz w:val="18"/>
                <w:szCs w:val="18"/>
              </w:rPr>
            </w:pPr>
          </w:p>
        </w:tc>
        <w:tc>
          <w:tcPr>
            <w:tcW w:w="850" w:type="dxa"/>
          </w:tcPr>
          <w:p w14:paraId="2A8B8B5C" w14:textId="77777777" w:rsidR="009D54DB" w:rsidRPr="00B115E6" w:rsidRDefault="009D54DB" w:rsidP="00C54AE3">
            <w:pPr>
              <w:jc w:val="both"/>
              <w:rPr>
                <w:rFonts w:cstheme="minorHAnsi"/>
                <w:sz w:val="18"/>
                <w:szCs w:val="18"/>
              </w:rPr>
            </w:pPr>
          </w:p>
        </w:tc>
        <w:tc>
          <w:tcPr>
            <w:tcW w:w="709" w:type="dxa"/>
          </w:tcPr>
          <w:p w14:paraId="466E1AD8" w14:textId="77777777" w:rsidR="009D54DB" w:rsidRPr="00B115E6" w:rsidRDefault="009D54DB" w:rsidP="00C54AE3">
            <w:pPr>
              <w:jc w:val="both"/>
              <w:rPr>
                <w:rFonts w:cstheme="minorHAnsi"/>
                <w:sz w:val="18"/>
                <w:szCs w:val="18"/>
              </w:rPr>
            </w:pPr>
          </w:p>
        </w:tc>
        <w:tc>
          <w:tcPr>
            <w:tcW w:w="851" w:type="dxa"/>
          </w:tcPr>
          <w:p w14:paraId="21609EA6" w14:textId="77777777" w:rsidR="009D54DB" w:rsidRPr="00B115E6" w:rsidRDefault="009D54DB" w:rsidP="00C54AE3">
            <w:pPr>
              <w:jc w:val="both"/>
              <w:rPr>
                <w:rFonts w:cstheme="minorHAnsi"/>
                <w:sz w:val="18"/>
                <w:szCs w:val="18"/>
              </w:rPr>
            </w:pPr>
          </w:p>
        </w:tc>
        <w:tc>
          <w:tcPr>
            <w:tcW w:w="1275" w:type="dxa"/>
          </w:tcPr>
          <w:p w14:paraId="27A306CA" w14:textId="77777777" w:rsidR="009D54DB" w:rsidRPr="00B115E6" w:rsidRDefault="009D54DB" w:rsidP="00C54AE3">
            <w:pPr>
              <w:jc w:val="both"/>
              <w:rPr>
                <w:rFonts w:cstheme="minorHAnsi"/>
                <w:sz w:val="18"/>
                <w:szCs w:val="18"/>
              </w:rPr>
            </w:pPr>
          </w:p>
        </w:tc>
        <w:tc>
          <w:tcPr>
            <w:tcW w:w="993" w:type="dxa"/>
          </w:tcPr>
          <w:p w14:paraId="2B5AF74E" w14:textId="308634C4" w:rsidR="009D54DB" w:rsidRPr="00B115E6" w:rsidRDefault="009D54DB" w:rsidP="00C54AE3">
            <w:pPr>
              <w:jc w:val="both"/>
              <w:rPr>
                <w:rFonts w:cstheme="minorHAnsi"/>
                <w:sz w:val="18"/>
                <w:szCs w:val="18"/>
              </w:rPr>
            </w:pPr>
          </w:p>
        </w:tc>
      </w:tr>
      <w:tr w:rsidR="009D54DB" w:rsidRPr="00B115E6" w14:paraId="3CD4FC8C" w14:textId="77777777" w:rsidTr="009D54DB">
        <w:tc>
          <w:tcPr>
            <w:tcW w:w="1413" w:type="dxa"/>
          </w:tcPr>
          <w:p w14:paraId="080C4C42" w14:textId="51E95981" w:rsidR="009D54DB" w:rsidRPr="00B115E6" w:rsidRDefault="009D54DB" w:rsidP="00C54AE3">
            <w:pPr>
              <w:jc w:val="both"/>
              <w:rPr>
                <w:rFonts w:cstheme="minorHAnsi"/>
                <w:sz w:val="18"/>
                <w:szCs w:val="18"/>
              </w:rPr>
            </w:pPr>
            <w:r w:rsidRPr="00B115E6">
              <w:rPr>
                <w:rFonts w:cstheme="minorHAnsi"/>
                <w:sz w:val="18"/>
                <w:szCs w:val="18"/>
              </w:rPr>
              <w:t xml:space="preserve">  30-34</w:t>
            </w:r>
          </w:p>
        </w:tc>
        <w:tc>
          <w:tcPr>
            <w:tcW w:w="709" w:type="dxa"/>
          </w:tcPr>
          <w:p w14:paraId="5AD62690" w14:textId="77777777" w:rsidR="009D54DB" w:rsidRPr="00B115E6" w:rsidRDefault="009D54DB" w:rsidP="00C54AE3">
            <w:pPr>
              <w:jc w:val="both"/>
              <w:rPr>
                <w:rFonts w:cstheme="minorHAnsi"/>
                <w:sz w:val="18"/>
                <w:szCs w:val="18"/>
              </w:rPr>
            </w:pPr>
          </w:p>
        </w:tc>
        <w:tc>
          <w:tcPr>
            <w:tcW w:w="850" w:type="dxa"/>
          </w:tcPr>
          <w:p w14:paraId="6492510E" w14:textId="77777777" w:rsidR="009D54DB" w:rsidRPr="00B115E6" w:rsidRDefault="009D54DB" w:rsidP="00C54AE3">
            <w:pPr>
              <w:jc w:val="both"/>
              <w:rPr>
                <w:rFonts w:cstheme="minorHAnsi"/>
                <w:sz w:val="18"/>
                <w:szCs w:val="18"/>
              </w:rPr>
            </w:pPr>
          </w:p>
        </w:tc>
        <w:tc>
          <w:tcPr>
            <w:tcW w:w="851" w:type="dxa"/>
          </w:tcPr>
          <w:p w14:paraId="5C3C71C2" w14:textId="77777777" w:rsidR="009D54DB" w:rsidRPr="00B115E6" w:rsidRDefault="009D54DB" w:rsidP="00C54AE3">
            <w:pPr>
              <w:jc w:val="both"/>
              <w:rPr>
                <w:rFonts w:cstheme="minorHAnsi"/>
                <w:sz w:val="18"/>
                <w:szCs w:val="18"/>
              </w:rPr>
            </w:pPr>
          </w:p>
        </w:tc>
        <w:tc>
          <w:tcPr>
            <w:tcW w:w="850" w:type="dxa"/>
          </w:tcPr>
          <w:p w14:paraId="29D20F6B" w14:textId="77777777" w:rsidR="009D54DB" w:rsidRPr="00B115E6" w:rsidRDefault="009D54DB" w:rsidP="00C54AE3">
            <w:pPr>
              <w:jc w:val="both"/>
              <w:rPr>
                <w:rFonts w:cstheme="minorHAnsi"/>
                <w:sz w:val="18"/>
                <w:szCs w:val="18"/>
              </w:rPr>
            </w:pPr>
          </w:p>
        </w:tc>
        <w:tc>
          <w:tcPr>
            <w:tcW w:w="851" w:type="dxa"/>
          </w:tcPr>
          <w:p w14:paraId="23522A7C" w14:textId="77777777" w:rsidR="009D54DB" w:rsidRPr="00B115E6" w:rsidRDefault="009D54DB" w:rsidP="00C54AE3">
            <w:pPr>
              <w:jc w:val="both"/>
              <w:rPr>
                <w:rFonts w:cstheme="minorHAnsi"/>
                <w:sz w:val="18"/>
                <w:szCs w:val="18"/>
              </w:rPr>
            </w:pPr>
          </w:p>
        </w:tc>
        <w:tc>
          <w:tcPr>
            <w:tcW w:w="1134" w:type="dxa"/>
          </w:tcPr>
          <w:p w14:paraId="0C5748F0" w14:textId="79BEAF25" w:rsidR="009D54DB" w:rsidRPr="00B115E6" w:rsidRDefault="009D54DB" w:rsidP="00C54AE3">
            <w:pPr>
              <w:jc w:val="both"/>
              <w:rPr>
                <w:rFonts w:cstheme="minorHAnsi"/>
                <w:sz w:val="18"/>
                <w:szCs w:val="18"/>
              </w:rPr>
            </w:pPr>
          </w:p>
        </w:tc>
        <w:tc>
          <w:tcPr>
            <w:tcW w:w="1417" w:type="dxa"/>
          </w:tcPr>
          <w:p w14:paraId="0B95D37E" w14:textId="77777777" w:rsidR="009D54DB" w:rsidRPr="00B115E6" w:rsidRDefault="009D54DB" w:rsidP="00C54AE3">
            <w:pPr>
              <w:jc w:val="both"/>
              <w:rPr>
                <w:rFonts w:cstheme="minorHAnsi"/>
                <w:sz w:val="18"/>
                <w:szCs w:val="18"/>
              </w:rPr>
            </w:pPr>
          </w:p>
        </w:tc>
        <w:tc>
          <w:tcPr>
            <w:tcW w:w="709" w:type="dxa"/>
            <w:gridSpan w:val="2"/>
          </w:tcPr>
          <w:p w14:paraId="0DDF3403" w14:textId="77777777" w:rsidR="009D54DB" w:rsidRPr="00B115E6" w:rsidRDefault="009D54DB" w:rsidP="00C54AE3">
            <w:pPr>
              <w:jc w:val="both"/>
              <w:rPr>
                <w:rFonts w:cstheme="minorHAnsi"/>
                <w:sz w:val="18"/>
                <w:szCs w:val="18"/>
              </w:rPr>
            </w:pPr>
          </w:p>
        </w:tc>
        <w:tc>
          <w:tcPr>
            <w:tcW w:w="850" w:type="dxa"/>
          </w:tcPr>
          <w:p w14:paraId="46DB0326" w14:textId="77777777" w:rsidR="009D54DB" w:rsidRPr="00B115E6" w:rsidRDefault="009D54DB" w:rsidP="00C54AE3">
            <w:pPr>
              <w:jc w:val="both"/>
              <w:rPr>
                <w:rFonts w:cstheme="minorHAnsi"/>
                <w:sz w:val="18"/>
                <w:szCs w:val="18"/>
              </w:rPr>
            </w:pPr>
          </w:p>
        </w:tc>
        <w:tc>
          <w:tcPr>
            <w:tcW w:w="709" w:type="dxa"/>
          </w:tcPr>
          <w:p w14:paraId="5B149B26" w14:textId="77777777" w:rsidR="009D54DB" w:rsidRPr="00B115E6" w:rsidRDefault="009D54DB" w:rsidP="00C54AE3">
            <w:pPr>
              <w:jc w:val="both"/>
              <w:rPr>
                <w:rFonts w:cstheme="minorHAnsi"/>
                <w:sz w:val="18"/>
                <w:szCs w:val="18"/>
              </w:rPr>
            </w:pPr>
          </w:p>
        </w:tc>
        <w:tc>
          <w:tcPr>
            <w:tcW w:w="851" w:type="dxa"/>
          </w:tcPr>
          <w:p w14:paraId="64CBF150" w14:textId="77777777" w:rsidR="009D54DB" w:rsidRPr="00B115E6" w:rsidRDefault="009D54DB" w:rsidP="00C54AE3">
            <w:pPr>
              <w:jc w:val="both"/>
              <w:rPr>
                <w:rFonts w:cstheme="minorHAnsi"/>
                <w:sz w:val="18"/>
                <w:szCs w:val="18"/>
              </w:rPr>
            </w:pPr>
          </w:p>
        </w:tc>
        <w:tc>
          <w:tcPr>
            <w:tcW w:w="1275" w:type="dxa"/>
          </w:tcPr>
          <w:p w14:paraId="14116287" w14:textId="77777777" w:rsidR="009D54DB" w:rsidRPr="00B115E6" w:rsidRDefault="009D54DB" w:rsidP="00C54AE3">
            <w:pPr>
              <w:jc w:val="both"/>
              <w:rPr>
                <w:rFonts w:cstheme="minorHAnsi"/>
                <w:sz w:val="18"/>
                <w:szCs w:val="18"/>
              </w:rPr>
            </w:pPr>
          </w:p>
        </w:tc>
        <w:tc>
          <w:tcPr>
            <w:tcW w:w="993" w:type="dxa"/>
          </w:tcPr>
          <w:p w14:paraId="13B5B45C" w14:textId="42BAD1DA" w:rsidR="009D54DB" w:rsidRPr="00B115E6" w:rsidRDefault="009D54DB" w:rsidP="00C54AE3">
            <w:pPr>
              <w:jc w:val="both"/>
              <w:rPr>
                <w:rFonts w:cstheme="minorHAnsi"/>
                <w:sz w:val="18"/>
                <w:szCs w:val="18"/>
              </w:rPr>
            </w:pPr>
          </w:p>
        </w:tc>
      </w:tr>
      <w:tr w:rsidR="009D54DB" w:rsidRPr="00B115E6" w14:paraId="02DD70CF" w14:textId="77777777" w:rsidTr="009D54DB">
        <w:tc>
          <w:tcPr>
            <w:tcW w:w="1413" w:type="dxa"/>
          </w:tcPr>
          <w:p w14:paraId="6F50E9AD" w14:textId="043D5ABE" w:rsidR="009D54DB" w:rsidRPr="00B115E6" w:rsidRDefault="009D54DB" w:rsidP="00C54AE3">
            <w:pPr>
              <w:jc w:val="both"/>
              <w:rPr>
                <w:rFonts w:cstheme="minorHAnsi"/>
                <w:sz w:val="18"/>
                <w:szCs w:val="18"/>
              </w:rPr>
            </w:pPr>
            <w:r w:rsidRPr="00B115E6">
              <w:rPr>
                <w:rFonts w:cstheme="minorHAnsi"/>
                <w:sz w:val="18"/>
                <w:szCs w:val="18"/>
              </w:rPr>
              <w:t xml:space="preserve">  35-39</w:t>
            </w:r>
          </w:p>
        </w:tc>
        <w:tc>
          <w:tcPr>
            <w:tcW w:w="709" w:type="dxa"/>
          </w:tcPr>
          <w:p w14:paraId="0E2176EE" w14:textId="77777777" w:rsidR="009D54DB" w:rsidRPr="00B115E6" w:rsidRDefault="009D54DB" w:rsidP="00C54AE3">
            <w:pPr>
              <w:jc w:val="both"/>
              <w:rPr>
                <w:rFonts w:cstheme="minorHAnsi"/>
                <w:sz w:val="18"/>
                <w:szCs w:val="18"/>
              </w:rPr>
            </w:pPr>
          </w:p>
        </w:tc>
        <w:tc>
          <w:tcPr>
            <w:tcW w:w="850" w:type="dxa"/>
          </w:tcPr>
          <w:p w14:paraId="34DC3D49" w14:textId="77777777" w:rsidR="009D54DB" w:rsidRPr="00B115E6" w:rsidRDefault="009D54DB" w:rsidP="00C54AE3">
            <w:pPr>
              <w:jc w:val="both"/>
              <w:rPr>
                <w:rFonts w:cstheme="minorHAnsi"/>
                <w:sz w:val="18"/>
                <w:szCs w:val="18"/>
              </w:rPr>
            </w:pPr>
          </w:p>
        </w:tc>
        <w:tc>
          <w:tcPr>
            <w:tcW w:w="851" w:type="dxa"/>
          </w:tcPr>
          <w:p w14:paraId="0027F589" w14:textId="77777777" w:rsidR="009D54DB" w:rsidRPr="00B115E6" w:rsidRDefault="009D54DB" w:rsidP="00C54AE3">
            <w:pPr>
              <w:jc w:val="both"/>
              <w:rPr>
                <w:rFonts w:cstheme="minorHAnsi"/>
                <w:sz w:val="18"/>
                <w:szCs w:val="18"/>
              </w:rPr>
            </w:pPr>
          </w:p>
        </w:tc>
        <w:tc>
          <w:tcPr>
            <w:tcW w:w="850" w:type="dxa"/>
          </w:tcPr>
          <w:p w14:paraId="220481B3" w14:textId="77777777" w:rsidR="009D54DB" w:rsidRPr="00B115E6" w:rsidRDefault="009D54DB" w:rsidP="00C54AE3">
            <w:pPr>
              <w:jc w:val="both"/>
              <w:rPr>
                <w:rFonts w:cstheme="minorHAnsi"/>
                <w:sz w:val="18"/>
                <w:szCs w:val="18"/>
              </w:rPr>
            </w:pPr>
          </w:p>
        </w:tc>
        <w:tc>
          <w:tcPr>
            <w:tcW w:w="851" w:type="dxa"/>
          </w:tcPr>
          <w:p w14:paraId="3533A0DA" w14:textId="77777777" w:rsidR="009D54DB" w:rsidRPr="00B115E6" w:rsidRDefault="009D54DB" w:rsidP="00C54AE3">
            <w:pPr>
              <w:jc w:val="both"/>
              <w:rPr>
                <w:rFonts w:cstheme="minorHAnsi"/>
                <w:sz w:val="18"/>
                <w:szCs w:val="18"/>
              </w:rPr>
            </w:pPr>
          </w:p>
        </w:tc>
        <w:tc>
          <w:tcPr>
            <w:tcW w:w="1134" w:type="dxa"/>
          </w:tcPr>
          <w:p w14:paraId="4F7B8AF0" w14:textId="73483C06" w:rsidR="009D54DB" w:rsidRPr="00B115E6" w:rsidRDefault="009D54DB" w:rsidP="00C54AE3">
            <w:pPr>
              <w:jc w:val="both"/>
              <w:rPr>
                <w:rFonts w:cstheme="minorHAnsi"/>
                <w:sz w:val="18"/>
                <w:szCs w:val="18"/>
              </w:rPr>
            </w:pPr>
          </w:p>
        </w:tc>
        <w:tc>
          <w:tcPr>
            <w:tcW w:w="1417" w:type="dxa"/>
          </w:tcPr>
          <w:p w14:paraId="518E00A5" w14:textId="77777777" w:rsidR="009D54DB" w:rsidRPr="00B115E6" w:rsidRDefault="009D54DB" w:rsidP="00C54AE3">
            <w:pPr>
              <w:jc w:val="both"/>
              <w:rPr>
                <w:rFonts w:cstheme="minorHAnsi"/>
                <w:sz w:val="18"/>
                <w:szCs w:val="18"/>
              </w:rPr>
            </w:pPr>
          </w:p>
        </w:tc>
        <w:tc>
          <w:tcPr>
            <w:tcW w:w="709" w:type="dxa"/>
            <w:gridSpan w:val="2"/>
          </w:tcPr>
          <w:p w14:paraId="4FBB95BA" w14:textId="77777777" w:rsidR="009D54DB" w:rsidRPr="00B115E6" w:rsidRDefault="009D54DB" w:rsidP="00C54AE3">
            <w:pPr>
              <w:jc w:val="both"/>
              <w:rPr>
                <w:rFonts w:cstheme="minorHAnsi"/>
                <w:sz w:val="18"/>
                <w:szCs w:val="18"/>
              </w:rPr>
            </w:pPr>
          </w:p>
        </w:tc>
        <w:tc>
          <w:tcPr>
            <w:tcW w:w="850" w:type="dxa"/>
          </w:tcPr>
          <w:p w14:paraId="6A6BEDF7" w14:textId="77777777" w:rsidR="009D54DB" w:rsidRPr="00B115E6" w:rsidRDefault="009D54DB" w:rsidP="00C54AE3">
            <w:pPr>
              <w:jc w:val="both"/>
              <w:rPr>
                <w:rFonts w:cstheme="minorHAnsi"/>
                <w:sz w:val="18"/>
                <w:szCs w:val="18"/>
              </w:rPr>
            </w:pPr>
          </w:p>
        </w:tc>
        <w:tc>
          <w:tcPr>
            <w:tcW w:w="709" w:type="dxa"/>
          </w:tcPr>
          <w:p w14:paraId="4994FE10" w14:textId="77777777" w:rsidR="009D54DB" w:rsidRPr="00B115E6" w:rsidRDefault="009D54DB" w:rsidP="00C54AE3">
            <w:pPr>
              <w:jc w:val="both"/>
              <w:rPr>
                <w:rFonts w:cstheme="minorHAnsi"/>
                <w:sz w:val="18"/>
                <w:szCs w:val="18"/>
              </w:rPr>
            </w:pPr>
          </w:p>
        </w:tc>
        <w:tc>
          <w:tcPr>
            <w:tcW w:w="851" w:type="dxa"/>
          </w:tcPr>
          <w:p w14:paraId="60D718F9" w14:textId="77777777" w:rsidR="009D54DB" w:rsidRPr="00B115E6" w:rsidRDefault="009D54DB" w:rsidP="00C54AE3">
            <w:pPr>
              <w:jc w:val="both"/>
              <w:rPr>
                <w:rFonts w:cstheme="minorHAnsi"/>
                <w:sz w:val="18"/>
                <w:szCs w:val="18"/>
              </w:rPr>
            </w:pPr>
          </w:p>
        </w:tc>
        <w:tc>
          <w:tcPr>
            <w:tcW w:w="1275" w:type="dxa"/>
          </w:tcPr>
          <w:p w14:paraId="2EFBFD1B" w14:textId="77777777" w:rsidR="009D54DB" w:rsidRPr="00B115E6" w:rsidRDefault="009D54DB" w:rsidP="00C54AE3">
            <w:pPr>
              <w:jc w:val="both"/>
              <w:rPr>
                <w:rFonts w:cstheme="minorHAnsi"/>
                <w:sz w:val="18"/>
                <w:szCs w:val="18"/>
              </w:rPr>
            </w:pPr>
          </w:p>
        </w:tc>
        <w:tc>
          <w:tcPr>
            <w:tcW w:w="993" w:type="dxa"/>
          </w:tcPr>
          <w:p w14:paraId="7A434C92" w14:textId="3BEA84F8" w:rsidR="009D54DB" w:rsidRPr="00B115E6" w:rsidRDefault="009D54DB" w:rsidP="00C54AE3">
            <w:pPr>
              <w:jc w:val="both"/>
              <w:rPr>
                <w:rFonts w:cstheme="minorHAnsi"/>
                <w:sz w:val="18"/>
                <w:szCs w:val="18"/>
              </w:rPr>
            </w:pPr>
          </w:p>
        </w:tc>
      </w:tr>
      <w:tr w:rsidR="009D54DB" w:rsidRPr="00B115E6" w14:paraId="7FD6EEB8" w14:textId="77777777" w:rsidTr="009D54DB">
        <w:tc>
          <w:tcPr>
            <w:tcW w:w="1413" w:type="dxa"/>
          </w:tcPr>
          <w:p w14:paraId="73049800" w14:textId="6F4C6E2F" w:rsidR="009D54DB" w:rsidRPr="00B115E6" w:rsidRDefault="009D54DB"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12481D88" w14:textId="77777777" w:rsidR="009D54DB" w:rsidRPr="00B115E6" w:rsidRDefault="009D54DB" w:rsidP="00C54AE3">
            <w:pPr>
              <w:jc w:val="both"/>
              <w:rPr>
                <w:rFonts w:cstheme="minorHAnsi"/>
                <w:sz w:val="18"/>
                <w:szCs w:val="18"/>
              </w:rPr>
            </w:pPr>
          </w:p>
        </w:tc>
        <w:tc>
          <w:tcPr>
            <w:tcW w:w="850" w:type="dxa"/>
          </w:tcPr>
          <w:p w14:paraId="73A1A2AD" w14:textId="77777777" w:rsidR="009D54DB" w:rsidRPr="00B115E6" w:rsidRDefault="009D54DB" w:rsidP="00C54AE3">
            <w:pPr>
              <w:jc w:val="both"/>
              <w:rPr>
                <w:rFonts w:cstheme="minorHAnsi"/>
                <w:sz w:val="18"/>
                <w:szCs w:val="18"/>
              </w:rPr>
            </w:pPr>
          </w:p>
        </w:tc>
        <w:tc>
          <w:tcPr>
            <w:tcW w:w="851" w:type="dxa"/>
          </w:tcPr>
          <w:p w14:paraId="1AEAB080" w14:textId="77777777" w:rsidR="009D54DB" w:rsidRPr="00B115E6" w:rsidRDefault="009D54DB" w:rsidP="00C54AE3">
            <w:pPr>
              <w:jc w:val="both"/>
              <w:rPr>
                <w:rFonts w:cstheme="minorHAnsi"/>
                <w:sz w:val="18"/>
                <w:szCs w:val="18"/>
              </w:rPr>
            </w:pPr>
          </w:p>
        </w:tc>
        <w:tc>
          <w:tcPr>
            <w:tcW w:w="850" w:type="dxa"/>
          </w:tcPr>
          <w:p w14:paraId="4E225714" w14:textId="77777777" w:rsidR="009D54DB" w:rsidRPr="00B115E6" w:rsidRDefault="009D54DB" w:rsidP="00C54AE3">
            <w:pPr>
              <w:jc w:val="both"/>
              <w:rPr>
                <w:rFonts w:cstheme="minorHAnsi"/>
                <w:sz w:val="18"/>
                <w:szCs w:val="18"/>
              </w:rPr>
            </w:pPr>
          </w:p>
        </w:tc>
        <w:tc>
          <w:tcPr>
            <w:tcW w:w="851" w:type="dxa"/>
          </w:tcPr>
          <w:p w14:paraId="10A03AD6" w14:textId="77777777" w:rsidR="009D54DB" w:rsidRPr="00B115E6" w:rsidRDefault="009D54DB" w:rsidP="00C54AE3">
            <w:pPr>
              <w:jc w:val="both"/>
              <w:rPr>
                <w:rFonts w:cstheme="minorHAnsi"/>
                <w:sz w:val="18"/>
                <w:szCs w:val="18"/>
              </w:rPr>
            </w:pPr>
          </w:p>
        </w:tc>
        <w:tc>
          <w:tcPr>
            <w:tcW w:w="1134" w:type="dxa"/>
          </w:tcPr>
          <w:p w14:paraId="680DADBB" w14:textId="406F8077" w:rsidR="009D54DB" w:rsidRPr="00B115E6" w:rsidRDefault="009D54DB" w:rsidP="00C54AE3">
            <w:pPr>
              <w:jc w:val="both"/>
              <w:rPr>
                <w:rFonts w:cstheme="minorHAnsi"/>
                <w:sz w:val="18"/>
                <w:szCs w:val="18"/>
              </w:rPr>
            </w:pPr>
          </w:p>
        </w:tc>
        <w:tc>
          <w:tcPr>
            <w:tcW w:w="1417" w:type="dxa"/>
          </w:tcPr>
          <w:p w14:paraId="6FCECD9A" w14:textId="77777777" w:rsidR="009D54DB" w:rsidRPr="00B115E6" w:rsidRDefault="009D54DB" w:rsidP="00C54AE3">
            <w:pPr>
              <w:jc w:val="both"/>
              <w:rPr>
                <w:rFonts w:cstheme="minorHAnsi"/>
                <w:sz w:val="18"/>
                <w:szCs w:val="18"/>
              </w:rPr>
            </w:pPr>
          </w:p>
        </w:tc>
        <w:tc>
          <w:tcPr>
            <w:tcW w:w="709" w:type="dxa"/>
            <w:gridSpan w:val="2"/>
          </w:tcPr>
          <w:p w14:paraId="6BB271A6" w14:textId="77777777" w:rsidR="009D54DB" w:rsidRPr="00B115E6" w:rsidRDefault="009D54DB" w:rsidP="00C54AE3">
            <w:pPr>
              <w:jc w:val="both"/>
              <w:rPr>
                <w:rFonts w:cstheme="minorHAnsi"/>
                <w:sz w:val="18"/>
                <w:szCs w:val="18"/>
              </w:rPr>
            </w:pPr>
          </w:p>
        </w:tc>
        <w:tc>
          <w:tcPr>
            <w:tcW w:w="850" w:type="dxa"/>
          </w:tcPr>
          <w:p w14:paraId="37BECBF1" w14:textId="77777777" w:rsidR="009D54DB" w:rsidRPr="00B115E6" w:rsidRDefault="009D54DB" w:rsidP="00C54AE3">
            <w:pPr>
              <w:jc w:val="both"/>
              <w:rPr>
                <w:rFonts w:cstheme="minorHAnsi"/>
                <w:sz w:val="18"/>
                <w:szCs w:val="18"/>
              </w:rPr>
            </w:pPr>
          </w:p>
        </w:tc>
        <w:tc>
          <w:tcPr>
            <w:tcW w:w="709" w:type="dxa"/>
          </w:tcPr>
          <w:p w14:paraId="2DA29FEA" w14:textId="77777777" w:rsidR="009D54DB" w:rsidRPr="00B115E6" w:rsidRDefault="009D54DB" w:rsidP="00C54AE3">
            <w:pPr>
              <w:jc w:val="both"/>
              <w:rPr>
                <w:rFonts w:cstheme="minorHAnsi"/>
                <w:sz w:val="18"/>
                <w:szCs w:val="18"/>
              </w:rPr>
            </w:pPr>
          </w:p>
        </w:tc>
        <w:tc>
          <w:tcPr>
            <w:tcW w:w="851" w:type="dxa"/>
          </w:tcPr>
          <w:p w14:paraId="5A4A65EC" w14:textId="77777777" w:rsidR="009D54DB" w:rsidRPr="00B115E6" w:rsidRDefault="009D54DB" w:rsidP="00C54AE3">
            <w:pPr>
              <w:jc w:val="both"/>
              <w:rPr>
                <w:rFonts w:cstheme="minorHAnsi"/>
                <w:sz w:val="18"/>
                <w:szCs w:val="18"/>
              </w:rPr>
            </w:pPr>
          </w:p>
        </w:tc>
        <w:tc>
          <w:tcPr>
            <w:tcW w:w="1275" w:type="dxa"/>
          </w:tcPr>
          <w:p w14:paraId="5C5C200C" w14:textId="77777777" w:rsidR="009D54DB" w:rsidRPr="00B115E6" w:rsidRDefault="009D54DB" w:rsidP="00C54AE3">
            <w:pPr>
              <w:jc w:val="both"/>
              <w:rPr>
                <w:rFonts w:cstheme="minorHAnsi"/>
                <w:sz w:val="18"/>
                <w:szCs w:val="18"/>
              </w:rPr>
            </w:pPr>
          </w:p>
        </w:tc>
        <w:tc>
          <w:tcPr>
            <w:tcW w:w="993" w:type="dxa"/>
          </w:tcPr>
          <w:p w14:paraId="19557E31" w14:textId="36224920" w:rsidR="009D54DB" w:rsidRPr="00B115E6" w:rsidRDefault="009D54DB" w:rsidP="00C54AE3">
            <w:pPr>
              <w:jc w:val="both"/>
              <w:rPr>
                <w:rFonts w:cstheme="minorHAnsi"/>
                <w:sz w:val="18"/>
                <w:szCs w:val="18"/>
              </w:rPr>
            </w:pPr>
          </w:p>
        </w:tc>
      </w:tr>
      <w:tr w:rsidR="00C54AE3" w:rsidRPr="00B115E6" w14:paraId="128E4ECA" w14:textId="77777777" w:rsidTr="009D54DB">
        <w:tc>
          <w:tcPr>
            <w:tcW w:w="13462" w:type="dxa"/>
            <w:gridSpan w:val="15"/>
          </w:tcPr>
          <w:p w14:paraId="133FD2FF" w14:textId="3D1AB99A" w:rsidR="00C54AE3" w:rsidRPr="00B115E6" w:rsidRDefault="00C54AE3" w:rsidP="00C54AE3">
            <w:pPr>
              <w:jc w:val="both"/>
              <w:rPr>
                <w:rFonts w:cstheme="minorHAnsi"/>
                <w:sz w:val="18"/>
                <w:szCs w:val="18"/>
              </w:rPr>
            </w:pPr>
          </w:p>
        </w:tc>
      </w:tr>
      <w:bookmarkEnd w:id="92"/>
    </w:tbl>
    <w:p w14:paraId="5BA8D1C0" w14:textId="77777777" w:rsidR="00A445B3" w:rsidRDefault="00A445B3" w:rsidP="000460AD">
      <w:pPr>
        <w:jc w:val="both"/>
        <w:rPr>
          <w:rFonts w:cstheme="minorHAnsi"/>
        </w:rPr>
        <w:sectPr w:rsidR="00A445B3" w:rsidSect="00A445B3">
          <w:pgSz w:w="15840" w:h="12240" w:orient="landscape"/>
          <w:pgMar w:top="1440" w:right="1440" w:bottom="1440" w:left="1440" w:header="720" w:footer="720" w:gutter="0"/>
          <w:cols w:space="720"/>
          <w:docGrid w:linePitch="360"/>
        </w:sectPr>
      </w:pPr>
    </w:p>
    <w:p w14:paraId="0DD0E259" w14:textId="4CAE7419" w:rsidR="004C7F1B" w:rsidRPr="00D07330" w:rsidRDefault="004C7F1B" w:rsidP="000460AD">
      <w:pPr>
        <w:jc w:val="both"/>
        <w:rPr>
          <w:rFonts w:cstheme="minorHAnsi"/>
        </w:rPr>
      </w:pPr>
    </w:p>
    <w:tbl>
      <w:tblPr>
        <w:tblStyle w:val="TableGrid"/>
        <w:tblW w:w="9634" w:type="dxa"/>
        <w:tblLook w:val="04A0" w:firstRow="1" w:lastRow="0" w:firstColumn="1" w:lastColumn="0" w:noHBand="0" w:noVBand="1"/>
      </w:tblPr>
      <w:tblGrid>
        <w:gridCol w:w="1431"/>
        <w:gridCol w:w="675"/>
        <w:gridCol w:w="676"/>
        <w:gridCol w:w="676"/>
        <w:gridCol w:w="676"/>
        <w:gridCol w:w="676"/>
        <w:gridCol w:w="1439"/>
        <w:gridCol w:w="676"/>
        <w:gridCol w:w="679"/>
        <w:gridCol w:w="676"/>
        <w:gridCol w:w="677"/>
        <w:gridCol w:w="677"/>
      </w:tblGrid>
      <w:tr w:rsidR="00587FCC" w:rsidRPr="00B115E6" w14:paraId="483AFE8A" w14:textId="77777777" w:rsidTr="00F51692">
        <w:tc>
          <w:tcPr>
            <w:tcW w:w="9634" w:type="dxa"/>
            <w:gridSpan w:val="12"/>
          </w:tcPr>
          <w:p w14:paraId="5D134B42" w14:textId="7C33FFD2" w:rsidR="00587FCC" w:rsidRPr="00B115E6" w:rsidRDefault="00EB48E1" w:rsidP="000460AD">
            <w:pPr>
              <w:pStyle w:val="Heading4"/>
              <w:jc w:val="both"/>
              <w:outlineLvl w:val="3"/>
              <w:rPr>
                <w:rFonts w:cstheme="minorHAnsi"/>
                <w:b/>
                <w:sz w:val="18"/>
                <w:szCs w:val="18"/>
              </w:rPr>
            </w:pPr>
            <w:r>
              <w:rPr>
                <w:rFonts w:cstheme="minorHAnsi"/>
              </w:rPr>
              <w:br w:type="page"/>
            </w:r>
            <w:r w:rsidR="00587FCC">
              <w:t>Table shell 4b (PE)</w:t>
            </w:r>
          </w:p>
        </w:tc>
      </w:tr>
      <w:tr w:rsidR="003C1CEA" w:rsidRPr="00B115E6" w14:paraId="122186FD" w14:textId="77777777" w:rsidTr="00DA6A2E">
        <w:tc>
          <w:tcPr>
            <w:tcW w:w="1431" w:type="dxa"/>
          </w:tcPr>
          <w:p w14:paraId="0E26D604" w14:textId="77777777" w:rsidR="003C1CEA" w:rsidRPr="00B115E6" w:rsidRDefault="003C1CEA" w:rsidP="00FC4B9B">
            <w:pPr>
              <w:jc w:val="center"/>
              <w:rPr>
                <w:rFonts w:cstheme="minorHAnsi"/>
                <w:sz w:val="18"/>
                <w:szCs w:val="18"/>
              </w:rPr>
            </w:pPr>
          </w:p>
        </w:tc>
        <w:tc>
          <w:tcPr>
            <w:tcW w:w="3379" w:type="dxa"/>
            <w:gridSpan w:val="5"/>
          </w:tcPr>
          <w:p w14:paraId="02ECFE45" w14:textId="58769A1F" w:rsidR="003C1CEA" w:rsidRPr="00B115E6" w:rsidRDefault="003C1CEA" w:rsidP="00FC4B9B">
            <w:pPr>
              <w:jc w:val="center"/>
              <w:rPr>
                <w:rFonts w:cstheme="minorHAnsi"/>
                <w:sz w:val="18"/>
                <w:szCs w:val="18"/>
              </w:rPr>
            </w:pPr>
            <w:r w:rsidRPr="00B115E6">
              <w:rPr>
                <w:rFonts w:cstheme="minorHAnsi"/>
                <w:b/>
                <w:sz w:val="18"/>
                <w:szCs w:val="18"/>
              </w:rPr>
              <w:t>No of pregnant women with PE according to algorithm</w:t>
            </w:r>
          </w:p>
        </w:tc>
        <w:tc>
          <w:tcPr>
            <w:tcW w:w="1439" w:type="dxa"/>
            <w:vMerge w:val="restart"/>
          </w:tcPr>
          <w:p w14:paraId="58E353FD" w14:textId="77777777" w:rsidR="003C1CEA" w:rsidRPr="00B115E6" w:rsidRDefault="003C1CEA" w:rsidP="00FC4B9B">
            <w:pPr>
              <w:jc w:val="center"/>
              <w:rPr>
                <w:rFonts w:cstheme="minorHAnsi"/>
                <w:sz w:val="18"/>
                <w:szCs w:val="18"/>
              </w:rPr>
            </w:pPr>
            <w:r w:rsidRPr="00B115E6">
              <w:rPr>
                <w:rFonts w:cstheme="minorHAnsi"/>
                <w:b/>
                <w:sz w:val="18"/>
                <w:szCs w:val="18"/>
              </w:rPr>
              <w:t>No of pregnant women in study population</w:t>
            </w:r>
          </w:p>
        </w:tc>
        <w:tc>
          <w:tcPr>
            <w:tcW w:w="3385" w:type="dxa"/>
            <w:gridSpan w:val="5"/>
          </w:tcPr>
          <w:p w14:paraId="2419F039" w14:textId="662E61EC" w:rsidR="003C1CEA" w:rsidRPr="00B115E6" w:rsidRDefault="003C1CEA" w:rsidP="00FC4B9B">
            <w:pPr>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775C15" w:rsidRPr="00B115E6" w14:paraId="2C0DB4F5" w14:textId="77777777" w:rsidTr="001E469E">
        <w:tc>
          <w:tcPr>
            <w:tcW w:w="1431" w:type="dxa"/>
          </w:tcPr>
          <w:p w14:paraId="2B4447F1" w14:textId="77777777" w:rsidR="00775C15" w:rsidRPr="00B115E6" w:rsidRDefault="00775C15" w:rsidP="00FC4B9B">
            <w:pPr>
              <w:jc w:val="center"/>
              <w:rPr>
                <w:rFonts w:cstheme="minorHAnsi"/>
                <w:b/>
                <w:bCs/>
                <w:sz w:val="18"/>
                <w:szCs w:val="18"/>
                <w:lang w:val="en-GB"/>
              </w:rPr>
            </w:pPr>
            <w:r w:rsidRPr="00B115E6">
              <w:rPr>
                <w:rFonts w:cstheme="minorHAnsi"/>
                <w:b/>
                <w:bCs/>
                <w:sz w:val="18"/>
                <w:szCs w:val="18"/>
                <w:lang w:val="en-GB"/>
              </w:rPr>
              <w:t>Calendar year and maternal age</w:t>
            </w:r>
          </w:p>
        </w:tc>
        <w:tc>
          <w:tcPr>
            <w:tcW w:w="675" w:type="dxa"/>
          </w:tcPr>
          <w:p w14:paraId="7588AC95" w14:textId="73245A4D"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6" w:type="dxa"/>
          </w:tcPr>
          <w:p w14:paraId="1751CDA3" w14:textId="062D0EFB"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2</w:t>
            </w:r>
          </w:p>
        </w:tc>
        <w:tc>
          <w:tcPr>
            <w:tcW w:w="676" w:type="dxa"/>
          </w:tcPr>
          <w:p w14:paraId="384AA348" w14:textId="73A9890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3</w:t>
            </w:r>
          </w:p>
        </w:tc>
        <w:tc>
          <w:tcPr>
            <w:tcW w:w="676" w:type="dxa"/>
          </w:tcPr>
          <w:p w14:paraId="0CFA4356"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4</w:t>
            </w:r>
          </w:p>
        </w:tc>
        <w:tc>
          <w:tcPr>
            <w:tcW w:w="676" w:type="dxa"/>
          </w:tcPr>
          <w:p w14:paraId="5F22D7DA" w14:textId="6D188F1F" w:rsidR="00775C15" w:rsidRPr="00B115E6" w:rsidRDefault="00775C15" w:rsidP="00FC4B9B">
            <w:pPr>
              <w:jc w:val="center"/>
              <w:rPr>
                <w:rFonts w:cstheme="minorHAnsi"/>
                <w:b/>
                <w:sz w:val="18"/>
                <w:szCs w:val="18"/>
              </w:rPr>
            </w:pPr>
            <w:r w:rsidRPr="00B115E6">
              <w:rPr>
                <w:rFonts w:cstheme="minorHAnsi"/>
                <w:b/>
                <w:sz w:val="18"/>
                <w:szCs w:val="18"/>
              </w:rPr>
              <w:t>PE</w:t>
            </w:r>
            <w:r w:rsidRPr="00A44CA5">
              <w:rPr>
                <w:rFonts w:cstheme="minorHAnsi"/>
                <w:b/>
                <w:sz w:val="18"/>
                <w:szCs w:val="18"/>
                <w:vertAlign w:val="subscript"/>
              </w:rPr>
              <w:t>5</w:t>
            </w:r>
          </w:p>
        </w:tc>
        <w:tc>
          <w:tcPr>
            <w:tcW w:w="1439" w:type="dxa"/>
            <w:vMerge/>
          </w:tcPr>
          <w:p w14:paraId="56BF9E03" w14:textId="77777777" w:rsidR="00775C15" w:rsidRPr="00B115E6" w:rsidRDefault="00775C15" w:rsidP="00FC4B9B">
            <w:pPr>
              <w:jc w:val="center"/>
              <w:rPr>
                <w:rFonts w:cstheme="minorHAnsi"/>
                <w:sz w:val="18"/>
                <w:szCs w:val="18"/>
              </w:rPr>
            </w:pPr>
          </w:p>
        </w:tc>
        <w:tc>
          <w:tcPr>
            <w:tcW w:w="676" w:type="dxa"/>
          </w:tcPr>
          <w:p w14:paraId="101DAE70" w14:textId="506CA6D4"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9" w:type="dxa"/>
          </w:tcPr>
          <w:p w14:paraId="5DB9ADE4" w14:textId="52066476"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2</w:t>
            </w:r>
          </w:p>
        </w:tc>
        <w:tc>
          <w:tcPr>
            <w:tcW w:w="676" w:type="dxa"/>
          </w:tcPr>
          <w:p w14:paraId="3750EE4D" w14:textId="36DDADB9"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3</w:t>
            </w:r>
          </w:p>
        </w:tc>
        <w:tc>
          <w:tcPr>
            <w:tcW w:w="677" w:type="dxa"/>
          </w:tcPr>
          <w:p w14:paraId="60941483"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4</w:t>
            </w:r>
          </w:p>
        </w:tc>
        <w:tc>
          <w:tcPr>
            <w:tcW w:w="677" w:type="dxa"/>
          </w:tcPr>
          <w:p w14:paraId="529EAADD" w14:textId="48BD5631" w:rsidR="00775C15" w:rsidRPr="00B115E6" w:rsidRDefault="00775C15" w:rsidP="00FC4B9B">
            <w:pPr>
              <w:jc w:val="center"/>
              <w:rPr>
                <w:rFonts w:cstheme="minorHAnsi"/>
                <w:b/>
                <w:sz w:val="18"/>
                <w:szCs w:val="18"/>
              </w:rPr>
            </w:pPr>
            <w:r w:rsidRPr="00B115E6">
              <w:rPr>
                <w:rFonts w:cstheme="minorHAnsi"/>
                <w:b/>
                <w:sz w:val="18"/>
                <w:szCs w:val="18"/>
              </w:rPr>
              <w:t>PE</w:t>
            </w:r>
            <w:r w:rsidR="00BE27F4">
              <w:rPr>
                <w:rFonts w:cstheme="minorHAnsi"/>
                <w:b/>
                <w:sz w:val="18"/>
                <w:szCs w:val="18"/>
                <w:vertAlign w:val="subscript"/>
              </w:rPr>
              <w:t>5</w:t>
            </w:r>
          </w:p>
        </w:tc>
      </w:tr>
      <w:tr w:rsidR="00DD285A" w:rsidRPr="00B115E6" w14:paraId="4497E7C7" w14:textId="77777777" w:rsidTr="00D56356">
        <w:tc>
          <w:tcPr>
            <w:tcW w:w="9634" w:type="dxa"/>
            <w:gridSpan w:val="12"/>
          </w:tcPr>
          <w:p w14:paraId="58E42CCF" w14:textId="3ECE1076" w:rsidR="00DD285A" w:rsidRPr="00B115E6" w:rsidRDefault="00DD285A" w:rsidP="000460AD">
            <w:pPr>
              <w:jc w:val="both"/>
              <w:rPr>
                <w:rFonts w:cstheme="minorHAnsi"/>
                <w:sz w:val="18"/>
                <w:szCs w:val="18"/>
              </w:rPr>
            </w:pPr>
            <w:r w:rsidRPr="00B115E6">
              <w:rPr>
                <w:rFonts w:cstheme="minorHAnsi"/>
                <w:b/>
                <w:bCs/>
                <w:sz w:val="18"/>
                <w:szCs w:val="18"/>
              </w:rPr>
              <w:t>20</w:t>
            </w:r>
            <w:r w:rsidR="009D54DB">
              <w:rPr>
                <w:rFonts w:cstheme="minorHAnsi"/>
                <w:b/>
                <w:bCs/>
                <w:sz w:val="18"/>
                <w:szCs w:val="18"/>
              </w:rPr>
              <w:t>09</w:t>
            </w:r>
            <w:r w:rsidRPr="00B115E6">
              <w:rPr>
                <w:rFonts w:cstheme="minorHAnsi"/>
                <w:b/>
                <w:bCs/>
                <w:sz w:val="18"/>
                <w:szCs w:val="18"/>
              </w:rPr>
              <w:t>-2014</w:t>
            </w:r>
          </w:p>
        </w:tc>
      </w:tr>
      <w:tr w:rsidR="00775C15" w:rsidRPr="00B115E6" w14:paraId="12F1CD21" w14:textId="77777777" w:rsidTr="00CE5009">
        <w:tc>
          <w:tcPr>
            <w:tcW w:w="1431" w:type="dxa"/>
          </w:tcPr>
          <w:p w14:paraId="65D36FAA" w14:textId="294ACBE5"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7B6FB44E" w14:textId="77777777" w:rsidR="00775C15" w:rsidRPr="00B115E6" w:rsidRDefault="00775C15" w:rsidP="000460AD">
            <w:pPr>
              <w:jc w:val="both"/>
              <w:rPr>
                <w:rFonts w:cstheme="minorHAnsi"/>
                <w:sz w:val="18"/>
                <w:szCs w:val="18"/>
              </w:rPr>
            </w:pPr>
          </w:p>
        </w:tc>
        <w:tc>
          <w:tcPr>
            <w:tcW w:w="676" w:type="dxa"/>
          </w:tcPr>
          <w:p w14:paraId="07651597" w14:textId="77777777" w:rsidR="00775C15" w:rsidRPr="00B115E6" w:rsidRDefault="00775C15" w:rsidP="000460AD">
            <w:pPr>
              <w:jc w:val="both"/>
              <w:rPr>
                <w:rFonts w:cstheme="minorHAnsi"/>
                <w:sz w:val="18"/>
                <w:szCs w:val="18"/>
              </w:rPr>
            </w:pPr>
          </w:p>
        </w:tc>
        <w:tc>
          <w:tcPr>
            <w:tcW w:w="676" w:type="dxa"/>
          </w:tcPr>
          <w:p w14:paraId="4BFA0212" w14:textId="77777777" w:rsidR="00775C15" w:rsidRPr="00B115E6" w:rsidRDefault="00775C15" w:rsidP="000460AD">
            <w:pPr>
              <w:jc w:val="both"/>
              <w:rPr>
                <w:rFonts w:cstheme="minorHAnsi"/>
                <w:sz w:val="18"/>
                <w:szCs w:val="18"/>
              </w:rPr>
            </w:pPr>
          </w:p>
        </w:tc>
        <w:tc>
          <w:tcPr>
            <w:tcW w:w="676" w:type="dxa"/>
          </w:tcPr>
          <w:p w14:paraId="1A6A2A93" w14:textId="77777777" w:rsidR="00775C15" w:rsidRPr="00B115E6" w:rsidRDefault="00775C15" w:rsidP="000460AD">
            <w:pPr>
              <w:jc w:val="both"/>
              <w:rPr>
                <w:rFonts w:cstheme="minorHAnsi"/>
                <w:sz w:val="18"/>
                <w:szCs w:val="18"/>
              </w:rPr>
            </w:pPr>
          </w:p>
        </w:tc>
        <w:tc>
          <w:tcPr>
            <w:tcW w:w="676" w:type="dxa"/>
          </w:tcPr>
          <w:p w14:paraId="75633F06" w14:textId="599DEBC1" w:rsidR="00775C15" w:rsidRPr="00B115E6" w:rsidRDefault="00775C15" w:rsidP="000460AD">
            <w:pPr>
              <w:jc w:val="both"/>
              <w:rPr>
                <w:rFonts w:cstheme="minorHAnsi"/>
                <w:sz w:val="18"/>
                <w:szCs w:val="18"/>
              </w:rPr>
            </w:pPr>
          </w:p>
        </w:tc>
        <w:tc>
          <w:tcPr>
            <w:tcW w:w="1439" w:type="dxa"/>
          </w:tcPr>
          <w:p w14:paraId="7B75B0BA" w14:textId="77777777" w:rsidR="00775C15" w:rsidRPr="00B115E6" w:rsidRDefault="00775C15" w:rsidP="000460AD">
            <w:pPr>
              <w:jc w:val="both"/>
              <w:rPr>
                <w:rFonts w:cstheme="minorHAnsi"/>
                <w:sz w:val="18"/>
                <w:szCs w:val="18"/>
              </w:rPr>
            </w:pPr>
          </w:p>
        </w:tc>
        <w:tc>
          <w:tcPr>
            <w:tcW w:w="676" w:type="dxa"/>
          </w:tcPr>
          <w:p w14:paraId="6D09D0F8" w14:textId="77777777" w:rsidR="00775C15" w:rsidRPr="00B115E6" w:rsidRDefault="00775C15" w:rsidP="000460AD">
            <w:pPr>
              <w:jc w:val="both"/>
              <w:rPr>
                <w:rFonts w:cstheme="minorHAnsi"/>
                <w:sz w:val="18"/>
                <w:szCs w:val="18"/>
              </w:rPr>
            </w:pPr>
          </w:p>
        </w:tc>
        <w:tc>
          <w:tcPr>
            <w:tcW w:w="679" w:type="dxa"/>
          </w:tcPr>
          <w:p w14:paraId="2CA2AE9C" w14:textId="77777777" w:rsidR="00775C15" w:rsidRPr="00B115E6" w:rsidRDefault="00775C15" w:rsidP="000460AD">
            <w:pPr>
              <w:jc w:val="both"/>
              <w:rPr>
                <w:rFonts w:cstheme="minorHAnsi"/>
                <w:sz w:val="18"/>
                <w:szCs w:val="18"/>
              </w:rPr>
            </w:pPr>
          </w:p>
        </w:tc>
        <w:tc>
          <w:tcPr>
            <w:tcW w:w="676" w:type="dxa"/>
          </w:tcPr>
          <w:p w14:paraId="78115B87" w14:textId="77777777" w:rsidR="00775C15" w:rsidRPr="00B115E6" w:rsidRDefault="00775C15" w:rsidP="000460AD">
            <w:pPr>
              <w:jc w:val="both"/>
              <w:rPr>
                <w:rFonts w:cstheme="minorHAnsi"/>
                <w:sz w:val="18"/>
                <w:szCs w:val="18"/>
              </w:rPr>
            </w:pPr>
          </w:p>
        </w:tc>
        <w:tc>
          <w:tcPr>
            <w:tcW w:w="677" w:type="dxa"/>
          </w:tcPr>
          <w:p w14:paraId="3BA11FE9" w14:textId="77777777" w:rsidR="00775C15" w:rsidRPr="00B115E6" w:rsidRDefault="00775C15" w:rsidP="000460AD">
            <w:pPr>
              <w:jc w:val="both"/>
              <w:rPr>
                <w:rFonts w:cstheme="minorHAnsi"/>
                <w:sz w:val="18"/>
                <w:szCs w:val="18"/>
              </w:rPr>
            </w:pPr>
          </w:p>
        </w:tc>
        <w:tc>
          <w:tcPr>
            <w:tcW w:w="677" w:type="dxa"/>
          </w:tcPr>
          <w:p w14:paraId="5F4FC97E" w14:textId="3E8CD3AB" w:rsidR="00775C15" w:rsidRPr="00B115E6" w:rsidRDefault="00775C15" w:rsidP="000460AD">
            <w:pPr>
              <w:jc w:val="both"/>
              <w:rPr>
                <w:rFonts w:cstheme="minorHAnsi"/>
                <w:sz w:val="18"/>
                <w:szCs w:val="18"/>
              </w:rPr>
            </w:pPr>
          </w:p>
        </w:tc>
      </w:tr>
      <w:tr w:rsidR="00775C15" w:rsidRPr="00B115E6" w14:paraId="08ACEB75" w14:textId="77777777" w:rsidTr="005D328F">
        <w:tc>
          <w:tcPr>
            <w:tcW w:w="1431" w:type="dxa"/>
          </w:tcPr>
          <w:p w14:paraId="6157231C"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66EAC4E2" w14:textId="77777777" w:rsidR="00775C15" w:rsidRPr="00B115E6" w:rsidRDefault="00775C15" w:rsidP="000460AD">
            <w:pPr>
              <w:jc w:val="both"/>
              <w:rPr>
                <w:rFonts w:cstheme="minorHAnsi"/>
                <w:sz w:val="18"/>
                <w:szCs w:val="18"/>
              </w:rPr>
            </w:pPr>
          </w:p>
        </w:tc>
        <w:tc>
          <w:tcPr>
            <w:tcW w:w="676" w:type="dxa"/>
          </w:tcPr>
          <w:p w14:paraId="578FF887" w14:textId="77777777" w:rsidR="00775C15" w:rsidRPr="00B115E6" w:rsidRDefault="00775C15" w:rsidP="000460AD">
            <w:pPr>
              <w:jc w:val="both"/>
              <w:rPr>
                <w:rFonts w:cstheme="minorHAnsi"/>
                <w:sz w:val="18"/>
                <w:szCs w:val="18"/>
              </w:rPr>
            </w:pPr>
          </w:p>
        </w:tc>
        <w:tc>
          <w:tcPr>
            <w:tcW w:w="676" w:type="dxa"/>
          </w:tcPr>
          <w:p w14:paraId="493E387F" w14:textId="77777777" w:rsidR="00775C15" w:rsidRPr="00B115E6" w:rsidRDefault="00775C15" w:rsidP="000460AD">
            <w:pPr>
              <w:jc w:val="both"/>
              <w:rPr>
                <w:rFonts w:cstheme="minorHAnsi"/>
                <w:sz w:val="18"/>
                <w:szCs w:val="18"/>
              </w:rPr>
            </w:pPr>
          </w:p>
        </w:tc>
        <w:tc>
          <w:tcPr>
            <w:tcW w:w="676" w:type="dxa"/>
          </w:tcPr>
          <w:p w14:paraId="6DC6E606" w14:textId="77777777" w:rsidR="00775C15" w:rsidRPr="00B115E6" w:rsidRDefault="00775C15" w:rsidP="000460AD">
            <w:pPr>
              <w:jc w:val="both"/>
              <w:rPr>
                <w:rFonts w:cstheme="minorHAnsi"/>
                <w:sz w:val="18"/>
                <w:szCs w:val="18"/>
              </w:rPr>
            </w:pPr>
          </w:p>
        </w:tc>
        <w:tc>
          <w:tcPr>
            <w:tcW w:w="676" w:type="dxa"/>
          </w:tcPr>
          <w:p w14:paraId="6A08C15F" w14:textId="21344850" w:rsidR="00775C15" w:rsidRPr="00B115E6" w:rsidRDefault="00775C15" w:rsidP="000460AD">
            <w:pPr>
              <w:jc w:val="both"/>
              <w:rPr>
                <w:rFonts w:cstheme="minorHAnsi"/>
                <w:sz w:val="18"/>
                <w:szCs w:val="18"/>
              </w:rPr>
            </w:pPr>
          </w:p>
        </w:tc>
        <w:tc>
          <w:tcPr>
            <w:tcW w:w="1439" w:type="dxa"/>
          </w:tcPr>
          <w:p w14:paraId="6CEF3B71" w14:textId="77777777" w:rsidR="00775C15" w:rsidRPr="00B115E6" w:rsidRDefault="00775C15" w:rsidP="000460AD">
            <w:pPr>
              <w:jc w:val="both"/>
              <w:rPr>
                <w:rFonts w:cstheme="minorHAnsi"/>
                <w:sz w:val="18"/>
                <w:szCs w:val="18"/>
              </w:rPr>
            </w:pPr>
          </w:p>
        </w:tc>
        <w:tc>
          <w:tcPr>
            <w:tcW w:w="676" w:type="dxa"/>
          </w:tcPr>
          <w:p w14:paraId="30C84767" w14:textId="77777777" w:rsidR="00775C15" w:rsidRPr="00B115E6" w:rsidRDefault="00775C15" w:rsidP="000460AD">
            <w:pPr>
              <w:jc w:val="both"/>
              <w:rPr>
                <w:rFonts w:cstheme="minorHAnsi"/>
                <w:sz w:val="18"/>
                <w:szCs w:val="18"/>
              </w:rPr>
            </w:pPr>
          </w:p>
        </w:tc>
        <w:tc>
          <w:tcPr>
            <w:tcW w:w="679" w:type="dxa"/>
          </w:tcPr>
          <w:p w14:paraId="0E67FCE2" w14:textId="77777777" w:rsidR="00775C15" w:rsidRPr="00B115E6" w:rsidRDefault="00775C15" w:rsidP="000460AD">
            <w:pPr>
              <w:jc w:val="both"/>
              <w:rPr>
                <w:rFonts w:cstheme="minorHAnsi"/>
                <w:sz w:val="18"/>
                <w:szCs w:val="18"/>
              </w:rPr>
            </w:pPr>
          </w:p>
        </w:tc>
        <w:tc>
          <w:tcPr>
            <w:tcW w:w="676" w:type="dxa"/>
          </w:tcPr>
          <w:p w14:paraId="465D21FF" w14:textId="77777777" w:rsidR="00775C15" w:rsidRPr="00B115E6" w:rsidRDefault="00775C15" w:rsidP="000460AD">
            <w:pPr>
              <w:jc w:val="both"/>
              <w:rPr>
                <w:rFonts w:cstheme="minorHAnsi"/>
                <w:sz w:val="18"/>
                <w:szCs w:val="18"/>
              </w:rPr>
            </w:pPr>
          </w:p>
        </w:tc>
        <w:tc>
          <w:tcPr>
            <w:tcW w:w="677" w:type="dxa"/>
          </w:tcPr>
          <w:p w14:paraId="3670007C" w14:textId="77777777" w:rsidR="00775C15" w:rsidRPr="00B115E6" w:rsidRDefault="00775C15" w:rsidP="000460AD">
            <w:pPr>
              <w:jc w:val="both"/>
              <w:rPr>
                <w:rFonts w:cstheme="minorHAnsi"/>
                <w:sz w:val="18"/>
                <w:szCs w:val="18"/>
              </w:rPr>
            </w:pPr>
          </w:p>
        </w:tc>
        <w:tc>
          <w:tcPr>
            <w:tcW w:w="677" w:type="dxa"/>
          </w:tcPr>
          <w:p w14:paraId="336D71A1" w14:textId="4416B6CF" w:rsidR="00775C15" w:rsidRPr="00B115E6" w:rsidRDefault="00775C15" w:rsidP="000460AD">
            <w:pPr>
              <w:jc w:val="both"/>
              <w:rPr>
                <w:rFonts w:cstheme="minorHAnsi"/>
                <w:sz w:val="18"/>
                <w:szCs w:val="18"/>
              </w:rPr>
            </w:pPr>
          </w:p>
        </w:tc>
      </w:tr>
      <w:tr w:rsidR="00775C15" w:rsidRPr="00B115E6" w14:paraId="6C9F45BA" w14:textId="77777777" w:rsidTr="007A44B7">
        <w:tc>
          <w:tcPr>
            <w:tcW w:w="1431" w:type="dxa"/>
          </w:tcPr>
          <w:p w14:paraId="6CD1A3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41727280" w14:textId="77777777" w:rsidR="00775C15" w:rsidRPr="00B115E6" w:rsidRDefault="00775C15" w:rsidP="000460AD">
            <w:pPr>
              <w:jc w:val="both"/>
              <w:rPr>
                <w:rFonts w:cstheme="minorHAnsi"/>
                <w:sz w:val="18"/>
                <w:szCs w:val="18"/>
              </w:rPr>
            </w:pPr>
          </w:p>
        </w:tc>
        <w:tc>
          <w:tcPr>
            <w:tcW w:w="676" w:type="dxa"/>
          </w:tcPr>
          <w:p w14:paraId="5E9F74E3" w14:textId="77777777" w:rsidR="00775C15" w:rsidRPr="00B115E6" w:rsidRDefault="00775C15" w:rsidP="000460AD">
            <w:pPr>
              <w:jc w:val="both"/>
              <w:rPr>
                <w:rFonts w:cstheme="minorHAnsi"/>
                <w:sz w:val="18"/>
                <w:szCs w:val="18"/>
              </w:rPr>
            </w:pPr>
          </w:p>
        </w:tc>
        <w:tc>
          <w:tcPr>
            <w:tcW w:w="676" w:type="dxa"/>
          </w:tcPr>
          <w:p w14:paraId="265400E2" w14:textId="77777777" w:rsidR="00775C15" w:rsidRPr="00B115E6" w:rsidRDefault="00775C15" w:rsidP="000460AD">
            <w:pPr>
              <w:jc w:val="both"/>
              <w:rPr>
                <w:rFonts w:cstheme="minorHAnsi"/>
                <w:sz w:val="18"/>
                <w:szCs w:val="18"/>
              </w:rPr>
            </w:pPr>
          </w:p>
        </w:tc>
        <w:tc>
          <w:tcPr>
            <w:tcW w:w="676" w:type="dxa"/>
          </w:tcPr>
          <w:p w14:paraId="4724BD6A" w14:textId="77777777" w:rsidR="00775C15" w:rsidRPr="00B115E6" w:rsidRDefault="00775C15" w:rsidP="000460AD">
            <w:pPr>
              <w:jc w:val="both"/>
              <w:rPr>
                <w:rFonts w:cstheme="minorHAnsi"/>
                <w:sz w:val="18"/>
                <w:szCs w:val="18"/>
              </w:rPr>
            </w:pPr>
          </w:p>
        </w:tc>
        <w:tc>
          <w:tcPr>
            <w:tcW w:w="676" w:type="dxa"/>
          </w:tcPr>
          <w:p w14:paraId="02761633" w14:textId="6368D0F2" w:rsidR="00775C15" w:rsidRPr="00B115E6" w:rsidRDefault="00775C15" w:rsidP="000460AD">
            <w:pPr>
              <w:jc w:val="both"/>
              <w:rPr>
                <w:rFonts w:cstheme="minorHAnsi"/>
                <w:sz w:val="18"/>
                <w:szCs w:val="18"/>
              </w:rPr>
            </w:pPr>
          </w:p>
        </w:tc>
        <w:tc>
          <w:tcPr>
            <w:tcW w:w="1439" w:type="dxa"/>
          </w:tcPr>
          <w:p w14:paraId="073E436D" w14:textId="77777777" w:rsidR="00775C15" w:rsidRPr="00B115E6" w:rsidRDefault="00775C15" w:rsidP="000460AD">
            <w:pPr>
              <w:jc w:val="both"/>
              <w:rPr>
                <w:rFonts w:cstheme="minorHAnsi"/>
                <w:sz w:val="18"/>
                <w:szCs w:val="18"/>
              </w:rPr>
            </w:pPr>
          </w:p>
        </w:tc>
        <w:tc>
          <w:tcPr>
            <w:tcW w:w="676" w:type="dxa"/>
          </w:tcPr>
          <w:p w14:paraId="7AAD561B" w14:textId="77777777" w:rsidR="00775C15" w:rsidRPr="00B115E6" w:rsidRDefault="00775C15" w:rsidP="000460AD">
            <w:pPr>
              <w:jc w:val="both"/>
              <w:rPr>
                <w:rFonts w:cstheme="minorHAnsi"/>
                <w:sz w:val="18"/>
                <w:szCs w:val="18"/>
              </w:rPr>
            </w:pPr>
          </w:p>
        </w:tc>
        <w:tc>
          <w:tcPr>
            <w:tcW w:w="679" w:type="dxa"/>
          </w:tcPr>
          <w:p w14:paraId="66CD52C4" w14:textId="77777777" w:rsidR="00775C15" w:rsidRPr="00B115E6" w:rsidRDefault="00775C15" w:rsidP="000460AD">
            <w:pPr>
              <w:jc w:val="both"/>
              <w:rPr>
                <w:rFonts w:cstheme="minorHAnsi"/>
                <w:sz w:val="18"/>
                <w:szCs w:val="18"/>
              </w:rPr>
            </w:pPr>
          </w:p>
        </w:tc>
        <w:tc>
          <w:tcPr>
            <w:tcW w:w="676" w:type="dxa"/>
          </w:tcPr>
          <w:p w14:paraId="6DED1BC4" w14:textId="77777777" w:rsidR="00775C15" w:rsidRPr="00B115E6" w:rsidRDefault="00775C15" w:rsidP="000460AD">
            <w:pPr>
              <w:jc w:val="both"/>
              <w:rPr>
                <w:rFonts w:cstheme="minorHAnsi"/>
                <w:sz w:val="18"/>
                <w:szCs w:val="18"/>
              </w:rPr>
            </w:pPr>
          </w:p>
        </w:tc>
        <w:tc>
          <w:tcPr>
            <w:tcW w:w="677" w:type="dxa"/>
          </w:tcPr>
          <w:p w14:paraId="6877E520" w14:textId="77777777" w:rsidR="00775C15" w:rsidRPr="00B115E6" w:rsidRDefault="00775C15" w:rsidP="000460AD">
            <w:pPr>
              <w:jc w:val="both"/>
              <w:rPr>
                <w:rFonts w:cstheme="minorHAnsi"/>
                <w:sz w:val="18"/>
                <w:szCs w:val="18"/>
              </w:rPr>
            </w:pPr>
          </w:p>
        </w:tc>
        <w:tc>
          <w:tcPr>
            <w:tcW w:w="677" w:type="dxa"/>
          </w:tcPr>
          <w:p w14:paraId="43248F6E" w14:textId="73FDBE3B" w:rsidR="00775C15" w:rsidRPr="00B115E6" w:rsidRDefault="00775C15" w:rsidP="000460AD">
            <w:pPr>
              <w:jc w:val="both"/>
              <w:rPr>
                <w:rFonts w:cstheme="minorHAnsi"/>
                <w:sz w:val="18"/>
                <w:szCs w:val="18"/>
              </w:rPr>
            </w:pPr>
          </w:p>
        </w:tc>
      </w:tr>
      <w:tr w:rsidR="00775C15" w:rsidRPr="00B115E6" w14:paraId="0C9E5A06" w14:textId="77777777" w:rsidTr="00761812">
        <w:tc>
          <w:tcPr>
            <w:tcW w:w="1431" w:type="dxa"/>
          </w:tcPr>
          <w:p w14:paraId="3542D773"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60501963" w14:textId="77777777" w:rsidR="00775C15" w:rsidRPr="00B115E6" w:rsidRDefault="00775C15" w:rsidP="000460AD">
            <w:pPr>
              <w:jc w:val="both"/>
              <w:rPr>
                <w:rFonts w:cstheme="minorHAnsi"/>
                <w:sz w:val="18"/>
                <w:szCs w:val="18"/>
              </w:rPr>
            </w:pPr>
          </w:p>
        </w:tc>
        <w:tc>
          <w:tcPr>
            <w:tcW w:w="676" w:type="dxa"/>
          </w:tcPr>
          <w:p w14:paraId="7BEAD728" w14:textId="77777777" w:rsidR="00775C15" w:rsidRPr="00B115E6" w:rsidRDefault="00775C15" w:rsidP="000460AD">
            <w:pPr>
              <w:jc w:val="both"/>
              <w:rPr>
                <w:rFonts w:cstheme="minorHAnsi"/>
                <w:sz w:val="18"/>
                <w:szCs w:val="18"/>
              </w:rPr>
            </w:pPr>
          </w:p>
        </w:tc>
        <w:tc>
          <w:tcPr>
            <w:tcW w:w="676" w:type="dxa"/>
          </w:tcPr>
          <w:p w14:paraId="7B4D24D2" w14:textId="77777777" w:rsidR="00775C15" w:rsidRPr="00B115E6" w:rsidRDefault="00775C15" w:rsidP="000460AD">
            <w:pPr>
              <w:jc w:val="both"/>
              <w:rPr>
                <w:rFonts w:cstheme="minorHAnsi"/>
                <w:sz w:val="18"/>
                <w:szCs w:val="18"/>
              </w:rPr>
            </w:pPr>
          </w:p>
        </w:tc>
        <w:tc>
          <w:tcPr>
            <w:tcW w:w="676" w:type="dxa"/>
          </w:tcPr>
          <w:p w14:paraId="49A77EA0" w14:textId="77777777" w:rsidR="00775C15" w:rsidRPr="00B115E6" w:rsidRDefault="00775C15" w:rsidP="000460AD">
            <w:pPr>
              <w:jc w:val="both"/>
              <w:rPr>
                <w:rFonts w:cstheme="minorHAnsi"/>
                <w:sz w:val="18"/>
                <w:szCs w:val="18"/>
              </w:rPr>
            </w:pPr>
          </w:p>
        </w:tc>
        <w:tc>
          <w:tcPr>
            <w:tcW w:w="676" w:type="dxa"/>
          </w:tcPr>
          <w:p w14:paraId="3159A540" w14:textId="12DD2A2B" w:rsidR="00775C15" w:rsidRPr="00B115E6" w:rsidRDefault="00775C15" w:rsidP="000460AD">
            <w:pPr>
              <w:jc w:val="both"/>
              <w:rPr>
                <w:rFonts w:cstheme="minorHAnsi"/>
                <w:sz w:val="18"/>
                <w:szCs w:val="18"/>
              </w:rPr>
            </w:pPr>
          </w:p>
        </w:tc>
        <w:tc>
          <w:tcPr>
            <w:tcW w:w="1439" w:type="dxa"/>
          </w:tcPr>
          <w:p w14:paraId="5725440B" w14:textId="77777777" w:rsidR="00775C15" w:rsidRPr="00B115E6" w:rsidRDefault="00775C15" w:rsidP="000460AD">
            <w:pPr>
              <w:jc w:val="both"/>
              <w:rPr>
                <w:rFonts w:cstheme="minorHAnsi"/>
                <w:sz w:val="18"/>
                <w:szCs w:val="18"/>
              </w:rPr>
            </w:pPr>
          </w:p>
        </w:tc>
        <w:tc>
          <w:tcPr>
            <w:tcW w:w="676" w:type="dxa"/>
          </w:tcPr>
          <w:p w14:paraId="4BB031E3" w14:textId="77777777" w:rsidR="00775C15" w:rsidRPr="00B115E6" w:rsidRDefault="00775C15" w:rsidP="000460AD">
            <w:pPr>
              <w:jc w:val="both"/>
              <w:rPr>
                <w:rFonts w:cstheme="minorHAnsi"/>
                <w:sz w:val="18"/>
                <w:szCs w:val="18"/>
              </w:rPr>
            </w:pPr>
          </w:p>
        </w:tc>
        <w:tc>
          <w:tcPr>
            <w:tcW w:w="679" w:type="dxa"/>
          </w:tcPr>
          <w:p w14:paraId="4176ADC7" w14:textId="77777777" w:rsidR="00775C15" w:rsidRPr="00B115E6" w:rsidRDefault="00775C15" w:rsidP="000460AD">
            <w:pPr>
              <w:jc w:val="both"/>
              <w:rPr>
                <w:rFonts w:cstheme="minorHAnsi"/>
                <w:sz w:val="18"/>
                <w:szCs w:val="18"/>
              </w:rPr>
            </w:pPr>
          </w:p>
        </w:tc>
        <w:tc>
          <w:tcPr>
            <w:tcW w:w="676" w:type="dxa"/>
          </w:tcPr>
          <w:p w14:paraId="00F57CBF" w14:textId="77777777" w:rsidR="00775C15" w:rsidRPr="00B115E6" w:rsidRDefault="00775C15" w:rsidP="000460AD">
            <w:pPr>
              <w:jc w:val="both"/>
              <w:rPr>
                <w:rFonts w:cstheme="minorHAnsi"/>
                <w:sz w:val="18"/>
                <w:szCs w:val="18"/>
              </w:rPr>
            </w:pPr>
          </w:p>
        </w:tc>
        <w:tc>
          <w:tcPr>
            <w:tcW w:w="677" w:type="dxa"/>
          </w:tcPr>
          <w:p w14:paraId="6516D7E1" w14:textId="77777777" w:rsidR="00775C15" w:rsidRPr="00B115E6" w:rsidRDefault="00775C15" w:rsidP="000460AD">
            <w:pPr>
              <w:jc w:val="both"/>
              <w:rPr>
                <w:rFonts w:cstheme="minorHAnsi"/>
                <w:sz w:val="18"/>
                <w:szCs w:val="18"/>
              </w:rPr>
            </w:pPr>
          </w:p>
        </w:tc>
        <w:tc>
          <w:tcPr>
            <w:tcW w:w="677" w:type="dxa"/>
          </w:tcPr>
          <w:p w14:paraId="1973DAD2" w14:textId="262B4585" w:rsidR="00775C15" w:rsidRPr="00B115E6" w:rsidRDefault="00775C15" w:rsidP="000460AD">
            <w:pPr>
              <w:jc w:val="both"/>
              <w:rPr>
                <w:rFonts w:cstheme="minorHAnsi"/>
                <w:sz w:val="18"/>
                <w:szCs w:val="18"/>
              </w:rPr>
            </w:pPr>
          </w:p>
        </w:tc>
      </w:tr>
      <w:tr w:rsidR="00775C15" w:rsidRPr="00B115E6" w14:paraId="2CC04105" w14:textId="77777777" w:rsidTr="006120E5">
        <w:tc>
          <w:tcPr>
            <w:tcW w:w="1431" w:type="dxa"/>
          </w:tcPr>
          <w:p w14:paraId="31F04058" w14:textId="79B1F72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68E1313B" w14:textId="77777777" w:rsidR="00775C15" w:rsidRPr="00B115E6" w:rsidRDefault="00775C15" w:rsidP="000460AD">
            <w:pPr>
              <w:jc w:val="both"/>
              <w:rPr>
                <w:rFonts w:cstheme="minorHAnsi"/>
                <w:sz w:val="18"/>
                <w:szCs w:val="18"/>
              </w:rPr>
            </w:pPr>
          </w:p>
        </w:tc>
        <w:tc>
          <w:tcPr>
            <w:tcW w:w="676" w:type="dxa"/>
          </w:tcPr>
          <w:p w14:paraId="222A864B" w14:textId="77777777" w:rsidR="00775C15" w:rsidRPr="00B115E6" w:rsidRDefault="00775C15" w:rsidP="000460AD">
            <w:pPr>
              <w:jc w:val="both"/>
              <w:rPr>
                <w:rFonts w:cstheme="minorHAnsi"/>
                <w:sz w:val="18"/>
                <w:szCs w:val="18"/>
              </w:rPr>
            </w:pPr>
          </w:p>
        </w:tc>
        <w:tc>
          <w:tcPr>
            <w:tcW w:w="676" w:type="dxa"/>
          </w:tcPr>
          <w:p w14:paraId="546EA743" w14:textId="77777777" w:rsidR="00775C15" w:rsidRPr="00B115E6" w:rsidRDefault="00775C15" w:rsidP="000460AD">
            <w:pPr>
              <w:jc w:val="both"/>
              <w:rPr>
                <w:rFonts w:cstheme="minorHAnsi"/>
                <w:sz w:val="18"/>
                <w:szCs w:val="18"/>
              </w:rPr>
            </w:pPr>
          </w:p>
        </w:tc>
        <w:tc>
          <w:tcPr>
            <w:tcW w:w="676" w:type="dxa"/>
          </w:tcPr>
          <w:p w14:paraId="4D343E67" w14:textId="77777777" w:rsidR="00775C15" w:rsidRPr="00B115E6" w:rsidRDefault="00775C15" w:rsidP="000460AD">
            <w:pPr>
              <w:jc w:val="both"/>
              <w:rPr>
                <w:rFonts w:cstheme="minorHAnsi"/>
                <w:sz w:val="18"/>
                <w:szCs w:val="18"/>
              </w:rPr>
            </w:pPr>
          </w:p>
        </w:tc>
        <w:tc>
          <w:tcPr>
            <w:tcW w:w="676" w:type="dxa"/>
          </w:tcPr>
          <w:p w14:paraId="703FE8A9" w14:textId="32CF13B8" w:rsidR="00775C15" w:rsidRPr="00B115E6" w:rsidRDefault="00775C15" w:rsidP="000460AD">
            <w:pPr>
              <w:jc w:val="both"/>
              <w:rPr>
                <w:rFonts w:cstheme="minorHAnsi"/>
                <w:sz w:val="18"/>
                <w:szCs w:val="18"/>
              </w:rPr>
            </w:pPr>
          </w:p>
        </w:tc>
        <w:tc>
          <w:tcPr>
            <w:tcW w:w="1439" w:type="dxa"/>
          </w:tcPr>
          <w:p w14:paraId="5ECD9454" w14:textId="77777777" w:rsidR="00775C15" w:rsidRPr="00B115E6" w:rsidRDefault="00775C15" w:rsidP="000460AD">
            <w:pPr>
              <w:jc w:val="both"/>
              <w:rPr>
                <w:rFonts w:cstheme="minorHAnsi"/>
                <w:sz w:val="18"/>
                <w:szCs w:val="18"/>
              </w:rPr>
            </w:pPr>
          </w:p>
        </w:tc>
        <w:tc>
          <w:tcPr>
            <w:tcW w:w="676" w:type="dxa"/>
          </w:tcPr>
          <w:p w14:paraId="0FC03AF4" w14:textId="77777777" w:rsidR="00775C15" w:rsidRPr="00B115E6" w:rsidRDefault="00775C15" w:rsidP="000460AD">
            <w:pPr>
              <w:jc w:val="both"/>
              <w:rPr>
                <w:rFonts w:cstheme="minorHAnsi"/>
                <w:sz w:val="18"/>
                <w:szCs w:val="18"/>
              </w:rPr>
            </w:pPr>
          </w:p>
        </w:tc>
        <w:tc>
          <w:tcPr>
            <w:tcW w:w="679" w:type="dxa"/>
          </w:tcPr>
          <w:p w14:paraId="5CA24D59" w14:textId="77777777" w:rsidR="00775C15" w:rsidRPr="00B115E6" w:rsidRDefault="00775C15" w:rsidP="000460AD">
            <w:pPr>
              <w:jc w:val="both"/>
              <w:rPr>
                <w:rFonts w:cstheme="minorHAnsi"/>
                <w:sz w:val="18"/>
                <w:szCs w:val="18"/>
              </w:rPr>
            </w:pPr>
          </w:p>
        </w:tc>
        <w:tc>
          <w:tcPr>
            <w:tcW w:w="676" w:type="dxa"/>
          </w:tcPr>
          <w:p w14:paraId="597E3DB3" w14:textId="77777777" w:rsidR="00775C15" w:rsidRPr="00B115E6" w:rsidRDefault="00775C15" w:rsidP="000460AD">
            <w:pPr>
              <w:jc w:val="both"/>
              <w:rPr>
                <w:rFonts w:cstheme="minorHAnsi"/>
                <w:sz w:val="18"/>
                <w:szCs w:val="18"/>
              </w:rPr>
            </w:pPr>
          </w:p>
        </w:tc>
        <w:tc>
          <w:tcPr>
            <w:tcW w:w="677" w:type="dxa"/>
          </w:tcPr>
          <w:p w14:paraId="015FD406" w14:textId="77777777" w:rsidR="00775C15" w:rsidRPr="00B115E6" w:rsidRDefault="00775C15" w:rsidP="000460AD">
            <w:pPr>
              <w:jc w:val="both"/>
              <w:rPr>
                <w:rFonts w:cstheme="minorHAnsi"/>
                <w:sz w:val="18"/>
                <w:szCs w:val="18"/>
              </w:rPr>
            </w:pPr>
          </w:p>
        </w:tc>
        <w:tc>
          <w:tcPr>
            <w:tcW w:w="677" w:type="dxa"/>
          </w:tcPr>
          <w:p w14:paraId="5979B276" w14:textId="31C8D9FF" w:rsidR="00775C15" w:rsidRPr="00B115E6" w:rsidRDefault="00775C15" w:rsidP="000460AD">
            <w:pPr>
              <w:jc w:val="both"/>
              <w:rPr>
                <w:rFonts w:cstheme="minorHAnsi"/>
                <w:sz w:val="18"/>
                <w:szCs w:val="18"/>
              </w:rPr>
            </w:pPr>
          </w:p>
        </w:tc>
      </w:tr>
      <w:tr w:rsidR="00DD285A" w:rsidRPr="00B115E6" w14:paraId="777F8B0D" w14:textId="77777777" w:rsidTr="0048730A">
        <w:tc>
          <w:tcPr>
            <w:tcW w:w="9634" w:type="dxa"/>
            <w:gridSpan w:val="12"/>
          </w:tcPr>
          <w:p w14:paraId="0C21607E" w14:textId="09247715" w:rsidR="00DD285A" w:rsidRPr="00B115E6" w:rsidRDefault="00DD285A" w:rsidP="000460AD">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775C15" w:rsidRPr="00B115E6" w14:paraId="21970977" w14:textId="77777777" w:rsidTr="00443DA1">
        <w:tc>
          <w:tcPr>
            <w:tcW w:w="1431" w:type="dxa"/>
          </w:tcPr>
          <w:p w14:paraId="7845A308" w14:textId="3FA37833"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228C73B4" w14:textId="77777777" w:rsidR="00775C15" w:rsidRPr="00B115E6" w:rsidRDefault="00775C15" w:rsidP="000460AD">
            <w:pPr>
              <w:jc w:val="both"/>
              <w:rPr>
                <w:rFonts w:cstheme="minorHAnsi"/>
                <w:sz w:val="18"/>
                <w:szCs w:val="18"/>
              </w:rPr>
            </w:pPr>
          </w:p>
        </w:tc>
        <w:tc>
          <w:tcPr>
            <w:tcW w:w="676" w:type="dxa"/>
          </w:tcPr>
          <w:p w14:paraId="013F755E" w14:textId="77777777" w:rsidR="00775C15" w:rsidRPr="00B115E6" w:rsidRDefault="00775C15" w:rsidP="000460AD">
            <w:pPr>
              <w:jc w:val="both"/>
              <w:rPr>
                <w:rFonts w:cstheme="minorHAnsi"/>
                <w:sz w:val="18"/>
                <w:szCs w:val="18"/>
              </w:rPr>
            </w:pPr>
          </w:p>
        </w:tc>
        <w:tc>
          <w:tcPr>
            <w:tcW w:w="676" w:type="dxa"/>
          </w:tcPr>
          <w:p w14:paraId="7A865ABB" w14:textId="77777777" w:rsidR="00775C15" w:rsidRPr="00B115E6" w:rsidRDefault="00775C15" w:rsidP="000460AD">
            <w:pPr>
              <w:jc w:val="both"/>
              <w:rPr>
                <w:rFonts w:cstheme="minorHAnsi"/>
                <w:sz w:val="18"/>
                <w:szCs w:val="18"/>
              </w:rPr>
            </w:pPr>
          </w:p>
        </w:tc>
        <w:tc>
          <w:tcPr>
            <w:tcW w:w="676" w:type="dxa"/>
          </w:tcPr>
          <w:p w14:paraId="68C885CC" w14:textId="77777777" w:rsidR="00775C15" w:rsidRPr="00B115E6" w:rsidRDefault="00775C15" w:rsidP="000460AD">
            <w:pPr>
              <w:jc w:val="both"/>
              <w:rPr>
                <w:rFonts w:cstheme="minorHAnsi"/>
                <w:sz w:val="18"/>
                <w:szCs w:val="18"/>
              </w:rPr>
            </w:pPr>
          </w:p>
        </w:tc>
        <w:tc>
          <w:tcPr>
            <w:tcW w:w="676" w:type="dxa"/>
          </w:tcPr>
          <w:p w14:paraId="18E03E9C" w14:textId="74AE964A" w:rsidR="00775C15" w:rsidRPr="00B115E6" w:rsidRDefault="00775C15" w:rsidP="000460AD">
            <w:pPr>
              <w:jc w:val="both"/>
              <w:rPr>
                <w:rFonts w:cstheme="minorHAnsi"/>
                <w:sz w:val="18"/>
                <w:szCs w:val="18"/>
              </w:rPr>
            </w:pPr>
          </w:p>
        </w:tc>
        <w:tc>
          <w:tcPr>
            <w:tcW w:w="1439" w:type="dxa"/>
          </w:tcPr>
          <w:p w14:paraId="6DCE9846" w14:textId="77777777" w:rsidR="00775C15" w:rsidRPr="00B115E6" w:rsidRDefault="00775C15" w:rsidP="000460AD">
            <w:pPr>
              <w:jc w:val="both"/>
              <w:rPr>
                <w:rFonts w:cstheme="minorHAnsi"/>
                <w:sz w:val="18"/>
                <w:szCs w:val="18"/>
              </w:rPr>
            </w:pPr>
          </w:p>
        </w:tc>
        <w:tc>
          <w:tcPr>
            <w:tcW w:w="676" w:type="dxa"/>
          </w:tcPr>
          <w:p w14:paraId="29B498B6" w14:textId="77777777" w:rsidR="00775C15" w:rsidRPr="00B115E6" w:rsidRDefault="00775C15" w:rsidP="000460AD">
            <w:pPr>
              <w:jc w:val="both"/>
              <w:rPr>
                <w:rFonts w:cstheme="minorHAnsi"/>
                <w:sz w:val="18"/>
                <w:szCs w:val="18"/>
              </w:rPr>
            </w:pPr>
          </w:p>
        </w:tc>
        <w:tc>
          <w:tcPr>
            <w:tcW w:w="679" w:type="dxa"/>
          </w:tcPr>
          <w:p w14:paraId="10534B85" w14:textId="77777777" w:rsidR="00775C15" w:rsidRPr="00B115E6" w:rsidRDefault="00775C15" w:rsidP="000460AD">
            <w:pPr>
              <w:jc w:val="both"/>
              <w:rPr>
                <w:rFonts w:cstheme="minorHAnsi"/>
                <w:sz w:val="18"/>
                <w:szCs w:val="18"/>
              </w:rPr>
            </w:pPr>
          </w:p>
        </w:tc>
        <w:tc>
          <w:tcPr>
            <w:tcW w:w="676" w:type="dxa"/>
          </w:tcPr>
          <w:p w14:paraId="6684F924" w14:textId="77777777" w:rsidR="00775C15" w:rsidRPr="00B115E6" w:rsidRDefault="00775C15" w:rsidP="000460AD">
            <w:pPr>
              <w:jc w:val="both"/>
              <w:rPr>
                <w:rFonts w:cstheme="minorHAnsi"/>
                <w:sz w:val="18"/>
                <w:szCs w:val="18"/>
              </w:rPr>
            </w:pPr>
          </w:p>
        </w:tc>
        <w:tc>
          <w:tcPr>
            <w:tcW w:w="677" w:type="dxa"/>
          </w:tcPr>
          <w:p w14:paraId="7CCF4F9C" w14:textId="77777777" w:rsidR="00775C15" w:rsidRPr="00B115E6" w:rsidRDefault="00775C15" w:rsidP="000460AD">
            <w:pPr>
              <w:jc w:val="both"/>
              <w:rPr>
                <w:rFonts w:cstheme="minorHAnsi"/>
                <w:sz w:val="18"/>
                <w:szCs w:val="18"/>
              </w:rPr>
            </w:pPr>
          </w:p>
        </w:tc>
        <w:tc>
          <w:tcPr>
            <w:tcW w:w="677" w:type="dxa"/>
          </w:tcPr>
          <w:p w14:paraId="1BF859BB" w14:textId="0A947814" w:rsidR="00775C15" w:rsidRPr="00B115E6" w:rsidRDefault="00775C15" w:rsidP="000460AD">
            <w:pPr>
              <w:jc w:val="both"/>
              <w:rPr>
                <w:rFonts w:cstheme="minorHAnsi"/>
                <w:sz w:val="18"/>
                <w:szCs w:val="18"/>
              </w:rPr>
            </w:pPr>
          </w:p>
        </w:tc>
      </w:tr>
      <w:tr w:rsidR="00775C15" w:rsidRPr="00B115E6" w14:paraId="708C638F" w14:textId="77777777" w:rsidTr="008E4C66">
        <w:tc>
          <w:tcPr>
            <w:tcW w:w="1431" w:type="dxa"/>
          </w:tcPr>
          <w:p w14:paraId="3A52EC5A"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1A421589" w14:textId="77777777" w:rsidR="00775C15" w:rsidRPr="00B115E6" w:rsidRDefault="00775C15" w:rsidP="000460AD">
            <w:pPr>
              <w:jc w:val="both"/>
              <w:rPr>
                <w:rFonts w:cstheme="minorHAnsi"/>
                <w:sz w:val="18"/>
                <w:szCs w:val="18"/>
              </w:rPr>
            </w:pPr>
          </w:p>
        </w:tc>
        <w:tc>
          <w:tcPr>
            <w:tcW w:w="676" w:type="dxa"/>
          </w:tcPr>
          <w:p w14:paraId="7440DE44" w14:textId="77777777" w:rsidR="00775C15" w:rsidRPr="00B115E6" w:rsidRDefault="00775C15" w:rsidP="000460AD">
            <w:pPr>
              <w:jc w:val="both"/>
              <w:rPr>
                <w:rFonts w:cstheme="minorHAnsi"/>
                <w:sz w:val="18"/>
                <w:szCs w:val="18"/>
              </w:rPr>
            </w:pPr>
          </w:p>
        </w:tc>
        <w:tc>
          <w:tcPr>
            <w:tcW w:w="676" w:type="dxa"/>
          </w:tcPr>
          <w:p w14:paraId="779BCB10" w14:textId="77777777" w:rsidR="00775C15" w:rsidRPr="00B115E6" w:rsidRDefault="00775C15" w:rsidP="000460AD">
            <w:pPr>
              <w:jc w:val="both"/>
              <w:rPr>
                <w:rFonts w:cstheme="minorHAnsi"/>
                <w:sz w:val="18"/>
                <w:szCs w:val="18"/>
              </w:rPr>
            </w:pPr>
          </w:p>
        </w:tc>
        <w:tc>
          <w:tcPr>
            <w:tcW w:w="676" w:type="dxa"/>
          </w:tcPr>
          <w:p w14:paraId="0917029D" w14:textId="77777777" w:rsidR="00775C15" w:rsidRPr="00B115E6" w:rsidRDefault="00775C15" w:rsidP="000460AD">
            <w:pPr>
              <w:jc w:val="both"/>
              <w:rPr>
                <w:rFonts w:cstheme="minorHAnsi"/>
                <w:sz w:val="18"/>
                <w:szCs w:val="18"/>
              </w:rPr>
            </w:pPr>
          </w:p>
        </w:tc>
        <w:tc>
          <w:tcPr>
            <w:tcW w:w="676" w:type="dxa"/>
          </w:tcPr>
          <w:p w14:paraId="1C7F1641" w14:textId="248B24FF" w:rsidR="00775C15" w:rsidRPr="00B115E6" w:rsidRDefault="00775C15" w:rsidP="000460AD">
            <w:pPr>
              <w:jc w:val="both"/>
              <w:rPr>
                <w:rFonts w:cstheme="minorHAnsi"/>
                <w:sz w:val="18"/>
                <w:szCs w:val="18"/>
              </w:rPr>
            </w:pPr>
          </w:p>
        </w:tc>
        <w:tc>
          <w:tcPr>
            <w:tcW w:w="1439" w:type="dxa"/>
          </w:tcPr>
          <w:p w14:paraId="528577DB" w14:textId="77777777" w:rsidR="00775C15" w:rsidRPr="00B115E6" w:rsidRDefault="00775C15" w:rsidP="000460AD">
            <w:pPr>
              <w:jc w:val="both"/>
              <w:rPr>
                <w:rFonts w:cstheme="minorHAnsi"/>
                <w:sz w:val="18"/>
                <w:szCs w:val="18"/>
              </w:rPr>
            </w:pPr>
          </w:p>
        </w:tc>
        <w:tc>
          <w:tcPr>
            <w:tcW w:w="676" w:type="dxa"/>
          </w:tcPr>
          <w:p w14:paraId="6553E7E5" w14:textId="77777777" w:rsidR="00775C15" w:rsidRPr="00B115E6" w:rsidRDefault="00775C15" w:rsidP="000460AD">
            <w:pPr>
              <w:jc w:val="both"/>
              <w:rPr>
                <w:rFonts w:cstheme="minorHAnsi"/>
                <w:sz w:val="18"/>
                <w:szCs w:val="18"/>
              </w:rPr>
            </w:pPr>
          </w:p>
        </w:tc>
        <w:tc>
          <w:tcPr>
            <w:tcW w:w="679" w:type="dxa"/>
          </w:tcPr>
          <w:p w14:paraId="5EF42623" w14:textId="77777777" w:rsidR="00775C15" w:rsidRPr="00B115E6" w:rsidRDefault="00775C15" w:rsidP="000460AD">
            <w:pPr>
              <w:jc w:val="both"/>
              <w:rPr>
                <w:rFonts w:cstheme="minorHAnsi"/>
                <w:sz w:val="18"/>
                <w:szCs w:val="18"/>
              </w:rPr>
            </w:pPr>
          </w:p>
        </w:tc>
        <w:tc>
          <w:tcPr>
            <w:tcW w:w="676" w:type="dxa"/>
          </w:tcPr>
          <w:p w14:paraId="576806C6" w14:textId="77777777" w:rsidR="00775C15" w:rsidRPr="00B115E6" w:rsidRDefault="00775C15" w:rsidP="000460AD">
            <w:pPr>
              <w:jc w:val="both"/>
              <w:rPr>
                <w:rFonts w:cstheme="minorHAnsi"/>
                <w:sz w:val="18"/>
                <w:szCs w:val="18"/>
              </w:rPr>
            </w:pPr>
          </w:p>
        </w:tc>
        <w:tc>
          <w:tcPr>
            <w:tcW w:w="677" w:type="dxa"/>
          </w:tcPr>
          <w:p w14:paraId="7C322EED" w14:textId="77777777" w:rsidR="00775C15" w:rsidRPr="00B115E6" w:rsidRDefault="00775C15" w:rsidP="000460AD">
            <w:pPr>
              <w:jc w:val="both"/>
              <w:rPr>
                <w:rFonts w:cstheme="minorHAnsi"/>
                <w:sz w:val="18"/>
                <w:szCs w:val="18"/>
              </w:rPr>
            </w:pPr>
          </w:p>
        </w:tc>
        <w:tc>
          <w:tcPr>
            <w:tcW w:w="677" w:type="dxa"/>
          </w:tcPr>
          <w:p w14:paraId="2FD7455A" w14:textId="33631BE7" w:rsidR="00775C15" w:rsidRPr="00B115E6" w:rsidRDefault="00775C15" w:rsidP="000460AD">
            <w:pPr>
              <w:jc w:val="both"/>
              <w:rPr>
                <w:rFonts w:cstheme="minorHAnsi"/>
                <w:sz w:val="18"/>
                <w:szCs w:val="18"/>
              </w:rPr>
            </w:pPr>
          </w:p>
        </w:tc>
      </w:tr>
      <w:tr w:rsidR="00775C15" w:rsidRPr="00B115E6" w14:paraId="7C33BD76" w14:textId="77777777" w:rsidTr="00B21D3C">
        <w:tc>
          <w:tcPr>
            <w:tcW w:w="1431" w:type="dxa"/>
          </w:tcPr>
          <w:p w14:paraId="54D46B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7425104F" w14:textId="77777777" w:rsidR="00775C15" w:rsidRPr="00B115E6" w:rsidRDefault="00775C15" w:rsidP="000460AD">
            <w:pPr>
              <w:jc w:val="both"/>
              <w:rPr>
                <w:rFonts w:cstheme="minorHAnsi"/>
                <w:sz w:val="18"/>
                <w:szCs w:val="18"/>
              </w:rPr>
            </w:pPr>
          </w:p>
        </w:tc>
        <w:tc>
          <w:tcPr>
            <w:tcW w:w="676" w:type="dxa"/>
          </w:tcPr>
          <w:p w14:paraId="4CEF8E66" w14:textId="77777777" w:rsidR="00775C15" w:rsidRPr="00B115E6" w:rsidRDefault="00775C15" w:rsidP="000460AD">
            <w:pPr>
              <w:jc w:val="both"/>
              <w:rPr>
                <w:rFonts w:cstheme="minorHAnsi"/>
                <w:sz w:val="18"/>
                <w:szCs w:val="18"/>
              </w:rPr>
            </w:pPr>
          </w:p>
        </w:tc>
        <w:tc>
          <w:tcPr>
            <w:tcW w:w="676" w:type="dxa"/>
          </w:tcPr>
          <w:p w14:paraId="1D36C7E2" w14:textId="77777777" w:rsidR="00775C15" w:rsidRPr="00B115E6" w:rsidRDefault="00775C15" w:rsidP="000460AD">
            <w:pPr>
              <w:jc w:val="both"/>
              <w:rPr>
                <w:rFonts w:cstheme="minorHAnsi"/>
                <w:sz w:val="18"/>
                <w:szCs w:val="18"/>
              </w:rPr>
            </w:pPr>
          </w:p>
        </w:tc>
        <w:tc>
          <w:tcPr>
            <w:tcW w:w="676" w:type="dxa"/>
          </w:tcPr>
          <w:p w14:paraId="11E6FEA3" w14:textId="77777777" w:rsidR="00775C15" w:rsidRPr="00B115E6" w:rsidRDefault="00775C15" w:rsidP="000460AD">
            <w:pPr>
              <w:jc w:val="both"/>
              <w:rPr>
                <w:rFonts w:cstheme="minorHAnsi"/>
                <w:sz w:val="18"/>
                <w:szCs w:val="18"/>
              </w:rPr>
            </w:pPr>
          </w:p>
        </w:tc>
        <w:tc>
          <w:tcPr>
            <w:tcW w:w="676" w:type="dxa"/>
          </w:tcPr>
          <w:p w14:paraId="3F2A83CF" w14:textId="339C654D" w:rsidR="00775C15" w:rsidRPr="00B115E6" w:rsidRDefault="00775C15" w:rsidP="000460AD">
            <w:pPr>
              <w:jc w:val="both"/>
              <w:rPr>
                <w:rFonts w:cstheme="minorHAnsi"/>
                <w:sz w:val="18"/>
                <w:szCs w:val="18"/>
              </w:rPr>
            </w:pPr>
          </w:p>
        </w:tc>
        <w:tc>
          <w:tcPr>
            <w:tcW w:w="1439" w:type="dxa"/>
          </w:tcPr>
          <w:p w14:paraId="5D0F68A0" w14:textId="77777777" w:rsidR="00775C15" w:rsidRPr="00B115E6" w:rsidRDefault="00775C15" w:rsidP="000460AD">
            <w:pPr>
              <w:jc w:val="both"/>
              <w:rPr>
                <w:rFonts w:cstheme="minorHAnsi"/>
                <w:sz w:val="18"/>
                <w:szCs w:val="18"/>
              </w:rPr>
            </w:pPr>
          </w:p>
        </w:tc>
        <w:tc>
          <w:tcPr>
            <w:tcW w:w="676" w:type="dxa"/>
          </w:tcPr>
          <w:p w14:paraId="332DA675" w14:textId="77777777" w:rsidR="00775C15" w:rsidRPr="00B115E6" w:rsidRDefault="00775C15" w:rsidP="000460AD">
            <w:pPr>
              <w:jc w:val="both"/>
              <w:rPr>
                <w:rFonts w:cstheme="minorHAnsi"/>
                <w:sz w:val="18"/>
                <w:szCs w:val="18"/>
              </w:rPr>
            </w:pPr>
          </w:p>
        </w:tc>
        <w:tc>
          <w:tcPr>
            <w:tcW w:w="679" w:type="dxa"/>
          </w:tcPr>
          <w:p w14:paraId="7957924B" w14:textId="77777777" w:rsidR="00775C15" w:rsidRPr="00B115E6" w:rsidRDefault="00775C15" w:rsidP="000460AD">
            <w:pPr>
              <w:jc w:val="both"/>
              <w:rPr>
                <w:rFonts w:cstheme="minorHAnsi"/>
                <w:sz w:val="18"/>
                <w:szCs w:val="18"/>
              </w:rPr>
            </w:pPr>
          </w:p>
        </w:tc>
        <w:tc>
          <w:tcPr>
            <w:tcW w:w="676" w:type="dxa"/>
          </w:tcPr>
          <w:p w14:paraId="2F944580" w14:textId="77777777" w:rsidR="00775C15" w:rsidRPr="00B115E6" w:rsidRDefault="00775C15" w:rsidP="000460AD">
            <w:pPr>
              <w:jc w:val="both"/>
              <w:rPr>
                <w:rFonts w:cstheme="minorHAnsi"/>
                <w:sz w:val="18"/>
                <w:szCs w:val="18"/>
              </w:rPr>
            </w:pPr>
          </w:p>
        </w:tc>
        <w:tc>
          <w:tcPr>
            <w:tcW w:w="677" w:type="dxa"/>
          </w:tcPr>
          <w:p w14:paraId="496980B9" w14:textId="77777777" w:rsidR="00775C15" w:rsidRPr="00B115E6" w:rsidRDefault="00775C15" w:rsidP="000460AD">
            <w:pPr>
              <w:jc w:val="both"/>
              <w:rPr>
                <w:rFonts w:cstheme="minorHAnsi"/>
                <w:sz w:val="18"/>
                <w:szCs w:val="18"/>
              </w:rPr>
            </w:pPr>
          </w:p>
        </w:tc>
        <w:tc>
          <w:tcPr>
            <w:tcW w:w="677" w:type="dxa"/>
          </w:tcPr>
          <w:p w14:paraId="04A9ABE2" w14:textId="436D0BC6" w:rsidR="00775C15" w:rsidRPr="00B115E6" w:rsidRDefault="00775C15" w:rsidP="000460AD">
            <w:pPr>
              <w:jc w:val="both"/>
              <w:rPr>
                <w:rFonts w:cstheme="minorHAnsi"/>
                <w:sz w:val="18"/>
                <w:szCs w:val="18"/>
              </w:rPr>
            </w:pPr>
          </w:p>
        </w:tc>
      </w:tr>
      <w:tr w:rsidR="00775C15" w:rsidRPr="00B115E6" w14:paraId="2C12E82F" w14:textId="77777777" w:rsidTr="00261645">
        <w:tc>
          <w:tcPr>
            <w:tcW w:w="1431" w:type="dxa"/>
          </w:tcPr>
          <w:p w14:paraId="67F85931"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3D829A6C" w14:textId="77777777" w:rsidR="00775C15" w:rsidRPr="00B115E6" w:rsidRDefault="00775C15" w:rsidP="000460AD">
            <w:pPr>
              <w:jc w:val="both"/>
              <w:rPr>
                <w:rFonts w:cstheme="minorHAnsi"/>
                <w:sz w:val="18"/>
                <w:szCs w:val="18"/>
              </w:rPr>
            </w:pPr>
          </w:p>
        </w:tc>
        <w:tc>
          <w:tcPr>
            <w:tcW w:w="676" w:type="dxa"/>
          </w:tcPr>
          <w:p w14:paraId="566AF11B" w14:textId="77777777" w:rsidR="00775C15" w:rsidRPr="00B115E6" w:rsidRDefault="00775C15" w:rsidP="000460AD">
            <w:pPr>
              <w:jc w:val="both"/>
              <w:rPr>
                <w:rFonts w:cstheme="minorHAnsi"/>
                <w:sz w:val="18"/>
                <w:szCs w:val="18"/>
              </w:rPr>
            </w:pPr>
          </w:p>
        </w:tc>
        <w:tc>
          <w:tcPr>
            <w:tcW w:w="676" w:type="dxa"/>
          </w:tcPr>
          <w:p w14:paraId="5FB08AC6" w14:textId="77777777" w:rsidR="00775C15" w:rsidRPr="00B115E6" w:rsidRDefault="00775C15" w:rsidP="000460AD">
            <w:pPr>
              <w:jc w:val="both"/>
              <w:rPr>
                <w:rFonts w:cstheme="minorHAnsi"/>
                <w:sz w:val="18"/>
                <w:szCs w:val="18"/>
              </w:rPr>
            </w:pPr>
          </w:p>
        </w:tc>
        <w:tc>
          <w:tcPr>
            <w:tcW w:w="676" w:type="dxa"/>
          </w:tcPr>
          <w:p w14:paraId="6AD4A714" w14:textId="77777777" w:rsidR="00775C15" w:rsidRPr="00B115E6" w:rsidRDefault="00775C15" w:rsidP="000460AD">
            <w:pPr>
              <w:jc w:val="both"/>
              <w:rPr>
                <w:rFonts w:cstheme="minorHAnsi"/>
                <w:sz w:val="18"/>
                <w:szCs w:val="18"/>
              </w:rPr>
            </w:pPr>
          </w:p>
        </w:tc>
        <w:tc>
          <w:tcPr>
            <w:tcW w:w="676" w:type="dxa"/>
          </w:tcPr>
          <w:p w14:paraId="386E5001" w14:textId="0F31213C" w:rsidR="00775C15" w:rsidRPr="00B115E6" w:rsidRDefault="00775C15" w:rsidP="000460AD">
            <w:pPr>
              <w:jc w:val="both"/>
              <w:rPr>
                <w:rFonts w:cstheme="minorHAnsi"/>
                <w:sz w:val="18"/>
                <w:szCs w:val="18"/>
              </w:rPr>
            </w:pPr>
          </w:p>
        </w:tc>
        <w:tc>
          <w:tcPr>
            <w:tcW w:w="1439" w:type="dxa"/>
          </w:tcPr>
          <w:p w14:paraId="7B000A21" w14:textId="77777777" w:rsidR="00775C15" w:rsidRPr="00B115E6" w:rsidRDefault="00775C15" w:rsidP="000460AD">
            <w:pPr>
              <w:jc w:val="both"/>
              <w:rPr>
                <w:rFonts w:cstheme="minorHAnsi"/>
                <w:sz w:val="18"/>
                <w:szCs w:val="18"/>
              </w:rPr>
            </w:pPr>
          </w:p>
        </w:tc>
        <w:tc>
          <w:tcPr>
            <w:tcW w:w="676" w:type="dxa"/>
          </w:tcPr>
          <w:p w14:paraId="4B91970A" w14:textId="77777777" w:rsidR="00775C15" w:rsidRPr="00B115E6" w:rsidRDefault="00775C15" w:rsidP="000460AD">
            <w:pPr>
              <w:jc w:val="both"/>
              <w:rPr>
                <w:rFonts w:cstheme="minorHAnsi"/>
                <w:sz w:val="18"/>
                <w:szCs w:val="18"/>
              </w:rPr>
            </w:pPr>
          </w:p>
        </w:tc>
        <w:tc>
          <w:tcPr>
            <w:tcW w:w="679" w:type="dxa"/>
          </w:tcPr>
          <w:p w14:paraId="2B5C28A2" w14:textId="77777777" w:rsidR="00775C15" w:rsidRPr="00B115E6" w:rsidRDefault="00775C15" w:rsidP="000460AD">
            <w:pPr>
              <w:jc w:val="both"/>
              <w:rPr>
                <w:rFonts w:cstheme="minorHAnsi"/>
                <w:sz w:val="18"/>
                <w:szCs w:val="18"/>
              </w:rPr>
            </w:pPr>
          </w:p>
        </w:tc>
        <w:tc>
          <w:tcPr>
            <w:tcW w:w="676" w:type="dxa"/>
          </w:tcPr>
          <w:p w14:paraId="098FAC11" w14:textId="77777777" w:rsidR="00775C15" w:rsidRPr="00B115E6" w:rsidRDefault="00775C15" w:rsidP="000460AD">
            <w:pPr>
              <w:jc w:val="both"/>
              <w:rPr>
                <w:rFonts w:cstheme="minorHAnsi"/>
                <w:sz w:val="18"/>
                <w:szCs w:val="18"/>
              </w:rPr>
            </w:pPr>
          </w:p>
        </w:tc>
        <w:tc>
          <w:tcPr>
            <w:tcW w:w="677" w:type="dxa"/>
          </w:tcPr>
          <w:p w14:paraId="49B84624" w14:textId="77777777" w:rsidR="00775C15" w:rsidRPr="00B115E6" w:rsidRDefault="00775C15" w:rsidP="000460AD">
            <w:pPr>
              <w:jc w:val="both"/>
              <w:rPr>
                <w:rFonts w:cstheme="minorHAnsi"/>
                <w:sz w:val="18"/>
                <w:szCs w:val="18"/>
              </w:rPr>
            </w:pPr>
          </w:p>
        </w:tc>
        <w:tc>
          <w:tcPr>
            <w:tcW w:w="677" w:type="dxa"/>
          </w:tcPr>
          <w:p w14:paraId="1A9A49EE" w14:textId="10633A17" w:rsidR="00775C15" w:rsidRPr="00B115E6" w:rsidRDefault="00775C15" w:rsidP="000460AD">
            <w:pPr>
              <w:jc w:val="both"/>
              <w:rPr>
                <w:rFonts w:cstheme="minorHAnsi"/>
                <w:sz w:val="18"/>
                <w:szCs w:val="18"/>
              </w:rPr>
            </w:pPr>
          </w:p>
        </w:tc>
      </w:tr>
      <w:tr w:rsidR="00775C15" w:rsidRPr="00B115E6" w14:paraId="3D9779C9" w14:textId="77777777" w:rsidTr="00F91E51">
        <w:tc>
          <w:tcPr>
            <w:tcW w:w="1431" w:type="dxa"/>
          </w:tcPr>
          <w:p w14:paraId="6C6219CE" w14:textId="1A9FAAA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0A84DFA9" w14:textId="77777777" w:rsidR="00775C15" w:rsidRPr="00B115E6" w:rsidRDefault="00775C15" w:rsidP="000460AD">
            <w:pPr>
              <w:jc w:val="both"/>
              <w:rPr>
                <w:rFonts w:cstheme="minorHAnsi"/>
                <w:sz w:val="18"/>
                <w:szCs w:val="18"/>
              </w:rPr>
            </w:pPr>
          </w:p>
        </w:tc>
        <w:tc>
          <w:tcPr>
            <w:tcW w:w="676" w:type="dxa"/>
          </w:tcPr>
          <w:p w14:paraId="2685188F" w14:textId="77777777" w:rsidR="00775C15" w:rsidRPr="00B115E6" w:rsidRDefault="00775C15" w:rsidP="000460AD">
            <w:pPr>
              <w:jc w:val="both"/>
              <w:rPr>
                <w:rFonts w:cstheme="minorHAnsi"/>
                <w:sz w:val="18"/>
                <w:szCs w:val="18"/>
              </w:rPr>
            </w:pPr>
          </w:p>
        </w:tc>
        <w:tc>
          <w:tcPr>
            <w:tcW w:w="676" w:type="dxa"/>
          </w:tcPr>
          <w:p w14:paraId="5B0BE856" w14:textId="77777777" w:rsidR="00775C15" w:rsidRPr="00B115E6" w:rsidRDefault="00775C15" w:rsidP="000460AD">
            <w:pPr>
              <w:jc w:val="both"/>
              <w:rPr>
                <w:rFonts w:cstheme="minorHAnsi"/>
                <w:sz w:val="18"/>
                <w:szCs w:val="18"/>
              </w:rPr>
            </w:pPr>
          </w:p>
        </w:tc>
        <w:tc>
          <w:tcPr>
            <w:tcW w:w="676" w:type="dxa"/>
          </w:tcPr>
          <w:p w14:paraId="3CE70512" w14:textId="77777777" w:rsidR="00775C15" w:rsidRPr="00B115E6" w:rsidRDefault="00775C15" w:rsidP="000460AD">
            <w:pPr>
              <w:jc w:val="both"/>
              <w:rPr>
                <w:rFonts w:cstheme="minorHAnsi"/>
                <w:sz w:val="18"/>
                <w:szCs w:val="18"/>
              </w:rPr>
            </w:pPr>
          </w:p>
        </w:tc>
        <w:tc>
          <w:tcPr>
            <w:tcW w:w="676" w:type="dxa"/>
          </w:tcPr>
          <w:p w14:paraId="23B70CB3" w14:textId="09B697B7" w:rsidR="00775C15" w:rsidRPr="00B115E6" w:rsidRDefault="00775C15" w:rsidP="000460AD">
            <w:pPr>
              <w:jc w:val="both"/>
              <w:rPr>
                <w:rFonts w:cstheme="minorHAnsi"/>
                <w:sz w:val="18"/>
                <w:szCs w:val="18"/>
              </w:rPr>
            </w:pPr>
          </w:p>
        </w:tc>
        <w:tc>
          <w:tcPr>
            <w:tcW w:w="1439" w:type="dxa"/>
          </w:tcPr>
          <w:p w14:paraId="406EFB14" w14:textId="77777777" w:rsidR="00775C15" w:rsidRPr="00B115E6" w:rsidRDefault="00775C15" w:rsidP="000460AD">
            <w:pPr>
              <w:jc w:val="both"/>
              <w:rPr>
                <w:rFonts w:cstheme="minorHAnsi"/>
                <w:sz w:val="18"/>
                <w:szCs w:val="18"/>
              </w:rPr>
            </w:pPr>
          </w:p>
        </w:tc>
        <w:tc>
          <w:tcPr>
            <w:tcW w:w="676" w:type="dxa"/>
          </w:tcPr>
          <w:p w14:paraId="7CA3161D" w14:textId="77777777" w:rsidR="00775C15" w:rsidRPr="00B115E6" w:rsidRDefault="00775C15" w:rsidP="000460AD">
            <w:pPr>
              <w:jc w:val="both"/>
              <w:rPr>
                <w:rFonts w:cstheme="minorHAnsi"/>
                <w:sz w:val="18"/>
                <w:szCs w:val="18"/>
              </w:rPr>
            </w:pPr>
          </w:p>
        </w:tc>
        <w:tc>
          <w:tcPr>
            <w:tcW w:w="679" w:type="dxa"/>
          </w:tcPr>
          <w:p w14:paraId="17944D4D" w14:textId="77777777" w:rsidR="00775C15" w:rsidRPr="00B115E6" w:rsidRDefault="00775C15" w:rsidP="000460AD">
            <w:pPr>
              <w:jc w:val="both"/>
              <w:rPr>
                <w:rFonts w:cstheme="minorHAnsi"/>
                <w:sz w:val="18"/>
                <w:szCs w:val="18"/>
              </w:rPr>
            </w:pPr>
          </w:p>
        </w:tc>
        <w:tc>
          <w:tcPr>
            <w:tcW w:w="676" w:type="dxa"/>
          </w:tcPr>
          <w:p w14:paraId="2F6632B4" w14:textId="77777777" w:rsidR="00775C15" w:rsidRPr="00B115E6" w:rsidRDefault="00775C15" w:rsidP="000460AD">
            <w:pPr>
              <w:jc w:val="both"/>
              <w:rPr>
                <w:rFonts w:cstheme="minorHAnsi"/>
                <w:sz w:val="18"/>
                <w:szCs w:val="18"/>
              </w:rPr>
            </w:pPr>
          </w:p>
        </w:tc>
        <w:tc>
          <w:tcPr>
            <w:tcW w:w="677" w:type="dxa"/>
          </w:tcPr>
          <w:p w14:paraId="1B5E0CC5" w14:textId="77777777" w:rsidR="00775C15" w:rsidRPr="00B115E6" w:rsidRDefault="00775C15" w:rsidP="000460AD">
            <w:pPr>
              <w:jc w:val="both"/>
              <w:rPr>
                <w:rFonts w:cstheme="minorHAnsi"/>
                <w:sz w:val="18"/>
                <w:szCs w:val="18"/>
              </w:rPr>
            </w:pPr>
          </w:p>
        </w:tc>
        <w:tc>
          <w:tcPr>
            <w:tcW w:w="677" w:type="dxa"/>
          </w:tcPr>
          <w:p w14:paraId="585485A2" w14:textId="47798131" w:rsidR="00775C15" w:rsidRPr="00B115E6" w:rsidRDefault="00775C15" w:rsidP="000460AD">
            <w:pPr>
              <w:jc w:val="both"/>
              <w:rPr>
                <w:rFonts w:cstheme="minorHAnsi"/>
                <w:sz w:val="18"/>
                <w:szCs w:val="18"/>
              </w:rPr>
            </w:pPr>
          </w:p>
        </w:tc>
      </w:tr>
      <w:tr w:rsidR="00DA6A2E" w:rsidRPr="00B115E6" w14:paraId="5E8FB9E9" w14:textId="77777777" w:rsidTr="0072270A">
        <w:tc>
          <w:tcPr>
            <w:tcW w:w="9634" w:type="dxa"/>
            <w:gridSpan w:val="12"/>
          </w:tcPr>
          <w:p w14:paraId="2A9CDB24" w14:textId="64139781" w:rsidR="00DA6A2E" w:rsidRPr="00B115E6" w:rsidRDefault="00DA6A2E" w:rsidP="000460AD">
            <w:pPr>
              <w:jc w:val="both"/>
              <w:rPr>
                <w:rFonts w:cstheme="minorHAnsi"/>
                <w:sz w:val="18"/>
                <w:szCs w:val="18"/>
              </w:rPr>
            </w:pPr>
          </w:p>
        </w:tc>
      </w:tr>
    </w:tbl>
    <w:p w14:paraId="229FD3E1" w14:textId="52E0F9B1" w:rsidR="002B52F8" w:rsidRPr="00D07330" w:rsidRDefault="002B52F8" w:rsidP="000460AD">
      <w:pPr>
        <w:jc w:val="both"/>
        <w:rPr>
          <w:rFonts w:cstheme="minorHAnsi"/>
        </w:rPr>
      </w:pPr>
    </w:p>
    <w:p w14:paraId="1BD7DCEF" w14:textId="604B041F" w:rsidR="003C1CEA" w:rsidRDefault="003C1CEA" w:rsidP="000460AD">
      <w:pPr>
        <w:jc w:val="both"/>
        <w:rPr>
          <w:rFonts w:cstheme="minorHAnsi"/>
        </w:rPr>
      </w:pPr>
    </w:p>
    <w:p w14:paraId="38EA08E8" w14:textId="0ED8761E" w:rsidR="00442E8C" w:rsidRDefault="00442E8C" w:rsidP="000460AD">
      <w:pPr>
        <w:jc w:val="both"/>
        <w:rPr>
          <w:rFonts w:cstheme="minorHAnsi"/>
        </w:rPr>
      </w:pPr>
    </w:p>
    <w:p w14:paraId="21380D61" w14:textId="7E6609B7" w:rsidR="00442E8C" w:rsidRDefault="00442E8C" w:rsidP="000460AD">
      <w:pPr>
        <w:jc w:val="both"/>
        <w:rPr>
          <w:rFonts w:cstheme="minorHAnsi"/>
        </w:rPr>
      </w:pPr>
    </w:p>
    <w:p w14:paraId="2B8FBCA0" w14:textId="77777777" w:rsidR="00442E8C" w:rsidRPr="00D07330" w:rsidRDefault="00442E8C" w:rsidP="000460AD">
      <w:pPr>
        <w:jc w:val="both"/>
        <w:rPr>
          <w:rFonts w:cstheme="minorHAnsi"/>
        </w:rPr>
      </w:pPr>
    </w:p>
    <w:p w14:paraId="111D7EC6" w14:textId="10B5E59B" w:rsidR="003C1CEA" w:rsidRPr="00D07330" w:rsidRDefault="003C1CEA" w:rsidP="000460AD">
      <w:pPr>
        <w:jc w:val="both"/>
        <w:rPr>
          <w:rFonts w:cstheme="minorHAnsi"/>
        </w:rPr>
      </w:pPr>
    </w:p>
    <w:p w14:paraId="48C68BEA" w14:textId="77777777" w:rsidR="00EB48E1" w:rsidRDefault="00EB48E1">
      <w:pPr>
        <w:spacing w:line="276" w:lineRule="auto"/>
        <w:rPr>
          <w:rFonts w:eastAsiaTheme="majorEastAsia" w:cstheme="minorHAnsi"/>
          <w:b/>
          <w:bCs/>
          <w:color w:val="3C7B8A"/>
          <w:sz w:val="32"/>
        </w:rPr>
      </w:pPr>
      <w:bookmarkStart w:id="93" w:name="_Toc87904899"/>
      <w:r>
        <w:br w:type="page"/>
      </w:r>
    </w:p>
    <w:p w14:paraId="12FA61F6" w14:textId="7D5A82B8" w:rsidR="002865B7" w:rsidRDefault="00CF37EB" w:rsidP="00CF37EB">
      <w:pPr>
        <w:pStyle w:val="Heading3"/>
      </w:pPr>
      <w:r w:rsidRPr="00CF37EB">
        <w:lastRenderedPageBreak/>
        <w:t xml:space="preserve">Table shells </w:t>
      </w:r>
      <w:r w:rsidR="00A362E7">
        <w:t>5</w:t>
      </w:r>
      <w:r w:rsidR="0043667E">
        <w:t xml:space="preserve"> (o</w:t>
      </w:r>
      <w:r w:rsidR="00A362E7">
        <w:t>nly for DAPs with Checkboxes of GDM and/or PE</w:t>
      </w:r>
      <w:r w:rsidR="0043667E">
        <w:t xml:space="preserve">). Cross tabulation of </w:t>
      </w:r>
      <w:r w:rsidR="002865B7" w:rsidRPr="00CF37EB">
        <w:t xml:space="preserve">pregnant women </w:t>
      </w:r>
      <w:r w:rsidR="003D46F7">
        <w:t>with c</w:t>
      </w:r>
      <w:r w:rsidR="0005747A">
        <w:t xml:space="preserve">heckboxes vs Diagnosis and/or </w:t>
      </w:r>
      <w:r w:rsidR="002865B7">
        <w:t>Prescriptions.</w:t>
      </w:r>
    </w:p>
    <w:p w14:paraId="696D9CB4" w14:textId="77777777" w:rsidR="00DF6224" w:rsidRPr="00CF37EB" w:rsidRDefault="002865B7" w:rsidP="00CF37EB">
      <w:pPr>
        <w:pStyle w:val="Heading3"/>
      </w:pPr>
      <w:r>
        <w:t xml:space="preserve"> </w:t>
      </w:r>
    </w:p>
    <w:tbl>
      <w:tblPr>
        <w:tblStyle w:val="TableGrid"/>
        <w:tblW w:w="0" w:type="auto"/>
        <w:tblLook w:val="04A0" w:firstRow="1" w:lastRow="0" w:firstColumn="1" w:lastColumn="0" w:noHBand="0" w:noVBand="1"/>
      </w:tblPr>
      <w:tblGrid>
        <w:gridCol w:w="1724"/>
        <w:gridCol w:w="944"/>
        <w:gridCol w:w="1770"/>
        <w:gridCol w:w="1773"/>
        <w:gridCol w:w="1439"/>
      </w:tblGrid>
      <w:tr w:rsidR="00BF6F49" w:rsidRPr="003D46F7" w14:paraId="4C0C71FD" w14:textId="77777777" w:rsidTr="00107984">
        <w:trPr>
          <w:trHeight w:val="558"/>
        </w:trPr>
        <w:tc>
          <w:tcPr>
            <w:tcW w:w="7650" w:type="dxa"/>
            <w:gridSpan w:val="5"/>
            <w:vAlign w:val="center"/>
          </w:tcPr>
          <w:p w14:paraId="2857D17D" w14:textId="586A7A4E" w:rsidR="00BF6F49" w:rsidRPr="003D46F7" w:rsidRDefault="00BF6F49" w:rsidP="00BF6F49">
            <w:pPr>
              <w:pStyle w:val="Heading4"/>
              <w:outlineLvl w:val="3"/>
              <w:rPr>
                <w:lang w:val="en-US"/>
              </w:rPr>
            </w:pPr>
            <w:r>
              <w:t>Table shell 5a (GDM)</w:t>
            </w:r>
          </w:p>
        </w:tc>
      </w:tr>
      <w:tr w:rsidR="00DF6224" w:rsidRPr="00742CC5" w14:paraId="5D68D38E" w14:textId="77777777" w:rsidTr="00617503">
        <w:trPr>
          <w:trHeight w:val="399"/>
        </w:trPr>
        <w:tc>
          <w:tcPr>
            <w:tcW w:w="1724" w:type="dxa"/>
            <w:vAlign w:val="center"/>
          </w:tcPr>
          <w:p w14:paraId="147DDEFD" w14:textId="77777777" w:rsidR="00DF6224" w:rsidRPr="00617503" w:rsidRDefault="00DF6224" w:rsidP="00881C6D">
            <w:pPr>
              <w:rPr>
                <w:sz w:val="18"/>
                <w:szCs w:val="18"/>
              </w:rPr>
            </w:pPr>
          </w:p>
        </w:tc>
        <w:tc>
          <w:tcPr>
            <w:tcW w:w="944" w:type="dxa"/>
            <w:vAlign w:val="center"/>
          </w:tcPr>
          <w:p w14:paraId="3BE04EDA" w14:textId="77777777" w:rsidR="00DF6224" w:rsidRPr="00617503" w:rsidRDefault="00DF6224" w:rsidP="00881C6D">
            <w:pPr>
              <w:rPr>
                <w:sz w:val="18"/>
                <w:szCs w:val="18"/>
              </w:rPr>
            </w:pPr>
          </w:p>
        </w:tc>
        <w:tc>
          <w:tcPr>
            <w:tcW w:w="3543" w:type="dxa"/>
            <w:gridSpan w:val="2"/>
            <w:vAlign w:val="center"/>
          </w:tcPr>
          <w:p w14:paraId="273DCADA" w14:textId="5F7AE5A9" w:rsidR="00DF6224" w:rsidRPr="00617503" w:rsidRDefault="003D46F7" w:rsidP="00881C6D">
            <w:pPr>
              <w:jc w:val="center"/>
              <w:rPr>
                <w:b/>
                <w:bCs/>
                <w:sz w:val="18"/>
                <w:szCs w:val="18"/>
                <w:lang w:val="da-DK"/>
              </w:rPr>
            </w:pPr>
            <w:r w:rsidRPr="00617503">
              <w:rPr>
                <w:b/>
                <w:bCs/>
                <w:sz w:val="18"/>
                <w:szCs w:val="18"/>
                <w:lang w:val="da-DK"/>
              </w:rPr>
              <w:t>GDM</w:t>
            </w:r>
            <w:r w:rsidR="00754EF4">
              <w:rPr>
                <w:b/>
                <w:bCs/>
                <w:sz w:val="18"/>
                <w:szCs w:val="18"/>
                <w:vertAlign w:val="subscript"/>
                <w:lang w:val="da-DK"/>
              </w:rPr>
              <w:t>6</w:t>
            </w:r>
            <w:r w:rsidRPr="00617503">
              <w:rPr>
                <w:b/>
                <w:bCs/>
                <w:sz w:val="18"/>
                <w:szCs w:val="18"/>
                <w:lang w:val="da-DK"/>
              </w:rPr>
              <w:t xml:space="preserve"> </w:t>
            </w:r>
          </w:p>
        </w:tc>
        <w:tc>
          <w:tcPr>
            <w:tcW w:w="1439" w:type="dxa"/>
            <w:vAlign w:val="center"/>
          </w:tcPr>
          <w:p w14:paraId="089BD5E1" w14:textId="77777777" w:rsidR="00DF6224" w:rsidRPr="00617503" w:rsidRDefault="00DF6224" w:rsidP="00881C6D">
            <w:pPr>
              <w:jc w:val="center"/>
              <w:rPr>
                <w:sz w:val="18"/>
                <w:szCs w:val="18"/>
                <w:lang w:val="da-DK"/>
              </w:rPr>
            </w:pPr>
          </w:p>
        </w:tc>
      </w:tr>
      <w:tr w:rsidR="00DF6224" w14:paraId="7B8038C0" w14:textId="77777777" w:rsidTr="00617503">
        <w:trPr>
          <w:trHeight w:val="237"/>
        </w:trPr>
        <w:tc>
          <w:tcPr>
            <w:tcW w:w="1724" w:type="dxa"/>
            <w:vAlign w:val="center"/>
          </w:tcPr>
          <w:p w14:paraId="1988DEFB" w14:textId="77777777" w:rsidR="00DF6224" w:rsidRPr="00617503" w:rsidRDefault="00DF6224" w:rsidP="00881C6D">
            <w:pPr>
              <w:rPr>
                <w:sz w:val="18"/>
                <w:szCs w:val="18"/>
                <w:lang w:val="da-DK"/>
              </w:rPr>
            </w:pPr>
          </w:p>
        </w:tc>
        <w:tc>
          <w:tcPr>
            <w:tcW w:w="944" w:type="dxa"/>
            <w:vAlign w:val="center"/>
          </w:tcPr>
          <w:p w14:paraId="32DF0858" w14:textId="77777777" w:rsidR="00DF6224" w:rsidRPr="00617503" w:rsidRDefault="00DF6224" w:rsidP="00881C6D">
            <w:pPr>
              <w:rPr>
                <w:sz w:val="18"/>
                <w:szCs w:val="18"/>
                <w:lang w:val="da-DK"/>
              </w:rPr>
            </w:pPr>
          </w:p>
        </w:tc>
        <w:tc>
          <w:tcPr>
            <w:tcW w:w="1770" w:type="dxa"/>
            <w:vAlign w:val="center"/>
          </w:tcPr>
          <w:p w14:paraId="314FE48C" w14:textId="375CE4CF" w:rsidR="00DF6224" w:rsidRPr="00617503" w:rsidRDefault="00402E55" w:rsidP="00881C6D">
            <w:pPr>
              <w:jc w:val="center"/>
              <w:rPr>
                <w:b/>
                <w:bCs/>
                <w:sz w:val="18"/>
                <w:szCs w:val="18"/>
              </w:rPr>
            </w:pPr>
            <w:r>
              <w:rPr>
                <w:b/>
                <w:bCs/>
                <w:sz w:val="18"/>
                <w:szCs w:val="18"/>
              </w:rPr>
              <w:t>0</w:t>
            </w:r>
          </w:p>
        </w:tc>
        <w:tc>
          <w:tcPr>
            <w:tcW w:w="1773" w:type="dxa"/>
            <w:vAlign w:val="center"/>
          </w:tcPr>
          <w:p w14:paraId="60FF9AC3" w14:textId="15D6A2A2" w:rsidR="00DF6224" w:rsidRPr="00617503" w:rsidRDefault="00402E55" w:rsidP="00881C6D">
            <w:pPr>
              <w:jc w:val="center"/>
              <w:rPr>
                <w:b/>
                <w:bCs/>
                <w:sz w:val="18"/>
                <w:szCs w:val="18"/>
              </w:rPr>
            </w:pPr>
            <w:r>
              <w:rPr>
                <w:b/>
                <w:bCs/>
                <w:sz w:val="18"/>
                <w:szCs w:val="18"/>
              </w:rPr>
              <w:t>1</w:t>
            </w:r>
          </w:p>
        </w:tc>
        <w:tc>
          <w:tcPr>
            <w:tcW w:w="1439" w:type="dxa"/>
            <w:vAlign w:val="center"/>
          </w:tcPr>
          <w:p w14:paraId="48E104C1" w14:textId="77777777" w:rsidR="00DF6224" w:rsidRPr="00617503" w:rsidRDefault="00DF6224" w:rsidP="00881C6D">
            <w:pPr>
              <w:jc w:val="center"/>
              <w:rPr>
                <w:sz w:val="18"/>
                <w:szCs w:val="18"/>
              </w:rPr>
            </w:pPr>
            <w:r w:rsidRPr="00617503">
              <w:rPr>
                <w:sz w:val="18"/>
                <w:szCs w:val="18"/>
              </w:rPr>
              <w:t xml:space="preserve">Total </w:t>
            </w:r>
          </w:p>
        </w:tc>
      </w:tr>
      <w:tr w:rsidR="00DF6224" w14:paraId="71656B5C" w14:textId="77777777" w:rsidTr="00617503">
        <w:trPr>
          <w:trHeight w:val="245"/>
        </w:trPr>
        <w:tc>
          <w:tcPr>
            <w:tcW w:w="1724" w:type="dxa"/>
            <w:vMerge w:val="restart"/>
            <w:vAlign w:val="center"/>
          </w:tcPr>
          <w:p w14:paraId="010E1963" w14:textId="17D2DF95" w:rsidR="00DF6224" w:rsidRPr="00617503" w:rsidRDefault="00A56969" w:rsidP="00881C6D">
            <w:pPr>
              <w:rPr>
                <w:b/>
                <w:bCs/>
                <w:sz w:val="18"/>
                <w:szCs w:val="18"/>
              </w:rPr>
            </w:pPr>
            <w:r w:rsidRPr="00617503">
              <w:rPr>
                <w:b/>
                <w:bCs/>
                <w:sz w:val="18"/>
                <w:szCs w:val="18"/>
              </w:rPr>
              <w:t>GDM</w:t>
            </w:r>
            <w:r w:rsidR="003D1C8B" w:rsidRPr="00617503">
              <w:rPr>
                <w:b/>
                <w:bCs/>
                <w:sz w:val="18"/>
                <w:szCs w:val="18"/>
                <w:vertAlign w:val="subscript"/>
              </w:rPr>
              <w:t>2</w:t>
            </w:r>
            <w:r w:rsidR="003D1C8B" w:rsidRPr="00617503">
              <w:rPr>
                <w:b/>
                <w:bCs/>
                <w:sz w:val="18"/>
                <w:szCs w:val="18"/>
              </w:rPr>
              <w:t xml:space="preserve"> </w:t>
            </w:r>
          </w:p>
        </w:tc>
        <w:tc>
          <w:tcPr>
            <w:tcW w:w="944" w:type="dxa"/>
            <w:vAlign w:val="center"/>
          </w:tcPr>
          <w:p w14:paraId="14F0935B" w14:textId="77777777" w:rsidR="00DF6224" w:rsidRPr="00617503" w:rsidRDefault="00DF6224" w:rsidP="00881C6D">
            <w:pPr>
              <w:rPr>
                <w:b/>
                <w:bCs/>
                <w:sz w:val="18"/>
                <w:szCs w:val="18"/>
              </w:rPr>
            </w:pPr>
            <w:r w:rsidRPr="00617503">
              <w:rPr>
                <w:b/>
                <w:bCs/>
                <w:sz w:val="18"/>
                <w:szCs w:val="18"/>
              </w:rPr>
              <w:t>0</w:t>
            </w:r>
          </w:p>
        </w:tc>
        <w:tc>
          <w:tcPr>
            <w:tcW w:w="1770" w:type="dxa"/>
            <w:vAlign w:val="center"/>
          </w:tcPr>
          <w:p w14:paraId="6C51B9DD" w14:textId="77777777" w:rsidR="00DF6224" w:rsidRPr="00617503" w:rsidRDefault="00DF6224" w:rsidP="00881C6D">
            <w:pPr>
              <w:rPr>
                <w:sz w:val="18"/>
                <w:szCs w:val="18"/>
              </w:rPr>
            </w:pPr>
          </w:p>
        </w:tc>
        <w:tc>
          <w:tcPr>
            <w:tcW w:w="1773" w:type="dxa"/>
            <w:vAlign w:val="center"/>
          </w:tcPr>
          <w:p w14:paraId="16543448" w14:textId="77777777" w:rsidR="00DF6224" w:rsidRPr="00617503" w:rsidRDefault="00DF6224" w:rsidP="00881C6D">
            <w:pPr>
              <w:rPr>
                <w:sz w:val="18"/>
                <w:szCs w:val="18"/>
              </w:rPr>
            </w:pPr>
          </w:p>
        </w:tc>
        <w:tc>
          <w:tcPr>
            <w:tcW w:w="1439" w:type="dxa"/>
            <w:vAlign w:val="center"/>
          </w:tcPr>
          <w:p w14:paraId="37667A0F" w14:textId="77777777" w:rsidR="00DF6224" w:rsidRPr="00617503" w:rsidRDefault="00DF6224" w:rsidP="00881C6D">
            <w:pPr>
              <w:rPr>
                <w:sz w:val="18"/>
                <w:szCs w:val="18"/>
              </w:rPr>
            </w:pPr>
          </w:p>
        </w:tc>
      </w:tr>
      <w:tr w:rsidR="00DF6224" w14:paraId="5D0E39FE" w14:textId="77777777" w:rsidTr="00617503">
        <w:trPr>
          <w:trHeight w:val="237"/>
        </w:trPr>
        <w:tc>
          <w:tcPr>
            <w:tcW w:w="1724" w:type="dxa"/>
            <w:vMerge/>
            <w:vAlign w:val="center"/>
          </w:tcPr>
          <w:p w14:paraId="5AD4A76D" w14:textId="77777777" w:rsidR="00DF6224" w:rsidRPr="00617503" w:rsidRDefault="00DF6224" w:rsidP="00881C6D">
            <w:pPr>
              <w:rPr>
                <w:b/>
                <w:bCs/>
                <w:sz w:val="18"/>
                <w:szCs w:val="18"/>
              </w:rPr>
            </w:pPr>
          </w:p>
        </w:tc>
        <w:tc>
          <w:tcPr>
            <w:tcW w:w="944" w:type="dxa"/>
            <w:vAlign w:val="center"/>
          </w:tcPr>
          <w:p w14:paraId="2B27D5F1" w14:textId="77777777" w:rsidR="00DF6224" w:rsidRPr="00617503" w:rsidRDefault="00DF6224" w:rsidP="00881C6D">
            <w:pPr>
              <w:rPr>
                <w:b/>
                <w:bCs/>
                <w:sz w:val="18"/>
                <w:szCs w:val="18"/>
              </w:rPr>
            </w:pPr>
            <w:r w:rsidRPr="00617503">
              <w:rPr>
                <w:b/>
                <w:bCs/>
                <w:sz w:val="18"/>
                <w:szCs w:val="18"/>
              </w:rPr>
              <w:t>1</w:t>
            </w:r>
          </w:p>
        </w:tc>
        <w:tc>
          <w:tcPr>
            <w:tcW w:w="1770" w:type="dxa"/>
            <w:vAlign w:val="center"/>
          </w:tcPr>
          <w:p w14:paraId="3247541F" w14:textId="77777777" w:rsidR="00DF6224" w:rsidRPr="00617503" w:rsidRDefault="00DF6224" w:rsidP="00881C6D">
            <w:pPr>
              <w:rPr>
                <w:sz w:val="18"/>
                <w:szCs w:val="18"/>
              </w:rPr>
            </w:pPr>
          </w:p>
        </w:tc>
        <w:tc>
          <w:tcPr>
            <w:tcW w:w="1773" w:type="dxa"/>
            <w:vAlign w:val="center"/>
          </w:tcPr>
          <w:p w14:paraId="7572ED5E" w14:textId="77777777" w:rsidR="00DF6224" w:rsidRPr="00617503" w:rsidRDefault="00DF6224" w:rsidP="00881C6D">
            <w:pPr>
              <w:rPr>
                <w:sz w:val="18"/>
                <w:szCs w:val="18"/>
              </w:rPr>
            </w:pPr>
          </w:p>
        </w:tc>
        <w:tc>
          <w:tcPr>
            <w:tcW w:w="1439" w:type="dxa"/>
            <w:vAlign w:val="center"/>
          </w:tcPr>
          <w:p w14:paraId="5509339F" w14:textId="77777777" w:rsidR="00DF6224" w:rsidRPr="00617503" w:rsidRDefault="00DF6224" w:rsidP="00881C6D">
            <w:pPr>
              <w:rPr>
                <w:sz w:val="18"/>
                <w:szCs w:val="18"/>
              </w:rPr>
            </w:pPr>
          </w:p>
        </w:tc>
      </w:tr>
      <w:tr w:rsidR="00DF6224" w14:paraId="7ACA0B89" w14:textId="77777777" w:rsidTr="00617503">
        <w:trPr>
          <w:trHeight w:val="373"/>
        </w:trPr>
        <w:tc>
          <w:tcPr>
            <w:tcW w:w="1724" w:type="dxa"/>
            <w:vAlign w:val="center"/>
          </w:tcPr>
          <w:p w14:paraId="1CF79521" w14:textId="77777777" w:rsidR="00DF6224" w:rsidRPr="00617503" w:rsidRDefault="00DF6224" w:rsidP="00881C6D">
            <w:pPr>
              <w:rPr>
                <w:sz w:val="18"/>
                <w:szCs w:val="18"/>
              </w:rPr>
            </w:pPr>
          </w:p>
        </w:tc>
        <w:tc>
          <w:tcPr>
            <w:tcW w:w="944" w:type="dxa"/>
            <w:vAlign w:val="center"/>
          </w:tcPr>
          <w:p w14:paraId="6120DF90" w14:textId="77777777" w:rsidR="00DF6224" w:rsidRPr="00617503" w:rsidRDefault="00DF6224" w:rsidP="00881C6D">
            <w:pPr>
              <w:rPr>
                <w:rFonts w:cstheme="minorHAnsi"/>
                <w:sz w:val="18"/>
                <w:szCs w:val="18"/>
              </w:rPr>
            </w:pPr>
            <w:r w:rsidRPr="00617503">
              <w:rPr>
                <w:rFonts w:cstheme="minorHAnsi"/>
                <w:sz w:val="18"/>
                <w:szCs w:val="18"/>
              </w:rPr>
              <w:t xml:space="preserve">Total </w:t>
            </w:r>
          </w:p>
        </w:tc>
        <w:tc>
          <w:tcPr>
            <w:tcW w:w="1770" w:type="dxa"/>
            <w:vAlign w:val="center"/>
          </w:tcPr>
          <w:p w14:paraId="452D8994" w14:textId="77777777" w:rsidR="00DF6224" w:rsidRPr="00617503" w:rsidRDefault="00DF6224" w:rsidP="00881C6D">
            <w:pPr>
              <w:rPr>
                <w:sz w:val="18"/>
                <w:szCs w:val="18"/>
              </w:rPr>
            </w:pPr>
          </w:p>
        </w:tc>
        <w:tc>
          <w:tcPr>
            <w:tcW w:w="1773" w:type="dxa"/>
            <w:vAlign w:val="center"/>
          </w:tcPr>
          <w:p w14:paraId="7F03CCAD" w14:textId="77777777" w:rsidR="00DF6224" w:rsidRPr="00617503" w:rsidRDefault="00DF6224" w:rsidP="00881C6D">
            <w:pPr>
              <w:rPr>
                <w:sz w:val="18"/>
                <w:szCs w:val="18"/>
              </w:rPr>
            </w:pPr>
          </w:p>
        </w:tc>
        <w:tc>
          <w:tcPr>
            <w:tcW w:w="1439" w:type="dxa"/>
            <w:vAlign w:val="center"/>
          </w:tcPr>
          <w:p w14:paraId="4FD007DA" w14:textId="77777777" w:rsidR="00DF6224" w:rsidRPr="00617503" w:rsidRDefault="00DF6224" w:rsidP="00881C6D">
            <w:pPr>
              <w:rPr>
                <w:sz w:val="18"/>
                <w:szCs w:val="18"/>
              </w:rPr>
            </w:pPr>
          </w:p>
        </w:tc>
      </w:tr>
    </w:tbl>
    <w:p w14:paraId="4630357F" w14:textId="6DA837B2" w:rsidR="00CF37EB" w:rsidRDefault="00CF37EB" w:rsidP="00CF37EB">
      <w:pPr>
        <w:pStyle w:val="Heading3"/>
      </w:pPr>
      <w:r w:rsidRPr="00CF37EB">
        <w:t xml:space="preserve"> </w:t>
      </w:r>
    </w:p>
    <w:tbl>
      <w:tblPr>
        <w:tblStyle w:val="TableGrid"/>
        <w:tblW w:w="0" w:type="auto"/>
        <w:tblLook w:val="04A0" w:firstRow="1" w:lastRow="0" w:firstColumn="1" w:lastColumn="0" w:noHBand="0" w:noVBand="1"/>
      </w:tblPr>
      <w:tblGrid>
        <w:gridCol w:w="1724"/>
        <w:gridCol w:w="944"/>
        <w:gridCol w:w="1770"/>
        <w:gridCol w:w="1773"/>
        <w:gridCol w:w="1439"/>
      </w:tblGrid>
      <w:tr w:rsidR="00063B5F" w:rsidRPr="003D46F7" w14:paraId="014D1FA4" w14:textId="77777777" w:rsidTr="001306D7">
        <w:trPr>
          <w:trHeight w:val="558"/>
        </w:trPr>
        <w:tc>
          <w:tcPr>
            <w:tcW w:w="7650" w:type="dxa"/>
            <w:gridSpan w:val="5"/>
            <w:vAlign w:val="center"/>
          </w:tcPr>
          <w:p w14:paraId="45DE6ECA" w14:textId="4B2FD262" w:rsidR="00063B5F" w:rsidRPr="003D46F7" w:rsidRDefault="00063B5F" w:rsidP="001306D7">
            <w:pPr>
              <w:pStyle w:val="Heading4"/>
              <w:outlineLvl w:val="3"/>
              <w:rPr>
                <w:lang w:val="en-US"/>
              </w:rPr>
            </w:pPr>
            <w:r>
              <w:t>Table shell 5</w:t>
            </w:r>
            <w:r w:rsidR="00687263">
              <w:t>b</w:t>
            </w:r>
            <w:r>
              <w:t xml:space="preserve"> (GDM)</w:t>
            </w:r>
          </w:p>
        </w:tc>
      </w:tr>
      <w:tr w:rsidR="00063B5F" w:rsidRPr="00742CC5" w14:paraId="01CB48FE" w14:textId="77777777" w:rsidTr="001306D7">
        <w:trPr>
          <w:trHeight w:val="399"/>
        </w:trPr>
        <w:tc>
          <w:tcPr>
            <w:tcW w:w="1724" w:type="dxa"/>
            <w:vAlign w:val="center"/>
          </w:tcPr>
          <w:p w14:paraId="06C38B68" w14:textId="77777777" w:rsidR="00063B5F" w:rsidRPr="00617503" w:rsidRDefault="00063B5F" w:rsidP="001306D7">
            <w:pPr>
              <w:rPr>
                <w:sz w:val="18"/>
                <w:szCs w:val="18"/>
              </w:rPr>
            </w:pPr>
          </w:p>
        </w:tc>
        <w:tc>
          <w:tcPr>
            <w:tcW w:w="944" w:type="dxa"/>
            <w:vAlign w:val="center"/>
          </w:tcPr>
          <w:p w14:paraId="16C7CA6F" w14:textId="77777777" w:rsidR="00063B5F" w:rsidRPr="00617503" w:rsidRDefault="00063B5F" w:rsidP="001306D7">
            <w:pPr>
              <w:rPr>
                <w:sz w:val="18"/>
                <w:szCs w:val="18"/>
              </w:rPr>
            </w:pPr>
          </w:p>
        </w:tc>
        <w:tc>
          <w:tcPr>
            <w:tcW w:w="3543" w:type="dxa"/>
            <w:gridSpan w:val="2"/>
            <w:vAlign w:val="center"/>
          </w:tcPr>
          <w:p w14:paraId="09ADC567" w14:textId="34A901FF" w:rsidR="00063B5F" w:rsidRPr="00617503" w:rsidRDefault="00063B5F" w:rsidP="001306D7">
            <w:pPr>
              <w:jc w:val="center"/>
              <w:rPr>
                <w:b/>
                <w:bCs/>
                <w:sz w:val="18"/>
                <w:szCs w:val="18"/>
                <w:lang w:val="da-DK"/>
              </w:rPr>
            </w:pPr>
            <w:r w:rsidRPr="00617503">
              <w:rPr>
                <w:b/>
                <w:bCs/>
                <w:sz w:val="18"/>
                <w:szCs w:val="18"/>
                <w:lang w:val="da-DK"/>
              </w:rPr>
              <w:t>GDM</w:t>
            </w:r>
            <w:r w:rsidR="00754EF4">
              <w:rPr>
                <w:b/>
                <w:bCs/>
                <w:sz w:val="18"/>
                <w:szCs w:val="18"/>
                <w:vertAlign w:val="subscript"/>
                <w:lang w:val="da-DK"/>
              </w:rPr>
              <w:t>6</w:t>
            </w:r>
            <w:r w:rsidRPr="00617503">
              <w:rPr>
                <w:b/>
                <w:bCs/>
                <w:sz w:val="18"/>
                <w:szCs w:val="18"/>
                <w:lang w:val="da-DK"/>
              </w:rPr>
              <w:t xml:space="preserve"> </w:t>
            </w:r>
          </w:p>
        </w:tc>
        <w:tc>
          <w:tcPr>
            <w:tcW w:w="1439" w:type="dxa"/>
            <w:vAlign w:val="center"/>
          </w:tcPr>
          <w:p w14:paraId="6A7ABDAB" w14:textId="77777777" w:rsidR="00063B5F" w:rsidRPr="00617503" w:rsidRDefault="00063B5F" w:rsidP="001306D7">
            <w:pPr>
              <w:jc w:val="center"/>
              <w:rPr>
                <w:sz w:val="18"/>
                <w:szCs w:val="18"/>
                <w:lang w:val="da-DK"/>
              </w:rPr>
            </w:pPr>
          </w:p>
        </w:tc>
      </w:tr>
      <w:tr w:rsidR="00063B5F" w14:paraId="2F39905C" w14:textId="77777777" w:rsidTr="001306D7">
        <w:trPr>
          <w:trHeight w:val="237"/>
        </w:trPr>
        <w:tc>
          <w:tcPr>
            <w:tcW w:w="1724" w:type="dxa"/>
            <w:vAlign w:val="center"/>
          </w:tcPr>
          <w:p w14:paraId="6EBBD771" w14:textId="77777777" w:rsidR="00063B5F" w:rsidRPr="00617503" w:rsidRDefault="00063B5F" w:rsidP="001306D7">
            <w:pPr>
              <w:rPr>
                <w:sz w:val="18"/>
                <w:szCs w:val="18"/>
                <w:lang w:val="da-DK"/>
              </w:rPr>
            </w:pPr>
          </w:p>
        </w:tc>
        <w:tc>
          <w:tcPr>
            <w:tcW w:w="944" w:type="dxa"/>
            <w:vAlign w:val="center"/>
          </w:tcPr>
          <w:p w14:paraId="3744F979" w14:textId="77777777" w:rsidR="00063B5F" w:rsidRPr="00617503" w:rsidRDefault="00063B5F" w:rsidP="001306D7">
            <w:pPr>
              <w:rPr>
                <w:sz w:val="18"/>
                <w:szCs w:val="18"/>
                <w:lang w:val="da-DK"/>
              </w:rPr>
            </w:pPr>
          </w:p>
        </w:tc>
        <w:tc>
          <w:tcPr>
            <w:tcW w:w="1770" w:type="dxa"/>
            <w:vAlign w:val="center"/>
          </w:tcPr>
          <w:p w14:paraId="6C236541" w14:textId="56A4068C" w:rsidR="00063B5F" w:rsidRPr="00617503" w:rsidRDefault="00402E55" w:rsidP="001306D7">
            <w:pPr>
              <w:jc w:val="center"/>
              <w:rPr>
                <w:b/>
                <w:bCs/>
                <w:sz w:val="18"/>
                <w:szCs w:val="18"/>
              </w:rPr>
            </w:pPr>
            <w:r>
              <w:rPr>
                <w:b/>
                <w:bCs/>
                <w:sz w:val="18"/>
                <w:szCs w:val="18"/>
              </w:rPr>
              <w:t>0</w:t>
            </w:r>
          </w:p>
        </w:tc>
        <w:tc>
          <w:tcPr>
            <w:tcW w:w="1773" w:type="dxa"/>
            <w:vAlign w:val="center"/>
          </w:tcPr>
          <w:p w14:paraId="24F067B3" w14:textId="2FA3AEDA" w:rsidR="00063B5F" w:rsidRPr="00617503" w:rsidRDefault="00687263" w:rsidP="001306D7">
            <w:pPr>
              <w:jc w:val="center"/>
              <w:rPr>
                <w:b/>
                <w:bCs/>
                <w:sz w:val="18"/>
                <w:szCs w:val="18"/>
              </w:rPr>
            </w:pPr>
            <w:r>
              <w:rPr>
                <w:b/>
                <w:bCs/>
                <w:sz w:val="18"/>
                <w:szCs w:val="18"/>
              </w:rPr>
              <w:t>1</w:t>
            </w:r>
          </w:p>
        </w:tc>
        <w:tc>
          <w:tcPr>
            <w:tcW w:w="1439" w:type="dxa"/>
            <w:vAlign w:val="center"/>
          </w:tcPr>
          <w:p w14:paraId="35C705E2" w14:textId="77777777" w:rsidR="00063B5F" w:rsidRPr="00617503" w:rsidRDefault="00063B5F" w:rsidP="001306D7">
            <w:pPr>
              <w:jc w:val="center"/>
              <w:rPr>
                <w:sz w:val="18"/>
                <w:szCs w:val="18"/>
              </w:rPr>
            </w:pPr>
            <w:r w:rsidRPr="00617503">
              <w:rPr>
                <w:sz w:val="18"/>
                <w:szCs w:val="18"/>
              </w:rPr>
              <w:t xml:space="preserve">Total </w:t>
            </w:r>
          </w:p>
        </w:tc>
      </w:tr>
      <w:tr w:rsidR="00063B5F" w14:paraId="51F08712" w14:textId="77777777" w:rsidTr="001306D7">
        <w:trPr>
          <w:trHeight w:val="245"/>
        </w:trPr>
        <w:tc>
          <w:tcPr>
            <w:tcW w:w="1724" w:type="dxa"/>
            <w:vMerge w:val="restart"/>
            <w:vAlign w:val="center"/>
          </w:tcPr>
          <w:p w14:paraId="4E63EA6B" w14:textId="4C55B75D" w:rsidR="00063B5F" w:rsidRPr="00617503" w:rsidRDefault="00063B5F" w:rsidP="001306D7">
            <w:pPr>
              <w:rPr>
                <w:b/>
                <w:bCs/>
                <w:sz w:val="18"/>
                <w:szCs w:val="18"/>
              </w:rPr>
            </w:pPr>
            <w:r w:rsidRPr="00617503">
              <w:rPr>
                <w:b/>
                <w:bCs/>
                <w:sz w:val="18"/>
                <w:szCs w:val="18"/>
              </w:rPr>
              <w:t>GDM</w:t>
            </w:r>
            <w:r w:rsidR="00402E55">
              <w:rPr>
                <w:b/>
                <w:bCs/>
                <w:sz w:val="18"/>
                <w:szCs w:val="18"/>
                <w:vertAlign w:val="subscript"/>
              </w:rPr>
              <w:t>3</w:t>
            </w:r>
            <w:r w:rsidRPr="00617503">
              <w:rPr>
                <w:b/>
                <w:bCs/>
                <w:sz w:val="18"/>
                <w:szCs w:val="18"/>
              </w:rPr>
              <w:t xml:space="preserve"> </w:t>
            </w:r>
            <w:r w:rsidR="00594CC4" w:rsidRPr="00EE73CE">
              <w:rPr>
                <w:sz w:val="18"/>
                <w:szCs w:val="18"/>
              </w:rPr>
              <w:t>(</w:t>
            </w:r>
            <w:r w:rsidR="00EE73CE" w:rsidRPr="00EE73CE">
              <w:rPr>
                <w:sz w:val="18"/>
                <w:szCs w:val="18"/>
              </w:rPr>
              <w:t>confirmed diagnosis OR prescription)</w:t>
            </w:r>
          </w:p>
        </w:tc>
        <w:tc>
          <w:tcPr>
            <w:tcW w:w="944" w:type="dxa"/>
            <w:vAlign w:val="center"/>
          </w:tcPr>
          <w:p w14:paraId="6A24F245" w14:textId="77777777" w:rsidR="00063B5F" w:rsidRPr="00617503" w:rsidRDefault="00063B5F" w:rsidP="001306D7">
            <w:pPr>
              <w:rPr>
                <w:b/>
                <w:bCs/>
                <w:sz w:val="18"/>
                <w:szCs w:val="18"/>
              </w:rPr>
            </w:pPr>
            <w:r w:rsidRPr="00617503">
              <w:rPr>
                <w:b/>
                <w:bCs/>
                <w:sz w:val="18"/>
                <w:szCs w:val="18"/>
              </w:rPr>
              <w:t>0</w:t>
            </w:r>
          </w:p>
        </w:tc>
        <w:tc>
          <w:tcPr>
            <w:tcW w:w="1770" w:type="dxa"/>
            <w:vAlign w:val="center"/>
          </w:tcPr>
          <w:p w14:paraId="266F3462" w14:textId="77777777" w:rsidR="00063B5F" w:rsidRPr="00617503" w:rsidRDefault="00063B5F" w:rsidP="001306D7">
            <w:pPr>
              <w:rPr>
                <w:sz w:val="18"/>
                <w:szCs w:val="18"/>
              </w:rPr>
            </w:pPr>
          </w:p>
        </w:tc>
        <w:tc>
          <w:tcPr>
            <w:tcW w:w="1773" w:type="dxa"/>
            <w:vAlign w:val="center"/>
          </w:tcPr>
          <w:p w14:paraId="13395BFC" w14:textId="77777777" w:rsidR="00063B5F" w:rsidRPr="00617503" w:rsidRDefault="00063B5F" w:rsidP="001306D7">
            <w:pPr>
              <w:rPr>
                <w:sz w:val="18"/>
                <w:szCs w:val="18"/>
              </w:rPr>
            </w:pPr>
          </w:p>
        </w:tc>
        <w:tc>
          <w:tcPr>
            <w:tcW w:w="1439" w:type="dxa"/>
            <w:vAlign w:val="center"/>
          </w:tcPr>
          <w:p w14:paraId="1A8A97DC" w14:textId="77777777" w:rsidR="00063B5F" w:rsidRPr="00617503" w:rsidRDefault="00063B5F" w:rsidP="001306D7">
            <w:pPr>
              <w:rPr>
                <w:sz w:val="18"/>
                <w:szCs w:val="18"/>
              </w:rPr>
            </w:pPr>
          </w:p>
        </w:tc>
      </w:tr>
      <w:tr w:rsidR="00063B5F" w14:paraId="083BC99A" w14:textId="77777777" w:rsidTr="001306D7">
        <w:trPr>
          <w:trHeight w:val="237"/>
        </w:trPr>
        <w:tc>
          <w:tcPr>
            <w:tcW w:w="1724" w:type="dxa"/>
            <w:vMerge/>
            <w:vAlign w:val="center"/>
          </w:tcPr>
          <w:p w14:paraId="137AA791" w14:textId="77777777" w:rsidR="00063B5F" w:rsidRPr="00617503" w:rsidRDefault="00063B5F" w:rsidP="001306D7">
            <w:pPr>
              <w:rPr>
                <w:b/>
                <w:bCs/>
                <w:sz w:val="18"/>
                <w:szCs w:val="18"/>
              </w:rPr>
            </w:pPr>
          </w:p>
        </w:tc>
        <w:tc>
          <w:tcPr>
            <w:tcW w:w="944" w:type="dxa"/>
            <w:vAlign w:val="center"/>
          </w:tcPr>
          <w:p w14:paraId="637B19F9" w14:textId="77777777" w:rsidR="00063B5F" w:rsidRPr="00617503" w:rsidRDefault="00063B5F" w:rsidP="001306D7">
            <w:pPr>
              <w:rPr>
                <w:b/>
                <w:bCs/>
                <w:sz w:val="18"/>
                <w:szCs w:val="18"/>
              </w:rPr>
            </w:pPr>
            <w:r w:rsidRPr="00617503">
              <w:rPr>
                <w:b/>
                <w:bCs/>
                <w:sz w:val="18"/>
                <w:szCs w:val="18"/>
              </w:rPr>
              <w:t>1</w:t>
            </w:r>
          </w:p>
        </w:tc>
        <w:tc>
          <w:tcPr>
            <w:tcW w:w="1770" w:type="dxa"/>
            <w:vAlign w:val="center"/>
          </w:tcPr>
          <w:p w14:paraId="04A05D6C" w14:textId="77777777" w:rsidR="00063B5F" w:rsidRPr="00617503" w:rsidRDefault="00063B5F" w:rsidP="001306D7">
            <w:pPr>
              <w:rPr>
                <w:sz w:val="18"/>
                <w:szCs w:val="18"/>
              </w:rPr>
            </w:pPr>
          </w:p>
        </w:tc>
        <w:tc>
          <w:tcPr>
            <w:tcW w:w="1773" w:type="dxa"/>
            <w:vAlign w:val="center"/>
          </w:tcPr>
          <w:p w14:paraId="172CA44C" w14:textId="77777777" w:rsidR="00063B5F" w:rsidRPr="00617503" w:rsidRDefault="00063B5F" w:rsidP="001306D7">
            <w:pPr>
              <w:rPr>
                <w:sz w:val="18"/>
                <w:szCs w:val="18"/>
              </w:rPr>
            </w:pPr>
          </w:p>
        </w:tc>
        <w:tc>
          <w:tcPr>
            <w:tcW w:w="1439" w:type="dxa"/>
            <w:vAlign w:val="center"/>
          </w:tcPr>
          <w:p w14:paraId="26A7A398" w14:textId="77777777" w:rsidR="00063B5F" w:rsidRPr="00617503" w:rsidRDefault="00063B5F" w:rsidP="001306D7">
            <w:pPr>
              <w:rPr>
                <w:sz w:val="18"/>
                <w:szCs w:val="18"/>
              </w:rPr>
            </w:pPr>
          </w:p>
        </w:tc>
      </w:tr>
      <w:tr w:rsidR="00063B5F" w14:paraId="4E136797" w14:textId="77777777" w:rsidTr="001306D7">
        <w:trPr>
          <w:trHeight w:val="373"/>
        </w:trPr>
        <w:tc>
          <w:tcPr>
            <w:tcW w:w="1724" w:type="dxa"/>
            <w:vAlign w:val="center"/>
          </w:tcPr>
          <w:p w14:paraId="2491FA9D" w14:textId="77777777" w:rsidR="00063B5F" w:rsidRPr="00617503" w:rsidRDefault="00063B5F" w:rsidP="001306D7">
            <w:pPr>
              <w:rPr>
                <w:sz w:val="18"/>
                <w:szCs w:val="18"/>
              </w:rPr>
            </w:pPr>
          </w:p>
        </w:tc>
        <w:tc>
          <w:tcPr>
            <w:tcW w:w="944" w:type="dxa"/>
            <w:vAlign w:val="center"/>
          </w:tcPr>
          <w:p w14:paraId="0F480FBC" w14:textId="77777777" w:rsidR="00063B5F" w:rsidRPr="00617503" w:rsidRDefault="00063B5F" w:rsidP="001306D7">
            <w:pPr>
              <w:rPr>
                <w:rFonts w:cstheme="minorHAnsi"/>
                <w:sz w:val="18"/>
                <w:szCs w:val="18"/>
              </w:rPr>
            </w:pPr>
            <w:r w:rsidRPr="00617503">
              <w:rPr>
                <w:rFonts w:cstheme="minorHAnsi"/>
                <w:sz w:val="18"/>
                <w:szCs w:val="18"/>
              </w:rPr>
              <w:t xml:space="preserve">Total </w:t>
            </w:r>
          </w:p>
        </w:tc>
        <w:tc>
          <w:tcPr>
            <w:tcW w:w="1770" w:type="dxa"/>
            <w:vAlign w:val="center"/>
          </w:tcPr>
          <w:p w14:paraId="5A9069B3" w14:textId="77777777" w:rsidR="00063B5F" w:rsidRPr="00617503" w:rsidRDefault="00063B5F" w:rsidP="001306D7">
            <w:pPr>
              <w:rPr>
                <w:sz w:val="18"/>
                <w:szCs w:val="18"/>
              </w:rPr>
            </w:pPr>
          </w:p>
        </w:tc>
        <w:tc>
          <w:tcPr>
            <w:tcW w:w="1773" w:type="dxa"/>
            <w:vAlign w:val="center"/>
          </w:tcPr>
          <w:p w14:paraId="7133E006" w14:textId="77777777" w:rsidR="00063B5F" w:rsidRPr="00617503" w:rsidRDefault="00063B5F" w:rsidP="001306D7">
            <w:pPr>
              <w:rPr>
                <w:sz w:val="18"/>
                <w:szCs w:val="18"/>
              </w:rPr>
            </w:pPr>
          </w:p>
        </w:tc>
        <w:tc>
          <w:tcPr>
            <w:tcW w:w="1439" w:type="dxa"/>
            <w:vAlign w:val="center"/>
          </w:tcPr>
          <w:p w14:paraId="6E264AE0" w14:textId="77777777" w:rsidR="00063B5F" w:rsidRPr="00617503" w:rsidRDefault="00063B5F" w:rsidP="001306D7">
            <w:pPr>
              <w:rPr>
                <w:sz w:val="18"/>
                <w:szCs w:val="18"/>
              </w:rPr>
            </w:pPr>
          </w:p>
        </w:tc>
      </w:tr>
    </w:tbl>
    <w:p w14:paraId="4B2AC218" w14:textId="77777777" w:rsidR="00063B5F" w:rsidRDefault="00063B5F" w:rsidP="00063B5F">
      <w:pPr>
        <w:rPr>
          <w:lang w:val="en-GB"/>
        </w:rPr>
      </w:pPr>
    </w:p>
    <w:tbl>
      <w:tblPr>
        <w:tblStyle w:val="TableGrid"/>
        <w:tblW w:w="0" w:type="auto"/>
        <w:tblLook w:val="04A0" w:firstRow="1" w:lastRow="0" w:firstColumn="1" w:lastColumn="0" w:noHBand="0" w:noVBand="1"/>
      </w:tblPr>
      <w:tblGrid>
        <w:gridCol w:w="1724"/>
        <w:gridCol w:w="944"/>
        <w:gridCol w:w="1770"/>
        <w:gridCol w:w="1773"/>
        <w:gridCol w:w="1439"/>
      </w:tblGrid>
      <w:tr w:rsidR="00617503" w:rsidRPr="00617503" w14:paraId="5E9A7412" w14:textId="77777777" w:rsidTr="00881C6D">
        <w:trPr>
          <w:trHeight w:val="558"/>
        </w:trPr>
        <w:tc>
          <w:tcPr>
            <w:tcW w:w="7650" w:type="dxa"/>
            <w:gridSpan w:val="5"/>
            <w:vAlign w:val="center"/>
          </w:tcPr>
          <w:p w14:paraId="5F2D0EB7" w14:textId="387F0A38" w:rsidR="00617503" w:rsidRPr="00617503" w:rsidRDefault="00617503" w:rsidP="00617503">
            <w:pPr>
              <w:keepNext/>
              <w:keepLines/>
              <w:spacing w:before="40"/>
              <w:outlineLvl w:val="3"/>
              <w:rPr>
                <w:rFonts w:asciiTheme="majorHAnsi" w:eastAsiaTheme="majorEastAsia" w:hAnsiTheme="majorHAnsi" w:cstheme="majorBidi"/>
                <w:i/>
                <w:iCs/>
                <w:color w:val="365F91" w:themeColor="accent1" w:themeShade="BF"/>
              </w:rPr>
            </w:pPr>
            <w:r w:rsidRPr="00617503">
              <w:rPr>
                <w:rFonts w:asciiTheme="majorHAnsi" w:eastAsiaTheme="majorEastAsia" w:hAnsiTheme="majorHAnsi" w:cstheme="majorBidi"/>
                <w:i/>
                <w:iCs/>
                <w:color w:val="365F91" w:themeColor="accent1" w:themeShade="BF"/>
                <w:lang w:val="en-GB"/>
              </w:rPr>
              <w:t>Table shell 5</w:t>
            </w:r>
            <w:r w:rsidR="00687263">
              <w:rPr>
                <w:rFonts w:asciiTheme="majorHAnsi" w:eastAsiaTheme="majorEastAsia" w:hAnsiTheme="majorHAnsi" w:cstheme="majorBidi"/>
                <w:i/>
                <w:iCs/>
                <w:color w:val="365F91" w:themeColor="accent1" w:themeShade="BF"/>
                <w:lang w:val="en-GB"/>
              </w:rPr>
              <w:t>c</w:t>
            </w:r>
            <w:r w:rsidRPr="00617503">
              <w:rPr>
                <w:rFonts w:asciiTheme="majorHAnsi" w:eastAsiaTheme="majorEastAsia" w:hAnsiTheme="majorHAnsi" w:cstheme="majorBidi"/>
                <w:i/>
                <w:iCs/>
                <w:color w:val="365F91" w:themeColor="accent1" w:themeShade="BF"/>
                <w:lang w:val="en-GB"/>
              </w:rPr>
              <w:t xml:space="preserve"> (</w:t>
            </w:r>
            <w:r w:rsidR="00414FBE">
              <w:rPr>
                <w:rFonts w:asciiTheme="majorHAnsi" w:eastAsiaTheme="majorEastAsia" w:hAnsiTheme="majorHAnsi" w:cstheme="majorBidi"/>
                <w:i/>
                <w:iCs/>
                <w:color w:val="365F91" w:themeColor="accent1" w:themeShade="BF"/>
                <w:lang w:val="en-GB"/>
              </w:rPr>
              <w:t>PE</w:t>
            </w:r>
            <w:r w:rsidRPr="00617503">
              <w:rPr>
                <w:rFonts w:asciiTheme="majorHAnsi" w:eastAsiaTheme="majorEastAsia" w:hAnsiTheme="majorHAnsi" w:cstheme="majorBidi"/>
                <w:i/>
                <w:iCs/>
                <w:color w:val="365F91" w:themeColor="accent1" w:themeShade="BF"/>
                <w:lang w:val="en-GB"/>
              </w:rPr>
              <w:t>)</w:t>
            </w:r>
          </w:p>
        </w:tc>
      </w:tr>
      <w:tr w:rsidR="00617503" w:rsidRPr="00617503" w14:paraId="066C7E44" w14:textId="77777777" w:rsidTr="00881C6D">
        <w:trPr>
          <w:trHeight w:val="399"/>
        </w:trPr>
        <w:tc>
          <w:tcPr>
            <w:tcW w:w="1724" w:type="dxa"/>
            <w:vAlign w:val="center"/>
          </w:tcPr>
          <w:p w14:paraId="6663BE76" w14:textId="77777777" w:rsidR="00617503" w:rsidRPr="00617503" w:rsidRDefault="00617503" w:rsidP="00617503">
            <w:pPr>
              <w:rPr>
                <w:sz w:val="18"/>
                <w:szCs w:val="18"/>
              </w:rPr>
            </w:pPr>
          </w:p>
        </w:tc>
        <w:tc>
          <w:tcPr>
            <w:tcW w:w="944" w:type="dxa"/>
            <w:vAlign w:val="center"/>
          </w:tcPr>
          <w:p w14:paraId="1B8EB299" w14:textId="77777777" w:rsidR="00617503" w:rsidRPr="00617503" w:rsidRDefault="00617503" w:rsidP="00617503">
            <w:pPr>
              <w:rPr>
                <w:sz w:val="18"/>
                <w:szCs w:val="18"/>
              </w:rPr>
            </w:pPr>
          </w:p>
        </w:tc>
        <w:tc>
          <w:tcPr>
            <w:tcW w:w="3543" w:type="dxa"/>
            <w:gridSpan w:val="2"/>
            <w:vAlign w:val="center"/>
          </w:tcPr>
          <w:p w14:paraId="4C66697A" w14:textId="3746CCDB" w:rsidR="00617503" w:rsidRPr="00617503" w:rsidRDefault="00414FBE" w:rsidP="00617503">
            <w:pPr>
              <w:jc w:val="center"/>
              <w:rPr>
                <w:b/>
                <w:bCs/>
                <w:sz w:val="18"/>
                <w:szCs w:val="18"/>
                <w:lang w:val="da-DK"/>
              </w:rPr>
            </w:pPr>
            <w:r>
              <w:rPr>
                <w:b/>
                <w:bCs/>
                <w:sz w:val="18"/>
                <w:szCs w:val="18"/>
                <w:lang w:val="da-DK"/>
              </w:rPr>
              <w:t>PE</w:t>
            </w:r>
            <w:r>
              <w:rPr>
                <w:b/>
                <w:bCs/>
                <w:sz w:val="18"/>
                <w:szCs w:val="18"/>
                <w:vertAlign w:val="subscript"/>
                <w:lang w:val="da-DK"/>
              </w:rPr>
              <w:t>5</w:t>
            </w:r>
            <w:r w:rsidR="00617503" w:rsidRPr="00617503">
              <w:rPr>
                <w:b/>
                <w:bCs/>
                <w:sz w:val="18"/>
                <w:szCs w:val="18"/>
                <w:lang w:val="da-DK"/>
              </w:rPr>
              <w:t xml:space="preserve"> </w:t>
            </w:r>
          </w:p>
        </w:tc>
        <w:tc>
          <w:tcPr>
            <w:tcW w:w="1439" w:type="dxa"/>
            <w:vAlign w:val="center"/>
          </w:tcPr>
          <w:p w14:paraId="0FE95B9E" w14:textId="77777777" w:rsidR="00617503" w:rsidRPr="00617503" w:rsidRDefault="00617503" w:rsidP="00617503">
            <w:pPr>
              <w:jc w:val="center"/>
              <w:rPr>
                <w:sz w:val="18"/>
                <w:szCs w:val="18"/>
                <w:lang w:val="da-DK"/>
              </w:rPr>
            </w:pPr>
          </w:p>
        </w:tc>
      </w:tr>
      <w:tr w:rsidR="00617503" w:rsidRPr="00617503" w14:paraId="564012C6" w14:textId="77777777" w:rsidTr="00881C6D">
        <w:trPr>
          <w:trHeight w:val="237"/>
        </w:trPr>
        <w:tc>
          <w:tcPr>
            <w:tcW w:w="1724" w:type="dxa"/>
            <w:vAlign w:val="center"/>
          </w:tcPr>
          <w:p w14:paraId="0B349D38" w14:textId="77777777" w:rsidR="00617503" w:rsidRPr="00617503" w:rsidRDefault="00617503" w:rsidP="00617503">
            <w:pPr>
              <w:rPr>
                <w:sz w:val="18"/>
                <w:szCs w:val="18"/>
                <w:lang w:val="da-DK"/>
              </w:rPr>
            </w:pPr>
          </w:p>
        </w:tc>
        <w:tc>
          <w:tcPr>
            <w:tcW w:w="944" w:type="dxa"/>
            <w:vAlign w:val="center"/>
          </w:tcPr>
          <w:p w14:paraId="7C802EC1" w14:textId="77777777" w:rsidR="00617503" w:rsidRPr="00617503" w:rsidRDefault="00617503" w:rsidP="00617503">
            <w:pPr>
              <w:rPr>
                <w:sz w:val="18"/>
                <w:szCs w:val="18"/>
                <w:lang w:val="da-DK"/>
              </w:rPr>
            </w:pPr>
          </w:p>
        </w:tc>
        <w:tc>
          <w:tcPr>
            <w:tcW w:w="1770" w:type="dxa"/>
            <w:vAlign w:val="center"/>
          </w:tcPr>
          <w:p w14:paraId="5C8E91E8" w14:textId="4475882D" w:rsidR="00617503" w:rsidRPr="00617503" w:rsidRDefault="00594CC4" w:rsidP="00617503">
            <w:pPr>
              <w:jc w:val="center"/>
              <w:rPr>
                <w:b/>
                <w:bCs/>
                <w:sz w:val="18"/>
                <w:szCs w:val="18"/>
              </w:rPr>
            </w:pPr>
            <w:r>
              <w:rPr>
                <w:b/>
                <w:bCs/>
                <w:sz w:val="18"/>
                <w:szCs w:val="18"/>
              </w:rPr>
              <w:t>0</w:t>
            </w:r>
          </w:p>
        </w:tc>
        <w:tc>
          <w:tcPr>
            <w:tcW w:w="1773" w:type="dxa"/>
            <w:vAlign w:val="center"/>
          </w:tcPr>
          <w:p w14:paraId="64804B6B" w14:textId="2A1C85C2" w:rsidR="00617503" w:rsidRPr="00617503" w:rsidRDefault="00594CC4" w:rsidP="00617503">
            <w:pPr>
              <w:jc w:val="center"/>
              <w:rPr>
                <w:b/>
                <w:bCs/>
                <w:sz w:val="18"/>
                <w:szCs w:val="18"/>
              </w:rPr>
            </w:pPr>
            <w:r>
              <w:rPr>
                <w:b/>
                <w:bCs/>
                <w:sz w:val="18"/>
                <w:szCs w:val="18"/>
              </w:rPr>
              <w:t>1</w:t>
            </w:r>
          </w:p>
        </w:tc>
        <w:tc>
          <w:tcPr>
            <w:tcW w:w="1439" w:type="dxa"/>
            <w:vAlign w:val="center"/>
          </w:tcPr>
          <w:p w14:paraId="28DA356B" w14:textId="77777777" w:rsidR="00617503" w:rsidRPr="00617503" w:rsidRDefault="00617503" w:rsidP="00617503">
            <w:pPr>
              <w:jc w:val="center"/>
              <w:rPr>
                <w:sz w:val="18"/>
                <w:szCs w:val="18"/>
              </w:rPr>
            </w:pPr>
            <w:r w:rsidRPr="00617503">
              <w:rPr>
                <w:sz w:val="18"/>
                <w:szCs w:val="18"/>
              </w:rPr>
              <w:t xml:space="preserve">Total </w:t>
            </w:r>
          </w:p>
        </w:tc>
      </w:tr>
      <w:tr w:rsidR="00617503" w:rsidRPr="00617503" w14:paraId="25A31251" w14:textId="77777777" w:rsidTr="00881C6D">
        <w:trPr>
          <w:trHeight w:val="245"/>
        </w:trPr>
        <w:tc>
          <w:tcPr>
            <w:tcW w:w="1724" w:type="dxa"/>
            <w:vMerge w:val="restart"/>
            <w:vAlign w:val="center"/>
          </w:tcPr>
          <w:p w14:paraId="731D2C04" w14:textId="751312C5" w:rsidR="00617503" w:rsidRPr="00617503" w:rsidRDefault="00243C95" w:rsidP="00617503">
            <w:pPr>
              <w:rPr>
                <w:b/>
                <w:bCs/>
                <w:sz w:val="18"/>
                <w:szCs w:val="18"/>
              </w:rPr>
            </w:pPr>
            <w:r>
              <w:rPr>
                <w:b/>
                <w:bCs/>
                <w:sz w:val="18"/>
                <w:szCs w:val="18"/>
              </w:rPr>
              <w:t>PE</w:t>
            </w:r>
            <w:r>
              <w:rPr>
                <w:b/>
                <w:bCs/>
                <w:sz w:val="18"/>
                <w:szCs w:val="18"/>
                <w:vertAlign w:val="subscript"/>
              </w:rPr>
              <w:t>3</w:t>
            </w:r>
            <w:r w:rsidR="00617503" w:rsidRPr="00617503">
              <w:rPr>
                <w:b/>
                <w:bCs/>
                <w:sz w:val="18"/>
                <w:szCs w:val="18"/>
              </w:rPr>
              <w:t xml:space="preserve"> </w:t>
            </w:r>
          </w:p>
        </w:tc>
        <w:tc>
          <w:tcPr>
            <w:tcW w:w="944" w:type="dxa"/>
            <w:vAlign w:val="center"/>
          </w:tcPr>
          <w:p w14:paraId="412E797C" w14:textId="77777777" w:rsidR="00617503" w:rsidRPr="00617503" w:rsidRDefault="00617503" w:rsidP="00617503">
            <w:pPr>
              <w:rPr>
                <w:b/>
                <w:bCs/>
                <w:sz w:val="18"/>
                <w:szCs w:val="18"/>
              </w:rPr>
            </w:pPr>
            <w:r w:rsidRPr="00617503">
              <w:rPr>
                <w:b/>
                <w:bCs/>
                <w:sz w:val="18"/>
                <w:szCs w:val="18"/>
              </w:rPr>
              <w:t>0</w:t>
            </w:r>
          </w:p>
        </w:tc>
        <w:tc>
          <w:tcPr>
            <w:tcW w:w="1770" w:type="dxa"/>
            <w:vAlign w:val="center"/>
          </w:tcPr>
          <w:p w14:paraId="2EF75068" w14:textId="77777777" w:rsidR="00617503" w:rsidRPr="00617503" w:rsidRDefault="00617503" w:rsidP="00617503">
            <w:pPr>
              <w:rPr>
                <w:sz w:val="18"/>
                <w:szCs w:val="18"/>
              </w:rPr>
            </w:pPr>
          </w:p>
        </w:tc>
        <w:tc>
          <w:tcPr>
            <w:tcW w:w="1773" w:type="dxa"/>
            <w:vAlign w:val="center"/>
          </w:tcPr>
          <w:p w14:paraId="60D46EC2" w14:textId="77777777" w:rsidR="00617503" w:rsidRPr="00617503" w:rsidRDefault="00617503" w:rsidP="00617503">
            <w:pPr>
              <w:rPr>
                <w:sz w:val="18"/>
                <w:szCs w:val="18"/>
              </w:rPr>
            </w:pPr>
          </w:p>
        </w:tc>
        <w:tc>
          <w:tcPr>
            <w:tcW w:w="1439" w:type="dxa"/>
            <w:vAlign w:val="center"/>
          </w:tcPr>
          <w:p w14:paraId="50AA0588" w14:textId="77777777" w:rsidR="00617503" w:rsidRPr="00617503" w:rsidRDefault="00617503" w:rsidP="00617503">
            <w:pPr>
              <w:rPr>
                <w:sz w:val="18"/>
                <w:szCs w:val="18"/>
              </w:rPr>
            </w:pPr>
          </w:p>
        </w:tc>
      </w:tr>
      <w:tr w:rsidR="00617503" w:rsidRPr="00617503" w14:paraId="5B96D750" w14:textId="77777777" w:rsidTr="00881C6D">
        <w:trPr>
          <w:trHeight w:val="237"/>
        </w:trPr>
        <w:tc>
          <w:tcPr>
            <w:tcW w:w="1724" w:type="dxa"/>
            <w:vMerge/>
            <w:vAlign w:val="center"/>
          </w:tcPr>
          <w:p w14:paraId="7C027414" w14:textId="77777777" w:rsidR="00617503" w:rsidRPr="00617503" w:rsidRDefault="00617503" w:rsidP="00617503">
            <w:pPr>
              <w:rPr>
                <w:b/>
                <w:bCs/>
                <w:sz w:val="18"/>
                <w:szCs w:val="18"/>
              </w:rPr>
            </w:pPr>
          </w:p>
        </w:tc>
        <w:tc>
          <w:tcPr>
            <w:tcW w:w="944" w:type="dxa"/>
            <w:vAlign w:val="center"/>
          </w:tcPr>
          <w:p w14:paraId="052C2E7C" w14:textId="77777777" w:rsidR="00617503" w:rsidRPr="00617503" w:rsidRDefault="00617503" w:rsidP="00617503">
            <w:pPr>
              <w:rPr>
                <w:b/>
                <w:bCs/>
                <w:sz w:val="18"/>
                <w:szCs w:val="18"/>
              </w:rPr>
            </w:pPr>
            <w:r w:rsidRPr="00617503">
              <w:rPr>
                <w:b/>
                <w:bCs/>
                <w:sz w:val="18"/>
                <w:szCs w:val="18"/>
              </w:rPr>
              <w:t>1</w:t>
            </w:r>
          </w:p>
        </w:tc>
        <w:tc>
          <w:tcPr>
            <w:tcW w:w="1770" w:type="dxa"/>
            <w:vAlign w:val="center"/>
          </w:tcPr>
          <w:p w14:paraId="0B001168" w14:textId="77777777" w:rsidR="00617503" w:rsidRPr="00617503" w:rsidRDefault="00617503" w:rsidP="00617503">
            <w:pPr>
              <w:rPr>
                <w:sz w:val="18"/>
                <w:szCs w:val="18"/>
              </w:rPr>
            </w:pPr>
          </w:p>
        </w:tc>
        <w:tc>
          <w:tcPr>
            <w:tcW w:w="1773" w:type="dxa"/>
            <w:vAlign w:val="center"/>
          </w:tcPr>
          <w:p w14:paraId="1CA88BC4" w14:textId="77777777" w:rsidR="00617503" w:rsidRPr="00617503" w:rsidRDefault="00617503" w:rsidP="00617503">
            <w:pPr>
              <w:rPr>
                <w:sz w:val="18"/>
                <w:szCs w:val="18"/>
              </w:rPr>
            </w:pPr>
          </w:p>
        </w:tc>
        <w:tc>
          <w:tcPr>
            <w:tcW w:w="1439" w:type="dxa"/>
            <w:vAlign w:val="center"/>
          </w:tcPr>
          <w:p w14:paraId="09068E89" w14:textId="77777777" w:rsidR="00617503" w:rsidRPr="00617503" w:rsidRDefault="00617503" w:rsidP="00617503">
            <w:pPr>
              <w:rPr>
                <w:sz w:val="18"/>
                <w:szCs w:val="18"/>
              </w:rPr>
            </w:pPr>
          </w:p>
        </w:tc>
      </w:tr>
      <w:tr w:rsidR="00617503" w:rsidRPr="00617503" w14:paraId="569E5F90" w14:textId="77777777" w:rsidTr="00881C6D">
        <w:trPr>
          <w:trHeight w:val="373"/>
        </w:trPr>
        <w:tc>
          <w:tcPr>
            <w:tcW w:w="1724" w:type="dxa"/>
            <w:vAlign w:val="center"/>
          </w:tcPr>
          <w:p w14:paraId="5AE1149D" w14:textId="77777777" w:rsidR="00617503" w:rsidRPr="00617503" w:rsidRDefault="00617503" w:rsidP="00617503">
            <w:pPr>
              <w:rPr>
                <w:sz w:val="18"/>
                <w:szCs w:val="18"/>
              </w:rPr>
            </w:pPr>
          </w:p>
        </w:tc>
        <w:tc>
          <w:tcPr>
            <w:tcW w:w="944" w:type="dxa"/>
            <w:vAlign w:val="center"/>
          </w:tcPr>
          <w:p w14:paraId="07E0B177" w14:textId="77777777" w:rsidR="00617503" w:rsidRPr="00617503" w:rsidRDefault="00617503" w:rsidP="00617503">
            <w:pPr>
              <w:rPr>
                <w:rFonts w:cstheme="minorHAnsi"/>
                <w:sz w:val="18"/>
                <w:szCs w:val="18"/>
              </w:rPr>
            </w:pPr>
            <w:r w:rsidRPr="00617503">
              <w:rPr>
                <w:rFonts w:cstheme="minorHAnsi"/>
                <w:sz w:val="18"/>
                <w:szCs w:val="18"/>
              </w:rPr>
              <w:t xml:space="preserve">Total </w:t>
            </w:r>
          </w:p>
        </w:tc>
        <w:tc>
          <w:tcPr>
            <w:tcW w:w="1770" w:type="dxa"/>
            <w:vAlign w:val="center"/>
          </w:tcPr>
          <w:p w14:paraId="5204E152" w14:textId="77777777" w:rsidR="00617503" w:rsidRPr="00617503" w:rsidRDefault="00617503" w:rsidP="00617503">
            <w:pPr>
              <w:rPr>
                <w:sz w:val="18"/>
                <w:szCs w:val="18"/>
              </w:rPr>
            </w:pPr>
          </w:p>
        </w:tc>
        <w:tc>
          <w:tcPr>
            <w:tcW w:w="1773" w:type="dxa"/>
            <w:vAlign w:val="center"/>
          </w:tcPr>
          <w:p w14:paraId="2044DE62" w14:textId="77777777" w:rsidR="00617503" w:rsidRPr="00617503" w:rsidRDefault="00617503" w:rsidP="00617503">
            <w:pPr>
              <w:rPr>
                <w:sz w:val="18"/>
                <w:szCs w:val="18"/>
              </w:rPr>
            </w:pPr>
          </w:p>
        </w:tc>
        <w:tc>
          <w:tcPr>
            <w:tcW w:w="1439" w:type="dxa"/>
            <w:vAlign w:val="center"/>
          </w:tcPr>
          <w:p w14:paraId="0D14160B" w14:textId="77777777" w:rsidR="00617503" w:rsidRPr="00617503" w:rsidRDefault="00617503" w:rsidP="00617503">
            <w:pPr>
              <w:rPr>
                <w:sz w:val="18"/>
                <w:szCs w:val="18"/>
              </w:rPr>
            </w:pPr>
          </w:p>
        </w:tc>
      </w:tr>
    </w:tbl>
    <w:p w14:paraId="378136D3" w14:textId="77777777" w:rsidR="00CF37EB" w:rsidRDefault="00CF37EB" w:rsidP="000460AD">
      <w:pPr>
        <w:pStyle w:val="Heading2"/>
        <w:jc w:val="both"/>
      </w:pPr>
    </w:p>
    <w:tbl>
      <w:tblPr>
        <w:tblStyle w:val="TableGrid"/>
        <w:tblW w:w="0" w:type="auto"/>
        <w:tblLook w:val="04A0" w:firstRow="1" w:lastRow="0" w:firstColumn="1" w:lastColumn="0" w:noHBand="0" w:noVBand="1"/>
      </w:tblPr>
      <w:tblGrid>
        <w:gridCol w:w="1724"/>
        <w:gridCol w:w="944"/>
        <w:gridCol w:w="1770"/>
        <w:gridCol w:w="1773"/>
        <w:gridCol w:w="1439"/>
      </w:tblGrid>
      <w:tr w:rsidR="00594CC4" w:rsidRPr="00617503" w14:paraId="084EEB48" w14:textId="77777777" w:rsidTr="001306D7">
        <w:trPr>
          <w:trHeight w:val="558"/>
        </w:trPr>
        <w:tc>
          <w:tcPr>
            <w:tcW w:w="7650" w:type="dxa"/>
            <w:gridSpan w:val="5"/>
            <w:vAlign w:val="center"/>
          </w:tcPr>
          <w:p w14:paraId="425314BA" w14:textId="29A49D55" w:rsidR="00594CC4" w:rsidRPr="00617503" w:rsidRDefault="00594CC4" w:rsidP="001306D7">
            <w:pPr>
              <w:keepNext/>
              <w:keepLines/>
              <w:spacing w:before="40"/>
              <w:outlineLvl w:val="3"/>
              <w:rPr>
                <w:rFonts w:asciiTheme="majorHAnsi" w:eastAsiaTheme="majorEastAsia" w:hAnsiTheme="majorHAnsi" w:cstheme="majorBidi"/>
                <w:i/>
                <w:iCs/>
                <w:color w:val="365F91" w:themeColor="accent1" w:themeShade="BF"/>
              </w:rPr>
            </w:pPr>
            <w:r w:rsidRPr="00617503">
              <w:rPr>
                <w:rFonts w:asciiTheme="majorHAnsi" w:eastAsiaTheme="majorEastAsia" w:hAnsiTheme="majorHAnsi" w:cstheme="majorBidi"/>
                <w:i/>
                <w:iCs/>
                <w:color w:val="365F91" w:themeColor="accent1" w:themeShade="BF"/>
                <w:lang w:val="en-GB"/>
              </w:rPr>
              <w:t>Table shell 5</w:t>
            </w:r>
            <w:r>
              <w:rPr>
                <w:rFonts w:asciiTheme="majorHAnsi" w:eastAsiaTheme="majorEastAsia" w:hAnsiTheme="majorHAnsi" w:cstheme="majorBidi"/>
                <w:i/>
                <w:iCs/>
                <w:color w:val="365F91" w:themeColor="accent1" w:themeShade="BF"/>
                <w:lang w:val="en-GB"/>
              </w:rPr>
              <w:t>d</w:t>
            </w:r>
            <w:r w:rsidRPr="00617503">
              <w:rPr>
                <w:rFonts w:asciiTheme="majorHAnsi" w:eastAsiaTheme="majorEastAsia" w:hAnsiTheme="majorHAnsi" w:cstheme="majorBidi"/>
                <w:i/>
                <w:iCs/>
                <w:color w:val="365F91" w:themeColor="accent1" w:themeShade="BF"/>
                <w:lang w:val="en-GB"/>
              </w:rPr>
              <w:t xml:space="preserve"> (</w:t>
            </w:r>
            <w:r>
              <w:rPr>
                <w:rFonts w:asciiTheme="majorHAnsi" w:eastAsiaTheme="majorEastAsia" w:hAnsiTheme="majorHAnsi" w:cstheme="majorBidi"/>
                <w:i/>
                <w:iCs/>
                <w:color w:val="365F91" w:themeColor="accent1" w:themeShade="BF"/>
                <w:lang w:val="en-GB"/>
              </w:rPr>
              <w:t>PE</w:t>
            </w:r>
            <w:r w:rsidRPr="00617503">
              <w:rPr>
                <w:rFonts w:asciiTheme="majorHAnsi" w:eastAsiaTheme="majorEastAsia" w:hAnsiTheme="majorHAnsi" w:cstheme="majorBidi"/>
                <w:i/>
                <w:iCs/>
                <w:color w:val="365F91" w:themeColor="accent1" w:themeShade="BF"/>
                <w:lang w:val="en-GB"/>
              </w:rPr>
              <w:t>)</w:t>
            </w:r>
          </w:p>
        </w:tc>
      </w:tr>
      <w:tr w:rsidR="00594CC4" w:rsidRPr="00617503" w14:paraId="06486BDB" w14:textId="77777777" w:rsidTr="001306D7">
        <w:trPr>
          <w:trHeight w:val="399"/>
        </w:trPr>
        <w:tc>
          <w:tcPr>
            <w:tcW w:w="1724" w:type="dxa"/>
            <w:vAlign w:val="center"/>
          </w:tcPr>
          <w:p w14:paraId="56A4D61D" w14:textId="77777777" w:rsidR="00594CC4" w:rsidRPr="00617503" w:rsidRDefault="00594CC4" w:rsidP="001306D7">
            <w:pPr>
              <w:rPr>
                <w:sz w:val="18"/>
                <w:szCs w:val="18"/>
              </w:rPr>
            </w:pPr>
          </w:p>
        </w:tc>
        <w:tc>
          <w:tcPr>
            <w:tcW w:w="944" w:type="dxa"/>
            <w:vAlign w:val="center"/>
          </w:tcPr>
          <w:p w14:paraId="0CB6EFC7" w14:textId="77777777" w:rsidR="00594CC4" w:rsidRPr="00617503" w:rsidRDefault="00594CC4" w:rsidP="001306D7">
            <w:pPr>
              <w:rPr>
                <w:sz w:val="18"/>
                <w:szCs w:val="18"/>
              </w:rPr>
            </w:pPr>
          </w:p>
        </w:tc>
        <w:tc>
          <w:tcPr>
            <w:tcW w:w="3543" w:type="dxa"/>
            <w:gridSpan w:val="2"/>
            <w:vAlign w:val="center"/>
          </w:tcPr>
          <w:p w14:paraId="61196594" w14:textId="77777777" w:rsidR="00594CC4" w:rsidRPr="00617503" w:rsidRDefault="00594CC4" w:rsidP="001306D7">
            <w:pPr>
              <w:jc w:val="center"/>
              <w:rPr>
                <w:b/>
                <w:bCs/>
                <w:sz w:val="18"/>
                <w:szCs w:val="18"/>
                <w:lang w:val="da-DK"/>
              </w:rPr>
            </w:pPr>
            <w:r>
              <w:rPr>
                <w:b/>
                <w:bCs/>
                <w:sz w:val="18"/>
                <w:szCs w:val="18"/>
                <w:lang w:val="da-DK"/>
              </w:rPr>
              <w:t>PE</w:t>
            </w:r>
            <w:r>
              <w:rPr>
                <w:b/>
                <w:bCs/>
                <w:sz w:val="18"/>
                <w:szCs w:val="18"/>
                <w:vertAlign w:val="subscript"/>
                <w:lang w:val="da-DK"/>
              </w:rPr>
              <w:t>5</w:t>
            </w:r>
            <w:r w:rsidRPr="00617503">
              <w:rPr>
                <w:b/>
                <w:bCs/>
                <w:sz w:val="18"/>
                <w:szCs w:val="18"/>
                <w:lang w:val="da-DK"/>
              </w:rPr>
              <w:t xml:space="preserve"> </w:t>
            </w:r>
          </w:p>
        </w:tc>
        <w:tc>
          <w:tcPr>
            <w:tcW w:w="1439" w:type="dxa"/>
            <w:vAlign w:val="center"/>
          </w:tcPr>
          <w:p w14:paraId="265AD920" w14:textId="77777777" w:rsidR="00594CC4" w:rsidRPr="00617503" w:rsidRDefault="00594CC4" w:rsidP="001306D7">
            <w:pPr>
              <w:jc w:val="center"/>
              <w:rPr>
                <w:sz w:val="18"/>
                <w:szCs w:val="18"/>
                <w:lang w:val="da-DK"/>
              </w:rPr>
            </w:pPr>
          </w:p>
        </w:tc>
      </w:tr>
      <w:tr w:rsidR="00594CC4" w:rsidRPr="00617503" w14:paraId="4DB2B9A3" w14:textId="77777777" w:rsidTr="001306D7">
        <w:trPr>
          <w:trHeight w:val="237"/>
        </w:trPr>
        <w:tc>
          <w:tcPr>
            <w:tcW w:w="1724" w:type="dxa"/>
            <w:vAlign w:val="center"/>
          </w:tcPr>
          <w:p w14:paraId="235E721F" w14:textId="77777777" w:rsidR="00594CC4" w:rsidRPr="00617503" w:rsidRDefault="00594CC4" w:rsidP="001306D7">
            <w:pPr>
              <w:rPr>
                <w:sz w:val="18"/>
                <w:szCs w:val="18"/>
                <w:lang w:val="da-DK"/>
              </w:rPr>
            </w:pPr>
          </w:p>
        </w:tc>
        <w:tc>
          <w:tcPr>
            <w:tcW w:w="944" w:type="dxa"/>
            <w:vAlign w:val="center"/>
          </w:tcPr>
          <w:p w14:paraId="794CE6A0" w14:textId="77777777" w:rsidR="00594CC4" w:rsidRPr="00617503" w:rsidRDefault="00594CC4" w:rsidP="001306D7">
            <w:pPr>
              <w:rPr>
                <w:sz w:val="18"/>
                <w:szCs w:val="18"/>
                <w:lang w:val="da-DK"/>
              </w:rPr>
            </w:pPr>
          </w:p>
        </w:tc>
        <w:tc>
          <w:tcPr>
            <w:tcW w:w="1770" w:type="dxa"/>
            <w:vAlign w:val="center"/>
          </w:tcPr>
          <w:p w14:paraId="16388063" w14:textId="77777777" w:rsidR="00594CC4" w:rsidRPr="00617503" w:rsidRDefault="00594CC4" w:rsidP="001306D7">
            <w:pPr>
              <w:jc w:val="center"/>
              <w:rPr>
                <w:b/>
                <w:bCs/>
                <w:sz w:val="18"/>
                <w:szCs w:val="18"/>
              </w:rPr>
            </w:pPr>
            <w:r w:rsidRPr="00617503">
              <w:rPr>
                <w:b/>
                <w:bCs/>
                <w:sz w:val="18"/>
                <w:szCs w:val="18"/>
              </w:rPr>
              <w:t>No</w:t>
            </w:r>
          </w:p>
        </w:tc>
        <w:tc>
          <w:tcPr>
            <w:tcW w:w="1773" w:type="dxa"/>
            <w:vAlign w:val="center"/>
          </w:tcPr>
          <w:p w14:paraId="10A21DF9" w14:textId="77777777" w:rsidR="00594CC4" w:rsidRPr="00617503" w:rsidRDefault="00594CC4" w:rsidP="001306D7">
            <w:pPr>
              <w:jc w:val="center"/>
              <w:rPr>
                <w:b/>
                <w:bCs/>
                <w:sz w:val="18"/>
                <w:szCs w:val="18"/>
              </w:rPr>
            </w:pPr>
            <w:r w:rsidRPr="00617503">
              <w:rPr>
                <w:b/>
                <w:bCs/>
                <w:sz w:val="18"/>
                <w:szCs w:val="18"/>
              </w:rPr>
              <w:t>Yes</w:t>
            </w:r>
          </w:p>
        </w:tc>
        <w:tc>
          <w:tcPr>
            <w:tcW w:w="1439" w:type="dxa"/>
            <w:vAlign w:val="center"/>
          </w:tcPr>
          <w:p w14:paraId="3664A24A" w14:textId="77777777" w:rsidR="00594CC4" w:rsidRPr="00617503" w:rsidRDefault="00594CC4" w:rsidP="001306D7">
            <w:pPr>
              <w:jc w:val="center"/>
              <w:rPr>
                <w:sz w:val="18"/>
                <w:szCs w:val="18"/>
              </w:rPr>
            </w:pPr>
            <w:r w:rsidRPr="00617503">
              <w:rPr>
                <w:sz w:val="18"/>
                <w:szCs w:val="18"/>
              </w:rPr>
              <w:t xml:space="preserve">Total </w:t>
            </w:r>
          </w:p>
        </w:tc>
      </w:tr>
      <w:tr w:rsidR="00594CC4" w:rsidRPr="00617503" w14:paraId="7E85F806" w14:textId="77777777" w:rsidTr="001306D7">
        <w:trPr>
          <w:trHeight w:val="371"/>
        </w:trPr>
        <w:tc>
          <w:tcPr>
            <w:tcW w:w="1724" w:type="dxa"/>
            <w:vMerge w:val="restart"/>
            <w:vAlign w:val="center"/>
          </w:tcPr>
          <w:p w14:paraId="7C796585" w14:textId="77777777" w:rsidR="00594CC4" w:rsidRPr="00617503" w:rsidRDefault="00594CC4" w:rsidP="001306D7">
            <w:pPr>
              <w:rPr>
                <w:b/>
                <w:bCs/>
                <w:sz w:val="18"/>
                <w:szCs w:val="18"/>
              </w:rPr>
            </w:pPr>
            <w:r>
              <w:rPr>
                <w:b/>
                <w:bCs/>
                <w:sz w:val="18"/>
                <w:szCs w:val="18"/>
              </w:rPr>
              <w:t>PE</w:t>
            </w:r>
            <w:r>
              <w:rPr>
                <w:b/>
                <w:bCs/>
                <w:sz w:val="18"/>
                <w:szCs w:val="18"/>
                <w:vertAlign w:val="subscript"/>
              </w:rPr>
              <w:t>4</w:t>
            </w:r>
            <w:r w:rsidRPr="00617503">
              <w:rPr>
                <w:b/>
                <w:bCs/>
                <w:sz w:val="18"/>
                <w:szCs w:val="18"/>
                <w:vertAlign w:val="subscript"/>
              </w:rPr>
              <w:t xml:space="preserve"> </w:t>
            </w:r>
            <w:r w:rsidRPr="00617503">
              <w:rPr>
                <w:sz w:val="18"/>
                <w:szCs w:val="18"/>
              </w:rPr>
              <w:t>(confirmed diagnosis)</w:t>
            </w:r>
          </w:p>
        </w:tc>
        <w:tc>
          <w:tcPr>
            <w:tcW w:w="944" w:type="dxa"/>
            <w:vAlign w:val="center"/>
          </w:tcPr>
          <w:p w14:paraId="5838A211" w14:textId="77777777" w:rsidR="00594CC4" w:rsidRPr="00617503" w:rsidRDefault="00594CC4" w:rsidP="001306D7">
            <w:pPr>
              <w:rPr>
                <w:b/>
                <w:bCs/>
                <w:sz w:val="18"/>
                <w:szCs w:val="18"/>
              </w:rPr>
            </w:pPr>
            <w:r w:rsidRPr="00617503">
              <w:rPr>
                <w:b/>
                <w:bCs/>
                <w:sz w:val="18"/>
                <w:szCs w:val="18"/>
              </w:rPr>
              <w:t>0</w:t>
            </w:r>
          </w:p>
        </w:tc>
        <w:tc>
          <w:tcPr>
            <w:tcW w:w="1770" w:type="dxa"/>
            <w:vAlign w:val="center"/>
          </w:tcPr>
          <w:p w14:paraId="0FAE3EAB" w14:textId="77777777" w:rsidR="00594CC4" w:rsidRPr="00617503" w:rsidRDefault="00594CC4" w:rsidP="001306D7">
            <w:pPr>
              <w:rPr>
                <w:sz w:val="18"/>
                <w:szCs w:val="18"/>
              </w:rPr>
            </w:pPr>
          </w:p>
        </w:tc>
        <w:tc>
          <w:tcPr>
            <w:tcW w:w="1773" w:type="dxa"/>
            <w:vAlign w:val="center"/>
          </w:tcPr>
          <w:p w14:paraId="2AA6ED74" w14:textId="77777777" w:rsidR="00594CC4" w:rsidRPr="00617503" w:rsidRDefault="00594CC4" w:rsidP="001306D7">
            <w:pPr>
              <w:rPr>
                <w:sz w:val="18"/>
                <w:szCs w:val="18"/>
              </w:rPr>
            </w:pPr>
          </w:p>
        </w:tc>
        <w:tc>
          <w:tcPr>
            <w:tcW w:w="1439" w:type="dxa"/>
            <w:vAlign w:val="center"/>
          </w:tcPr>
          <w:p w14:paraId="60F051FB" w14:textId="77777777" w:rsidR="00594CC4" w:rsidRPr="00617503" w:rsidRDefault="00594CC4" w:rsidP="001306D7">
            <w:pPr>
              <w:rPr>
                <w:sz w:val="18"/>
                <w:szCs w:val="18"/>
              </w:rPr>
            </w:pPr>
          </w:p>
        </w:tc>
      </w:tr>
      <w:tr w:rsidR="00594CC4" w:rsidRPr="00617503" w14:paraId="77DABDA4" w14:textId="77777777" w:rsidTr="001306D7">
        <w:trPr>
          <w:trHeight w:val="237"/>
        </w:trPr>
        <w:tc>
          <w:tcPr>
            <w:tcW w:w="1724" w:type="dxa"/>
            <w:vMerge/>
            <w:vAlign w:val="center"/>
          </w:tcPr>
          <w:p w14:paraId="74890952" w14:textId="77777777" w:rsidR="00594CC4" w:rsidRPr="00617503" w:rsidRDefault="00594CC4" w:rsidP="001306D7">
            <w:pPr>
              <w:rPr>
                <w:b/>
                <w:bCs/>
                <w:sz w:val="18"/>
                <w:szCs w:val="18"/>
              </w:rPr>
            </w:pPr>
          </w:p>
        </w:tc>
        <w:tc>
          <w:tcPr>
            <w:tcW w:w="944" w:type="dxa"/>
            <w:vAlign w:val="center"/>
          </w:tcPr>
          <w:p w14:paraId="48377477" w14:textId="2EEFDDA0" w:rsidR="00594CC4" w:rsidRPr="00617503" w:rsidRDefault="00EE73CE" w:rsidP="001306D7">
            <w:pPr>
              <w:rPr>
                <w:rFonts w:cstheme="minorHAnsi"/>
                <w:b/>
                <w:bCs/>
                <w:sz w:val="18"/>
                <w:szCs w:val="18"/>
              </w:rPr>
            </w:pPr>
            <w:r>
              <w:rPr>
                <w:rFonts w:cstheme="minorHAnsi"/>
                <w:b/>
                <w:bCs/>
                <w:sz w:val="18"/>
                <w:szCs w:val="18"/>
              </w:rPr>
              <w:t>1</w:t>
            </w:r>
          </w:p>
        </w:tc>
        <w:tc>
          <w:tcPr>
            <w:tcW w:w="1770" w:type="dxa"/>
            <w:vAlign w:val="center"/>
          </w:tcPr>
          <w:p w14:paraId="127BE5CE" w14:textId="77777777" w:rsidR="00594CC4" w:rsidRPr="00617503" w:rsidRDefault="00594CC4" w:rsidP="001306D7">
            <w:pPr>
              <w:rPr>
                <w:sz w:val="18"/>
                <w:szCs w:val="18"/>
              </w:rPr>
            </w:pPr>
          </w:p>
        </w:tc>
        <w:tc>
          <w:tcPr>
            <w:tcW w:w="1773" w:type="dxa"/>
            <w:vAlign w:val="center"/>
          </w:tcPr>
          <w:p w14:paraId="362BCAE1" w14:textId="77777777" w:rsidR="00594CC4" w:rsidRPr="00617503" w:rsidRDefault="00594CC4" w:rsidP="001306D7">
            <w:pPr>
              <w:rPr>
                <w:sz w:val="18"/>
                <w:szCs w:val="18"/>
              </w:rPr>
            </w:pPr>
          </w:p>
        </w:tc>
        <w:tc>
          <w:tcPr>
            <w:tcW w:w="1439" w:type="dxa"/>
            <w:vAlign w:val="center"/>
          </w:tcPr>
          <w:p w14:paraId="4912F8AC" w14:textId="77777777" w:rsidR="00594CC4" w:rsidRPr="00617503" w:rsidRDefault="00594CC4" w:rsidP="001306D7">
            <w:pPr>
              <w:rPr>
                <w:sz w:val="18"/>
                <w:szCs w:val="18"/>
              </w:rPr>
            </w:pPr>
          </w:p>
        </w:tc>
      </w:tr>
      <w:tr w:rsidR="00594CC4" w:rsidRPr="00617503" w14:paraId="26739AB0" w14:textId="77777777" w:rsidTr="001306D7">
        <w:trPr>
          <w:trHeight w:val="373"/>
        </w:trPr>
        <w:tc>
          <w:tcPr>
            <w:tcW w:w="1724" w:type="dxa"/>
            <w:vAlign w:val="center"/>
          </w:tcPr>
          <w:p w14:paraId="1DAA30A5" w14:textId="77777777" w:rsidR="00594CC4" w:rsidRPr="00617503" w:rsidRDefault="00594CC4" w:rsidP="001306D7">
            <w:pPr>
              <w:rPr>
                <w:sz w:val="18"/>
                <w:szCs w:val="18"/>
              </w:rPr>
            </w:pPr>
          </w:p>
        </w:tc>
        <w:tc>
          <w:tcPr>
            <w:tcW w:w="944" w:type="dxa"/>
            <w:vAlign w:val="center"/>
          </w:tcPr>
          <w:p w14:paraId="2518EB5B" w14:textId="77777777" w:rsidR="00594CC4" w:rsidRPr="00617503" w:rsidRDefault="00594CC4" w:rsidP="001306D7">
            <w:pPr>
              <w:rPr>
                <w:rFonts w:cstheme="minorHAnsi"/>
                <w:sz w:val="18"/>
                <w:szCs w:val="18"/>
              </w:rPr>
            </w:pPr>
            <w:r w:rsidRPr="00617503">
              <w:rPr>
                <w:rFonts w:cstheme="minorHAnsi"/>
                <w:sz w:val="18"/>
                <w:szCs w:val="18"/>
              </w:rPr>
              <w:t xml:space="preserve">Total </w:t>
            </w:r>
          </w:p>
        </w:tc>
        <w:tc>
          <w:tcPr>
            <w:tcW w:w="1770" w:type="dxa"/>
            <w:vAlign w:val="center"/>
          </w:tcPr>
          <w:p w14:paraId="4809CB7D" w14:textId="77777777" w:rsidR="00594CC4" w:rsidRPr="00617503" w:rsidRDefault="00594CC4" w:rsidP="001306D7">
            <w:pPr>
              <w:rPr>
                <w:sz w:val="18"/>
                <w:szCs w:val="18"/>
              </w:rPr>
            </w:pPr>
          </w:p>
        </w:tc>
        <w:tc>
          <w:tcPr>
            <w:tcW w:w="1773" w:type="dxa"/>
            <w:vAlign w:val="center"/>
          </w:tcPr>
          <w:p w14:paraId="3AD0548D" w14:textId="77777777" w:rsidR="00594CC4" w:rsidRPr="00617503" w:rsidRDefault="00594CC4" w:rsidP="001306D7">
            <w:pPr>
              <w:rPr>
                <w:sz w:val="18"/>
                <w:szCs w:val="18"/>
              </w:rPr>
            </w:pPr>
          </w:p>
        </w:tc>
        <w:tc>
          <w:tcPr>
            <w:tcW w:w="1439" w:type="dxa"/>
            <w:vAlign w:val="center"/>
          </w:tcPr>
          <w:p w14:paraId="65486C67" w14:textId="77777777" w:rsidR="00594CC4" w:rsidRPr="00617503" w:rsidRDefault="00594CC4" w:rsidP="001306D7">
            <w:pPr>
              <w:rPr>
                <w:sz w:val="18"/>
                <w:szCs w:val="18"/>
              </w:rPr>
            </w:pPr>
          </w:p>
        </w:tc>
      </w:tr>
    </w:tbl>
    <w:p w14:paraId="5D7EB020" w14:textId="7C126C4F" w:rsidR="00EE4E56" w:rsidRDefault="00C56F3A" w:rsidP="000460AD">
      <w:pPr>
        <w:pStyle w:val="Heading2"/>
        <w:jc w:val="both"/>
      </w:pPr>
      <w:r>
        <w:lastRenderedPageBreak/>
        <w:t>5</w:t>
      </w:r>
      <w:r w:rsidR="00386115">
        <w:t xml:space="preserve">.2 </w:t>
      </w:r>
      <w:r w:rsidR="007366E6">
        <w:t xml:space="preserve">Evaluation of </w:t>
      </w:r>
      <w:r w:rsidR="00EE4E56">
        <w:t>algorithms</w:t>
      </w:r>
      <w:bookmarkEnd w:id="93"/>
      <w:r w:rsidR="00D550F5">
        <w:t xml:space="preserve"> </w:t>
      </w:r>
    </w:p>
    <w:p w14:paraId="1FB6AD9C" w14:textId="365CBAA9" w:rsidR="0013244B" w:rsidRPr="00FD4EDC" w:rsidRDefault="001E12A0" w:rsidP="000460AD">
      <w:pPr>
        <w:jc w:val="both"/>
        <w:rPr>
          <w:lang w:val="en-GB"/>
        </w:rPr>
      </w:pPr>
      <w:r>
        <w:rPr>
          <w:lang w:val="en-GB"/>
        </w:rPr>
        <w:t xml:space="preserve">We will </w:t>
      </w:r>
      <w:r w:rsidR="00A87595">
        <w:rPr>
          <w:lang w:val="en-GB"/>
        </w:rPr>
        <w:t xml:space="preserve">use </w:t>
      </w:r>
      <w:r w:rsidR="0000044E">
        <w:rPr>
          <w:lang w:val="en-GB"/>
        </w:rPr>
        <w:t>different approache</w:t>
      </w:r>
      <w:r w:rsidR="00B076A5">
        <w:rPr>
          <w:lang w:val="en-GB"/>
        </w:rPr>
        <w:t>s</w:t>
      </w:r>
      <w:r w:rsidR="0000044E">
        <w:rPr>
          <w:lang w:val="en-GB"/>
        </w:rPr>
        <w:t xml:space="preserve"> </w:t>
      </w:r>
      <w:r w:rsidR="00A87595">
        <w:rPr>
          <w:lang w:val="en-GB"/>
        </w:rPr>
        <w:t xml:space="preserve">to evaluate the </w:t>
      </w:r>
      <w:r w:rsidR="00844D4E">
        <w:rPr>
          <w:lang w:val="en-GB"/>
        </w:rPr>
        <w:t xml:space="preserve">accuracy of the </w:t>
      </w:r>
      <w:r w:rsidR="0013244B">
        <w:rPr>
          <w:lang w:val="en-GB"/>
        </w:rPr>
        <w:t xml:space="preserve">outcome-identifying </w:t>
      </w:r>
      <w:r w:rsidR="00A87595">
        <w:rPr>
          <w:lang w:val="en-GB"/>
        </w:rPr>
        <w:t>algorithms</w:t>
      </w:r>
      <w:r w:rsidR="00B72C64">
        <w:rPr>
          <w:lang w:val="en-GB"/>
        </w:rPr>
        <w:t>.</w:t>
      </w:r>
    </w:p>
    <w:p w14:paraId="4BA77E6B" w14:textId="77777777" w:rsidR="0013244B" w:rsidRDefault="0013244B" w:rsidP="000460AD">
      <w:pPr>
        <w:pStyle w:val="Heading3"/>
      </w:pPr>
    </w:p>
    <w:p w14:paraId="6B15AA4C" w14:textId="110F4520" w:rsidR="00951651" w:rsidRDefault="00C56F3A" w:rsidP="000460AD">
      <w:pPr>
        <w:pStyle w:val="Heading3"/>
      </w:pPr>
      <w:bookmarkStart w:id="94" w:name="_Toc87904900"/>
      <w:r>
        <w:t>5</w:t>
      </w:r>
      <w:r w:rsidR="00EE4E56">
        <w:t xml:space="preserve">.2.1 </w:t>
      </w:r>
      <w:r w:rsidR="00854747">
        <w:t>Internal v</w:t>
      </w:r>
      <w:r w:rsidR="00C03E82">
        <w:t xml:space="preserve">alidation </w:t>
      </w:r>
      <w:r w:rsidR="00B4624E">
        <w:t xml:space="preserve">using </w:t>
      </w:r>
      <w:r w:rsidR="00156BD6">
        <w:t>different algorithms</w:t>
      </w:r>
      <w:bookmarkEnd w:id="94"/>
      <w:r w:rsidR="0084765F">
        <w:t xml:space="preserve"> </w:t>
      </w:r>
    </w:p>
    <w:p w14:paraId="0C382487" w14:textId="4051B628" w:rsidR="0091633B" w:rsidRDefault="00296EF5" w:rsidP="000460AD">
      <w:pPr>
        <w:jc w:val="both"/>
        <w:rPr>
          <w:rFonts w:cstheme="minorHAnsi"/>
        </w:rPr>
      </w:pPr>
      <w:bookmarkStart w:id="95" w:name="_Hlk83121656"/>
      <w:r w:rsidRPr="00140291">
        <w:rPr>
          <w:rFonts w:cstheme="minorHAnsi"/>
        </w:rPr>
        <w:t>One approach is to develop multiple algorithms for a</w:t>
      </w:r>
      <w:r w:rsidR="00E3665F">
        <w:rPr>
          <w:rFonts w:cstheme="minorHAnsi"/>
        </w:rPr>
        <w:t xml:space="preserve">n </w:t>
      </w:r>
      <w:r w:rsidRPr="00140291">
        <w:rPr>
          <w:rFonts w:cstheme="minorHAnsi"/>
        </w:rPr>
        <w:t>outcome and examine the impact on study results of using different algorithms</w:t>
      </w:r>
      <w:r w:rsidR="002C2FA1">
        <w:rPr>
          <w:rFonts w:cstheme="minorHAnsi"/>
        </w:rPr>
        <w:t xml:space="preserve">. </w:t>
      </w:r>
      <w:r w:rsidR="002C2FA1" w:rsidRPr="00140291">
        <w:rPr>
          <w:rFonts w:cstheme="minorHAnsi"/>
        </w:rPr>
        <w:t>The range</w:t>
      </w:r>
      <w:r w:rsidR="002C2FA1">
        <w:rPr>
          <w:rFonts w:cstheme="minorHAnsi"/>
        </w:rPr>
        <w:t xml:space="preserve"> </w:t>
      </w:r>
      <w:r w:rsidR="002C2FA1" w:rsidRPr="00140291">
        <w:rPr>
          <w:rFonts w:cstheme="minorHAnsi"/>
        </w:rPr>
        <w:t xml:space="preserve">of possible study results produced by </w:t>
      </w:r>
      <w:r w:rsidR="00265244">
        <w:rPr>
          <w:rFonts w:cstheme="minorHAnsi"/>
        </w:rPr>
        <w:t xml:space="preserve">the </w:t>
      </w:r>
      <w:r w:rsidR="002C2FA1" w:rsidRPr="00140291">
        <w:rPr>
          <w:rFonts w:cstheme="minorHAnsi"/>
        </w:rPr>
        <w:t>different algorithms</w:t>
      </w:r>
      <w:r w:rsidR="00265244">
        <w:rPr>
          <w:rFonts w:cstheme="minorHAnsi"/>
        </w:rPr>
        <w:t xml:space="preserve"> </w:t>
      </w:r>
      <w:r w:rsidR="006964C7">
        <w:rPr>
          <w:rFonts w:cstheme="minorHAnsi"/>
        </w:rPr>
        <w:t xml:space="preserve">may </w:t>
      </w:r>
      <w:r w:rsidR="002C2FA1" w:rsidRPr="00140291">
        <w:rPr>
          <w:rFonts w:cstheme="minorHAnsi"/>
        </w:rPr>
        <w:t>provide</w:t>
      </w:r>
      <w:r w:rsidR="00423DC4">
        <w:rPr>
          <w:rFonts w:cstheme="minorHAnsi"/>
        </w:rPr>
        <w:t xml:space="preserve"> some </w:t>
      </w:r>
      <w:r w:rsidR="002C2FA1" w:rsidRPr="00140291">
        <w:rPr>
          <w:rFonts w:cstheme="minorHAnsi"/>
        </w:rPr>
        <w:t>information about the</w:t>
      </w:r>
      <w:r w:rsidR="002C2FA1">
        <w:rPr>
          <w:rFonts w:cstheme="minorHAnsi"/>
        </w:rPr>
        <w:t xml:space="preserve"> </w:t>
      </w:r>
      <w:r w:rsidR="002C2FA1" w:rsidRPr="00140291">
        <w:rPr>
          <w:rFonts w:cstheme="minorHAnsi"/>
        </w:rPr>
        <w:t>impact of outcome misclassification</w:t>
      </w:r>
      <w:r w:rsidR="00A20BEF">
        <w:rPr>
          <w:rFonts w:cstheme="minorHAnsi"/>
        </w:rPr>
        <w:t xml:space="preserve"> </w:t>
      </w:r>
      <w:r w:rsidRPr="00161436">
        <w:rPr>
          <w:rFonts w:cstheme="minorHAnsi"/>
          <w:i/>
          <w:iCs/>
        </w:rPr>
        <w:t>(</w:t>
      </w:r>
      <w:r w:rsidR="00F70AA2" w:rsidRPr="00161436">
        <w:rPr>
          <w:rFonts w:cstheme="minorHAnsi"/>
          <w:i/>
          <w:iCs/>
        </w:rPr>
        <w:t xml:space="preserve">Lane, 2015; </w:t>
      </w:r>
      <w:r w:rsidR="00161436" w:rsidRPr="00161436">
        <w:rPr>
          <w:rFonts w:cstheme="minorHAnsi"/>
          <w:i/>
          <w:iCs/>
        </w:rPr>
        <w:t>Nissen, 2019)</w:t>
      </w:r>
      <w:r w:rsidR="00161436">
        <w:rPr>
          <w:rFonts w:cstheme="minorHAnsi"/>
          <w:i/>
          <w:iCs/>
        </w:rPr>
        <w:t>.</w:t>
      </w:r>
      <w:r w:rsidRPr="00161436">
        <w:rPr>
          <w:rFonts w:cstheme="minorHAnsi"/>
          <w:i/>
          <w:iCs/>
        </w:rPr>
        <w:t xml:space="preserve"> </w:t>
      </w:r>
      <w:r w:rsidR="002A3F1D">
        <w:rPr>
          <w:rFonts w:cstheme="minorHAnsi"/>
        </w:rPr>
        <w:t>W</w:t>
      </w:r>
      <w:r w:rsidR="000D3BF1">
        <w:rPr>
          <w:rFonts w:cstheme="minorHAnsi"/>
        </w:rPr>
        <w:t xml:space="preserve">e will assess </w:t>
      </w:r>
      <w:r w:rsidR="000D3BF1" w:rsidRPr="005C2FC1">
        <w:rPr>
          <w:rFonts w:cstheme="minorHAnsi"/>
        </w:rPr>
        <w:t xml:space="preserve">how </w:t>
      </w:r>
      <w:r w:rsidR="000D3BF1">
        <w:rPr>
          <w:rFonts w:cstheme="minorHAnsi"/>
        </w:rPr>
        <w:t xml:space="preserve">the </w:t>
      </w:r>
      <w:bookmarkStart w:id="96" w:name="_Hlk83065942"/>
      <w:r w:rsidR="00FD04F8" w:rsidRPr="00FD04F8">
        <w:rPr>
          <w:rFonts w:cstheme="minorHAnsi"/>
        </w:rPr>
        <w:t xml:space="preserve">different algorithms </w:t>
      </w:r>
      <w:r w:rsidR="00FF0C45">
        <w:rPr>
          <w:rFonts w:cstheme="minorHAnsi"/>
        </w:rPr>
        <w:t xml:space="preserve">of </w:t>
      </w:r>
      <w:r w:rsidR="00E43DC9" w:rsidRPr="002A20B7">
        <w:rPr>
          <w:rFonts w:cstheme="minorHAnsi"/>
        </w:rPr>
        <w:t>GDM</w:t>
      </w:r>
      <w:r w:rsidR="00E43DC9">
        <w:rPr>
          <w:rFonts w:cstheme="minorHAnsi"/>
          <w:vertAlign w:val="subscript"/>
        </w:rPr>
        <w:t>1-5</w:t>
      </w:r>
      <w:r w:rsidR="00E43DC9">
        <w:rPr>
          <w:rFonts w:cstheme="minorHAnsi"/>
        </w:rPr>
        <w:t xml:space="preserve"> and PE</w:t>
      </w:r>
      <w:r w:rsidR="00E43DC9">
        <w:rPr>
          <w:rFonts w:cstheme="minorHAnsi"/>
          <w:vertAlign w:val="subscript"/>
        </w:rPr>
        <w:t>1-</w:t>
      </w:r>
      <w:r w:rsidR="00EB3B78">
        <w:rPr>
          <w:rFonts w:cstheme="minorHAnsi"/>
          <w:vertAlign w:val="subscript"/>
        </w:rPr>
        <w:t>4</w:t>
      </w:r>
      <w:r w:rsidR="00E43DC9">
        <w:rPr>
          <w:rFonts w:cstheme="minorHAnsi"/>
        </w:rPr>
        <w:t>, respectively</w:t>
      </w:r>
      <w:r w:rsidR="004A13ED">
        <w:rPr>
          <w:rFonts w:cstheme="minorHAnsi"/>
        </w:rPr>
        <w:t xml:space="preserve">, </w:t>
      </w:r>
      <w:r w:rsidR="00231C8B" w:rsidRPr="005C2FC1">
        <w:rPr>
          <w:rFonts w:cstheme="minorHAnsi"/>
        </w:rPr>
        <w:t>impact</w:t>
      </w:r>
      <w:r w:rsidR="004D00AF">
        <w:rPr>
          <w:rFonts w:cstheme="minorHAnsi"/>
        </w:rPr>
        <w:t xml:space="preserve"> </w:t>
      </w:r>
      <w:bookmarkEnd w:id="96"/>
      <w:r w:rsidR="004D00AF">
        <w:rPr>
          <w:rFonts w:cstheme="minorHAnsi"/>
        </w:rPr>
        <w:t xml:space="preserve">the </w:t>
      </w:r>
      <w:r w:rsidR="00231C8B">
        <w:rPr>
          <w:rFonts w:cstheme="minorHAnsi"/>
        </w:rPr>
        <w:t>estimat</w:t>
      </w:r>
      <w:r w:rsidR="004F56D3">
        <w:rPr>
          <w:rFonts w:cstheme="minorHAnsi"/>
        </w:rPr>
        <w:t xml:space="preserve">ion of </w:t>
      </w:r>
      <w:r w:rsidR="00231C8B">
        <w:rPr>
          <w:rFonts w:cstheme="minorHAnsi"/>
        </w:rPr>
        <w:t>prevalence within each DAPs and across DAPs.</w:t>
      </w:r>
      <w:r w:rsidR="001D666E">
        <w:rPr>
          <w:rFonts w:cstheme="minorHAnsi"/>
        </w:rPr>
        <w:t xml:space="preserve"> </w:t>
      </w:r>
      <w:r w:rsidR="0069294F">
        <w:t xml:space="preserve">By comparing algorithms </w:t>
      </w:r>
      <w:r w:rsidR="007E2464">
        <w:t xml:space="preserve">based on </w:t>
      </w:r>
      <w:r w:rsidR="0069294F">
        <w:t xml:space="preserve">different parameters, it is possible to assess whether </w:t>
      </w:r>
      <w:r w:rsidR="00607C60">
        <w:t xml:space="preserve">the </w:t>
      </w:r>
      <w:r w:rsidR="003D2CCC">
        <w:t xml:space="preserve">prevalence </w:t>
      </w:r>
      <w:r w:rsidR="0069294F">
        <w:t xml:space="preserve">are driven by the inclusion or exclusion of patients fulfilling </w:t>
      </w:r>
      <w:r w:rsidR="00F225C8">
        <w:t xml:space="preserve">certain </w:t>
      </w:r>
      <w:r w:rsidR="0069294F">
        <w:t>parameters</w:t>
      </w:r>
      <w:r w:rsidR="00D8284E">
        <w:t xml:space="preserve"> </w:t>
      </w:r>
      <w:r w:rsidR="00C770DC" w:rsidRPr="00C770DC">
        <w:rPr>
          <w:i/>
          <w:iCs/>
        </w:rPr>
        <w:t>(</w:t>
      </w:r>
      <w:r w:rsidR="00161436" w:rsidRPr="00C770DC">
        <w:rPr>
          <w:i/>
          <w:iCs/>
        </w:rPr>
        <w:t>Nissen, 2019)</w:t>
      </w:r>
      <w:r w:rsidR="00161436" w:rsidRPr="00161436">
        <w:t xml:space="preserve">. </w:t>
      </w:r>
      <w:r w:rsidR="00A54A96">
        <w:t>I</w:t>
      </w:r>
      <w:r w:rsidR="00140291" w:rsidRPr="00140291">
        <w:rPr>
          <w:rFonts w:cstheme="minorHAnsi"/>
        </w:rPr>
        <w:t>f a</w:t>
      </w:r>
      <w:r w:rsidR="00857A54">
        <w:rPr>
          <w:rFonts w:cstheme="minorHAnsi"/>
        </w:rPr>
        <w:t>n</w:t>
      </w:r>
      <w:r w:rsidR="0023130A">
        <w:rPr>
          <w:rFonts w:cstheme="minorHAnsi"/>
        </w:rPr>
        <w:t xml:space="preserve"> </w:t>
      </w:r>
      <w:r w:rsidR="00857A54">
        <w:rPr>
          <w:rFonts w:cstheme="minorHAnsi"/>
        </w:rPr>
        <w:t xml:space="preserve">algorithm based on </w:t>
      </w:r>
      <w:r w:rsidR="00140291" w:rsidRPr="00140291">
        <w:rPr>
          <w:rFonts w:cstheme="minorHAnsi"/>
        </w:rPr>
        <w:t xml:space="preserve">single diagnostic code yields a similar </w:t>
      </w:r>
      <w:r w:rsidR="000D560A">
        <w:rPr>
          <w:rFonts w:cstheme="minorHAnsi"/>
        </w:rPr>
        <w:t xml:space="preserve">prevalence </w:t>
      </w:r>
      <w:r w:rsidR="00140291" w:rsidRPr="00140291">
        <w:rPr>
          <w:rFonts w:cstheme="minorHAnsi"/>
        </w:rPr>
        <w:t>as a more</w:t>
      </w:r>
      <w:r w:rsidR="0023130A">
        <w:rPr>
          <w:rFonts w:cstheme="minorHAnsi"/>
        </w:rPr>
        <w:t xml:space="preserve"> </w:t>
      </w:r>
      <w:r w:rsidR="00140291" w:rsidRPr="00140291">
        <w:rPr>
          <w:rFonts w:cstheme="minorHAnsi"/>
        </w:rPr>
        <w:t>complex algorithm, the outcome may be</w:t>
      </w:r>
      <w:r w:rsidR="0023130A">
        <w:rPr>
          <w:rFonts w:cstheme="minorHAnsi"/>
        </w:rPr>
        <w:t xml:space="preserve"> </w:t>
      </w:r>
      <w:r w:rsidR="00140291" w:rsidRPr="00140291">
        <w:rPr>
          <w:rFonts w:cstheme="minorHAnsi"/>
        </w:rPr>
        <w:t xml:space="preserve">fairly straightforward to identify </w:t>
      </w:r>
      <w:r w:rsidR="00965344" w:rsidRPr="00C770DC">
        <w:rPr>
          <w:rFonts w:cstheme="minorHAnsi"/>
          <w:i/>
          <w:iCs/>
        </w:rPr>
        <w:t>(Lane, 2015)</w:t>
      </w:r>
      <w:r w:rsidR="00140291" w:rsidRPr="00C770DC">
        <w:rPr>
          <w:rFonts w:cstheme="minorHAnsi"/>
        </w:rPr>
        <w:t xml:space="preserve">. </w:t>
      </w:r>
      <w:bookmarkStart w:id="97" w:name="_Hlk91019741"/>
      <w:bookmarkEnd w:id="95"/>
      <w:r w:rsidR="00392CAE">
        <w:rPr>
          <w:rFonts w:cstheme="minorHAnsi"/>
        </w:rPr>
        <w:t xml:space="preserve">We will </w:t>
      </w:r>
      <w:r w:rsidR="000F24AB">
        <w:rPr>
          <w:rFonts w:cstheme="minorHAnsi"/>
        </w:rPr>
        <w:t xml:space="preserve">use </w:t>
      </w:r>
      <w:r w:rsidR="00EF78C0">
        <w:rPr>
          <w:rFonts w:cstheme="minorHAnsi"/>
        </w:rPr>
        <w:t xml:space="preserve">the </w:t>
      </w:r>
      <w:r w:rsidR="00BA1E3F" w:rsidRPr="00E32B31">
        <w:rPr>
          <w:rStyle w:val="Heading4Char"/>
        </w:rPr>
        <w:t>T</w:t>
      </w:r>
      <w:r w:rsidR="000F24AB" w:rsidRPr="00E32B31">
        <w:rPr>
          <w:rStyle w:val="Heading4Char"/>
        </w:rPr>
        <w:t xml:space="preserve">able shells </w:t>
      </w:r>
      <w:r w:rsidR="00BA1E3F" w:rsidRPr="00E32B31">
        <w:rPr>
          <w:rStyle w:val="Heading4Char"/>
        </w:rPr>
        <w:t>1a and 1b</w:t>
      </w:r>
      <w:r w:rsidR="002159C7">
        <w:rPr>
          <w:rFonts w:cstheme="minorHAnsi"/>
        </w:rPr>
        <w:t xml:space="preserve">, </w:t>
      </w:r>
      <w:r w:rsidR="00795E84">
        <w:rPr>
          <w:rFonts w:cstheme="minorHAnsi"/>
        </w:rPr>
        <w:t xml:space="preserve">showing </w:t>
      </w:r>
      <w:r w:rsidR="002159C7">
        <w:rPr>
          <w:rFonts w:cstheme="minorHAnsi"/>
        </w:rPr>
        <w:t>the o</w:t>
      </w:r>
      <w:r w:rsidR="0004466D" w:rsidRPr="0004466D">
        <w:rPr>
          <w:rFonts w:cstheme="minorHAnsi"/>
        </w:rPr>
        <w:t xml:space="preserve">verall prevalence </w:t>
      </w:r>
      <w:r w:rsidR="00BA1E3F">
        <w:rPr>
          <w:rFonts w:cstheme="minorHAnsi"/>
        </w:rPr>
        <w:t xml:space="preserve">of </w:t>
      </w:r>
      <w:r w:rsidR="00795E84">
        <w:rPr>
          <w:rFonts w:cstheme="minorHAnsi"/>
        </w:rPr>
        <w:t xml:space="preserve">GDM or PE, for </w:t>
      </w:r>
      <w:r w:rsidR="00804DCA">
        <w:rPr>
          <w:rFonts w:cstheme="minorHAnsi"/>
        </w:rPr>
        <w:t xml:space="preserve">this approach. </w:t>
      </w:r>
      <w:bookmarkEnd w:id="97"/>
      <w:r w:rsidR="00804DCA">
        <w:rPr>
          <w:rFonts w:cstheme="minorHAnsi"/>
        </w:rPr>
        <w:t xml:space="preserve">Below is description of the </w:t>
      </w:r>
      <w:r w:rsidR="00FF6B9F" w:rsidRPr="00FF6B9F">
        <w:rPr>
          <w:rFonts w:cstheme="minorHAnsi"/>
        </w:rPr>
        <w:t xml:space="preserve">rationale for comparisons of </w:t>
      </w:r>
      <w:r w:rsidR="000778C6">
        <w:rPr>
          <w:rFonts w:cstheme="minorHAnsi"/>
        </w:rPr>
        <w:t xml:space="preserve">some </w:t>
      </w:r>
      <w:r w:rsidR="00FF6B9F" w:rsidRPr="00FF6B9F">
        <w:rPr>
          <w:rFonts w:cstheme="minorHAnsi"/>
        </w:rPr>
        <w:t>the different algorithms</w:t>
      </w:r>
      <w:r w:rsidR="003868F0">
        <w:rPr>
          <w:rFonts w:cstheme="minorHAnsi"/>
        </w:rPr>
        <w:t xml:space="preserve"> </w:t>
      </w:r>
      <w:r w:rsidR="0029570C">
        <w:rPr>
          <w:rFonts w:cstheme="minorHAnsi"/>
        </w:rPr>
        <w:t>of GDM and PE.</w:t>
      </w:r>
    </w:p>
    <w:p w14:paraId="5E084DE8" w14:textId="77777777" w:rsidR="0091633B" w:rsidRDefault="0029570C" w:rsidP="000460AD">
      <w:pPr>
        <w:jc w:val="both"/>
        <w:rPr>
          <w:rFonts w:cstheme="minorHAnsi"/>
        </w:rPr>
      </w:pPr>
      <w:r>
        <w:rPr>
          <w:rFonts w:cstheme="minorHAnsi"/>
        </w:rPr>
        <w:t xml:space="preserve"> </w:t>
      </w:r>
    </w:p>
    <w:p w14:paraId="1CAA3704" w14:textId="0E40182A" w:rsidR="009B4475" w:rsidRDefault="00C86601" w:rsidP="0091633B">
      <w:pPr>
        <w:pStyle w:val="Heading4"/>
      </w:pPr>
      <w:r>
        <w:t xml:space="preserve">5.2.1.1 </w:t>
      </w:r>
      <w:r w:rsidR="0091633B">
        <w:t>Rational for c</w:t>
      </w:r>
      <w:r w:rsidR="0091633B" w:rsidRPr="0091633B">
        <w:t>omparison of GDM</w:t>
      </w:r>
      <w:r w:rsidR="0091633B" w:rsidRPr="0091633B">
        <w:rPr>
          <w:vertAlign w:val="subscript"/>
        </w:rPr>
        <w:t xml:space="preserve">1-5 </w:t>
      </w:r>
      <w:r w:rsidR="0091633B" w:rsidRPr="0091633B">
        <w:t xml:space="preserve">algorithms </w:t>
      </w:r>
    </w:p>
    <w:p w14:paraId="790A6417" w14:textId="7CB7D9F7" w:rsidR="00A06305" w:rsidRDefault="00A06305" w:rsidP="00A06305">
      <w:r w:rsidRPr="00A06305">
        <w:rPr>
          <w:b/>
          <w:bCs/>
        </w:rPr>
        <w:t>GDM</w:t>
      </w:r>
      <w:r w:rsidRPr="00A06305">
        <w:rPr>
          <w:b/>
          <w:bCs/>
          <w:vertAlign w:val="subscript"/>
        </w:rPr>
        <w:t>2</w:t>
      </w:r>
      <w:r w:rsidRPr="00A06305">
        <w:t xml:space="preserve"> </w:t>
      </w:r>
      <w:r w:rsidRPr="00A06305">
        <w:rPr>
          <w:i/>
          <w:iCs/>
        </w:rPr>
        <w:t>(Diagnosis OR prescriptions</w:t>
      </w:r>
      <w:r>
        <w:rPr>
          <w:i/>
          <w:iCs/>
        </w:rPr>
        <w:t>)</w:t>
      </w:r>
      <w:r>
        <w:t xml:space="preserve"> is used as reference standard for the comparisons.</w:t>
      </w:r>
    </w:p>
    <w:p w14:paraId="54746431" w14:textId="77777777" w:rsidR="00B84B36" w:rsidRPr="00B84B36" w:rsidRDefault="0091633B" w:rsidP="001E443B">
      <w:pPr>
        <w:pStyle w:val="ListParagraph"/>
        <w:numPr>
          <w:ilvl w:val="0"/>
          <w:numId w:val="9"/>
        </w:numPr>
        <w:ind w:left="397"/>
        <w:rPr>
          <w:rFonts w:cstheme="minorHAnsi"/>
        </w:rPr>
      </w:pPr>
      <w:r w:rsidRPr="00B84B36">
        <w:rPr>
          <w:b/>
          <w:bCs/>
        </w:rPr>
        <w:t>GDM</w:t>
      </w:r>
      <w:r w:rsidRPr="00B84B36">
        <w:rPr>
          <w:b/>
          <w:bCs/>
          <w:vertAlign w:val="subscript"/>
        </w:rPr>
        <w:t>2</w:t>
      </w:r>
      <w:r w:rsidRPr="00B84B36">
        <w:rPr>
          <w:b/>
          <w:bCs/>
        </w:rPr>
        <w:t xml:space="preserve"> vs GDM</w:t>
      </w:r>
      <w:r w:rsidRPr="00B84B36">
        <w:rPr>
          <w:b/>
          <w:bCs/>
          <w:vertAlign w:val="subscript"/>
        </w:rPr>
        <w:t>1</w:t>
      </w:r>
      <w:r w:rsidRPr="00B84B36">
        <w:rPr>
          <w:b/>
          <w:bCs/>
        </w:rPr>
        <w:t xml:space="preserve"> </w:t>
      </w:r>
      <w:r w:rsidR="000D6D2C">
        <w:t>(</w:t>
      </w:r>
      <w:r w:rsidRPr="0022015F">
        <w:t>Only diagnosis</w:t>
      </w:r>
      <w:r w:rsidR="000B3585" w:rsidRPr="000D6D2C">
        <w:t>)</w:t>
      </w:r>
    </w:p>
    <w:p w14:paraId="270C9DCA" w14:textId="4813B5BB" w:rsidR="00B47C6E" w:rsidRDefault="000B3585" w:rsidP="001E443B">
      <w:pPr>
        <w:pStyle w:val="ListParagraph"/>
        <w:ind w:left="397"/>
        <w:rPr>
          <w:rFonts w:cstheme="minorHAnsi"/>
        </w:rPr>
      </w:pPr>
      <w:r w:rsidRPr="00B84B36">
        <w:rPr>
          <w:rFonts w:cstheme="minorHAnsi"/>
        </w:rPr>
        <w:t xml:space="preserve">By including both diagnosis OR prescriptions, </w:t>
      </w:r>
      <w:r w:rsidRPr="00B84B36">
        <w:rPr>
          <w:rFonts w:cstheme="minorHAnsi"/>
          <w:b/>
          <w:bCs/>
        </w:rPr>
        <w:t>GDM</w:t>
      </w:r>
      <w:r w:rsidRPr="00B84B36">
        <w:rPr>
          <w:rFonts w:cstheme="minorHAnsi"/>
          <w:b/>
          <w:bCs/>
          <w:vertAlign w:val="subscript"/>
        </w:rPr>
        <w:t>2</w:t>
      </w:r>
      <w:r w:rsidRPr="00B84B36">
        <w:rPr>
          <w:rFonts w:cstheme="minorHAnsi"/>
        </w:rPr>
        <w:t xml:space="preserve"> may identify more cases of GDM and pregestational diabetes (treated with medication) if a database may not capture all diagnostic codes. However, the validity of an antidiabetic medication as proxy for diabetes may be lower than diagnostic codes as the same treatment is used for other indications too, such as PCOS in a few women. By comparing </w:t>
      </w:r>
      <w:r w:rsidRPr="00B84B36">
        <w:rPr>
          <w:rFonts w:cstheme="minorHAnsi"/>
          <w:b/>
          <w:bCs/>
        </w:rPr>
        <w:t>GDM</w:t>
      </w:r>
      <w:r w:rsidRPr="00B84B36">
        <w:rPr>
          <w:rFonts w:cstheme="minorHAnsi"/>
          <w:b/>
          <w:bCs/>
          <w:vertAlign w:val="subscript"/>
        </w:rPr>
        <w:t>2</w:t>
      </w:r>
      <w:r w:rsidRPr="00B84B36">
        <w:rPr>
          <w:rFonts w:cstheme="minorHAnsi"/>
        </w:rPr>
        <w:t xml:space="preserve"> and </w:t>
      </w:r>
      <w:r w:rsidRPr="00B84B36">
        <w:rPr>
          <w:rFonts w:cstheme="minorHAnsi"/>
          <w:b/>
          <w:bCs/>
        </w:rPr>
        <w:t>GDM</w:t>
      </w:r>
      <w:r w:rsidRPr="00B84B36">
        <w:rPr>
          <w:rFonts w:cstheme="minorHAnsi"/>
          <w:b/>
          <w:bCs/>
          <w:vertAlign w:val="subscript"/>
        </w:rPr>
        <w:t>1</w:t>
      </w:r>
      <w:r w:rsidRPr="00B84B36">
        <w:rPr>
          <w:rFonts w:cstheme="minorHAnsi"/>
        </w:rPr>
        <w:t xml:space="preserve">, we can assess whether antidiabetic medication as a proxy for diabetes may capture some additional cases of GDM or pregestational diabetes and thereby affect the prevalence of GDM. However, if women with antidiabetic medication have diagnosis codes of GDM or pregestational diabetes, this should </w:t>
      </w:r>
      <w:r w:rsidR="00DB180F">
        <w:rPr>
          <w:rFonts w:cstheme="minorHAnsi"/>
        </w:rPr>
        <w:t xml:space="preserve">already </w:t>
      </w:r>
      <w:r w:rsidRPr="00B84B36">
        <w:rPr>
          <w:rFonts w:cstheme="minorHAnsi"/>
        </w:rPr>
        <w:t xml:space="preserve">be captured by </w:t>
      </w:r>
      <w:r w:rsidRPr="00182D1A">
        <w:rPr>
          <w:rFonts w:cstheme="minorHAnsi"/>
          <w:b/>
          <w:bCs/>
        </w:rPr>
        <w:t>GDM</w:t>
      </w:r>
      <w:r w:rsidRPr="00182D1A">
        <w:rPr>
          <w:rFonts w:cstheme="minorHAnsi"/>
          <w:b/>
          <w:bCs/>
          <w:vertAlign w:val="subscript"/>
        </w:rPr>
        <w:t>1</w:t>
      </w:r>
      <w:r w:rsidRPr="00B84B36">
        <w:rPr>
          <w:rFonts w:cstheme="minorHAnsi"/>
        </w:rPr>
        <w:t>.</w:t>
      </w:r>
    </w:p>
    <w:p w14:paraId="411F9950" w14:textId="77777777" w:rsidR="000E1712" w:rsidRPr="000E1712" w:rsidRDefault="000E1712" w:rsidP="001E443B">
      <w:pPr>
        <w:pStyle w:val="ListParagraph"/>
        <w:ind w:left="397"/>
      </w:pPr>
    </w:p>
    <w:p w14:paraId="75DE7FD7" w14:textId="73DB5A2E" w:rsidR="000E1712" w:rsidRPr="000E1712" w:rsidRDefault="00E32B31" w:rsidP="001E443B">
      <w:pPr>
        <w:pStyle w:val="ListParagraph"/>
        <w:numPr>
          <w:ilvl w:val="0"/>
          <w:numId w:val="9"/>
        </w:numPr>
        <w:ind w:left="397"/>
      </w:pPr>
      <w:r w:rsidRPr="000E1712">
        <w:rPr>
          <w:b/>
          <w:bCs/>
        </w:rPr>
        <w:t>GDM</w:t>
      </w:r>
      <w:r w:rsidRPr="000E1712">
        <w:rPr>
          <w:b/>
          <w:bCs/>
          <w:vertAlign w:val="subscript"/>
        </w:rPr>
        <w:t>2</w:t>
      </w:r>
      <w:r w:rsidRPr="000E1712">
        <w:rPr>
          <w:b/>
          <w:bCs/>
        </w:rPr>
        <w:t xml:space="preserve"> </w:t>
      </w:r>
      <w:r w:rsidR="000E009D" w:rsidRPr="000E1712">
        <w:rPr>
          <w:b/>
          <w:bCs/>
        </w:rPr>
        <w:t xml:space="preserve">vs </w:t>
      </w:r>
      <w:r w:rsidRPr="000E1712">
        <w:rPr>
          <w:b/>
          <w:bCs/>
        </w:rPr>
        <w:t>GDM</w:t>
      </w:r>
      <w:r w:rsidRPr="000E1712">
        <w:rPr>
          <w:b/>
          <w:bCs/>
          <w:vertAlign w:val="subscript"/>
        </w:rPr>
        <w:t>3</w:t>
      </w:r>
      <w:r w:rsidRPr="000E009D">
        <w:t xml:space="preserve"> </w:t>
      </w:r>
      <w:r w:rsidR="000E009D" w:rsidRPr="000E1712">
        <w:rPr>
          <w:i/>
          <w:iCs/>
        </w:rPr>
        <w:t>(C</w:t>
      </w:r>
      <w:r w:rsidRPr="000E1712">
        <w:rPr>
          <w:i/>
          <w:iCs/>
        </w:rPr>
        <w:t>onfirmed diagnosis OR prescriptions</w:t>
      </w:r>
      <w:r w:rsidR="000E009D" w:rsidRPr="000E1712">
        <w:rPr>
          <w:i/>
          <w:iCs/>
        </w:rPr>
        <w:t>)</w:t>
      </w:r>
    </w:p>
    <w:p w14:paraId="1CB1D5DF" w14:textId="3BDDC6F8" w:rsidR="000E1712" w:rsidRDefault="00E32B31" w:rsidP="001E443B">
      <w:pPr>
        <w:pStyle w:val="ListParagraph"/>
        <w:ind w:left="397"/>
      </w:pPr>
      <w:r w:rsidRPr="000E1712">
        <w:rPr>
          <w:b/>
          <w:bCs/>
        </w:rPr>
        <w:t>GDM</w:t>
      </w:r>
      <w:r w:rsidRPr="000E1712">
        <w:rPr>
          <w:b/>
          <w:bCs/>
          <w:vertAlign w:val="subscript"/>
        </w:rPr>
        <w:t>3</w:t>
      </w:r>
      <w:r w:rsidRPr="000E1712">
        <w:rPr>
          <w:b/>
          <w:bCs/>
        </w:rPr>
        <w:t xml:space="preserve"> </w:t>
      </w:r>
      <w:r w:rsidRPr="000E009D">
        <w:t xml:space="preserve">seeks to maximize the validity of the registered diagnoses or prescriptions of GDM (fewer false positive GDM case), but it may be at the expenses of the total number of GDM cases as not all </w:t>
      </w:r>
      <w:r w:rsidRPr="000E009D">
        <w:lastRenderedPageBreak/>
        <w:t xml:space="preserve">have pregnant women will have two diagnosis or two prescriptions. By comparing GDM2 and GDM3, we can assess whether the prevalence are driven by either pregnant women with one diagnosis or prescriptions of GDM or by pregnant women with more diagnosis or prescriptions of GDM. </w:t>
      </w:r>
    </w:p>
    <w:p w14:paraId="368AA34B" w14:textId="77777777" w:rsidR="000E1712" w:rsidRPr="000E1712" w:rsidRDefault="000E1712" w:rsidP="001E443B">
      <w:pPr>
        <w:ind w:left="397"/>
      </w:pPr>
    </w:p>
    <w:p w14:paraId="0224D8CF" w14:textId="77777777" w:rsidR="000E1712" w:rsidRPr="000E1712" w:rsidRDefault="00E32B31" w:rsidP="001E443B">
      <w:pPr>
        <w:pStyle w:val="ListParagraph"/>
        <w:numPr>
          <w:ilvl w:val="0"/>
          <w:numId w:val="9"/>
        </w:numPr>
        <w:ind w:left="397"/>
      </w:pPr>
      <w:r w:rsidRPr="000E1712">
        <w:rPr>
          <w:b/>
          <w:bCs/>
        </w:rPr>
        <w:t>GDM</w:t>
      </w:r>
      <w:r w:rsidRPr="000E1712">
        <w:rPr>
          <w:b/>
          <w:bCs/>
          <w:vertAlign w:val="subscript"/>
        </w:rPr>
        <w:t xml:space="preserve">2 </w:t>
      </w:r>
      <w:r w:rsidR="0022066D" w:rsidRPr="000E1712">
        <w:rPr>
          <w:b/>
          <w:bCs/>
        </w:rPr>
        <w:t xml:space="preserve">vs </w:t>
      </w:r>
      <w:r w:rsidRPr="000E1712">
        <w:rPr>
          <w:b/>
          <w:bCs/>
        </w:rPr>
        <w:t>GDM</w:t>
      </w:r>
      <w:r w:rsidRPr="000E1712">
        <w:rPr>
          <w:b/>
          <w:bCs/>
          <w:vertAlign w:val="subscript"/>
        </w:rPr>
        <w:t>4</w:t>
      </w:r>
      <w:r w:rsidRPr="000E1712">
        <w:rPr>
          <w:b/>
          <w:bCs/>
        </w:rPr>
        <w:t xml:space="preserve"> </w:t>
      </w:r>
      <w:r w:rsidR="00A06305" w:rsidRPr="00A06305">
        <w:t>(</w:t>
      </w:r>
      <w:r w:rsidRPr="000E1712">
        <w:rPr>
          <w:i/>
          <w:iCs/>
        </w:rPr>
        <w:t>Diagnosis OR prescriptions + Including unspecified diagnosis of DM in pregnancy</w:t>
      </w:r>
      <w:r w:rsidR="00A06305" w:rsidRPr="000E1712">
        <w:rPr>
          <w:i/>
          <w:iCs/>
        </w:rPr>
        <w:t>)</w:t>
      </w:r>
    </w:p>
    <w:p w14:paraId="1EEA064E" w14:textId="77777777" w:rsidR="003952EA" w:rsidRDefault="00E32B31" w:rsidP="001E443B">
      <w:pPr>
        <w:pStyle w:val="ListParagraph"/>
        <w:ind w:left="397"/>
      </w:pPr>
      <w:r w:rsidRPr="000E1712">
        <w:rPr>
          <w:b/>
          <w:bCs/>
        </w:rPr>
        <w:t>GDM</w:t>
      </w:r>
      <w:r w:rsidRPr="000E1712">
        <w:rPr>
          <w:b/>
          <w:bCs/>
          <w:vertAlign w:val="subscript"/>
        </w:rPr>
        <w:t>4</w:t>
      </w:r>
      <w:r w:rsidRPr="000E1712">
        <w:rPr>
          <w:vertAlign w:val="subscript"/>
        </w:rPr>
        <w:t xml:space="preserve"> </w:t>
      </w:r>
      <w:r w:rsidRPr="0078778C">
        <w:t xml:space="preserve">may identify some additional cases of GDM as diagnosis code of unspecified diabetes in pregnancy is used for GDM in some databases, but the validity of this diagnosis code may be lower (more false positive cases of GDM). By comparing </w:t>
      </w:r>
      <w:r w:rsidRPr="001E13F8">
        <w:rPr>
          <w:b/>
          <w:bCs/>
        </w:rPr>
        <w:t>GDM</w:t>
      </w:r>
      <w:r w:rsidRPr="001E13F8">
        <w:rPr>
          <w:b/>
          <w:bCs/>
          <w:vertAlign w:val="subscript"/>
        </w:rPr>
        <w:t>2</w:t>
      </w:r>
      <w:r w:rsidRPr="0078778C">
        <w:t xml:space="preserve"> and </w:t>
      </w:r>
      <w:r w:rsidRPr="001E13F8">
        <w:rPr>
          <w:b/>
          <w:bCs/>
        </w:rPr>
        <w:t>GDM</w:t>
      </w:r>
      <w:r w:rsidRPr="001E13F8">
        <w:rPr>
          <w:b/>
          <w:bCs/>
          <w:vertAlign w:val="subscript"/>
        </w:rPr>
        <w:t>4</w:t>
      </w:r>
      <w:r w:rsidRPr="0078778C">
        <w:t>, we can assess whether the prevalence of GDM is affected by inclusion of pregnant women with a diagnosis of unspecified DM in pregnancy.</w:t>
      </w:r>
    </w:p>
    <w:p w14:paraId="31184ADD" w14:textId="77777777" w:rsidR="003952EA" w:rsidRPr="003952EA" w:rsidRDefault="003952EA" w:rsidP="001E443B">
      <w:pPr>
        <w:pStyle w:val="ListParagraph"/>
        <w:ind w:left="397"/>
      </w:pPr>
    </w:p>
    <w:p w14:paraId="0523C0E7" w14:textId="47AC1E6E" w:rsidR="003952EA" w:rsidRDefault="00E32B31" w:rsidP="001E443B">
      <w:pPr>
        <w:pStyle w:val="ListParagraph"/>
        <w:numPr>
          <w:ilvl w:val="0"/>
          <w:numId w:val="9"/>
        </w:numPr>
        <w:ind w:left="397"/>
        <w:rPr>
          <w:i/>
          <w:iCs/>
        </w:rPr>
      </w:pPr>
      <w:r w:rsidRPr="003952EA">
        <w:rPr>
          <w:b/>
          <w:bCs/>
        </w:rPr>
        <w:t>GDM</w:t>
      </w:r>
      <w:r w:rsidR="00592A15" w:rsidRPr="003952EA">
        <w:rPr>
          <w:b/>
          <w:bCs/>
          <w:vertAlign w:val="subscript"/>
        </w:rPr>
        <w:t>2</w:t>
      </w:r>
      <w:r w:rsidR="00592A15" w:rsidRPr="003952EA">
        <w:rPr>
          <w:b/>
          <w:bCs/>
        </w:rPr>
        <w:t xml:space="preserve"> vs </w:t>
      </w:r>
      <w:r w:rsidRPr="003952EA">
        <w:rPr>
          <w:b/>
          <w:bCs/>
        </w:rPr>
        <w:t>GDM</w:t>
      </w:r>
      <w:r w:rsidRPr="003952EA">
        <w:rPr>
          <w:b/>
          <w:bCs/>
          <w:vertAlign w:val="subscript"/>
        </w:rPr>
        <w:t>5</w:t>
      </w:r>
      <w:r w:rsidRPr="003952EA">
        <w:rPr>
          <w:b/>
          <w:bCs/>
        </w:rPr>
        <w:t xml:space="preserve"> </w:t>
      </w:r>
      <w:r w:rsidR="00592A15" w:rsidRPr="003952EA">
        <w:rPr>
          <w:i/>
          <w:iCs/>
        </w:rPr>
        <w:t>(</w:t>
      </w:r>
      <w:r w:rsidRPr="003952EA">
        <w:rPr>
          <w:i/>
          <w:iCs/>
        </w:rPr>
        <w:t>Diagnosis OR prescriptions + excluding diagnosis of pre-existing DM in pregnancy</w:t>
      </w:r>
      <w:r w:rsidR="00592A15" w:rsidRPr="003952EA">
        <w:rPr>
          <w:i/>
          <w:iCs/>
        </w:rPr>
        <w:t>)</w:t>
      </w:r>
      <w:r w:rsidRPr="003952EA">
        <w:rPr>
          <w:i/>
          <w:iCs/>
        </w:rPr>
        <w:t xml:space="preserve"> </w:t>
      </w:r>
    </w:p>
    <w:p w14:paraId="5CF4F7AE" w14:textId="1DEF6C8B" w:rsidR="0029570C" w:rsidRPr="003952EA" w:rsidRDefault="00E32B31" w:rsidP="001E443B">
      <w:pPr>
        <w:pStyle w:val="ListParagraph"/>
        <w:ind w:left="397"/>
        <w:rPr>
          <w:i/>
          <w:iCs/>
        </w:rPr>
      </w:pPr>
      <w:r w:rsidRPr="003952EA">
        <w:rPr>
          <w:b/>
          <w:bCs/>
        </w:rPr>
        <w:t>GDM</w:t>
      </w:r>
      <w:r w:rsidRPr="003952EA">
        <w:rPr>
          <w:b/>
          <w:bCs/>
          <w:vertAlign w:val="subscript"/>
        </w:rPr>
        <w:t>5</w:t>
      </w:r>
      <w:r w:rsidRPr="003952EA">
        <w:rPr>
          <w:b/>
          <w:bCs/>
        </w:rPr>
        <w:t xml:space="preserve"> </w:t>
      </w:r>
      <w:r w:rsidRPr="00592A15">
        <w:t xml:space="preserve">may identify and exclude some additional cases of pregestational diabetes (if diagnosis codes or medication codes for pregestational diabetes are not registered in the look-back period for example, if only a few months or no look-back period is available in the database). By comparing GDM2 and GDM5, we can assess whether the prevalence of GDM are affected by excluding pregnant women with a diagnosis of pre-existing DM in pregnancy. </w:t>
      </w:r>
    </w:p>
    <w:p w14:paraId="1DF7D8FA" w14:textId="5DA4B147" w:rsidR="0029570C" w:rsidRPr="00592A15" w:rsidRDefault="0029570C" w:rsidP="001E443B">
      <w:pPr>
        <w:ind w:left="397"/>
        <w:jc w:val="both"/>
      </w:pPr>
    </w:p>
    <w:p w14:paraId="2559B33A" w14:textId="09378ED6" w:rsidR="0029570C" w:rsidRPr="009E78F1" w:rsidRDefault="00C86601" w:rsidP="009E78F1">
      <w:pPr>
        <w:pStyle w:val="Heading4"/>
      </w:pPr>
      <w:r>
        <w:t xml:space="preserve">5.2.1.2 </w:t>
      </w:r>
      <w:r w:rsidR="00204414" w:rsidRPr="009E78F1">
        <w:t>Rational for comparison of PE</w:t>
      </w:r>
      <w:r w:rsidR="00204414" w:rsidRPr="009E78F1">
        <w:rPr>
          <w:vertAlign w:val="subscript"/>
        </w:rPr>
        <w:t>1-</w:t>
      </w:r>
      <w:r w:rsidR="009E78F1" w:rsidRPr="009E78F1">
        <w:rPr>
          <w:vertAlign w:val="subscript"/>
        </w:rPr>
        <w:t>4</w:t>
      </w:r>
      <w:r w:rsidR="00204414" w:rsidRPr="009E78F1">
        <w:rPr>
          <w:vertAlign w:val="subscript"/>
        </w:rPr>
        <w:t xml:space="preserve"> </w:t>
      </w:r>
      <w:r w:rsidR="00204414" w:rsidRPr="009E78F1">
        <w:t xml:space="preserve">algorithms </w:t>
      </w:r>
    </w:p>
    <w:p w14:paraId="1CBC6010" w14:textId="3431C6E0" w:rsidR="001A5B9B" w:rsidRPr="001A5B9B" w:rsidRDefault="004B4937" w:rsidP="00EF6216">
      <w:pPr>
        <w:pStyle w:val="ListParagraph"/>
        <w:numPr>
          <w:ilvl w:val="0"/>
          <w:numId w:val="9"/>
        </w:numPr>
        <w:ind w:left="397"/>
        <w:jc w:val="both"/>
        <w:rPr>
          <w:lang w:val="es-ES"/>
        </w:rPr>
      </w:pPr>
      <w:r w:rsidRPr="001A5B9B">
        <w:rPr>
          <w:b/>
          <w:bCs/>
          <w:lang w:val="es-ES"/>
        </w:rPr>
        <w:t>PE</w:t>
      </w:r>
      <w:r w:rsidRPr="001A5B9B">
        <w:rPr>
          <w:b/>
          <w:bCs/>
          <w:vertAlign w:val="subscript"/>
          <w:lang w:val="es-ES"/>
        </w:rPr>
        <w:t>1</w:t>
      </w:r>
      <w:r w:rsidRPr="001A5B9B">
        <w:rPr>
          <w:b/>
          <w:bCs/>
          <w:lang w:val="es-ES"/>
        </w:rPr>
        <w:t xml:space="preserve"> </w:t>
      </w:r>
      <w:r w:rsidR="00EF6216">
        <w:rPr>
          <w:i/>
          <w:iCs/>
          <w:lang w:val="es-ES"/>
        </w:rPr>
        <w:t>(</w:t>
      </w:r>
      <w:r w:rsidRPr="001A5B9B">
        <w:rPr>
          <w:i/>
          <w:iCs/>
          <w:lang w:val="es-ES"/>
        </w:rPr>
        <w:t>Diagnosis</w:t>
      </w:r>
      <w:r w:rsidR="00EF6216">
        <w:rPr>
          <w:i/>
          <w:iCs/>
          <w:lang w:val="es-ES"/>
        </w:rPr>
        <w:t>)</w:t>
      </w:r>
      <w:r w:rsidR="00775853" w:rsidRPr="001A5B9B">
        <w:rPr>
          <w:b/>
          <w:bCs/>
          <w:lang w:val="es-ES"/>
        </w:rPr>
        <w:t xml:space="preserve"> vs </w:t>
      </w:r>
      <w:r w:rsidRPr="001A5B9B">
        <w:rPr>
          <w:b/>
          <w:bCs/>
          <w:lang w:val="es-ES"/>
        </w:rPr>
        <w:t>PE</w:t>
      </w:r>
      <w:r w:rsidRPr="001A5B9B">
        <w:rPr>
          <w:b/>
          <w:bCs/>
          <w:vertAlign w:val="subscript"/>
          <w:lang w:val="es-ES"/>
        </w:rPr>
        <w:t>2</w:t>
      </w:r>
      <w:r w:rsidRPr="001A5B9B">
        <w:rPr>
          <w:b/>
          <w:bCs/>
          <w:lang w:val="es-ES"/>
        </w:rPr>
        <w:t xml:space="preserve"> </w:t>
      </w:r>
      <w:r w:rsidR="00EF6216" w:rsidRPr="00EF6216">
        <w:rPr>
          <w:i/>
          <w:iCs/>
          <w:lang w:val="es-ES"/>
        </w:rPr>
        <w:t>(</w:t>
      </w:r>
      <w:proofErr w:type="spellStart"/>
      <w:r w:rsidRPr="001A5B9B">
        <w:rPr>
          <w:i/>
          <w:iCs/>
          <w:lang w:val="es-ES"/>
        </w:rPr>
        <w:t>Confirmed</w:t>
      </w:r>
      <w:proofErr w:type="spellEnd"/>
      <w:r w:rsidRPr="001A5B9B">
        <w:rPr>
          <w:i/>
          <w:iCs/>
          <w:lang w:val="es-ES"/>
        </w:rPr>
        <w:t xml:space="preserve"> diagnosis</w:t>
      </w:r>
      <w:bookmarkStart w:id="98" w:name="_Hlk89778494"/>
      <w:r w:rsidR="00EF6216">
        <w:rPr>
          <w:i/>
          <w:iCs/>
          <w:lang w:val="es-ES"/>
        </w:rPr>
        <w:t>)</w:t>
      </w:r>
      <w:bookmarkEnd w:id="98"/>
    </w:p>
    <w:p w14:paraId="736C97F9" w14:textId="77777777" w:rsidR="001A5B9B" w:rsidRDefault="004B4937" w:rsidP="00EF6216">
      <w:pPr>
        <w:pStyle w:val="ListParagraph"/>
        <w:ind w:left="397"/>
        <w:jc w:val="both"/>
      </w:pPr>
      <w:r w:rsidRPr="001A5B9B">
        <w:rPr>
          <w:b/>
          <w:bCs/>
        </w:rPr>
        <w:t>PE</w:t>
      </w:r>
      <w:r w:rsidRPr="001A5B9B">
        <w:rPr>
          <w:b/>
          <w:bCs/>
          <w:vertAlign w:val="subscript"/>
        </w:rPr>
        <w:t>2</w:t>
      </w:r>
      <w:r w:rsidRPr="00775853">
        <w:t xml:space="preserve"> seeks to maximize the validity of the registered diagnoses of PE (fewer false positive PE case), but it may be at the expenses of the total number of PE cases as not all have pregnant women will have two diagnoses on different dates. By comparing </w:t>
      </w:r>
      <w:r w:rsidRPr="001A5B9B">
        <w:rPr>
          <w:b/>
          <w:bCs/>
        </w:rPr>
        <w:t>PE</w:t>
      </w:r>
      <w:r w:rsidRPr="001A5B9B">
        <w:rPr>
          <w:b/>
          <w:bCs/>
          <w:vertAlign w:val="subscript"/>
        </w:rPr>
        <w:t>1</w:t>
      </w:r>
      <w:r w:rsidRPr="00775853">
        <w:t xml:space="preserve"> and </w:t>
      </w:r>
      <w:r w:rsidRPr="001A5B9B">
        <w:rPr>
          <w:b/>
          <w:bCs/>
        </w:rPr>
        <w:t>PE</w:t>
      </w:r>
      <w:r w:rsidRPr="001A5B9B">
        <w:rPr>
          <w:b/>
          <w:bCs/>
          <w:vertAlign w:val="subscript"/>
        </w:rPr>
        <w:t>2</w:t>
      </w:r>
      <w:r w:rsidRPr="00775853">
        <w:t xml:space="preserve">, we can assess whether the prevalence is driven by either pregnant women with one diagnosis of PE or by pregnant women with more diagnosis of PE.  </w:t>
      </w:r>
    </w:p>
    <w:p w14:paraId="2519CC17" w14:textId="77777777" w:rsidR="001A5B9B" w:rsidRPr="001A5B9B" w:rsidRDefault="001A5B9B" w:rsidP="00EF6216">
      <w:pPr>
        <w:pStyle w:val="ListParagraph"/>
        <w:ind w:left="397"/>
        <w:jc w:val="both"/>
      </w:pPr>
    </w:p>
    <w:p w14:paraId="50095176" w14:textId="50881A31" w:rsidR="001A5B9B" w:rsidRPr="001A5B9B" w:rsidRDefault="004B4937" w:rsidP="00EF6216">
      <w:pPr>
        <w:pStyle w:val="ListParagraph"/>
        <w:numPr>
          <w:ilvl w:val="0"/>
          <w:numId w:val="9"/>
        </w:numPr>
        <w:ind w:left="397"/>
        <w:jc w:val="both"/>
      </w:pPr>
      <w:r w:rsidRPr="001A5B9B">
        <w:rPr>
          <w:b/>
          <w:bCs/>
        </w:rPr>
        <w:t>PE</w:t>
      </w:r>
      <w:r w:rsidRPr="001A5B9B">
        <w:rPr>
          <w:b/>
          <w:bCs/>
          <w:vertAlign w:val="subscript"/>
        </w:rPr>
        <w:t>1</w:t>
      </w:r>
      <w:r w:rsidRPr="001A5B9B">
        <w:rPr>
          <w:b/>
          <w:bCs/>
        </w:rPr>
        <w:t xml:space="preserve"> </w:t>
      </w:r>
      <w:r w:rsidR="00EF6216" w:rsidRPr="00EF6216">
        <w:rPr>
          <w:i/>
          <w:iCs/>
          <w:lang w:val="en-GB"/>
        </w:rPr>
        <w:t>(</w:t>
      </w:r>
      <w:r w:rsidRPr="001A5B9B">
        <w:rPr>
          <w:i/>
          <w:iCs/>
        </w:rPr>
        <w:t>Diagnosis</w:t>
      </w:r>
      <w:r w:rsidR="00EF6216" w:rsidRPr="00EF6216">
        <w:rPr>
          <w:i/>
          <w:iCs/>
          <w:lang w:val="en-GB"/>
        </w:rPr>
        <w:t>)</w:t>
      </w:r>
      <w:r w:rsidRPr="001A5B9B">
        <w:rPr>
          <w:i/>
          <w:iCs/>
        </w:rPr>
        <w:t xml:space="preserve"> </w:t>
      </w:r>
      <w:r w:rsidR="00775853" w:rsidRPr="001A5B9B">
        <w:rPr>
          <w:b/>
          <w:bCs/>
        </w:rPr>
        <w:t xml:space="preserve">vs </w:t>
      </w:r>
      <w:r w:rsidRPr="001A5B9B">
        <w:rPr>
          <w:b/>
          <w:bCs/>
        </w:rPr>
        <w:t>PE</w:t>
      </w:r>
      <w:r w:rsidRPr="001A5B9B">
        <w:rPr>
          <w:b/>
          <w:bCs/>
          <w:vertAlign w:val="subscript"/>
        </w:rPr>
        <w:t>3</w:t>
      </w:r>
      <w:r w:rsidRPr="001A5B9B">
        <w:rPr>
          <w:b/>
          <w:bCs/>
        </w:rPr>
        <w:t xml:space="preserve"> </w:t>
      </w:r>
      <w:r w:rsidR="00EF6216" w:rsidRPr="00EF6216">
        <w:rPr>
          <w:i/>
          <w:iCs/>
        </w:rPr>
        <w:t>(</w:t>
      </w:r>
      <w:r w:rsidRPr="001A5B9B">
        <w:rPr>
          <w:i/>
          <w:iCs/>
        </w:rPr>
        <w:t>Diagnosis of all types</w:t>
      </w:r>
      <w:r w:rsidR="00EF6216" w:rsidRPr="00EF6216">
        <w:rPr>
          <w:i/>
          <w:iCs/>
          <w:lang w:val="en-GB"/>
        </w:rPr>
        <w:t>)</w:t>
      </w:r>
      <w:r w:rsidRPr="001A5B9B">
        <w:rPr>
          <w:b/>
          <w:bCs/>
        </w:rPr>
        <w:t xml:space="preserve"> </w:t>
      </w:r>
    </w:p>
    <w:p w14:paraId="32F0FF5A" w14:textId="77777777" w:rsidR="001A5B9B" w:rsidRDefault="004B4937" w:rsidP="00EF6216">
      <w:pPr>
        <w:pStyle w:val="ListParagraph"/>
        <w:ind w:left="397"/>
        <w:jc w:val="both"/>
      </w:pPr>
      <w:r w:rsidRPr="001A5B9B">
        <w:rPr>
          <w:b/>
          <w:bCs/>
        </w:rPr>
        <w:t>PE</w:t>
      </w:r>
      <w:r w:rsidRPr="001A5B9B">
        <w:rPr>
          <w:b/>
          <w:bCs/>
          <w:vertAlign w:val="subscript"/>
        </w:rPr>
        <w:t>3</w:t>
      </w:r>
      <w:r w:rsidRPr="0046019E">
        <w:t xml:space="preserve"> may identify some additional cases of PE as both eclampsia and HELLP syndromes are serious manifestations of pre-eclampsia. By comparing </w:t>
      </w:r>
      <w:r w:rsidRPr="001A5B9B">
        <w:rPr>
          <w:b/>
          <w:bCs/>
        </w:rPr>
        <w:t>PE</w:t>
      </w:r>
      <w:r w:rsidRPr="001A5B9B">
        <w:rPr>
          <w:b/>
          <w:bCs/>
          <w:vertAlign w:val="subscript"/>
        </w:rPr>
        <w:t>1</w:t>
      </w:r>
      <w:r w:rsidRPr="001A5B9B">
        <w:rPr>
          <w:b/>
          <w:bCs/>
        </w:rPr>
        <w:t xml:space="preserve"> </w:t>
      </w:r>
      <w:r w:rsidRPr="0046019E">
        <w:t xml:space="preserve">and </w:t>
      </w:r>
      <w:r w:rsidRPr="001A5B9B">
        <w:rPr>
          <w:b/>
          <w:bCs/>
        </w:rPr>
        <w:t>PE</w:t>
      </w:r>
      <w:r w:rsidRPr="001A5B9B">
        <w:rPr>
          <w:b/>
          <w:bCs/>
          <w:vertAlign w:val="subscript"/>
        </w:rPr>
        <w:t>3</w:t>
      </w:r>
      <w:r w:rsidRPr="001A5B9B">
        <w:rPr>
          <w:b/>
          <w:bCs/>
        </w:rPr>
        <w:t>,</w:t>
      </w:r>
      <w:r w:rsidRPr="0046019E">
        <w:t xml:space="preserve"> we can assess whether the prevalence of PE is affected by inclusion of pregnant women with a diagnosis of eclampsia or HELLP or whether this is already covered by inclusion of pregnant women with a diagnosis of PE. </w:t>
      </w:r>
    </w:p>
    <w:p w14:paraId="1781B894" w14:textId="77777777" w:rsidR="005303C2" w:rsidRPr="005303C2" w:rsidRDefault="005303C2" w:rsidP="00EF6216">
      <w:pPr>
        <w:pStyle w:val="ListParagraph"/>
        <w:ind w:left="397"/>
        <w:jc w:val="both"/>
      </w:pPr>
    </w:p>
    <w:p w14:paraId="0941BCFE" w14:textId="1B8ECE2B" w:rsidR="005303C2" w:rsidRPr="005303C2" w:rsidRDefault="004B4937" w:rsidP="00EF6216">
      <w:pPr>
        <w:pStyle w:val="ListParagraph"/>
        <w:numPr>
          <w:ilvl w:val="0"/>
          <w:numId w:val="9"/>
        </w:numPr>
        <w:ind w:left="397"/>
        <w:jc w:val="both"/>
      </w:pPr>
      <w:r w:rsidRPr="004B4937">
        <w:rPr>
          <w:b/>
          <w:bCs/>
        </w:rPr>
        <w:t>PE</w:t>
      </w:r>
      <w:r w:rsidRPr="00314820">
        <w:rPr>
          <w:b/>
          <w:bCs/>
          <w:vertAlign w:val="subscript"/>
        </w:rPr>
        <w:t>3</w:t>
      </w:r>
      <w:r w:rsidRPr="004B4937">
        <w:rPr>
          <w:b/>
          <w:bCs/>
        </w:rPr>
        <w:t xml:space="preserve"> </w:t>
      </w:r>
      <w:r w:rsidR="00EF6216" w:rsidRPr="00EF6216">
        <w:rPr>
          <w:i/>
          <w:iCs/>
          <w:lang w:val="en-GB"/>
        </w:rPr>
        <w:t>(</w:t>
      </w:r>
      <w:r w:rsidRPr="00314820">
        <w:rPr>
          <w:i/>
          <w:iCs/>
        </w:rPr>
        <w:t>Diagnosis of all types</w:t>
      </w:r>
      <w:r w:rsidR="00EF6216" w:rsidRPr="00EF6216">
        <w:rPr>
          <w:i/>
          <w:iCs/>
          <w:lang w:val="en-GB"/>
        </w:rPr>
        <w:t>)</w:t>
      </w:r>
      <w:r w:rsidRPr="004B4937">
        <w:rPr>
          <w:b/>
          <w:bCs/>
        </w:rPr>
        <w:t xml:space="preserve"> </w:t>
      </w:r>
      <w:r w:rsidR="0046019E">
        <w:rPr>
          <w:b/>
          <w:bCs/>
        </w:rPr>
        <w:t xml:space="preserve">vs </w:t>
      </w:r>
      <w:r w:rsidRPr="004B4937">
        <w:rPr>
          <w:b/>
          <w:bCs/>
        </w:rPr>
        <w:t>PE</w:t>
      </w:r>
      <w:r w:rsidRPr="00314820">
        <w:rPr>
          <w:b/>
          <w:bCs/>
          <w:vertAlign w:val="subscript"/>
        </w:rPr>
        <w:t>4</w:t>
      </w:r>
      <w:r w:rsidRPr="004B4937">
        <w:rPr>
          <w:b/>
          <w:bCs/>
        </w:rPr>
        <w:t xml:space="preserve"> </w:t>
      </w:r>
      <w:r w:rsidRPr="00314820">
        <w:rPr>
          <w:i/>
          <w:iCs/>
        </w:rPr>
        <w:t>Confirmed Diagnosis of all types</w:t>
      </w:r>
      <w:r w:rsidR="00EF6216" w:rsidRPr="00EF6216">
        <w:rPr>
          <w:i/>
          <w:iCs/>
          <w:lang w:val="en-GB"/>
        </w:rPr>
        <w:t>)</w:t>
      </w:r>
      <w:r w:rsidRPr="004B4937">
        <w:rPr>
          <w:b/>
          <w:bCs/>
        </w:rPr>
        <w:t xml:space="preserve"> </w:t>
      </w:r>
    </w:p>
    <w:p w14:paraId="62629248" w14:textId="0492A7F3" w:rsidR="0029570C" w:rsidRPr="0046019E" w:rsidRDefault="004B4937" w:rsidP="00EF6216">
      <w:pPr>
        <w:pStyle w:val="ListParagraph"/>
        <w:ind w:left="397"/>
        <w:jc w:val="both"/>
      </w:pPr>
      <w:r w:rsidRPr="005303C2">
        <w:rPr>
          <w:b/>
          <w:bCs/>
        </w:rPr>
        <w:t>PE</w:t>
      </w:r>
      <w:r w:rsidRPr="005303C2">
        <w:rPr>
          <w:b/>
          <w:bCs/>
          <w:vertAlign w:val="subscript"/>
        </w:rPr>
        <w:t>4</w:t>
      </w:r>
      <w:r w:rsidRPr="0046019E">
        <w:t xml:space="preserve"> seeks to maximize the validity of the registered diagnoses of all types of PE (including diagnosis of eclampsia and HELLP syndromes), but it may be at the expenses of the total number of all type of PE cases as not all have pregnant women will have two diagnoses on different dates. By comparing </w:t>
      </w:r>
      <w:r w:rsidRPr="005303C2">
        <w:rPr>
          <w:b/>
          <w:bCs/>
        </w:rPr>
        <w:t>PE</w:t>
      </w:r>
      <w:r w:rsidRPr="005303C2">
        <w:rPr>
          <w:b/>
          <w:bCs/>
          <w:vertAlign w:val="subscript"/>
        </w:rPr>
        <w:t>3</w:t>
      </w:r>
      <w:r w:rsidRPr="0046019E">
        <w:t xml:space="preserve"> and </w:t>
      </w:r>
      <w:r w:rsidRPr="005303C2">
        <w:rPr>
          <w:b/>
          <w:bCs/>
        </w:rPr>
        <w:t>PE</w:t>
      </w:r>
      <w:r w:rsidRPr="005303C2">
        <w:rPr>
          <w:b/>
          <w:bCs/>
          <w:vertAlign w:val="subscript"/>
        </w:rPr>
        <w:t>4</w:t>
      </w:r>
      <w:r w:rsidRPr="0046019E">
        <w:t xml:space="preserve">, we can assess whether the prevalence is driven by either pregnant women with one diagnosis of all types of PE or by pregnant women with more diagnosis of all type of PE.  </w:t>
      </w:r>
    </w:p>
    <w:p w14:paraId="45DD3843" w14:textId="77777777" w:rsidR="0029570C" w:rsidRDefault="0029570C" w:rsidP="000460AD">
      <w:pPr>
        <w:pStyle w:val="Heading4"/>
        <w:jc w:val="both"/>
        <w:sectPr w:rsidR="0029570C" w:rsidSect="00841B0E">
          <w:pgSz w:w="12240" w:h="15840"/>
          <w:pgMar w:top="1440" w:right="1440" w:bottom="1440" w:left="1440" w:header="720" w:footer="720" w:gutter="0"/>
          <w:cols w:space="720"/>
          <w:docGrid w:linePitch="360"/>
        </w:sectPr>
      </w:pPr>
      <w:bookmarkStart w:id="99" w:name="_Hlk76727805"/>
    </w:p>
    <w:p w14:paraId="067B370A" w14:textId="2F426679" w:rsidR="00B51C72" w:rsidRDefault="00C56F3A" w:rsidP="000460AD">
      <w:pPr>
        <w:pStyle w:val="Heading3"/>
      </w:pPr>
      <w:bookmarkStart w:id="100" w:name="_Toc87904901"/>
      <w:bookmarkStart w:id="101" w:name="_Hlk83381111"/>
      <w:bookmarkEnd w:id="99"/>
      <w:r>
        <w:lastRenderedPageBreak/>
        <w:t>5</w:t>
      </w:r>
      <w:r w:rsidR="00905985">
        <w:t>.2.2</w:t>
      </w:r>
      <w:r w:rsidR="00F441C1">
        <w:t xml:space="preserve"> </w:t>
      </w:r>
      <w:r w:rsidR="000A12DA">
        <w:t>“External” v</w:t>
      </w:r>
      <w:r w:rsidR="004F4CA7">
        <w:t xml:space="preserve">alidation </w:t>
      </w:r>
      <w:r w:rsidR="001402CC">
        <w:t>by</w:t>
      </w:r>
      <w:r w:rsidR="004F4CA7">
        <w:t xml:space="preserve"> </w:t>
      </w:r>
      <w:r w:rsidR="00810ED4">
        <w:t xml:space="preserve">comparison </w:t>
      </w:r>
      <w:r w:rsidR="000B3651">
        <w:t xml:space="preserve">of </w:t>
      </w:r>
      <w:r w:rsidR="003D60CE">
        <w:t>rates</w:t>
      </w:r>
      <w:r w:rsidR="000A12DA">
        <w:t xml:space="preserve"> in </w:t>
      </w:r>
      <w:r w:rsidR="00E27D73">
        <w:t xml:space="preserve">a </w:t>
      </w:r>
      <w:r w:rsidR="000A12DA">
        <w:t>comparable population</w:t>
      </w:r>
      <w:bookmarkEnd w:id="100"/>
    </w:p>
    <w:bookmarkEnd w:id="101"/>
    <w:p w14:paraId="720D0715" w14:textId="479FE3B7" w:rsidR="00E27D73" w:rsidRDefault="00E27D73" w:rsidP="000460AD">
      <w:pPr>
        <w:jc w:val="both"/>
      </w:pPr>
      <w:r w:rsidRPr="00146052">
        <w:t xml:space="preserve">An </w:t>
      </w:r>
      <w:r w:rsidR="00C04D77" w:rsidRPr="00146052">
        <w:t xml:space="preserve">alternative </w:t>
      </w:r>
      <w:r w:rsidRPr="00146052">
        <w:t>approach</w:t>
      </w:r>
      <w:r w:rsidR="00C04D77" w:rsidRPr="00146052">
        <w:t xml:space="preserve"> </w:t>
      </w:r>
      <w:r w:rsidR="00CC0A29" w:rsidRPr="00146052">
        <w:t xml:space="preserve">is to compare rates obtained from the algorithm with externally available rates </w:t>
      </w:r>
      <w:r w:rsidR="00B81BC1" w:rsidRPr="00146052">
        <w:t xml:space="preserve">that are considered reliable. </w:t>
      </w:r>
      <w:r w:rsidR="001402CC" w:rsidRPr="00146052">
        <w:t xml:space="preserve">However, this approach is </w:t>
      </w:r>
      <w:r w:rsidR="000A12DA" w:rsidRPr="00146052">
        <w:t>limited</w:t>
      </w:r>
      <w:r w:rsidR="00A209C9" w:rsidRPr="00146052">
        <w:t xml:space="preserve"> </w:t>
      </w:r>
      <w:r w:rsidR="000A5A8F" w:rsidRPr="00146052">
        <w:t xml:space="preserve">as </w:t>
      </w:r>
      <w:r w:rsidR="00A209C9" w:rsidRPr="00146052">
        <w:t xml:space="preserve">it can only provide rough estimates and </w:t>
      </w:r>
      <w:r w:rsidR="003C7F21">
        <w:t xml:space="preserve">an </w:t>
      </w:r>
      <w:r w:rsidR="00B96D98" w:rsidRPr="00146052">
        <w:t xml:space="preserve">algorithm </w:t>
      </w:r>
      <w:r w:rsidR="00FD533E">
        <w:t xml:space="preserve">generating </w:t>
      </w:r>
      <w:r w:rsidR="003150F2" w:rsidRPr="00146052">
        <w:t xml:space="preserve">a </w:t>
      </w:r>
      <w:r w:rsidR="00EA2A98" w:rsidRPr="00146052">
        <w:t>similar</w:t>
      </w:r>
      <w:r w:rsidR="003150F2" w:rsidRPr="00146052">
        <w:t xml:space="preserve"> </w:t>
      </w:r>
      <w:r w:rsidR="00A209C9" w:rsidRPr="00146052">
        <w:t>rate do</w:t>
      </w:r>
      <w:r w:rsidR="00AF362D" w:rsidRPr="00146052">
        <w:t>es</w:t>
      </w:r>
      <w:r w:rsidR="00A209C9" w:rsidRPr="00146052">
        <w:t xml:space="preserve"> not imply validity. For example</w:t>
      </w:r>
      <w:r w:rsidR="00A04F9A" w:rsidRPr="00146052">
        <w:t xml:space="preserve">, if the algorithm fails to identify cases </w:t>
      </w:r>
      <w:r w:rsidR="00B16A45" w:rsidRPr="00146052">
        <w:t xml:space="preserve">but </w:t>
      </w:r>
      <w:r w:rsidR="00A04F9A" w:rsidRPr="00146052">
        <w:t xml:space="preserve">these </w:t>
      </w:r>
      <w:r w:rsidR="00B16A45" w:rsidRPr="00146052">
        <w:t xml:space="preserve">are </w:t>
      </w:r>
      <w:r w:rsidR="00A04F9A" w:rsidRPr="00146052">
        <w:t>replace</w:t>
      </w:r>
      <w:r w:rsidR="00411F72" w:rsidRPr="00146052">
        <w:t>d</w:t>
      </w:r>
      <w:r w:rsidR="00A04F9A" w:rsidRPr="00146052">
        <w:t xml:space="preserve"> by false positive cases. In addition, </w:t>
      </w:r>
      <w:r w:rsidR="00885907" w:rsidRPr="00146052">
        <w:t xml:space="preserve">if </w:t>
      </w:r>
      <w:r w:rsidR="00411F72" w:rsidRPr="00146052">
        <w:t>the</w:t>
      </w:r>
      <w:r w:rsidR="00CE6AF6" w:rsidRPr="00146052">
        <w:t xml:space="preserve"> </w:t>
      </w:r>
      <w:r w:rsidR="000A12DA" w:rsidRPr="00146052">
        <w:t xml:space="preserve">over- </w:t>
      </w:r>
      <w:r w:rsidR="00FB55E8" w:rsidRPr="00146052">
        <w:t>or</w:t>
      </w:r>
      <w:r w:rsidR="000A12DA" w:rsidRPr="00146052">
        <w:t xml:space="preserve"> under-</w:t>
      </w:r>
      <w:r w:rsidR="00FB55E8" w:rsidRPr="00146052">
        <w:t xml:space="preserve">estimation of the </w:t>
      </w:r>
      <w:r w:rsidR="000D12CF" w:rsidRPr="00146052">
        <w:t xml:space="preserve">rates </w:t>
      </w:r>
      <w:r w:rsidR="000A12DA" w:rsidRPr="00146052">
        <w:t>are similar (</w:t>
      </w:r>
      <w:r w:rsidR="002214EE" w:rsidRPr="00146052">
        <w:t xml:space="preserve">e.g. a </w:t>
      </w:r>
      <w:r w:rsidR="000A12DA" w:rsidRPr="00146052">
        <w:t xml:space="preserve">systematic error affecting both), this </w:t>
      </w:r>
      <w:r w:rsidR="00B96998" w:rsidRPr="00146052">
        <w:t xml:space="preserve">approach </w:t>
      </w:r>
      <w:r w:rsidR="000A12DA" w:rsidRPr="00146052">
        <w:t xml:space="preserve">will miss both measurement errors </w:t>
      </w:r>
      <w:r w:rsidR="000A12DA" w:rsidRPr="006C2044">
        <w:rPr>
          <w:i/>
          <w:iCs/>
        </w:rPr>
        <w:t>(Nissen, 2015</w:t>
      </w:r>
      <w:r w:rsidR="00113544" w:rsidRPr="006C2044">
        <w:rPr>
          <w:i/>
          <w:iCs/>
        </w:rPr>
        <w:t>;</w:t>
      </w:r>
      <w:r w:rsidR="00361AD3" w:rsidRPr="006C2044">
        <w:rPr>
          <w:i/>
          <w:iCs/>
        </w:rPr>
        <w:t xml:space="preserve"> Lane</w:t>
      </w:r>
      <w:r w:rsidR="000F2721" w:rsidRPr="006C2044">
        <w:rPr>
          <w:i/>
          <w:iCs/>
        </w:rPr>
        <w:t>, 2015</w:t>
      </w:r>
      <w:r w:rsidR="000A12DA" w:rsidRPr="006C2044">
        <w:rPr>
          <w:i/>
          <w:iCs/>
        </w:rPr>
        <w:t>)</w:t>
      </w:r>
      <w:r w:rsidR="002A64C2" w:rsidRPr="006C2044">
        <w:rPr>
          <w:i/>
          <w:iCs/>
        </w:rPr>
        <w:t>.</w:t>
      </w:r>
      <w:r w:rsidR="002A64C2" w:rsidRPr="00146052">
        <w:t xml:space="preserve"> </w:t>
      </w:r>
      <w:r w:rsidR="003D08D6">
        <w:t>In fact, i</w:t>
      </w:r>
      <w:r w:rsidR="00221DFE">
        <w:t xml:space="preserve">t may </w:t>
      </w:r>
      <w:r w:rsidR="003D08D6">
        <w:t xml:space="preserve">be </w:t>
      </w:r>
      <w:r w:rsidR="005D6E74">
        <w:t xml:space="preserve">challenging to identify </w:t>
      </w:r>
      <w:r w:rsidR="009A44BE">
        <w:t>external</w:t>
      </w:r>
      <w:r w:rsidR="00FD032B">
        <w:t xml:space="preserve"> rates </w:t>
      </w:r>
      <w:r w:rsidR="004329FD">
        <w:t xml:space="preserve">that are reliable to compare with. </w:t>
      </w:r>
      <w:r w:rsidR="002A64C2" w:rsidRPr="00146052">
        <w:t xml:space="preserve">However, </w:t>
      </w:r>
      <w:r w:rsidR="00CA7602" w:rsidRPr="00146052">
        <w:t xml:space="preserve">this </w:t>
      </w:r>
      <w:r w:rsidR="00A95DAD">
        <w:t xml:space="preserve">validation </w:t>
      </w:r>
      <w:r w:rsidR="004427DA" w:rsidRPr="00146052">
        <w:t>method</w:t>
      </w:r>
      <w:r w:rsidR="00CA7602" w:rsidRPr="00146052">
        <w:t xml:space="preserve"> </w:t>
      </w:r>
      <w:r w:rsidR="00146052" w:rsidRPr="00146052">
        <w:t xml:space="preserve">may </w:t>
      </w:r>
      <w:r w:rsidR="00A95DAD">
        <w:t xml:space="preserve">be used to </w:t>
      </w:r>
      <w:r w:rsidR="00CC0A29" w:rsidRPr="00146052">
        <w:t>highlight potential inaccuracies with the case-identifying algorit</w:t>
      </w:r>
      <w:r w:rsidR="00146052" w:rsidRPr="00146052">
        <w:t>hm</w:t>
      </w:r>
      <w:r w:rsidR="008942F4">
        <w:t xml:space="preserve"> </w:t>
      </w:r>
      <w:r w:rsidR="004004E6" w:rsidRPr="00146052">
        <w:t>if results are remarkably different</w:t>
      </w:r>
      <w:r w:rsidR="00DA6AD9">
        <w:t xml:space="preserve">, which is </w:t>
      </w:r>
      <w:r w:rsidR="00DA2068">
        <w:t>our approach</w:t>
      </w:r>
      <w:r w:rsidR="000B1E7F">
        <w:t xml:space="preserve"> in this study</w:t>
      </w:r>
      <w:r w:rsidR="00956330">
        <w:t xml:space="preserve">. </w:t>
      </w:r>
      <w:r w:rsidR="000B1E7F">
        <w:t xml:space="preserve"> </w:t>
      </w:r>
      <w:r w:rsidR="00956330">
        <w:t>W</w:t>
      </w:r>
      <w:r w:rsidR="00DA2068">
        <w:t xml:space="preserve">e </w:t>
      </w:r>
      <w:r w:rsidR="00DA2068" w:rsidRPr="004D6441">
        <w:t xml:space="preserve">will </w:t>
      </w:r>
      <w:r w:rsidR="000A12DA" w:rsidRPr="004D6441">
        <w:rPr>
          <w:rFonts w:cstheme="minorHAnsi"/>
          <w:lang w:val="en-GB"/>
        </w:rPr>
        <w:t xml:space="preserve">compare the overall prevalence of GDM and PE from each DAPs </w:t>
      </w:r>
      <w:r w:rsidR="002F151B">
        <w:rPr>
          <w:rFonts w:cstheme="minorHAnsi"/>
          <w:lang w:val="en-GB"/>
        </w:rPr>
        <w:t>(</w:t>
      </w:r>
      <w:r w:rsidR="00956330">
        <w:rPr>
          <w:rFonts w:cstheme="minorHAnsi"/>
          <w:lang w:val="en-GB"/>
        </w:rPr>
        <w:t xml:space="preserve">from </w:t>
      </w:r>
      <w:r w:rsidR="00956330" w:rsidRPr="007D6128">
        <w:rPr>
          <w:rStyle w:val="Heading4Char"/>
        </w:rPr>
        <w:t>Table shells 1a and 1b</w:t>
      </w:r>
      <w:r w:rsidR="007D6128">
        <w:rPr>
          <w:rFonts w:cstheme="minorHAnsi"/>
          <w:lang w:val="en-GB"/>
        </w:rPr>
        <w:t xml:space="preserve">) </w:t>
      </w:r>
      <w:r w:rsidR="000A12DA" w:rsidRPr="004D6441">
        <w:rPr>
          <w:rFonts w:cstheme="minorHAnsi"/>
          <w:lang w:val="en-GB"/>
        </w:rPr>
        <w:t xml:space="preserve">with </w:t>
      </w:r>
      <w:r w:rsidR="00FD7923" w:rsidRPr="004D6441">
        <w:rPr>
          <w:rFonts w:cstheme="minorHAnsi"/>
          <w:lang w:val="en-GB"/>
        </w:rPr>
        <w:t xml:space="preserve">published </w:t>
      </w:r>
      <w:r w:rsidR="00537E92" w:rsidRPr="004D6441">
        <w:rPr>
          <w:rFonts w:cstheme="minorHAnsi"/>
          <w:lang w:val="en-GB"/>
        </w:rPr>
        <w:t>prevalence</w:t>
      </w:r>
      <w:r w:rsidR="0066544F" w:rsidRPr="004D6441">
        <w:rPr>
          <w:rFonts w:cstheme="minorHAnsi"/>
          <w:lang w:val="en-GB"/>
        </w:rPr>
        <w:t xml:space="preserve"> in </w:t>
      </w:r>
      <w:r w:rsidR="00990046" w:rsidRPr="004D6441">
        <w:rPr>
          <w:rFonts w:cstheme="minorHAnsi"/>
          <w:lang w:val="en-GB"/>
        </w:rPr>
        <w:t>Europe</w:t>
      </w:r>
      <w:r w:rsidR="004B59B7" w:rsidRPr="004D6441">
        <w:rPr>
          <w:rFonts w:cstheme="minorHAnsi"/>
          <w:lang w:val="en-GB"/>
        </w:rPr>
        <w:t>. I</w:t>
      </w:r>
      <w:r w:rsidR="00554B29" w:rsidRPr="004D6441">
        <w:rPr>
          <w:rFonts w:cstheme="minorHAnsi"/>
          <w:lang w:val="en-GB"/>
        </w:rPr>
        <w:t xml:space="preserve">f </w:t>
      </w:r>
      <w:r w:rsidR="00990046" w:rsidRPr="004D6441">
        <w:t xml:space="preserve">an algorithm results in a prevalence that varies </w:t>
      </w:r>
      <w:r w:rsidR="0008794B" w:rsidRPr="004D6441">
        <w:t>considerabl</w:t>
      </w:r>
      <w:r w:rsidR="00F42DD2">
        <w:t>y</w:t>
      </w:r>
      <w:r w:rsidR="00E81975" w:rsidRPr="004D6441">
        <w:t xml:space="preserve"> the external prevalence</w:t>
      </w:r>
      <w:r w:rsidR="0008794B" w:rsidRPr="004D6441">
        <w:t>,</w:t>
      </w:r>
      <w:r w:rsidR="00990046" w:rsidRPr="004D6441">
        <w:t xml:space="preserve"> we will investigate possible reasons for this</w:t>
      </w:r>
      <w:r w:rsidR="00C97532" w:rsidRPr="004D6441">
        <w:t xml:space="preserve"> such </w:t>
      </w:r>
      <w:r w:rsidR="00EC6117" w:rsidRPr="004D6441">
        <w:t xml:space="preserve">as </w:t>
      </w:r>
      <w:r w:rsidR="00107D5C" w:rsidRPr="004D6441">
        <w:t xml:space="preserve">population, period and </w:t>
      </w:r>
      <w:r w:rsidR="00EC6117" w:rsidRPr="004D6441">
        <w:t>database</w:t>
      </w:r>
      <w:r w:rsidR="00EC6117" w:rsidRPr="00B4769F">
        <w:t xml:space="preserve">. </w:t>
      </w:r>
      <w:r w:rsidR="001D3864" w:rsidRPr="00B4769F">
        <w:t>In a s</w:t>
      </w:r>
      <w:r w:rsidR="00EC6117" w:rsidRPr="00B4769F">
        <w:t xml:space="preserve">ystematic review </w:t>
      </w:r>
      <w:r w:rsidR="001D3864" w:rsidRPr="00B4769F">
        <w:t>of</w:t>
      </w:r>
      <w:r w:rsidR="00F444AB" w:rsidRPr="00B4769F">
        <w:t xml:space="preserve"> GDM prevalence in Europe</w:t>
      </w:r>
      <w:r w:rsidR="007F0CC5" w:rsidRPr="00B4769F">
        <w:t xml:space="preserve"> based on data from 1990-2016</w:t>
      </w:r>
      <w:r w:rsidR="00F444AB" w:rsidRPr="00B4769F">
        <w:t xml:space="preserve">, </w:t>
      </w:r>
      <w:r w:rsidR="00C17FFD" w:rsidRPr="00B4769F">
        <w:t xml:space="preserve">the </w:t>
      </w:r>
      <w:r w:rsidR="00D06B2E" w:rsidRPr="00B4769F">
        <w:t xml:space="preserve">mean prevalence </w:t>
      </w:r>
      <w:r w:rsidR="00F01AA4" w:rsidRPr="00B4769F">
        <w:t>was</w:t>
      </w:r>
      <w:r w:rsidR="00D06B2E" w:rsidRPr="00B4769F">
        <w:t xml:space="preserve"> 5.4 % (3.8-7.8</w:t>
      </w:r>
      <w:r w:rsidR="000A4081" w:rsidRPr="00B4769F">
        <w:t xml:space="preserve">), </w:t>
      </w:r>
      <w:r w:rsidR="00D06B2E" w:rsidRPr="00B4769F">
        <w:t xml:space="preserve">but </w:t>
      </w:r>
      <w:r w:rsidR="00484598" w:rsidRPr="00B4769F">
        <w:t xml:space="preserve">with </w:t>
      </w:r>
      <w:r w:rsidR="00D06B2E" w:rsidRPr="00B4769F">
        <w:t>higher</w:t>
      </w:r>
      <w:r w:rsidR="00484598" w:rsidRPr="00B4769F">
        <w:t xml:space="preserve"> prevalence </w:t>
      </w:r>
      <w:r w:rsidR="00D06B2E" w:rsidRPr="00B4769F">
        <w:t>in countries in Southern Europe (9.6%; 7.3–12.6) and Western Europe (7.3%; 4.6-11.3) compared to Northern Europe (2.3%; 1.3–3.8)</w:t>
      </w:r>
      <w:r w:rsidR="000A4081" w:rsidRPr="00B4769F">
        <w:t xml:space="preserve"> </w:t>
      </w:r>
      <w:r w:rsidR="000A4081" w:rsidRPr="00B4769F">
        <w:rPr>
          <w:i/>
          <w:iCs/>
        </w:rPr>
        <w:t>(</w:t>
      </w:r>
      <w:proofErr w:type="spellStart"/>
      <w:r w:rsidR="000A4081" w:rsidRPr="00B4769F">
        <w:rPr>
          <w:i/>
          <w:iCs/>
        </w:rPr>
        <w:t>Eades</w:t>
      </w:r>
      <w:proofErr w:type="spellEnd"/>
      <w:r w:rsidR="000A4081" w:rsidRPr="00B4769F">
        <w:rPr>
          <w:i/>
          <w:iCs/>
        </w:rPr>
        <w:t>, 2017)</w:t>
      </w:r>
      <w:r w:rsidR="00D06B2E" w:rsidRPr="00B4769F">
        <w:t>.</w:t>
      </w:r>
      <w:r w:rsidR="00D06B2E" w:rsidRPr="00D06B2E">
        <w:t xml:space="preserve"> </w:t>
      </w:r>
      <w:r w:rsidR="00FC744D" w:rsidRPr="00FC744D">
        <w:t xml:space="preserve">However, in another study, it has been estimated that in 2017, the age-adjusted prevalence of hyperglycemia in pregnancy was as high as 14% in Europe of which GDM may accounts for 86% of the cases (Cho, 2018). </w:t>
      </w:r>
      <w:r w:rsidR="00F01AA4">
        <w:t>I</w:t>
      </w:r>
      <w:r w:rsidR="004B59B7">
        <w:t>n</w:t>
      </w:r>
      <w:r w:rsidR="00F01AA4">
        <w:t xml:space="preserve"> a</w:t>
      </w:r>
      <w:r w:rsidR="00E73E8D">
        <w:t xml:space="preserve"> systematic review of </w:t>
      </w:r>
      <w:r w:rsidR="009008D3">
        <w:t xml:space="preserve">global and regional </w:t>
      </w:r>
      <w:r w:rsidR="00E73E8D">
        <w:t xml:space="preserve">PE </w:t>
      </w:r>
      <w:r w:rsidR="00086D97">
        <w:t xml:space="preserve">prevalence, </w:t>
      </w:r>
      <w:r w:rsidR="006206B1">
        <w:t>th</w:t>
      </w:r>
      <w:r w:rsidR="00160323" w:rsidRPr="00160323">
        <w:t xml:space="preserve">e estimated prevalence </w:t>
      </w:r>
      <w:r w:rsidR="006206B1">
        <w:t xml:space="preserve">was </w:t>
      </w:r>
      <w:r w:rsidR="00160323" w:rsidRPr="00160323">
        <w:t>5.3% (1.8% - 9.3%) in the European region (including Israel, Turkey and Georgia)</w:t>
      </w:r>
      <w:r w:rsidR="006206B1">
        <w:t xml:space="preserve">. However, the </w:t>
      </w:r>
      <w:r w:rsidR="00CA56B8">
        <w:t xml:space="preserve">prevalence was </w:t>
      </w:r>
      <w:r w:rsidR="00160323" w:rsidRPr="00160323">
        <w:t xml:space="preserve">lower in most countries </w:t>
      </w:r>
      <w:r w:rsidR="003D4752">
        <w:t>in Southern, Northern and Western Europe</w:t>
      </w:r>
      <w:r w:rsidR="00FC64E2">
        <w:t xml:space="preserve"> </w:t>
      </w:r>
      <w:r w:rsidR="00160323" w:rsidRPr="00160323">
        <w:t>(0.9%-4%) ex</w:t>
      </w:r>
      <w:r w:rsidR="00741212">
        <w:t xml:space="preserve">cept </w:t>
      </w:r>
      <w:r w:rsidR="00160323" w:rsidRPr="00160323">
        <w:t xml:space="preserve">from a few </w:t>
      </w:r>
      <w:r w:rsidR="00BF7626">
        <w:t xml:space="preserve">eastern countries </w:t>
      </w:r>
      <w:r w:rsidR="00160323" w:rsidRPr="00160323">
        <w:t xml:space="preserve">where it is considerable higher (8% in Slovakia and 15.6% in Turkey) </w:t>
      </w:r>
      <w:r w:rsidR="00160323" w:rsidRPr="00007A84">
        <w:rPr>
          <w:i/>
          <w:iCs/>
        </w:rPr>
        <w:t>(</w:t>
      </w:r>
      <w:proofErr w:type="spellStart"/>
      <w:r w:rsidR="00160323" w:rsidRPr="00007A84">
        <w:rPr>
          <w:i/>
          <w:iCs/>
        </w:rPr>
        <w:t>Abalos</w:t>
      </w:r>
      <w:proofErr w:type="spellEnd"/>
      <w:r w:rsidR="00160323" w:rsidRPr="00007A84">
        <w:rPr>
          <w:i/>
          <w:iCs/>
        </w:rPr>
        <w:t>, 2013</w:t>
      </w:r>
      <w:r w:rsidR="00FC64E2" w:rsidRPr="00007A84">
        <w:rPr>
          <w:i/>
          <w:iCs/>
        </w:rPr>
        <w:t>)</w:t>
      </w:r>
      <w:r w:rsidR="00FC64E2">
        <w:t xml:space="preserve"> </w:t>
      </w:r>
    </w:p>
    <w:p w14:paraId="4A46CA03" w14:textId="77777777" w:rsidR="00007A84" w:rsidRDefault="00007A84" w:rsidP="000460AD">
      <w:pPr>
        <w:jc w:val="both"/>
      </w:pPr>
    </w:p>
    <w:p w14:paraId="1B4833AF" w14:textId="77777777" w:rsidR="00513CB0" w:rsidRDefault="00513CB0">
      <w:pPr>
        <w:spacing w:line="276" w:lineRule="auto"/>
        <w:rPr>
          <w:rFonts w:asciiTheme="majorHAnsi" w:eastAsiaTheme="majorEastAsia" w:hAnsiTheme="majorHAnsi" w:cstheme="majorBidi"/>
          <w:color w:val="365F91" w:themeColor="accent1" w:themeShade="BF"/>
          <w:sz w:val="24"/>
          <w:szCs w:val="24"/>
          <w:lang w:val="en-GB"/>
        </w:rPr>
      </w:pPr>
      <w:bookmarkStart w:id="102" w:name="_Toc87904902"/>
      <w:r>
        <w:br w:type="page"/>
      </w:r>
    </w:p>
    <w:p w14:paraId="1CDC1245" w14:textId="5B425874" w:rsidR="000A12DA" w:rsidRDefault="00C56F3A" w:rsidP="000460AD">
      <w:pPr>
        <w:pStyle w:val="Heading3"/>
      </w:pPr>
      <w:r>
        <w:lastRenderedPageBreak/>
        <w:t>5</w:t>
      </w:r>
      <w:r w:rsidR="000A12DA" w:rsidRPr="000A12DA">
        <w:t>.2.</w:t>
      </w:r>
      <w:r w:rsidR="000A12DA">
        <w:t>3</w:t>
      </w:r>
      <w:r w:rsidR="000A12DA" w:rsidRPr="000A12DA">
        <w:t xml:space="preserve"> Validation </w:t>
      </w:r>
      <w:r w:rsidR="001402CC" w:rsidRPr="000A12DA">
        <w:t>by</w:t>
      </w:r>
      <w:r w:rsidR="000A12DA" w:rsidRPr="000A12DA">
        <w:t xml:space="preserve"> stratified analysis</w:t>
      </w:r>
      <w:bookmarkEnd w:id="102"/>
      <w:r w:rsidR="000A12DA" w:rsidRPr="000A12DA">
        <w:t xml:space="preserve"> </w:t>
      </w:r>
    </w:p>
    <w:p w14:paraId="419CCE34" w14:textId="764BD341" w:rsidR="00462CF6" w:rsidRDefault="00462CF6" w:rsidP="000460AD">
      <w:pPr>
        <w:jc w:val="both"/>
      </w:pPr>
      <w:r>
        <w:t xml:space="preserve">An additional approach is </w:t>
      </w:r>
      <w:r w:rsidRPr="00B33BB9">
        <w:t xml:space="preserve">to </w:t>
      </w:r>
      <w:r>
        <w:t xml:space="preserve">stratify the prevalence of GDM and PE according to maternal age and calendar year </w:t>
      </w:r>
      <w:r w:rsidRPr="00B33BB9">
        <w:t xml:space="preserve">and examine the impact </w:t>
      </w:r>
      <w:r>
        <w:t xml:space="preserve">on </w:t>
      </w:r>
      <w:r w:rsidRPr="00B33BB9">
        <w:t>study results.</w:t>
      </w:r>
      <w:r w:rsidR="00AC7C31">
        <w:t xml:space="preserve"> We will use </w:t>
      </w:r>
      <w:r w:rsidR="00AC7C31" w:rsidRPr="00AA7C6E">
        <w:rPr>
          <w:rStyle w:val="Heading4Char"/>
        </w:rPr>
        <w:t>table shells</w:t>
      </w:r>
      <w:r w:rsidR="004B43BE" w:rsidRPr="00AA7C6E">
        <w:rPr>
          <w:rStyle w:val="Heading4Char"/>
        </w:rPr>
        <w:t xml:space="preserve"> </w:t>
      </w:r>
      <w:r w:rsidR="00F57A69" w:rsidRPr="00AA7C6E">
        <w:rPr>
          <w:rStyle w:val="Heading4Char"/>
        </w:rPr>
        <w:t xml:space="preserve">2a, 2b, 3a, 3b, </w:t>
      </w:r>
      <w:r w:rsidR="008C6A97" w:rsidRPr="00AA7C6E">
        <w:rPr>
          <w:rStyle w:val="Heading4Char"/>
        </w:rPr>
        <w:t>4</w:t>
      </w:r>
      <w:r w:rsidR="00F57A69" w:rsidRPr="00AA7C6E">
        <w:rPr>
          <w:rStyle w:val="Heading4Char"/>
        </w:rPr>
        <w:t>a and 4b</w:t>
      </w:r>
      <w:r w:rsidR="008C6A97">
        <w:t xml:space="preserve">, showing the prevalence of GDM and PE </w:t>
      </w:r>
      <w:r w:rsidR="005253ED">
        <w:t>stratified</w:t>
      </w:r>
      <w:r w:rsidR="008C6A97">
        <w:t xml:space="preserve"> by maternal age </w:t>
      </w:r>
      <w:r w:rsidR="00AD4B39">
        <w:t>or/</w:t>
      </w:r>
      <w:r w:rsidR="008C6A97">
        <w:t>a</w:t>
      </w:r>
      <w:r w:rsidR="00AA7C6E">
        <w:t xml:space="preserve">nd </w:t>
      </w:r>
      <w:r w:rsidR="008C6A97">
        <w:t>calendar year</w:t>
      </w:r>
      <w:r w:rsidR="005253ED">
        <w:t xml:space="preserve">, for this approach. </w:t>
      </w:r>
    </w:p>
    <w:p w14:paraId="5A95CA62" w14:textId="5F405229" w:rsidR="00462CF6" w:rsidRPr="00462CF6" w:rsidRDefault="00462CF6" w:rsidP="000460AD">
      <w:pPr>
        <w:jc w:val="both"/>
        <w:rPr>
          <w:lang w:val="en-GB"/>
        </w:rPr>
      </w:pPr>
      <w:r w:rsidRPr="00B33BB9">
        <w:t xml:space="preserve"> </w:t>
      </w:r>
    </w:p>
    <w:p w14:paraId="655C11FD" w14:textId="556B9FBE" w:rsidR="00442E8C" w:rsidRPr="00A96B8F" w:rsidRDefault="00B51C72" w:rsidP="000460AD">
      <w:pPr>
        <w:pStyle w:val="Heading4"/>
        <w:jc w:val="both"/>
      </w:pPr>
      <w:r>
        <w:t>M</w:t>
      </w:r>
      <w:r w:rsidR="00442E8C" w:rsidRPr="00A96B8F">
        <w:t>aternal age</w:t>
      </w:r>
      <w:r w:rsidR="00C654F8">
        <w:t xml:space="preserve"> </w:t>
      </w:r>
      <w:r w:rsidR="00442E8C" w:rsidRPr="00A96B8F">
        <w:t xml:space="preserve"> </w:t>
      </w:r>
    </w:p>
    <w:p w14:paraId="182AF9F8" w14:textId="010DBDE7" w:rsidR="00442E8C" w:rsidRDefault="00442E8C" w:rsidP="000460AD">
      <w:pPr>
        <w:jc w:val="both"/>
        <w:rPr>
          <w:rFonts w:cstheme="minorHAnsi"/>
        </w:rPr>
      </w:pPr>
      <w:r w:rsidRPr="00D07330">
        <w:rPr>
          <w:rFonts w:cstheme="minorHAnsi"/>
        </w:rPr>
        <w:t>Advancing maternal age is a risk factor for both GD and PE</w:t>
      </w:r>
      <w:r w:rsidR="00FF554E">
        <w:rPr>
          <w:rFonts w:cstheme="minorHAnsi"/>
        </w:rPr>
        <w:t xml:space="preserve"> </w:t>
      </w:r>
      <w:bookmarkStart w:id="103" w:name="_Hlk83390174"/>
      <w:r w:rsidR="000A12DA" w:rsidRPr="0016239B">
        <w:t>(</w:t>
      </w:r>
      <w:proofErr w:type="spellStart"/>
      <w:r w:rsidR="000A12DA" w:rsidRPr="00BD15C8">
        <w:rPr>
          <w:i/>
          <w:iCs/>
        </w:rPr>
        <w:t>Eades</w:t>
      </w:r>
      <w:proofErr w:type="spellEnd"/>
      <w:r w:rsidR="000A12DA" w:rsidRPr="00BD15C8">
        <w:rPr>
          <w:i/>
          <w:iCs/>
        </w:rPr>
        <w:t>,</w:t>
      </w:r>
      <w:r w:rsidR="000A12DA">
        <w:rPr>
          <w:i/>
          <w:iCs/>
        </w:rPr>
        <w:t xml:space="preserve"> </w:t>
      </w:r>
      <w:r w:rsidR="000A12DA" w:rsidRPr="00BD15C8">
        <w:rPr>
          <w:i/>
          <w:iCs/>
        </w:rPr>
        <w:t>2017</w:t>
      </w:r>
      <w:r w:rsidR="000A12DA">
        <w:rPr>
          <w:i/>
          <w:iCs/>
        </w:rPr>
        <w:t xml:space="preserve">; </w:t>
      </w:r>
      <w:r w:rsidR="000A12DA" w:rsidRPr="000A12DA">
        <w:rPr>
          <w:i/>
          <w:iCs/>
        </w:rPr>
        <w:t>Bartsch, 2016)</w:t>
      </w:r>
      <w:r w:rsidRPr="00D07330">
        <w:rPr>
          <w:rFonts w:cstheme="minorHAnsi"/>
        </w:rPr>
        <w:t>,</w:t>
      </w:r>
      <w:bookmarkEnd w:id="103"/>
      <w:r w:rsidRPr="00D07330">
        <w:rPr>
          <w:rFonts w:cstheme="minorHAnsi"/>
        </w:rPr>
        <w:t xml:space="preserve"> thus</w:t>
      </w:r>
      <w:r>
        <w:rPr>
          <w:rFonts w:cstheme="minorHAnsi"/>
        </w:rPr>
        <w:t xml:space="preserve"> we will expect an overall pattern of increasing prevalence with increasing age. </w:t>
      </w:r>
      <w:r w:rsidR="0076458F">
        <w:t xml:space="preserve">We will assess </w:t>
      </w:r>
      <w:r w:rsidR="0076458F" w:rsidRPr="00810345">
        <w:rPr>
          <w:rFonts w:cstheme="minorHAnsi"/>
        </w:rPr>
        <w:t>if the prevalence</w:t>
      </w:r>
      <w:r w:rsidR="00246E88">
        <w:rPr>
          <w:rFonts w:cstheme="minorHAnsi"/>
        </w:rPr>
        <w:t xml:space="preserve"> is </w:t>
      </w:r>
      <w:r w:rsidR="009F16E6">
        <w:rPr>
          <w:rFonts w:cstheme="minorHAnsi"/>
        </w:rPr>
        <w:t xml:space="preserve">consistent with this pattern </w:t>
      </w:r>
      <w:r w:rsidR="00F70F2F">
        <w:rPr>
          <w:rFonts w:cstheme="minorHAnsi"/>
        </w:rPr>
        <w:t xml:space="preserve">within the DAPs and across </w:t>
      </w:r>
      <w:r w:rsidR="0076458F" w:rsidRPr="00810345">
        <w:rPr>
          <w:rFonts w:cstheme="minorHAnsi"/>
        </w:rPr>
        <w:t xml:space="preserve">the </w:t>
      </w:r>
      <w:r w:rsidR="0076458F">
        <w:rPr>
          <w:rFonts w:cstheme="minorHAnsi"/>
        </w:rPr>
        <w:t>DAPs</w:t>
      </w:r>
      <w:r w:rsidR="0042259E">
        <w:rPr>
          <w:rFonts w:cstheme="minorHAnsi"/>
        </w:rPr>
        <w:t xml:space="preserve">. </w:t>
      </w:r>
      <w:r w:rsidR="00DE4DF1">
        <w:rPr>
          <w:rFonts w:cstheme="minorHAnsi"/>
        </w:rPr>
        <w:t>E.g. i</w:t>
      </w:r>
      <w:r w:rsidR="003D7913" w:rsidRPr="003B4339">
        <w:t xml:space="preserve">f an algorithm results in a prevalence that </w:t>
      </w:r>
      <w:r w:rsidR="00BF1EDF">
        <w:t xml:space="preserve">significantly </w:t>
      </w:r>
      <w:r w:rsidR="003D7913" w:rsidRPr="003B4339">
        <w:t xml:space="preserve">decreases with maternal age then the algorithm </w:t>
      </w:r>
      <w:r w:rsidR="003D7913">
        <w:t>may</w:t>
      </w:r>
      <w:r w:rsidR="003D7913" w:rsidRPr="003B4339">
        <w:t xml:space="preserve"> be discarded.</w:t>
      </w:r>
      <w:r w:rsidR="0076458F">
        <w:rPr>
          <w:rFonts w:cstheme="minorHAnsi"/>
        </w:rPr>
        <w:t xml:space="preserve"> </w:t>
      </w:r>
      <w:r>
        <w:rPr>
          <w:rFonts w:cstheme="minorHAnsi"/>
        </w:rPr>
        <w:t xml:space="preserve">Furthermore, </w:t>
      </w:r>
      <w:r w:rsidR="003D7913">
        <w:rPr>
          <w:rFonts w:cstheme="minorHAnsi"/>
        </w:rPr>
        <w:t xml:space="preserve">we will assess whether </w:t>
      </w:r>
      <w:r w:rsidRPr="00D07330">
        <w:rPr>
          <w:rFonts w:cstheme="minorHAnsi"/>
        </w:rPr>
        <w:t xml:space="preserve">the maternal age distribution </w:t>
      </w:r>
      <w:r>
        <w:rPr>
          <w:rFonts w:cstheme="minorHAnsi"/>
        </w:rPr>
        <w:t>with</w:t>
      </w:r>
      <w:r w:rsidRPr="00D07330">
        <w:rPr>
          <w:rFonts w:cstheme="minorHAnsi"/>
        </w:rPr>
        <w:t>in each DAP may explain some of the variability in the overall prevalence across DAPs</w:t>
      </w:r>
    </w:p>
    <w:p w14:paraId="43C45784" w14:textId="77777777" w:rsidR="00442E8C" w:rsidRDefault="00442E8C" w:rsidP="000460AD">
      <w:pPr>
        <w:jc w:val="both"/>
        <w:rPr>
          <w:rFonts w:cstheme="minorHAnsi"/>
        </w:rPr>
      </w:pPr>
    </w:p>
    <w:p w14:paraId="5E5E342D" w14:textId="3C1A4498" w:rsidR="00442E8C" w:rsidRDefault="00972FF5" w:rsidP="000460AD">
      <w:pPr>
        <w:pStyle w:val="Heading4"/>
        <w:jc w:val="both"/>
      </w:pPr>
      <w:bookmarkStart w:id="104" w:name="_Hlk76655603"/>
      <w:r>
        <w:t>C</w:t>
      </w:r>
      <w:r w:rsidR="0031777D">
        <w:t>alendar year</w:t>
      </w:r>
      <w:bookmarkEnd w:id="104"/>
      <w:r w:rsidR="00442E8C" w:rsidRPr="00D07330">
        <w:t xml:space="preserve"> </w:t>
      </w:r>
    </w:p>
    <w:p w14:paraId="5F04784A" w14:textId="3968266C" w:rsidR="00442E8C" w:rsidRPr="00D07330" w:rsidRDefault="008002F0" w:rsidP="000460AD">
      <w:pPr>
        <w:jc w:val="both"/>
        <w:rPr>
          <w:rFonts w:cstheme="minorHAnsi"/>
        </w:rPr>
      </w:pPr>
      <w:r w:rsidRPr="0092002E">
        <w:rPr>
          <w:rFonts w:cstheme="minorHAnsi"/>
        </w:rPr>
        <w:t>P</w:t>
      </w:r>
      <w:r w:rsidR="005130B2" w:rsidRPr="0092002E">
        <w:rPr>
          <w:rFonts w:cstheme="minorHAnsi"/>
        </w:rPr>
        <w:t xml:space="preserve">revalence </w:t>
      </w:r>
      <w:r w:rsidRPr="0092002E">
        <w:rPr>
          <w:rFonts w:cstheme="minorHAnsi"/>
        </w:rPr>
        <w:t xml:space="preserve">of GDM and PE </w:t>
      </w:r>
      <w:r w:rsidR="005130B2" w:rsidRPr="0092002E">
        <w:rPr>
          <w:rFonts w:cstheme="minorHAnsi"/>
        </w:rPr>
        <w:t>increases over times (</w:t>
      </w:r>
      <w:proofErr w:type="spellStart"/>
      <w:r w:rsidR="005130B2" w:rsidRPr="00B411DB">
        <w:rPr>
          <w:rFonts w:cstheme="minorHAnsi"/>
          <w:i/>
        </w:rPr>
        <w:t>Eades</w:t>
      </w:r>
      <w:proofErr w:type="spellEnd"/>
      <w:r w:rsidR="005130B2" w:rsidRPr="00B411DB">
        <w:rPr>
          <w:rFonts w:cstheme="minorHAnsi"/>
          <w:i/>
        </w:rPr>
        <w:t>, 2017</w:t>
      </w:r>
      <w:r w:rsidR="006316E8" w:rsidRPr="0092002E">
        <w:rPr>
          <w:rFonts w:cstheme="minorHAnsi"/>
        </w:rPr>
        <w:t xml:space="preserve">; </w:t>
      </w:r>
      <w:r w:rsidR="006316E8" w:rsidRPr="0092002E">
        <w:rPr>
          <w:rFonts w:cstheme="minorHAnsi"/>
          <w:i/>
          <w:iCs/>
        </w:rPr>
        <w:t>Wallis, 2008</w:t>
      </w:r>
      <w:r w:rsidR="005130B2" w:rsidRPr="0092002E">
        <w:rPr>
          <w:rFonts w:cstheme="minorHAnsi"/>
        </w:rPr>
        <w:t>)</w:t>
      </w:r>
      <w:r w:rsidR="00BE3C5A" w:rsidRPr="0092002E">
        <w:rPr>
          <w:rFonts w:cstheme="minorHAnsi"/>
        </w:rPr>
        <w:t xml:space="preserve">, thus we will expect </w:t>
      </w:r>
      <w:r w:rsidR="00D87C88" w:rsidRPr="0092002E">
        <w:rPr>
          <w:rFonts w:cstheme="minorHAnsi"/>
        </w:rPr>
        <w:t xml:space="preserve">an overall pattern of increasing prevalence. </w:t>
      </w:r>
      <w:r w:rsidR="00BE3B3F" w:rsidRPr="0092002E">
        <w:rPr>
          <w:rFonts w:cstheme="minorHAnsi"/>
        </w:rPr>
        <w:t xml:space="preserve">The </w:t>
      </w:r>
      <w:r w:rsidR="00442E8C" w:rsidRPr="0092002E">
        <w:rPr>
          <w:rFonts w:cstheme="minorHAnsi"/>
        </w:rPr>
        <w:t xml:space="preserve">increased occurrence of maternal risk factors such as advancing maternal age </w:t>
      </w:r>
      <w:r w:rsidR="00737A86" w:rsidRPr="0092002E">
        <w:rPr>
          <w:rFonts w:cstheme="minorHAnsi"/>
        </w:rPr>
        <w:t xml:space="preserve">and </w:t>
      </w:r>
      <w:r w:rsidR="00EB380F" w:rsidRPr="0092002E">
        <w:rPr>
          <w:rFonts w:cstheme="minorHAnsi"/>
        </w:rPr>
        <w:t>obesity</w:t>
      </w:r>
      <w:r w:rsidR="00442E8C" w:rsidRPr="0092002E">
        <w:rPr>
          <w:rFonts w:cstheme="minorHAnsi"/>
        </w:rPr>
        <w:t xml:space="preserve">, </w:t>
      </w:r>
      <w:r w:rsidR="002C7EA2" w:rsidRPr="0092002E">
        <w:rPr>
          <w:rFonts w:cstheme="minorHAnsi"/>
        </w:rPr>
        <w:t>g</w:t>
      </w:r>
      <w:r w:rsidR="002C7EA2" w:rsidRPr="0092002E">
        <w:rPr>
          <w:rFonts w:cstheme="minorHAnsi"/>
          <w:color w:val="000000" w:themeColor="text1"/>
        </w:rPr>
        <w:t>ive</w:t>
      </w:r>
      <w:r w:rsidR="00B076A5">
        <w:rPr>
          <w:rFonts w:cstheme="minorHAnsi"/>
          <w:color w:val="000000" w:themeColor="text1"/>
        </w:rPr>
        <w:t>s</w:t>
      </w:r>
      <w:r w:rsidR="002C7EA2" w:rsidRPr="0092002E">
        <w:rPr>
          <w:rFonts w:cstheme="minorHAnsi"/>
          <w:color w:val="000000" w:themeColor="text1"/>
        </w:rPr>
        <w:t xml:space="preserve"> rise to an </w:t>
      </w:r>
      <w:r w:rsidR="00442E8C" w:rsidRPr="0092002E">
        <w:rPr>
          <w:rFonts w:cstheme="minorHAnsi"/>
        </w:rPr>
        <w:t>increase</w:t>
      </w:r>
      <w:r w:rsidR="00E27D73" w:rsidRPr="0092002E">
        <w:rPr>
          <w:rFonts w:cstheme="minorHAnsi"/>
        </w:rPr>
        <w:t xml:space="preserve">d </w:t>
      </w:r>
      <w:r w:rsidR="00442E8C" w:rsidRPr="0092002E">
        <w:rPr>
          <w:rFonts w:cstheme="minorHAnsi"/>
        </w:rPr>
        <w:t>prevalence over time</w:t>
      </w:r>
      <w:r w:rsidR="00442E8C" w:rsidRPr="0092002E">
        <w:rPr>
          <w:rFonts w:cstheme="minorHAnsi"/>
          <w:color w:val="000000" w:themeColor="text1"/>
        </w:rPr>
        <w:t xml:space="preserve">. </w:t>
      </w:r>
      <w:r w:rsidR="00C00F52" w:rsidRPr="0092002E">
        <w:rPr>
          <w:rFonts w:cstheme="minorHAnsi"/>
          <w:color w:val="000000" w:themeColor="text1"/>
        </w:rPr>
        <w:t>However</w:t>
      </w:r>
      <w:r w:rsidR="00C00F52">
        <w:rPr>
          <w:rFonts w:cstheme="minorHAnsi"/>
          <w:color w:val="000000" w:themeColor="text1"/>
        </w:rPr>
        <w:t xml:space="preserve">, </w:t>
      </w:r>
      <w:r w:rsidR="001501EA">
        <w:rPr>
          <w:rFonts w:cstheme="minorHAnsi"/>
          <w:color w:val="000000" w:themeColor="text1"/>
        </w:rPr>
        <w:t xml:space="preserve">a </w:t>
      </w:r>
      <w:r w:rsidR="001F2D76">
        <w:rPr>
          <w:rFonts w:cstheme="minorHAnsi"/>
          <w:color w:val="000000" w:themeColor="text1"/>
        </w:rPr>
        <w:t>c</w:t>
      </w:r>
      <w:r w:rsidR="00442E8C">
        <w:rPr>
          <w:rFonts w:cstheme="minorHAnsi"/>
          <w:color w:val="000000" w:themeColor="text1"/>
        </w:rPr>
        <w:t xml:space="preserve">hange </w:t>
      </w:r>
      <w:r w:rsidR="001501EA">
        <w:rPr>
          <w:rFonts w:cstheme="minorHAnsi"/>
          <w:color w:val="000000" w:themeColor="text1"/>
        </w:rPr>
        <w:t xml:space="preserve">in </w:t>
      </w:r>
      <w:r w:rsidR="00E4632E" w:rsidRPr="00D07330">
        <w:rPr>
          <w:rFonts w:cstheme="minorHAnsi"/>
        </w:rPr>
        <w:t xml:space="preserve">diagnostic criteria or screening methods </w:t>
      </w:r>
      <w:r w:rsidR="00442E8C">
        <w:rPr>
          <w:rFonts w:cstheme="minorHAnsi"/>
        </w:rPr>
        <w:t xml:space="preserve">of GDM and PE </w:t>
      </w:r>
      <w:r w:rsidR="00E4632E">
        <w:rPr>
          <w:rFonts w:cstheme="minorHAnsi"/>
        </w:rPr>
        <w:t xml:space="preserve">in </w:t>
      </w:r>
      <w:r w:rsidR="001501EA">
        <w:rPr>
          <w:rFonts w:cstheme="minorHAnsi"/>
        </w:rPr>
        <w:t xml:space="preserve">a </w:t>
      </w:r>
      <w:r w:rsidR="00E4632E">
        <w:rPr>
          <w:rFonts w:cstheme="minorHAnsi"/>
        </w:rPr>
        <w:t xml:space="preserve">country </w:t>
      </w:r>
      <w:r w:rsidR="00442E8C">
        <w:rPr>
          <w:rFonts w:cstheme="minorHAnsi"/>
        </w:rPr>
        <w:t xml:space="preserve">may lead to </w:t>
      </w:r>
      <w:r w:rsidR="00442E8C" w:rsidRPr="00D07330">
        <w:rPr>
          <w:rFonts w:cstheme="minorHAnsi"/>
          <w:color w:val="000000" w:themeColor="text1"/>
        </w:rPr>
        <w:t xml:space="preserve">a </w:t>
      </w:r>
      <w:r w:rsidR="00442E8C" w:rsidRPr="00D07330">
        <w:rPr>
          <w:rFonts w:cstheme="minorHAnsi"/>
        </w:rPr>
        <w:t>sudden marked increase or decrease in the prevalence</w:t>
      </w:r>
      <w:r w:rsidR="008507F9">
        <w:rPr>
          <w:rFonts w:cstheme="minorHAnsi"/>
        </w:rPr>
        <w:t xml:space="preserve">, but this could </w:t>
      </w:r>
      <w:r w:rsidR="00AE3E68">
        <w:rPr>
          <w:rFonts w:cstheme="minorHAnsi"/>
        </w:rPr>
        <w:t xml:space="preserve">also be due to </w:t>
      </w:r>
      <w:r w:rsidR="001065CA">
        <w:rPr>
          <w:rFonts w:cstheme="minorHAnsi"/>
        </w:rPr>
        <w:t xml:space="preserve">a </w:t>
      </w:r>
      <w:r w:rsidR="00970B3D">
        <w:rPr>
          <w:rFonts w:cstheme="minorHAnsi"/>
        </w:rPr>
        <w:t xml:space="preserve">sudden </w:t>
      </w:r>
      <w:r w:rsidR="001065CA">
        <w:rPr>
          <w:rFonts w:cstheme="minorHAnsi"/>
        </w:rPr>
        <w:t>change in coding system or similar</w:t>
      </w:r>
      <w:r w:rsidR="00F26ECF">
        <w:rPr>
          <w:rFonts w:cstheme="minorHAnsi"/>
        </w:rPr>
        <w:t xml:space="preserve">. </w:t>
      </w:r>
      <w:r w:rsidR="00442E8C" w:rsidRPr="003B4339">
        <w:t xml:space="preserve">If an algorithm results in a prevalence that varies statistically significantly by more than </w:t>
      </w:r>
      <w:r w:rsidR="000A47D8">
        <w:t>30-</w:t>
      </w:r>
      <w:r w:rsidR="00442E8C" w:rsidRPr="003B4339">
        <w:t>50% when comparing one calendar year to another, we will investigate possible reasons</w:t>
      </w:r>
      <w:r w:rsidR="00462CF6">
        <w:t xml:space="preserve"> including the factors listed above</w:t>
      </w:r>
      <w:r w:rsidR="00442E8C" w:rsidRPr="003B4339">
        <w:t xml:space="preserve">. If </w:t>
      </w:r>
      <w:r w:rsidR="00EC52F0">
        <w:t xml:space="preserve">no reasons </w:t>
      </w:r>
      <w:r w:rsidR="00442E8C" w:rsidRPr="003B4339">
        <w:t>are identified</w:t>
      </w:r>
      <w:r w:rsidR="00EC52F0">
        <w:t xml:space="preserve">, </w:t>
      </w:r>
      <w:r w:rsidR="00442E8C" w:rsidRPr="003B4339">
        <w:t xml:space="preserve">the algorithm </w:t>
      </w:r>
      <w:r w:rsidR="00442E8C">
        <w:t xml:space="preserve">may </w:t>
      </w:r>
      <w:r w:rsidR="00442E8C" w:rsidRPr="003B4339">
        <w:t>be discarded</w:t>
      </w:r>
      <w:r w:rsidR="00442E8C">
        <w:t xml:space="preserve"> or data from the </w:t>
      </w:r>
      <w:r w:rsidR="00442E8C" w:rsidRPr="003B4339">
        <w:t xml:space="preserve">calendar year </w:t>
      </w:r>
      <w:r w:rsidR="00442E8C">
        <w:t>may be</w:t>
      </w:r>
      <w:r w:rsidR="00442E8C" w:rsidRPr="003B4339">
        <w:t xml:space="preserve"> discarded.</w:t>
      </w:r>
    </w:p>
    <w:p w14:paraId="718BFC3F" w14:textId="45211992" w:rsidR="00442E8C" w:rsidRDefault="00442E8C" w:rsidP="000460AD">
      <w:pPr>
        <w:pStyle w:val="Heading5"/>
        <w:jc w:val="both"/>
      </w:pPr>
    </w:p>
    <w:p w14:paraId="21DEC16B" w14:textId="45D10785" w:rsidR="0031777D" w:rsidRPr="000A12DA" w:rsidRDefault="00064056" w:rsidP="000460AD">
      <w:pPr>
        <w:pStyle w:val="Heading4"/>
        <w:jc w:val="both"/>
      </w:pPr>
      <w:r w:rsidRPr="000A12DA">
        <w:t>M</w:t>
      </w:r>
      <w:r w:rsidR="00A715F0" w:rsidRPr="000A12DA">
        <w:t xml:space="preserve">aternal age and calendar year </w:t>
      </w:r>
    </w:p>
    <w:p w14:paraId="2D3628FA" w14:textId="3E4BC4F7" w:rsidR="003C1CEA" w:rsidRPr="00D07330" w:rsidRDefault="00237426" w:rsidP="000460AD">
      <w:pPr>
        <w:jc w:val="both"/>
        <w:rPr>
          <w:rFonts w:cstheme="minorHAnsi"/>
        </w:rPr>
      </w:pPr>
      <w:r>
        <w:t xml:space="preserve">We will assess </w:t>
      </w:r>
      <w:r w:rsidR="00C04D77">
        <w:t xml:space="preserve">whether the </w:t>
      </w:r>
      <w:r w:rsidR="00FB57C6">
        <w:rPr>
          <w:rFonts w:cstheme="minorHAnsi"/>
        </w:rPr>
        <w:t xml:space="preserve">pattern </w:t>
      </w:r>
      <w:r w:rsidR="00C04D77">
        <w:rPr>
          <w:rFonts w:cstheme="minorHAnsi"/>
        </w:rPr>
        <w:t xml:space="preserve">of </w:t>
      </w:r>
      <w:r w:rsidR="00C04D77" w:rsidRPr="001109DC">
        <w:t xml:space="preserve">increasing prevalence with increasing </w:t>
      </w:r>
      <w:r w:rsidR="00C04D77">
        <w:t xml:space="preserve">maternal </w:t>
      </w:r>
      <w:r w:rsidR="00C04D77" w:rsidRPr="001109DC">
        <w:t>age</w:t>
      </w:r>
      <w:r w:rsidR="00C04D77">
        <w:t xml:space="preserve"> is </w:t>
      </w:r>
      <w:r w:rsidRPr="00810345">
        <w:rPr>
          <w:rFonts w:cstheme="minorHAnsi"/>
        </w:rPr>
        <w:t xml:space="preserve">stable </w:t>
      </w:r>
      <w:r w:rsidR="00AE4D2F">
        <w:rPr>
          <w:rFonts w:cstheme="minorHAnsi"/>
        </w:rPr>
        <w:t xml:space="preserve">over </w:t>
      </w:r>
      <w:r w:rsidR="004F7365">
        <w:rPr>
          <w:rFonts w:cstheme="minorHAnsi"/>
        </w:rPr>
        <w:t xml:space="preserve">time within and </w:t>
      </w:r>
      <w:r w:rsidRPr="00810345">
        <w:rPr>
          <w:rFonts w:cstheme="minorHAnsi"/>
        </w:rPr>
        <w:t xml:space="preserve">across the </w:t>
      </w:r>
      <w:r>
        <w:rPr>
          <w:rFonts w:cstheme="minorHAnsi"/>
        </w:rPr>
        <w:t>DAPs</w:t>
      </w:r>
      <w:r w:rsidR="00E56AB7">
        <w:rPr>
          <w:rFonts w:cstheme="minorHAnsi"/>
        </w:rPr>
        <w:t xml:space="preserve">. </w:t>
      </w:r>
      <w:r>
        <w:rPr>
          <w:rFonts w:cstheme="minorHAnsi"/>
        </w:rPr>
        <w:t xml:space="preserve"> </w:t>
      </w:r>
      <w:r w:rsidR="00E56AB7" w:rsidRPr="00E56AB7">
        <w:rPr>
          <w:rFonts w:cstheme="minorHAnsi"/>
        </w:rPr>
        <w:t xml:space="preserve">If an algorithm results in a prevalence that varies </w:t>
      </w:r>
      <w:r w:rsidR="00A60318">
        <w:rPr>
          <w:rFonts w:cstheme="minorHAnsi"/>
        </w:rPr>
        <w:t xml:space="preserve">considerable from </w:t>
      </w:r>
      <w:r w:rsidR="006829B0">
        <w:rPr>
          <w:rFonts w:cstheme="minorHAnsi"/>
        </w:rPr>
        <w:t>th</w:t>
      </w:r>
      <w:r w:rsidR="008342EA">
        <w:rPr>
          <w:rFonts w:cstheme="minorHAnsi"/>
        </w:rPr>
        <w:t xml:space="preserve">is </w:t>
      </w:r>
      <w:r w:rsidR="006829B0">
        <w:rPr>
          <w:rFonts w:cstheme="minorHAnsi"/>
        </w:rPr>
        <w:t xml:space="preserve">pattern, </w:t>
      </w:r>
      <w:r w:rsidR="00E56AB7" w:rsidRPr="00E56AB7">
        <w:rPr>
          <w:rFonts w:cstheme="minorHAnsi"/>
        </w:rPr>
        <w:t xml:space="preserve">we will investigate </w:t>
      </w:r>
      <w:r w:rsidR="006829B0">
        <w:rPr>
          <w:rFonts w:cstheme="minorHAnsi"/>
        </w:rPr>
        <w:t>possible reason</w:t>
      </w:r>
      <w:r w:rsidR="008262DD">
        <w:rPr>
          <w:rFonts w:cstheme="minorHAnsi"/>
        </w:rPr>
        <w:t>s for this</w:t>
      </w:r>
      <w:r w:rsidR="00E56AB7" w:rsidRPr="00E56AB7">
        <w:rPr>
          <w:rFonts w:cstheme="minorHAnsi"/>
        </w:rPr>
        <w:t>. If none are identified the algorithm may be discarded or data from the calendar year may be discarded</w:t>
      </w:r>
    </w:p>
    <w:p w14:paraId="0012550B" w14:textId="65042309" w:rsidR="009C52CC" w:rsidRPr="00D07330" w:rsidRDefault="003E051D" w:rsidP="000460AD">
      <w:pPr>
        <w:pStyle w:val="Heading1"/>
        <w:jc w:val="both"/>
      </w:pPr>
      <w:bookmarkStart w:id="105" w:name="_Toc87904903"/>
      <w:r>
        <w:lastRenderedPageBreak/>
        <w:t>T</w:t>
      </w:r>
      <w:r w:rsidR="009C52CC" w:rsidRPr="00D07330">
        <w:t>eam members</w:t>
      </w:r>
      <w:bookmarkEnd w:id="105"/>
    </w:p>
    <w:p w14:paraId="5A554902" w14:textId="77777777" w:rsidR="009C52CC" w:rsidRPr="00D07330" w:rsidRDefault="009C52CC" w:rsidP="000460AD">
      <w:pPr>
        <w:jc w:val="both"/>
        <w:rPr>
          <w:rFonts w:cstheme="minorHAnsi"/>
        </w:rPr>
      </w:pPr>
    </w:p>
    <w:tbl>
      <w:tblPr>
        <w:tblW w:w="9016"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A0" w:firstRow="1" w:lastRow="0" w:firstColumn="1" w:lastColumn="0" w:noHBand="0" w:noVBand="1"/>
      </w:tblPr>
      <w:tblGrid>
        <w:gridCol w:w="3823"/>
        <w:gridCol w:w="5193"/>
      </w:tblGrid>
      <w:tr w:rsidR="009C52CC" w:rsidRPr="00D07330" w14:paraId="0F20D7C4" w14:textId="77777777" w:rsidTr="00C56B78">
        <w:tc>
          <w:tcPr>
            <w:tcW w:w="3823" w:type="dxa"/>
            <w:shd w:val="clear" w:color="auto" w:fill="EAF1DD" w:themeFill="accent3" w:themeFillTint="33"/>
          </w:tcPr>
          <w:p w14:paraId="14DEAC8B" w14:textId="77777777" w:rsidR="009C52CC" w:rsidRPr="00D07330" w:rsidRDefault="009C52CC" w:rsidP="000460AD">
            <w:pPr>
              <w:jc w:val="both"/>
              <w:rPr>
                <w:rFonts w:eastAsia="Cambria" w:cstheme="minorHAnsi"/>
                <w:b/>
              </w:rPr>
            </w:pPr>
            <w:r w:rsidRPr="00D07330">
              <w:rPr>
                <w:rFonts w:eastAsia="Cambria" w:cstheme="minorHAnsi"/>
                <w:b/>
              </w:rPr>
              <w:t>Name</w:t>
            </w:r>
          </w:p>
        </w:tc>
        <w:tc>
          <w:tcPr>
            <w:tcW w:w="5193" w:type="dxa"/>
            <w:shd w:val="clear" w:color="auto" w:fill="EAF1DD" w:themeFill="accent3" w:themeFillTint="33"/>
          </w:tcPr>
          <w:p w14:paraId="3D8E174E" w14:textId="77777777" w:rsidR="009C52CC" w:rsidRPr="00D07330" w:rsidRDefault="009C52CC" w:rsidP="000460AD">
            <w:pPr>
              <w:jc w:val="both"/>
              <w:rPr>
                <w:rFonts w:eastAsia="Cambria" w:cstheme="minorHAnsi"/>
                <w:b/>
              </w:rPr>
            </w:pPr>
            <w:r w:rsidRPr="00D07330">
              <w:rPr>
                <w:rFonts w:eastAsia="Cambria" w:cstheme="minorHAnsi"/>
                <w:b/>
              </w:rPr>
              <w:t>Role</w:t>
            </w:r>
          </w:p>
        </w:tc>
      </w:tr>
      <w:tr w:rsidR="009C52CC" w:rsidRPr="00D07330" w14:paraId="0697C956" w14:textId="77777777" w:rsidTr="00C56B78">
        <w:tc>
          <w:tcPr>
            <w:tcW w:w="3823" w:type="dxa"/>
          </w:tcPr>
          <w:p w14:paraId="7A02382A" w14:textId="77777777" w:rsidR="009C52CC" w:rsidRPr="00D07330" w:rsidRDefault="009C52CC" w:rsidP="000460AD">
            <w:pPr>
              <w:jc w:val="both"/>
              <w:rPr>
                <w:rFonts w:eastAsia="Cambria" w:cstheme="minorHAnsi"/>
                <w:lang w:val="da-DK"/>
              </w:rPr>
            </w:pPr>
            <w:r w:rsidRPr="00D07330">
              <w:rPr>
                <w:rFonts w:eastAsia="Cambria" w:cstheme="minorHAnsi"/>
                <w:lang w:val="da-DK"/>
              </w:rPr>
              <w:t>Ditte Mølgaard-Nielsen (Novo Nordisk)</w:t>
            </w:r>
          </w:p>
        </w:tc>
        <w:tc>
          <w:tcPr>
            <w:tcW w:w="5193" w:type="dxa"/>
          </w:tcPr>
          <w:p w14:paraId="4231ABC7" w14:textId="77777777" w:rsidR="009C52CC" w:rsidRPr="00D07330" w:rsidRDefault="009C52CC" w:rsidP="000460AD">
            <w:pPr>
              <w:jc w:val="both"/>
              <w:rPr>
                <w:rFonts w:eastAsia="Cambria" w:cstheme="minorHAnsi"/>
              </w:rPr>
            </w:pPr>
            <w:r w:rsidRPr="00D07330">
              <w:rPr>
                <w:rFonts w:eastAsia="Cambria" w:cstheme="minorHAnsi"/>
                <w:color w:val="000000"/>
              </w:rPr>
              <w:t>Draft protocol, task coordination</w:t>
            </w:r>
          </w:p>
        </w:tc>
      </w:tr>
      <w:tr w:rsidR="009C52CC" w:rsidRPr="00D07330" w14:paraId="43B53E66" w14:textId="77777777" w:rsidTr="00C56B78">
        <w:tc>
          <w:tcPr>
            <w:tcW w:w="3823" w:type="dxa"/>
          </w:tcPr>
          <w:p w14:paraId="0813AC22" w14:textId="77777777" w:rsidR="009C52CC" w:rsidRPr="00D07330" w:rsidRDefault="009C52CC" w:rsidP="000460AD">
            <w:pPr>
              <w:jc w:val="both"/>
              <w:rPr>
                <w:rFonts w:eastAsia="Cambria" w:cstheme="minorHAnsi"/>
              </w:rPr>
            </w:pPr>
            <w:r w:rsidRPr="00D07330">
              <w:rPr>
                <w:rFonts w:eastAsia="Cambria" w:cstheme="minorHAnsi"/>
              </w:rPr>
              <w:t>Hedvig Nordeng (UOSL) </w:t>
            </w:r>
          </w:p>
        </w:tc>
        <w:tc>
          <w:tcPr>
            <w:tcW w:w="5193" w:type="dxa"/>
          </w:tcPr>
          <w:p w14:paraId="75BF3731" w14:textId="347B56FE" w:rsidR="009C52CC" w:rsidRPr="00D07330" w:rsidRDefault="009C52CC" w:rsidP="000460AD">
            <w:pPr>
              <w:jc w:val="both"/>
              <w:rPr>
                <w:rFonts w:eastAsia="Cambria" w:cstheme="minorHAnsi"/>
              </w:rPr>
            </w:pPr>
            <w:r w:rsidRPr="00D07330">
              <w:rPr>
                <w:rFonts w:eastAsia="Cambria" w:cstheme="minorHAnsi"/>
              </w:rPr>
              <w:t>Task supervision PP</w:t>
            </w:r>
            <w:r w:rsidR="00DF3F47">
              <w:rPr>
                <w:rFonts w:eastAsia="Cambria" w:cstheme="minorHAnsi"/>
              </w:rPr>
              <w:t xml:space="preserve"> and c</w:t>
            </w:r>
            <w:r w:rsidR="00DF3F47" w:rsidRPr="00DF3F47">
              <w:rPr>
                <w:rFonts w:eastAsia="Cambria" w:cstheme="minorHAnsi"/>
              </w:rPr>
              <w:t>ritical revision of protocol</w:t>
            </w:r>
          </w:p>
        </w:tc>
      </w:tr>
      <w:tr w:rsidR="009C52CC" w:rsidRPr="00D07330" w14:paraId="3C697ADC" w14:textId="77777777" w:rsidTr="00C56B78">
        <w:trPr>
          <w:trHeight w:val="281"/>
        </w:trPr>
        <w:tc>
          <w:tcPr>
            <w:tcW w:w="3823" w:type="dxa"/>
          </w:tcPr>
          <w:p w14:paraId="1B27A29A" w14:textId="77777777" w:rsidR="009C52CC" w:rsidRPr="00D07330" w:rsidRDefault="009C52CC" w:rsidP="000460AD">
            <w:pPr>
              <w:jc w:val="both"/>
              <w:rPr>
                <w:rFonts w:eastAsia="Cambria" w:cstheme="minorHAnsi"/>
              </w:rPr>
            </w:pPr>
            <w:r w:rsidRPr="00D07330">
              <w:rPr>
                <w:rFonts w:eastAsia="Cambria" w:cstheme="minorHAnsi"/>
              </w:rPr>
              <w:t>Michael Stellfeld (Novo Nordisk)</w:t>
            </w:r>
          </w:p>
        </w:tc>
        <w:tc>
          <w:tcPr>
            <w:tcW w:w="5193" w:type="dxa"/>
          </w:tcPr>
          <w:p w14:paraId="5A95B5BA" w14:textId="064B0113" w:rsidR="009C52CC" w:rsidRPr="00D07330" w:rsidRDefault="009C52CC" w:rsidP="000460AD">
            <w:pPr>
              <w:jc w:val="both"/>
              <w:rPr>
                <w:rFonts w:eastAsia="Cambria" w:cstheme="minorHAnsi"/>
              </w:rPr>
            </w:pPr>
            <w:r w:rsidRPr="00D07330">
              <w:rPr>
                <w:rFonts w:eastAsia="Cambria" w:cstheme="minorHAnsi"/>
              </w:rPr>
              <w:t>Task supervision EFPIA</w:t>
            </w:r>
            <w:r w:rsidR="00DF3F47">
              <w:rPr>
                <w:rFonts w:eastAsia="Cambria" w:cstheme="minorHAnsi"/>
              </w:rPr>
              <w:t xml:space="preserve"> and c</w:t>
            </w:r>
            <w:r w:rsidR="00DF3F47" w:rsidRPr="00DF3F47">
              <w:rPr>
                <w:rFonts w:eastAsia="Cambria" w:cstheme="minorHAnsi"/>
              </w:rPr>
              <w:t>ritical revision of protocol</w:t>
            </w:r>
          </w:p>
        </w:tc>
      </w:tr>
      <w:tr w:rsidR="00F5716F" w:rsidRPr="00D07330" w14:paraId="4EA7F7E1" w14:textId="77777777" w:rsidTr="00C56B78">
        <w:trPr>
          <w:trHeight w:val="281"/>
        </w:trPr>
        <w:tc>
          <w:tcPr>
            <w:tcW w:w="3823" w:type="dxa"/>
          </w:tcPr>
          <w:p w14:paraId="7481B38D" w14:textId="46D401D3" w:rsidR="00F5716F" w:rsidRPr="00D07330" w:rsidRDefault="00F5716F" w:rsidP="000460AD">
            <w:pPr>
              <w:jc w:val="both"/>
              <w:rPr>
                <w:rFonts w:eastAsia="Cambria" w:cstheme="minorHAnsi"/>
              </w:rPr>
            </w:pPr>
            <w:bookmarkStart w:id="106" w:name="_Hlk64023140"/>
            <w:r>
              <w:rPr>
                <w:rFonts w:eastAsia="Cambria" w:cstheme="minorHAnsi"/>
              </w:rPr>
              <w:t xml:space="preserve">Justine </w:t>
            </w:r>
            <w:proofErr w:type="spellStart"/>
            <w:r>
              <w:rPr>
                <w:rFonts w:eastAsia="Cambria" w:cstheme="minorHAnsi"/>
              </w:rPr>
              <w:t>Benevent</w:t>
            </w:r>
            <w:proofErr w:type="spellEnd"/>
            <w:r>
              <w:rPr>
                <w:rFonts w:eastAsia="Cambria" w:cstheme="minorHAnsi"/>
              </w:rPr>
              <w:t xml:space="preserve"> </w:t>
            </w:r>
            <w:bookmarkEnd w:id="106"/>
            <w:r>
              <w:rPr>
                <w:rFonts w:eastAsia="Cambria" w:cstheme="minorHAnsi"/>
              </w:rPr>
              <w:t>(</w:t>
            </w:r>
            <w:r w:rsidR="001A563F" w:rsidRPr="00D07330">
              <w:rPr>
                <w:rFonts w:eastAsia="Cambria" w:cstheme="minorHAnsi"/>
              </w:rPr>
              <w:t>UOSL</w:t>
            </w:r>
            <w:r>
              <w:rPr>
                <w:rFonts w:eastAsia="Cambria" w:cstheme="minorHAnsi"/>
              </w:rPr>
              <w:t>)</w:t>
            </w:r>
          </w:p>
        </w:tc>
        <w:tc>
          <w:tcPr>
            <w:tcW w:w="5193" w:type="dxa"/>
          </w:tcPr>
          <w:p w14:paraId="2ED2237B" w14:textId="525936E6" w:rsidR="00F5716F" w:rsidRPr="00D07330" w:rsidRDefault="00F5716F" w:rsidP="000460AD">
            <w:pPr>
              <w:jc w:val="both"/>
              <w:rPr>
                <w:rFonts w:eastAsia="Cambria" w:cstheme="minorHAnsi"/>
              </w:rPr>
            </w:pPr>
            <w:r>
              <w:rPr>
                <w:rFonts w:eastAsia="Cambria" w:cstheme="minorHAnsi"/>
              </w:rPr>
              <w:t>Critical revision of protocol</w:t>
            </w:r>
          </w:p>
        </w:tc>
      </w:tr>
      <w:tr w:rsidR="009C52CC" w:rsidRPr="00D07330" w14:paraId="503388DE" w14:textId="77777777" w:rsidTr="00C56B78">
        <w:tc>
          <w:tcPr>
            <w:tcW w:w="3823" w:type="dxa"/>
          </w:tcPr>
          <w:p w14:paraId="359B1F0B" w14:textId="79DC3883" w:rsidR="009C52CC" w:rsidRPr="00D07330" w:rsidRDefault="009C52CC" w:rsidP="000460AD">
            <w:pPr>
              <w:jc w:val="both"/>
              <w:rPr>
                <w:rFonts w:eastAsia="Cambria" w:cstheme="minorHAnsi"/>
              </w:rPr>
            </w:pPr>
            <w:bookmarkStart w:id="107" w:name="_Hlk63775594"/>
            <w:r w:rsidRPr="00D07330">
              <w:rPr>
                <w:rFonts w:eastAsia="Cambria" w:cstheme="minorHAnsi"/>
              </w:rPr>
              <w:t>Vjola Hoxhaj (UMCU)</w:t>
            </w:r>
            <w:bookmarkEnd w:id="107"/>
          </w:p>
        </w:tc>
        <w:tc>
          <w:tcPr>
            <w:tcW w:w="5193" w:type="dxa"/>
          </w:tcPr>
          <w:p w14:paraId="1B02A9A9" w14:textId="77777777" w:rsidR="009C52CC" w:rsidRPr="00D07330" w:rsidRDefault="009C52CC" w:rsidP="000460AD">
            <w:pPr>
              <w:jc w:val="both"/>
              <w:rPr>
                <w:rFonts w:eastAsia="Cambria" w:cstheme="minorHAnsi"/>
              </w:rPr>
            </w:pPr>
            <w:r w:rsidRPr="00D07330">
              <w:rPr>
                <w:rFonts w:eastAsia="Cambria" w:cstheme="minorHAnsi"/>
              </w:rPr>
              <w:t>Coding and SAP and analytics</w:t>
            </w:r>
          </w:p>
        </w:tc>
      </w:tr>
    </w:tbl>
    <w:p w14:paraId="3D0800FB" w14:textId="771A6842" w:rsidR="002B52F8" w:rsidRPr="00D07330" w:rsidRDefault="002B52F8" w:rsidP="000460AD">
      <w:pPr>
        <w:jc w:val="both"/>
        <w:rPr>
          <w:rFonts w:cstheme="minorHAnsi"/>
        </w:rPr>
      </w:pPr>
    </w:p>
    <w:p w14:paraId="42FCA3F1" w14:textId="1173C006" w:rsidR="00482255" w:rsidRPr="00D07330" w:rsidRDefault="00D70232" w:rsidP="000460AD">
      <w:pPr>
        <w:pStyle w:val="Heading1"/>
        <w:jc w:val="both"/>
      </w:pPr>
      <w:bookmarkStart w:id="108" w:name="_Toc87904904"/>
      <w:r w:rsidRPr="00D07330">
        <w:lastRenderedPageBreak/>
        <w:t>Output</w:t>
      </w:r>
      <w:r w:rsidR="00482255" w:rsidRPr="00D07330">
        <w:t xml:space="preserve"> and dissemination plan</w:t>
      </w:r>
      <w:bookmarkEnd w:id="108"/>
    </w:p>
    <w:p w14:paraId="78F6A496" w14:textId="18F04699" w:rsidR="00602229" w:rsidRPr="00D07330" w:rsidRDefault="009256C6" w:rsidP="000460AD">
      <w:pPr>
        <w:jc w:val="both"/>
        <w:rPr>
          <w:rFonts w:cstheme="minorHAnsi"/>
        </w:rPr>
      </w:pPr>
      <w:r w:rsidRPr="00D07330">
        <w:rPr>
          <w:rFonts w:cstheme="minorHAnsi"/>
        </w:rPr>
        <w:t xml:space="preserve">The output of this task will be </w:t>
      </w:r>
      <w:r w:rsidR="00934B6E" w:rsidRPr="00D07330">
        <w:rPr>
          <w:rFonts w:cstheme="minorHAnsi"/>
        </w:rPr>
        <w:t xml:space="preserve">disseminated in </w:t>
      </w:r>
      <w:r w:rsidRPr="00D07330">
        <w:rPr>
          <w:rFonts w:cstheme="minorHAnsi"/>
        </w:rPr>
        <w:t xml:space="preserve">a scientific publication. All DAPs will be </w:t>
      </w:r>
      <w:r w:rsidR="00934B6E" w:rsidRPr="00D07330">
        <w:rPr>
          <w:rFonts w:cstheme="minorHAnsi"/>
        </w:rPr>
        <w:t>acknowledged</w:t>
      </w:r>
      <w:r w:rsidRPr="00D07330">
        <w:rPr>
          <w:rFonts w:cstheme="minorHAnsi"/>
        </w:rPr>
        <w:t>.</w:t>
      </w:r>
    </w:p>
    <w:p w14:paraId="1D41D1D8" w14:textId="77777777" w:rsidR="00064553" w:rsidRPr="00D07330" w:rsidRDefault="00064553" w:rsidP="000460AD">
      <w:pPr>
        <w:jc w:val="both"/>
        <w:rPr>
          <w:rFonts w:cstheme="minorHAnsi"/>
        </w:rPr>
      </w:pPr>
    </w:p>
    <w:p w14:paraId="18A58304" w14:textId="2CC58780" w:rsidR="00482255" w:rsidRPr="00D07330" w:rsidRDefault="00773AF3" w:rsidP="000460AD">
      <w:pPr>
        <w:pStyle w:val="Heading1"/>
        <w:jc w:val="both"/>
      </w:pPr>
      <w:bookmarkStart w:id="109" w:name="_Toc87904905"/>
      <w:r>
        <w:lastRenderedPageBreak/>
        <w:t>R</w:t>
      </w:r>
      <w:r w:rsidR="00482255" w:rsidRPr="00D07330">
        <w:t>eferences</w:t>
      </w:r>
      <w:bookmarkEnd w:id="109"/>
    </w:p>
    <w:p w14:paraId="6AE58503" w14:textId="7C4FCDBC" w:rsidR="0045685F" w:rsidRPr="001B48A6" w:rsidRDefault="0045685F" w:rsidP="000460AD">
      <w:pPr>
        <w:pStyle w:val="CommentText"/>
        <w:jc w:val="both"/>
        <w:rPr>
          <w:rFonts w:cstheme="minorHAnsi"/>
          <w:color w:val="212121"/>
          <w:sz w:val="22"/>
          <w:szCs w:val="22"/>
          <w:shd w:val="clear" w:color="auto" w:fill="FFFFFF"/>
          <w:lang w:val="en-GB"/>
        </w:rPr>
      </w:pPr>
      <w:r w:rsidRPr="001B48A6">
        <w:rPr>
          <w:rFonts w:cstheme="minorHAnsi"/>
          <w:color w:val="212121"/>
          <w:sz w:val="22"/>
          <w:szCs w:val="22"/>
          <w:shd w:val="clear" w:color="auto" w:fill="FFFFFF"/>
          <w:lang w:val="en-GB"/>
        </w:rPr>
        <w:t xml:space="preserve">Al-Safi Z, </w:t>
      </w:r>
      <w:proofErr w:type="spellStart"/>
      <w:r w:rsidRPr="001B48A6">
        <w:rPr>
          <w:rFonts w:cstheme="minorHAnsi"/>
          <w:color w:val="212121"/>
          <w:sz w:val="22"/>
          <w:szCs w:val="22"/>
          <w:shd w:val="clear" w:color="auto" w:fill="FFFFFF"/>
          <w:lang w:val="en-GB"/>
        </w:rPr>
        <w:t>Imudia</w:t>
      </w:r>
      <w:proofErr w:type="spellEnd"/>
      <w:r w:rsidRPr="001B48A6">
        <w:rPr>
          <w:rFonts w:cstheme="minorHAnsi"/>
          <w:color w:val="212121"/>
          <w:sz w:val="22"/>
          <w:szCs w:val="22"/>
          <w:shd w:val="clear" w:color="auto" w:fill="FFFFFF"/>
          <w:lang w:val="en-GB"/>
        </w:rPr>
        <w:t xml:space="preserve"> AN, </w:t>
      </w:r>
      <w:proofErr w:type="spellStart"/>
      <w:r w:rsidRPr="001B48A6">
        <w:rPr>
          <w:rFonts w:cstheme="minorHAnsi"/>
          <w:color w:val="212121"/>
          <w:sz w:val="22"/>
          <w:szCs w:val="22"/>
          <w:shd w:val="clear" w:color="auto" w:fill="FFFFFF"/>
          <w:lang w:val="en-GB"/>
        </w:rPr>
        <w:t>Filetti</w:t>
      </w:r>
      <w:proofErr w:type="spellEnd"/>
      <w:r w:rsidRPr="001B48A6">
        <w:rPr>
          <w:rFonts w:cstheme="minorHAnsi"/>
          <w:color w:val="212121"/>
          <w:sz w:val="22"/>
          <w:szCs w:val="22"/>
          <w:shd w:val="clear" w:color="auto" w:fill="FFFFFF"/>
          <w:lang w:val="en-GB"/>
        </w:rPr>
        <w:t xml:space="preserve"> LC, et al. Delayed postpartum preeclampsia and eclampsia: demographics, clinical course, and complications. </w:t>
      </w:r>
      <w:proofErr w:type="spellStart"/>
      <w:r w:rsidRPr="001B48A6">
        <w:rPr>
          <w:rFonts w:cstheme="minorHAnsi"/>
          <w:color w:val="212121"/>
          <w:sz w:val="22"/>
          <w:szCs w:val="22"/>
          <w:shd w:val="clear" w:color="auto" w:fill="FFFFFF"/>
          <w:lang w:val="en-GB"/>
        </w:rPr>
        <w:t>Obstet</w:t>
      </w:r>
      <w:proofErr w:type="spellEnd"/>
      <w:r w:rsidRPr="001B48A6">
        <w:rPr>
          <w:rFonts w:cstheme="minorHAnsi"/>
          <w:color w:val="212121"/>
          <w:sz w:val="22"/>
          <w:szCs w:val="22"/>
          <w:shd w:val="clear" w:color="auto" w:fill="FFFFFF"/>
          <w:lang w:val="en-GB"/>
        </w:rPr>
        <w:t xml:space="preserve"> Gynecol. 2011;118(5):1102-1107. PMID: 21979459.</w:t>
      </w:r>
    </w:p>
    <w:p w14:paraId="095F4F69" w14:textId="77777777" w:rsidR="0045685F" w:rsidRPr="001B48A6" w:rsidRDefault="0045685F" w:rsidP="000460AD">
      <w:pPr>
        <w:pStyle w:val="CommentText"/>
        <w:jc w:val="both"/>
        <w:rPr>
          <w:rFonts w:cstheme="minorHAnsi"/>
          <w:color w:val="212121"/>
          <w:sz w:val="22"/>
          <w:szCs w:val="22"/>
          <w:shd w:val="clear" w:color="auto" w:fill="FFFFFF"/>
          <w:lang w:val="en-GB"/>
        </w:rPr>
      </w:pPr>
    </w:p>
    <w:p w14:paraId="11E34D97" w14:textId="022CBD1A" w:rsidR="001A040E" w:rsidRDefault="001A040E" w:rsidP="000460AD">
      <w:pPr>
        <w:pStyle w:val="CommentText"/>
        <w:jc w:val="both"/>
        <w:rPr>
          <w:rFonts w:cstheme="minorHAnsi"/>
          <w:color w:val="212121"/>
          <w:sz w:val="22"/>
          <w:szCs w:val="22"/>
          <w:shd w:val="clear" w:color="auto" w:fill="FFFFFF"/>
          <w:lang w:val="en-GB"/>
        </w:rPr>
      </w:pPr>
      <w:proofErr w:type="spellStart"/>
      <w:r w:rsidRPr="001B48A6">
        <w:rPr>
          <w:rFonts w:cstheme="minorHAnsi"/>
          <w:color w:val="212121"/>
          <w:sz w:val="22"/>
          <w:szCs w:val="22"/>
          <w:shd w:val="clear" w:color="auto" w:fill="FFFFFF"/>
          <w:lang w:val="en-GB"/>
        </w:rPr>
        <w:t>Abalos</w:t>
      </w:r>
      <w:proofErr w:type="spellEnd"/>
      <w:r w:rsidRPr="001B48A6">
        <w:rPr>
          <w:rFonts w:cstheme="minorHAnsi"/>
          <w:color w:val="212121"/>
          <w:sz w:val="22"/>
          <w:szCs w:val="22"/>
          <w:shd w:val="clear" w:color="auto" w:fill="FFFFFF"/>
          <w:lang w:val="en-GB"/>
        </w:rPr>
        <w:t xml:space="preserve"> E, Cuesta C, Grosso AL, et al. </w:t>
      </w:r>
      <w:r w:rsidRPr="001A040E">
        <w:rPr>
          <w:rFonts w:cstheme="minorHAnsi"/>
          <w:color w:val="212121"/>
          <w:sz w:val="22"/>
          <w:szCs w:val="22"/>
          <w:shd w:val="clear" w:color="auto" w:fill="FFFFFF"/>
          <w:lang w:val="en-GB"/>
        </w:rPr>
        <w:t xml:space="preserve">Global and regional estimates of preeclampsia and eclampsia: a systematic review. </w:t>
      </w:r>
      <w:proofErr w:type="spellStart"/>
      <w:r w:rsidRPr="001A040E">
        <w:rPr>
          <w:rFonts w:cstheme="minorHAnsi"/>
          <w:color w:val="212121"/>
          <w:sz w:val="22"/>
          <w:szCs w:val="22"/>
          <w:shd w:val="clear" w:color="auto" w:fill="FFFFFF"/>
          <w:lang w:val="en-GB"/>
        </w:rPr>
        <w:t>Eur</w:t>
      </w:r>
      <w:proofErr w:type="spellEnd"/>
      <w:r w:rsidRPr="001A040E">
        <w:rPr>
          <w:rFonts w:cstheme="minorHAnsi"/>
          <w:color w:val="212121"/>
          <w:sz w:val="22"/>
          <w:szCs w:val="22"/>
          <w:shd w:val="clear" w:color="auto" w:fill="FFFFFF"/>
          <w:lang w:val="en-GB"/>
        </w:rPr>
        <w:t xml:space="preserve"> J </w:t>
      </w:r>
      <w:proofErr w:type="spellStart"/>
      <w:r w:rsidRPr="001A040E">
        <w:rPr>
          <w:rFonts w:cstheme="minorHAnsi"/>
          <w:color w:val="212121"/>
          <w:sz w:val="22"/>
          <w:szCs w:val="22"/>
          <w:shd w:val="clear" w:color="auto" w:fill="FFFFFF"/>
          <w:lang w:val="en-GB"/>
        </w:rPr>
        <w:t>Obstet</w:t>
      </w:r>
      <w:proofErr w:type="spellEnd"/>
      <w:r w:rsidRPr="001A040E">
        <w:rPr>
          <w:rFonts w:cstheme="minorHAnsi"/>
          <w:color w:val="212121"/>
          <w:sz w:val="22"/>
          <w:szCs w:val="22"/>
          <w:shd w:val="clear" w:color="auto" w:fill="FFFFFF"/>
          <w:lang w:val="en-GB"/>
        </w:rPr>
        <w:t xml:space="preserve"> </w:t>
      </w:r>
      <w:proofErr w:type="spellStart"/>
      <w:r w:rsidRPr="001A040E">
        <w:rPr>
          <w:rFonts w:cstheme="minorHAnsi"/>
          <w:color w:val="212121"/>
          <w:sz w:val="22"/>
          <w:szCs w:val="22"/>
          <w:shd w:val="clear" w:color="auto" w:fill="FFFFFF"/>
          <w:lang w:val="en-GB"/>
        </w:rPr>
        <w:t>Gynecol</w:t>
      </w:r>
      <w:proofErr w:type="spellEnd"/>
      <w:r w:rsidRPr="001A040E">
        <w:rPr>
          <w:rFonts w:cstheme="minorHAnsi"/>
          <w:color w:val="212121"/>
          <w:sz w:val="22"/>
          <w:szCs w:val="22"/>
          <w:shd w:val="clear" w:color="auto" w:fill="FFFFFF"/>
          <w:lang w:val="en-GB"/>
        </w:rPr>
        <w:t xml:space="preserve"> </w:t>
      </w:r>
      <w:proofErr w:type="spellStart"/>
      <w:r w:rsidRPr="001A040E">
        <w:rPr>
          <w:rFonts w:cstheme="minorHAnsi"/>
          <w:color w:val="212121"/>
          <w:sz w:val="22"/>
          <w:szCs w:val="22"/>
          <w:shd w:val="clear" w:color="auto" w:fill="FFFFFF"/>
          <w:lang w:val="en-GB"/>
        </w:rPr>
        <w:t>Reprod</w:t>
      </w:r>
      <w:proofErr w:type="spellEnd"/>
      <w:r w:rsidRPr="001A040E">
        <w:rPr>
          <w:rFonts w:cstheme="minorHAnsi"/>
          <w:color w:val="212121"/>
          <w:sz w:val="22"/>
          <w:szCs w:val="22"/>
          <w:shd w:val="clear" w:color="auto" w:fill="FFFFFF"/>
          <w:lang w:val="en-GB"/>
        </w:rPr>
        <w:t xml:space="preserve"> Biol. 2013;170(1):1-7. PMID: 23746796.</w:t>
      </w:r>
    </w:p>
    <w:p w14:paraId="03728AA9" w14:textId="77777777" w:rsidR="001A040E" w:rsidRDefault="001A040E" w:rsidP="000460AD">
      <w:pPr>
        <w:pStyle w:val="CommentText"/>
        <w:jc w:val="both"/>
        <w:rPr>
          <w:rFonts w:cstheme="minorHAnsi"/>
          <w:color w:val="212121"/>
          <w:sz w:val="22"/>
          <w:szCs w:val="22"/>
          <w:shd w:val="clear" w:color="auto" w:fill="FFFFFF"/>
          <w:lang w:val="en-GB"/>
        </w:rPr>
      </w:pPr>
    </w:p>
    <w:p w14:paraId="173C8BA0" w14:textId="31F4A824" w:rsidR="00D12987" w:rsidRPr="00AD1F61" w:rsidRDefault="00D12987" w:rsidP="000460AD">
      <w:pPr>
        <w:pStyle w:val="CommentText"/>
        <w:jc w:val="both"/>
        <w:rPr>
          <w:rFonts w:cstheme="minorHAnsi"/>
          <w:color w:val="212121"/>
          <w:sz w:val="22"/>
          <w:szCs w:val="22"/>
          <w:shd w:val="clear" w:color="auto" w:fill="FFFFFF"/>
          <w:lang w:val="en-GB"/>
        </w:rPr>
      </w:pPr>
      <w:r w:rsidRPr="00D12987">
        <w:rPr>
          <w:rFonts w:cstheme="minorHAnsi"/>
          <w:color w:val="212121"/>
          <w:sz w:val="22"/>
          <w:szCs w:val="22"/>
          <w:shd w:val="clear" w:color="auto" w:fill="FFFFFF"/>
          <w:lang w:val="en-GB"/>
        </w:rPr>
        <w:t xml:space="preserve">ACOG Practice Bulletin </w:t>
      </w:r>
      <w:r>
        <w:rPr>
          <w:rFonts w:cstheme="minorHAnsi"/>
          <w:color w:val="212121"/>
          <w:sz w:val="22"/>
          <w:szCs w:val="22"/>
          <w:shd w:val="clear" w:color="auto" w:fill="FFFFFF"/>
          <w:lang w:val="en-GB"/>
        </w:rPr>
        <w:t xml:space="preserve">No. 222. </w:t>
      </w:r>
      <w:r w:rsidRPr="00D12987">
        <w:rPr>
          <w:rFonts w:cstheme="minorHAnsi"/>
          <w:color w:val="212121"/>
          <w:sz w:val="22"/>
          <w:szCs w:val="22"/>
          <w:shd w:val="clear" w:color="auto" w:fill="FFFFFF"/>
          <w:lang w:val="en-GB"/>
        </w:rPr>
        <w:t xml:space="preserve">Gestational Hypertension and Preeclampsia. </w:t>
      </w:r>
      <w:proofErr w:type="spellStart"/>
      <w:r w:rsidRPr="00F42DD2">
        <w:rPr>
          <w:rFonts w:cstheme="minorHAnsi"/>
          <w:color w:val="212121"/>
          <w:sz w:val="22"/>
          <w:szCs w:val="22"/>
          <w:shd w:val="clear" w:color="auto" w:fill="FFFFFF"/>
          <w:lang w:val="en-GB"/>
        </w:rPr>
        <w:t>Obstet</w:t>
      </w:r>
      <w:proofErr w:type="spellEnd"/>
      <w:r w:rsidRPr="00F42DD2">
        <w:rPr>
          <w:rFonts w:cstheme="minorHAnsi"/>
          <w:color w:val="212121"/>
          <w:sz w:val="22"/>
          <w:szCs w:val="22"/>
          <w:shd w:val="clear" w:color="auto" w:fill="FFFFFF"/>
          <w:lang w:val="en-GB"/>
        </w:rPr>
        <w:t xml:space="preserve"> </w:t>
      </w:r>
      <w:proofErr w:type="spellStart"/>
      <w:r w:rsidRPr="00F42DD2">
        <w:rPr>
          <w:rFonts w:cstheme="minorHAnsi"/>
          <w:color w:val="212121"/>
          <w:sz w:val="22"/>
          <w:szCs w:val="22"/>
          <w:shd w:val="clear" w:color="auto" w:fill="FFFFFF"/>
          <w:lang w:val="en-GB"/>
        </w:rPr>
        <w:t>Gynecol</w:t>
      </w:r>
      <w:proofErr w:type="spellEnd"/>
      <w:r w:rsidRPr="00F42DD2">
        <w:rPr>
          <w:rFonts w:cstheme="minorHAnsi"/>
          <w:color w:val="212121"/>
          <w:sz w:val="22"/>
          <w:szCs w:val="22"/>
          <w:shd w:val="clear" w:color="auto" w:fill="FFFFFF"/>
          <w:lang w:val="en-GB"/>
        </w:rPr>
        <w:t xml:space="preserve"> 2020;135(6):1492-1495. </w:t>
      </w:r>
      <w:r w:rsidRPr="00AD1F61">
        <w:rPr>
          <w:rFonts w:cstheme="minorHAnsi"/>
          <w:color w:val="212121"/>
          <w:sz w:val="22"/>
          <w:szCs w:val="22"/>
          <w:shd w:val="clear" w:color="auto" w:fill="FFFFFF"/>
          <w:lang w:val="en-GB"/>
        </w:rPr>
        <w:t>PMID: 32443077.</w:t>
      </w:r>
    </w:p>
    <w:p w14:paraId="0FD3FB8B" w14:textId="77777777" w:rsidR="00D12987" w:rsidRPr="00AD1F61" w:rsidRDefault="00D12987" w:rsidP="000460AD">
      <w:pPr>
        <w:pStyle w:val="CommentText"/>
        <w:jc w:val="both"/>
        <w:rPr>
          <w:rFonts w:cstheme="minorHAnsi"/>
          <w:color w:val="212121"/>
          <w:sz w:val="22"/>
          <w:szCs w:val="22"/>
          <w:shd w:val="clear" w:color="auto" w:fill="FFFFFF"/>
          <w:lang w:val="en-GB"/>
        </w:rPr>
      </w:pPr>
    </w:p>
    <w:p w14:paraId="014C6340" w14:textId="08C53020" w:rsidR="006E73CD" w:rsidRPr="004D41FC" w:rsidRDefault="006E73CD" w:rsidP="000460AD">
      <w:pPr>
        <w:pStyle w:val="CommentText"/>
        <w:jc w:val="both"/>
        <w:rPr>
          <w:rFonts w:cstheme="minorHAnsi"/>
          <w:color w:val="212121"/>
          <w:sz w:val="22"/>
          <w:szCs w:val="22"/>
          <w:shd w:val="clear" w:color="auto" w:fill="FFFFFF"/>
        </w:rPr>
      </w:pPr>
      <w:r w:rsidRPr="00AD1F61">
        <w:rPr>
          <w:rFonts w:cstheme="minorHAnsi"/>
          <w:color w:val="212121"/>
          <w:sz w:val="22"/>
          <w:szCs w:val="22"/>
          <w:shd w:val="clear" w:color="auto" w:fill="FFFFFF"/>
          <w:lang w:val="en-GB"/>
        </w:rPr>
        <w:t xml:space="preserve">Andrade SE, Moore Simas TA, Boudreau D, et al. </w:t>
      </w:r>
      <w:r w:rsidRPr="004D41FC">
        <w:rPr>
          <w:rFonts w:cstheme="minorHAnsi"/>
          <w:color w:val="212121"/>
          <w:sz w:val="22"/>
          <w:szCs w:val="22"/>
          <w:shd w:val="clear" w:color="auto" w:fill="FFFFFF"/>
        </w:rPr>
        <w:t xml:space="preserve">Validation of algorithms to ascertain clinical conditions and medical procedures used during pregnancy. </w:t>
      </w:r>
      <w:proofErr w:type="spellStart"/>
      <w:r w:rsidRPr="004D41FC">
        <w:rPr>
          <w:rFonts w:cstheme="minorHAnsi"/>
          <w:color w:val="212121"/>
          <w:sz w:val="22"/>
          <w:szCs w:val="22"/>
          <w:shd w:val="clear" w:color="auto" w:fill="FFFFFF"/>
        </w:rPr>
        <w:t>Pharmacoepidemiol</w:t>
      </w:r>
      <w:proofErr w:type="spellEnd"/>
      <w:r w:rsidRPr="004D41FC">
        <w:rPr>
          <w:rFonts w:cstheme="minorHAnsi"/>
          <w:color w:val="212121"/>
          <w:sz w:val="22"/>
          <w:szCs w:val="22"/>
          <w:shd w:val="clear" w:color="auto" w:fill="FFFFFF"/>
        </w:rPr>
        <w:t xml:space="preserve"> Drug </w:t>
      </w:r>
      <w:proofErr w:type="spellStart"/>
      <w:r w:rsidRPr="004D41FC">
        <w:rPr>
          <w:rFonts w:cstheme="minorHAnsi"/>
          <w:color w:val="212121"/>
          <w:sz w:val="22"/>
          <w:szCs w:val="22"/>
          <w:shd w:val="clear" w:color="auto" w:fill="FFFFFF"/>
        </w:rPr>
        <w:t>Saf</w:t>
      </w:r>
      <w:proofErr w:type="spellEnd"/>
      <w:r w:rsidRPr="004D41FC">
        <w:rPr>
          <w:rFonts w:cstheme="minorHAnsi"/>
          <w:color w:val="212121"/>
          <w:sz w:val="22"/>
          <w:szCs w:val="22"/>
          <w:shd w:val="clear" w:color="auto" w:fill="FFFFFF"/>
        </w:rPr>
        <w:t>. 2011;20(11):1168-1176. doi:10.1002/pds.2217</w:t>
      </w:r>
    </w:p>
    <w:p w14:paraId="0A791549" w14:textId="77777777" w:rsidR="006E73CD" w:rsidRPr="004D41FC" w:rsidRDefault="006E73CD" w:rsidP="000460AD">
      <w:pPr>
        <w:pStyle w:val="CommentText"/>
        <w:jc w:val="both"/>
        <w:rPr>
          <w:rFonts w:cstheme="minorHAnsi"/>
          <w:color w:val="212121"/>
          <w:sz w:val="22"/>
          <w:szCs w:val="22"/>
          <w:shd w:val="clear" w:color="auto" w:fill="FFFFFF"/>
        </w:rPr>
      </w:pPr>
    </w:p>
    <w:p w14:paraId="368690EB" w14:textId="2C4F8274" w:rsidR="0045457A" w:rsidRPr="004D41FC" w:rsidRDefault="0045457A" w:rsidP="000460AD">
      <w:pPr>
        <w:pStyle w:val="CommentText"/>
        <w:jc w:val="both"/>
        <w:rPr>
          <w:rFonts w:cstheme="minorHAnsi"/>
          <w:sz w:val="22"/>
          <w:szCs w:val="22"/>
        </w:rPr>
      </w:pPr>
      <w:r w:rsidRPr="004D41FC">
        <w:rPr>
          <w:rFonts w:cstheme="minorHAnsi"/>
          <w:color w:val="212121"/>
          <w:sz w:val="22"/>
          <w:szCs w:val="22"/>
          <w:shd w:val="clear" w:color="auto" w:fill="FFFFFF"/>
        </w:rPr>
        <w:t>American Diabetes Association. 2. Classification and Diagnosis of Diabetes: </w:t>
      </w:r>
      <w:r w:rsidRPr="004D41FC">
        <w:rPr>
          <w:rFonts w:cstheme="minorHAnsi"/>
          <w:i/>
          <w:iCs/>
          <w:color w:val="212121"/>
          <w:sz w:val="22"/>
          <w:szCs w:val="22"/>
          <w:shd w:val="clear" w:color="auto" w:fill="FFFFFF"/>
        </w:rPr>
        <w:t>Standards of Medical Care in Diabetes-2020</w:t>
      </w:r>
      <w:r w:rsidRPr="004D41FC">
        <w:rPr>
          <w:rFonts w:cstheme="minorHAnsi"/>
          <w:color w:val="212121"/>
          <w:sz w:val="22"/>
          <w:szCs w:val="22"/>
          <w:shd w:val="clear" w:color="auto" w:fill="FFFFFF"/>
        </w:rPr>
        <w:t xml:space="preserve">. Diabetes Care. 2020 Jan;43(Suppl 1):S14-S31. </w:t>
      </w:r>
      <w:proofErr w:type="spellStart"/>
      <w:r w:rsidRPr="004D41FC">
        <w:rPr>
          <w:rFonts w:cstheme="minorHAnsi"/>
          <w:color w:val="212121"/>
          <w:sz w:val="22"/>
          <w:szCs w:val="22"/>
          <w:shd w:val="clear" w:color="auto" w:fill="FFFFFF"/>
        </w:rPr>
        <w:t>doi</w:t>
      </w:r>
      <w:proofErr w:type="spellEnd"/>
      <w:r w:rsidRPr="004D41FC">
        <w:rPr>
          <w:rFonts w:cstheme="minorHAnsi"/>
          <w:color w:val="212121"/>
          <w:sz w:val="22"/>
          <w:szCs w:val="22"/>
          <w:shd w:val="clear" w:color="auto" w:fill="FFFFFF"/>
        </w:rPr>
        <w:t>: 10.2337/dc20-S002. PMID: 31862745.</w:t>
      </w:r>
    </w:p>
    <w:p w14:paraId="34B215AE" w14:textId="77777777" w:rsidR="0045457A" w:rsidRPr="004D41FC" w:rsidRDefault="0045457A" w:rsidP="000460AD">
      <w:pPr>
        <w:pStyle w:val="CommentText"/>
        <w:jc w:val="both"/>
        <w:rPr>
          <w:rFonts w:cstheme="minorHAnsi"/>
          <w:sz w:val="22"/>
          <w:szCs w:val="22"/>
        </w:rPr>
      </w:pPr>
    </w:p>
    <w:p w14:paraId="67A80B1C" w14:textId="65B66D61" w:rsidR="00B2350C" w:rsidRPr="004D41FC" w:rsidRDefault="00B2350C" w:rsidP="000460AD">
      <w:pPr>
        <w:pStyle w:val="CommentText"/>
        <w:jc w:val="both"/>
        <w:rPr>
          <w:rFonts w:cstheme="minorHAnsi"/>
          <w:sz w:val="22"/>
          <w:szCs w:val="22"/>
          <w:lang w:val="en-GB"/>
        </w:rPr>
      </w:pPr>
      <w:r w:rsidRPr="004D41FC">
        <w:rPr>
          <w:rFonts w:cstheme="minorHAnsi"/>
          <w:sz w:val="22"/>
          <w:szCs w:val="22"/>
        </w:rPr>
        <w:t xml:space="preserve">Ananth CV, Keyes KM, Wapner RJ. Pre-eclampsia rates in the United States, 1980-2010: age-period-cohort analysis. BMJ. 2013 Nov 7;347:f6564. </w:t>
      </w:r>
      <w:proofErr w:type="spellStart"/>
      <w:r w:rsidRPr="004D41FC">
        <w:rPr>
          <w:rFonts w:cstheme="minorHAnsi"/>
          <w:sz w:val="22"/>
          <w:szCs w:val="22"/>
        </w:rPr>
        <w:t>doi</w:t>
      </w:r>
      <w:proofErr w:type="spellEnd"/>
      <w:r w:rsidRPr="004D41FC">
        <w:rPr>
          <w:rFonts w:cstheme="minorHAnsi"/>
          <w:sz w:val="22"/>
          <w:szCs w:val="22"/>
        </w:rPr>
        <w:t>: 10.1136/bmj.f6564. PMID: 24201165; PMCID: PMC3898425.</w:t>
      </w:r>
    </w:p>
    <w:p w14:paraId="34BF277C" w14:textId="77777777" w:rsidR="00B2350C" w:rsidRPr="004D41FC" w:rsidRDefault="00B2350C" w:rsidP="000460AD">
      <w:pPr>
        <w:spacing w:line="240" w:lineRule="auto"/>
        <w:jc w:val="both"/>
        <w:rPr>
          <w:rFonts w:cstheme="minorHAnsi"/>
        </w:rPr>
      </w:pPr>
    </w:p>
    <w:p w14:paraId="49AEA46D" w14:textId="08BC12A0" w:rsidR="00BF3CE9" w:rsidRDefault="00BF3CE9" w:rsidP="000460AD">
      <w:pPr>
        <w:pStyle w:val="CommentText"/>
        <w:jc w:val="both"/>
        <w:rPr>
          <w:rFonts w:cstheme="minorHAnsi"/>
          <w:sz w:val="22"/>
          <w:szCs w:val="22"/>
        </w:rPr>
      </w:pPr>
      <w:proofErr w:type="spellStart"/>
      <w:r w:rsidRPr="00BF3CE9">
        <w:rPr>
          <w:rFonts w:cstheme="minorHAnsi"/>
          <w:sz w:val="22"/>
          <w:szCs w:val="22"/>
        </w:rPr>
        <w:t>Balsells</w:t>
      </w:r>
      <w:proofErr w:type="spellEnd"/>
      <w:r w:rsidRPr="00BF3CE9">
        <w:rPr>
          <w:rFonts w:cstheme="minorHAnsi"/>
          <w:sz w:val="22"/>
          <w:szCs w:val="22"/>
        </w:rPr>
        <w:t xml:space="preserve"> M, García-Patterson A, </w:t>
      </w:r>
      <w:proofErr w:type="spellStart"/>
      <w:r w:rsidRPr="00BF3CE9">
        <w:rPr>
          <w:rFonts w:cstheme="minorHAnsi"/>
          <w:sz w:val="22"/>
          <w:szCs w:val="22"/>
        </w:rPr>
        <w:t>Solà</w:t>
      </w:r>
      <w:proofErr w:type="spellEnd"/>
      <w:r w:rsidRPr="00BF3CE9">
        <w:rPr>
          <w:rFonts w:cstheme="minorHAnsi"/>
          <w:sz w:val="22"/>
          <w:szCs w:val="22"/>
        </w:rPr>
        <w:t xml:space="preserve"> I, </w:t>
      </w:r>
      <w:r>
        <w:rPr>
          <w:rFonts w:cstheme="minorHAnsi"/>
          <w:sz w:val="22"/>
          <w:szCs w:val="22"/>
        </w:rPr>
        <w:t xml:space="preserve">et al. </w:t>
      </w:r>
      <w:proofErr w:type="spellStart"/>
      <w:r w:rsidRPr="00BF3CE9">
        <w:rPr>
          <w:rFonts w:cstheme="minorHAnsi"/>
          <w:sz w:val="22"/>
          <w:szCs w:val="22"/>
        </w:rPr>
        <w:t>Glibenclamide</w:t>
      </w:r>
      <w:proofErr w:type="spellEnd"/>
      <w:r w:rsidRPr="00BF3CE9">
        <w:rPr>
          <w:rFonts w:cstheme="minorHAnsi"/>
          <w:sz w:val="22"/>
          <w:szCs w:val="22"/>
        </w:rPr>
        <w:t>, metformin, and insulin for the treatment of gestational diabetes: a systematic review and meta-analysis. BMJ. 2015;350:h102. PMID: 25609400</w:t>
      </w:r>
    </w:p>
    <w:p w14:paraId="3223459D" w14:textId="77777777" w:rsidR="001B13C8" w:rsidRDefault="001B13C8" w:rsidP="000460AD">
      <w:pPr>
        <w:pStyle w:val="CommentText"/>
        <w:jc w:val="both"/>
        <w:rPr>
          <w:rFonts w:cstheme="minorHAnsi"/>
          <w:sz w:val="22"/>
          <w:szCs w:val="22"/>
        </w:rPr>
      </w:pPr>
    </w:p>
    <w:p w14:paraId="3AD44ED2" w14:textId="256C6014" w:rsidR="00F00C3B" w:rsidRPr="002B7EC8" w:rsidRDefault="00F00C3B" w:rsidP="000460AD">
      <w:pPr>
        <w:pStyle w:val="CommentText"/>
        <w:jc w:val="both"/>
        <w:rPr>
          <w:rFonts w:cstheme="minorHAnsi"/>
          <w:sz w:val="22"/>
          <w:szCs w:val="22"/>
          <w:lang w:val="da-DK"/>
        </w:rPr>
      </w:pPr>
      <w:r w:rsidRPr="004D41FC">
        <w:rPr>
          <w:rFonts w:cstheme="minorHAnsi"/>
          <w:sz w:val="22"/>
          <w:szCs w:val="22"/>
        </w:rPr>
        <w:t xml:space="preserve">Bartsch E, </w:t>
      </w:r>
      <w:proofErr w:type="spellStart"/>
      <w:r w:rsidRPr="004D41FC">
        <w:rPr>
          <w:rFonts w:cstheme="minorHAnsi"/>
          <w:sz w:val="22"/>
          <w:szCs w:val="22"/>
        </w:rPr>
        <w:t>Medcalf</w:t>
      </w:r>
      <w:proofErr w:type="spellEnd"/>
      <w:r w:rsidRPr="004D41FC">
        <w:rPr>
          <w:rFonts w:cstheme="minorHAnsi"/>
          <w:sz w:val="22"/>
          <w:szCs w:val="22"/>
        </w:rPr>
        <w:t xml:space="preserve"> KE, Park AL, Ray JG; High Risk of Pre-eclampsia Identification Group. Clinical risk factors for pre-eclampsia determined in early pregnancy: systematic review and meta-analysis of large cohort studies. </w:t>
      </w:r>
      <w:r w:rsidRPr="002B7EC8">
        <w:rPr>
          <w:rFonts w:cstheme="minorHAnsi"/>
          <w:sz w:val="22"/>
          <w:szCs w:val="22"/>
          <w:lang w:val="da-DK"/>
        </w:rPr>
        <w:t xml:space="preserve">BMJ. 2016;353:i1753. </w:t>
      </w:r>
      <w:proofErr w:type="spellStart"/>
      <w:r w:rsidRPr="002B7EC8">
        <w:rPr>
          <w:rFonts w:cstheme="minorHAnsi"/>
          <w:sz w:val="22"/>
          <w:szCs w:val="22"/>
          <w:lang w:val="da-DK"/>
        </w:rPr>
        <w:t>doi</w:t>
      </w:r>
      <w:proofErr w:type="spellEnd"/>
      <w:r w:rsidRPr="002B7EC8">
        <w:rPr>
          <w:rFonts w:cstheme="minorHAnsi"/>
          <w:sz w:val="22"/>
          <w:szCs w:val="22"/>
          <w:lang w:val="da-DK"/>
        </w:rPr>
        <w:t>: 10.1136/bmj.i1753.</w:t>
      </w:r>
    </w:p>
    <w:p w14:paraId="55686685" w14:textId="77777777" w:rsidR="00B2350C" w:rsidRPr="002B7EC8" w:rsidRDefault="00B2350C" w:rsidP="000460AD">
      <w:pPr>
        <w:pStyle w:val="CommentText"/>
        <w:jc w:val="both"/>
        <w:rPr>
          <w:rFonts w:cstheme="minorHAnsi"/>
          <w:sz w:val="22"/>
          <w:szCs w:val="22"/>
          <w:lang w:val="da-DK"/>
        </w:rPr>
      </w:pPr>
    </w:p>
    <w:p w14:paraId="6BCE69C7" w14:textId="77777777" w:rsidR="00C71C7A" w:rsidRDefault="003A7866" w:rsidP="000460AD">
      <w:pPr>
        <w:pStyle w:val="CommentText"/>
        <w:jc w:val="both"/>
        <w:rPr>
          <w:rFonts w:cstheme="minorHAnsi"/>
          <w:sz w:val="22"/>
          <w:szCs w:val="22"/>
          <w:lang w:val="en-GB"/>
        </w:rPr>
      </w:pPr>
      <w:r w:rsidRPr="004B54E7">
        <w:rPr>
          <w:rFonts w:cstheme="minorHAnsi"/>
          <w:sz w:val="22"/>
          <w:szCs w:val="22"/>
          <w:lang w:val="da-DK"/>
        </w:rPr>
        <w:t xml:space="preserve">Behrens I, </w:t>
      </w:r>
      <w:proofErr w:type="spellStart"/>
      <w:r w:rsidRPr="004B54E7">
        <w:rPr>
          <w:rFonts w:cstheme="minorHAnsi"/>
          <w:sz w:val="22"/>
          <w:szCs w:val="22"/>
          <w:lang w:val="da-DK"/>
        </w:rPr>
        <w:t>Basit</w:t>
      </w:r>
      <w:proofErr w:type="spellEnd"/>
      <w:r w:rsidRPr="004B54E7">
        <w:rPr>
          <w:rFonts w:cstheme="minorHAnsi"/>
          <w:sz w:val="22"/>
          <w:szCs w:val="22"/>
          <w:lang w:val="da-DK"/>
        </w:rPr>
        <w:t xml:space="preserve"> S, Lykke JA, </w:t>
      </w:r>
      <w:r w:rsidR="004B54E7" w:rsidRPr="004B54E7">
        <w:rPr>
          <w:rFonts w:cstheme="minorHAnsi"/>
          <w:sz w:val="22"/>
          <w:szCs w:val="22"/>
          <w:lang w:val="da-DK"/>
        </w:rPr>
        <w:t>et al</w:t>
      </w:r>
      <w:r w:rsidR="004B54E7">
        <w:rPr>
          <w:rFonts w:cstheme="minorHAnsi"/>
          <w:sz w:val="22"/>
          <w:szCs w:val="22"/>
          <w:lang w:val="da-DK"/>
        </w:rPr>
        <w:t xml:space="preserve">. </w:t>
      </w:r>
      <w:r w:rsidRPr="003A7866">
        <w:rPr>
          <w:rFonts w:cstheme="minorHAnsi"/>
          <w:sz w:val="22"/>
          <w:szCs w:val="22"/>
          <w:lang w:val="en-GB"/>
        </w:rPr>
        <w:t xml:space="preserve">Hypertensive disorders of pregnancy and peripartum cardiomyopathy: A nationwide cohort study. </w:t>
      </w:r>
      <w:proofErr w:type="spellStart"/>
      <w:r w:rsidRPr="003A7866">
        <w:rPr>
          <w:rFonts w:cstheme="minorHAnsi"/>
          <w:sz w:val="22"/>
          <w:szCs w:val="22"/>
          <w:lang w:val="en-GB"/>
        </w:rPr>
        <w:t>PLoS</w:t>
      </w:r>
      <w:proofErr w:type="spellEnd"/>
      <w:r w:rsidRPr="003A7866">
        <w:rPr>
          <w:rFonts w:cstheme="minorHAnsi"/>
          <w:sz w:val="22"/>
          <w:szCs w:val="22"/>
          <w:lang w:val="en-GB"/>
        </w:rPr>
        <w:t xml:space="preserve"> One. 2019;14(2):e0211857. PMID: 30785920</w:t>
      </w:r>
      <w:r w:rsidR="00C71C7A">
        <w:rPr>
          <w:rFonts w:cstheme="minorHAnsi"/>
          <w:sz w:val="22"/>
          <w:szCs w:val="22"/>
          <w:lang w:val="en-GB"/>
        </w:rPr>
        <w:t xml:space="preserve"> </w:t>
      </w:r>
    </w:p>
    <w:p w14:paraId="2F7ECDCA" w14:textId="77777777" w:rsidR="00C71C7A" w:rsidRDefault="00C71C7A" w:rsidP="000460AD">
      <w:pPr>
        <w:pStyle w:val="CommentText"/>
        <w:jc w:val="both"/>
        <w:rPr>
          <w:rFonts w:cstheme="minorHAnsi"/>
          <w:sz w:val="22"/>
          <w:szCs w:val="22"/>
          <w:lang w:val="en-GB"/>
        </w:rPr>
      </w:pPr>
    </w:p>
    <w:p w14:paraId="3D9E6DE5" w14:textId="68BCD686" w:rsidR="00AD3DAC" w:rsidRPr="001C2EEC" w:rsidRDefault="00B2350C" w:rsidP="000460AD">
      <w:pPr>
        <w:pStyle w:val="CommentText"/>
        <w:jc w:val="both"/>
        <w:rPr>
          <w:rFonts w:cstheme="minorHAnsi"/>
          <w:sz w:val="22"/>
          <w:szCs w:val="22"/>
          <w:lang w:val="da-DK"/>
        </w:rPr>
      </w:pPr>
      <w:proofErr w:type="spellStart"/>
      <w:r w:rsidRPr="004D41FC">
        <w:rPr>
          <w:rFonts w:cstheme="minorHAnsi"/>
          <w:sz w:val="22"/>
          <w:szCs w:val="22"/>
          <w:lang w:val="en-GB"/>
        </w:rPr>
        <w:t>Braunthal</w:t>
      </w:r>
      <w:proofErr w:type="spellEnd"/>
      <w:r w:rsidRPr="004D41FC">
        <w:rPr>
          <w:rFonts w:cstheme="minorHAnsi"/>
          <w:sz w:val="22"/>
          <w:szCs w:val="22"/>
          <w:lang w:val="en-GB"/>
        </w:rPr>
        <w:t xml:space="preserve"> S., </w:t>
      </w:r>
      <w:proofErr w:type="spellStart"/>
      <w:r w:rsidRPr="004D41FC">
        <w:rPr>
          <w:rFonts w:cstheme="minorHAnsi"/>
          <w:sz w:val="22"/>
          <w:szCs w:val="22"/>
          <w:lang w:val="en-GB"/>
        </w:rPr>
        <w:t>Brateanu</w:t>
      </w:r>
      <w:proofErr w:type="spellEnd"/>
      <w:r w:rsidRPr="004D41FC">
        <w:rPr>
          <w:rFonts w:cstheme="minorHAnsi"/>
          <w:sz w:val="22"/>
          <w:szCs w:val="22"/>
          <w:lang w:val="en-GB"/>
        </w:rPr>
        <w:t xml:space="preserve"> A.</w:t>
      </w:r>
      <w:r w:rsidR="0049648C">
        <w:rPr>
          <w:rFonts w:cstheme="minorHAnsi"/>
          <w:sz w:val="22"/>
          <w:szCs w:val="22"/>
          <w:lang w:val="en-GB"/>
        </w:rPr>
        <w:t xml:space="preserve"> </w:t>
      </w:r>
      <w:r w:rsidRPr="004D41FC">
        <w:rPr>
          <w:rFonts w:cstheme="minorHAnsi"/>
          <w:sz w:val="22"/>
          <w:szCs w:val="22"/>
        </w:rPr>
        <w:t xml:space="preserve">Hypertension in pregnancy: Pathophysiology and treatment. </w:t>
      </w:r>
      <w:r w:rsidRPr="001C2EEC">
        <w:rPr>
          <w:rFonts w:cstheme="minorHAnsi"/>
          <w:sz w:val="22"/>
          <w:szCs w:val="22"/>
          <w:lang w:val="da-DK"/>
        </w:rPr>
        <w:t xml:space="preserve">SAGE Open Med. 2019:7:2050312119843700. </w:t>
      </w:r>
    </w:p>
    <w:p w14:paraId="0FE04EFB" w14:textId="77777777" w:rsidR="00B2350C" w:rsidRPr="001C2EEC" w:rsidRDefault="00B2350C" w:rsidP="000460AD">
      <w:pPr>
        <w:pStyle w:val="CommentText"/>
        <w:jc w:val="both"/>
        <w:rPr>
          <w:rFonts w:cstheme="minorHAnsi"/>
          <w:sz w:val="22"/>
          <w:szCs w:val="22"/>
          <w:lang w:val="da-DK"/>
        </w:rPr>
      </w:pPr>
    </w:p>
    <w:p w14:paraId="3FDBD371" w14:textId="542C8C8F" w:rsidR="001C313B" w:rsidRDefault="001C313B" w:rsidP="000460AD">
      <w:pPr>
        <w:pStyle w:val="CommentText"/>
        <w:jc w:val="both"/>
        <w:rPr>
          <w:rFonts w:cstheme="minorHAnsi"/>
          <w:sz w:val="22"/>
          <w:szCs w:val="22"/>
        </w:rPr>
      </w:pPr>
      <w:r w:rsidRPr="00873EBB">
        <w:rPr>
          <w:rFonts w:cstheme="minorHAnsi"/>
          <w:sz w:val="22"/>
          <w:szCs w:val="22"/>
          <w:lang w:val="da-DK"/>
        </w:rPr>
        <w:t xml:space="preserve">Brown MA, </w:t>
      </w:r>
      <w:proofErr w:type="spellStart"/>
      <w:r w:rsidRPr="00873EBB">
        <w:rPr>
          <w:rFonts w:cstheme="minorHAnsi"/>
          <w:sz w:val="22"/>
          <w:szCs w:val="22"/>
          <w:lang w:val="da-DK"/>
        </w:rPr>
        <w:t>Lindheimer</w:t>
      </w:r>
      <w:proofErr w:type="spellEnd"/>
      <w:r w:rsidRPr="00873EBB">
        <w:rPr>
          <w:rFonts w:cstheme="minorHAnsi"/>
          <w:sz w:val="22"/>
          <w:szCs w:val="22"/>
          <w:lang w:val="da-DK"/>
        </w:rPr>
        <w:t xml:space="preserve"> MD, de </w:t>
      </w:r>
      <w:proofErr w:type="spellStart"/>
      <w:r w:rsidRPr="00873EBB">
        <w:rPr>
          <w:rFonts w:cstheme="minorHAnsi"/>
          <w:sz w:val="22"/>
          <w:szCs w:val="22"/>
          <w:lang w:val="da-DK"/>
        </w:rPr>
        <w:t>Swiet</w:t>
      </w:r>
      <w:proofErr w:type="spellEnd"/>
      <w:r w:rsidRPr="00873EBB">
        <w:rPr>
          <w:rFonts w:cstheme="minorHAnsi"/>
          <w:sz w:val="22"/>
          <w:szCs w:val="22"/>
          <w:lang w:val="da-DK"/>
        </w:rPr>
        <w:t xml:space="preserve"> M, </w:t>
      </w:r>
      <w:r w:rsidR="00873EBB" w:rsidRPr="00873EBB">
        <w:rPr>
          <w:rFonts w:cstheme="minorHAnsi"/>
          <w:sz w:val="22"/>
          <w:szCs w:val="22"/>
          <w:lang w:val="da-DK"/>
        </w:rPr>
        <w:t xml:space="preserve">et al. </w:t>
      </w:r>
      <w:r w:rsidRPr="001C313B">
        <w:rPr>
          <w:rFonts w:cstheme="minorHAnsi"/>
          <w:sz w:val="22"/>
          <w:szCs w:val="22"/>
        </w:rPr>
        <w:t xml:space="preserve">The classification and diagnosis of the hypertensive disorders of pregnancy: statement from the International Society for the Study of Hypertension in Pregnancy (ISSHP). </w:t>
      </w:r>
      <w:proofErr w:type="spellStart"/>
      <w:r w:rsidRPr="001C313B">
        <w:rPr>
          <w:rFonts w:cstheme="minorHAnsi"/>
          <w:sz w:val="22"/>
          <w:szCs w:val="22"/>
        </w:rPr>
        <w:t>Hypertens</w:t>
      </w:r>
      <w:proofErr w:type="spellEnd"/>
      <w:r w:rsidRPr="001C313B">
        <w:rPr>
          <w:rFonts w:cstheme="minorHAnsi"/>
          <w:sz w:val="22"/>
          <w:szCs w:val="22"/>
        </w:rPr>
        <w:t xml:space="preserve"> Pregnancy. 2001;20(1):IX-XIV. PMID: 12044323.</w:t>
      </w:r>
    </w:p>
    <w:p w14:paraId="3BC872BC" w14:textId="77777777" w:rsidR="001C313B" w:rsidRDefault="001C313B" w:rsidP="000460AD">
      <w:pPr>
        <w:pStyle w:val="CommentText"/>
        <w:jc w:val="both"/>
        <w:rPr>
          <w:rFonts w:cstheme="minorHAnsi"/>
          <w:sz w:val="22"/>
          <w:szCs w:val="22"/>
        </w:rPr>
      </w:pPr>
    </w:p>
    <w:p w14:paraId="43885B51" w14:textId="6F4B6E04" w:rsidR="00AD3DAC" w:rsidRPr="004D41FC" w:rsidRDefault="00AD3DAC" w:rsidP="000460AD">
      <w:pPr>
        <w:pStyle w:val="CommentText"/>
        <w:jc w:val="both"/>
        <w:rPr>
          <w:rFonts w:cstheme="minorHAnsi"/>
          <w:sz w:val="22"/>
          <w:szCs w:val="22"/>
        </w:rPr>
      </w:pPr>
      <w:r w:rsidRPr="004D41FC">
        <w:rPr>
          <w:rFonts w:cstheme="minorHAnsi"/>
          <w:sz w:val="22"/>
          <w:szCs w:val="22"/>
        </w:rPr>
        <w:t>Brown, Magee, Kenny. The hypertensive disorders of pregnancy: ISSHP classification, diagnosis &amp; management recommendations for international practice. Pregnancy Hypertension, 2018;13:291-310.</w:t>
      </w:r>
    </w:p>
    <w:p w14:paraId="6E11FF9F" w14:textId="77777777" w:rsidR="00AD3DAC" w:rsidRPr="004D41FC" w:rsidRDefault="00AD3DAC" w:rsidP="000460AD">
      <w:pPr>
        <w:pStyle w:val="CommentText"/>
        <w:jc w:val="both"/>
        <w:rPr>
          <w:rFonts w:cstheme="minorHAnsi"/>
          <w:sz w:val="22"/>
          <w:szCs w:val="22"/>
        </w:rPr>
      </w:pPr>
    </w:p>
    <w:p w14:paraId="6DA87E7A" w14:textId="6A7F377A" w:rsidR="0001102E" w:rsidRDefault="0001102E" w:rsidP="000460AD">
      <w:pPr>
        <w:spacing w:line="240" w:lineRule="auto"/>
        <w:jc w:val="both"/>
      </w:pPr>
      <w:r w:rsidRPr="0001102E">
        <w:t xml:space="preserve">Carnahan RM. Mini-Sentinel's systematic reviews of validated methods for identifying health outcomes using administrative data: summary of findings and suggestions for future research. </w:t>
      </w:r>
      <w:proofErr w:type="spellStart"/>
      <w:r w:rsidRPr="0001102E">
        <w:t>Pharmacoepidemiol</w:t>
      </w:r>
      <w:proofErr w:type="spellEnd"/>
      <w:r w:rsidRPr="0001102E">
        <w:t xml:space="preserve"> Drug </w:t>
      </w:r>
      <w:proofErr w:type="spellStart"/>
      <w:r w:rsidRPr="0001102E">
        <w:t>Saf</w:t>
      </w:r>
      <w:proofErr w:type="spellEnd"/>
      <w:r w:rsidRPr="0001102E">
        <w:t>. 2012;21 Suppl 1:90-9. PMID: 22262597.</w:t>
      </w:r>
    </w:p>
    <w:p w14:paraId="15FE505D" w14:textId="77777777" w:rsidR="0001102E" w:rsidRDefault="0001102E" w:rsidP="000460AD">
      <w:pPr>
        <w:spacing w:line="240" w:lineRule="auto"/>
        <w:jc w:val="both"/>
      </w:pPr>
    </w:p>
    <w:p w14:paraId="319D9E5A" w14:textId="4AD835D1" w:rsidR="00F90BA5" w:rsidRDefault="00F90BA5" w:rsidP="000460AD">
      <w:pPr>
        <w:spacing w:line="240" w:lineRule="auto"/>
        <w:jc w:val="both"/>
      </w:pPr>
      <w:r w:rsidRPr="00AF14C6">
        <w:t xml:space="preserve">Cho NH, Shaw JE, </w:t>
      </w:r>
      <w:proofErr w:type="spellStart"/>
      <w:r w:rsidRPr="00AF14C6">
        <w:t>Karuranga</w:t>
      </w:r>
      <w:proofErr w:type="spellEnd"/>
      <w:r w:rsidRPr="00AF14C6">
        <w:t xml:space="preserve"> S, et al. </w:t>
      </w:r>
      <w:r w:rsidRPr="00F90BA5">
        <w:rPr>
          <w:lang w:val="en-GB"/>
        </w:rPr>
        <w:t xml:space="preserve">IDF Diabetes Atlas: Global estimates of diabetes prevalence for 2017 and projections for 2045. </w:t>
      </w:r>
      <w:r w:rsidRPr="00F90BA5">
        <w:t xml:space="preserve">Diabetes Res Clin </w:t>
      </w:r>
      <w:proofErr w:type="spellStart"/>
      <w:r w:rsidRPr="00F90BA5">
        <w:t>Pract</w:t>
      </w:r>
      <w:proofErr w:type="spellEnd"/>
      <w:r w:rsidRPr="00F90BA5">
        <w:t>. 2018;138:271-281. PMID: 29496507.</w:t>
      </w:r>
    </w:p>
    <w:p w14:paraId="0FA173AC" w14:textId="77777777" w:rsidR="00F90BA5" w:rsidRDefault="00F90BA5" w:rsidP="000460AD">
      <w:pPr>
        <w:spacing w:line="240" w:lineRule="auto"/>
        <w:jc w:val="both"/>
      </w:pPr>
    </w:p>
    <w:p w14:paraId="4E3EDBBF" w14:textId="7C004680" w:rsidR="00827D8D" w:rsidRPr="004D41FC" w:rsidRDefault="001B361F" w:rsidP="000460AD">
      <w:pPr>
        <w:spacing w:line="240" w:lineRule="auto"/>
        <w:jc w:val="both"/>
      </w:pPr>
      <w:proofErr w:type="spellStart"/>
      <w:r w:rsidRPr="004D41FC">
        <w:t>ConcePTION</w:t>
      </w:r>
      <w:proofErr w:type="spellEnd"/>
      <w:r w:rsidRPr="004D41FC">
        <w:t xml:space="preserve">. </w:t>
      </w:r>
      <w:r w:rsidR="002D368F" w:rsidRPr="004D41FC">
        <w:t>Task description</w:t>
      </w:r>
      <w:r w:rsidR="00347163" w:rsidRPr="004D41FC">
        <w:t xml:space="preserve"> for Task 1.3</w:t>
      </w:r>
      <w:r w:rsidR="0016719D" w:rsidRPr="004D41FC">
        <w:t xml:space="preserve">. </w:t>
      </w:r>
      <w:r w:rsidR="002D368F" w:rsidRPr="004D41FC">
        <w:t>2020</w:t>
      </w:r>
      <w:r w:rsidR="00B94FAC" w:rsidRPr="004D41FC">
        <w:t xml:space="preserve">. Accessed June 29, 2021. Available from </w:t>
      </w:r>
      <w:hyperlink r:id="rId19" w:history="1">
        <w:proofErr w:type="spellStart"/>
        <w:r w:rsidR="00B94FAC" w:rsidRPr="004D41FC">
          <w:rPr>
            <w:color w:val="0000FF"/>
            <w:u w:val="single"/>
          </w:rPr>
          <w:t>ConcePTION</w:t>
        </w:r>
        <w:proofErr w:type="spellEnd"/>
        <w:r w:rsidR="00B94FAC" w:rsidRPr="004D41FC">
          <w:rPr>
            <w:color w:val="0000FF"/>
            <w:u w:val="single"/>
          </w:rPr>
          <w:t xml:space="preserve"> - Work Package 1 (imi-conception.eu)</w:t>
        </w:r>
      </w:hyperlink>
    </w:p>
    <w:p w14:paraId="7974BC8A" w14:textId="77777777"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 </w:t>
      </w:r>
    </w:p>
    <w:p w14:paraId="25A9F48B" w14:textId="4B3A7C5C" w:rsidR="00BC09D0" w:rsidRPr="004D41FC" w:rsidRDefault="00BC09D0" w:rsidP="000460AD">
      <w:pPr>
        <w:pStyle w:val="CommentText"/>
        <w:jc w:val="both"/>
        <w:rPr>
          <w:rFonts w:cstheme="minorHAnsi"/>
          <w:sz w:val="22"/>
          <w:szCs w:val="22"/>
        </w:rPr>
      </w:pPr>
      <w:proofErr w:type="spellStart"/>
      <w:r w:rsidRPr="004D41FC">
        <w:rPr>
          <w:rFonts w:cstheme="minorHAnsi"/>
          <w:sz w:val="22"/>
          <w:szCs w:val="22"/>
        </w:rPr>
        <w:t>Coustan</w:t>
      </w:r>
      <w:proofErr w:type="spellEnd"/>
      <w:r w:rsidRPr="004D41FC">
        <w:rPr>
          <w:rFonts w:cstheme="minorHAnsi"/>
          <w:sz w:val="22"/>
          <w:szCs w:val="22"/>
        </w:rPr>
        <w:t xml:space="preserve"> DR, Nelson C, Carpenter MW, </w:t>
      </w:r>
      <w:proofErr w:type="spellStart"/>
      <w:r w:rsidRPr="004D41FC">
        <w:rPr>
          <w:rFonts w:cstheme="minorHAnsi"/>
          <w:sz w:val="22"/>
          <w:szCs w:val="22"/>
        </w:rPr>
        <w:t>Carr</w:t>
      </w:r>
      <w:proofErr w:type="spellEnd"/>
      <w:r w:rsidRPr="004D41FC">
        <w:rPr>
          <w:rFonts w:cstheme="minorHAnsi"/>
          <w:sz w:val="22"/>
          <w:szCs w:val="22"/>
        </w:rPr>
        <w:t xml:space="preserve"> SR, </w:t>
      </w:r>
      <w:proofErr w:type="spellStart"/>
      <w:r w:rsidRPr="004D41FC">
        <w:rPr>
          <w:rFonts w:cstheme="minorHAnsi"/>
          <w:sz w:val="22"/>
          <w:szCs w:val="22"/>
        </w:rPr>
        <w:t>Rotondo</w:t>
      </w:r>
      <w:proofErr w:type="spellEnd"/>
      <w:r w:rsidRPr="004D41FC">
        <w:rPr>
          <w:rFonts w:cstheme="minorHAnsi"/>
          <w:sz w:val="22"/>
          <w:szCs w:val="22"/>
        </w:rPr>
        <w:t xml:space="preserve"> L, </w:t>
      </w:r>
      <w:proofErr w:type="spellStart"/>
      <w:r w:rsidRPr="004D41FC">
        <w:rPr>
          <w:rFonts w:cstheme="minorHAnsi"/>
          <w:sz w:val="22"/>
          <w:szCs w:val="22"/>
        </w:rPr>
        <w:t>Widness</w:t>
      </w:r>
      <w:proofErr w:type="spellEnd"/>
      <w:r w:rsidRPr="004D41FC">
        <w:rPr>
          <w:rFonts w:cstheme="minorHAnsi"/>
          <w:sz w:val="22"/>
          <w:szCs w:val="22"/>
        </w:rPr>
        <w:t xml:space="preserve"> JA. Maternal age and screening for gestational diabetes: a population-based study. </w:t>
      </w:r>
      <w:proofErr w:type="spellStart"/>
      <w:r w:rsidRPr="004D41FC">
        <w:rPr>
          <w:rFonts w:cstheme="minorHAnsi"/>
          <w:sz w:val="22"/>
          <w:szCs w:val="22"/>
        </w:rPr>
        <w:t>Obstet</w:t>
      </w:r>
      <w:proofErr w:type="spellEnd"/>
      <w:r w:rsidRPr="004D41FC">
        <w:rPr>
          <w:rFonts w:cstheme="minorHAnsi"/>
          <w:sz w:val="22"/>
          <w:szCs w:val="22"/>
        </w:rPr>
        <w:t xml:space="preserve"> </w:t>
      </w:r>
      <w:proofErr w:type="spellStart"/>
      <w:r w:rsidRPr="004D41FC">
        <w:rPr>
          <w:rFonts w:cstheme="minorHAnsi"/>
          <w:sz w:val="22"/>
          <w:szCs w:val="22"/>
        </w:rPr>
        <w:t>Gynecol</w:t>
      </w:r>
      <w:proofErr w:type="spellEnd"/>
      <w:r w:rsidRPr="004D41FC">
        <w:rPr>
          <w:rFonts w:cstheme="minorHAnsi"/>
          <w:sz w:val="22"/>
          <w:szCs w:val="22"/>
        </w:rPr>
        <w:t xml:space="preserve"> 1989;73:557–61.The absence of accepted “gold standards” for the diagnosis of GDM</w:t>
      </w:r>
    </w:p>
    <w:p w14:paraId="2ACF2A9E" w14:textId="77777777" w:rsidR="00BC09D0" w:rsidRPr="004D41FC" w:rsidRDefault="00BC09D0" w:rsidP="000460AD">
      <w:pPr>
        <w:pStyle w:val="CommentText"/>
        <w:jc w:val="both"/>
        <w:rPr>
          <w:rFonts w:cstheme="minorHAnsi"/>
          <w:sz w:val="22"/>
          <w:szCs w:val="22"/>
        </w:rPr>
      </w:pPr>
    </w:p>
    <w:p w14:paraId="6EDB88F6" w14:textId="1DC1B1D0"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Crowther CA, Hiller JE, Moss JR, McPhee AJ, Jeffries WS, Robinson JS. Effect of treatment of gestational diabetes mellitus on </w:t>
      </w:r>
      <w:r w:rsidRPr="004D41FC">
        <w:rPr>
          <w:rFonts w:cstheme="minorHAnsi"/>
          <w:sz w:val="22"/>
          <w:szCs w:val="22"/>
          <w:lang w:val="en-GB"/>
        </w:rPr>
        <w:t xml:space="preserve">pregnancy outcomes. N </w:t>
      </w:r>
      <w:proofErr w:type="spellStart"/>
      <w:r w:rsidRPr="004D41FC">
        <w:rPr>
          <w:rFonts w:cstheme="minorHAnsi"/>
          <w:sz w:val="22"/>
          <w:szCs w:val="22"/>
          <w:lang w:val="en-GB"/>
        </w:rPr>
        <w:t>Engl</w:t>
      </w:r>
      <w:proofErr w:type="spellEnd"/>
      <w:r w:rsidRPr="004D41FC">
        <w:rPr>
          <w:rFonts w:cstheme="minorHAnsi"/>
          <w:sz w:val="22"/>
          <w:szCs w:val="22"/>
          <w:lang w:val="en-GB"/>
        </w:rPr>
        <w:t xml:space="preserve"> J Med 2005; 24: 2477–2486</w:t>
      </w:r>
    </w:p>
    <w:p w14:paraId="102C26D5" w14:textId="77777777" w:rsidR="002C7EA2" w:rsidRDefault="002C7EA2" w:rsidP="000460AD">
      <w:pPr>
        <w:spacing w:line="240" w:lineRule="auto"/>
        <w:jc w:val="both"/>
        <w:rPr>
          <w:rFonts w:cstheme="minorHAnsi"/>
          <w:lang w:val="en-GB"/>
        </w:rPr>
      </w:pPr>
    </w:p>
    <w:p w14:paraId="1C20D113" w14:textId="4DC81721" w:rsidR="00661A52" w:rsidRPr="00BF62BD" w:rsidRDefault="00661A52" w:rsidP="000460AD">
      <w:pPr>
        <w:spacing w:line="240" w:lineRule="auto"/>
        <w:jc w:val="both"/>
        <w:rPr>
          <w:rFonts w:cstheme="minorHAnsi"/>
          <w:lang w:val="en-GB"/>
        </w:rPr>
      </w:pPr>
      <w:proofErr w:type="spellStart"/>
      <w:r w:rsidRPr="004D41FC">
        <w:rPr>
          <w:rFonts w:cstheme="minorHAnsi"/>
          <w:lang w:val="en-GB"/>
        </w:rPr>
        <w:t>Eades</w:t>
      </w:r>
      <w:proofErr w:type="spellEnd"/>
      <w:r w:rsidRPr="004D41FC">
        <w:rPr>
          <w:rFonts w:cstheme="minorHAnsi"/>
          <w:lang w:val="en-GB"/>
        </w:rPr>
        <w:t xml:space="preserve">, Cameron, Evans. Prevalence of gestational diabetes mellitus in Europe: A meta-analysis. Diabetes Res Clin </w:t>
      </w:r>
      <w:proofErr w:type="spellStart"/>
      <w:r w:rsidRPr="004D41FC">
        <w:rPr>
          <w:rFonts w:cstheme="minorHAnsi"/>
          <w:lang w:val="en-GB"/>
        </w:rPr>
        <w:t>Pract</w:t>
      </w:r>
      <w:proofErr w:type="spellEnd"/>
      <w:r w:rsidRPr="004D41FC">
        <w:rPr>
          <w:rFonts w:cstheme="minorHAnsi"/>
          <w:lang w:val="en-GB"/>
        </w:rPr>
        <w:t xml:space="preserve">. </w:t>
      </w:r>
      <w:r w:rsidRPr="00BF62BD">
        <w:rPr>
          <w:rFonts w:cstheme="minorHAnsi"/>
          <w:lang w:val="en-GB"/>
        </w:rPr>
        <w:t>2017 Jul;129:173-181.</w:t>
      </w:r>
    </w:p>
    <w:p w14:paraId="6A75602B" w14:textId="77777777" w:rsidR="00B2350C" w:rsidRPr="00BF62BD" w:rsidRDefault="00B2350C" w:rsidP="000460AD">
      <w:pPr>
        <w:pStyle w:val="CommentText"/>
        <w:jc w:val="both"/>
        <w:rPr>
          <w:rFonts w:cstheme="minorHAnsi"/>
          <w:sz w:val="22"/>
          <w:szCs w:val="22"/>
          <w:lang w:val="en-GB"/>
        </w:rPr>
      </w:pPr>
    </w:p>
    <w:p w14:paraId="2F226584" w14:textId="77777777" w:rsidR="00711855" w:rsidRPr="004D41FC" w:rsidRDefault="00711855" w:rsidP="000460AD">
      <w:pPr>
        <w:pStyle w:val="CommentText"/>
        <w:jc w:val="both"/>
        <w:rPr>
          <w:rFonts w:cstheme="minorHAnsi"/>
          <w:sz w:val="22"/>
          <w:szCs w:val="22"/>
        </w:rPr>
      </w:pPr>
      <w:r w:rsidRPr="00BF62BD">
        <w:rPr>
          <w:rFonts w:cstheme="minorHAnsi"/>
          <w:sz w:val="22"/>
          <w:szCs w:val="22"/>
          <w:lang w:val="en-GB"/>
        </w:rPr>
        <w:t xml:space="preserve">Davies MJ, </w:t>
      </w:r>
      <w:proofErr w:type="spellStart"/>
      <w:r w:rsidRPr="00BF62BD">
        <w:rPr>
          <w:rFonts w:cstheme="minorHAnsi"/>
          <w:sz w:val="22"/>
          <w:szCs w:val="22"/>
          <w:lang w:val="en-GB"/>
        </w:rPr>
        <w:t>Tringham</w:t>
      </w:r>
      <w:proofErr w:type="spellEnd"/>
      <w:r w:rsidRPr="00BF62BD">
        <w:rPr>
          <w:rFonts w:cstheme="minorHAnsi"/>
          <w:sz w:val="22"/>
          <w:szCs w:val="22"/>
          <w:lang w:val="en-GB"/>
        </w:rPr>
        <w:t xml:space="preserve"> JR, Troughton J, </w:t>
      </w:r>
      <w:proofErr w:type="spellStart"/>
      <w:r w:rsidRPr="00BF62BD">
        <w:rPr>
          <w:rFonts w:cstheme="minorHAnsi"/>
          <w:sz w:val="22"/>
          <w:szCs w:val="22"/>
          <w:lang w:val="en-GB"/>
        </w:rPr>
        <w:t>Khunti</w:t>
      </w:r>
      <w:proofErr w:type="spellEnd"/>
      <w:r w:rsidRPr="00BF62BD">
        <w:rPr>
          <w:rFonts w:cstheme="minorHAnsi"/>
          <w:sz w:val="22"/>
          <w:szCs w:val="22"/>
          <w:lang w:val="en-GB"/>
        </w:rPr>
        <w:t xml:space="preserve"> KK. </w:t>
      </w:r>
      <w:r w:rsidRPr="004D41FC">
        <w:rPr>
          <w:rFonts w:cstheme="minorHAnsi"/>
          <w:sz w:val="22"/>
          <w:szCs w:val="22"/>
        </w:rPr>
        <w:t>Prevention of Type 2 diabetes mellitus. A review of the evidence and its application in a UK setting. Diabetic Med 2004;21(5):403–14.</w:t>
      </w:r>
    </w:p>
    <w:p w14:paraId="638C354B" w14:textId="77777777" w:rsidR="00711855" w:rsidRPr="004D41FC" w:rsidRDefault="00711855" w:rsidP="000460AD">
      <w:pPr>
        <w:spacing w:line="240" w:lineRule="auto"/>
        <w:jc w:val="both"/>
        <w:rPr>
          <w:rFonts w:cstheme="minorHAnsi"/>
        </w:rPr>
      </w:pPr>
    </w:p>
    <w:p w14:paraId="2FFEC4CA" w14:textId="7EE2F2DE" w:rsidR="00DF41EE" w:rsidRPr="004D41FC" w:rsidRDefault="00A94F61" w:rsidP="000460AD">
      <w:pPr>
        <w:spacing w:line="240" w:lineRule="auto"/>
        <w:jc w:val="both"/>
        <w:rPr>
          <w:rFonts w:cstheme="minorHAnsi"/>
        </w:rPr>
      </w:pPr>
      <w:r w:rsidRPr="004D41FC">
        <w:rPr>
          <w:rFonts w:cstheme="minorHAnsi"/>
        </w:rPr>
        <w:t>Ferrara A. Increasing prevalence of gestational diabetes mellitus: a public health perspective. Diabetes Care 2007;30: S141–6.</w:t>
      </w:r>
    </w:p>
    <w:p w14:paraId="1B8150C4" w14:textId="77777777" w:rsidR="00DF41EE" w:rsidRPr="004D41FC" w:rsidRDefault="00DF41EE" w:rsidP="000460AD">
      <w:pPr>
        <w:spacing w:line="240" w:lineRule="auto"/>
        <w:jc w:val="both"/>
        <w:rPr>
          <w:rFonts w:cstheme="minorHAnsi"/>
          <w:lang w:val="en-GB"/>
        </w:rPr>
      </w:pPr>
    </w:p>
    <w:p w14:paraId="752B1B81" w14:textId="37380D16" w:rsidR="00711855" w:rsidRPr="004D41FC" w:rsidRDefault="00711855" w:rsidP="000460AD">
      <w:pPr>
        <w:spacing w:line="240" w:lineRule="auto"/>
        <w:jc w:val="both"/>
        <w:rPr>
          <w:rFonts w:cstheme="minorHAnsi"/>
        </w:rPr>
      </w:pPr>
      <w:r w:rsidRPr="004D41FC">
        <w:rPr>
          <w:rFonts w:cstheme="minorHAnsi"/>
        </w:rPr>
        <w:t>Garrison. Screening, diagnosis, and management of gestational diabetes mellitus. Am Fam Physician. 2015</w:t>
      </w:r>
      <w:r w:rsidR="000227AC">
        <w:rPr>
          <w:rFonts w:cstheme="minorHAnsi"/>
        </w:rPr>
        <w:t>:</w:t>
      </w:r>
      <w:r w:rsidRPr="004D41FC">
        <w:rPr>
          <w:rFonts w:cstheme="minorHAnsi"/>
        </w:rPr>
        <w:t>1;91(7):460-7.</w:t>
      </w:r>
    </w:p>
    <w:p w14:paraId="3830BD90" w14:textId="77777777" w:rsidR="00711855" w:rsidRPr="004D41FC" w:rsidRDefault="00711855" w:rsidP="000460AD">
      <w:pPr>
        <w:spacing w:line="240" w:lineRule="auto"/>
        <w:jc w:val="both"/>
        <w:rPr>
          <w:rFonts w:cstheme="minorHAnsi"/>
        </w:rPr>
      </w:pPr>
    </w:p>
    <w:p w14:paraId="6C934FED" w14:textId="77777777" w:rsidR="003172A5" w:rsidRPr="004D41FC" w:rsidRDefault="003172A5" w:rsidP="000460AD">
      <w:pPr>
        <w:pStyle w:val="CommentText"/>
        <w:jc w:val="both"/>
        <w:rPr>
          <w:rFonts w:cstheme="minorHAnsi"/>
          <w:sz w:val="22"/>
          <w:szCs w:val="22"/>
          <w:lang w:val="it-IT"/>
        </w:rPr>
      </w:pPr>
      <w:r w:rsidRPr="00D07651">
        <w:rPr>
          <w:rFonts w:cstheme="minorHAnsi"/>
          <w:sz w:val="22"/>
          <w:szCs w:val="22"/>
          <w:lang w:val="en-GB"/>
        </w:rPr>
        <w:t xml:space="preserve">Gillon T., Pels A., </w:t>
      </w:r>
      <w:proofErr w:type="spellStart"/>
      <w:r w:rsidRPr="00D07651">
        <w:rPr>
          <w:rFonts w:cstheme="minorHAnsi"/>
          <w:sz w:val="22"/>
          <w:szCs w:val="22"/>
          <w:lang w:val="en-GB"/>
        </w:rPr>
        <w:t>Dadelszen</w:t>
      </w:r>
      <w:proofErr w:type="spellEnd"/>
      <w:r w:rsidRPr="00D07651">
        <w:rPr>
          <w:rFonts w:cstheme="minorHAnsi"/>
          <w:sz w:val="22"/>
          <w:szCs w:val="22"/>
          <w:lang w:val="en-GB"/>
        </w:rPr>
        <w:t xml:space="preserve"> P. et al. </w:t>
      </w:r>
      <w:r w:rsidRPr="004D41FC">
        <w:rPr>
          <w:rFonts w:cstheme="minorHAnsi"/>
          <w:sz w:val="22"/>
          <w:szCs w:val="22"/>
        </w:rPr>
        <w:t xml:space="preserve">Hypertensive disorders of pregnancy: a systematic review of international clinical practice guidelines. </w:t>
      </w:r>
      <w:r w:rsidRPr="004D41FC">
        <w:rPr>
          <w:rFonts w:cstheme="minorHAnsi"/>
          <w:sz w:val="22"/>
          <w:szCs w:val="22"/>
          <w:lang w:val="it-IT"/>
        </w:rPr>
        <w:t xml:space="preserve">Review PLoS One. 2014:9(12):e113715. </w:t>
      </w:r>
    </w:p>
    <w:p w14:paraId="6A6E3354" w14:textId="77777777" w:rsidR="003172A5" w:rsidRPr="004D41FC" w:rsidRDefault="003172A5" w:rsidP="000460AD">
      <w:pPr>
        <w:pStyle w:val="CommentText"/>
        <w:jc w:val="both"/>
        <w:rPr>
          <w:rFonts w:cstheme="minorHAnsi"/>
          <w:sz w:val="22"/>
          <w:szCs w:val="22"/>
          <w:lang w:val="it-IT"/>
        </w:rPr>
      </w:pPr>
    </w:p>
    <w:p w14:paraId="76A5445B" w14:textId="1EC54793" w:rsidR="004B2B22" w:rsidRDefault="004B2B22" w:rsidP="000460AD">
      <w:pPr>
        <w:spacing w:line="240" w:lineRule="auto"/>
        <w:jc w:val="both"/>
        <w:rPr>
          <w:rFonts w:cstheme="minorHAnsi"/>
        </w:rPr>
      </w:pPr>
      <w:r w:rsidRPr="004D41FC">
        <w:rPr>
          <w:rFonts w:cstheme="minorHAnsi"/>
          <w:lang w:val="it-IT"/>
        </w:rPr>
        <w:t xml:space="preserve">Gini R, </w:t>
      </w:r>
      <w:proofErr w:type="spellStart"/>
      <w:r w:rsidRPr="004D41FC">
        <w:rPr>
          <w:rFonts w:cstheme="minorHAnsi"/>
          <w:lang w:val="it-IT"/>
        </w:rPr>
        <w:t>Schuemie</w:t>
      </w:r>
      <w:proofErr w:type="spellEnd"/>
      <w:r w:rsidRPr="004D41FC">
        <w:rPr>
          <w:rFonts w:cstheme="minorHAnsi"/>
          <w:lang w:val="it-IT"/>
        </w:rPr>
        <w:t xml:space="preserve"> M, Brown J, Ryan P, Vacchi E, Coppola M, et al. </w:t>
      </w:r>
      <w:r w:rsidRPr="004D41FC">
        <w:rPr>
          <w:rFonts w:cstheme="minorHAnsi"/>
        </w:rPr>
        <w:t xml:space="preserve">Data extraction and management in networks of observational health care databases for scientific research: a comparison of EU-ADR, OMOP, Mini-Sentinel and MATRICE strategies. EGEMS (Washington, DC) 2016;4:1189. </w:t>
      </w:r>
    </w:p>
    <w:p w14:paraId="1157A7C0" w14:textId="6ACB1FF4" w:rsidR="0004677E" w:rsidRDefault="0004677E" w:rsidP="000460AD">
      <w:pPr>
        <w:spacing w:line="240" w:lineRule="auto"/>
        <w:jc w:val="both"/>
        <w:rPr>
          <w:rFonts w:cstheme="minorHAnsi"/>
        </w:rPr>
      </w:pPr>
    </w:p>
    <w:p w14:paraId="0D95BE1E" w14:textId="13427199" w:rsidR="0004677E" w:rsidRPr="004D41FC" w:rsidRDefault="00BE6719" w:rsidP="000460AD">
      <w:pPr>
        <w:spacing w:line="240" w:lineRule="auto"/>
        <w:jc w:val="both"/>
        <w:rPr>
          <w:rFonts w:cstheme="minorHAnsi"/>
        </w:rPr>
      </w:pPr>
      <w:r w:rsidRPr="00AF14C6">
        <w:rPr>
          <w:rFonts w:cstheme="minorHAnsi"/>
        </w:rPr>
        <w:t xml:space="preserve">Gini R, Dodd CN, </w:t>
      </w:r>
      <w:proofErr w:type="spellStart"/>
      <w:r w:rsidRPr="00AF14C6">
        <w:rPr>
          <w:rFonts w:cstheme="minorHAnsi"/>
        </w:rPr>
        <w:t>Bollaerts</w:t>
      </w:r>
      <w:proofErr w:type="spellEnd"/>
      <w:r w:rsidRPr="00AF14C6">
        <w:rPr>
          <w:rFonts w:cstheme="minorHAnsi"/>
        </w:rPr>
        <w:t xml:space="preserve"> K</w:t>
      </w:r>
      <w:r w:rsidR="0091760C" w:rsidRPr="00AF14C6">
        <w:rPr>
          <w:rFonts w:cstheme="minorHAnsi"/>
        </w:rPr>
        <w:t xml:space="preserve">. et al. </w:t>
      </w:r>
      <w:r w:rsidRPr="00BE6719">
        <w:rPr>
          <w:rFonts w:cstheme="minorHAnsi"/>
        </w:rPr>
        <w:t>Quantifying outcome misclassification in multi-database studies: The case study of pertussis in the ADVANCE project. Vaccine. 2020</w:t>
      </w:r>
      <w:r w:rsidR="0091760C">
        <w:rPr>
          <w:rFonts w:cstheme="minorHAnsi"/>
        </w:rPr>
        <w:t>:</w:t>
      </w:r>
      <w:r w:rsidRPr="00BE6719">
        <w:rPr>
          <w:rFonts w:cstheme="minorHAnsi"/>
        </w:rPr>
        <w:t>38</w:t>
      </w:r>
      <w:r w:rsidR="00C25B79">
        <w:rPr>
          <w:rFonts w:cstheme="minorHAnsi"/>
        </w:rPr>
        <w:t>(</w:t>
      </w:r>
      <w:r w:rsidRPr="00BE6719">
        <w:rPr>
          <w:rFonts w:cstheme="minorHAnsi"/>
        </w:rPr>
        <w:t>2</w:t>
      </w:r>
      <w:r w:rsidR="00C25B79">
        <w:rPr>
          <w:rFonts w:cstheme="minorHAnsi"/>
        </w:rPr>
        <w:t>)</w:t>
      </w:r>
      <w:r w:rsidRPr="00BE6719">
        <w:rPr>
          <w:rFonts w:cstheme="minorHAnsi"/>
        </w:rPr>
        <w:t xml:space="preserve">:B56-B64. </w:t>
      </w:r>
    </w:p>
    <w:p w14:paraId="55690BA5" w14:textId="77777777" w:rsidR="00797163" w:rsidRPr="004D41FC" w:rsidRDefault="00797163" w:rsidP="000460AD">
      <w:pPr>
        <w:spacing w:line="240" w:lineRule="auto"/>
        <w:jc w:val="both"/>
        <w:rPr>
          <w:rFonts w:cstheme="minorHAnsi"/>
        </w:rPr>
      </w:pPr>
    </w:p>
    <w:p w14:paraId="0C42787E" w14:textId="3D934273" w:rsidR="00227F31" w:rsidRPr="004D41FC" w:rsidRDefault="00227F31" w:rsidP="000460AD">
      <w:pPr>
        <w:spacing w:line="240" w:lineRule="auto"/>
        <w:jc w:val="both"/>
        <w:rPr>
          <w:rFonts w:cstheme="minorHAnsi"/>
        </w:rPr>
      </w:pPr>
      <w:r w:rsidRPr="004D41FC">
        <w:rPr>
          <w:rFonts w:cstheme="minorHAnsi"/>
        </w:rPr>
        <w:t xml:space="preserve">Hermann Brenner, Olaf </w:t>
      </w:r>
      <w:proofErr w:type="spellStart"/>
      <w:r w:rsidRPr="004D41FC">
        <w:rPr>
          <w:rFonts w:cstheme="minorHAnsi"/>
        </w:rPr>
        <w:t>Gefeller</w:t>
      </w:r>
      <w:proofErr w:type="spellEnd"/>
      <w:r w:rsidRPr="004D41FC">
        <w:rPr>
          <w:rFonts w:cstheme="minorHAnsi"/>
        </w:rPr>
        <w:t>. Use of the Positive Predictive Value to Correct for Disease Misclassification in Epidemiologic Studies. AJE, 1993;138:1007-1015.</w:t>
      </w:r>
    </w:p>
    <w:p w14:paraId="623120AF" w14:textId="77777777" w:rsidR="00A94F61" w:rsidRPr="004D41FC" w:rsidRDefault="00A94F61" w:rsidP="000460AD">
      <w:pPr>
        <w:spacing w:line="240" w:lineRule="auto"/>
        <w:jc w:val="both"/>
        <w:rPr>
          <w:rFonts w:cstheme="minorHAnsi"/>
        </w:rPr>
      </w:pPr>
    </w:p>
    <w:p w14:paraId="5A230252" w14:textId="7C5ADD41" w:rsidR="00F00C3B" w:rsidRPr="004D41FC" w:rsidRDefault="00F00C3B" w:rsidP="000460AD">
      <w:pPr>
        <w:pStyle w:val="CommentText"/>
        <w:jc w:val="both"/>
        <w:rPr>
          <w:rFonts w:cstheme="minorHAnsi"/>
          <w:sz w:val="22"/>
          <w:szCs w:val="22"/>
        </w:rPr>
      </w:pPr>
      <w:r w:rsidRPr="004D41FC">
        <w:rPr>
          <w:rFonts w:cstheme="minorHAnsi"/>
          <w:sz w:val="22"/>
          <w:szCs w:val="22"/>
        </w:rPr>
        <w:t xml:space="preserve">Ives, </w:t>
      </w:r>
      <w:proofErr w:type="spellStart"/>
      <w:r w:rsidRPr="004D41FC">
        <w:rPr>
          <w:rFonts w:cstheme="minorHAnsi"/>
          <w:sz w:val="22"/>
          <w:szCs w:val="22"/>
        </w:rPr>
        <w:t>Sinkey</w:t>
      </w:r>
      <w:proofErr w:type="spellEnd"/>
      <w:r w:rsidRPr="004D41FC">
        <w:rPr>
          <w:rFonts w:cstheme="minorHAnsi"/>
          <w:sz w:val="22"/>
          <w:szCs w:val="22"/>
        </w:rPr>
        <w:t xml:space="preserve">, </w:t>
      </w:r>
      <w:proofErr w:type="spellStart"/>
      <w:r w:rsidRPr="004D41FC">
        <w:rPr>
          <w:rFonts w:cstheme="minorHAnsi"/>
          <w:sz w:val="22"/>
          <w:szCs w:val="22"/>
        </w:rPr>
        <w:t>Rajapreyar</w:t>
      </w:r>
      <w:proofErr w:type="spellEnd"/>
      <w:r w:rsidRPr="004D41FC">
        <w:rPr>
          <w:rFonts w:cstheme="minorHAnsi"/>
          <w:sz w:val="22"/>
          <w:szCs w:val="22"/>
        </w:rPr>
        <w:t xml:space="preserve"> et al. Preeclampsia—Pathophysiology and Clinical Presentations. JACC, 2020;76(14):1690 – 702</w:t>
      </w:r>
    </w:p>
    <w:p w14:paraId="0C1CDBFC" w14:textId="77777777" w:rsidR="00F00C3B" w:rsidRPr="004D41FC" w:rsidRDefault="00F00C3B" w:rsidP="000460AD">
      <w:pPr>
        <w:pStyle w:val="CommentText"/>
        <w:jc w:val="both"/>
        <w:rPr>
          <w:rFonts w:cstheme="minorHAnsi"/>
          <w:sz w:val="22"/>
          <w:szCs w:val="22"/>
        </w:rPr>
      </w:pPr>
    </w:p>
    <w:p w14:paraId="460AADB7" w14:textId="0C33DD18" w:rsidR="00104D2C" w:rsidRPr="001C2EEC" w:rsidRDefault="00104D2C" w:rsidP="000460AD">
      <w:pPr>
        <w:spacing w:line="240" w:lineRule="auto"/>
        <w:jc w:val="both"/>
        <w:rPr>
          <w:rFonts w:cstheme="minorHAnsi"/>
          <w:lang w:val="pt-BR"/>
        </w:rPr>
      </w:pPr>
      <w:proofErr w:type="spellStart"/>
      <w:r w:rsidRPr="004D41FC">
        <w:rPr>
          <w:rFonts w:cstheme="minorHAnsi"/>
          <w:color w:val="303030"/>
          <w:shd w:val="clear" w:color="auto" w:fill="FFFFFF"/>
        </w:rPr>
        <w:t>Kachikis</w:t>
      </w:r>
      <w:proofErr w:type="spellEnd"/>
      <w:r w:rsidRPr="004D41FC">
        <w:rPr>
          <w:rFonts w:cstheme="minorHAnsi"/>
          <w:color w:val="303030"/>
          <w:shd w:val="clear" w:color="auto" w:fill="FFFFFF"/>
        </w:rPr>
        <w:t xml:space="preserve"> A, Eckert LO, Walker C, et al. Gestational diabetes mellitus: Case definition &amp; guidelines for data collection, analysis, and presentation of immunization safety data. </w:t>
      </w:r>
      <w:proofErr w:type="spellStart"/>
      <w:r w:rsidRPr="001C2EEC">
        <w:rPr>
          <w:rFonts w:cstheme="minorHAnsi"/>
          <w:i/>
          <w:iCs/>
          <w:color w:val="303030"/>
          <w:shd w:val="clear" w:color="auto" w:fill="FFFFFF"/>
          <w:lang w:val="pt-BR"/>
        </w:rPr>
        <w:t>Vaccine</w:t>
      </w:r>
      <w:proofErr w:type="spellEnd"/>
      <w:r w:rsidRPr="001C2EEC">
        <w:rPr>
          <w:rFonts w:cstheme="minorHAnsi"/>
          <w:color w:val="303030"/>
          <w:shd w:val="clear" w:color="auto" w:fill="FFFFFF"/>
          <w:lang w:val="pt-BR"/>
        </w:rPr>
        <w:t xml:space="preserve">. 2017;35(48 </w:t>
      </w:r>
      <w:proofErr w:type="spellStart"/>
      <w:r w:rsidRPr="001C2EEC">
        <w:rPr>
          <w:rFonts w:cstheme="minorHAnsi"/>
          <w:color w:val="303030"/>
          <w:shd w:val="clear" w:color="auto" w:fill="FFFFFF"/>
          <w:lang w:val="pt-BR"/>
        </w:rPr>
        <w:t>Pt</w:t>
      </w:r>
      <w:proofErr w:type="spellEnd"/>
      <w:r w:rsidRPr="001C2EEC">
        <w:rPr>
          <w:rFonts w:cstheme="minorHAnsi"/>
          <w:color w:val="303030"/>
          <w:shd w:val="clear" w:color="auto" w:fill="FFFFFF"/>
          <w:lang w:val="pt-BR"/>
        </w:rPr>
        <w:t xml:space="preserve"> A):6555-6562. doi:10.1016/j.vaccine.2017.01.043</w:t>
      </w:r>
    </w:p>
    <w:p w14:paraId="646D7327" w14:textId="12E8A858" w:rsidR="00104D2C" w:rsidRPr="001C2EEC" w:rsidRDefault="00104D2C" w:rsidP="000460AD">
      <w:pPr>
        <w:spacing w:line="240" w:lineRule="auto"/>
        <w:jc w:val="both"/>
        <w:rPr>
          <w:rFonts w:cstheme="minorHAnsi"/>
          <w:lang w:val="pt-BR"/>
        </w:rPr>
      </w:pPr>
    </w:p>
    <w:p w14:paraId="028F00F4" w14:textId="76917688" w:rsidR="00CA5A01" w:rsidRDefault="00CA5A01" w:rsidP="000460AD">
      <w:pPr>
        <w:spacing w:line="240" w:lineRule="auto"/>
        <w:jc w:val="both"/>
        <w:rPr>
          <w:rFonts w:cstheme="minorHAnsi"/>
        </w:rPr>
      </w:pPr>
      <w:r w:rsidRPr="00CA5A01">
        <w:rPr>
          <w:rFonts w:cstheme="minorHAnsi"/>
          <w:lang w:val="pt-BR"/>
        </w:rPr>
        <w:t xml:space="preserve">Khan N, Andrade W, De Castro H, et al. </w:t>
      </w:r>
      <w:r w:rsidRPr="00CA5A01">
        <w:rPr>
          <w:rFonts w:cstheme="minorHAnsi"/>
        </w:rPr>
        <w:t xml:space="preserve">Impact of new definitions of pre-eclampsia on incidence and performance of first-trimester screening. Ultrasound </w:t>
      </w:r>
      <w:proofErr w:type="spellStart"/>
      <w:r w:rsidRPr="00CA5A01">
        <w:rPr>
          <w:rFonts w:cstheme="minorHAnsi"/>
        </w:rPr>
        <w:t>Obstet</w:t>
      </w:r>
      <w:proofErr w:type="spellEnd"/>
      <w:r w:rsidRPr="00CA5A01">
        <w:rPr>
          <w:rFonts w:cstheme="minorHAnsi"/>
        </w:rPr>
        <w:t xml:space="preserve"> Gynecol. 2020;55(1):50-57. PMID:31503372.</w:t>
      </w:r>
    </w:p>
    <w:p w14:paraId="60DD4A01" w14:textId="77777777" w:rsidR="00CA5A01" w:rsidRPr="004D41FC" w:rsidRDefault="00CA5A01" w:rsidP="000460AD">
      <w:pPr>
        <w:spacing w:line="240" w:lineRule="auto"/>
        <w:jc w:val="both"/>
        <w:rPr>
          <w:rFonts w:cstheme="minorHAnsi"/>
        </w:rPr>
      </w:pPr>
    </w:p>
    <w:p w14:paraId="19FAF4EE" w14:textId="22B71355" w:rsidR="00A94F61" w:rsidRPr="004D41FC" w:rsidRDefault="00A94F61" w:rsidP="000460AD">
      <w:pPr>
        <w:spacing w:line="240" w:lineRule="auto"/>
        <w:jc w:val="both"/>
        <w:rPr>
          <w:rFonts w:cstheme="minorHAnsi"/>
        </w:rPr>
      </w:pPr>
      <w:r w:rsidRPr="004D41FC">
        <w:rPr>
          <w:rFonts w:cstheme="minorHAnsi"/>
        </w:rPr>
        <w:t xml:space="preserve">Kim C, Newton KM, </w:t>
      </w:r>
      <w:proofErr w:type="spellStart"/>
      <w:r w:rsidRPr="004D41FC">
        <w:rPr>
          <w:rFonts w:cstheme="minorHAnsi"/>
        </w:rPr>
        <w:t>Knopp</w:t>
      </w:r>
      <w:proofErr w:type="spellEnd"/>
      <w:r w:rsidRPr="004D41FC">
        <w:rPr>
          <w:rFonts w:cstheme="minorHAnsi"/>
        </w:rPr>
        <w:t xml:space="preserve"> RH. Gestational diabetes and the incidence of type 2 diabetes. Diabetes Care 2002;25 (10):1862–8.</w:t>
      </w:r>
    </w:p>
    <w:p w14:paraId="5E2789B9" w14:textId="06496406" w:rsidR="00797163" w:rsidRPr="004D41FC" w:rsidRDefault="00797163" w:rsidP="000460AD">
      <w:pPr>
        <w:spacing w:line="240" w:lineRule="auto"/>
        <w:jc w:val="both"/>
        <w:rPr>
          <w:rFonts w:cstheme="minorHAnsi"/>
          <w:lang w:val="en-GB"/>
        </w:rPr>
      </w:pPr>
    </w:p>
    <w:p w14:paraId="488EE44A" w14:textId="612A7E37" w:rsidR="00BC09D0" w:rsidRPr="004D41FC" w:rsidRDefault="00BC09D0" w:rsidP="000460AD">
      <w:pPr>
        <w:spacing w:line="240" w:lineRule="auto"/>
        <w:jc w:val="both"/>
        <w:rPr>
          <w:rFonts w:cstheme="minorHAnsi"/>
          <w:lang w:val="en-GB"/>
        </w:rPr>
      </w:pPr>
      <w:r w:rsidRPr="004D41FC">
        <w:rPr>
          <w:rFonts w:cstheme="minorHAnsi"/>
          <w:lang w:val="en-GB"/>
        </w:rPr>
        <w:t xml:space="preserve"> King H. Epidemiology of glucose intolerance and gestational diabetes in women of childbearing age. Diabetes Care. 1998 Aug;21 </w:t>
      </w:r>
      <w:proofErr w:type="spellStart"/>
      <w:r w:rsidRPr="004D41FC">
        <w:rPr>
          <w:rFonts w:cstheme="minorHAnsi"/>
          <w:lang w:val="en-GB"/>
        </w:rPr>
        <w:t>Suppl</w:t>
      </w:r>
      <w:proofErr w:type="spellEnd"/>
      <w:r w:rsidRPr="004D41FC">
        <w:rPr>
          <w:rFonts w:cstheme="minorHAnsi"/>
          <w:lang w:val="en-GB"/>
        </w:rPr>
        <w:t xml:space="preserve"> 2:B9-13. PMID: 9704221. </w:t>
      </w:r>
    </w:p>
    <w:p w14:paraId="13787973" w14:textId="77777777" w:rsidR="00BC09D0" w:rsidRPr="004D41FC" w:rsidRDefault="00BC09D0" w:rsidP="000460AD">
      <w:pPr>
        <w:spacing w:line="240" w:lineRule="auto"/>
        <w:jc w:val="both"/>
        <w:rPr>
          <w:rFonts w:cstheme="minorHAnsi"/>
          <w:lang w:val="en-GB"/>
        </w:rPr>
      </w:pPr>
    </w:p>
    <w:p w14:paraId="61B56CE6" w14:textId="081F93B1" w:rsidR="00AD3DAC" w:rsidRPr="004D41FC" w:rsidRDefault="00AD3DAC" w:rsidP="000460AD">
      <w:pPr>
        <w:pStyle w:val="CommentText"/>
        <w:jc w:val="both"/>
        <w:rPr>
          <w:rFonts w:cstheme="minorHAnsi"/>
          <w:sz w:val="22"/>
          <w:szCs w:val="22"/>
        </w:rPr>
      </w:pPr>
      <w:proofErr w:type="spellStart"/>
      <w:r w:rsidRPr="004D41FC">
        <w:rPr>
          <w:rFonts w:cstheme="minorHAnsi"/>
          <w:sz w:val="22"/>
          <w:szCs w:val="22"/>
        </w:rPr>
        <w:t>Kuklina</w:t>
      </w:r>
      <w:proofErr w:type="spellEnd"/>
      <w:r w:rsidRPr="004D41FC">
        <w:rPr>
          <w:rFonts w:cstheme="minorHAnsi"/>
          <w:sz w:val="22"/>
          <w:szCs w:val="22"/>
        </w:rPr>
        <w:t xml:space="preserve"> EV, Ayala C &amp; Callaghan WM Hypertensive disorders and severe obstetric morbidity in the United States. Obstet. </w:t>
      </w:r>
      <w:proofErr w:type="spellStart"/>
      <w:r w:rsidRPr="004D41FC">
        <w:rPr>
          <w:rFonts w:cstheme="minorHAnsi"/>
          <w:sz w:val="22"/>
          <w:szCs w:val="22"/>
        </w:rPr>
        <w:t>Gynecol</w:t>
      </w:r>
      <w:proofErr w:type="spellEnd"/>
      <w:r w:rsidRPr="004D41FC">
        <w:rPr>
          <w:rFonts w:cstheme="minorHAnsi"/>
          <w:sz w:val="22"/>
          <w:szCs w:val="22"/>
        </w:rPr>
        <w:t xml:space="preserve"> 113, 1299–1306 (2009). [PubMed: 19461426] ) </w:t>
      </w:r>
    </w:p>
    <w:p w14:paraId="3E71A280" w14:textId="77777777" w:rsidR="00AD3DAC" w:rsidRPr="004D41FC" w:rsidRDefault="00AD3DAC" w:rsidP="000460AD">
      <w:pPr>
        <w:pStyle w:val="CommentText"/>
        <w:jc w:val="both"/>
        <w:rPr>
          <w:rFonts w:cstheme="minorHAnsi"/>
          <w:sz w:val="22"/>
          <w:szCs w:val="22"/>
        </w:rPr>
      </w:pPr>
    </w:p>
    <w:p w14:paraId="1A02399D" w14:textId="77777777" w:rsidR="00711855" w:rsidRPr="00441813" w:rsidRDefault="00711855" w:rsidP="000460AD">
      <w:pPr>
        <w:pStyle w:val="CommentText"/>
        <w:jc w:val="both"/>
        <w:rPr>
          <w:rFonts w:cstheme="minorHAnsi"/>
          <w:sz w:val="22"/>
          <w:szCs w:val="22"/>
          <w:lang w:val="da-DK"/>
        </w:rPr>
      </w:pPr>
      <w:r w:rsidRPr="004D41FC">
        <w:rPr>
          <w:rFonts w:cstheme="minorHAnsi"/>
          <w:sz w:val="22"/>
          <w:szCs w:val="22"/>
        </w:rPr>
        <w:t xml:space="preserve">Landon MB, </w:t>
      </w:r>
      <w:proofErr w:type="spellStart"/>
      <w:r w:rsidRPr="004D41FC">
        <w:rPr>
          <w:rFonts w:cstheme="minorHAnsi"/>
          <w:sz w:val="22"/>
          <w:szCs w:val="22"/>
        </w:rPr>
        <w:t>Spong</w:t>
      </w:r>
      <w:proofErr w:type="spellEnd"/>
      <w:r w:rsidRPr="004D41FC">
        <w:rPr>
          <w:rFonts w:cstheme="minorHAnsi"/>
          <w:sz w:val="22"/>
          <w:szCs w:val="22"/>
        </w:rPr>
        <w:t xml:space="preserve"> CY, Thom E, Carpenter MW, </w:t>
      </w:r>
      <w:proofErr w:type="spellStart"/>
      <w:r w:rsidRPr="004D41FC">
        <w:rPr>
          <w:rFonts w:cstheme="minorHAnsi"/>
          <w:sz w:val="22"/>
          <w:szCs w:val="22"/>
        </w:rPr>
        <w:t>Ramin</w:t>
      </w:r>
      <w:proofErr w:type="spellEnd"/>
      <w:r w:rsidRPr="004D41FC">
        <w:rPr>
          <w:rFonts w:cstheme="minorHAnsi"/>
          <w:sz w:val="22"/>
          <w:szCs w:val="22"/>
        </w:rPr>
        <w:t xml:space="preserve"> SM, Casey B et al. A multicenter, randomized trial of treatment for mild gestational diabetes. </w:t>
      </w:r>
      <w:r w:rsidRPr="00441813">
        <w:rPr>
          <w:rFonts w:cstheme="minorHAnsi"/>
          <w:sz w:val="22"/>
          <w:szCs w:val="22"/>
          <w:lang w:val="da-DK"/>
        </w:rPr>
        <w:t xml:space="preserve">N </w:t>
      </w:r>
      <w:proofErr w:type="spellStart"/>
      <w:r w:rsidRPr="00441813">
        <w:rPr>
          <w:rFonts w:cstheme="minorHAnsi"/>
          <w:sz w:val="22"/>
          <w:szCs w:val="22"/>
          <w:lang w:val="da-DK"/>
        </w:rPr>
        <w:t>Engl</w:t>
      </w:r>
      <w:proofErr w:type="spellEnd"/>
      <w:r w:rsidRPr="00441813">
        <w:rPr>
          <w:rFonts w:cstheme="minorHAnsi"/>
          <w:sz w:val="22"/>
          <w:szCs w:val="22"/>
          <w:lang w:val="da-DK"/>
        </w:rPr>
        <w:t xml:space="preserve"> J Med 2009; 361: 1339– 1348.</w:t>
      </w:r>
    </w:p>
    <w:p w14:paraId="6F997C2C" w14:textId="507F3DDD" w:rsidR="00711855" w:rsidRPr="00441813" w:rsidRDefault="00711855" w:rsidP="000460AD">
      <w:pPr>
        <w:spacing w:line="240" w:lineRule="auto"/>
        <w:jc w:val="both"/>
        <w:rPr>
          <w:rFonts w:cstheme="minorHAnsi"/>
          <w:lang w:val="da-DK"/>
        </w:rPr>
      </w:pPr>
    </w:p>
    <w:p w14:paraId="125CC606" w14:textId="682984B1" w:rsidR="00A25751" w:rsidRPr="00AD1F61" w:rsidRDefault="00A25751" w:rsidP="000460AD">
      <w:pPr>
        <w:pStyle w:val="CommentText"/>
        <w:jc w:val="both"/>
        <w:rPr>
          <w:rFonts w:cstheme="minorHAnsi"/>
          <w:sz w:val="22"/>
          <w:szCs w:val="22"/>
          <w:lang w:val="en-GB"/>
        </w:rPr>
      </w:pPr>
      <w:r w:rsidRPr="00A25751">
        <w:rPr>
          <w:rFonts w:cstheme="minorHAnsi"/>
          <w:sz w:val="22"/>
          <w:szCs w:val="22"/>
          <w:lang w:val="da-DK"/>
        </w:rPr>
        <w:t xml:space="preserve">Lanes S, Brown JS, Haynes K et al. </w:t>
      </w:r>
      <w:r w:rsidRPr="00AD1F61">
        <w:rPr>
          <w:rFonts w:cstheme="minorHAnsi"/>
          <w:sz w:val="22"/>
          <w:szCs w:val="22"/>
          <w:lang w:val="en-GB"/>
        </w:rPr>
        <w:t xml:space="preserve">Identifying health outcomes in healthcare databases. </w:t>
      </w:r>
      <w:proofErr w:type="spellStart"/>
      <w:r w:rsidRPr="00AD1F61">
        <w:rPr>
          <w:rFonts w:cstheme="minorHAnsi"/>
          <w:sz w:val="22"/>
          <w:szCs w:val="22"/>
          <w:lang w:val="en-GB"/>
        </w:rPr>
        <w:t>Pharmacoepidemiol</w:t>
      </w:r>
      <w:proofErr w:type="spellEnd"/>
      <w:r w:rsidRPr="00AD1F61">
        <w:rPr>
          <w:rFonts w:cstheme="minorHAnsi"/>
          <w:sz w:val="22"/>
          <w:szCs w:val="22"/>
          <w:lang w:val="en-GB"/>
        </w:rPr>
        <w:t xml:space="preserve"> Drug </w:t>
      </w:r>
      <w:proofErr w:type="spellStart"/>
      <w:r w:rsidRPr="00AD1F61">
        <w:rPr>
          <w:rFonts w:cstheme="minorHAnsi"/>
          <w:sz w:val="22"/>
          <w:szCs w:val="22"/>
          <w:lang w:val="en-GB"/>
        </w:rPr>
        <w:t>Saf</w:t>
      </w:r>
      <w:proofErr w:type="spellEnd"/>
      <w:r w:rsidRPr="00AD1F61">
        <w:rPr>
          <w:rFonts w:cstheme="minorHAnsi"/>
          <w:sz w:val="22"/>
          <w:szCs w:val="22"/>
          <w:lang w:val="en-GB"/>
        </w:rPr>
        <w:t>. 2015;24(10):1009-16. PMID: 26282185.</w:t>
      </w:r>
    </w:p>
    <w:p w14:paraId="19A6691E" w14:textId="77777777" w:rsidR="00A25751" w:rsidRPr="00AD1F61" w:rsidRDefault="00A25751" w:rsidP="000460AD">
      <w:pPr>
        <w:pStyle w:val="CommentText"/>
        <w:jc w:val="both"/>
        <w:rPr>
          <w:rFonts w:cstheme="minorHAnsi"/>
          <w:sz w:val="22"/>
          <w:szCs w:val="22"/>
          <w:lang w:val="en-GB"/>
        </w:rPr>
      </w:pPr>
    </w:p>
    <w:p w14:paraId="7E718DBD" w14:textId="02EACE71" w:rsidR="00E74D38" w:rsidRDefault="00E74D38" w:rsidP="000460AD">
      <w:pPr>
        <w:pStyle w:val="CommentText"/>
        <w:jc w:val="both"/>
        <w:rPr>
          <w:rFonts w:cstheme="minorHAnsi"/>
          <w:sz w:val="22"/>
          <w:szCs w:val="22"/>
          <w:lang w:val="en-GB"/>
        </w:rPr>
      </w:pPr>
      <w:bookmarkStart w:id="110" w:name="_Hlk87439576"/>
      <w:proofErr w:type="spellStart"/>
      <w:r w:rsidRPr="00AD1F61">
        <w:rPr>
          <w:rFonts w:cstheme="minorHAnsi"/>
          <w:sz w:val="22"/>
          <w:szCs w:val="22"/>
          <w:lang w:val="en-GB"/>
        </w:rPr>
        <w:t>Lubarsky</w:t>
      </w:r>
      <w:proofErr w:type="spellEnd"/>
      <w:r w:rsidRPr="00AD1F61">
        <w:rPr>
          <w:rFonts w:cstheme="minorHAnsi"/>
          <w:sz w:val="22"/>
          <w:szCs w:val="22"/>
          <w:lang w:val="en-GB"/>
        </w:rPr>
        <w:t xml:space="preserve"> </w:t>
      </w:r>
      <w:bookmarkEnd w:id="110"/>
      <w:r w:rsidRPr="00AD1F61">
        <w:rPr>
          <w:rFonts w:cstheme="minorHAnsi"/>
          <w:sz w:val="22"/>
          <w:szCs w:val="22"/>
          <w:lang w:val="en-GB"/>
        </w:rPr>
        <w:t xml:space="preserve">SL, Barton JR, Friedman SA, et al. </w:t>
      </w:r>
      <w:r w:rsidRPr="00E74D38">
        <w:rPr>
          <w:rFonts w:cstheme="minorHAnsi"/>
          <w:sz w:val="22"/>
          <w:szCs w:val="22"/>
          <w:lang w:val="en-GB"/>
        </w:rPr>
        <w:t xml:space="preserve">Late postpartum eclampsia revisited. </w:t>
      </w:r>
      <w:proofErr w:type="spellStart"/>
      <w:r w:rsidRPr="00E74D38">
        <w:rPr>
          <w:rFonts w:cstheme="minorHAnsi"/>
          <w:sz w:val="22"/>
          <w:szCs w:val="22"/>
          <w:lang w:val="en-GB"/>
        </w:rPr>
        <w:t>Obstet</w:t>
      </w:r>
      <w:proofErr w:type="spellEnd"/>
      <w:r w:rsidRPr="00E74D38">
        <w:rPr>
          <w:rFonts w:cstheme="minorHAnsi"/>
          <w:sz w:val="22"/>
          <w:szCs w:val="22"/>
          <w:lang w:val="en-GB"/>
        </w:rPr>
        <w:t xml:space="preserve"> Gynecol. 1994;83(4):502-5. PMID: 8134057.</w:t>
      </w:r>
    </w:p>
    <w:p w14:paraId="6730B68D" w14:textId="77777777" w:rsidR="00E74D38" w:rsidRDefault="00E74D38" w:rsidP="000460AD">
      <w:pPr>
        <w:pStyle w:val="CommentText"/>
        <w:jc w:val="both"/>
        <w:rPr>
          <w:rFonts w:cstheme="minorHAnsi"/>
          <w:sz w:val="22"/>
          <w:szCs w:val="22"/>
          <w:lang w:val="en-GB"/>
        </w:rPr>
      </w:pPr>
    </w:p>
    <w:p w14:paraId="63C473B3" w14:textId="2599201C" w:rsidR="00B91FE8" w:rsidRPr="001B48A6" w:rsidRDefault="00B91FE8" w:rsidP="000460AD">
      <w:pPr>
        <w:pStyle w:val="CommentText"/>
        <w:jc w:val="both"/>
        <w:rPr>
          <w:rFonts w:cstheme="minorHAnsi"/>
          <w:sz w:val="22"/>
          <w:szCs w:val="22"/>
          <w:lang w:val="fr-FR"/>
        </w:rPr>
      </w:pPr>
      <w:r w:rsidRPr="00E74D38">
        <w:rPr>
          <w:rFonts w:cstheme="minorHAnsi"/>
          <w:sz w:val="22"/>
          <w:szCs w:val="22"/>
          <w:lang w:val="da-DK"/>
        </w:rPr>
        <w:t xml:space="preserve">Ludvigsson JF, </w:t>
      </w:r>
      <w:proofErr w:type="spellStart"/>
      <w:r w:rsidRPr="00E74D38">
        <w:rPr>
          <w:rFonts w:cstheme="minorHAnsi"/>
          <w:sz w:val="22"/>
          <w:szCs w:val="22"/>
          <w:lang w:val="da-DK"/>
        </w:rPr>
        <w:t>Neovius</w:t>
      </w:r>
      <w:proofErr w:type="spellEnd"/>
      <w:r w:rsidRPr="00E74D38">
        <w:rPr>
          <w:rFonts w:cstheme="minorHAnsi"/>
          <w:sz w:val="22"/>
          <w:szCs w:val="22"/>
          <w:lang w:val="da-DK"/>
        </w:rPr>
        <w:t xml:space="preserve"> M, </w:t>
      </w:r>
      <w:proofErr w:type="spellStart"/>
      <w:r w:rsidRPr="00E74D38">
        <w:rPr>
          <w:rFonts w:cstheme="minorHAnsi"/>
          <w:sz w:val="22"/>
          <w:szCs w:val="22"/>
          <w:lang w:val="da-DK"/>
        </w:rPr>
        <w:t>Söderling</w:t>
      </w:r>
      <w:proofErr w:type="spellEnd"/>
      <w:r w:rsidRPr="00E74D38">
        <w:rPr>
          <w:rFonts w:cstheme="minorHAnsi"/>
          <w:sz w:val="22"/>
          <w:szCs w:val="22"/>
          <w:lang w:val="da-DK"/>
        </w:rPr>
        <w:t xml:space="preserve"> J, </w:t>
      </w:r>
      <w:r w:rsidR="00560744" w:rsidRPr="00E74D38">
        <w:rPr>
          <w:rFonts w:cstheme="minorHAnsi"/>
          <w:sz w:val="22"/>
          <w:szCs w:val="22"/>
          <w:lang w:val="da-DK"/>
        </w:rPr>
        <w:t xml:space="preserve">et al. </w:t>
      </w:r>
      <w:r w:rsidRPr="00B91FE8">
        <w:rPr>
          <w:rFonts w:cstheme="minorHAnsi"/>
          <w:sz w:val="22"/>
          <w:szCs w:val="22"/>
        </w:rPr>
        <w:t xml:space="preserve">Periconception </w:t>
      </w:r>
      <w:proofErr w:type="spellStart"/>
      <w:r w:rsidRPr="00B91FE8">
        <w:rPr>
          <w:rFonts w:cstheme="minorHAnsi"/>
          <w:sz w:val="22"/>
          <w:szCs w:val="22"/>
        </w:rPr>
        <w:t>glycaemic</w:t>
      </w:r>
      <w:proofErr w:type="spellEnd"/>
      <w:r w:rsidRPr="00B91FE8">
        <w:rPr>
          <w:rFonts w:cstheme="minorHAnsi"/>
          <w:sz w:val="22"/>
          <w:szCs w:val="22"/>
        </w:rPr>
        <w:t xml:space="preserve"> control in women with type 1 diabetes and risk of major birth defects: population based cohort study in Sweden. </w:t>
      </w:r>
      <w:r w:rsidRPr="001B48A6">
        <w:rPr>
          <w:rFonts w:cstheme="minorHAnsi"/>
          <w:sz w:val="22"/>
          <w:szCs w:val="22"/>
          <w:lang w:val="fr-FR"/>
        </w:rPr>
        <w:t>BMJ. 2018</w:t>
      </w:r>
      <w:r w:rsidR="00560744" w:rsidRPr="001B48A6">
        <w:rPr>
          <w:rFonts w:cstheme="minorHAnsi"/>
          <w:sz w:val="22"/>
          <w:szCs w:val="22"/>
          <w:lang w:val="fr-FR"/>
        </w:rPr>
        <w:t xml:space="preserve">; </w:t>
      </w:r>
      <w:r w:rsidRPr="001B48A6">
        <w:rPr>
          <w:rFonts w:cstheme="minorHAnsi"/>
          <w:sz w:val="22"/>
          <w:szCs w:val="22"/>
          <w:lang w:val="fr-FR"/>
        </w:rPr>
        <w:t xml:space="preserve">5;362:k2638. </w:t>
      </w:r>
    </w:p>
    <w:p w14:paraId="7C6452FD" w14:textId="77777777" w:rsidR="00560744" w:rsidRPr="001B48A6" w:rsidRDefault="00560744" w:rsidP="000460AD">
      <w:pPr>
        <w:pStyle w:val="CommentText"/>
        <w:jc w:val="both"/>
        <w:rPr>
          <w:rFonts w:cstheme="minorHAnsi"/>
          <w:sz w:val="22"/>
          <w:szCs w:val="22"/>
          <w:lang w:val="fr-FR"/>
        </w:rPr>
      </w:pPr>
    </w:p>
    <w:p w14:paraId="2A79F522" w14:textId="229D89D3" w:rsidR="00A462A9" w:rsidRDefault="00A462A9" w:rsidP="000460AD">
      <w:pPr>
        <w:pStyle w:val="CommentText"/>
        <w:jc w:val="both"/>
        <w:rPr>
          <w:rFonts w:ascii="Segoe UI" w:hAnsi="Segoe UI" w:cs="Segoe UI"/>
          <w:color w:val="212121"/>
          <w:shd w:val="clear" w:color="auto" w:fill="FFFFFF"/>
        </w:rPr>
      </w:pPr>
      <w:r w:rsidRPr="00A462A9">
        <w:rPr>
          <w:rFonts w:ascii="Segoe UI" w:hAnsi="Segoe UI" w:cs="Segoe UI"/>
          <w:color w:val="212121"/>
          <w:shd w:val="clear" w:color="auto" w:fill="FFFFFF"/>
          <w:lang w:val="fr-FR"/>
        </w:rPr>
        <w:t xml:space="preserve">Matthys LA, </w:t>
      </w:r>
      <w:proofErr w:type="spellStart"/>
      <w:r w:rsidRPr="00A462A9">
        <w:rPr>
          <w:rFonts w:ascii="Segoe UI" w:hAnsi="Segoe UI" w:cs="Segoe UI"/>
          <w:color w:val="212121"/>
          <w:shd w:val="clear" w:color="auto" w:fill="FFFFFF"/>
          <w:lang w:val="fr-FR"/>
        </w:rPr>
        <w:t>Coppage</w:t>
      </w:r>
      <w:proofErr w:type="spellEnd"/>
      <w:r w:rsidRPr="00A462A9">
        <w:rPr>
          <w:rFonts w:ascii="Segoe UI" w:hAnsi="Segoe UI" w:cs="Segoe UI"/>
          <w:color w:val="212121"/>
          <w:shd w:val="clear" w:color="auto" w:fill="FFFFFF"/>
          <w:lang w:val="fr-FR"/>
        </w:rPr>
        <w:t xml:space="preserve"> KH, </w:t>
      </w:r>
      <w:proofErr w:type="spellStart"/>
      <w:r w:rsidRPr="00A462A9">
        <w:rPr>
          <w:rFonts w:ascii="Segoe UI" w:hAnsi="Segoe UI" w:cs="Segoe UI"/>
          <w:color w:val="212121"/>
          <w:shd w:val="clear" w:color="auto" w:fill="FFFFFF"/>
          <w:lang w:val="fr-FR"/>
        </w:rPr>
        <w:t>Lambers</w:t>
      </w:r>
      <w:proofErr w:type="spellEnd"/>
      <w:r w:rsidRPr="00A462A9">
        <w:rPr>
          <w:rFonts w:ascii="Segoe UI" w:hAnsi="Segoe UI" w:cs="Segoe UI"/>
          <w:color w:val="212121"/>
          <w:shd w:val="clear" w:color="auto" w:fill="FFFFFF"/>
          <w:lang w:val="fr-FR"/>
        </w:rPr>
        <w:t xml:space="preserve"> DS, </w:t>
      </w:r>
      <w:r>
        <w:rPr>
          <w:rFonts w:ascii="Segoe UI" w:hAnsi="Segoe UI" w:cs="Segoe UI"/>
          <w:color w:val="212121"/>
          <w:shd w:val="clear" w:color="auto" w:fill="FFFFFF"/>
          <w:lang w:val="fr-FR"/>
        </w:rPr>
        <w:t xml:space="preserve">et al. </w:t>
      </w:r>
      <w:r>
        <w:rPr>
          <w:rFonts w:ascii="Segoe UI" w:hAnsi="Segoe UI" w:cs="Segoe UI"/>
          <w:color w:val="212121"/>
          <w:shd w:val="clear" w:color="auto" w:fill="FFFFFF"/>
        </w:rPr>
        <w:t xml:space="preserve">Delayed postpartum preeclampsia: an experience of 151 cases. Am J </w:t>
      </w:r>
      <w:proofErr w:type="spellStart"/>
      <w:r>
        <w:rPr>
          <w:rFonts w:ascii="Segoe UI" w:hAnsi="Segoe UI" w:cs="Segoe UI"/>
          <w:color w:val="212121"/>
          <w:shd w:val="clear" w:color="auto" w:fill="FFFFFF"/>
        </w:rPr>
        <w:t>Obstet</w:t>
      </w:r>
      <w:proofErr w:type="spellEnd"/>
      <w:r>
        <w:rPr>
          <w:rFonts w:ascii="Segoe UI" w:hAnsi="Segoe UI" w:cs="Segoe UI"/>
          <w:color w:val="212121"/>
          <w:shd w:val="clear" w:color="auto" w:fill="FFFFFF"/>
        </w:rPr>
        <w:t xml:space="preserve"> Gynecol. 2004;190(5):1464-6. PMID: 15167870.</w:t>
      </w:r>
    </w:p>
    <w:p w14:paraId="10BD2CB6" w14:textId="77777777" w:rsidR="00A462A9" w:rsidRDefault="00A462A9" w:rsidP="000460AD">
      <w:pPr>
        <w:pStyle w:val="CommentText"/>
        <w:jc w:val="both"/>
        <w:rPr>
          <w:rFonts w:cstheme="minorHAnsi"/>
          <w:sz w:val="22"/>
          <w:szCs w:val="22"/>
        </w:rPr>
      </w:pPr>
    </w:p>
    <w:p w14:paraId="749C28C6" w14:textId="2B7B0BA1" w:rsidR="003172A5" w:rsidRPr="004D41FC" w:rsidRDefault="003172A5" w:rsidP="000460AD">
      <w:pPr>
        <w:pStyle w:val="CommentText"/>
        <w:jc w:val="both"/>
        <w:rPr>
          <w:rFonts w:cstheme="minorHAnsi"/>
          <w:sz w:val="22"/>
          <w:szCs w:val="22"/>
        </w:rPr>
      </w:pPr>
      <w:r w:rsidRPr="004D41FC">
        <w:rPr>
          <w:rFonts w:cstheme="minorHAnsi"/>
          <w:sz w:val="22"/>
          <w:szCs w:val="22"/>
        </w:rPr>
        <w:t xml:space="preserve">Morgan MA, Thurnau GR. Pregnancy-induced hypertension without pro </w:t>
      </w:r>
      <w:proofErr w:type="spellStart"/>
      <w:r w:rsidRPr="004D41FC">
        <w:rPr>
          <w:rFonts w:cstheme="minorHAnsi"/>
          <w:sz w:val="22"/>
          <w:szCs w:val="22"/>
        </w:rPr>
        <w:t>teinuria</w:t>
      </w:r>
      <w:proofErr w:type="spellEnd"/>
      <w:r w:rsidRPr="004D41FC">
        <w:rPr>
          <w:rFonts w:cstheme="minorHAnsi"/>
          <w:sz w:val="22"/>
          <w:szCs w:val="22"/>
        </w:rPr>
        <w:t>: is it true preeclampsia? South Med J. 1988;81:210–213.6,17 resulting in delayed diagnoses</w:t>
      </w:r>
    </w:p>
    <w:p w14:paraId="7DDF1DDF" w14:textId="77777777" w:rsidR="003172A5" w:rsidRPr="004D41FC" w:rsidRDefault="003172A5" w:rsidP="000460AD">
      <w:pPr>
        <w:pStyle w:val="CommentText"/>
        <w:jc w:val="both"/>
        <w:rPr>
          <w:rFonts w:cstheme="minorHAnsi"/>
          <w:sz w:val="22"/>
          <w:szCs w:val="22"/>
        </w:rPr>
      </w:pPr>
    </w:p>
    <w:p w14:paraId="687E190C" w14:textId="63A6D137" w:rsidR="00365223" w:rsidRPr="004D41FC" w:rsidRDefault="00365223" w:rsidP="000460AD">
      <w:pPr>
        <w:pStyle w:val="CommentText"/>
        <w:jc w:val="both"/>
        <w:rPr>
          <w:rFonts w:cstheme="minorHAnsi"/>
          <w:sz w:val="22"/>
          <w:szCs w:val="22"/>
        </w:rPr>
      </w:pPr>
      <w:r w:rsidRPr="00D07651">
        <w:rPr>
          <w:rFonts w:cstheme="minorHAnsi"/>
          <w:sz w:val="22"/>
          <w:szCs w:val="22"/>
          <w:lang w:val="sv-SE"/>
        </w:rPr>
        <w:t xml:space="preserve">Nissen F, Quint JK, Morales DR, et al. </w:t>
      </w:r>
      <w:r w:rsidRPr="004D41FC">
        <w:rPr>
          <w:rFonts w:cstheme="minorHAnsi"/>
          <w:sz w:val="22"/>
          <w:szCs w:val="22"/>
        </w:rPr>
        <w:t>How to validate a diagnosis recorded in electronic health records. Breathe 2019; 15: 64–68</w:t>
      </w:r>
    </w:p>
    <w:p w14:paraId="6A8956C5" w14:textId="77777777" w:rsidR="00365223" w:rsidRPr="004D41FC" w:rsidRDefault="00365223" w:rsidP="000460AD">
      <w:pPr>
        <w:pStyle w:val="CommentText"/>
        <w:jc w:val="both"/>
        <w:rPr>
          <w:rFonts w:cstheme="minorHAnsi"/>
          <w:sz w:val="22"/>
          <w:szCs w:val="22"/>
        </w:rPr>
      </w:pPr>
    </w:p>
    <w:p w14:paraId="54478844" w14:textId="4893D619" w:rsidR="00F00C3B" w:rsidRPr="004D41FC" w:rsidRDefault="00F00C3B" w:rsidP="000460AD">
      <w:pPr>
        <w:pStyle w:val="CommentText"/>
        <w:jc w:val="both"/>
        <w:rPr>
          <w:rFonts w:cstheme="minorHAnsi"/>
          <w:sz w:val="22"/>
          <w:szCs w:val="22"/>
        </w:rPr>
      </w:pPr>
      <w:r w:rsidRPr="004D41FC">
        <w:rPr>
          <w:rFonts w:cstheme="minorHAnsi"/>
          <w:sz w:val="22"/>
          <w:szCs w:val="22"/>
        </w:rPr>
        <w:t xml:space="preserve">Phipps, </w:t>
      </w:r>
      <w:proofErr w:type="spellStart"/>
      <w:r w:rsidRPr="004D41FC">
        <w:rPr>
          <w:rFonts w:cstheme="minorHAnsi"/>
          <w:sz w:val="22"/>
          <w:szCs w:val="22"/>
        </w:rPr>
        <w:t>Thadhani</w:t>
      </w:r>
      <w:proofErr w:type="spellEnd"/>
      <w:r w:rsidRPr="004D41FC">
        <w:rPr>
          <w:rFonts w:cstheme="minorHAnsi"/>
          <w:sz w:val="22"/>
          <w:szCs w:val="22"/>
        </w:rPr>
        <w:t xml:space="preserve">, </w:t>
      </w:r>
      <w:proofErr w:type="spellStart"/>
      <w:r w:rsidRPr="004D41FC">
        <w:rPr>
          <w:rFonts w:cstheme="minorHAnsi"/>
          <w:sz w:val="22"/>
          <w:szCs w:val="22"/>
        </w:rPr>
        <w:t>Benzing</w:t>
      </w:r>
      <w:proofErr w:type="spellEnd"/>
      <w:r w:rsidRPr="004D41FC">
        <w:rPr>
          <w:rFonts w:cstheme="minorHAnsi"/>
          <w:sz w:val="22"/>
          <w:szCs w:val="22"/>
        </w:rPr>
        <w:t xml:space="preserve"> et al. Pre-eclampsia: pathogenesis, novel diagnostics and therapies.  Nat Rev Nephrol. 2019 May ; 15(5): 275–289.</w:t>
      </w:r>
    </w:p>
    <w:p w14:paraId="5317DE73" w14:textId="77777777" w:rsidR="00F00C3B" w:rsidRPr="004D41FC" w:rsidRDefault="00F00C3B" w:rsidP="000460AD">
      <w:pPr>
        <w:pStyle w:val="CommentText"/>
        <w:jc w:val="both"/>
        <w:rPr>
          <w:rFonts w:cstheme="minorHAnsi"/>
          <w:sz w:val="22"/>
          <w:szCs w:val="22"/>
        </w:rPr>
      </w:pPr>
    </w:p>
    <w:p w14:paraId="62DA3699" w14:textId="77777777" w:rsidR="00532EEF" w:rsidRPr="004D41FC" w:rsidRDefault="00532EEF" w:rsidP="000460AD">
      <w:pPr>
        <w:pStyle w:val="CommentText"/>
        <w:jc w:val="both"/>
        <w:rPr>
          <w:rFonts w:cstheme="minorHAnsi"/>
          <w:sz w:val="22"/>
          <w:szCs w:val="22"/>
        </w:rPr>
      </w:pPr>
      <w:r w:rsidRPr="004D41FC">
        <w:rPr>
          <w:rFonts w:cstheme="minorHAnsi"/>
          <w:sz w:val="22"/>
          <w:szCs w:val="22"/>
        </w:rPr>
        <w:t xml:space="preserve">Rana, Lemoine, Granger, et al. Preeclampsia:  Pathophysiology, Challenges, and Perspectives. Circ Res.2019;124:1094-1112. </w:t>
      </w:r>
    </w:p>
    <w:p w14:paraId="686D6B6A" w14:textId="77777777" w:rsidR="00532EEF" w:rsidRPr="004D41FC" w:rsidRDefault="00532EEF" w:rsidP="000460AD">
      <w:pPr>
        <w:pStyle w:val="CommentText"/>
        <w:jc w:val="both"/>
        <w:rPr>
          <w:rFonts w:cstheme="minorHAnsi"/>
          <w:sz w:val="22"/>
          <w:szCs w:val="22"/>
        </w:rPr>
      </w:pPr>
    </w:p>
    <w:p w14:paraId="3C751E21" w14:textId="631FA35F" w:rsidR="00BC09D0" w:rsidRPr="004D41FC" w:rsidRDefault="00BC09D0" w:rsidP="000460AD">
      <w:pPr>
        <w:spacing w:line="240" w:lineRule="auto"/>
        <w:jc w:val="both"/>
        <w:rPr>
          <w:rFonts w:cstheme="minorHAnsi"/>
          <w:lang w:val="en-GB"/>
        </w:rPr>
      </w:pPr>
      <w:r w:rsidRPr="004D41FC">
        <w:rPr>
          <w:rFonts w:cstheme="minorHAnsi"/>
        </w:rPr>
        <w:t xml:space="preserve">Reece EA, </w:t>
      </w:r>
      <w:proofErr w:type="spellStart"/>
      <w:r w:rsidRPr="004D41FC">
        <w:rPr>
          <w:rFonts w:cstheme="minorHAnsi"/>
        </w:rPr>
        <w:t>Leguizamo´n</w:t>
      </w:r>
      <w:proofErr w:type="spellEnd"/>
      <w:r w:rsidRPr="004D41FC">
        <w:rPr>
          <w:rFonts w:cstheme="minorHAnsi"/>
        </w:rPr>
        <w:t xml:space="preserve"> G, </w:t>
      </w:r>
      <w:proofErr w:type="spellStart"/>
      <w:r w:rsidRPr="004D41FC">
        <w:rPr>
          <w:rFonts w:cstheme="minorHAnsi"/>
        </w:rPr>
        <w:t>Wiznitzer</w:t>
      </w:r>
      <w:proofErr w:type="spellEnd"/>
      <w:r w:rsidRPr="004D41FC">
        <w:rPr>
          <w:rFonts w:cstheme="minorHAnsi"/>
        </w:rPr>
        <w:t xml:space="preserve"> A. Gestational diabetes: the need for a common ground. </w:t>
      </w:r>
      <w:r w:rsidRPr="004D41FC">
        <w:rPr>
          <w:rFonts w:cstheme="minorHAnsi"/>
          <w:lang w:val="en-GB"/>
        </w:rPr>
        <w:t xml:space="preserve">Lancet 2009; 373: 1789–1797. </w:t>
      </w:r>
    </w:p>
    <w:p w14:paraId="4FCB5930" w14:textId="77777777" w:rsidR="00BC09D0" w:rsidRPr="004D41FC" w:rsidRDefault="00BC09D0" w:rsidP="000460AD">
      <w:pPr>
        <w:spacing w:line="240" w:lineRule="auto"/>
        <w:jc w:val="both"/>
        <w:rPr>
          <w:rFonts w:cstheme="minorHAnsi"/>
          <w:lang w:val="en-GB"/>
        </w:rPr>
      </w:pPr>
    </w:p>
    <w:p w14:paraId="185083E6" w14:textId="48FE609B" w:rsidR="00B7743D" w:rsidRPr="004D41FC" w:rsidRDefault="00B7743D" w:rsidP="000460AD">
      <w:pPr>
        <w:spacing w:line="240" w:lineRule="auto"/>
        <w:jc w:val="both"/>
        <w:rPr>
          <w:rFonts w:cstheme="minorHAnsi"/>
        </w:rPr>
      </w:pPr>
      <w:r w:rsidRPr="00D07651">
        <w:rPr>
          <w:rFonts w:cstheme="minorHAnsi"/>
          <w:lang w:val="en-GB"/>
        </w:rPr>
        <w:t>Roberto G, Leal I, Sattar N</w:t>
      </w:r>
      <w:r w:rsidR="00365223" w:rsidRPr="00D07651">
        <w:rPr>
          <w:rFonts w:cstheme="minorHAnsi"/>
          <w:lang w:val="en-GB"/>
        </w:rPr>
        <w:t xml:space="preserve"> </w:t>
      </w:r>
      <w:r w:rsidRPr="00D07651">
        <w:rPr>
          <w:rFonts w:cstheme="minorHAnsi"/>
          <w:lang w:val="en-GB"/>
        </w:rPr>
        <w:t xml:space="preserve">et al. </w:t>
      </w:r>
      <w:r w:rsidRPr="004D41FC">
        <w:rPr>
          <w:rFonts w:cstheme="minorHAnsi"/>
        </w:rPr>
        <w:t xml:space="preserve">Identifying cases of type 2 diabetes in heterogeneous data sources: strategy from the EMIF Project. </w:t>
      </w:r>
      <w:proofErr w:type="spellStart"/>
      <w:r w:rsidRPr="004D41FC">
        <w:rPr>
          <w:rFonts w:cstheme="minorHAnsi"/>
        </w:rPr>
        <w:t>PLoS</w:t>
      </w:r>
      <w:proofErr w:type="spellEnd"/>
      <w:r w:rsidRPr="004D41FC">
        <w:rPr>
          <w:rFonts w:cstheme="minorHAnsi"/>
        </w:rPr>
        <w:t xml:space="preserve"> One 2016;11:e0160648.</w:t>
      </w:r>
    </w:p>
    <w:p w14:paraId="70A689AD" w14:textId="77777777" w:rsidR="00B7743D" w:rsidRPr="004D41FC" w:rsidRDefault="00B7743D" w:rsidP="000460AD">
      <w:pPr>
        <w:spacing w:line="240" w:lineRule="auto"/>
        <w:jc w:val="both"/>
        <w:rPr>
          <w:rFonts w:cstheme="minorHAnsi"/>
        </w:rPr>
      </w:pPr>
    </w:p>
    <w:p w14:paraId="07F7AD28" w14:textId="5A012EDF" w:rsidR="00C468C4" w:rsidRPr="00BF29BC" w:rsidRDefault="00C468C4" w:rsidP="000460AD">
      <w:pPr>
        <w:spacing w:line="240" w:lineRule="auto"/>
        <w:jc w:val="both"/>
        <w:rPr>
          <w:rFonts w:cstheme="minorHAnsi"/>
          <w:lang w:val="it-IT"/>
        </w:rPr>
      </w:pPr>
      <w:r w:rsidRPr="00441813">
        <w:rPr>
          <w:rFonts w:cstheme="minorHAnsi"/>
          <w:lang w:val="en-GB"/>
        </w:rPr>
        <w:t xml:space="preserve">Tinker SC, Gilboa SM, Moore CA, et al. </w:t>
      </w:r>
      <w:r w:rsidRPr="00C468C4">
        <w:rPr>
          <w:rFonts w:cstheme="minorHAnsi"/>
        </w:rPr>
        <w:t xml:space="preserve">National Birth Defects Prevention Study. Specific birth defects in pregnancies of women with diabetes: National Birth Defects Prevention Study, 1997-2011. </w:t>
      </w:r>
      <w:proofErr w:type="spellStart"/>
      <w:r w:rsidRPr="00BF29BC">
        <w:rPr>
          <w:rFonts w:cstheme="minorHAnsi"/>
          <w:lang w:val="it-IT"/>
        </w:rPr>
        <w:t>Am</w:t>
      </w:r>
      <w:proofErr w:type="spellEnd"/>
      <w:r w:rsidRPr="00BF29BC">
        <w:rPr>
          <w:rFonts w:cstheme="minorHAnsi"/>
          <w:lang w:val="it-IT"/>
        </w:rPr>
        <w:t xml:space="preserve"> J </w:t>
      </w:r>
      <w:proofErr w:type="spellStart"/>
      <w:r w:rsidRPr="00BF29BC">
        <w:rPr>
          <w:rFonts w:cstheme="minorHAnsi"/>
          <w:lang w:val="it-IT"/>
        </w:rPr>
        <w:t>Obstet</w:t>
      </w:r>
      <w:proofErr w:type="spellEnd"/>
      <w:r w:rsidRPr="00BF29BC">
        <w:rPr>
          <w:rFonts w:cstheme="minorHAnsi"/>
          <w:lang w:val="it-IT"/>
        </w:rPr>
        <w:t xml:space="preserve"> </w:t>
      </w:r>
      <w:proofErr w:type="spellStart"/>
      <w:r w:rsidRPr="00BF29BC">
        <w:rPr>
          <w:rFonts w:cstheme="minorHAnsi"/>
          <w:lang w:val="it-IT"/>
        </w:rPr>
        <w:t>Gynecol</w:t>
      </w:r>
      <w:proofErr w:type="spellEnd"/>
      <w:r w:rsidRPr="00BF29BC">
        <w:rPr>
          <w:rFonts w:cstheme="minorHAnsi"/>
          <w:lang w:val="it-IT"/>
        </w:rPr>
        <w:t xml:space="preserve">. 2020;222(2):176.e1-176.e11. </w:t>
      </w:r>
    </w:p>
    <w:p w14:paraId="7A701333" w14:textId="77777777" w:rsidR="009F1178" w:rsidRPr="00BF29BC" w:rsidRDefault="009F1178" w:rsidP="000460AD">
      <w:pPr>
        <w:spacing w:line="240" w:lineRule="auto"/>
        <w:jc w:val="both"/>
        <w:rPr>
          <w:rFonts w:cstheme="minorHAnsi"/>
          <w:lang w:val="it-IT"/>
        </w:rPr>
      </w:pPr>
    </w:p>
    <w:p w14:paraId="494BCCC5" w14:textId="4DC7045B" w:rsidR="00D06CCC" w:rsidRDefault="00D06CCC" w:rsidP="000460AD">
      <w:pPr>
        <w:spacing w:line="240" w:lineRule="auto"/>
        <w:jc w:val="both"/>
        <w:rPr>
          <w:rFonts w:cstheme="minorHAnsi"/>
        </w:rPr>
      </w:pPr>
      <w:r w:rsidRPr="00D06CCC">
        <w:rPr>
          <w:rFonts w:cstheme="minorHAnsi"/>
          <w:lang w:val="it-IT"/>
        </w:rPr>
        <w:t xml:space="preserve">Tranquilli AL, Brown MA, </w:t>
      </w:r>
      <w:proofErr w:type="spellStart"/>
      <w:r w:rsidRPr="00D06CCC">
        <w:rPr>
          <w:rFonts w:cstheme="minorHAnsi"/>
          <w:lang w:val="it-IT"/>
        </w:rPr>
        <w:t>Zeeman</w:t>
      </w:r>
      <w:proofErr w:type="spellEnd"/>
      <w:r w:rsidRPr="00D06CCC">
        <w:rPr>
          <w:rFonts w:cstheme="minorHAnsi"/>
          <w:lang w:val="it-IT"/>
        </w:rPr>
        <w:t xml:space="preserve"> GG, </w:t>
      </w:r>
      <w:r w:rsidR="00FA7BD4">
        <w:rPr>
          <w:rFonts w:cstheme="minorHAnsi"/>
          <w:lang w:val="it-IT"/>
        </w:rPr>
        <w:t xml:space="preserve">et al. </w:t>
      </w:r>
      <w:r w:rsidRPr="00D06CCC">
        <w:rPr>
          <w:rFonts w:cstheme="minorHAnsi"/>
        </w:rPr>
        <w:t xml:space="preserve">The definition of severe and early-onset preeclampsia. Statements from the International Society for the Study of Hypertension in Pregnancy (ISSHP). Pregnancy </w:t>
      </w:r>
      <w:proofErr w:type="spellStart"/>
      <w:r w:rsidRPr="00D06CCC">
        <w:rPr>
          <w:rFonts w:cstheme="minorHAnsi"/>
        </w:rPr>
        <w:t>Hypertens</w:t>
      </w:r>
      <w:proofErr w:type="spellEnd"/>
      <w:r w:rsidRPr="00D06CCC">
        <w:rPr>
          <w:rFonts w:cstheme="minorHAnsi"/>
        </w:rPr>
        <w:t>. 2013;3(1):44-7. PMID: 26105740.</w:t>
      </w:r>
    </w:p>
    <w:p w14:paraId="79C2B610" w14:textId="77777777" w:rsidR="00D06CCC" w:rsidRDefault="00D06CCC" w:rsidP="000460AD">
      <w:pPr>
        <w:spacing w:line="240" w:lineRule="auto"/>
        <w:jc w:val="both"/>
        <w:rPr>
          <w:rFonts w:cstheme="minorHAnsi"/>
        </w:rPr>
      </w:pPr>
    </w:p>
    <w:p w14:paraId="364F172B" w14:textId="7BFB7BA0" w:rsidR="0020023F" w:rsidRDefault="0020023F" w:rsidP="000460AD">
      <w:pPr>
        <w:spacing w:line="240" w:lineRule="auto"/>
        <w:jc w:val="both"/>
        <w:rPr>
          <w:rFonts w:cstheme="minorHAnsi"/>
        </w:rPr>
      </w:pPr>
      <w:r w:rsidRPr="0020023F">
        <w:rPr>
          <w:rFonts w:cstheme="minorHAnsi"/>
        </w:rPr>
        <w:t xml:space="preserve">US Preventive Services Task Force, </w:t>
      </w:r>
      <w:proofErr w:type="spellStart"/>
      <w:r w:rsidRPr="0020023F">
        <w:rPr>
          <w:rFonts w:cstheme="minorHAnsi"/>
        </w:rPr>
        <w:t>Bibbins</w:t>
      </w:r>
      <w:proofErr w:type="spellEnd"/>
      <w:r w:rsidRPr="0020023F">
        <w:rPr>
          <w:rFonts w:cstheme="minorHAnsi"/>
        </w:rPr>
        <w:t>-Domingo K, Grossman DC, Curry SJ</w:t>
      </w:r>
      <w:r>
        <w:rPr>
          <w:rFonts w:cstheme="minorHAnsi"/>
        </w:rPr>
        <w:t xml:space="preserve"> et al. </w:t>
      </w:r>
      <w:r w:rsidRPr="0020023F">
        <w:rPr>
          <w:rFonts w:cstheme="minorHAnsi"/>
        </w:rPr>
        <w:t>Screening for Preeclampsia: US Preventive Services Task Force Recommendation Statement. JAMA. 2017 Apr 25;317(16):1661-1667. PMID: 28444286.</w:t>
      </w:r>
    </w:p>
    <w:p w14:paraId="00D23D79" w14:textId="77777777" w:rsidR="0020023F" w:rsidRDefault="0020023F" w:rsidP="000460AD">
      <w:pPr>
        <w:spacing w:line="240" w:lineRule="auto"/>
        <w:jc w:val="both"/>
        <w:rPr>
          <w:rFonts w:cstheme="minorHAnsi"/>
        </w:rPr>
      </w:pPr>
    </w:p>
    <w:p w14:paraId="438E1229" w14:textId="1338B05B" w:rsidR="00A94F61" w:rsidRPr="005F34A4" w:rsidRDefault="00A94F61" w:rsidP="000460AD">
      <w:pPr>
        <w:spacing w:line="240" w:lineRule="auto"/>
        <w:jc w:val="both"/>
        <w:rPr>
          <w:rFonts w:cstheme="minorHAnsi"/>
          <w:lang w:val="da-DK"/>
        </w:rPr>
      </w:pPr>
      <w:proofErr w:type="spellStart"/>
      <w:r w:rsidRPr="00441813">
        <w:rPr>
          <w:rFonts w:cstheme="minorHAnsi"/>
        </w:rPr>
        <w:t>Yogev</w:t>
      </w:r>
      <w:proofErr w:type="spellEnd"/>
      <w:r w:rsidRPr="00441813">
        <w:rPr>
          <w:rFonts w:cstheme="minorHAnsi"/>
        </w:rPr>
        <w:t xml:space="preserve"> Y, Visser GHA. </w:t>
      </w:r>
      <w:r w:rsidRPr="004D41FC">
        <w:rPr>
          <w:rFonts w:cstheme="minorHAnsi"/>
        </w:rPr>
        <w:t xml:space="preserve">Obesity, gestational diabetes and pregnancy outcome. </w:t>
      </w:r>
      <w:r w:rsidRPr="005F34A4">
        <w:rPr>
          <w:rFonts w:cstheme="minorHAnsi"/>
          <w:lang w:val="da-DK"/>
        </w:rPr>
        <w:t xml:space="preserve">Semin </w:t>
      </w:r>
      <w:proofErr w:type="spellStart"/>
      <w:r w:rsidRPr="005F34A4">
        <w:rPr>
          <w:rFonts w:cstheme="minorHAnsi"/>
          <w:lang w:val="da-DK"/>
        </w:rPr>
        <w:t>Fetal</w:t>
      </w:r>
      <w:proofErr w:type="spellEnd"/>
      <w:r w:rsidRPr="005F34A4">
        <w:rPr>
          <w:rFonts w:cstheme="minorHAnsi"/>
          <w:lang w:val="da-DK"/>
        </w:rPr>
        <w:t xml:space="preserve"> Neonatal Med 2009;14 (2):77–84.</w:t>
      </w:r>
    </w:p>
    <w:p w14:paraId="79B53580" w14:textId="77777777" w:rsidR="00A94F61" w:rsidRPr="005F34A4" w:rsidRDefault="00A94F61" w:rsidP="000460AD">
      <w:pPr>
        <w:spacing w:line="240" w:lineRule="auto"/>
        <w:jc w:val="both"/>
        <w:rPr>
          <w:rFonts w:cstheme="minorHAnsi"/>
          <w:lang w:val="da-DK"/>
        </w:rPr>
      </w:pPr>
    </w:p>
    <w:p w14:paraId="387E25F6" w14:textId="252C7EDC" w:rsidR="006316E8" w:rsidRDefault="006316E8" w:rsidP="000460AD">
      <w:pPr>
        <w:pStyle w:val="CommentText"/>
        <w:jc w:val="both"/>
        <w:rPr>
          <w:rFonts w:cstheme="minorHAnsi"/>
          <w:sz w:val="22"/>
          <w:szCs w:val="22"/>
        </w:rPr>
      </w:pPr>
      <w:bookmarkStart w:id="111" w:name="_Hlk83389219"/>
      <w:r w:rsidRPr="006316E8">
        <w:rPr>
          <w:rFonts w:cstheme="minorHAnsi"/>
          <w:sz w:val="22"/>
          <w:szCs w:val="22"/>
          <w:lang w:val="da-DK"/>
        </w:rPr>
        <w:t>Wallis AB</w:t>
      </w:r>
      <w:bookmarkEnd w:id="111"/>
      <w:r w:rsidRPr="006316E8">
        <w:rPr>
          <w:rFonts w:cstheme="minorHAnsi"/>
          <w:sz w:val="22"/>
          <w:szCs w:val="22"/>
          <w:lang w:val="da-DK"/>
        </w:rPr>
        <w:t xml:space="preserve">, </w:t>
      </w:r>
      <w:proofErr w:type="spellStart"/>
      <w:r w:rsidRPr="006316E8">
        <w:rPr>
          <w:rFonts w:cstheme="minorHAnsi"/>
          <w:sz w:val="22"/>
          <w:szCs w:val="22"/>
          <w:lang w:val="da-DK"/>
        </w:rPr>
        <w:t>Saftlas</w:t>
      </w:r>
      <w:proofErr w:type="spellEnd"/>
      <w:r w:rsidRPr="006316E8">
        <w:rPr>
          <w:rFonts w:cstheme="minorHAnsi"/>
          <w:sz w:val="22"/>
          <w:szCs w:val="22"/>
          <w:lang w:val="da-DK"/>
        </w:rPr>
        <w:t xml:space="preserve"> AF, </w:t>
      </w:r>
      <w:proofErr w:type="spellStart"/>
      <w:r w:rsidRPr="006316E8">
        <w:rPr>
          <w:rFonts w:cstheme="minorHAnsi"/>
          <w:sz w:val="22"/>
          <w:szCs w:val="22"/>
          <w:lang w:val="da-DK"/>
        </w:rPr>
        <w:t>Hsia</w:t>
      </w:r>
      <w:proofErr w:type="spellEnd"/>
      <w:r w:rsidRPr="006316E8">
        <w:rPr>
          <w:rFonts w:cstheme="minorHAnsi"/>
          <w:sz w:val="22"/>
          <w:szCs w:val="22"/>
          <w:lang w:val="da-DK"/>
        </w:rPr>
        <w:t xml:space="preserve"> J, et al. </w:t>
      </w:r>
      <w:r w:rsidRPr="006316E8">
        <w:rPr>
          <w:rFonts w:cstheme="minorHAnsi"/>
          <w:sz w:val="22"/>
          <w:szCs w:val="22"/>
        </w:rPr>
        <w:t xml:space="preserve">Secular trends in the rates of preeclampsia, eclampsia, and gestational hypertension, United States, 1987-2004. Am J </w:t>
      </w:r>
      <w:proofErr w:type="spellStart"/>
      <w:r w:rsidRPr="006316E8">
        <w:rPr>
          <w:rFonts w:cstheme="minorHAnsi"/>
          <w:sz w:val="22"/>
          <w:szCs w:val="22"/>
        </w:rPr>
        <w:t>Hypertens</w:t>
      </w:r>
      <w:proofErr w:type="spellEnd"/>
      <w:r w:rsidRPr="006316E8">
        <w:rPr>
          <w:rFonts w:cstheme="minorHAnsi"/>
          <w:sz w:val="22"/>
          <w:szCs w:val="22"/>
        </w:rPr>
        <w:t>. 2008;21(5):521-6. PMID: 18437143.</w:t>
      </w:r>
    </w:p>
    <w:p w14:paraId="370B8674" w14:textId="77777777" w:rsidR="006316E8" w:rsidRDefault="006316E8" w:rsidP="000460AD">
      <w:pPr>
        <w:pStyle w:val="CommentText"/>
        <w:jc w:val="both"/>
        <w:rPr>
          <w:rFonts w:cstheme="minorHAnsi"/>
          <w:sz w:val="22"/>
          <w:szCs w:val="22"/>
        </w:rPr>
      </w:pPr>
    </w:p>
    <w:p w14:paraId="590D6C3C" w14:textId="74749B7E" w:rsidR="00D6310E" w:rsidRPr="004D41FC" w:rsidRDefault="00D6310E" w:rsidP="000460AD">
      <w:pPr>
        <w:pStyle w:val="CommentText"/>
        <w:jc w:val="both"/>
        <w:rPr>
          <w:rFonts w:cstheme="minorHAnsi"/>
          <w:sz w:val="22"/>
          <w:szCs w:val="22"/>
        </w:rPr>
      </w:pPr>
      <w:r w:rsidRPr="004D41FC">
        <w:rPr>
          <w:rFonts w:cstheme="minorHAnsi"/>
          <w:sz w:val="22"/>
          <w:szCs w:val="22"/>
        </w:rPr>
        <w:t xml:space="preserve">Whiting DR, </w:t>
      </w:r>
      <w:proofErr w:type="spellStart"/>
      <w:r w:rsidRPr="004D41FC">
        <w:rPr>
          <w:rFonts w:cstheme="minorHAnsi"/>
          <w:sz w:val="22"/>
          <w:szCs w:val="22"/>
        </w:rPr>
        <w:t>Guariguata</w:t>
      </w:r>
      <w:proofErr w:type="spellEnd"/>
      <w:r w:rsidRPr="004D41FC">
        <w:rPr>
          <w:rFonts w:cstheme="minorHAnsi"/>
          <w:sz w:val="22"/>
          <w:szCs w:val="22"/>
        </w:rPr>
        <w:t xml:space="preserve"> L, Weil C, Shaw J. IDF diabetes atlas: global estimates of the prevalence of diabetes for 2011 and 2030. Diabetes Res Clin </w:t>
      </w:r>
      <w:proofErr w:type="spellStart"/>
      <w:r w:rsidRPr="004D41FC">
        <w:rPr>
          <w:rFonts w:cstheme="minorHAnsi"/>
          <w:sz w:val="22"/>
          <w:szCs w:val="22"/>
        </w:rPr>
        <w:t>Pract</w:t>
      </w:r>
      <w:proofErr w:type="spellEnd"/>
    </w:p>
    <w:p w14:paraId="72FE150F" w14:textId="77777777" w:rsidR="00D6310E" w:rsidRPr="004D41FC" w:rsidRDefault="00D6310E" w:rsidP="000460AD">
      <w:pPr>
        <w:spacing w:line="240" w:lineRule="auto"/>
        <w:jc w:val="both"/>
        <w:rPr>
          <w:rFonts w:cstheme="minorHAnsi"/>
        </w:rPr>
      </w:pPr>
      <w:r w:rsidRPr="004D41FC">
        <w:rPr>
          <w:rFonts w:cstheme="minorHAnsi"/>
        </w:rPr>
        <w:t>2011;94(3):311–21.</w:t>
      </w:r>
    </w:p>
    <w:p w14:paraId="2128C87C" w14:textId="0134E0AC" w:rsidR="00A94F61" w:rsidRPr="004D41FC" w:rsidRDefault="00A94F61" w:rsidP="000460AD">
      <w:pPr>
        <w:spacing w:line="240" w:lineRule="auto"/>
        <w:jc w:val="both"/>
        <w:rPr>
          <w:rFonts w:cstheme="minorHAnsi"/>
        </w:rPr>
      </w:pPr>
    </w:p>
    <w:p w14:paraId="190F50BD" w14:textId="77777777" w:rsidR="00F72BAA" w:rsidRPr="004D41FC" w:rsidRDefault="00F72BAA" w:rsidP="000460AD">
      <w:pPr>
        <w:pStyle w:val="CommentText"/>
        <w:jc w:val="both"/>
        <w:rPr>
          <w:rFonts w:cstheme="minorHAnsi"/>
          <w:sz w:val="22"/>
          <w:szCs w:val="22"/>
        </w:rPr>
      </w:pPr>
      <w:r w:rsidRPr="004D41FC">
        <w:rPr>
          <w:rFonts w:cstheme="minorHAnsi"/>
          <w:sz w:val="22"/>
          <w:szCs w:val="22"/>
        </w:rPr>
        <w:t>WHO. Definition, Diagnosis and Classification of Diabetes Mellitus and its Complications. Report of a WHO consultation. Part 1: Diagnosis and Classification of Diabetes Mellitus. Geneva: Department of Noncommunicable Disease Surveillance, World Health Organization, 1999.</w:t>
      </w:r>
    </w:p>
    <w:p w14:paraId="7B99160F" w14:textId="77777777" w:rsidR="00F72BAA" w:rsidRPr="004D41FC" w:rsidRDefault="00F72BAA" w:rsidP="000460AD">
      <w:pPr>
        <w:pStyle w:val="CommentText"/>
        <w:jc w:val="both"/>
        <w:rPr>
          <w:rFonts w:cstheme="minorHAnsi"/>
          <w:sz w:val="22"/>
          <w:szCs w:val="22"/>
        </w:rPr>
      </w:pPr>
    </w:p>
    <w:p w14:paraId="3AF02E84" w14:textId="77777777" w:rsidR="00F72BAA" w:rsidRPr="004D41FC" w:rsidRDefault="00F72BAA" w:rsidP="000460AD">
      <w:pPr>
        <w:pStyle w:val="CommentText"/>
        <w:jc w:val="both"/>
        <w:rPr>
          <w:rFonts w:cstheme="minorHAnsi"/>
          <w:sz w:val="22"/>
          <w:szCs w:val="22"/>
        </w:rPr>
      </w:pPr>
    </w:p>
    <w:p w14:paraId="243831CF" w14:textId="77777777" w:rsidR="00AA02CF" w:rsidRPr="004D41FC" w:rsidRDefault="00AA02CF" w:rsidP="000460AD">
      <w:pPr>
        <w:pStyle w:val="CommentText"/>
        <w:jc w:val="both"/>
        <w:rPr>
          <w:rFonts w:cstheme="minorHAnsi"/>
          <w:sz w:val="22"/>
          <w:szCs w:val="22"/>
          <w:lang w:val="da-DK"/>
        </w:rPr>
      </w:pPr>
    </w:p>
    <w:p w14:paraId="2815A558" w14:textId="77777777" w:rsidR="00AD3DAC" w:rsidRPr="004D41FC" w:rsidRDefault="00AD3DAC" w:rsidP="000460AD">
      <w:pPr>
        <w:pStyle w:val="CommentText"/>
        <w:jc w:val="both"/>
        <w:rPr>
          <w:sz w:val="22"/>
          <w:szCs w:val="22"/>
        </w:rPr>
      </w:pPr>
    </w:p>
    <w:p w14:paraId="5AD03909" w14:textId="77777777" w:rsidR="00AD3DAC" w:rsidRPr="004D41FC" w:rsidRDefault="00AD3DAC" w:rsidP="000460AD">
      <w:pPr>
        <w:pStyle w:val="CommentText"/>
        <w:jc w:val="both"/>
        <w:rPr>
          <w:sz w:val="22"/>
          <w:szCs w:val="22"/>
        </w:rPr>
      </w:pPr>
    </w:p>
    <w:p w14:paraId="1AB35C75" w14:textId="77777777" w:rsidR="00AD3DAC" w:rsidRPr="004D41FC" w:rsidRDefault="00AD3DAC" w:rsidP="000460AD">
      <w:pPr>
        <w:pStyle w:val="CommentText"/>
        <w:jc w:val="both"/>
        <w:rPr>
          <w:sz w:val="22"/>
          <w:szCs w:val="22"/>
        </w:rPr>
      </w:pPr>
    </w:p>
    <w:p w14:paraId="103BC7D2" w14:textId="77777777" w:rsidR="00532EEF" w:rsidRPr="004D41FC" w:rsidRDefault="00532EEF" w:rsidP="000460AD">
      <w:pPr>
        <w:pStyle w:val="CommentText"/>
        <w:jc w:val="both"/>
        <w:rPr>
          <w:sz w:val="22"/>
          <w:szCs w:val="22"/>
        </w:rPr>
      </w:pPr>
    </w:p>
    <w:p w14:paraId="3EF2DD03" w14:textId="0E08E517" w:rsidR="00BC09D0" w:rsidRPr="004D41FC" w:rsidRDefault="00BC09D0" w:rsidP="000460AD">
      <w:pPr>
        <w:pStyle w:val="CommentText"/>
        <w:jc w:val="both"/>
        <w:rPr>
          <w:rFonts w:cs="Segoe UI"/>
          <w:color w:val="212121"/>
          <w:sz w:val="22"/>
          <w:szCs w:val="22"/>
          <w:shd w:val="clear" w:color="auto" w:fill="FFFFFF"/>
        </w:rPr>
      </w:pPr>
    </w:p>
    <w:p w14:paraId="0615848D" w14:textId="77777777" w:rsidR="00BC09D0" w:rsidRPr="004D41FC" w:rsidRDefault="00BC09D0" w:rsidP="000460AD">
      <w:pPr>
        <w:pStyle w:val="CommentText"/>
        <w:jc w:val="both"/>
        <w:rPr>
          <w:rFonts w:cs="Segoe UI"/>
          <w:color w:val="212121"/>
          <w:sz w:val="22"/>
          <w:szCs w:val="22"/>
          <w:shd w:val="clear" w:color="auto" w:fill="FFFFFF"/>
        </w:rPr>
      </w:pPr>
    </w:p>
    <w:p w14:paraId="0FBC6A36" w14:textId="77777777" w:rsidR="00BC09D0" w:rsidRPr="004D41FC" w:rsidRDefault="00BC09D0" w:rsidP="000460AD">
      <w:pPr>
        <w:pStyle w:val="CommentText"/>
        <w:jc w:val="both"/>
        <w:rPr>
          <w:sz w:val="22"/>
          <w:szCs w:val="22"/>
          <w:lang w:val="en-GB"/>
        </w:rPr>
      </w:pPr>
    </w:p>
    <w:p w14:paraId="4A436166" w14:textId="7612F649" w:rsidR="00BC09D0" w:rsidRPr="004D41FC" w:rsidRDefault="00BC09D0" w:rsidP="000460AD">
      <w:pPr>
        <w:pStyle w:val="CommentText"/>
        <w:jc w:val="both"/>
        <w:rPr>
          <w:sz w:val="22"/>
          <w:szCs w:val="22"/>
        </w:rPr>
      </w:pPr>
    </w:p>
    <w:p w14:paraId="0F62C00F" w14:textId="3113FBCE" w:rsidR="00B7743D" w:rsidRPr="004D41FC" w:rsidRDefault="00B7743D" w:rsidP="000460AD">
      <w:pPr>
        <w:spacing w:line="240" w:lineRule="auto"/>
        <w:jc w:val="both"/>
      </w:pPr>
    </w:p>
    <w:p w14:paraId="02FB9351" w14:textId="13990748" w:rsidR="004841F2" w:rsidRPr="00D07330" w:rsidRDefault="004841F2" w:rsidP="000460AD">
      <w:pPr>
        <w:pStyle w:val="Heading2"/>
        <w:jc w:val="both"/>
      </w:pPr>
    </w:p>
    <w:p w14:paraId="606E9677" w14:textId="0D8F3C80" w:rsidR="004841F2" w:rsidRPr="00D07330" w:rsidRDefault="004841F2" w:rsidP="000460AD">
      <w:pPr>
        <w:jc w:val="both"/>
        <w:rPr>
          <w:rFonts w:cstheme="minorHAnsi"/>
        </w:rPr>
      </w:pPr>
    </w:p>
    <w:p w14:paraId="4B10A68F" w14:textId="58D28E4B" w:rsidR="004841F2" w:rsidRPr="00D07330" w:rsidRDefault="004841F2" w:rsidP="000460AD">
      <w:pPr>
        <w:jc w:val="both"/>
        <w:rPr>
          <w:rFonts w:cstheme="minorHAnsi"/>
        </w:rPr>
      </w:pPr>
    </w:p>
    <w:p w14:paraId="20A9C4FD" w14:textId="77777777" w:rsidR="004841F2" w:rsidRPr="00D07330" w:rsidRDefault="004841F2" w:rsidP="000460AD">
      <w:pPr>
        <w:jc w:val="both"/>
        <w:rPr>
          <w:rFonts w:cstheme="minorHAnsi"/>
        </w:rPr>
      </w:pPr>
    </w:p>
    <w:sectPr w:rsidR="004841F2" w:rsidRPr="00D07330" w:rsidSect="00841B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DMQN (Ditte Mølgaard-Nielsen)" w:date="2023-04-24T12:01:00Z" w:initials="D(MN">
    <w:p w14:paraId="5D346C0C" w14:textId="36E1F912" w:rsidR="00C5453E" w:rsidRDefault="00C5453E">
      <w:pPr>
        <w:pStyle w:val="CommentText"/>
      </w:pPr>
      <w:r>
        <w:rPr>
          <w:rStyle w:val="CommentReference"/>
        </w:rPr>
        <w:annotationRef/>
      </w:r>
      <w:r w:rsidR="00634BAA">
        <w:t>To be decided</w:t>
      </w:r>
    </w:p>
  </w:comment>
  <w:comment w:id="85" w:author="DMQN (Ditte Mølgaard-Nielsen)" w:date="2023-04-24T12:49:00Z" w:initials="D(MN">
    <w:p w14:paraId="38E579D9" w14:textId="7EBA060B" w:rsidR="00AE31EC" w:rsidRDefault="00AE31EC">
      <w:pPr>
        <w:pStyle w:val="CommentText"/>
      </w:pPr>
      <w:r>
        <w:rPr>
          <w:rStyle w:val="CommentReference"/>
        </w:rPr>
        <w:annotationRef/>
      </w:r>
      <w:r>
        <w:t>GDM6?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346C0C" w15:done="0"/>
  <w15:commentEx w15:paraId="38E579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0EE34" w16cex:dateUtc="2023-04-24T10:01:00Z"/>
  <w16cex:commentExtensible w16cex:durableId="27F0F945" w16cex:dateUtc="2023-04-24T1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346C0C" w16cid:durableId="27F0EE34"/>
  <w16cid:commentId w16cid:paraId="38E579D9" w16cid:durableId="27F0F9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2C54C" w14:textId="77777777" w:rsidR="00433DD8" w:rsidRDefault="00433DD8" w:rsidP="0051398E">
      <w:pPr>
        <w:spacing w:line="240" w:lineRule="auto"/>
      </w:pPr>
      <w:r>
        <w:separator/>
      </w:r>
    </w:p>
  </w:endnote>
  <w:endnote w:type="continuationSeparator" w:id="0">
    <w:p w14:paraId="4DB4006B" w14:textId="77777777" w:rsidR="00433DD8" w:rsidRDefault="00433DD8" w:rsidP="0051398E">
      <w:pPr>
        <w:spacing w:line="240" w:lineRule="auto"/>
      </w:pPr>
      <w:r>
        <w:continuationSeparator/>
      </w:r>
    </w:p>
  </w:endnote>
  <w:endnote w:type="continuationNotice" w:id="1">
    <w:p w14:paraId="24D0EE6E" w14:textId="77777777" w:rsidR="00433DD8" w:rsidRDefault="00433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is For Office">
    <w:panose1 w:val="020B0504010101010104"/>
    <w:charset w:val="00"/>
    <w:family w:val="swiss"/>
    <w:pitch w:val="variable"/>
    <w:sig w:usb0="E00002FF" w:usb1="4000205F" w:usb2="08000029"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695360"/>
      <w:docPartObj>
        <w:docPartGallery w:val="Page Numbers (Bottom of Page)"/>
        <w:docPartUnique/>
      </w:docPartObj>
    </w:sdtPr>
    <w:sdtEndPr>
      <w:rPr>
        <w:noProof/>
      </w:rPr>
    </w:sdtEndPr>
    <w:sdtContent>
      <w:p w14:paraId="64775268" w14:textId="19DD6F04" w:rsidR="006B6B0B" w:rsidRDefault="006B6B0B">
        <w:pPr>
          <w:pStyle w:val="Footer"/>
          <w:jc w:val="right"/>
        </w:pPr>
        <w:r>
          <w:fldChar w:fldCharType="begin"/>
        </w:r>
        <w:r>
          <w:instrText xml:space="preserve"> PAGE   \* MERGEFORMAT </w:instrText>
        </w:r>
        <w:r>
          <w:fldChar w:fldCharType="separate"/>
        </w:r>
        <w:r>
          <w:rPr>
            <w:noProof/>
          </w:rPr>
          <w:t>1</w:t>
        </w:r>
        <w:r>
          <w:rPr>
            <w:noProof/>
          </w:rPr>
          <w:t>7</w:t>
        </w:r>
        <w:r>
          <w:rPr>
            <w:noProof/>
          </w:rPr>
          <w:fldChar w:fldCharType="end"/>
        </w:r>
      </w:p>
    </w:sdtContent>
  </w:sdt>
  <w:p w14:paraId="5A2E376A" w14:textId="5B36E836" w:rsidR="006B6B0B" w:rsidRPr="0051398E" w:rsidRDefault="006B6B0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3BC46" w14:textId="77777777" w:rsidR="00433DD8" w:rsidRDefault="00433DD8" w:rsidP="0051398E">
      <w:pPr>
        <w:spacing w:line="240" w:lineRule="auto"/>
      </w:pPr>
      <w:r>
        <w:separator/>
      </w:r>
    </w:p>
  </w:footnote>
  <w:footnote w:type="continuationSeparator" w:id="0">
    <w:p w14:paraId="05C25B9B" w14:textId="77777777" w:rsidR="00433DD8" w:rsidRDefault="00433DD8" w:rsidP="0051398E">
      <w:pPr>
        <w:spacing w:line="240" w:lineRule="auto"/>
      </w:pPr>
      <w:r>
        <w:continuationSeparator/>
      </w:r>
    </w:p>
  </w:footnote>
  <w:footnote w:type="continuationNotice" w:id="1">
    <w:p w14:paraId="319F1A2E" w14:textId="77777777" w:rsidR="00433DD8" w:rsidRDefault="00433DD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5F6E" w14:textId="77777777" w:rsidR="006B6B0B" w:rsidRDefault="006B6B0B">
    <w:pPr>
      <w:pStyle w:val="Header"/>
    </w:pPr>
    <w:r>
      <w:rPr>
        <w:noProof/>
      </w:rPr>
      <w:drawing>
        <wp:anchor distT="0" distB="0" distL="114300" distR="114300" simplePos="0" relativeHeight="251658240" behindDoc="1" locked="0" layoutInCell="1" allowOverlap="1" wp14:anchorId="36570CC5" wp14:editId="4491A633">
          <wp:simplePos x="0" y="0"/>
          <wp:positionH relativeFrom="column">
            <wp:posOffset>-467995</wp:posOffset>
          </wp:positionH>
          <wp:positionV relativeFrom="paragraph">
            <wp:posOffset>-235585</wp:posOffset>
          </wp:positionV>
          <wp:extent cx="1977390" cy="651510"/>
          <wp:effectExtent l="0" t="0" r="3810" b="0"/>
          <wp:wrapTight wrapText="bothSides">
            <wp:wrapPolygon edited="0">
              <wp:start x="2081" y="0"/>
              <wp:lineTo x="0" y="9474"/>
              <wp:lineTo x="0" y="17684"/>
              <wp:lineTo x="1040" y="20842"/>
              <wp:lineTo x="3954" y="20842"/>
              <wp:lineTo x="4370" y="20211"/>
              <wp:lineTo x="21434" y="17053"/>
              <wp:lineTo x="21434" y="6316"/>
              <wp:lineTo x="3121" y="0"/>
              <wp:lineTo x="2081" y="0"/>
            </wp:wrapPolygon>
          </wp:wrapTight>
          <wp:docPr id="3"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ION-logo-with-text-n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7390" cy="651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1468"/>
    <w:multiLevelType w:val="hybridMultilevel"/>
    <w:tmpl w:val="1C02C48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C55D0B"/>
    <w:multiLevelType w:val="hybridMultilevel"/>
    <w:tmpl w:val="921E3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8454C"/>
    <w:multiLevelType w:val="hybridMultilevel"/>
    <w:tmpl w:val="AB4E6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1706"/>
    <w:multiLevelType w:val="hybridMultilevel"/>
    <w:tmpl w:val="497A62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305235"/>
    <w:multiLevelType w:val="hybridMultilevel"/>
    <w:tmpl w:val="0C080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6244E2"/>
    <w:multiLevelType w:val="hybridMultilevel"/>
    <w:tmpl w:val="B9E4F142"/>
    <w:lvl w:ilvl="0" w:tplc="08090001">
      <w:start w:val="1"/>
      <w:numFmt w:val="bullet"/>
      <w:lvlText w:val=""/>
      <w:lvlJc w:val="left"/>
      <w:pPr>
        <w:ind w:left="890" w:hanging="360"/>
      </w:pPr>
      <w:rPr>
        <w:rFonts w:ascii="Symbol" w:hAnsi="Symbol" w:hint="default"/>
      </w:rPr>
    </w:lvl>
    <w:lvl w:ilvl="1" w:tplc="08090003">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6" w15:restartNumberingAfterBreak="0">
    <w:nsid w:val="40D7360C"/>
    <w:multiLevelType w:val="hybridMultilevel"/>
    <w:tmpl w:val="6FF2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E905CC"/>
    <w:multiLevelType w:val="hybridMultilevel"/>
    <w:tmpl w:val="1738111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44087A"/>
    <w:multiLevelType w:val="hybridMultilevel"/>
    <w:tmpl w:val="EA323C46"/>
    <w:lvl w:ilvl="0" w:tplc="A1B64114">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1C6776"/>
    <w:multiLevelType w:val="hybridMultilevel"/>
    <w:tmpl w:val="B4B637B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7F232E95"/>
    <w:multiLevelType w:val="hybridMultilevel"/>
    <w:tmpl w:val="CFD0F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0862698">
    <w:abstractNumId w:val="9"/>
  </w:num>
  <w:num w:numId="2" w16cid:durableId="1708798278">
    <w:abstractNumId w:val="7"/>
  </w:num>
  <w:num w:numId="3" w16cid:durableId="348413639">
    <w:abstractNumId w:val="3"/>
  </w:num>
  <w:num w:numId="4" w16cid:durableId="706296916">
    <w:abstractNumId w:val="5"/>
  </w:num>
  <w:num w:numId="5" w16cid:durableId="995651012">
    <w:abstractNumId w:val="4"/>
  </w:num>
  <w:num w:numId="6" w16cid:durableId="1358316410">
    <w:abstractNumId w:val="6"/>
  </w:num>
  <w:num w:numId="7" w16cid:durableId="833910398">
    <w:abstractNumId w:val="2"/>
  </w:num>
  <w:num w:numId="8" w16cid:durableId="328093883">
    <w:abstractNumId w:val="0"/>
  </w:num>
  <w:num w:numId="9" w16cid:durableId="241722982">
    <w:abstractNumId w:val="10"/>
  </w:num>
  <w:num w:numId="10" w16cid:durableId="839849163">
    <w:abstractNumId w:val="8"/>
  </w:num>
  <w:num w:numId="11" w16cid:durableId="955718248">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MQN (Ditte Mølgaard-Nielsen)">
    <w15:presenceInfo w15:providerId="AD" w15:userId="S::DMQN@novonordisk.com::baa39229-0847-4b9e-b7b9-0f45c0a79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8E"/>
    <w:rsid w:val="0000017E"/>
    <w:rsid w:val="00000442"/>
    <w:rsid w:val="0000044E"/>
    <w:rsid w:val="000004A6"/>
    <w:rsid w:val="00000A47"/>
    <w:rsid w:val="0000102A"/>
    <w:rsid w:val="00001078"/>
    <w:rsid w:val="00001114"/>
    <w:rsid w:val="0000120B"/>
    <w:rsid w:val="0000136F"/>
    <w:rsid w:val="0000157C"/>
    <w:rsid w:val="000016E9"/>
    <w:rsid w:val="0000171D"/>
    <w:rsid w:val="000017A5"/>
    <w:rsid w:val="00001AC4"/>
    <w:rsid w:val="00001F20"/>
    <w:rsid w:val="00001F59"/>
    <w:rsid w:val="000022A3"/>
    <w:rsid w:val="000023FA"/>
    <w:rsid w:val="00002570"/>
    <w:rsid w:val="000029CF"/>
    <w:rsid w:val="00002A97"/>
    <w:rsid w:val="00003119"/>
    <w:rsid w:val="00003121"/>
    <w:rsid w:val="00003396"/>
    <w:rsid w:val="00003A19"/>
    <w:rsid w:val="00003FA9"/>
    <w:rsid w:val="00003FAE"/>
    <w:rsid w:val="0000407E"/>
    <w:rsid w:val="000041C2"/>
    <w:rsid w:val="000043A5"/>
    <w:rsid w:val="00004530"/>
    <w:rsid w:val="00004709"/>
    <w:rsid w:val="0000477A"/>
    <w:rsid w:val="000047FB"/>
    <w:rsid w:val="00004CBA"/>
    <w:rsid w:val="0000507D"/>
    <w:rsid w:val="0000536F"/>
    <w:rsid w:val="000055DC"/>
    <w:rsid w:val="00005717"/>
    <w:rsid w:val="00005EDD"/>
    <w:rsid w:val="0000627B"/>
    <w:rsid w:val="000066A8"/>
    <w:rsid w:val="000069E9"/>
    <w:rsid w:val="00006BD2"/>
    <w:rsid w:val="00006CDE"/>
    <w:rsid w:val="00006DCB"/>
    <w:rsid w:val="0000711D"/>
    <w:rsid w:val="0000712D"/>
    <w:rsid w:val="00007358"/>
    <w:rsid w:val="00007A84"/>
    <w:rsid w:val="00007CAD"/>
    <w:rsid w:val="00007CFD"/>
    <w:rsid w:val="00007F1D"/>
    <w:rsid w:val="00007F55"/>
    <w:rsid w:val="00010094"/>
    <w:rsid w:val="00010DF1"/>
    <w:rsid w:val="00010FA1"/>
    <w:rsid w:val="0001102E"/>
    <w:rsid w:val="000114BE"/>
    <w:rsid w:val="00011C6A"/>
    <w:rsid w:val="00011C80"/>
    <w:rsid w:val="00011EA9"/>
    <w:rsid w:val="000121B8"/>
    <w:rsid w:val="000122D3"/>
    <w:rsid w:val="00012320"/>
    <w:rsid w:val="0001253C"/>
    <w:rsid w:val="0001269B"/>
    <w:rsid w:val="0001277E"/>
    <w:rsid w:val="0001285D"/>
    <w:rsid w:val="000129A6"/>
    <w:rsid w:val="00012A00"/>
    <w:rsid w:val="00012B1F"/>
    <w:rsid w:val="00012D0F"/>
    <w:rsid w:val="00013097"/>
    <w:rsid w:val="0001329D"/>
    <w:rsid w:val="0001331F"/>
    <w:rsid w:val="000134C5"/>
    <w:rsid w:val="0001366D"/>
    <w:rsid w:val="0001380A"/>
    <w:rsid w:val="00013DCE"/>
    <w:rsid w:val="000140B7"/>
    <w:rsid w:val="00014672"/>
    <w:rsid w:val="00014883"/>
    <w:rsid w:val="00014A05"/>
    <w:rsid w:val="00014D1A"/>
    <w:rsid w:val="00014D32"/>
    <w:rsid w:val="00015214"/>
    <w:rsid w:val="0001534D"/>
    <w:rsid w:val="00015418"/>
    <w:rsid w:val="000159C5"/>
    <w:rsid w:val="00015D94"/>
    <w:rsid w:val="00015EB8"/>
    <w:rsid w:val="000163BE"/>
    <w:rsid w:val="0001682F"/>
    <w:rsid w:val="00016C3B"/>
    <w:rsid w:val="00016C65"/>
    <w:rsid w:val="00016FF8"/>
    <w:rsid w:val="00017414"/>
    <w:rsid w:val="00017441"/>
    <w:rsid w:val="000176F4"/>
    <w:rsid w:val="0001793D"/>
    <w:rsid w:val="00017A49"/>
    <w:rsid w:val="00017B7D"/>
    <w:rsid w:val="00017BB0"/>
    <w:rsid w:val="00017C2A"/>
    <w:rsid w:val="00017EB8"/>
    <w:rsid w:val="0002007B"/>
    <w:rsid w:val="00020219"/>
    <w:rsid w:val="000202B1"/>
    <w:rsid w:val="000202D7"/>
    <w:rsid w:val="000204AF"/>
    <w:rsid w:val="00020B26"/>
    <w:rsid w:val="00020DE8"/>
    <w:rsid w:val="00020E68"/>
    <w:rsid w:val="00021555"/>
    <w:rsid w:val="000215FC"/>
    <w:rsid w:val="00021718"/>
    <w:rsid w:val="000218FB"/>
    <w:rsid w:val="00021DAA"/>
    <w:rsid w:val="00021E30"/>
    <w:rsid w:val="000221E5"/>
    <w:rsid w:val="000224FC"/>
    <w:rsid w:val="000227AC"/>
    <w:rsid w:val="00022A6C"/>
    <w:rsid w:val="000230E5"/>
    <w:rsid w:val="00023228"/>
    <w:rsid w:val="00023495"/>
    <w:rsid w:val="000234B9"/>
    <w:rsid w:val="00023526"/>
    <w:rsid w:val="00023681"/>
    <w:rsid w:val="00023C68"/>
    <w:rsid w:val="00023DFD"/>
    <w:rsid w:val="00023EA5"/>
    <w:rsid w:val="000241A7"/>
    <w:rsid w:val="000241E2"/>
    <w:rsid w:val="00024364"/>
    <w:rsid w:val="000244E4"/>
    <w:rsid w:val="00024914"/>
    <w:rsid w:val="0002499F"/>
    <w:rsid w:val="000250C5"/>
    <w:rsid w:val="0002550B"/>
    <w:rsid w:val="00025677"/>
    <w:rsid w:val="000259AD"/>
    <w:rsid w:val="000259F3"/>
    <w:rsid w:val="00025A46"/>
    <w:rsid w:val="00025DE9"/>
    <w:rsid w:val="00026349"/>
    <w:rsid w:val="00026385"/>
    <w:rsid w:val="00026621"/>
    <w:rsid w:val="00026669"/>
    <w:rsid w:val="00026F80"/>
    <w:rsid w:val="0002721B"/>
    <w:rsid w:val="000275A2"/>
    <w:rsid w:val="000277A7"/>
    <w:rsid w:val="0002784E"/>
    <w:rsid w:val="00027A43"/>
    <w:rsid w:val="00027A6A"/>
    <w:rsid w:val="00027ABA"/>
    <w:rsid w:val="00027ADC"/>
    <w:rsid w:val="00027B76"/>
    <w:rsid w:val="00027D7D"/>
    <w:rsid w:val="00027E19"/>
    <w:rsid w:val="00027EC1"/>
    <w:rsid w:val="00027EFA"/>
    <w:rsid w:val="000301F4"/>
    <w:rsid w:val="000302ED"/>
    <w:rsid w:val="00030B45"/>
    <w:rsid w:val="00030BCF"/>
    <w:rsid w:val="00030D30"/>
    <w:rsid w:val="00030E96"/>
    <w:rsid w:val="00030F6F"/>
    <w:rsid w:val="00030F80"/>
    <w:rsid w:val="00030FB4"/>
    <w:rsid w:val="000310E4"/>
    <w:rsid w:val="00031165"/>
    <w:rsid w:val="00031B44"/>
    <w:rsid w:val="00031B9B"/>
    <w:rsid w:val="00031D92"/>
    <w:rsid w:val="00031F56"/>
    <w:rsid w:val="00032284"/>
    <w:rsid w:val="000322ED"/>
    <w:rsid w:val="0003263A"/>
    <w:rsid w:val="00032814"/>
    <w:rsid w:val="00032878"/>
    <w:rsid w:val="000328FA"/>
    <w:rsid w:val="00032F7D"/>
    <w:rsid w:val="0003306E"/>
    <w:rsid w:val="000331D7"/>
    <w:rsid w:val="0003321B"/>
    <w:rsid w:val="0003329E"/>
    <w:rsid w:val="000333DF"/>
    <w:rsid w:val="0003383C"/>
    <w:rsid w:val="00033855"/>
    <w:rsid w:val="00033912"/>
    <w:rsid w:val="00033A9A"/>
    <w:rsid w:val="00033B01"/>
    <w:rsid w:val="0003420C"/>
    <w:rsid w:val="0003456B"/>
    <w:rsid w:val="0003481D"/>
    <w:rsid w:val="00034C63"/>
    <w:rsid w:val="000350B1"/>
    <w:rsid w:val="000350F5"/>
    <w:rsid w:val="00035167"/>
    <w:rsid w:val="000353E3"/>
    <w:rsid w:val="000354BB"/>
    <w:rsid w:val="000359D3"/>
    <w:rsid w:val="00035B4F"/>
    <w:rsid w:val="00035D65"/>
    <w:rsid w:val="00036080"/>
    <w:rsid w:val="00036095"/>
    <w:rsid w:val="000363D9"/>
    <w:rsid w:val="0003643B"/>
    <w:rsid w:val="00036901"/>
    <w:rsid w:val="00036955"/>
    <w:rsid w:val="00036C4A"/>
    <w:rsid w:val="00036E83"/>
    <w:rsid w:val="000375B9"/>
    <w:rsid w:val="00037A77"/>
    <w:rsid w:val="00037AEE"/>
    <w:rsid w:val="00037B37"/>
    <w:rsid w:val="00037B54"/>
    <w:rsid w:val="00037C17"/>
    <w:rsid w:val="00037CE7"/>
    <w:rsid w:val="0004048E"/>
    <w:rsid w:val="00040B09"/>
    <w:rsid w:val="00040BC1"/>
    <w:rsid w:val="0004122B"/>
    <w:rsid w:val="000413AD"/>
    <w:rsid w:val="000414B8"/>
    <w:rsid w:val="000415A9"/>
    <w:rsid w:val="00041854"/>
    <w:rsid w:val="00041DA0"/>
    <w:rsid w:val="00041E73"/>
    <w:rsid w:val="0004204A"/>
    <w:rsid w:val="0004213B"/>
    <w:rsid w:val="0004242E"/>
    <w:rsid w:val="00042559"/>
    <w:rsid w:val="00042768"/>
    <w:rsid w:val="00042933"/>
    <w:rsid w:val="00042A5E"/>
    <w:rsid w:val="00042B0A"/>
    <w:rsid w:val="00042F17"/>
    <w:rsid w:val="00043075"/>
    <w:rsid w:val="0004320C"/>
    <w:rsid w:val="000432C9"/>
    <w:rsid w:val="000433FF"/>
    <w:rsid w:val="0004393A"/>
    <w:rsid w:val="00043B71"/>
    <w:rsid w:val="00043D1E"/>
    <w:rsid w:val="00043EBA"/>
    <w:rsid w:val="00044559"/>
    <w:rsid w:val="00044650"/>
    <w:rsid w:val="0004466D"/>
    <w:rsid w:val="00044A6F"/>
    <w:rsid w:val="00044DF0"/>
    <w:rsid w:val="0004513F"/>
    <w:rsid w:val="000451E1"/>
    <w:rsid w:val="00045241"/>
    <w:rsid w:val="00045B91"/>
    <w:rsid w:val="00045C3E"/>
    <w:rsid w:val="000460AD"/>
    <w:rsid w:val="00046277"/>
    <w:rsid w:val="0004654B"/>
    <w:rsid w:val="00046592"/>
    <w:rsid w:val="0004677E"/>
    <w:rsid w:val="00046835"/>
    <w:rsid w:val="00046C14"/>
    <w:rsid w:val="00046C65"/>
    <w:rsid w:val="00046F37"/>
    <w:rsid w:val="000473E4"/>
    <w:rsid w:val="000473FD"/>
    <w:rsid w:val="0004779F"/>
    <w:rsid w:val="000477C2"/>
    <w:rsid w:val="00047804"/>
    <w:rsid w:val="00047889"/>
    <w:rsid w:val="00047BDE"/>
    <w:rsid w:val="00047DAC"/>
    <w:rsid w:val="00050137"/>
    <w:rsid w:val="00050206"/>
    <w:rsid w:val="00050482"/>
    <w:rsid w:val="00050536"/>
    <w:rsid w:val="00050938"/>
    <w:rsid w:val="000509AE"/>
    <w:rsid w:val="00051424"/>
    <w:rsid w:val="000514CB"/>
    <w:rsid w:val="00051B12"/>
    <w:rsid w:val="00052177"/>
    <w:rsid w:val="00052249"/>
    <w:rsid w:val="00052258"/>
    <w:rsid w:val="000523BA"/>
    <w:rsid w:val="00052824"/>
    <w:rsid w:val="00052874"/>
    <w:rsid w:val="00052A45"/>
    <w:rsid w:val="00052A7A"/>
    <w:rsid w:val="00052BF4"/>
    <w:rsid w:val="00052D43"/>
    <w:rsid w:val="0005302E"/>
    <w:rsid w:val="0005333E"/>
    <w:rsid w:val="000534C5"/>
    <w:rsid w:val="00053549"/>
    <w:rsid w:val="00053579"/>
    <w:rsid w:val="0005375F"/>
    <w:rsid w:val="00053A6C"/>
    <w:rsid w:val="00053A95"/>
    <w:rsid w:val="00053BDF"/>
    <w:rsid w:val="00053CF6"/>
    <w:rsid w:val="00053FCA"/>
    <w:rsid w:val="000542AF"/>
    <w:rsid w:val="0005459B"/>
    <w:rsid w:val="00054BAF"/>
    <w:rsid w:val="00054BFD"/>
    <w:rsid w:val="00054E1A"/>
    <w:rsid w:val="00054E39"/>
    <w:rsid w:val="00054F5D"/>
    <w:rsid w:val="00055214"/>
    <w:rsid w:val="000554FF"/>
    <w:rsid w:val="000556C4"/>
    <w:rsid w:val="00055C81"/>
    <w:rsid w:val="00055D67"/>
    <w:rsid w:val="00055E61"/>
    <w:rsid w:val="00055EB2"/>
    <w:rsid w:val="00055F44"/>
    <w:rsid w:val="00055F49"/>
    <w:rsid w:val="00056419"/>
    <w:rsid w:val="0005643A"/>
    <w:rsid w:val="000568D1"/>
    <w:rsid w:val="00056FDC"/>
    <w:rsid w:val="000571B6"/>
    <w:rsid w:val="0005747A"/>
    <w:rsid w:val="000578F2"/>
    <w:rsid w:val="00057943"/>
    <w:rsid w:val="00057B41"/>
    <w:rsid w:val="00057C0A"/>
    <w:rsid w:val="000606CC"/>
    <w:rsid w:val="00060850"/>
    <w:rsid w:val="0006097A"/>
    <w:rsid w:val="00060B71"/>
    <w:rsid w:val="00060BA8"/>
    <w:rsid w:val="00061484"/>
    <w:rsid w:val="000615FA"/>
    <w:rsid w:val="000616B9"/>
    <w:rsid w:val="000619DA"/>
    <w:rsid w:val="00061C22"/>
    <w:rsid w:val="00061CC1"/>
    <w:rsid w:val="00061DBF"/>
    <w:rsid w:val="00061EE0"/>
    <w:rsid w:val="00061FB1"/>
    <w:rsid w:val="00061FF5"/>
    <w:rsid w:val="000625D9"/>
    <w:rsid w:val="00062625"/>
    <w:rsid w:val="00062964"/>
    <w:rsid w:val="00062B5D"/>
    <w:rsid w:val="00062D73"/>
    <w:rsid w:val="00062D79"/>
    <w:rsid w:val="00062D7C"/>
    <w:rsid w:val="0006305D"/>
    <w:rsid w:val="000631CE"/>
    <w:rsid w:val="00063723"/>
    <w:rsid w:val="00063AE6"/>
    <w:rsid w:val="00063B5F"/>
    <w:rsid w:val="00063B74"/>
    <w:rsid w:val="00063CA0"/>
    <w:rsid w:val="00063CA4"/>
    <w:rsid w:val="00064056"/>
    <w:rsid w:val="00064111"/>
    <w:rsid w:val="000643E7"/>
    <w:rsid w:val="000644EC"/>
    <w:rsid w:val="00064553"/>
    <w:rsid w:val="000645B8"/>
    <w:rsid w:val="00064A1F"/>
    <w:rsid w:val="00064BE2"/>
    <w:rsid w:val="00064E64"/>
    <w:rsid w:val="00064E99"/>
    <w:rsid w:val="00064FF2"/>
    <w:rsid w:val="000657A6"/>
    <w:rsid w:val="000660A7"/>
    <w:rsid w:val="00066121"/>
    <w:rsid w:val="000661D0"/>
    <w:rsid w:val="00066526"/>
    <w:rsid w:val="000669E3"/>
    <w:rsid w:val="00066A10"/>
    <w:rsid w:val="00066A46"/>
    <w:rsid w:val="00066C3E"/>
    <w:rsid w:val="00066FA4"/>
    <w:rsid w:val="000674E1"/>
    <w:rsid w:val="000677F7"/>
    <w:rsid w:val="0006787E"/>
    <w:rsid w:val="00070205"/>
    <w:rsid w:val="00070424"/>
    <w:rsid w:val="00070682"/>
    <w:rsid w:val="000708F9"/>
    <w:rsid w:val="00070ACF"/>
    <w:rsid w:val="000710EE"/>
    <w:rsid w:val="0007115A"/>
    <w:rsid w:val="00071218"/>
    <w:rsid w:val="000713A9"/>
    <w:rsid w:val="000717A8"/>
    <w:rsid w:val="0007189E"/>
    <w:rsid w:val="000719A3"/>
    <w:rsid w:val="000719EA"/>
    <w:rsid w:val="00071A9D"/>
    <w:rsid w:val="0007222C"/>
    <w:rsid w:val="00072451"/>
    <w:rsid w:val="00073195"/>
    <w:rsid w:val="000736CC"/>
    <w:rsid w:val="00073953"/>
    <w:rsid w:val="00073AA3"/>
    <w:rsid w:val="00073BA7"/>
    <w:rsid w:val="00073F3D"/>
    <w:rsid w:val="000747AE"/>
    <w:rsid w:val="00074915"/>
    <w:rsid w:val="00074966"/>
    <w:rsid w:val="00074BC9"/>
    <w:rsid w:val="000753A9"/>
    <w:rsid w:val="00075458"/>
    <w:rsid w:val="00075655"/>
    <w:rsid w:val="0007568B"/>
    <w:rsid w:val="0007571A"/>
    <w:rsid w:val="00075D7F"/>
    <w:rsid w:val="00075F34"/>
    <w:rsid w:val="00076475"/>
    <w:rsid w:val="000767EB"/>
    <w:rsid w:val="00076822"/>
    <w:rsid w:val="00076A52"/>
    <w:rsid w:val="00076EF1"/>
    <w:rsid w:val="00076F4F"/>
    <w:rsid w:val="00077131"/>
    <w:rsid w:val="000772CB"/>
    <w:rsid w:val="00077542"/>
    <w:rsid w:val="000775F4"/>
    <w:rsid w:val="00077752"/>
    <w:rsid w:val="000778C6"/>
    <w:rsid w:val="00077C31"/>
    <w:rsid w:val="000801BA"/>
    <w:rsid w:val="00080469"/>
    <w:rsid w:val="000809B7"/>
    <w:rsid w:val="00080BAB"/>
    <w:rsid w:val="000812BB"/>
    <w:rsid w:val="000812F6"/>
    <w:rsid w:val="00081510"/>
    <w:rsid w:val="00081873"/>
    <w:rsid w:val="00081877"/>
    <w:rsid w:val="0008187E"/>
    <w:rsid w:val="00081962"/>
    <w:rsid w:val="00082161"/>
    <w:rsid w:val="00082511"/>
    <w:rsid w:val="0008284E"/>
    <w:rsid w:val="00082B14"/>
    <w:rsid w:val="00082C73"/>
    <w:rsid w:val="00082CEA"/>
    <w:rsid w:val="0008320C"/>
    <w:rsid w:val="000833B1"/>
    <w:rsid w:val="00083680"/>
    <w:rsid w:val="0008401C"/>
    <w:rsid w:val="0008410B"/>
    <w:rsid w:val="00084728"/>
    <w:rsid w:val="0008474D"/>
    <w:rsid w:val="00084920"/>
    <w:rsid w:val="00084934"/>
    <w:rsid w:val="00084950"/>
    <w:rsid w:val="00084E4E"/>
    <w:rsid w:val="0008500C"/>
    <w:rsid w:val="000851CB"/>
    <w:rsid w:val="00085604"/>
    <w:rsid w:val="0008584A"/>
    <w:rsid w:val="0008586C"/>
    <w:rsid w:val="00085D56"/>
    <w:rsid w:val="00086053"/>
    <w:rsid w:val="000862ED"/>
    <w:rsid w:val="00086438"/>
    <w:rsid w:val="00086A04"/>
    <w:rsid w:val="00086B1F"/>
    <w:rsid w:val="00086D70"/>
    <w:rsid w:val="00086D97"/>
    <w:rsid w:val="00086EDC"/>
    <w:rsid w:val="00087010"/>
    <w:rsid w:val="00087124"/>
    <w:rsid w:val="00087290"/>
    <w:rsid w:val="0008784B"/>
    <w:rsid w:val="000878AB"/>
    <w:rsid w:val="0008794B"/>
    <w:rsid w:val="0008795C"/>
    <w:rsid w:val="000879BC"/>
    <w:rsid w:val="00087A82"/>
    <w:rsid w:val="00087DF7"/>
    <w:rsid w:val="000906EE"/>
    <w:rsid w:val="00090783"/>
    <w:rsid w:val="00090EEB"/>
    <w:rsid w:val="000912D6"/>
    <w:rsid w:val="000914E2"/>
    <w:rsid w:val="00091574"/>
    <w:rsid w:val="00091795"/>
    <w:rsid w:val="000918CF"/>
    <w:rsid w:val="00091B7E"/>
    <w:rsid w:val="00091C6B"/>
    <w:rsid w:val="00091D4C"/>
    <w:rsid w:val="00091DC3"/>
    <w:rsid w:val="00091E74"/>
    <w:rsid w:val="000920B8"/>
    <w:rsid w:val="00092196"/>
    <w:rsid w:val="0009229C"/>
    <w:rsid w:val="00092477"/>
    <w:rsid w:val="0009283F"/>
    <w:rsid w:val="00092946"/>
    <w:rsid w:val="00092B8A"/>
    <w:rsid w:val="00092BDB"/>
    <w:rsid w:val="00092F10"/>
    <w:rsid w:val="00092F4C"/>
    <w:rsid w:val="0009388B"/>
    <w:rsid w:val="00093A6A"/>
    <w:rsid w:val="000943BA"/>
    <w:rsid w:val="00094511"/>
    <w:rsid w:val="000946EE"/>
    <w:rsid w:val="00094774"/>
    <w:rsid w:val="00094BA6"/>
    <w:rsid w:val="00094D96"/>
    <w:rsid w:val="00094F88"/>
    <w:rsid w:val="000950CA"/>
    <w:rsid w:val="00095108"/>
    <w:rsid w:val="000953A4"/>
    <w:rsid w:val="00095506"/>
    <w:rsid w:val="00095530"/>
    <w:rsid w:val="000956F6"/>
    <w:rsid w:val="00095AA9"/>
    <w:rsid w:val="00095B2F"/>
    <w:rsid w:val="00095B8B"/>
    <w:rsid w:val="00095C52"/>
    <w:rsid w:val="00095EB8"/>
    <w:rsid w:val="00096043"/>
    <w:rsid w:val="00096787"/>
    <w:rsid w:val="00096DBB"/>
    <w:rsid w:val="00096F6A"/>
    <w:rsid w:val="00097096"/>
    <w:rsid w:val="000975D5"/>
    <w:rsid w:val="00097726"/>
    <w:rsid w:val="00097A22"/>
    <w:rsid w:val="00097B58"/>
    <w:rsid w:val="000A01DA"/>
    <w:rsid w:val="000A01E3"/>
    <w:rsid w:val="000A079B"/>
    <w:rsid w:val="000A0A90"/>
    <w:rsid w:val="000A0AF5"/>
    <w:rsid w:val="000A0B74"/>
    <w:rsid w:val="000A0EBC"/>
    <w:rsid w:val="000A0F23"/>
    <w:rsid w:val="000A1012"/>
    <w:rsid w:val="000A109A"/>
    <w:rsid w:val="000A1229"/>
    <w:rsid w:val="000A12DA"/>
    <w:rsid w:val="000A145C"/>
    <w:rsid w:val="000A187C"/>
    <w:rsid w:val="000A1CA2"/>
    <w:rsid w:val="000A2019"/>
    <w:rsid w:val="000A25F7"/>
    <w:rsid w:val="000A27F4"/>
    <w:rsid w:val="000A2C3A"/>
    <w:rsid w:val="000A2D18"/>
    <w:rsid w:val="000A2D6E"/>
    <w:rsid w:val="000A2EEB"/>
    <w:rsid w:val="000A30B3"/>
    <w:rsid w:val="000A32C2"/>
    <w:rsid w:val="000A3341"/>
    <w:rsid w:val="000A39D0"/>
    <w:rsid w:val="000A3C95"/>
    <w:rsid w:val="000A3D0F"/>
    <w:rsid w:val="000A3ED8"/>
    <w:rsid w:val="000A4081"/>
    <w:rsid w:val="000A40B9"/>
    <w:rsid w:val="000A47D8"/>
    <w:rsid w:val="000A5112"/>
    <w:rsid w:val="000A570B"/>
    <w:rsid w:val="000A5A8F"/>
    <w:rsid w:val="000A6292"/>
    <w:rsid w:val="000A6333"/>
    <w:rsid w:val="000A64A0"/>
    <w:rsid w:val="000A6645"/>
    <w:rsid w:val="000A6855"/>
    <w:rsid w:val="000A6AFB"/>
    <w:rsid w:val="000A6CD8"/>
    <w:rsid w:val="000A6D80"/>
    <w:rsid w:val="000A6FEC"/>
    <w:rsid w:val="000A70DA"/>
    <w:rsid w:val="000A767D"/>
    <w:rsid w:val="000A7A69"/>
    <w:rsid w:val="000A7BDA"/>
    <w:rsid w:val="000A7FD7"/>
    <w:rsid w:val="000B00FC"/>
    <w:rsid w:val="000B00FE"/>
    <w:rsid w:val="000B02E1"/>
    <w:rsid w:val="000B0355"/>
    <w:rsid w:val="000B082B"/>
    <w:rsid w:val="000B08D4"/>
    <w:rsid w:val="000B08D8"/>
    <w:rsid w:val="000B0A42"/>
    <w:rsid w:val="000B0BB1"/>
    <w:rsid w:val="000B0FD1"/>
    <w:rsid w:val="000B1156"/>
    <w:rsid w:val="000B1299"/>
    <w:rsid w:val="000B168F"/>
    <w:rsid w:val="000B174F"/>
    <w:rsid w:val="000B1B59"/>
    <w:rsid w:val="000B1E7F"/>
    <w:rsid w:val="000B1E98"/>
    <w:rsid w:val="000B1F47"/>
    <w:rsid w:val="000B21DC"/>
    <w:rsid w:val="000B23CB"/>
    <w:rsid w:val="000B26EE"/>
    <w:rsid w:val="000B26F3"/>
    <w:rsid w:val="000B2A1A"/>
    <w:rsid w:val="000B2A72"/>
    <w:rsid w:val="000B2BEC"/>
    <w:rsid w:val="000B311D"/>
    <w:rsid w:val="000B3583"/>
    <w:rsid w:val="000B3585"/>
    <w:rsid w:val="000B3651"/>
    <w:rsid w:val="000B39A3"/>
    <w:rsid w:val="000B39CF"/>
    <w:rsid w:val="000B3A62"/>
    <w:rsid w:val="000B3BD4"/>
    <w:rsid w:val="000B3F20"/>
    <w:rsid w:val="000B406C"/>
    <w:rsid w:val="000B42C6"/>
    <w:rsid w:val="000B46DA"/>
    <w:rsid w:val="000B46FB"/>
    <w:rsid w:val="000B4855"/>
    <w:rsid w:val="000B4CFA"/>
    <w:rsid w:val="000B5026"/>
    <w:rsid w:val="000B5133"/>
    <w:rsid w:val="000B5153"/>
    <w:rsid w:val="000B53F1"/>
    <w:rsid w:val="000B5B81"/>
    <w:rsid w:val="000B62BC"/>
    <w:rsid w:val="000B6641"/>
    <w:rsid w:val="000B67F9"/>
    <w:rsid w:val="000B69B4"/>
    <w:rsid w:val="000B6D1E"/>
    <w:rsid w:val="000B6FE1"/>
    <w:rsid w:val="000B708E"/>
    <w:rsid w:val="000B73DF"/>
    <w:rsid w:val="000B74A5"/>
    <w:rsid w:val="000B7508"/>
    <w:rsid w:val="000B770B"/>
    <w:rsid w:val="000B77AC"/>
    <w:rsid w:val="000B79F6"/>
    <w:rsid w:val="000B7AAD"/>
    <w:rsid w:val="000B7B9A"/>
    <w:rsid w:val="000C01B3"/>
    <w:rsid w:val="000C02BB"/>
    <w:rsid w:val="000C0739"/>
    <w:rsid w:val="000C0B47"/>
    <w:rsid w:val="000C0D07"/>
    <w:rsid w:val="000C0E80"/>
    <w:rsid w:val="000C1112"/>
    <w:rsid w:val="000C1447"/>
    <w:rsid w:val="000C1E97"/>
    <w:rsid w:val="000C1EC2"/>
    <w:rsid w:val="000C2037"/>
    <w:rsid w:val="000C227C"/>
    <w:rsid w:val="000C259A"/>
    <w:rsid w:val="000C2605"/>
    <w:rsid w:val="000C271F"/>
    <w:rsid w:val="000C2951"/>
    <w:rsid w:val="000C2B91"/>
    <w:rsid w:val="000C2FE4"/>
    <w:rsid w:val="000C32F9"/>
    <w:rsid w:val="000C3341"/>
    <w:rsid w:val="000C359A"/>
    <w:rsid w:val="000C3745"/>
    <w:rsid w:val="000C3BC2"/>
    <w:rsid w:val="000C3E73"/>
    <w:rsid w:val="000C44B4"/>
    <w:rsid w:val="000C452A"/>
    <w:rsid w:val="000C4A19"/>
    <w:rsid w:val="000C4BF2"/>
    <w:rsid w:val="000C513E"/>
    <w:rsid w:val="000C55A0"/>
    <w:rsid w:val="000C5756"/>
    <w:rsid w:val="000C5ECC"/>
    <w:rsid w:val="000C664F"/>
    <w:rsid w:val="000C6808"/>
    <w:rsid w:val="000C6D7E"/>
    <w:rsid w:val="000C6E33"/>
    <w:rsid w:val="000C6EEA"/>
    <w:rsid w:val="000C6FED"/>
    <w:rsid w:val="000C71ED"/>
    <w:rsid w:val="000C74C4"/>
    <w:rsid w:val="000C762E"/>
    <w:rsid w:val="000C76F9"/>
    <w:rsid w:val="000C77A7"/>
    <w:rsid w:val="000C788F"/>
    <w:rsid w:val="000C7AB2"/>
    <w:rsid w:val="000C7E23"/>
    <w:rsid w:val="000C7FD7"/>
    <w:rsid w:val="000D049C"/>
    <w:rsid w:val="000D0896"/>
    <w:rsid w:val="000D0B08"/>
    <w:rsid w:val="000D0D28"/>
    <w:rsid w:val="000D0E8D"/>
    <w:rsid w:val="000D0FD0"/>
    <w:rsid w:val="000D101E"/>
    <w:rsid w:val="000D106D"/>
    <w:rsid w:val="000D12CF"/>
    <w:rsid w:val="000D1CB0"/>
    <w:rsid w:val="000D202D"/>
    <w:rsid w:val="000D244C"/>
    <w:rsid w:val="000D245D"/>
    <w:rsid w:val="000D27EC"/>
    <w:rsid w:val="000D289C"/>
    <w:rsid w:val="000D298B"/>
    <w:rsid w:val="000D2CA0"/>
    <w:rsid w:val="000D2DCD"/>
    <w:rsid w:val="000D2E5C"/>
    <w:rsid w:val="000D30DE"/>
    <w:rsid w:val="000D3173"/>
    <w:rsid w:val="000D3257"/>
    <w:rsid w:val="000D354A"/>
    <w:rsid w:val="000D3630"/>
    <w:rsid w:val="000D37B9"/>
    <w:rsid w:val="000D38F5"/>
    <w:rsid w:val="000D396A"/>
    <w:rsid w:val="000D3AB8"/>
    <w:rsid w:val="000D3BF1"/>
    <w:rsid w:val="000D3C88"/>
    <w:rsid w:val="000D3E0B"/>
    <w:rsid w:val="000D3F45"/>
    <w:rsid w:val="000D3FB6"/>
    <w:rsid w:val="000D4062"/>
    <w:rsid w:val="000D419F"/>
    <w:rsid w:val="000D475D"/>
    <w:rsid w:val="000D4911"/>
    <w:rsid w:val="000D4943"/>
    <w:rsid w:val="000D4B3A"/>
    <w:rsid w:val="000D4B99"/>
    <w:rsid w:val="000D512A"/>
    <w:rsid w:val="000D5171"/>
    <w:rsid w:val="000D519F"/>
    <w:rsid w:val="000D560A"/>
    <w:rsid w:val="000D5B85"/>
    <w:rsid w:val="000D5C5E"/>
    <w:rsid w:val="000D5E48"/>
    <w:rsid w:val="000D6174"/>
    <w:rsid w:val="000D652A"/>
    <w:rsid w:val="000D6A0A"/>
    <w:rsid w:val="000D6B84"/>
    <w:rsid w:val="000D6D2C"/>
    <w:rsid w:val="000D7250"/>
    <w:rsid w:val="000D797D"/>
    <w:rsid w:val="000D7DE5"/>
    <w:rsid w:val="000E0048"/>
    <w:rsid w:val="000E009D"/>
    <w:rsid w:val="000E02E8"/>
    <w:rsid w:val="000E042A"/>
    <w:rsid w:val="000E0729"/>
    <w:rsid w:val="000E09F7"/>
    <w:rsid w:val="000E0C8C"/>
    <w:rsid w:val="000E0DA0"/>
    <w:rsid w:val="000E0DF8"/>
    <w:rsid w:val="000E0E85"/>
    <w:rsid w:val="000E0EA7"/>
    <w:rsid w:val="000E116B"/>
    <w:rsid w:val="000E126C"/>
    <w:rsid w:val="000E139E"/>
    <w:rsid w:val="000E13F2"/>
    <w:rsid w:val="000E15C5"/>
    <w:rsid w:val="000E1712"/>
    <w:rsid w:val="000E19D3"/>
    <w:rsid w:val="000E1BA7"/>
    <w:rsid w:val="000E2313"/>
    <w:rsid w:val="000E25B1"/>
    <w:rsid w:val="000E2AB2"/>
    <w:rsid w:val="000E2BB6"/>
    <w:rsid w:val="000E2CD9"/>
    <w:rsid w:val="000E2D71"/>
    <w:rsid w:val="000E2E28"/>
    <w:rsid w:val="000E2F2B"/>
    <w:rsid w:val="000E30EE"/>
    <w:rsid w:val="000E32B9"/>
    <w:rsid w:val="000E34E4"/>
    <w:rsid w:val="000E35B6"/>
    <w:rsid w:val="000E3683"/>
    <w:rsid w:val="000E3EDE"/>
    <w:rsid w:val="000E3F9C"/>
    <w:rsid w:val="000E4279"/>
    <w:rsid w:val="000E437A"/>
    <w:rsid w:val="000E4516"/>
    <w:rsid w:val="000E4600"/>
    <w:rsid w:val="000E4AA4"/>
    <w:rsid w:val="000E4ACD"/>
    <w:rsid w:val="000E4BAA"/>
    <w:rsid w:val="000E4C77"/>
    <w:rsid w:val="000E505D"/>
    <w:rsid w:val="000E530D"/>
    <w:rsid w:val="000E537B"/>
    <w:rsid w:val="000E57D8"/>
    <w:rsid w:val="000E5AA3"/>
    <w:rsid w:val="000E5CFE"/>
    <w:rsid w:val="000E6030"/>
    <w:rsid w:val="000E6491"/>
    <w:rsid w:val="000E665E"/>
    <w:rsid w:val="000E69D7"/>
    <w:rsid w:val="000E6DCE"/>
    <w:rsid w:val="000E70BD"/>
    <w:rsid w:val="000E72A0"/>
    <w:rsid w:val="000E7372"/>
    <w:rsid w:val="000E766B"/>
    <w:rsid w:val="000E7695"/>
    <w:rsid w:val="000E77A5"/>
    <w:rsid w:val="000E78FD"/>
    <w:rsid w:val="000E7956"/>
    <w:rsid w:val="000E7965"/>
    <w:rsid w:val="000E7A88"/>
    <w:rsid w:val="000E7CAD"/>
    <w:rsid w:val="000F0021"/>
    <w:rsid w:val="000F09D7"/>
    <w:rsid w:val="000F0B91"/>
    <w:rsid w:val="000F0EC8"/>
    <w:rsid w:val="000F0EEF"/>
    <w:rsid w:val="000F113C"/>
    <w:rsid w:val="000F148A"/>
    <w:rsid w:val="000F1504"/>
    <w:rsid w:val="000F15CC"/>
    <w:rsid w:val="000F166A"/>
    <w:rsid w:val="000F17D6"/>
    <w:rsid w:val="000F18F5"/>
    <w:rsid w:val="000F1A84"/>
    <w:rsid w:val="000F1F65"/>
    <w:rsid w:val="000F2058"/>
    <w:rsid w:val="000F214F"/>
    <w:rsid w:val="000F2203"/>
    <w:rsid w:val="000F221C"/>
    <w:rsid w:val="000F23F9"/>
    <w:rsid w:val="000F241D"/>
    <w:rsid w:val="000F24AB"/>
    <w:rsid w:val="000F2544"/>
    <w:rsid w:val="000F25D3"/>
    <w:rsid w:val="000F26E7"/>
    <w:rsid w:val="000F2721"/>
    <w:rsid w:val="000F2A5E"/>
    <w:rsid w:val="000F2AE4"/>
    <w:rsid w:val="000F2D56"/>
    <w:rsid w:val="000F2E74"/>
    <w:rsid w:val="000F3142"/>
    <w:rsid w:val="000F3314"/>
    <w:rsid w:val="000F3489"/>
    <w:rsid w:val="000F384A"/>
    <w:rsid w:val="000F3A74"/>
    <w:rsid w:val="000F4141"/>
    <w:rsid w:val="000F420F"/>
    <w:rsid w:val="000F430A"/>
    <w:rsid w:val="000F4864"/>
    <w:rsid w:val="000F4BF3"/>
    <w:rsid w:val="000F4DF2"/>
    <w:rsid w:val="000F5BF8"/>
    <w:rsid w:val="000F5CAD"/>
    <w:rsid w:val="000F5E1E"/>
    <w:rsid w:val="000F6291"/>
    <w:rsid w:val="000F63FA"/>
    <w:rsid w:val="000F6533"/>
    <w:rsid w:val="000F67CC"/>
    <w:rsid w:val="000F6926"/>
    <w:rsid w:val="000F6ED3"/>
    <w:rsid w:val="000F79E8"/>
    <w:rsid w:val="000F7EEC"/>
    <w:rsid w:val="000F7FB2"/>
    <w:rsid w:val="0010005B"/>
    <w:rsid w:val="001001A5"/>
    <w:rsid w:val="001007AF"/>
    <w:rsid w:val="0010086E"/>
    <w:rsid w:val="00100BE3"/>
    <w:rsid w:val="00100EB0"/>
    <w:rsid w:val="00100F05"/>
    <w:rsid w:val="0010114B"/>
    <w:rsid w:val="00101274"/>
    <w:rsid w:val="001012A8"/>
    <w:rsid w:val="0010140A"/>
    <w:rsid w:val="0010182A"/>
    <w:rsid w:val="0010195A"/>
    <w:rsid w:val="00101AAB"/>
    <w:rsid w:val="00102222"/>
    <w:rsid w:val="00102257"/>
    <w:rsid w:val="0010239F"/>
    <w:rsid w:val="00102451"/>
    <w:rsid w:val="00102493"/>
    <w:rsid w:val="00102576"/>
    <w:rsid w:val="00102843"/>
    <w:rsid w:val="001028C0"/>
    <w:rsid w:val="00102B96"/>
    <w:rsid w:val="00102D34"/>
    <w:rsid w:val="00102FF5"/>
    <w:rsid w:val="0010303B"/>
    <w:rsid w:val="00103166"/>
    <w:rsid w:val="001032E0"/>
    <w:rsid w:val="001035E1"/>
    <w:rsid w:val="00103D13"/>
    <w:rsid w:val="00104467"/>
    <w:rsid w:val="00104544"/>
    <w:rsid w:val="00104D2C"/>
    <w:rsid w:val="00104EB4"/>
    <w:rsid w:val="001052B7"/>
    <w:rsid w:val="001053A2"/>
    <w:rsid w:val="00105523"/>
    <w:rsid w:val="001055E8"/>
    <w:rsid w:val="001056EC"/>
    <w:rsid w:val="001056F2"/>
    <w:rsid w:val="00105859"/>
    <w:rsid w:val="00105A41"/>
    <w:rsid w:val="00105C76"/>
    <w:rsid w:val="00105DDE"/>
    <w:rsid w:val="00105F04"/>
    <w:rsid w:val="00106021"/>
    <w:rsid w:val="0010640F"/>
    <w:rsid w:val="0010648B"/>
    <w:rsid w:val="001065BE"/>
    <w:rsid w:val="001065C4"/>
    <w:rsid w:val="001065CA"/>
    <w:rsid w:val="00106C10"/>
    <w:rsid w:val="0010734E"/>
    <w:rsid w:val="001074F9"/>
    <w:rsid w:val="001075DC"/>
    <w:rsid w:val="001076F0"/>
    <w:rsid w:val="0010775C"/>
    <w:rsid w:val="0010788E"/>
    <w:rsid w:val="00107CAF"/>
    <w:rsid w:val="00107D5C"/>
    <w:rsid w:val="00107E13"/>
    <w:rsid w:val="00110292"/>
    <w:rsid w:val="00110507"/>
    <w:rsid w:val="00110869"/>
    <w:rsid w:val="001109DC"/>
    <w:rsid w:val="00110B12"/>
    <w:rsid w:val="00110C0A"/>
    <w:rsid w:val="00110D34"/>
    <w:rsid w:val="00110D6E"/>
    <w:rsid w:val="00110E13"/>
    <w:rsid w:val="001114A8"/>
    <w:rsid w:val="001115C0"/>
    <w:rsid w:val="001116B1"/>
    <w:rsid w:val="00111A7E"/>
    <w:rsid w:val="00111B3A"/>
    <w:rsid w:val="00111B44"/>
    <w:rsid w:val="00111DD6"/>
    <w:rsid w:val="00111EBD"/>
    <w:rsid w:val="00111FC5"/>
    <w:rsid w:val="0011213B"/>
    <w:rsid w:val="00112151"/>
    <w:rsid w:val="00112670"/>
    <w:rsid w:val="001128A0"/>
    <w:rsid w:val="00112CFE"/>
    <w:rsid w:val="00112EE2"/>
    <w:rsid w:val="00113020"/>
    <w:rsid w:val="00113098"/>
    <w:rsid w:val="00113309"/>
    <w:rsid w:val="00113423"/>
    <w:rsid w:val="00113439"/>
    <w:rsid w:val="00113500"/>
    <w:rsid w:val="00113544"/>
    <w:rsid w:val="00113712"/>
    <w:rsid w:val="00113A7C"/>
    <w:rsid w:val="00113FE4"/>
    <w:rsid w:val="00114198"/>
    <w:rsid w:val="0011419A"/>
    <w:rsid w:val="0011423B"/>
    <w:rsid w:val="0011429C"/>
    <w:rsid w:val="00114305"/>
    <w:rsid w:val="00114481"/>
    <w:rsid w:val="00114A03"/>
    <w:rsid w:val="00114E1C"/>
    <w:rsid w:val="0011545C"/>
    <w:rsid w:val="001158BE"/>
    <w:rsid w:val="00115914"/>
    <w:rsid w:val="0011596A"/>
    <w:rsid w:val="00115992"/>
    <w:rsid w:val="001159B4"/>
    <w:rsid w:val="00115A4B"/>
    <w:rsid w:val="00115D90"/>
    <w:rsid w:val="00116298"/>
    <w:rsid w:val="001164A2"/>
    <w:rsid w:val="001168CA"/>
    <w:rsid w:val="00116CF3"/>
    <w:rsid w:val="00116FB1"/>
    <w:rsid w:val="001171C5"/>
    <w:rsid w:val="001174BB"/>
    <w:rsid w:val="00117A46"/>
    <w:rsid w:val="00117C70"/>
    <w:rsid w:val="00117D85"/>
    <w:rsid w:val="00117EF7"/>
    <w:rsid w:val="001204A0"/>
    <w:rsid w:val="0012071D"/>
    <w:rsid w:val="001207DD"/>
    <w:rsid w:val="00120C03"/>
    <w:rsid w:val="0012140F"/>
    <w:rsid w:val="001215D4"/>
    <w:rsid w:val="001215DB"/>
    <w:rsid w:val="00121747"/>
    <w:rsid w:val="0012187A"/>
    <w:rsid w:val="001218C8"/>
    <w:rsid w:val="00121A3C"/>
    <w:rsid w:val="00121DDD"/>
    <w:rsid w:val="001222B0"/>
    <w:rsid w:val="0012243C"/>
    <w:rsid w:val="001225B2"/>
    <w:rsid w:val="00122660"/>
    <w:rsid w:val="001226AA"/>
    <w:rsid w:val="001226C1"/>
    <w:rsid w:val="00122AAC"/>
    <w:rsid w:val="00122B34"/>
    <w:rsid w:val="00122CDD"/>
    <w:rsid w:val="00122D65"/>
    <w:rsid w:val="00122F91"/>
    <w:rsid w:val="00123312"/>
    <w:rsid w:val="00123569"/>
    <w:rsid w:val="001236B7"/>
    <w:rsid w:val="001238BB"/>
    <w:rsid w:val="00123B28"/>
    <w:rsid w:val="00123BCF"/>
    <w:rsid w:val="00123BD6"/>
    <w:rsid w:val="001240A0"/>
    <w:rsid w:val="00124613"/>
    <w:rsid w:val="001246AC"/>
    <w:rsid w:val="00124840"/>
    <w:rsid w:val="00124B8B"/>
    <w:rsid w:val="00124C70"/>
    <w:rsid w:val="00124CEA"/>
    <w:rsid w:val="00124E1C"/>
    <w:rsid w:val="00124E90"/>
    <w:rsid w:val="00125102"/>
    <w:rsid w:val="001253DB"/>
    <w:rsid w:val="00125A8D"/>
    <w:rsid w:val="00125AA5"/>
    <w:rsid w:val="0012609D"/>
    <w:rsid w:val="001262A1"/>
    <w:rsid w:val="00126338"/>
    <w:rsid w:val="0012690A"/>
    <w:rsid w:val="0012692F"/>
    <w:rsid w:val="00126976"/>
    <w:rsid w:val="00126BB2"/>
    <w:rsid w:val="001275D1"/>
    <w:rsid w:val="0012763F"/>
    <w:rsid w:val="00130102"/>
    <w:rsid w:val="00130202"/>
    <w:rsid w:val="0013022B"/>
    <w:rsid w:val="00130488"/>
    <w:rsid w:val="001304B7"/>
    <w:rsid w:val="001305D0"/>
    <w:rsid w:val="00130644"/>
    <w:rsid w:val="00130A98"/>
    <w:rsid w:val="00130DEE"/>
    <w:rsid w:val="00131034"/>
    <w:rsid w:val="00131201"/>
    <w:rsid w:val="00131553"/>
    <w:rsid w:val="00131979"/>
    <w:rsid w:val="00131B67"/>
    <w:rsid w:val="00131C8A"/>
    <w:rsid w:val="00131CFF"/>
    <w:rsid w:val="00131D27"/>
    <w:rsid w:val="0013244B"/>
    <w:rsid w:val="0013264C"/>
    <w:rsid w:val="00132AF9"/>
    <w:rsid w:val="00132D48"/>
    <w:rsid w:val="0013322F"/>
    <w:rsid w:val="00133816"/>
    <w:rsid w:val="00133FB8"/>
    <w:rsid w:val="00133FBC"/>
    <w:rsid w:val="0013416F"/>
    <w:rsid w:val="001343E6"/>
    <w:rsid w:val="0013459F"/>
    <w:rsid w:val="001345A2"/>
    <w:rsid w:val="001349E3"/>
    <w:rsid w:val="00134A36"/>
    <w:rsid w:val="00134A76"/>
    <w:rsid w:val="001351A2"/>
    <w:rsid w:val="001351FB"/>
    <w:rsid w:val="0013587E"/>
    <w:rsid w:val="001358B8"/>
    <w:rsid w:val="00135ED4"/>
    <w:rsid w:val="0013627B"/>
    <w:rsid w:val="001363EE"/>
    <w:rsid w:val="00136461"/>
    <w:rsid w:val="00136479"/>
    <w:rsid w:val="00136903"/>
    <w:rsid w:val="00136B11"/>
    <w:rsid w:val="00136BCA"/>
    <w:rsid w:val="00136CBA"/>
    <w:rsid w:val="00136DC1"/>
    <w:rsid w:val="0013756A"/>
    <w:rsid w:val="00137573"/>
    <w:rsid w:val="00137730"/>
    <w:rsid w:val="001379EE"/>
    <w:rsid w:val="00137BD5"/>
    <w:rsid w:val="00137F69"/>
    <w:rsid w:val="00137FE3"/>
    <w:rsid w:val="00140291"/>
    <w:rsid w:val="001402CC"/>
    <w:rsid w:val="0014056E"/>
    <w:rsid w:val="00140A7B"/>
    <w:rsid w:val="00140B7B"/>
    <w:rsid w:val="00140BC8"/>
    <w:rsid w:val="00140D61"/>
    <w:rsid w:val="00140E65"/>
    <w:rsid w:val="00140ED7"/>
    <w:rsid w:val="00140FCE"/>
    <w:rsid w:val="001410BB"/>
    <w:rsid w:val="0014117A"/>
    <w:rsid w:val="001412B1"/>
    <w:rsid w:val="00141623"/>
    <w:rsid w:val="001417B4"/>
    <w:rsid w:val="001417DA"/>
    <w:rsid w:val="00141942"/>
    <w:rsid w:val="001419AB"/>
    <w:rsid w:val="00141D06"/>
    <w:rsid w:val="001420C9"/>
    <w:rsid w:val="001422D2"/>
    <w:rsid w:val="00142407"/>
    <w:rsid w:val="00142588"/>
    <w:rsid w:val="001427BA"/>
    <w:rsid w:val="001428F0"/>
    <w:rsid w:val="001429D1"/>
    <w:rsid w:val="00142AB7"/>
    <w:rsid w:val="001430C7"/>
    <w:rsid w:val="001432A3"/>
    <w:rsid w:val="001434EB"/>
    <w:rsid w:val="00143521"/>
    <w:rsid w:val="00143806"/>
    <w:rsid w:val="00143A66"/>
    <w:rsid w:val="00143C06"/>
    <w:rsid w:val="00143FFC"/>
    <w:rsid w:val="0014411C"/>
    <w:rsid w:val="00144480"/>
    <w:rsid w:val="001445D2"/>
    <w:rsid w:val="001447D8"/>
    <w:rsid w:val="00144835"/>
    <w:rsid w:val="00144950"/>
    <w:rsid w:val="00144AD4"/>
    <w:rsid w:val="00144B0B"/>
    <w:rsid w:val="0014525C"/>
    <w:rsid w:val="001452E0"/>
    <w:rsid w:val="001453E2"/>
    <w:rsid w:val="001454DB"/>
    <w:rsid w:val="001455E3"/>
    <w:rsid w:val="001455E6"/>
    <w:rsid w:val="001459A9"/>
    <w:rsid w:val="00145C32"/>
    <w:rsid w:val="00145CD4"/>
    <w:rsid w:val="00145F34"/>
    <w:rsid w:val="00145FFA"/>
    <w:rsid w:val="00146052"/>
    <w:rsid w:val="00146064"/>
    <w:rsid w:val="00146295"/>
    <w:rsid w:val="001464F7"/>
    <w:rsid w:val="001466B8"/>
    <w:rsid w:val="0014670A"/>
    <w:rsid w:val="00146A08"/>
    <w:rsid w:val="00146D62"/>
    <w:rsid w:val="00146DDF"/>
    <w:rsid w:val="00147098"/>
    <w:rsid w:val="00147148"/>
    <w:rsid w:val="00147602"/>
    <w:rsid w:val="0014774C"/>
    <w:rsid w:val="00147D3A"/>
    <w:rsid w:val="001501EA"/>
    <w:rsid w:val="0015025F"/>
    <w:rsid w:val="001504CF"/>
    <w:rsid w:val="0015062B"/>
    <w:rsid w:val="00150630"/>
    <w:rsid w:val="0015086A"/>
    <w:rsid w:val="001510F1"/>
    <w:rsid w:val="001510F7"/>
    <w:rsid w:val="0015114F"/>
    <w:rsid w:val="00151443"/>
    <w:rsid w:val="00151577"/>
    <w:rsid w:val="0015172C"/>
    <w:rsid w:val="001517E1"/>
    <w:rsid w:val="001519AF"/>
    <w:rsid w:val="001519EC"/>
    <w:rsid w:val="00151A60"/>
    <w:rsid w:val="00151B08"/>
    <w:rsid w:val="00151EF1"/>
    <w:rsid w:val="00151FDC"/>
    <w:rsid w:val="0015231A"/>
    <w:rsid w:val="001525A6"/>
    <w:rsid w:val="00152828"/>
    <w:rsid w:val="00152955"/>
    <w:rsid w:val="00152BA8"/>
    <w:rsid w:val="0015333A"/>
    <w:rsid w:val="0015348F"/>
    <w:rsid w:val="00153595"/>
    <w:rsid w:val="00153B32"/>
    <w:rsid w:val="00153E5B"/>
    <w:rsid w:val="00153E8A"/>
    <w:rsid w:val="001543BB"/>
    <w:rsid w:val="001543F3"/>
    <w:rsid w:val="001544EC"/>
    <w:rsid w:val="00154CA9"/>
    <w:rsid w:val="00154F83"/>
    <w:rsid w:val="001551F0"/>
    <w:rsid w:val="00155813"/>
    <w:rsid w:val="00155A2D"/>
    <w:rsid w:val="00155AAB"/>
    <w:rsid w:val="00155D2B"/>
    <w:rsid w:val="00155F76"/>
    <w:rsid w:val="00155F7F"/>
    <w:rsid w:val="00156261"/>
    <w:rsid w:val="00156435"/>
    <w:rsid w:val="0015645E"/>
    <w:rsid w:val="001566F8"/>
    <w:rsid w:val="001569B9"/>
    <w:rsid w:val="00156A41"/>
    <w:rsid w:val="00156A66"/>
    <w:rsid w:val="00156BD6"/>
    <w:rsid w:val="00157289"/>
    <w:rsid w:val="0015781F"/>
    <w:rsid w:val="001579E3"/>
    <w:rsid w:val="0016030A"/>
    <w:rsid w:val="00160323"/>
    <w:rsid w:val="00160567"/>
    <w:rsid w:val="00160812"/>
    <w:rsid w:val="00160D40"/>
    <w:rsid w:val="00160F73"/>
    <w:rsid w:val="0016112E"/>
    <w:rsid w:val="00161436"/>
    <w:rsid w:val="00161525"/>
    <w:rsid w:val="001615AD"/>
    <w:rsid w:val="00161631"/>
    <w:rsid w:val="00161B57"/>
    <w:rsid w:val="00161C25"/>
    <w:rsid w:val="00161CFD"/>
    <w:rsid w:val="00161D6E"/>
    <w:rsid w:val="00161D81"/>
    <w:rsid w:val="001622BE"/>
    <w:rsid w:val="0016239B"/>
    <w:rsid w:val="001626A2"/>
    <w:rsid w:val="001629C4"/>
    <w:rsid w:val="001629D2"/>
    <w:rsid w:val="00162A86"/>
    <w:rsid w:val="00162B86"/>
    <w:rsid w:val="00162CD4"/>
    <w:rsid w:val="0016385C"/>
    <w:rsid w:val="001638A5"/>
    <w:rsid w:val="00163C99"/>
    <w:rsid w:val="00163E00"/>
    <w:rsid w:val="00163F72"/>
    <w:rsid w:val="0016408C"/>
    <w:rsid w:val="001640C6"/>
    <w:rsid w:val="00164194"/>
    <w:rsid w:val="001641AF"/>
    <w:rsid w:val="00164263"/>
    <w:rsid w:val="001643A6"/>
    <w:rsid w:val="001645EE"/>
    <w:rsid w:val="00164660"/>
    <w:rsid w:val="00164B41"/>
    <w:rsid w:val="00164CF3"/>
    <w:rsid w:val="001651B5"/>
    <w:rsid w:val="0016590F"/>
    <w:rsid w:val="00165B9F"/>
    <w:rsid w:val="00165BB1"/>
    <w:rsid w:val="00165BD4"/>
    <w:rsid w:val="00165DE5"/>
    <w:rsid w:val="00165E72"/>
    <w:rsid w:val="00165FCA"/>
    <w:rsid w:val="00166233"/>
    <w:rsid w:val="00166405"/>
    <w:rsid w:val="0016658C"/>
    <w:rsid w:val="001665F3"/>
    <w:rsid w:val="0016671D"/>
    <w:rsid w:val="001669A7"/>
    <w:rsid w:val="00166AA5"/>
    <w:rsid w:val="00166C8B"/>
    <w:rsid w:val="00166DC8"/>
    <w:rsid w:val="0016705E"/>
    <w:rsid w:val="0016719D"/>
    <w:rsid w:val="001675D2"/>
    <w:rsid w:val="0016767C"/>
    <w:rsid w:val="0016792A"/>
    <w:rsid w:val="00167C2A"/>
    <w:rsid w:val="00167FEA"/>
    <w:rsid w:val="00170021"/>
    <w:rsid w:val="001706A1"/>
    <w:rsid w:val="00170731"/>
    <w:rsid w:val="00170774"/>
    <w:rsid w:val="00170C2B"/>
    <w:rsid w:val="00170D11"/>
    <w:rsid w:val="001710BF"/>
    <w:rsid w:val="00171148"/>
    <w:rsid w:val="0017118E"/>
    <w:rsid w:val="001716F6"/>
    <w:rsid w:val="001719CA"/>
    <w:rsid w:val="00172520"/>
    <w:rsid w:val="00172658"/>
    <w:rsid w:val="00172960"/>
    <w:rsid w:val="00172C26"/>
    <w:rsid w:val="00172D28"/>
    <w:rsid w:val="00172E1C"/>
    <w:rsid w:val="00172FBA"/>
    <w:rsid w:val="001731C4"/>
    <w:rsid w:val="001734BE"/>
    <w:rsid w:val="00173596"/>
    <w:rsid w:val="00173721"/>
    <w:rsid w:val="00173C20"/>
    <w:rsid w:val="00173E6D"/>
    <w:rsid w:val="00174019"/>
    <w:rsid w:val="00174090"/>
    <w:rsid w:val="001743E3"/>
    <w:rsid w:val="001745B6"/>
    <w:rsid w:val="001746FD"/>
    <w:rsid w:val="00174BAE"/>
    <w:rsid w:val="00174E58"/>
    <w:rsid w:val="00175208"/>
    <w:rsid w:val="001756F4"/>
    <w:rsid w:val="00175899"/>
    <w:rsid w:val="001759D1"/>
    <w:rsid w:val="00175A37"/>
    <w:rsid w:val="00175D8A"/>
    <w:rsid w:val="001760E1"/>
    <w:rsid w:val="00176137"/>
    <w:rsid w:val="0017630C"/>
    <w:rsid w:val="0017654B"/>
    <w:rsid w:val="001765D0"/>
    <w:rsid w:val="00176839"/>
    <w:rsid w:val="00176C38"/>
    <w:rsid w:val="00176D69"/>
    <w:rsid w:val="001773E0"/>
    <w:rsid w:val="00177637"/>
    <w:rsid w:val="00177666"/>
    <w:rsid w:val="001778A7"/>
    <w:rsid w:val="00177945"/>
    <w:rsid w:val="00177C29"/>
    <w:rsid w:val="00177CC7"/>
    <w:rsid w:val="00177CE5"/>
    <w:rsid w:val="00180138"/>
    <w:rsid w:val="00180254"/>
    <w:rsid w:val="001807C3"/>
    <w:rsid w:val="00180B0B"/>
    <w:rsid w:val="00180F2B"/>
    <w:rsid w:val="001811AB"/>
    <w:rsid w:val="001814B5"/>
    <w:rsid w:val="00181536"/>
    <w:rsid w:val="00181833"/>
    <w:rsid w:val="00181BEB"/>
    <w:rsid w:val="00181D96"/>
    <w:rsid w:val="00182516"/>
    <w:rsid w:val="001825D1"/>
    <w:rsid w:val="00182A72"/>
    <w:rsid w:val="00182B7C"/>
    <w:rsid w:val="00182CB8"/>
    <w:rsid w:val="00182D1A"/>
    <w:rsid w:val="00182E9A"/>
    <w:rsid w:val="00182EB0"/>
    <w:rsid w:val="0018380E"/>
    <w:rsid w:val="00183E39"/>
    <w:rsid w:val="00183EF0"/>
    <w:rsid w:val="001841E4"/>
    <w:rsid w:val="0018436A"/>
    <w:rsid w:val="001843D1"/>
    <w:rsid w:val="00184450"/>
    <w:rsid w:val="00184538"/>
    <w:rsid w:val="00184671"/>
    <w:rsid w:val="00184AA9"/>
    <w:rsid w:val="00184D40"/>
    <w:rsid w:val="00184DA1"/>
    <w:rsid w:val="00184FD5"/>
    <w:rsid w:val="0018505D"/>
    <w:rsid w:val="00185186"/>
    <w:rsid w:val="00185894"/>
    <w:rsid w:val="001858F5"/>
    <w:rsid w:val="00185A85"/>
    <w:rsid w:val="00185AEB"/>
    <w:rsid w:val="00185B4B"/>
    <w:rsid w:val="00185C3F"/>
    <w:rsid w:val="0018624D"/>
    <w:rsid w:val="001862B4"/>
    <w:rsid w:val="001862C6"/>
    <w:rsid w:val="00186552"/>
    <w:rsid w:val="00186588"/>
    <w:rsid w:val="00186676"/>
    <w:rsid w:val="00186890"/>
    <w:rsid w:val="001868ED"/>
    <w:rsid w:val="00186AE4"/>
    <w:rsid w:val="00186ECD"/>
    <w:rsid w:val="001871A3"/>
    <w:rsid w:val="00187254"/>
    <w:rsid w:val="00187367"/>
    <w:rsid w:val="00187935"/>
    <w:rsid w:val="001879E2"/>
    <w:rsid w:val="00187ADF"/>
    <w:rsid w:val="00187E12"/>
    <w:rsid w:val="001905B9"/>
    <w:rsid w:val="0019068A"/>
    <w:rsid w:val="00190827"/>
    <w:rsid w:val="00191049"/>
    <w:rsid w:val="001911FB"/>
    <w:rsid w:val="001912DE"/>
    <w:rsid w:val="001913FE"/>
    <w:rsid w:val="00191418"/>
    <w:rsid w:val="00191423"/>
    <w:rsid w:val="00191723"/>
    <w:rsid w:val="0019187C"/>
    <w:rsid w:val="00191929"/>
    <w:rsid w:val="00191B0B"/>
    <w:rsid w:val="00191EDC"/>
    <w:rsid w:val="001920CD"/>
    <w:rsid w:val="00192352"/>
    <w:rsid w:val="0019263D"/>
    <w:rsid w:val="001926C1"/>
    <w:rsid w:val="00192779"/>
    <w:rsid w:val="001927EE"/>
    <w:rsid w:val="00192956"/>
    <w:rsid w:val="00192DC8"/>
    <w:rsid w:val="00192E8D"/>
    <w:rsid w:val="00193040"/>
    <w:rsid w:val="0019326F"/>
    <w:rsid w:val="0019353E"/>
    <w:rsid w:val="00193DFE"/>
    <w:rsid w:val="00193FCB"/>
    <w:rsid w:val="0019411C"/>
    <w:rsid w:val="00194167"/>
    <w:rsid w:val="00194206"/>
    <w:rsid w:val="0019424A"/>
    <w:rsid w:val="00194268"/>
    <w:rsid w:val="001945FD"/>
    <w:rsid w:val="0019487A"/>
    <w:rsid w:val="001948EE"/>
    <w:rsid w:val="00194941"/>
    <w:rsid w:val="00194B83"/>
    <w:rsid w:val="00194C53"/>
    <w:rsid w:val="00194FDE"/>
    <w:rsid w:val="00195836"/>
    <w:rsid w:val="0019597A"/>
    <w:rsid w:val="00195DE7"/>
    <w:rsid w:val="00195E12"/>
    <w:rsid w:val="00196111"/>
    <w:rsid w:val="00196157"/>
    <w:rsid w:val="0019618D"/>
    <w:rsid w:val="0019632E"/>
    <w:rsid w:val="00196467"/>
    <w:rsid w:val="00196600"/>
    <w:rsid w:val="00196A2D"/>
    <w:rsid w:val="00196B0D"/>
    <w:rsid w:val="001970E2"/>
    <w:rsid w:val="0019717F"/>
    <w:rsid w:val="001971EE"/>
    <w:rsid w:val="001972FE"/>
    <w:rsid w:val="001973AB"/>
    <w:rsid w:val="001973C5"/>
    <w:rsid w:val="001979ED"/>
    <w:rsid w:val="00197C77"/>
    <w:rsid w:val="001A000D"/>
    <w:rsid w:val="001A027D"/>
    <w:rsid w:val="001A03FC"/>
    <w:rsid w:val="001A040E"/>
    <w:rsid w:val="001A0586"/>
    <w:rsid w:val="001A0797"/>
    <w:rsid w:val="001A07AF"/>
    <w:rsid w:val="001A0816"/>
    <w:rsid w:val="001A0CEC"/>
    <w:rsid w:val="001A0E9E"/>
    <w:rsid w:val="001A14D7"/>
    <w:rsid w:val="001A1730"/>
    <w:rsid w:val="001A1871"/>
    <w:rsid w:val="001A1AF3"/>
    <w:rsid w:val="001A1DA2"/>
    <w:rsid w:val="001A20B4"/>
    <w:rsid w:val="001A23B4"/>
    <w:rsid w:val="001A23C9"/>
    <w:rsid w:val="001A247C"/>
    <w:rsid w:val="001A25BE"/>
    <w:rsid w:val="001A2651"/>
    <w:rsid w:val="001A2695"/>
    <w:rsid w:val="001A27B7"/>
    <w:rsid w:val="001A2D9F"/>
    <w:rsid w:val="001A2E4A"/>
    <w:rsid w:val="001A2EC0"/>
    <w:rsid w:val="001A2EF8"/>
    <w:rsid w:val="001A362E"/>
    <w:rsid w:val="001A3F7C"/>
    <w:rsid w:val="001A46D7"/>
    <w:rsid w:val="001A4752"/>
    <w:rsid w:val="001A4C2D"/>
    <w:rsid w:val="001A4CC1"/>
    <w:rsid w:val="001A55EA"/>
    <w:rsid w:val="001A5628"/>
    <w:rsid w:val="001A563F"/>
    <w:rsid w:val="001A568F"/>
    <w:rsid w:val="001A57C2"/>
    <w:rsid w:val="001A58A1"/>
    <w:rsid w:val="001A5908"/>
    <w:rsid w:val="001A5B9B"/>
    <w:rsid w:val="001A5DC2"/>
    <w:rsid w:val="001A5F5C"/>
    <w:rsid w:val="001A5F7C"/>
    <w:rsid w:val="001A624C"/>
    <w:rsid w:val="001A650C"/>
    <w:rsid w:val="001A65C2"/>
    <w:rsid w:val="001A6722"/>
    <w:rsid w:val="001A68D5"/>
    <w:rsid w:val="001A713C"/>
    <w:rsid w:val="001A75E5"/>
    <w:rsid w:val="001A779E"/>
    <w:rsid w:val="001A784F"/>
    <w:rsid w:val="001A78EA"/>
    <w:rsid w:val="001A7A37"/>
    <w:rsid w:val="001A7D8A"/>
    <w:rsid w:val="001B0668"/>
    <w:rsid w:val="001B082D"/>
    <w:rsid w:val="001B0B63"/>
    <w:rsid w:val="001B0C65"/>
    <w:rsid w:val="001B1182"/>
    <w:rsid w:val="001B13C8"/>
    <w:rsid w:val="001B19ED"/>
    <w:rsid w:val="001B1ACA"/>
    <w:rsid w:val="001B1D47"/>
    <w:rsid w:val="001B1E82"/>
    <w:rsid w:val="001B1F1D"/>
    <w:rsid w:val="001B2105"/>
    <w:rsid w:val="001B23B7"/>
    <w:rsid w:val="001B25FD"/>
    <w:rsid w:val="001B2709"/>
    <w:rsid w:val="001B2996"/>
    <w:rsid w:val="001B3489"/>
    <w:rsid w:val="001B361F"/>
    <w:rsid w:val="001B36BC"/>
    <w:rsid w:val="001B372B"/>
    <w:rsid w:val="001B405C"/>
    <w:rsid w:val="001B42FA"/>
    <w:rsid w:val="001B48A6"/>
    <w:rsid w:val="001B4A65"/>
    <w:rsid w:val="001B4D53"/>
    <w:rsid w:val="001B5034"/>
    <w:rsid w:val="001B51FB"/>
    <w:rsid w:val="001B54BA"/>
    <w:rsid w:val="001B58E2"/>
    <w:rsid w:val="001B5C51"/>
    <w:rsid w:val="001B5E27"/>
    <w:rsid w:val="001B5F1F"/>
    <w:rsid w:val="001B5F42"/>
    <w:rsid w:val="001B652D"/>
    <w:rsid w:val="001B663D"/>
    <w:rsid w:val="001B670A"/>
    <w:rsid w:val="001B6A45"/>
    <w:rsid w:val="001B6E2E"/>
    <w:rsid w:val="001B7101"/>
    <w:rsid w:val="001B7301"/>
    <w:rsid w:val="001B74D1"/>
    <w:rsid w:val="001B78AE"/>
    <w:rsid w:val="001B7B20"/>
    <w:rsid w:val="001B7DDA"/>
    <w:rsid w:val="001B7E0A"/>
    <w:rsid w:val="001C00DC"/>
    <w:rsid w:val="001C0C71"/>
    <w:rsid w:val="001C0FF1"/>
    <w:rsid w:val="001C13B2"/>
    <w:rsid w:val="001C179B"/>
    <w:rsid w:val="001C1F15"/>
    <w:rsid w:val="001C2271"/>
    <w:rsid w:val="001C22C9"/>
    <w:rsid w:val="001C2320"/>
    <w:rsid w:val="001C253A"/>
    <w:rsid w:val="001C25F8"/>
    <w:rsid w:val="001C2706"/>
    <w:rsid w:val="001C2A74"/>
    <w:rsid w:val="001C2BDC"/>
    <w:rsid w:val="001C2EEC"/>
    <w:rsid w:val="001C2F38"/>
    <w:rsid w:val="001C2F45"/>
    <w:rsid w:val="001C2FE9"/>
    <w:rsid w:val="001C30DF"/>
    <w:rsid w:val="001C313B"/>
    <w:rsid w:val="001C348E"/>
    <w:rsid w:val="001C3640"/>
    <w:rsid w:val="001C3D25"/>
    <w:rsid w:val="001C42F9"/>
    <w:rsid w:val="001C475B"/>
    <w:rsid w:val="001C4868"/>
    <w:rsid w:val="001C49FF"/>
    <w:rsid w:val="001C4B26"/>
    <w:rsid w:val="001C5088"/>
    <w:rsid w:val="001C5130"/>
    <w:rsid w:val="001C556D"/>
    <w:rsid w:val="001C5C7F"/>
    <w:rsid w:val="001C5C97"/>
    <w:rsid w:val="001C6024"/>
    <w:rsid w:val="001C64DD"/>
    <w:rsid w:val="001C65B6"/>
    <w:rsid w:val="001C6765"/>
    <w:rsid w:val="001C687A"/>
    <w:rsid w:val="001C6BED"/>
    <w:rsid w:val="001C6CE1"/>
    <w:rsid w:val="001C6DD2"/>
    <w:rsid w:val="001C71EC"/>
    <w:rsid w:val="001C720C"/>
    <w:rsid w:val="001C72F9"/>
    <w:rsid w:val="001C7394"/>
    <w:rsid w:val="001C761D"/>
    <w:rsid w:val="001C7844"/>
    <w:rsid w:val="001C7CDF"/>
    <w:rsid w:val="001D018F"/>
    <w:rsid w:val="001D0492"/>
    <w:rsid w:val="001D050A"/>
    <w:rsid w:val="001D151A"/>
    <w:rsid w:val="001D1A64"/>
    <w:rsid w:val="001D1ABE"/>
    <w:rsid w:val="001D1ADE"/>
    <w:rsid w:val="001D1E80"/>
    <w:rsid w:val="001D1EF6"/>
    <w:rsid w:val="001D21F6"/>
    <w:rsid w:val="001D22E9"/>
    <w:rsid w:val="001D2435"/>
    <w:rsid w:val="001D2BD1"/>
    <w:rsid w:val="001D2EB0"/>
    <w:rsid w:val="001D30BC"/>
    <w:rsid w:val="001D3252"/>
    <w:rsid w:val="001D37FC"/>
    <w:rsid w:val="001D3864"/>
    <w:rsid w:val="001D3DCF"/>
    <w:rsid w:val="001D3DFF"/>
    <w:rsid w:val="001D4086"/>
    <w:rsid w:val="001D415C"/>
    <w:rsid w:val="001D44DB"/>
    <w:rsid w:val="001D47BD"/>
    <w:rsid w:val="001D48B3"/>
    <w:rsid w:val="001D4B10"/>
    <w:rsid w:val="001D51D8"/>
    <w:rsid w:val="001D5213"/>
    <w:rsid w:val="001D5356"/>
    <w:rsid w:val="001D5551"/>
    <w:rsid w:val="001D557C"/>
    <w:rsid w:val="001D562F"/>
    <w:rsid w:val="001D57B7"/>
    <w:rsid w:val="001D5A5E"/>
    <w:rsid w:val="001D5EC9"/>
    <w:rsid w:val="001D64EC"/>
    <w:rsid w:val="001D666E"/>
    <w:rsid w:val="001D672E"/>
    <w:rsid w:val="001D68B6"/>
    <w:rsid w:val="001D6F33"/>
    <w:rsid w:val="001D71B8"/>
    <w:rsid w:val="001D7471"/>
    <w:rsid w:val="001D7CF7"/>
    <w:rsid w:val="001D7D13"/>
    <w:rsid w:val="001D7D50"/>
    <w:rsid w:val="001D7D95"/>
    <w:rsid w:val="001E0105"/>
    <w:rsid w:val="001E0304"/>
    <w:rsid w:val="001E03C0"/>
    <w:rsid w:val="001E0BF9"/>
    <w:rsid w:val="001E0C56"/>
    <w:rsid w:val="001E0DB5"/>
    <w:rsid w:val="001E1163"/>
    <w:rsid w:val="001E127D"/>
    <w:rsid w:val="001E12A0"/>
    <w:rsid w:val="001E13F8"/>
    <w:rsid w:val="001E1517"/>
    <w:rsid w:val="001E1624"/>
    <w:rsid w:val="001E1645"/>
    <w:rsid w:val="001E185E"/>
    <w:rsid w:val="001E1A77"/>
    <w:rsid w:val="001E1AC0"/>
    <w:rsid w:val="001E2101"/>
    <w:rsid w:val="001E22A9"/>
    <w:rsid w:val="001E2909"/>
    <w:rsid w:val="001E2F6D"/>
    <w:rsid w:val="001E325C"/>
    <w:rsid w:val="001E3587"/>
    <w:rsid w:val="001E388A"/>
    <w:rsid w:val="001E3933"/>
    <w:rsid w:val="001E39EB"/>
    <w:rsid w:val="001E4089"/>
    <w:rsid w:val="001E4170"/>
    <w:rsid w:val="001E41D3"/>
    <w:rsid w:val="001E4361"/>
    <w:rsid w:val="001E443B"/>
    <w:rsid w:val="001E46E2"/>
    <w:rsid w:val="001E47B5"/>
    <w:rsid w:val="001E4864"/>
    <w:rsid w:val="001E4CFF"/>
    <w:rsid w:val="001E4D49"/>
    <w:rsid w:val="001E5289"/>
    <w:rsid w:val="001E557B"/>
    <w:rsid w:val="001E55A3"/>
    <w:rsid w:val="001E56B8"/>
    <w:rsid w:val="001E5A26"/>
    <w:rsid w:val="001E6292"/>
    <w:rsid w:val="001E6718"/>
    <w:rsid w:val="001E6D9F"/>
    <w:rsid w:val="001E6DD4"/>
    <w:rsid w:val="001E6E4B"/>
    <w:rsid w:val="001E6F1B"/>
    <w:rsid w:val="001E71B1"/>
    <w:rsid w:val="001E721A"/>
    <w:rsid w:val="001E7592"/>
    <w:rsid w:val="001E7739"/>
    <w:rsid w:val="001E796F"/>
    <w:rsid w:val="001E7C0D"/>
    <w:rsid w:val="001E7D97"/>
    <w:rsid w:val="001F0237"/>
    <w:rsid w:val="001F0279"/>
    <w:rsid w:val="001F0726"/>
    <w:rsid w:val="001F0B98"/>
    <w:rsid w:val="001F0D10"/>
    <w:rsid w:val="001F0F5E"/>
    <w:rsid w:val="001F16F9"/>
    <w:rsid w:val="001F1BE7"/>
    <w:rsid w:val="001F1E3E"/>
    <w:rsid w:val="001F2156"/>
    <w:rsid w:val="001F22BD"/>
    <w:rsid w:val="001F28C9"/>
    <w:rsid w:val="001F28DA"/>
    <w:rsid w:val="001F28E7"/>
    <w:rsid w:val="001F2B8F"/>
    <w:rsid w:val="001F2CA3"/>
    <w:rsid w:val="001F2D76"/>
    <w:rsid w:val="001F30A0"/>
    <w:rsid w:val="001F3443"/>
    <w:rsid w:val="001F4201"/>
    <w:rsid w:val="001F4552"/>
    <w:rsid w:val="001F45BD"/>
    <w:rsid w:val="001F46B7"/>
    <w:rsid w:val="001F472D"/>
    <w:rsid w:val="001F47D0"/>
    <w:rsid w:val="001F4C95"/>
    <w:rsid w:val="001F523A"/>
    <w:rsid w:val="001F53FC"/>
    <w:rsid w:val="001F5579"/>
    <w:rsid w:val="001F5CAF"/>
    <w:rsid w:val="001F6161"/>
    <w:rsid w:val="001F62F3"/>
    <w:rsid w:val="001F6333"/>
    <w:rsid w:val="001F6634"/>
    <w:rsid w:val="001F670A"/>
    <w:rsid w:val="001F6A0D"/>
    <w:rsid w:val="001F6CED"/>
    <w:rsid w:val="001F6ED8"/>
    <w:rsid w:val="001F6F66"/>
    <w:rsid w:val="001F73CE"/>
    <w:rsid w:val="001F7538"/>
    <w:rsid w:val="001F76A0"/>
    <w:rsid w:val="001F7C60"/>
    <w:rsid w:val="001F7CF7"/>
    <w:rsid w:val="001F7D93"/>
    <w:rsid w:val="001F7DD0"/>
    <w:rsid w:val="002000BC"/>
    <w:rsid w:val="002001D0"/>
    <w:rsid w:val="0020023F"/>
    <w:rsid w:val="0020028B"/>
    <w:rsid w:val="00200543"/>
    <w:rsid w:val="00200901"/>
    <w:rsid w:val="00201063"/>
    <w:rsid w:val="0020150E"/>
    <w:rsid w:val="00201656"/>
    <w:rsid w:val="0020196E"/>
    <w:rsid w:val="002022DB"/>
    <w:rsid w:val="002024A4"/>
    <w:rsid w:val="002024E2"/>
    <w:rsid w:val="002027E2"/>
    <w:rsid w:val="00202801"/>
    <w:rsid w:val="00202AF9"/>
    <w:rsid w:val="00202B1A"/>
    <w:rsid w:val="00202BE4"/>
    <w:rsid w:val="00202F35"/>
    <w:rsid w:val="00203198"/>
    <w:rsid w:val="002033ED"/>
    <w:rsid w:val="002034AE"/>
    <w:rsid w:val="00203910"/>
    <w:rsid w:val="00203975"/>
    <w:rsid w:val="00203A68"/>
    <w:rsid w:val="00203A84"/>
    <w:rsid w:val="00203B09"/>
    <w:rsid w:val="00203C62"/>
    <w:rsid w:val="00203D46"/>
    <w:rsid w:val="00204072"/>
    <w:rsid w:val="002040E0"/>
    <w:rsid w:val="00204236"/>
    <w:rsid w:val="002043AE"/>
    <w:rsid w:val="002043C3"/>
    <w:rsid w:val="00204414"/>
    <w:rsid w:val="00204421"/>
    <w:rsid w:val="0020451E"/>
    <w:rsid w:val="00204FFF"/>
    <w:rsid w:val="0020511D"/>
    <w:rsid w:val="0020527D"/>
    <w:rsid w:val="0020531F"/>
    <w:rsid w:val="002056C7"/>
    <w:rsid w:val="00205CC2"/>
    <w:rsid w:val="00205D31"/>
    <w:rsid w:val="00205E6C"/>
    <w:rsid w:val="00205FBF"/>
    <w:rsid w:val="002060D8"/>
    <w:rsid w:val="0020644B"/>
    <w:rsid w:val="0020684C"/>
    <w:rsid w:val="00206914"/>
    <w:rsid w:val="00206A3C"/>
    <w:rsid w:val="00206C35"/>
    <w:rsid w:val="00206C78"/>
    <w:rsid w:val="0020705B"/>
    <w:rsid w:val="00207412"/>
    <w:rsid w:val="00207416"/>
    <w:rsid w:val="002074C4"/>
    <w:rsid w:val="00207704"/>
    <w:rsid w:val="002079D0"/>
    <w:rsid w:val="00207A43"/>
    <w:rsid w:val="00207DE2"/>
    <w:rsid w:val="00207F11"/>
    <w:rsid w:val="00210042"/>
    <w:rsid w:val="002101F1"/>
    <w:rsid w:val="002104CB"/>
    <w:rsid w:val="0021056F"/>
    <w:rsid w:val="00210945"/>
    <w:rsid w:val="00210A18"/>
    <w:rsid w:val="00210DE1"/>
    <w:rsid w:val="00210E8F"/>
    <w:rsid w:val="00210F07"/>
    <w:rsid w:val="0021106B"/>
    <w:rsid w:val="0021122A"/>
    <w:rsid w:val="002113C6"/>
    <w:rsid w:val="0021146F"/>
    <w:rsid w:val="002114B5"/>
    <w:rsid w:val="00211867"/>
    <w:rsid w:val="002118A2"/>
    <w:rsid w:val="00211AAA"/>
    <w:rsid w:val="002128F7"/>
    <w:rsid w:val="0021293E"/>
    <w:rsid w:val="00212B77"/>
    <w:rsid w:val="00212C3A"/>
    <w:rsid w:val="00213064"/>
    <w:rsid w:val="002131BE"/>
    <w:rsid w:val="00213206"/>
    <w:rsid w:val="00213716"/>
    <w:rsid w:val="00213727"/>
    <w:rsid w:val="00213747"/>
    <w:rsid w:val="00213843"/>
    <w:rsid w:val="00213A26"/>
    <w:rsid w:val="00213E9F"/>
    <w:rsid w:val="0021404A"/>
    <w:rsid w:val="0021409F"/>
    <w:rsid w:val="0021453B"/>
    <w:rsid w:val="0021460B"/>
    <w:rsid w:val="002147A2"/>
    <w:rsid w:val="002147F1"/>
    <w:rsid w:val="00214AAE"/>
    <w:rsid w:val="00214CD9"/>
    <w:rsid w:val="00214E38"/>
    <w:rsid w:val="00215504"/>
    <w:rsid w:val="0021598D"/>
    <w:rsid w:val="002159C7"/>
    <w:rsid w:val="00215AA3"/>
    <w:rsid w:val="00215E55"/>
    <w:rsid w:val="00216186"/>
    <w:rsid w:val="00216645"/>
    <w:rsid w:val="00216815"/>
    <w:rsid w:val="00216965"/>
    <w:rsid w:val="00216BD7"/>
    <w:rsid w:val="00216DD5"/>
    <w:rsid w:val="00216EFA"/>
    <w:rsid w:val="00216F67"/>
    <w:rsid w:val="00217031"/>
    <w:rsid w:val="00217554"/>
    <w:rsid w:val="0021784D"/>
    <w:rsid w:val="00217B1D"/>
    <w:rsid w:val="00217E0F"/>
    <w:rsid w:val="00217EC3"/>
    <w:rsid w:val="00217F0D"/>
    <w:rsid w:val="0022015F"/>
    <w:rsid w:val="002201AF"/>
    <w:rsid w:val="0022066D"/>
    <w:rsid w:val="00220A54"/>
    <w:rsid w:val="00220A8A"/>
    <w:rsid w:val="00220A95"/>
    <w:rsid w:val="00220BC3"/>
    <w:rsid w:val="00220E51"/>
    <w:rsid w:val="00220ED9"/>
    <w:rsid w:val="00220F61"/>
    <w:rsid w:val="002214EE"/>
    <w:rsid w:val="0022153F"/>
    <w:rsid w:val="00221DFE"/>
    <w:rsid w:val="0022251C"/>
    <w:rsid w:val="00222575"/>
    <w:rsid w:val="002228C3"/>
    <w:rsid w:val="00222AA1"/>
    <w:rsid w:val="00222DDB"/>
    <w:rsid w:val="002230A9"/>
    <w:rsid w:val="002231F8"/>
    <w:rsid w:val="002232A4"/>
    <w:rsid w:val="00223322"/>
    <w:rsid w:val="00223C6B"/>
    <w:rsid w:val="00223EBB"/>
    <w:rsid w:val="0022425D"/>
    <w:rsid w:val="0022459C"/>
    <w:rsid w:val="0022472E"/>
    <w:rsid w:val="00224904"/>
    <w:rsid w:val="00224B7D"/>
    <w:rsid w:val="00224CCB"/>
    <w:rsid w:val="00224E62"/>
    <w:rsid w:val="002259B6"/>
    <w:rsid w:val="00225E2D"/>
    <w:rsid w:val="0022601C"/>
    <w:rsid w:val="002262A0"/>
    <w:rsid w:val="00226887"/>
    <w:rsid w:val="00226DB5"/>
    <w:rsid w:val="00226F89"/>
    <w:rsid w:val="00227757"/>
    <w:rsid w:val="002278EC"/>
    <w:rsid w:val="00227E93"/>
    <w:rsid w:val="00227F31"/>
    <w:rsid w:val="00230154"/>
    <w:rsid w:val="002301DD"/>
    <w:rsid w:val="00230397"/>
    <w:rsid w:val="00230455"/>
    <w:rsid w:val="00230565"/>
    <w:rsid w:val="00230656"/>
    <w:rsid w:val="002306E9"/>
    <w:rsid w:val="0023082B"/>
    <w:rsid w:val="00230912"/>
    <w:rsid w:val="00230A82"/>
    <w:rsid w:val="00230AB3"/>
    <w:rsid w:val="00230B50"/>
    <w:rsid w:val="00230EBB"/>
    <w:rsid w:val="00230EDB"/>
    <w:rsid w:val="0023130A"/>
    <w:rsid w:val="0023158F"/>
    <w:rsid w:val="00231726"/>
    <w:rsid w:val="00231803"/>
    <w:rsid w:val="0023180D"/>
    <w:rsid w:val="00231826"/>
    <w:rsid w:val="00231B57"/>
    <w:rsid w:val="00231C8B"/>
    <w:rsid w:val="00231E3E"/>
    <w:rsid w:val="00232191"/>
    <w:rsid w:val="002323FD"/>
    <w:rsid w:val="00232753"/>
    <w:rsid w:val="00232DFA"/>
    <w:rsid w:val="00232EE6"/>
    <w:rsid w:val="00232F89"/>
    <w:rsid w:val="00232FEB"/>
    <w:rsid w:val="0023344C"/>
    <w:rsid w:val="0023353E"/>
    <w:rsid w:val="00233655"/>
    <w:rsid w:val="00233778"/>
    <w:rsid w:val="00234196"/>
    <w:rsid w:val="002346E2"/>
    <w:rsid w:val="002349AF"/>
    <w:rsid w:val="00234E4B"/>
    <w:rsid w:val="00234E53"/>
    <w:rsid w:val="002352B8"/>
    <w:rsid w:val="00235544"/>
    <w:rsid w:val="00235565"/>
    <w:rsid w:val="002357C4"/>
    <w:rsid w:val="002357CB"/>
    <w:rsid w:val="0023613E"/>
    <w:rsid w:val="00236213"/>
    <w:rsid w:val="0023645F"/>
    <w:rsid w:val="00236521"/>
    <w:rsid w:val="002365F1"/>
    <w:rsid w:val="0023676D"/>
    <w:rsid w:val="002367AB"/>
    <w:rsid w:val="00236A73"/>
    <w:rsid w:val="00236E6B"/>
    <w:rsid w:val="0023707F"/>
    <w:rsid w:val="002370CA"/>
    <w:rsid w:val="00237219"/>
    <w:rsid w:val="00237332"/>
    <w:rsid w:val="00237426"/>
    <w:rsid w:val="00237446"/>
    <w:rsid w:val="00237450"/>
    <w:rsid w:val="002376C8"/>
    <w:rsid w:val="00237764"/>
    <w:rsid w:val="002377D6"/>
    <w:rsid w:val="00237E12"/>
    <w:rsid w:val="00240086"/>
    <w:rsid w:val="0024044F"/>
    <w:rsid w:val="002405B4"/>
    <w:rsid w:val="00240694"/>
    <w:rsid w:val="00240780"/>
    <w:rsid w:val="00240875"/>
    <w:rsid w:val="00240F91"/>
    <w:rsid w:val="00240FC1"/>
    <w:rsid w:val="00241123"/>
    <w:rsid w:val="002412E0"/>
    <w:rsid w:val="002412EF"/>
    <w:rsid w:val="002416D0"/>
    <w:rsid w:val="002417B3"/>
    <w:rsid w:val="00241C3D"/>
    <w:rsid w:val="00241FB5"/>
    <w:rsid w:val="0024225C"/>
    <w:rsid w:val="0024257C"/>
    <w:rsid w:val="00242B48"/>
    <w:rsid w:val="00242CF8"/>
    <w:rsid w:val="00242EB3"/>
    <w:rsid w:val="002433EA"/>
    <w:rsid w:val="00243652"/>
    <w:rsid w:val="00243C95"/>
    <w:rsid w:val="00243F1C"/>
    <w:rsid w:val="002441B2"/>
    <w:rsid w:val="00244325"/>
    <w:rsid w:val="00244596"/>
    <w:rsid w:val="00244665"/>
    <w:rsid w:val="002446B0"/>
    <w:rsid w:val="00244881"/>
    <w:rsid w:val="002448D1"/>
    <w:rsid w:val="002448FE"/>
    <w:rsid w:val="00244A3E"/>
    <w:rsid w:val="00244C8B"/>
    <w:rsid w:val="00244D99"/>
    <w:rsid w:val="00245067"/>
    <w:rsid w:val="002456FE"/>
    <w:rsid w:val="00245755"/>
    <w:rsid w:val="00245BC1"/>
    <w:rsid w:val="00245CE7"/>
    <w:rsid w:val="00245E4D"/>
    <w:rsid w:val="00246308"/>
    <w:rsid w:val="00246A92"/>
    <w:rsid w:val="00246C34"/>
    <w:rsid w:val="00246D1F"/>
    <w:rsid w:val="00246D37"/>
    <w:rsid w:val="00246E2E"/>
    <w:rsid w:val="00246E88"/>
    <w:rsid w:val="00247078"/>
    <w:rsid w:val="002470AE"/>
    <w:rsid w:val="002470C7"/>
    <w:rsid w:val="002471FB"/>
    <w:rsid w:val="0024737B"/>
    <w:rsid w:val="0024740B"/>
    <w:rsid w:val="002477C7"/>
    <w:rsid w:val="00247BBA"/>
    <w:rsid w:val="00247BC3"/>
    <w:rsid w:val="00247D0A"/>
    <w:rsid w:val="00247F89"/>
    <w:rsid w:val="002503EB"/>
    <w:rsid w:val="0025063D"/>
    <w:rsid w:val="00250901"/>
    <w:rsid w:val="00250B81"/>
    <w:rsid w:val="00250CCF"/>
    <w:rsid w:val="00250D2D"/>
    <w:rsid w:val="00250F22"/>
    <w:rsid w:val="00251142"/>
    <w:rsid w:val="0025134B"/>
    <w:rsid w:val="002517E5"/>
    <w:rsid w:val="0025183F"/>
    <w:rsid w:val="00251A8A"/>
    <w:rsid w:val="00252051"/>
    <w:rsid w:val="00252198"/>
    <w:rsid w:val="002521A6"/>
    <w:rsid w:val="00252252"/>
    <w:rsid w:val="002522B4"/>
    <w:rsid w:val="002524ED"/>
    <w:rsid w:val="002529FD"/>
    <w:rsid w:val="00252A29"/>
    <w:rsid w:val="00252B20"/>
    <w:rsid w:val="00252F70"/>
    <w:rsid w:val="00253185"/>
    <w:rsid w:val="0025323E"/>
    <w:rsid w:val="00253674"/>
    <w:rsid w:val="00253728"/>
    <w:rsid w:val="00253787"/>
    <w:rsid w:val="00253AF6"/>
    <w:rsid w:val="00253E70"/>
    <w:rsid w:val="002541B1"/>
    <w:rsid w:val="002546BF"/>
    <w:rsid w:val="0025489E"/>
    <w:rsid w:val="00254922"/>
    <w:rsid w:val="00254BB4"/>
    <w:rsid w:val="00254C0A"/>
    <w:rsid w:val="00254EB4"/>
    <w:rsid w:val="002551B9"/>
    <w:rsid w:val="00255654"/>
    <w:rsid w:val="00255EBF"/>
    <w:rsid w:val="0025620F"/>
    <w:rsid w:val="00256865"/>
    <w:rsid w:val="002569E2"/>
    <w:rsid w:val="00256B3F"/>
    <w:rsid w:val="00256C00"/>
    <w:rsid w:val="00256DED"/>
    <w:rsid w:val="00256EBA"/>
    <w:rsid w:val="00256F61"/>
    <w:rsid w:val="00257144"/>
    <w:rsid w:val="002578B6"/>
    <w:rsid w:val="00257985"/>
    <w:rsid w:val="002579CC"/>
    <w:rsid w:val="00257B47"/>
    <w:rsid w:val="00257FBD"/>
    <w:rsid w:val="0026027E"/>
    <w:rsid w:val="002602F5"/>
    <w:rsid w:val="002605CD"/>
    <w:rsid w:val="0026075E"/>
    <w:rsid w:val="0026080F"/>
    <w:rsid w:val="002608AA"/>
    <w:rsid w:val="002608CA"/>
    <w:rsid w:val="0026098F"/>
    <w:rsid w:val="00260AD1"/>
    <w:rsid w:val="00260B0B"/>
    <w:rsid w:val="00260F6D"/>
    <w:rsid w:val="00261012"/>
    <w:rsid w:val="002611A5"/>
    <w:rsid w:val="00261482"/>
    <w:rsid w:val="002614CF"/>
    <w:rsid w:val="0026154B"/>
    <w:rsid w:val="00261820"/>
    <w:rsid w:val="00261832"/>
    <w:rsid w:val="00261C8A"/>
    <w:rsid w:val="002621F2"/>
    <w:rsid w:val="002626D3"/>
    <w:rsid w:val="00262815"/>
    <w:rsid w:val="00263395"/>
    <w:rsid w:val="0026343A"/>
    <w:rsid w:val="002634CF"/>
    <w:rsid w:val="002635D1"/>
    <w:rsid w:val="00263973"/>
    <w:rsid w:val="00263AF8"/>
    <w:rsid w:val="00263BD2"/>
    <w:rsid w:val="00263D8B"/>
    <w:rsid w:val="00263D9C"/>
    <w:rsid w:val="00263FEA"/>
    <w:rsid w:val="00264B1B"/>
    <w:rsid w:val="00265244"/>
    <w:rsid w:val="0026570E"/>
    <w:rsid w:val="002658F1"/>
    <w:rsid w:val="00265970"/>
    <w:rsid w:val="00265B09"/>
    <w:rsid w:val="00265CE1"/>
    <w:rsid w:val="00265DEA"/>
    <w:rsid w:val="0026613E"/>
    <w:rsid w:val="00266431"/>
    <w:rsid w:val="00266652"/>
    <w:rsid w:val="00266878"/>
    <w:rsid w:val="00266C68"/>
    <w:rsid w:val="00266CB4"/>
    <w:rsid w:val="00266D2B"/>
    <w:rsid w:val="00266D8B"/>
    <w:rsid w:val="00266DBD"/>
    <w:rsid w:val="00266E1A"/>
    <w:rsid w:val="00266F82"/>
    <w:rsid w:val="002673BD"/>
    <w:rsid w:val="002673EA"/>
    <w:rsid w:val="0026786A"/>
    <w:rsid w:val="00267944"/>
    <w:rsid w:val="00270A2F"/>
    <w:rsid w:val="00270F07"/>
    <w:rsid w:val="002713ED"/>
    <w:rsid w:val="002714FC"/>
    <w:rsid w:val="00271549"/>
    <w:rsid w:val="00271722"/>
    <w:rsid w:val="0027173B"/>
    <w:rsid w:val="00271B62"/>
    <w:rsid w:val="00271C5F"/>
    <w:rsid w:val="00271E28"/>
    <w:rsid w:val="0027234D"/>
    <w:rsid w:val="00272708"/>
    <w:rsid w:val="002728F3"/>
    <w:rsid w:val="00272B36"/>
    <w:rsid w:val="00272D93"/>
    <w:rsid w:val="00272F93"/>
    <w:rsid w:val="0027373C"/>
    <w:rsid w:val="002737EB"/>
    <w:rsid w:val="00273943"/>
    <w:rsid w:val="002739AD"/>
    <w:rsid w:val="00273E42"/>
    <w:rsid w:val="00273F07"/>
    <w:rsid w:val="00273F49"/>
    <w:rsid w:val="00273FB4"/>
    <w:rsid w:val="00274849"/>
    <w:rsid w:val="002748B0"/>
    <w:rsid w:val="00274956"/>
    <w:rsid w:val="00274C9F"/>
    <w:rsid w:val="00274D84"/>
    <w:rsid w:val="00274DDB"/>
    <w:rsid w:val="00274F5B"/>
    <w:rsid w:val="00275080"/>
    <w:rsid w:val="00275291"/>
    <w:rsid w:val="002752B9"/>
    <w:rsid w:val="00275708"/>
    <w:rsid w:val="0027576A"/>
    <w:rsid w:val="002757A3"/>
    <w:rsid w:val="00275C9F"/>
    <w:rsid w:val="00275F07"/>
    <w:rsid w:val="002762D4"/>
    <w:rsid w:val="00276AEB"/>
    <w:rsid w:val="00276AF5"/>
    <w:rsid w:val="002772BF"/>
    <w:rsid w:val="0027773E"/>
    <w:rsid w:val="00277E22"/>
    <w:rsid w:val="00277F93"/>
    <w:rsid w:val="00280B32"/>
    <w:rsid w:val="00280C5A"/>
    <w:rsid w:val="00281106"/>
    <w:rsid w:val="0028149F"/>
    <w:rsid w:val="002817D4"/>
    <w:rsid w:val="00281F44"/>
    <w:rsid w:val="00281F8C"/>
    <w:rsid w:val="0028200D"/>
    <w:rsid w:val="00282369"/>
    <w:rsid w:val="002823D2"/>
    <w:rsid w:val="00282479"/>
    <w:rsid w:val="00282485"/>
    <w:rsid w:val="00282794"/>
    <w:rsid w:val="0028286C"/>
    <w:rsid w:val="002828B3"/>
    <w:rsid w:val="00282A16"/>
    <w:rsid w:val="00282BAB"/>
    <w:rsid w:val="00282DE8"/>
    <w:rsid w:val="002830EF"/>
    <w:rsid w:val="00283273"/>
    <w:rsid w:val="002836AE"/>
    <w:rsid w:val="00283787"/>
    <w:rsid w:val="002837F2"/>
    <w:rsid w:val="00283865"/>
    <w:rsid w:val="002839CA"/>
    <w:rsid w:val="00283BA0"/>
    <w:rsid w:val="00283C51"/>
    <w:rsid w:val="00283FB9"/>
    <w:rsid w:val="002840BC"/>
    <w:rsid w:val="0028455E"/>
    <w:rsid w:val="00284595"/>
    <w:rsid w:val="0028460C"/>
    <w:rsid w:val="00284774"/>
    <w:rsid w:val="002847AC"/>
    <w:rsid w:val="00284CB0"/>
    <w:rsid w:val="00284CCE"/>
    <w:rsid w:val="00284D7A"/>
    <w:rsid w:val="002850BF"/>
    <w:rsid w:val="002851EF"/>
    <w:rsid w:val="00285332"/>
    <w:rsid w:val="0028553A"/>
    <w:rsid w:val="00285A67"/>
    <w:rsid w:val="00285AF9"/>
    <w:rsid w:val="00285B18"/>
    <w:rsid w:val="00285B7A"/>
    <w:rsid w:val="00285BD0"/>
    <w:rsid w:val="00285E57"/>
    <w:rsid w:val="00285EF9"/>
    <w:rsid w:val="00286321"/>
    <w:rsid w:val="002864DB"/>
    <w:rsid w:val="00286580"/>
    <w:rsid w:val="002865B7"/>
    <w:rsid w:val="00286BB5"/>
    <w:rsid w:val="00286F45"/>
    <w:rsid w:val="0028729D"/>
    <w:rsid w:val="002872A3"/>
    <w:rsid w:val="0028748B"/>
    <w:rsid w:val="002875B6"/>
    <w:rsid w:val="002877DD"/>
    <w:rsid w:val="002877EA"/>
    <w:rsid w:val="00287B33"/>
    <w:rsid w:val="0029035B"/>
    <w:rsid w:val="002903A8"/>
    <w:rsid w:val="002905EB"/>
    <w:rsid w:val="00290D06"/>
    <w:rsid w:val="00290E1D"/>
    <w:rsid w:val="00290E70"/>
    <w:rsid w:val="00290F80"/>
    <w:rsid w:val="0029139E"/>
    <w:rsid w:val="00291537"/>
    <w:rsid w:val="00291588"/>
    <w:rsid w:val="00291614"/>
    <w:rsid w:val="0029174C"/>
    <w:rsid w:val="00291775"/>
    <w:rsid w:val="00291C41"/>
    <w:rsid w:val="00291C52"/>
    <w:rsid w:val="00292084"/>
    <w:rsid w:val="0029230E"/>
    <w:rsid w:val="002923A0"/>
    <w:rsid w:val="00292769"/>
    <w:rsid w:val="002929DD"/>
    <w:rsid w:val="00292B4B"/>
    <w:rsid w:val="00292D03"/>
    <w:rsid w:val="00292E34"/>
    <w:rsid w:val="00292F07"/>
    <w:rsid w:val="00293254"/>
    <w:rsid w:val="002932D6"/>
    <w:rsid w:val="002934DA"/>
    <w:rsid w:val="002938C9"/>
    <w:rsid w:val="00293954"/>
    <w:rsid w:val="00293AA8"/>
    <w:rsid w:val="00293AB0"/>
    <w:rsid w:val="00293B03"/>
    <w:rsid w:val="0029410D"/>
    <w:rsid w:val="002941B8"/>
    <w:rsid w:val="002941D0"/>
    <w:rsid w:val="002945FD"/>
    <w:rsid w:val="00294679"/>
    <w:rsid w:val="0029467A"/>
    <w:rsid w:val="00294740"/>
    <w:rsid w:val="00294746"/>
    <w:rsid w:val="002949E1"/>
    <w:rsid w:val="00294A5E"/>
    <w:rsid w:val="00294BBD"/>
    <w:rsid w:val="00294C64"/>
    <w:rsid w:val="00294D13"/>
    <w:rsid w:val="00294E23"/>
    <w:rsid w:val="00295128"/>
    <w:rsid w:val="00295184"/>
    <w:rsid w:val="002952A7"/>
    <w:rsid w:val="002954FA"/>
    <w:rsid w:val="0029570C"/>
    <w:rsid w:val="00295734"/>
    <w:rsid w:val="002958C5"/>
    <w:rsid w:val="002958EE"/>
    <w:rsid w:val="00295924"/>
    <w:rsid w:val="00295BEC"/>
    <w:rsid w:val="00296152"/>
    <w:rsid w:val="0029616B"/>
    <w:rsid w:val="00296410"/>
    <w:rsid w:val="002964C5"/>
    <w:rsid w:val="00296867"/>
    <w:rsid w:val="00296EF5"/>
    <w:rsid w:val="002972B0"/>
    <w:rsid w:val="00297328"/>
    <w:rsid w:val="002975C2"/>
    <w:rsid w:val="0029769D"/>
    <w:rsid w:val="002978C1"/>
    <w:rsid w:val="00297927"/>
    <w:rsid w:val="0029799B"/>
    <w:rsid w:val="002979A0"/>
    <w:rsid w:val="00297A4D"/>
    <w:rsid w:val="00297AE9"/>
    <w:rsid w:val="00297B23"/>
    <w:rsid w:val="002A02E4"/>
    <w:rsid w:val="002A0373"/>
    <w:rsid w:val="002A039D"/>
    <w:rsid w:val="002A064F"/>
    <w:rsid w:val="002A07F1"/>
    <w:rsid w:val="002A0942"/>
    <w:rsid w:val="002A0961"/>
    <w:rsid w:val="002A09BE"/>
    <w:rsid w:val="002A0A9F"/>
    <w:rsid w:val="002A0C5E"/>
    <w:rsid w:val="002A0D54"/>
    <w:rsid w:val="002A10ED"/>
    <w:rsid w:val="002A12A7"/>
    <w:rsid w:val="002A153F"/>
    <w:rsid w:val="002A15A4"/>
    <w:rsid w:val="002A17FB"/>
    <w:rsid w:val="002A181B"/>
    <w:rsid w:val="002A1B98"/>
    <w:rsid w:val="002A1E15"/>
    <w:rsid w:val="002A20B7"/>
    <w:rsid w:val="002A2204"/>
    <w:rsid w:val="002A255B"/>
    <w:rsid w:val="002A28A4"/>
    <w:rsid w:val="002A2B6C"/>
    <w:rsid w:val="002A2C15"/>
    <w:rsid w:val="002A2C9E"/>
    <w:rsid w:val="002A2EAB"/>
    <w:rsid w:val="002A3098"/>
    <w:rsid w:val="002A32DB"/>
    <w:rsid w:val="002A3674"/>
    <w:rsid w:val="002A3BA3"/>
    <w:rsid w:val="002A3C23"/>
    <w:rsid w:val="002A3D38"/>
    <w:rsid w:val="002A3F0D"/>
    <w:rsid w:val="002A3F1D"/>
    <w:rsid w:val="002A4078"/>
    <w:rsid w:val="002A419E"/>
    <w:rsid w:val="002A43E4"/>
    <w:rsid w:val="002A4447"/>
    <w:rsid w:val="002A4463"/>
    <w:rsid w:val="002A4613"/>
    <w:rsid w:val="002A47EF"/>
    <w:rsid w:val="002A4996"/>
    <w:rsid w:val="002A4AAA"/>
    <w:rsid w:val="002A531F"/>
    <w:rsid w:val="002A5421"/>
    <w:rsid w:val="002A5558"/>
    <w:rsid w:val="002A583C"/>
    <w:rsid w:val="002A58FD"/>
    <w:rsid w:val="002A59AF"/>
    <w:rsid w:val="002A5AA2"/>
    <w:rsid w:val="002A5F76"/>
    <w:rsid w:val="002A608B"/>
    <w:rsid w:val="002A61A2"/>
    <w:rsid w:val="002A6345"/>
    <w:rsid w:val="002A64C2"/>
    <w:rsid w:val="002A650F"/>
    <w:rsid w:val="002A67EC"/>
    <w:rsid w:val="002A68CD"/>
    <w:rsid w:val="002A6CDD"/>
    <w:rsid w:val="002A6E68"/>
    <w:rsid w:val="002A6EF3"/>
    <w:rsid w:val="002A6F9E"/>
    <w:rsid w:val="002A729F"/>
    <w:rsid w:val="002A733B"/>
    <w:rsid w:val="002A78B3"/>
    <w:rsid w:val="002A7903"/>
    <w:rsid w:val="002A7B7B"/>
    <w:rsid w:val="002A7B8D"/>
    <w:rsid w:val="002A7C28"/>
    <w:rsid w:val="002A7E8B"/>
    <w:rsid w:val="002A7E95"/>
    <w:rsid w:val="002A7F2F"/>
    <w:rsid w:val="002B08F1"/>
    <w:rsid w:val="002B0E7E"/>
    <w:rsid w:val="002B0F0B"/>
    <w:rsid w:val="002B1598"/>
    <w:rsid w:val="002B17B4"/>
    <w:rsid w:val="002B1A98"/>
    <w:rsid w:val="002B1AEA"/>
    <w:rsid w:val="002B1E39"/>
    <w:rsid w:val="002B200D"/>
    <w:rsid w:val="002B2147"/>
    <w:rsid w:val="002B22F8"/>
    <w:rsid w:val="002B2731"/>
    <w:rsid w:val="002B2A7B"/>
    <w:rsid w:val="002B2BD5"/>
    <w:rsid w:val="002B2C94"/>
    <w:rsid w:val="002B2D1E"/>
    <w:rsid w:val="002B2EDA"/>
    <w:rsid w:val="002B2F4D"/>
    <w:rsid w:val="002B3068"/>
    <w:rsid w:val="002B30C4"/>
    <w:rsid w:val="002B30E9"/>
    <w:rsid w:val="002B3297"/>
    <w:rsid w:val="002B34D7"/>
    <w:rsid w:val="002B3555"/>
    <w:rsid w:val="002B3679"/>
    <w:rsid w:val="002B39D6"/>
    <w:rsid w:val="002B3D2D"/>
    <w:rsid w:val="002B3FCB"/>
    <w:rsid w:val="002B4026"/>
    <w:rsid w:val="002B410B"/>
    <w:rsid w:val="002B41DA"/>
    <w:rsid w:val="002B4220"/>
    <w:rsid w:val="002B43DF"/>
    <w:rsid w:val="002B472C"/>
    <w:rsid w:val="002B4977"/>
    <w:rsid w:val="002B4CDB"/>
    <w:rsid w:val="002B50B1"/>
    <w:rsid w:val="002B50E7"/>
    <w:rsid w:val="002B516C"/>
    <w:rsid w:val="002B52F8"/>
    <w:rsid w:val="002B55F2"/>
    <w:rsid w:val="002B5853"/>
    <w:rsid w:val="002B5BB0"/>
    <w:rsid w:val="002B5BB3"/>
    <w:rsid w:val="002B5BBB"/>
    <w:rsid w:val="002B5E5E"/>
    <w:rsid w:val="002B5EDD"/>
    <w:rsid w:val="002B641D"/>
    <w:rsid w:val="002B6717"/>
    <w:rsid w:val="002B688D"/>
    <w:rsid w:val="002B6C88"/>
    <w:rsid w:val="002B7117"/>
    <w:rsid w:val="002B7206"/>
    <w:rsid w:val="002B74D3"/>
    <w:rsid w:val="002B78F1"/>
    <w:rsid w:val="002B78F7"/>
    <w:rsid w:val="002B7EC8"/>
    <w:rsid w:val="002C061D"/>
    <w:rsid w:val="002C070D"/>
    <w:rsid w:val="002C076E"/>
    <w:rsid w:val="002C07FB"/>
    <w:rsid w:val="002C0D64"/>
    <w:rsid w:val="002C0E3C"/>
    <w:rsid w:val="002C116A"/>
    <w:rsid w:val="002C17AC"/>
    <w:rsid w:val="002C1A26"/>
    <w:rsid w:val="002C1A37"/>
    <w:rsid w:val="002C1BDD"/>
    <w:rsid w:val="002C22A6"/>
    <w:rsid w:val="002C2342"/>
    <w:rsid w:val="002C239C"/>
    <w:rsid w:val="002C2C4E"/>
    <w:rsid w:val="002C2C80"/>
    <w:rsid w:val="002C2FA1"/>
    <w:rsid w:val="002C3059"/>
    <w:rsid w:val="002C339C"/>
    <w:rsid w:val="002C3465"/>
    <w:rsid w:val="002C394F"/>
    <w:rsid w:val="002C3B84"/>
    <w:rsid w:val="002C3C9F"/>
    <w:rsid w:val="002C419C"/>
    <w:rsid w:val="002C41B2"/>
    <w:rsid w:val="002C4350"/>
    <w:rsid w:val="002C475B"/>
    <w:rsid w:val="002C4965"/>
    <w:rsid w:val="002C4C32"/>
    <w:rsid w:val="002C4F77"/>
    <w:rsid w:val="002C56D8"/>
    <w:rsid w:val="002C5936"/>
    <w:rsid w:val="002C5B26"/>
    <w:rsid w:val="002C5C2A"/>
    <w:rsid w:val="002C5C88"/>
    <w:rsid w:val="002C5CD3"/>
    <w:rsid w:val="002C5E9E"/>
    <w:rsid w:val="002C62A7"/>
    <w:rsid w:val="002C6403"/>
    <w:rsid w:val="002C64CD"/>
    <w:rsid w:val="002C6C67"/>
    <w:rsid w:val="002C70F9"/>
    <w:rsid w:val="002C7112"/>
    <w:rsid w:val="002C723C"/>
    <w:rsid w:val="002C7281"/>
    <w:rsid w:val="002C757C"/>
    <w:rsid w:val="002C7737"/>
    <w:rsid w:val="002C777E"/>
    <w:rsid w:val="002C77EC"/>
    <w:rsid w:val="002C7D7B"/>
    <w:rsid w:val="002C7DAA"/>
    <w:rsid w:val="002C7EA2"/>
    <w:rsid w:val="002D00C5"/>
    <w:rsid w:val="002D0426"/>
    <w:rsid w:val="002D0546"/>
    <w:rsid w:val="002D0739"/>
    <w:rsid w:val="002D077B"/>
    <w:rsid w:val="002D0A05"/>
    <w:rsid w:val="002D0D68"/>
    <w:rsid w:val="002D0ED2"/>
    <w:rsid w:val="002D0F76"/>
    <w:rsid w:val="002D11B8"/>
    <w:rsid w:val="002D120A"/>
    <w:rsid w:val="002D160E"/>
    <w:rsid w:val="002D165A"/>
    <w:rsid w:val="002D1692"/>
    <w:rsid w:val="002D1782"/>
    <w:rsid w:val="002D1DCE"/>
    <w:rsid w:val="002D1ECA"/>
    <w:rsid w:val="002D2336"/>
    <w:rsid w:val="002D28F8"/>
    <w:rsid w:val="002D2B76"/>
    <w:rsid w:val="002D2C26"/>
    <w:rsid w:val="002D2CB6"/>
    <w:rsid w:val="002D2E1A"/>
    <w:rsid w:val="002D2E8D"/>
    <w:rsid w:val="002D2FC8"/>
    <w:rsid w:val="002D320E"/>
    <w:rsid w:val="002D3329"/>
    <w:rsid w:val="002D342C"/>
    <w:rsid w:val="002D353C"/>
    <w:rsid w:val="002D368F"/>
    <w:rsid w:val="002D3881"/>
    <w:rsid w:val="002D3DE6"/>
    <w:rsid w:val="002D3E9C"/>
    <w:rsid w:val="002D3FCE"/>
    <w:rsid w:val="002D4070"/>
    <w:rsid w:val="002D4187"/>
    <w:rsid w:val="002D4417"/>
    <w:rsid w:val="002D45C7"/>
    <w:rsid w:val="002D4626"/>
    <w:rsid w:val="002D46DA"/>
    <w:rsid w:val="002D4B6A"/>
    <w:rsid w:val="002D4B74"/>
    <w:rsid w:val="002D51DD"/>
    <w:rsid w:val="002D521B"/>
    <w:rsid w:val="002D52C1"/>
    <w:rsid w:val="002D5716"/>
    <w:rsid w:val="002D5E5C"/>
    <w:rsid w:val="002D604B"/>
    <w:rsid w:val="002D6669"/>
    <w:rsid w:val="002D667F"/>
    <w:rsid w:val="002D66B5"/>
    <w:rsid w:val="002D6AE3"/>
    <w:rsid w:val="002D6C3D"/>
    <w:rsid w:val="002D6D69"/>
    <w:rsid w:val="002D6E8C"/>
    <w:rsid w:val="002D6FB2"/>
    <w:rsid w:val="002D745D"/>
    <w:rsid w:val="002D74C1"/>
    <w:rsid w:val="002D7572"/>
    <w:rsid w:val="002D7848"/>
    <w:rsid w:val="002E0393"/>
    <w:rsid w:val="002E0818"/>
    <w:rsid w:val="002E0D50"/>
    <w:rsid w:val="002E0F76"/>
    <w:rsid w:val="002E1350"/>
    <w:rsid w:val="002E13F3"/>
    <w:rsid w:val="002E1628"/>
    <w:rsid w:val="002E171E"/>
    <w:rsid w:val="002E18DA"/>
    <w:rsid w:val="002E1A07"/>
    <w:rsid w:val="002E1A69"/>
    <w:rsid w:val="002E1B39"/>
    <w:rsid w:val="002E1D31"/>
    <w:rsid w:val="002E1F02"/>
    <w:rsid w:val="002E22A9"/>
    <w:rsid w:val="002E2465"/>
    <w:rsid w:val="002E2700"/>
    <w:rsid w:val="002E2D05"/>
    <w:rsid w:val="002E30DC"/>
    <w:rsid w:val="002E3366"/>
    <w:rsid w:val="002E354B"/>
    <w:rsid w:val="002E3A42"/>
    <w:rsid w:val="002E40A6"/>
    <w:rsid w:val="002E441E"/>
    <w:rsid w:val="002E47E4"/>
    <w:rsid w:val="002E4EB8"/>
    <w:rsid w:val="002E509F"/>
    <w:rsid w:val="002E5186"/>
    <w:rsid w:val="002E55D9"/>
    <w:rsid w:val="002E5643"/>
    <w:rsid w:val="002E569A"/>
    <w:rsid w:val="002E5714"/>
    <w:rsid w:val="002E5D50"/>
    <w:rsid w:val="002E5F47"/>
    <w:rsid w:val="002E6000"/>
    <w:rsid w:val="002E61C0"/>
    <w:rsid w:val="002E64EC"/>
    <w:rsid w:val="002E653A"/>
    <w:rsid w:val="002E6ECB"/>
    <w:rsid w:val="002E6FE7"/>
    <w:rsid w:val="002E72ED"/>
    <w:rsid w:val="002E73E6"/>
    <w:rsid w:val="002E7610"/>
    <w:rsid w:val="002E762B"/>
    <w:rsid w:val="002E78E7"/>
    <w:rsid w:val="002F0BAA"/>
    <w:rsid w:val="002F0CD9"/>
    <w:rsid w:val="002F112D"/>
    <w:rsid w:val="002F11BB"/>
    <w:rsid w:val="002F11D4"/>
    <w:rsid w:val="002F151B"/>
    <w:rsid w:val="002F1819"/>
    <w:rsid w:val="002F1AF8"/>
    <w:rsid w:val="002F1C8C"/>
    <w:rsid w:val="002F1F1F"/>
    <w:rsid w:val="002F28D6"/>
    <w:rsid w:val="002F2AE2"/>
    <w:rsid w:val="002F2B78"/>
    <w:rsid w:val="002F2EF0"/>
    <w:rsid w:val="002F3533"/>
    <w:rsid w:val="002F3762"/>
    <w:rsid w:val="002F39A6"/>
    <w:rsid w:val="002F3C36"/>
    <w:rsid w:val="002F3C5D"/>
    <w:rsid w:val="002F40AC"/>
    <w:rsid w:val="002F40C4"/>
    <w:rsid w:val="002F4121"/>
    <w:rsid w:val="002F44F9"/>
    <w:rsid w:val="002F4514"/>
    <w:rsid w:val="002F46B1"/>
    <w:rsid w:val="002F479F"/>
    <w:rsid w:val="002F4EC9"/>
    <w:rsid w:val="002F5009"/>
    <w:rsid w:val="002F56D2"/>
    <w:rsid w:val="002F5742"/>
    <w:rsid w:val="002F5ACB"/>
    <w:rsid w:val="002F5BEB"/>
    <w:rsid w:val="002F5D61"/>
    <w:rsid w:val="002F62AC"/>
    <w:rsid w:val="002F6680"/>
    <w:rsid w:val="002F68ED"/>
    <w:rsid w:val="002F6FED"/>
    <w:rsid w:val="002F7102"/>
    <w:rsid w:val="002F7483"/>
    <w:rsid w:val="002F7775"/>
    <w:rsid w:val="002F779F"/>
    <w:rsid w:val="002F7887"/>
    <w:rsid w:val="002F7C0E"/>
    <w:rsid w:val="002F7D9B"/>
    <w:rsid w:val="00300004"/>
    <w:rsid w:val="003000BD"/>
    <w:rsid w:val="0030019B"/>
    <w:rsid w:val="00300239"/>
    <w:rsid w:val="0030050E"/>
    <w:rsid w:val="00300837"/>
    <w:rsid w:val="00300862"/>
    <w:rsid w:val="0030100A"/>
    <w:rsid w:val="00301836"/>
    <w:rsid w:val="00301C8E"/>
    <w:rsid w:val="00301E79"/>
    <w:rsid w:val="00301E8B"/>
    <w:rsid w:val="00301ECE"/>
    <w:rsid w:val="00302011"/>
    <w:rsid w:val="00302544"/>
    <w:rsid w:val="00302659"/>
    <w:rsid w:val="00302A8E"/>
    <w:rsid w:val="00302DAA"/>
    <w:rsid w:val="00302DFC"/>
    <w:rsid w:val="00302F7A"/>
    <w:rsid w:val="00303007"/>
    <w:rsid w:val="003031AB"/>
    <w:rsid w:val="00303226"/>
    <w:rsid w:val="003033C8"/>
    <w:rsid w:val="003035B7"/>
    <w:rsid w:val="00303858"/>
    <w:rsid w:val="00303893"/>
    <w:rsid w:val="003039DB"/>
    <w:rsid w:val="00303B5F"/>
    <w:rsid w:val="00303BA9"/>
    <w:rsid w:val="00303C98"/>
    <w:rsid w:val="00303CB7"/>
    <w:rsid w:val="00303DD7"/>
    <w:rsid w:val="00303E2B"/>
    <w:rsid w:val="00303EE5"/>
    <w:rsid w:val="003040A4"/>
    <w:rsid w:val="0030425A"/>
    <w:rsid w:val="00304AEC"/>
    <w:rsid w:val="00304E02"/>
    <w:rsid w:val="00305123"/>
    <w:rsid w:val="0030544E"/>
    <w:rsid w:val="003055CD"/>
    <w:rsid w:val="003057EC"/>
    <w:rsid w:val="003058F7"/>
    <w:rsid w:val="00305911"/>
    <w:rsid w:val="0030595E"/>
    <w:rsid w:val="00305CA2"/>
    <w:rsid w:val="00305E2D"/>
    <w:rsid w:val="00305E95"/>
    <w:rsid w:val="00306662"/>
    <w:rsid w:val="00306A91"/>
    <w:rsid w:val="00306B7B"/>
    <w:rsid w:val="00306D57"/>
    <w:rsid w:val="00306E18"/>
    <w:rsid w:val="0030756D"/>
    <w:rsid w:val="003077C1"/>
    <w:rsid w:val="00307849"/>
    <w:rsid w:val="003078BD"/>
    <w:rsid w:val="00307BB8"/>
    <w:rsid w:val="0031087A"/>
    <w:rsid w:val="00310941"/>
    <w:rsid w:val="0031096A"/>
    <w:rsid w:val="00310A92"/>
    <w:rsid w:val="00310EF6"/>
    <w:rsid w:val="00311048"/>
    <w:rsid w:val="003112CA"/>
    <w:rsid w:val="00311436"/>
    <w:rsid w:val="003114E1"/>
    <w:rsid w:val="00311ADE"/>
    <w:rsid w:val="00311D92"/>
    <w:rsid w:val="0031252A"/>
    <w:rsid w:val="003126E7"/>
    <w:rsid w:val="00312834"/>
    <w:rsid w:val="00312B1F"/>
    <w:rsid w:val="00312BA4"/>
    <w:rsid w:val="00312BD0"/>
    <w:rsid w:val="0031309F"/>
    <w:rsid w:val="003131B9"/>
    <w:rsid w:val="00313534"/>
    <w:rsid w:val="003136D8"/>
    <w:rsid w:val="00313A72"/>
    <w:rsid w:val="00313F7E"/>
    <w:rsid w:val="00313FC9"/>
    <w:rsid w:val="0031404F"/>
    <w:rsid w:val="003142F7"/>
    <w:rsid w:val="00314820"/>
    <w:rsid w:val="00314936"/>
    <w:rsid w:val="00314C5D"/>
    <w:rsid w:val="003150F2"/>
    <w:rsid w:val="0031521C"/>
    <w:rsid w:val="0031554B"/>
    <w:rsid w:val="0031560C"/>
    <w:rsid w:val="0031572D"/>
    <w:rsid w:val="00315DC3"/>
    <w:rsid w:val="00315F62"/>
    <w:rsid w:val="003162B6"/>
    <w:rsid w:val="003163F9"/>
    <w:rsid w:val="0031666F"/>
    <w:rsid w:val="003167CF"/>
    <w:rsid w:val="00316AFB"/>
    <w:rsid w:val="0031715D"/>
    <w:rsid w:val="003171EA"/>
    <w:rsid w:val="003172A5"/>
    <w:rsid w:val="0031736B"/>
    <w:rsid w:val="0031777D"/>
    <w:rsid w:val="003179E0"/>
    <w:rsid w:val="00317C61"/>
    <w:rsid w:val="003206AB"/>
    <w:rsid w:val="003208B6"/>
    <w:rsid w:val="00320920"/>
    <w:rsid w:val="00320AB8"/>
    <w:rsid w:val="00320B2D"/>
    <w:rsid w:val="00321073"/>
    <w:rsid w:val="003211C6"/>
    <w:rsid w:val="0032137A"/>
    <w:rsid w:val="00321550"/>
    <w:rsid w:val="003215AE"/>
    <w:rsid w:val="00321621"/>
    <w:rsid w:val="0032172A"/>
    <w:rsid w:val="00321782"/>
    <w:rsid w:val="003219BB"/>
    <w:rsid w:val="00321D89"/>
    <w:rsid w:val="00322290"/>
    <w:rsid w:val="00322333"/>
    <w:rsid w:val="00322755"/>
    <w:rsid w:val="00322964"/>
    <w:rsid w:val="00322C78"/>
    <w:rsid w:val="00322C9B"/>
    <w:rsid w:val="00322D16"/>
    <w:rsid w:val="00322D75"/>
    <w:rsid w:val="0032338A"/>
    <w:rsid w:val="003235AE"/>
    <w:rsid w:val="00323DDD"/>
    <w:rsid w:val="003241DC"/>
    <w:rsid w:val="0032482E"/>
    <w:rsid w:val="003250EF"/>
    <w:rsid w:val="00325BA6"/>
    <w:rsid w:val="00325F08"/>
    <w:rsid w:val="0032624C"/>
    <w:rsid w:val="003264E3"/>
    <w:rsid w:val="003265FC"/>
    <w:rsid w:val="0032665C"/>
    <w:rsid w:val="00326A9B"/>
    <w:rsid w:val="00326BFA"/>
    <w:rsid w:val="00326F87"/>
    <w:rsid w:val="00326FB5"/>
    <w:rsid w:val="0032700C"/>
    <w:rsid w:val="00327011"/>
    <w:rsid w:val="00327538"/>
    <w:rsid w:val="0032764B"/>
    <w:rsid w:val="00327865"/>
    <w:rsid w:val="0032798D"/>
    <w:rsid w:val="00327BF0"/>
    <w:rsid w:val="00327CD6"/>
    <w:rsid w:val="00327D9E"/>
    <w:rsid w:val="00327EBB"/>
    <w:rsid w:val="00327EC7"/>
    <w:rsid w:val="00330647"/>
    <w:rsid w:val="003307E5"/>
    <w:rsid w:val="00330AE4"/>
    <w:rsid w:val="00330B53"/>
    <w:rsid w:val="00330C77"/>
    <w:rsid w:val="00330D7A"/>
    <w:rsid w:val="00330F2C"/>
    <w:rsid w:val="003311E6"/>
    <w:rsid w:val="00331238"/>
    <w:rsid w:val="003313F3"/>
    <w:rsid w:val="0033177E"/>
    <w:rsid w:val="0033181E"/>
    <w:rsid w:val="00332331"/>
    <w:rsid w:val="00332670"/>
    <w:rsid w:val="003329C5"/>
    <w:rsid w:val="003329E8"/>
    <w:rsid w:val="00332D5F"/>
    <w:rsid w:val="00332F14"/>
    <w:rsid w:val="00332FC5"/>
    <w:rsid w:val="003336AA"/>
    <w:rsid w:val="003336B4"/>
    <w:rsid w:val="00333778"/>
    <w:rsid w:val="00333795"/>
    <w:rsid w:val="003338CE"/>
    <w:rsid w:val="00333C84"/>
    <w:rsid w:val="00333EE5"/>
    <w:rsid w:val="00333FF7"/>
    <w:rsid w:val="003342A0"/>
    <w:rsid w:val="00334526"/>
    <w:rsid w:val="00334738"/>
    <w:rsid w:val="0033496C"/>
    <w:rsid w:val="00334F51"/>
    <w:rsid w:val="00335064"/>
    <w:rsid w:val="00335625"/>
    <w:rsid w:val="0033565D"/>
    <w:rsid w:val="003357DE"/>
    <w:rsid w:val="00335924"/>
    <w:rsid w:val="00335CE1"/>
    <w:rsid w:val="00335FCC"/>
    <w:rsid w:val="00336247"/>
    <w:rsid w:val="003363C4"/>
    <w:rsid w:val="0033665E"/>
    <w:rsid w:val="0033678D"/>
    <w:rsid w:val="00336A53"/>
    <w:rsid w:val="00336BCA"/>
    <w:rsid w:val="00336E4B"/>
    <w:rsid w:val="0033715B"/>
    <w:rsid w:val="00337A49"/>
    <w:rsid w:val="00337DA8"/>
    <w:rsid w:val="00337E5D"/>
    <w:rsid w:val="00340395"/>
    <w:rsid w:val="00340BE5"/>
    <w:rsid w:val="00340E0E"/>
    <w:rsid w:val="00341563"/>
    <w:rsid w:val="00341A4F"/>
    <w:rsid w:val="00341A9B"/>
    <w:rsid w:val="00341C1A"/>
    <w:rsid w:val="00341DA5"/>
    <w:rsid w:val="00341E3D"/>
    <w:rsid w:val="00341ECE"/>
    <w:rsid w:val="00341FE6"/>
    <w:rsid w:val="00342593"/>
    <w:rsid w:val="00342731"/>
    <w:rsid w:val="003427C7"/>
    <w:rsid w:val="003428B4"/>
    <w:rsid w:val="00342E65"/>
    <w:rsid w:val="00342FD0"/>
    <w:rsid w:val="0034302C"/>
    <w:rsid w:val="0034302E"/>
    <w:rsid w:val="0034334C"/>
    <w:rsid w:val="0034349E"/>
    <w:rsid w:val="003434E5"/>
    <w:rsid w:val="00343784"/>
    <w:rsid w:val="00343819"/>
    <w:rsid w:val="003439DD"/>
    <w:rsid w:val="00343C96"/>
    <w:rsid w:val="00343E7D"/>
    <w:rsid w:val="003442A7"/>
    <w:rsid w:val="003447C0"/>
    <w:rsid w:val="003448BF"/>
    <w:rsid w:val="00344A6B"/>
    <w:rsid w:val="00344E61"/>
    <w:rsid w:val="00345095"/>
    <w:rsid w:val="00345379"/>
    <w:rsid w:val="003455AB"/>
    <w:rsid w:val="00345661"/>
    <w:rsid w:val="00345D2E"/>
    <w:rsid w:val="00346075"/>
    <w:rsid w:val="00346156"/>
    <w:rsid w:val="003461E7"/>
    <w:rsid w:val="0034620E"/>
    <w:rsid w:val="00346314"/>
    <w:rsid w:val="00346351"/>
    <w:rsid w:val="0034637F"/>
    <w:rsid w:val="00346AA7"/>
    <w:rsid w:val="00346D07"/>
    <w:rsid w:val="00346D11"/>
    <w:rsid w:val="00346DB7"/>
    <w:rsid w:val="00346F79"/>
    <w:rsid w:val="00347163"/>
    <w:rsid w:val="00347287"/>
    <w:rsid w:val="003472CB"/>
    <w:rsid w:val="00347542"/>
    <w:rsid w:val="00347592"/>
    <w:rsid w:val="0034769A"/>
    <w:rsid w:val="003477DF"/>
    <w:rsid w:val="003478FB"/>
    <w:rsid w:val="00347A63"/>
    <w:rsid w:val="00347B2D"/>
    <w:rsid w:val="00347C61"/>
    <w:rsid w:val="0035052E"/>
    <w:rsid w:val="00350ED0"/>
    <w:rsid w:val="00350ED4"/>
    <w:rsid w:val="00351105"/>
    <w:rsid w:val="00351343"/>
    <w:rsid w:val="0035147C"/>
    <w:rsid w:val="003514B8"/>
    <w:rsid w:val="00351B00"/>
    <w:rsid w:val="00351B46"/>
    <w:rsid w:val="00351C5B"/>
    <w:rsid w:val="00351CD0"/>
    <w:rsid w:val="00351CD4"/>
    <w:rsid w:val="00351E55"/>
    <w:rsid w:val="00351FD4"/>
    <w:rsid w:val="003523D0"/>
    <w:rsid w:val="003527AD"/>
    <w:rsid w:val="00352F1F"/>
    <w:rsid w:val="0035326E"/>
    <w:rsid w:val="003532EB"/>
    <w:rsid w:val="00353377"/>
    <w:rsid w:val="0035350E"/>
    <w:rsid w:val="003536B9"/>
    <w:rsid w:val="00353BCA"/>
    <w:rsid w:val="00353FF5"/>
    <w:rsid w:val="003540BC"/>
    <w:rsid w:val="00354123"/>
    <w:rsid w:val="0035423F"/>
    <w:rsid w:val="00354360"/>
    <w:rsid w:val="0035450F"/>
    <w:rsid w:val="00354B9D"/>
    <w:rsid w:val="00354CB9"/>
    <w:rsid w:val="0035546F"/>
    <w:rsid w:val="00355542"/>
    <w:rsid w:val="00355647"/>
    <w:rsid w:val="00355742"/>
    <w:rsid w:val="00355775"/>
    <w:rsid w:val="00355929"/>
    <w:rsid w:val="00355EC0"/>
    <w:rsid w:val="00355F57"/>
    <w:rsid w:val="00356259"/>
    <w:rsid w:val="003569BE"/>
    <w:rsid w:val="00356BFF"/>
    <w:rsid w:val="00356C93"/>
    <w:rsid w:val="003570B1"/>
    <w:rsid w:val="003575DD"/>
    <w:rsid w:val="00357735"/>
    <w:rsid w:val="0035784D"/>
    <w:rsid w:val="003579AE"/>
    <w:rsid w:val="003600D2"/>
    <w:rsid w:val="003601D4"/>
    <w:rsid w:val="00360202"/>
    <w:rsid w:val="0036057B"/>
    <w:rsid w:val="00360BF1"/>
    <w:rsid w:val="0036124C"/>
    <w:rsid w:val="003612A2"/>
    <w:rsid w:val="003619D5"/>
    <w:rsid w:val="00361AD3"/>
    <w:rsid w:val="00361C75"/>
    <w:rsid w:val="00361E3F"/>
    <w:rsid w:val="003620A4"/>
    <w:rsid w:val="003621E5"/>
    <w:rsid w:val="003622EA"/>
    <w:rsid w:val="00362419"/>
    <w:rsid w:val="003625BE"/>
    <w:rsid w:val="0036260D"/>
    <w:rsid w:val="0036282A"/>
    <w:rsid w:val="0036283C"/>
    <w:rsid w:val="00362847"/>
    <w:rsid w:val="00362AF2"/>
    <w:rsid w:val="00362F44"/>
    <w:rsid w:val="003630FC"/>
    <w:rsid w:val="003633D9"/>
    <w:rsid w:val="00363992"/>
    <w:rsid w:val="00364065"/>
    <w:rsid w:val="003640B5"/>
    <w:rsid w:val="003642B7"/>
    <w:rsid w:val="003642DF"/>
    <w:rsid w:val="00364329"/>
    <w:rsid w:val="00364464"/>
    <w:rsid w:val="00364743"/>
    <w:rsid w:val="003649EB"/>
    <w:rsid w:val="00364A64"/>
    <w:rsid w:val="00364B2D"/>
    <w:rsid w:val="00364D29"/>
    <w:rsid w:val="00364FA3"/>
    <w:rsid w:val="0036509B"/>
    <w:rsid w:val="00365223"/>
    <w:rsid w:val="00365A7D"/>
    <w:rsid w:val="00365C04"/>
    <w:rsid w:val="00365F01"/>
    <w:rsid w:val="00365F88"/>
    <w:rsid w:val="00366059"/>
    <w:rsid w:val="00366243"/>
    <w:rsid w:val="00366394"/>
    <w:rsid w:val="003664FC"/>
    <w:rsid w:val="003665D2"/>
    <w:rsid w:val="0036699F"/>
    <w:rsid w:val="00366DCB"/>
    <w:rsid w:val="00366E7F"/>
    <w:rsid w:val="003672A1"/>
    <w:rsid w:val="00367671"/>
    <w:rsid w:val="003678AA"/>
    <w:rsid w:val="003679A2"/>
    <w:rsid w:val="00367E2A"/>
    <w:rsid w:val="00367E3A"/>
    <w:rsid w:val="00367F8B"/>
    <w:rsid w:val="00370140"/>
    <w:rsid w:val="003701EF"/>
    <w:rsid w:val="00370505"/>
    <w:rsid w:val="003705FE"/>
    <w:rsid w:val="003706CA"/>
    <w:rsid w:val="0037096A"/>
    <w:rsid w:val="00370C48"/>
    <w:rsid w:val="003712B0"/>
    <w:rsid w:val="0037162B"/>
    <w:rsid w:val="003721FD"/>
    <w:rsid w:val="0037266E"/>
    <w:rsid w:val="003726AF"/>
    <w:rsid w:val="003728A2"/>
    <w:rsid w:val="003728FB"/>
    <w:rsid w:val="00372D8C"/>
    <w:rsid w:val="00372DCD"/>
    <w:rsid w:val="00373068"/>
    <w:rsid w:val="003731E5"/>
    <w:rsid w:val="003736FE"/>
    <w:rsid w:val="0037372A"/>
    <w:rsid w:val="00373872"/>
    <w:rsid w:val="00373C63"/>
    <w:rsid w:val="00373EBC"/>
    <w:rsid w:val="003740CA"/>
    <w:rsid w:val="00374300"/>
    <w:rsid w:val="003746FC"/>
    <w:rsid w:val="0037474B"/>
    <w:rsid w:val="0037482E"/>
    <w:rsid w:val="00374929"/>
    <w:rsid w:val="00374B9F"/>
    <w:rsid w:val="00374C4C"/>
    <w:rsid w:val="00374F56"/>
    <w:rsid w:val="0037569F"/>
    <w:rsid w:val="0037614D"/>
    <w:rsid w:val="0037649D"/>
    <w:rsid w:val="003769EA"/>
    <w:rsid w:val="00376C4A"/>
    <w:rsid w:val="003773E4"/>
    <w:rsid w:val="00377508"/>
    <w:rsid w:val="00377B7D"/>
    <w:rsid w:val="00377B89"/>
    <w:rsid w:val="00377BA8"/>
    <w:rsid w:val="00377C8E"/>
    <w:rsid w:val="00377CAF"/>
    <w:rsid w:val="00377D60"/>
    <w:rsid w:val="00377EC7"/>
    <w:rsid w:val="0038010C"/>
    <w:rsid w:val="00380201"/>
    <w:rsid w:val="00380358"/>
    <w:rsid w:val="0038097F"/>
    <w:rsid w:val="00380BF0"/>
    <w:rsid w:val="00380EFE"/>
    <w:rsid w:val="00381259"/>
    <w:rsid w:val="00381AA8"/>
    <w:rsid w:val="00381FB4"/>
    <w:rsid w:val="00381FEF"/>
    <w:rsid w:val="00382513"/>
    <w:rsid w:val="003825B6"/>
    <w:rsid w:val="00382755"/>
    <w:rsid w:val="00382800"/>
    <w:rsid w:val="00382916"/>
    <w:rsid w:val="00382917"/>
    <w:rsid w:val="00382A1B"/>
    <w:rsid w:val="00382B4A"/>
    <w:rsid w:val="003835CD"/>
    <w:rsid w:val="003837CA"/>
    <w:rsid w:val="00384369"/>
    <w:rsid w:val="0038445A"/>
    <w:rsid w:val="00384591"/>
    <w:rsid w:val="0038470E"/>
    <w:rsid w:val="00384D5A"/>
    <w:rsid w:val="00384F58"/>
    <w:rsid w:val="003850DE"/>
    <w:rsid w:val="00385525"/>
    <w:rsid w:val="00385757"/>
    <w:rsid w:val="00385B85"/>
    <w:rsid w:val="00386112"/>
    <w:rsid w:val="00386115"/>
    <w:rsid w:val="00386189"/>
    <w:rsid w:val="003862B2"/>
    <w:rsid w:val="0038635A"/>
    <w:rsid w:val="00386625"/>
    <w:rsid w:val="003868F0"/>
    <w:rsid w:val="00386AEE"/>
    <w:rsid w:val="00386CBC"/>
    <w:rsid w:val="00387129"/>
    <w:rsid w:val="00387229"/>
    <w:rsid w:val="003877A9"/>
    <w:rsid w:val="00387C91"/>
    <w:rsid w:val="00387E23"/>
    <w:rsid w:val="00387E58"/>
    <w:rsid w:val="00387F02"/>
    <w:rsid w:val="00387F2E"/>
    <w:rsid w:val="00387F76"/>
    <w:rsid w:val="003901CE"/>
    <w:rsid w:val="003901D2"/>
    <w:rsid w:val="00390207"/>
    <w:rsid w:val="0039043B"/>
    <w:rsid w:val="0039060C"/>
    <w:rsid w:val="0039076D"/>
    <w:rsid w:val="003907A6"/>
    <w:rsid w:val="003909DA"/>
    <w:rsid w:val="003909DC"/>
    <w:rsid w:val="00390BBD"/>
    <w:rsid w:val="00390CDA"/>
    <w:rsid w:val="0039102E"/>
    <w:rsid w:val="003912A4"/>
    <w:rsid w:val="0039148E"/>
    <w:rsid w:val="00391531"/>
    <w:rsid w:val="003918F6"/>
    <w:rsid w:val="00391A45"/>
    <w:rsid w:val="00391D4C"/>
    <w:rsid w:val="00391EAF"/>
    <w:rsid w:val="00392266"/>
    <w:rsid w:val="003922AC"/>
    <w:rsid w:val="003925C0"/>
    <w:rsid w:val="00392995"/>
    <w:rsid w:val="00392ACD"/>
    <w:rsid w:val="00392CAE"/>
    <w:rsid w:val="003931F8"/>
    <w:rsid w:val="0039323D"/>
    <w:rsid w:val="0039340F"/>
    <w:rsid w:val="00393BF2"/>
    <w:rsid w:val="00393D01"/>
    <w:rsid w:val="00393D83"/>
    <w:rsid w:val="00393E4C"/>
    <w:rsid w:val="00394806"/>
    <w:rsid w:val="00394E01"/>
    <w:rsid w:val="0039506C"/>
    <w:rsid w:val="003950A0"/>
    <w:rsid w:val="003950CE"/>
    <w:rsid w:val="003952EA"/>
    <w:rsid w:val="003955A7"/>
    <w:rsid w:val="003955F9"/>
    <w:rsid w:val="003956C7"/>
    <w:rsid w:val="00395878"/>
    <w:rsid w:val="00395D94"/>
    <w:rsid w:val="00395F5C"/>
    <w:rsid w:val="0039606F"/>
    <w:rsid w:val="00396355"/>
    <w:rsid w:val="003963E7"/>
    <w:rsid w:val="003964B0"/>
    <w:rsid w:val="00396539"/>
    <w:rsid w:val="00396543"/>
    <w:rsid w:val="003967DC"/>
    <w:rsid w:val="00396847"/>
    <w:rsid w:val="00396B8D"/>
    <w:rsid w:val="00396BE8"/>
    <w:rsid w:val="00396D15"/>
    <w:rsid w:val="00396D6A"/>
    <w:rsid w:val="00397355"/>
    <w:rsid w:val="0039786D"/>
    <w:rsid w:val="00397B42"/>
    <w:rsid w:val="00397FED"/>
    <w:rsid w:val="003A0587"/>
    <w:rsid w:val="003A0611"/>
    <w:rsid w:val="003A0632"/>
    <w:rsid w:val="003A07A4"/>
    <w:rsid w:val="003A0B80"/>
    <w:rsid w:val="003A0DE8"/>
    <w:rsid w:val="003A0DEA"/>
    <w:rsid w:val="003A0FA0"/>
    <w:rsid w:val="003A1124"/>
    <w:rsid w:val="003A1314"/>
    <w:rsid w:val="003A14E9"/>
    <w:rsid w:val="003A1B28"/>
    <w:rsid w:val="003A1DDD"/>
    <w:rsid w:val="003A1F61"/>
    <w:rsid w:val="003A1F87"/>
    <w:rsid w:val="003A2544"/>
    <w:rsid w:val="003A280E"/>
    <w:rsid w:val="003A28B8"/>
    <w:rsid w:val="003A2A72"/>
    <w:rsid w:val="003A2F5F"/>
    <w:rsid w:val="003A30AC"/>
    <w:rsid w:val="003A364B"/>
    <w:rsid w:val="003A3949"/>
    <w:rsid w:val="003A3A85"/>
    <w:rsid w:val="003A3E4F"/>
    <w:rsid w:val="003A420D"/>
    <w:rsid w:val="003A4908"/>
    <w:rsid w:val="003A49FC"/>
    <w:rsid w:val="003A4D3A"/>
    <w:rsid w:val="003A4DF3"/>
    <w:rsid w:val="003A4E4F"/>
    <w:rsid w:val="003A4E8C"/>
    <w:rsid w:val="003A4EDE"/>
    <w:rsid w:val="003A51BB"/>
    <w:rsid w:val="003A5ABF"/>
    <w:rsid w:val="003A5B5A"/>
    <w:rsid w:val="003A5F74"/>
    <w:rsid w:val="003A613E"/>
    <w:rsid w:val="003A6234"/>
    <w:rsid w:val="003A629C"/>
    <w:rsid w:val="003A62D0"/>
    <w:rsid w:val="003A6367"/>
    <w:rsid w:val="003A6404"/>
    <w:rsid w:val="003A6691"/>
    <w:rsid w:val="003A6735"/>
    <w:rsid w:val="003A6D4B"/>
    <w:rsid w:val="003A7311"/>
    <w:rsid w:val="003A7548"/>
    <w:rsid w:val="003A7722"/>
    <w:rsid w:val="003A7866"/>
    <w:rsid w:val="003A78F4"/>
    <w:rsid w:val="003A799D"/>
    <w:rsid w:val="003A7B7F"/>
    <w:rsid w:val="003A7DAA"/>
    <w:rsid w:val="003B039C"/>
    <w:rsid w:val="003B03B3"/>
    <w:rsid w:val="003B06DD"/>
    <w:rsid w:val="003B0801"/>
    <w:rsid w:val="003B0959"/>
    <w:rsid w:val="003B1000"/>
    <w:rsid w:val="003B11D3"/>
    <w:rsid w:val="003B1550"/>
    <w:rsid w:val="003B15FA"/>
    <w:rsid w:val="003B1A99"/>
    <w:rsid w:val="003B1B09"/>
    <w:rsid w:val="003B1D36"/>
    <w:rsid w:val="003B1EF6"/>
    <w:rsid w:val="003B1F38"/>
    <w:rsid w:val="003B2013"/>
    <w:rsid w:val="003B24C8"/>
    <w:rsid w:val="003B24E1"/>
    <w:rsid w:val="003B255A"/>
    <w:rsid w:val="003B2B22"/>
    <w:rsid w:val="003B2B51"/>
    <w:rsid w:val="003B2D21"/>
    <w:rsid w:val="003B3153"/>
    <w:rsid w:val="003B31BC"/>
    <w:rsid w:val="003B31F8"/>
    <w:rsid w:val="003B32D9"/>
    <w:rsid w:val="003B33CF"/>
    <w:rsid w:val="003B3553"/>
    <w:rsid w:val="003B38DC"/>
    <w:rsid w:val="003B3ACE"/>
    <w:rsid w:val="003B3C38"/>
    <w:rsid w:val="003B3CA7"/>
    <w:rsid w:val="003B3D62"/>
    <w:rsid w:val="003B3DBA"/>
    <w:rsid w:val="003B3ED8"/>
    <w:rsid w:val="003B41E1"/>
    <w:rsid w:val="003B4339"/>
    <w:rsid w:val="003B43BC"/>
    <w:rsid w:val="003B4460"/>
    <w:rsid w:val="003B4521"/>
    <w:rsid w:val="003B459F"/>
    <w:rsid w:val="003B48B5"/>
    <w:rsid w:val="003B495A"/>
    <w:rsid w:val="003B4A07"/>
    <w:rsid w:val="003B4A6E"/>
    <w:rsid w:val="003B4B58"/>
    <w:rsid w:val="003B4D89"/>
    <w:rsid w:val="003B4D94"/>
    <w:rsid w:val="003B52E5"/>
    <w:rsid w:val="003B550A"/>
    <w:rsid w:val="003B55E5"/>
    <w:rsid w:val="003B5657"/>
    <w:rsid w:val="003B568C"/>
    <w:rsid w:val="003B5824"/>
    <w:rsid w:val="003B5840"/>
    <w:rsid w:val="003B5861"/>
    <w:rsid w:val="003B5A3A"/>
    <w:rsid w:val="003B5C22"/>
    <w:rsid w:val="003B5D32"/>
    <w:rsid w:val="003B5E51"/>
    <w:rsid w:val="003B61D1"/>
    <w:rsid w:val="003B6203"/>
    <w:rsid w:val="003B624D"/>
    <w:rsid w:val="003B62E1"/>
    <w:rsid w:val="003B62FA"/>
    <w:rsid w:val="003B649B"/>
    <w:rsid w:val="003B6672"/>
    <w:rsid w:val="003B668F"/>
    <w:rsid w:val="003B6B30"/>
    <w:rsid w:val="003B6EE1"/>
    <w:rsid w:val="003B7115"/>
    <w:rsid w:val="003B758A"/>
    <w:rsid w:val="003B792D"/>
    <w:rsid w:val="003B7E4D"/>
    <w:rsid w:val="003C015D"/>
    <w:rsid w:val="003C05CC"/>
    <w:rsid w:val="003C0606"/>
    <w:rsid w:val="003C0858"/>
    <w:rsid w:val="003C0892"/>
    <w:rsid w:val="003C0DC8"/>
    <w:rsid w:val="003C0E1A"/>
    <w:rsid w:val="003C0E46"/>
    <w:rsid w:val="003C0E88"/>
    <w:rsid w:val="003C0F4C"/>
    <w:rsid w:val="003C0FA6"/>
    <w:rsid w:val="003C1097"/>
    <w:rsid w:val="003C1545"/>
    <w:rsid w:val="003C16DD"/>
    <w:rsid w:val="003C1CEA"/>
    <w:rsid w:val="003C1D8A"/>
    <w:rsid w:val="003C1EB3"/>
    <w:rsid w:val="003C22BA"/>
    <w:rsid w:val="003C2510"/>
    <w:rsid w:val="003C25E4"/>
    <w:rsid w:val="003C2652"/>
    <w:rsid w:val="003C2924"/>
    <w:rsid w:val="003C2D0A"/>
    <w:rsid w:val="003C3252"/>
    <w:rsid w:val="003C356C"/>
    <w:rsid w:val="003C376F"/>
    <w:rsid w:val="003C3C67"/>
    <w:rsid w:val="003C3E10"/>
    <w:rsid w:val="003C3E49"/>
    <w:rsid w:val="003C4350"/>
    <w:rsid w:val="003C4382"/>
    <w:rsid w:val="003C43C0"/>
    <w:rsid w:val="003C444A"/>
    <w:rsid w:val="003C444D"/>
    <w:rsid w:val="003C4B7D"/>
    <w:rsid w:val="003C4B8E"/>
    <w:rsid w:val="003C4B9D"/>
    <w:rsid w:val="003C4DC4"/>
    <w:rsid w:val="003C5BD2"/>
    <w:rsid w:val="003C5BF0"/>
    <w:rsid w:val="003C5DBD"/>
    <w:rsid w:val="003C5F7C"/>
    <w:rsid w:val="003C6106"/>
    <w:rsid w:val="003C6885"/>
    <w:rsid w:val="003C6A8B"/>
    <w:rsid w:val="003C6BB9"/>
    <w:rsid w:val="003C716E"/>
    <w:rsid w:val="003C7328"/>
    <w:rsid w:val="003C79C6"/>
    <w:rsid w:val="003C7B1B"/>
    <w:rsid w:val="003C7CD1"/>
    <w:rsid w:val="003C7F1E"/>
    <w:rsid w:val="003C7F21"/>
    <w:rsid w:val="003C7F81"/>
    <w:rsid w:val="003C7F8D"/>
    <w:rsid w:val="003D0052"/>
    <w:rsid w:val="003D006F"/>
    <w:rsid w:val="003D0095"/>
    <w:rsid w:val="003D0240"/>
    <w:rsid w:val="003D034C"/>
    <w:rsid w:val="003D03F4"/>
    <w:rsid w:val="003D044B"/>
    <w:rsid w:val="003D076B"/>
    <w:rsid w:val="003D079F"/>
    <w:rsid w:val="003D08D6"/>
    <w:rsid w:val="003D0B75"/>
    <w:rsid w:val="003D0CC3"/>
    <w:rsid w:val="003D10F6"/>
    <w:rsid w:val="003D142A"/>
    <w:rsid w:val="003D185C"/>
    <w:rsid w:val="003D1C8B"/>
    <w:rsid w:val="003D212B"/>
    <w:rsid w:val="003D244D"/>
    <w:rsid w:val="003D2473"/>
    <w:rsid w:val="003D2701"/>
    <w:rsid w:val="003D2706"/>
    <w:rsid w:val="003D2C14"/>
    <w:rsid w:val="003D2CAB"/>
    <w:rsid w:val="003D2CCC"/>
    <w:rsid w:val="003D2DAC"/>
    <w:rsid w:val="003D2DD4"/>
    <w:rsid w:val="003D2F0D"/>
    <w:rsid w:val="003D3299"/>
    <w:rsid w:val="003D395F"/>
    <w:rsid w:val="003D3C97"/>
    <w:rsid w:val="003D3E63"/>
    <w:rsid w:val="003D4033"/>
    <w:rsid w:val="003D41C2"/>
    <w:rsid w:val="003D439F"/>
    <w:rsid w:val="003D43D1"/>
    <w:rsid w:val="003D46F7"/>
    <w:rsid w:val="003D4752"/>
    <w:rsid w:val="003D4C8E"/>
    <w:rsid w:val="003D4E16"/>
    <w:rsid w:val="003D5021"/>
    <w:rsid w:val="003D5223"/>
    <w:rsid w:val="003D5360"/>
    <w:rsid w:val="003D5388"/>
    <w:rsid w:val="003D561E"/>
    <w:rsid w:val="003D59AE"/>
    <w:rsid w:val="003D5DCB"/>
    <w:rsid w:val="003D5F11"/>
    <w:rsid w:val="003D60CE"/>
    <w:rsid w:val="003D618A"/>
    <w:rsid w:val="003D6291"/>
    <w:rsid w:val="003D668B"/>
    <w:rsid w:val="003D679E"/>
    <w:rsid w:val="003D69AA"/>
    <w:rsid w:val="003D6AEB"/>
    <w:rsid w:val="003D6B4E"/>
    <w:rsid w:val="003D6C9D"/>
    <w:rsid w:val="003D6F28"/>
    <w:rsid w:val="003D71F1"/>
    <w:rsid w:val="003D7311"/>
    <w:rsid w:val="003D7684"/>
    <w:rsid w:val="003D7913"/>
    <w:rsid w:val="003D7A96"/>
    <w:rsid w:val="003D7CD2"/>
    <w:rsid w:val="003D7D71"/>
    <w:rsid w:val="003D7DBF"/>
    <w:rsid w:val="003D7E47"/>
    <w:rsid w:val="003E02DF"/>
    <w:rsid w:val="003E04B0"/>
    <w:rsid w:val="003E051D"/>
    <w:rsid w:val="003E082B"/>
    <w:rsid w:val="003E1123"/>
    <w:rsid w:val="003E1813"/>
    <w:rsid w:val="003E19A6"/>
    <w:rsid w:val="003E1AE8"/>
    <w:rsid w:val="003E1BA8"/>
    <w:rsid w:val="003E2100"/>
    <w:rsid w:val="003E2188"/>
    <w:rsid w:val="003E2778"/>
    <w:rsid w:val="003E2DD7"/>
    <w:rsid w:val="003E2FF9"/>
    <w:rsid w:val="003E314B"/>
    <w:rsid w:val="003E347E"/>
    <w:rsid w:val="003E351A"/>
    <w:rsid w:val="003E36AB"/>
    <w:rsid w:val="003E3887"/>
    <w:rsid w:val="003E3905"/>
    <w:rsid w:val="003E3DFF"/>
    <w:rsid w:val="003E3E82"/>
    <w:rsid w:val="003E409D"/>
    <w:rsid w:val="003E47A8"/>
    <w:rsid w:val="003E4B28"/>
    <w:rsid w:val="003E4E78"/>
    <w:rsid w:val="003E5173"/>
    <w:rsid w:val="003E5540"/>
    <w:rsid w:val="003E5A8E"/>
    <w:rsid w:val="003E5B93"/>
    <w:rsid w:val="003E6541"/>
    <w:rsid w:val="003E655B"/>
    <w:rsid w:val="003E67B5"/>
    <w:rsid w:val="003E7033"/>
    <w:rsid w:val="003F049C"/>
    <w:rsid w:val="003F09BE"/>
    <w:rsid w:val="003F0A00"/>
    <w:rsid w:val="003F0AD2"/>
    <w:rsid w:val="003F0BF1"/>
    <w:rsid w:val="003F0C19"/>
    <w:rsid w:val="003F0D6A"/>
    <w:rsid w:val="003F0DA6"/>
    <w:rsid w:val="003F0E15"/>
    <w:rsid w:val="003F13A8"/>
    <w:rsid w:val="003F180B"/>
    <w:rsid w:val="003F182E"/>
    <w:rsid w:val="003F19A2"/>
    <w:rsid w:val="003F1A2C"/>
    <w:rsid w:val="003F1D44"/>
    <w:rsid w:val="003F1E70"/>
    <w:rsid w:val="003F1EE1"/>
    <w:rsid w:val="003F20A8"/>
    <w:rsid w:val="003F210B"/>
    <w:rsid w:val="003F2518"/>
    <w:rsid w:val="003F2BEB"/>
    <w:rsid w:val="003F2C1A"/>
    <w:rsid w:val="003F2DE3"/>
    <w:rsid w:val="003F30C8"/>
    <w:rsid w:val="003F34D5"/>
    <w:rsid w:val="003F362C"/>
    <w:rsid w:val="003F3663"/>
    <w:rsid w:val="003F3F8E"/>
    <w:rsid w:val="003F4257"/>
    <w:rsid w:val="003F4316"/>
    <w:rsid w:val="003F4339"/>
    <w:rsid w:val="003F4360"/>
    <w:rsid w:val="003F474B"/>
    <w:rsid w:val="003F4A03"/>
    <w:rsid w:val="003F4B7B"/>
    <w:rsid w:val="003F4B93"/>
    <w:rsid w:val="003F4CC3"/>
    <w:rsid w:val="003F4E11"/>
    <w:rsid w:val="003F4EC7"/>
    <w:rsid w:val="003F51E1"/>
    <w:rsid w:val="003F5201"/>
    <w:rsid w:val="003F525C"/>
    <w:rsid w:val="003F55D4"/>
    <w:rsid w:val="003F55F3"/>
    <w:rsid w:val="003F5A8D"/>
    <w:rsid w:val="003F5CF7"/>
    <w:rsid w:val="003F5EE4"/>
    <w:rsid w:val="003F620D"/>
    <w:rsid w:val="003F631E"/>
    <w:rsid w:val="003F66BD"/>
    <w:rsid w:val="003F678F"/>
    <w:rsid w:val="003F6D81"/>
    <w:rsid w:val="003F6FF8"/>
    <w:rsid w:val="003F7098"/>
    <w:rsid w:val="003F7100"/>
    <w:rsid w:val="003F72E3"/>
    <w:rsid w:val="003F791E"/>
    <w:rsid w:val="003F79F0"/>
    <w:rsid w:val="003F7A8F"/>
    <w:rsid w:val="003F7D3C"/>
    <w:rsid w:val="003F7F41"/>
    <w:rsid w:val="00400499"/>
    <w:rsid w:val="004004E6"/>
    <w:rsid w:val="004004F7"/>
    <w:rsid w:val="00400592"/>
    <w:rsid w:val="00400924"/>
    <w:rsid w:val="00400DB4"/>
    <w:rsid w:val="00400F15"/>
    <w:rsid w:val="00401518"/>
    <w:rsid w:val="0040154D"/>
    <w:rsid w:val="00401716"/>
    <w:rsid w:val="00401890"/>
    <w:rsid w:val="00401ABA"/>
    <w:rsid w:val="00401C15"/>
    <w:rsid w:val="00401CC9"/>
    <w:rsid w:val="00401D47"/>
    <w:rsid w:val="00401DE6"/>
    <w:rsid w:val="00402205"/>
    <w:rsid w:val="004022A8"/>
    <w:rsid w:val="00402847"/>
    <w:rsid w:val="00402857"/>
    <w:rsid w:val="00402896"/>
    <w:rsid w:val="004029B6"/>
    <w:rsid w:val="00402A71"/>
    <w:rsid w:val="00402C86"/>
    <w:rsid w:val="00402E55"/>
    <w:rsid w:val="00403027"/>
    <w:rsid w:val="0040302E"/>
    <w:rsid w:val="0040335E"/>
    <w:rsid w:val="004033BE"/>
    <w:rsid w:val="004035E8"/>
    <w:rsid w:val="00403B3F"/>
    <w:rsid w:val="00403C88"/>
    <w:rsid w:val="00403CFD"/>
    <w:rsid w:val="00403D56"/>
    <w:rsid w:val="00403F1F"/>
    <w:rsid w:val="00404214"/>
    <w:rsid w:val="00404477"/>
    <w:rsid w:val="00404710"/>
    <w:rsid w:val="00404825"/>
    <w:rsid w:val="00404E41"/>
    <w:rsid w:val="00404E88"/>
    <w:rsid w:val="00405733"/>
    <w:rsid w:val="004058C8"/>
    <w:rsid w:val="00405B70"/>
    <w:rsid w:val="00405BC1"/>
    <w:rsid w:val="00405F9B"/>
    <w:rsid w:val="00406025"/>
    <w:rsid w:val="004063D7"/>
    <w:rsid w:val="00406498"/>
    <w:rsid w:val="00406A9D"/>
    <w:rsid w:val="00406B7A"/>
    <w:rsid w:val="00406C9B"/>
    <w:rsid w:val="004070A1"/>
    <w:rsid w:val="0040740A"/>
    <w:rsid w:val="00407705"/>
    <w:rsid w:val="00407CD8"/>
    <w:rsid w:val="00407E2B"/>
    <w:rsid w:val="00410373"/>
    <w:rsid w:val="004103CB"/>
    <w:rsid w:val="00410FF3"/>
    <w:rsid w:val="0041114D"/>
    <w:rsid w:val="004111D9"/>
    <w:rsid w:val="0041130F"/>
    <w:rsid w:val="0041138E"/>
    <w:rsid w:val="0041149A"/>
    <w:rsid w:val="00411B7E"/>
    <w:rsid w:val="00411F26"/>
    <w:rsid w:val="00411F72"/>
    <w:rsid w:val="004120B5"/>
    <w:rsid w:val="00412439"/>
    <w:rsid w:val="00412618"/>
    <w:rsid w:val="004126BB"/>
    <w:rsid w:val="004128E6"/>
    <w:rsid w:val="00412A78"/>
    <w:rsid w:val="00412BC9"/>
    <w:rsid w:val="00412C0E"/>
    <w:rsid w:val="0041311D"/>
    <w:rsid w:val="004131CD"/>
    <w:rsid w:val="00413789"/>
    <w:rsid w:val="0041388C"/>
    <w:rsid w:val="00413AF1"/>
    <w:rsid w:val="00413B81"/>
    <w:rsid w:val="004141BF"/>
    <w:rsid w:val="00414327"/>
    <w:rsid w:val="004143EF"/>
    <w:rsid w:val="004144BE"/>
    <w:rsid w:val="00414526"/>
    <w:rsid w:val="0041457D"/>
    <w:rsid w:val="00414BB5"/>
    <w:rsid w:val="00414FBE"/>
    <w:rsid w:val="004150ED"/>
    <w:rsid w:val="00415285"/>
    <w:rsid w:val="004154C1"/>
    <w:rsid w:val="00415744"/>
    <w:rsid w:val="00415936"/>
    <w:rsid w:val="004159CB"/>
    <w:rsid w:val="00415A9A"/>
    <w:rsid w:val="00415A9F"/>
    <w:rsid w:val="00416116"/>
    <w:rsid w:val="0041615F"/>
    <w:rsid w:val="0041625B"/>
    <w:rsid w:val="00416365"/>
    <w:rsid w:val="00416539"/>
    <w:rsid w:val="00416909"/>
    <w:rsid w:val="00416FF7"/>
    <w:rsid w:val="004170B2"/>
    <w:rsid w:val="004173EE"/>
    <w:rsid w:val="004174A4"/>
    <w:rsid w:val="004178CE"/>
    <w:rsid w:val="004179EB"/>
    <w:rsid w:val="00420010"/>
    <w:rsid w:val="0042072F"/>
    <w:rsid w:val="00420E3F"/>
    <w:rsid w:val="004210B6"/>
    <w:rsid w:val="00421526"/>
    <w:rsid w:val="004215EB"/>
    <w:rsid w:val="004216AD"/>
    <w:rsid w:val="004216D9"/>
    <w:rsid w:val="004217D3"/>
    <w:rsid w:val="004217FA"/>
    <w:rsid w:val="00421830"/>
    <w:rsid w:val="00421BCC"/>
    <w:rsid w:val="00422411"/>
    <w:rsid w:val="0042259E"/>
    <w:rsid w:val="0042270C"/>
    <w:rsid w:val="0042276C"/>
    <w:rsid w:val="0042284C"/>
    <w:rsid w:val="004228CF"/>
    <w:rsid w:val="00422BDE"/>
    <w:rsid w:val="00422CD4"/>
    <w:rsid w:val="00422D01"/>
    <w:rsid w:val="00422E0F"/>
    <w:rsid w:val="0042359C"/>
    <w:rsid w:val="00423905"/>
    <w:rsid w:val="00423C0A"/>
    <w:rsid w:val="00423DC4"/>
    <w:rsid w:val="00423FDD"/>
    <w:rsid w:val="004243B1"/>
    <w:rsid w:val="00424459"/>
    <w:rsid w:val="004244CB"/>
    <w:rsid w:val="00424660"/>
    <w:rsid w:val="0042485F"/>
    <w:rsid w:val="004248FB"/>
    <w:rsid w:val="00424927"/>
    <w:rsid w:val="00424B70"/>
    <w:rsid w:val="00424BC7"/>
    <w:rsid w:val="00424E44"/>
    <w:rsid w:val="00425165"/>
    <w:rsid w:val="0042518D"/>
    <w:rsid w:val="004254C8"/>
    <w:rsid w:val="004254FE"/>
    <w:rsid w:val="00425500"/>
    <w:rsid w:val="004256CA"/>
    <w:rsid w:val="00425C62"/>
    <w:rsid w:val="00425D80"/>
    <w:rsid w:val="004260DB"/>
    <w:rsid w:val="0042637F"/>
    <w:rsid w:val="004263E7"/>
    <w:rsid w:val="004265F3"/>
    <w:rsid w:val="00426F77"/>
    <w:rsid w:val="00426F88"/>
    <w:rsid w:val="0042782F"/>
    <w:rsid w:val="00427AEB"/>
    <w:rsid w:val="00427B17"/>
    <w:rsid w:val="00427B56"/>
    <w:rsid w:val="00427C63"/>
    <w:rsid w:val="004302BE"/>
    <w:rsid w:val="004303C4"/>
    <w:rsid w:val="00430496"/>
    <w:rsid w:val="00430729"/>
    <w:rsid w:val="00430837"/>
    <w:rsid w:val="00431318"/>
    <w:rsid w:val="0043165E"/>
    <w:rsid w:val="00431B83"/>
    <w:rsid w:val="00431E9A"/>
    <w:rsid w:val="00431F29"/>
    <w:rsid w:val="0043219E"/>
    <w:rsid w:val="00432350"/>
    <w:rsid w:val="004327F3"/>
    <w:rsid w:val="00432912"/>
    <w:rsid w:val="004329FD"/>
    <w:rsid w:val="00432E8E"/>
    <w:rsid w:val="00432FE7"/>
    <w:rsid w:val="004332E6"/>
    <w:rsid w:val="0043353C"/>
    <w:rsid w:val="0043368D"/>
    <w:rsid w:val="00433DD8"/>
    <w:rsid w:val="00433F43"/>
    <w:rsid w:val="00433F6C"/>
    <w:rsid w:val="00433FE8"/>
    <w:rsid w:val="0043401B"/>
    <w:rsid w:val="0043432E"/>
    <w:rsid w:val="0043445E"/>
    <w:rsid w:val="004348C0"/>
    <w:rsid w:val="00434B66"/>
    <w:rsid w:val="00434D7E"/>
    <w:rsid w:val="004351FF"/>
    <w:rsid w:val="004352BF"/>
    <w:rsid w:val="004357C9"/>
    <w:rsid w:val="00435826"/>
    <w:rsid w:val="004358C0"/>
    <w:rsid w:val="0043594A"/>
    <w:rsid w:val="00435A94"/>
    <w:rsid w:val="00435B06"/>
    <w:rsid w:val="00435B12"/>
    <w:rsid w:val="00435CD2"/>
    <w:rsid w:val="00435E33"/>
    <w:rsid w:val="00435E74"/>
    <w:rsid w:val="00435E87"/>
    <w:rsid w:val="00436202"/>
    <w:rsid w:val="00436656"/>
    <w:rsid w:val="0043667E"/>
    <w:rsid w:val="0043669D"/>
    <w:rsid w:val="00436B60"/>
    <w:rsid w:val="00436EBC"/>
    <w:rsid w:val="00436F54"/>
    <w:rsid w:val="004373CA"/>
    <w:rsid w:val="004373D9"/>
    <w:rsid w:val="00437535"/>
    <w:rsid w:val="0043764D"/>
    <w:rsid w:val="00437A91"/>
    <w:rsid w:val="00437BF1"/>
    <w:rsid w:val="00437CB1"/>
    <w:rsid w:val="00437D05"/>
    <w:rsid w:val="00437DB5"/>
    <w:rsid w:val="00437DEE"/>
    <w:rsid w:val="00437E4B"/>
    <w:rsid w:val="00437FCF"/>
    <w:rsid w:val="00437FFE"/>
    <w:rsid w:val="00440426"/>
    <w:rsid w:val="0044055B"/>
    <w:rsid w:val="00440624"/>
    <w:rsid w:val="00440C1D"/>
    <w:rsid w:val="00441032"/>
    <w:rsid w:val="00441340"/>
    <w:rsid w:val="00441482"/>
    <w:rsid w:val="00441677"/>
    <w:rsid w:val="00441813"/>
    <w:rsid w:val="004418DE"/>
    <w:rsid w:val="0044197C"/>
    <w:rsid w:val="00441B46"/>
    <w:rsid w:val="004427CF"/>
    <w:rsid w:val="004427DA"/>
    <w:rsid w:val="00442823"/>
    <w:rsid w:val="00442CE0"/>
    <w:rsid w:val="00442E8C"/>
    <w:rsid w:val="00442F8A"/>
    <w:rsid w:val="00443085"/>
    <w:rsid w:val="0044364F"/>
    <w:rsid w:val="0044370B"/>
    <w:rsid w:val="00443B03"/>
    <w:rsid w:val="00443BA9"/>
    <w:rsid w:val="00443CBF"/>
    <w:rsid w:val="00444149"/>
    <w:rsid w:val="00444226"/>
    <w:rsid w:val="004445C2"/>
    <w:rsid w:val="004449DB"/>
    <w:rsid w:val="004455F6"/>
    <w:rsid w:val="00445847"/>
    <w:rsid w:val="00445928"/>
    <w:rsid w:val="00445C33"/>
    <w:rsid w:val="00445C37"/>
    <w:rsid w:val="00445F06"/>
    <w:rsid w:val="004462D0"/>
    <w:rsid w:val="004467A4"/>
    <w:rsid w:val="00447523"/>
    <w:rsid w:val="00447E43"/>
    <w:rsid w:val="00447ED1"/>
    <w:rsid w:val="004502BD"/>
    <w:rsid w:val="004503FA"/>
    <w:rsid w:val="00450E59"/>
    <w:rsid w:val="004517AC"/>
    <w:rsid w:val="00451AB1"/>
    <w:rsid w:val="00451B95"/>
    <w:rsid w:val="00452204"/>
    <w:rsid w:val="0045258A"/>
    <w:rsid w:val="004529EF"/>
    <w:rsid w:val="00452B48"/>
    <w:rsid w:val="00452CA0"/>
    <w:rsid w:val="00452DA2"/>
    <w:rsid w:val="00452E5C"/>
    <w:rsid w:val="00452F42"/>
    <w:rsid w:val="004533DE"/>
    <w:rsid w:val="00453417"/>
    <w:rsid w:val="004535F5"/>
    <w:rsid w:val="004538C6"/>
    <w:rsid w:val="004540EA"/>
    <w:rsid w:val="0045440C"/>
    <w:rsid w:val="0045457A"/>
    <w:rsid w:val="00454ABB"/>
    <w:rsid w:val="00454B5E"/>
    <w:rsid w:val="00454ECA"/>
    <w:rsid w:val="0045501B"/>
    <w:rsid w:val="00455632"/>
    <w:rsid w:val="0045571A"/>
    <w:rsid w:val="00455B24"/>
    <w:rsid w:val="00455B4A"/>
    <w:rsid w:val="00455E71"/>
    <w:rsid w:val="00455E74"/>
    <w:rsid w:val="004561BD"/>
    <w:rsid w:val="004561D4"/>
    <w:rsid w:val="0045641C"/>
    <w:rsid w:val="00456434"/>
    <w:rsid w:val="00456514"/>
    <w:rsid w:val="0045662B"/>
    <w:rsid w:val="0045684B"/>
    <w:rsid w:val="0045685F"/>
    <w:rsid w:val="00456BD5"/>
    <w:rsid w:val="00457099"/>
    <w:rsid w:val="004571FA"/>
    <w:rsid w:val="004572DB"/>
    <w:rsid w:val="004572F6"/>
    <w:rsid w:val="00457393"/>
    <w:rsid w:val="0045777B"/>
    <w:rsid w:val="00457EB0"/>
    <w:rsid w:val="00457F1E"/>
    <w:rsid w:val="00460175"/>
    <w:rsid w:val="0046019E"/>
    <w:rsid w:val="0046026E"/>
    <w:rsid w:val="004602FF"/>
    <w:rsid w:val="00460A90"/>
    <w:rsid w:val="004611EA"/>
    <w:rsid w:val="0046194C"/>
    <w:rsid w:val="004619D0"/>
    <w:rsid w:val="00461BB6"/>
    <w:rsid w:val="00461D26"/>
    <w:rsid w:val="00461F19"/>
    <w:rsid w:val="00462342"/>
    <w:rsid w:val="0046279F"/>
    <w:rsid w:val="00462A15"/>
    <w:rsid w:val="00462CF6"/>
    <w:rsid w:val="00462D4E"/>
    <w:rsid w:val="004630BE"/>
    <w:rsid w:val="00463406"/>
    <w:rsid w:val="004636F7"/>
    <w:rsid w:val="00464759"/>
    <w:rsid w:val="004648A6"/>
    <w:rsid w:val="00464AD9"/>
    <w:rsid w:val="00464E88"/>
    <w:rsid w:val="00464F56"/>
    <w:rsid w:val="0046500A"/>
    <w:rsid w:val="0046555B"/>
    <w:rsid w:val="004658BE"/>
    <w:rsid w:val="00465A74"/>
    <w:rsid w:val="00465C95"/>
    <w:rsid w:val="0046602A"/>
    <w:rsid w:val="00466112"/>
    <w:rsid w:val="0046668C"/>
    <w:rsid w:val="004668BE"/>
    <w:rsid w:val="00466AE2"/>
    <w:rsid w:val="00466C81"/>
    <w:rsid w:val="00466E42"/>
    <w:rsid w:val="00467117"/>
    <w:rsid w:val="00467681"/>
    <w:rsid w:val="00467C61"/>
    <w:rsid w:val="004703BD"/>
    <w:rsid w:val="00470CF4"/>
    <w:rsid w:val="00470F04"/>
    <w:rsid w:val="00471238"/>
    <w:rsid w:val="00471282"/>
    <w:rsid w:val="004714E0"/>
    <w:rsid w:val="00471553"/>
    <w:rsid w:val="0047197C"/>
    <w:rsid w:val="00471AF7"/>
    <w:rsid w:val="00472435"/>
    <w:rsid w:val="00472681"/>
    <w:rsid w:val="00472B89"/>
    <w:rsid w:val="00472E4F"/>
    <w:rsid w:val="00472F11"/>
    <w:rsid w:val="00472FAE"/>
    <w:rsid w:val="00473329"/>
    <w:rsid w:val="0047353B"/>
    <w:rsid w:val="004735C0"/>
    <w:rsid w:val="004735D3"/>
    <w:rsid w:val="00473659"/>
    <w:rsid w:val="004737AF"/>
    <w:rsid w:val="0047384F"/>
    <w:rsid w:val="004738A2"/>
    <w:rsid w:val="00473E3D"/>
    <w:rsid w:val="00473E61"/>
    <w:rsid w:val="00474204"/>
    <w:rsid w:val="004743D1"/>
    <w:rsid w:val="00474542"/>
    <w:rsid w:val="0047459D"/>
    <w:rsid w:val="00474895"/>
    <w:rsid w:val="004748F2"/>
    <w:rsid w:val="00474A9F"/>
    <w:rsid w:val="00474B8E"/>
    <w:rsid w:val="00474E5F"/>
    <w:rsid w:val="004752A6"/>
    <w:rsid w:val="004752ED"/>
    <w:rsid w:val="0047551E"/>
    <w:rsid w:val="00475820"/>
    <w:rsid w:val="00475857"/>
    <w:rsid w:val="00475EB2"/>
    <w:rsid w:val="00475F62"/>
    <w:rsid w:val="0047601F"/>
    <w:rsid w:val="004760E1"/>
    <w:rsid w:val="0047631F"/>
    <w:rsid w:val="0047632B"/>
    <w:rsid w:val="004769E4"/>
    <w:rsid w:val="00476E47"/>
    <w:rsid w:val="00477014"/>
    <w:rsid w:val="00477162"/>
    <w:rsid w:val="00477891"/>
    <w:rsid w:val="00477C25"/>
    <w:rsid w:val="0048015F"/>
    <w:rsid w:val="004801B2"/>
    <w:rsid w:val="00480E8C"/>
    <w:rsid w:val="00480F04"/>
    <w:rsid w:val="0048102F"/>
    <w:rsid w:val="00481098"/>
    <w:rsid w:val="004814D6"/>
    <w:rsid w:val="0048151D"/>
    <w:rsid w:val="00481586"/>
    <w:rsid w:val="00481D0D"/>
    <w:rsid w:val="00481F05"/>
    <w:rsid w:val="00482173"/>
    <w:rsid w:val="00482255"/>
    <w:rsid w:val="004822B9"/>
    <w:rsid w:val="004822F5"/>
    <w:rsid w:val="00482699"/>
    <w:rsid w:val="004826F7"/>
    <w:rsid w:val="004826FB"/>
    <w:rsid w:val="00482768"/>
    <w:rsid w:val="00482CA7"/>
    <w:rsid w:val="00482D7F"/>
    <w:rsid w:val="0048311C"/>
    <w:rsid w:val="004831B1"/>
    <w:rsid w:val="0048352F"/>
    <w:rsid w:val="00483809"/>
    <w:rsid w:val="00483B3F"/>
    <w:rsid w:val="00483B9E"/>
    <w:rsid w:val="00483C2B"/>
    <w:rsid w:val="004841F2"/>
    <w:rsid w:val="004842C2"/>
    <w:rsid w:val="004842D3"/>
    <w:rsid w:val="004844E0"/>
    <w:rsid w:val="00484598"/>
    <w:rsid w:val="0048464E"/>
    <w:rsid w:val="00484751"/>
    <w:rsid w:val="00484DE3"/>
    <w:rsid w:val="00484EBF"/>
    <w:rsid w:val="00484F16"/>
    <w:rsid w:val="0048502A"/>
    <w:rsid w:val="004851CA"/>
    <w:rsid w:val="0048530F"/>
    <w:rsid w:val="00485383"/>
    <w:rsid w:val="0048540B"/>
    <w:rsid w:val="0048592B"/>
    <w:rsid w:val="00485ABB"/>
    <w:rsid w:val="00485B26"/>
    <w:rsid w:val="00485B27"/>
    <w:rsid w:val="00486699"/>
    <w:rsid w:val="0048693B"/>
    <w:rsid w:val="00486A1D"/>
    <w:rsid w:val="00486E18"/>
    <w:rsid w:val="00486E90"/>
    <w:rsid w:val="00486ED2"/>
    <w:rsid w:val="00486F17"/>
    <w:rsid w:val="00487036"/>
    <w:rsid w:val="00487836"/>
    <w:rsid w:val="00487F79"/>
    <w:rsid w:val="0049008C"/>
    <w:rsid w:val="00490246"/>
    <w:rsid w:val="004902EE"/>
    <w:rsid w:val="00490495"/>
    <w:rsid w:val="00490599"/>
    <w:rsid w:val="004907F5"/>
    <w:rsid w:val="00490A57"/>
    <w:rsid w:val="00490D02"/>
    <w:rsid w:val="0049121C"/>
    <w:rsid w:val="0049126E"/>
    <w:rsid w:val="004915A5"/>
    <w:rsid w:val="004917BA"/>
    <w:rsid w:val="004917DB"/>
    <w:rsid w:val="00491826"/>
    <w:rsid w:val="00491930"/>
    <w:rsid w:val="00491EA7"/>
    <w:rsid w:val="0049225D"/>
    <w:rsid w:val="00492344"/>
    <w:rsid w:val="004929F3"/>
    <w:rsid w:val="00492F3D"/>
    <w:rsid w:val="00493054"/>
    <w:rsid w:val="00493182"/>
    <w:rsid w:val="004932E6"/>
    <w:rsid w:val="0049349B"/>
    <w:rsid w:val="00493705"/>
    <w:rsid w:val="0049372B"/>
    <w:rsid w:val="00493C0B"/>
    <w:rsid w:val="00493EC5"/>
    <w:rsid w:val="00493F63"/>
    <w:rsid w:val="0049418C"/>
    <w:rsid w:val="0049431A"/>
    <w:rsid w:val="0049447D"/>
    <w:rsid w:val="0049466F"/>
    <w:rsid w:val="0049479C"/>
    <w:rsid w:val="00494BFD"/>
    <w:rsid w:val="00495379"/>
    <w:rsid w:val="004958EE"/>
    <w:rsid w:val="00495910"/>
    <w:rsid w:val="0049595D"/>
    <w:rsid w:val="004959C8"/>
    <w:rsid w:val="00495B93"/>
    <w:rsid w:val="00495DC0"/>
    <w:rsid w:val="00496014"/>
    <w:rsid w:val="004963FD"/>
    <w:rsid w:val="0049648C"/>
    <w:rsid w:val="004965FF"/>
    <w:rsid w:val="00496693"/>
    <w:rsid w:val="00496745"/>
    <w:rsid w:val="0049679D"/>
    <w:rsid w:val="00496C23"/>
    <w:rsid w:val="00496CD4"/>
    <w:rsid w:val="00496FE4"/>
    <w:rsid w:val="0049730B"/>
    <w:rsid w:val="00497508"/>
    <w:rsid w:val="00497950"/>
    <w:rsid w:val="00497BA4"/>
    <w:rsid w:val="00497BB9"/>
    <w:rsid w:val="004A00BC"/>
    <w:rsid w:val="004A0227"/>
    <w:rsid w:val="004A027A"/>
    <w:rsid w:val="004A03D0"/>
    <w:rsid w:val="004A071E"/>
    <w:rsid w:val="004A0AC3"/>
    <w:rsid w:val="004A0D6B"/>
    <w:rsid w:val="004A0FC6"/>
    <w:rsid w:val="004A10C6"/>
    <w:rsid w:val="004A134B"/>
    <w:rsid w:val="004A1399"/>
    <w:rsid w:val="004A13ED"/>
    <w:rsid w:val="004A1C34"/>
    <w:rsid w:val="004A1F2C"/>
    <w:rsid w:val="004A1F99"/>
    <w:rsid w:val="004A22B3"/>
    <w:rsid w:val="004A24AA"/>
    <w:rsid w:val="004A24BD"/>
    <w:rsid w:val="004A24E7"/>
    <w:rsid w:val="004A25D3"/>
    <w:rsid w:val="004A2881"/>
    <w:rsid w:val="004A2AFD"/>
    <w:rsid w:val="004A3559"/>
    <w:rsid w:val="004A36FC"/>
    <w:rsid w:val="004A3777"/>
    <w:rsid w:val="004A3A57"/>
    <w:rsid w:val="004A3AB1"/>
    <w:rsid w:val="004A3B17"/>
    <w:rsid w:val="004A433E"/>
    <w:rsid w:val="004A45E4"/>
    <w:rsid w:val="004A475C"/>
    <w:rsid w:val="004A478E"/>
    <w:rsid w:val="004A479B"/>
    <w:rsid w:val="004A48C3"/>
    <w:rsid w:val="004A4948"/>
    <w:rsid w:val="004A4CF8"/>
    <w:rsid w:val="004A4F60"/>
    <w:rsid w:val="004A4F9A"/>
    <w:rsid w:val="004A5024"/>
    <w:rsid w:val="004A502C"/>
    <w:rsid w:val="004A524E"/>
    <w:rsid w:val="004A5510"/>
    <w:rsid w:val="004A5DAC"/>
    <w:rsid w:val="004A60BC"/>
    <w:rsid w:val="004A6CB5"/>
    <w:rsid w:val="004A6DD5"/>
    <w:rsid w:val="004A6E85"/>
    <w:rsid w:val="004A7017"/>
    <w:rsid w:val="004A71B4"/>
    <w:rsid w:val="004A78B2"/>
    <w:rsid w:val="004A7BEC"/>
    <w:rsid w:val="004A7DB1"/>
    <w:rsid w:val="004A7F9A"/>
    <w:rsid w:val="004B024E"/>
    <w:rsid w:val="004B030A"/>
    <w:rsid w:val="004B06B5"/>
    <w:rsid w:val="004B0759"/>
    <w:rsid w:val="004B0AB3"/>
    <w:rsid w:val="004B0AB4"/>
    <w:rsid w:val="004B0C3F"/>
    <w:rsid w:val="004B0D38"/>
    <w:rsid w:val="004B0D7E"/>
    <w:rsid w:val="004B148C"/>
    <w:rsid w:val="004B1B56"/>
    <w:rsid w:val="004B1EC9"/>
    <w:rsid w:val="004B1F0F"/>
    <w:rsid w:val="004B22CA"/>
    <w:rsid w:val="004B2366"/>
    <w:rsid w:val="004B23D7"/>
    <w:rsid w:val="004B2B22"/>
    <w:rsid w:val="004B2BD0"/>
    <w:rsid w:val="004B2C09"/>
    <w:rsid w:val="004B341D"/>
    <w:rsid w:val="004B34B8"/>
    <w:rsid w:val="004B3CB9"/>
    <w:rsid w:val="004B3D8E"/>
    <w:rsid w:val="004B3EB5"/>
    <w:rsid w:val="004B41D0"/>
    <w:rsid w:val="004B4226"/>
    <w:rsid w:val="004B43BE"/>
    <w:rsid w:val="004B48F7"/>
    <w:rsid w:val="004B492C"/>
    <w:rsid w:val="004B4937"/>
    <w:rsid w:val="004B4A73"/>
    <w:rsid w:val="004B53F7"/>
    <w:rsid w:val="004B54E7"/>
    <w:rsid w:val="004B583E"/>
    <w:rsid w:val="004B59B7"/>
    <w:rsid w:val="004B5B6C"/>
    <w:rsid w:val="004B5C1C"/>
    <w:rsid w:val="004B5DC9"/>
    <w:rsid w:val="004B648B"/>
    <w:rsid w:val="004B6637"/>
    <w:rsid w:val="004B680C"/>
    <w:rsid w:val="004B6CC5"/>
    <w:rsid w:val="004B6CF3"/>
    <w:rsid w:val="004B6EEF"/>
    <w:rsid w:val="004B71A2"/>
    <w:rsid w:val="004B7693"/>
    <w:rsid w:val="004B7800"/>
    <w:rsid w:val="004B7862"/>
    <w:rsid w:val="004B7883"/>
    <w:rsid w:val="004B79B3"/>
    <w:rsid w:val="004B79E9"/>
    <w:rsid w:val="004B7A6F"/>
    <w:rsid w:val="004B7C04"/>
    <w:rsid w:val="004B7D1A"/>
    <w:rsid w:val="004B7F89"/>
    <w:rsid w:val="004C0652"/>
    <w:rsid w:val="004C0779"/>
    <w:rsid w:val="004C07C3"/>
    <w:rsid w:val="004C0BB0"/>
    <w:rsid w:val="004C0D56"/>
    <w:rsid w:val="004C0DE3"/>
    <w:rsid w:val="004C118D"/>
    <w:rsid w:val="004C14AD"/>
    <w:rsid w:val="004C162A"/>
    <w:rsid w:val="004C170F"/>
    <w:rsid w:val="004C1D1B"/>
    <w:rsid w:val="004C1D7D"/>
    <w:rsid w:val="004C1EB5"/>
    <w:rsid w:val="004C2310"/>
    <w:rsid w:val="004C2728"/>
    <w:rsid w:val="004C2835"/>
    <w:rsid w:val="004C2A3F"/>
    <w:rsid w:val="004C2CCF"/>
    <w:rsid w:val="004C2E9A"/>
    <w:rsid w:val="004C30BB"/>
    <w:rsid w:val="004C32C4"/>
    <w:rsid w:val="004C3324"/>
    <w:rsid w:val="004C382F"/>
    <w:rsid w:val="004C3967"/>
    <w:rsid w:val="004C3B09"/>
    <w:rsid w:val="004C3C31"/>
    <w:rsid w:val="004C3EE1"/>
    <w:rsid w:val="004C406E"/>
    <w:rsid w:val="004C48C9"/>
    <w:rsid w:val="004C4A0F"/>
    <w:rsid w:val="004C4AED"/>
    <w:rsid w:val="004C4B67"/>
    <w:rsid w:val="004C5037"/>
    <w:rsid w:val="004C5118"/>
    <w:rsid w:val="004C51D5"/>
    <w:rsid w:val="004C5323"/>
    <w:rsid w:val="004C5342"/>
    <w:rsid w:val="004C53E2"/>
    <w:rsid w:val="004C53F9"/>
    <w:rsid w:val="004C541E"/>
    <w:rsid w:val="004C59B1"/>
    <w:rsid w:val="004C5A49"/>
    <w:rsid w:val="004C5E15"/>
    <w:rsid w:val="004C6A1A"/>
    <w:rsid w:val="004C6DF6"/>
    <w:rsid w:val="004C7103"/>
    <w:rsid w:val="004C71CB"/>
    <w:rsid w:val="004C7313"/>
    <w:rsid w:val="004C79FF"/>
    <w:rsid w:val="004C7DA9"/>
    <w:rsid w:val="004C7E6B"/>
    <w:rsid w:val="004C7F1B"/>
    <w:rsid w:val="004D00A3"/>
    <w:rsid w:val="004D00AF"/>
    <w:rsid w:val="004D0204"/>
    <w:rsid w:val="004D05EA"/>
    <w:rsid w:val="004D0A88"/>
    <w:rsid w:val="004D0FC2"/>
    <w:rsid w:val="004D10ED"/>
    <w:rsid w:val="004D1272"/>
    <w:rsid w:val="004D1312"/>
    <w:rsid w:val="004D13BD"/>
    <w:rsid w:val="004D14CE"/>
    <w:rsid w:val="004D153E"/>
    <w:rsid w:val="004D1585"/>
    <w:rsid w:val="004D175B"/>
    <w:rsid w:val="004D180E"/>
    <w:rsid w:val="004D18A6"/>
    <w:rsid w:val="004D1E6A"/>
    <w:rsid w:val="004D2045"/>
    <w:rsid w:val="004D248A"/>
    <w:rsid w:val="004D257D"/>
    <w:rsid w:val="004D268B"/>
    <w:rsid w:val="004D2A8F"/>
    <w:rsid w:val="004D2C51"/>
    <w:rsid w:val="004D327C"/>
    <w:rsid w:val="004D333B"/>
    <w:rsid w:val="004D3366"/>
    <w:rsid w:val="004D35C2"/>
    <w:rsid w:val="004D3832"/>
    <w:rsid w:val="004D391A"/>
    <w:rsid w:val="004D39ED"/>
    <w:rsid w:val="004D3EDA"/>
    <w:rsid w:val="004D40B2"/>
    <w:rsid w:val="004D41FC"/>
    <w:rsid w:val="004D48CD"/>
    <w:rsid w:val="004D4BD8"/>
    <w:rsid w:val="004D4C76"/>
    <w:rsid w:val="004D4EA4"/>
    <w:rsid w:val="004D50D5"/>
    <w:rsid w:val="004D5185"/>
    <w:rsid w:val="004D51A2"/>
    <w:rsid w:val="004D5305"/>
    <w:rsid w:val="004D5518"/>
    <w:rsid w:val="004D56EC"/>
    <w:rsid w:val="004D5CC5"/>
    <w:rsid w:val="004D5E25"/>
    <w:rsid w:val="004D5F33"/>
    <w:rsid w:val="004D5FE6"/>
    <w:rsid w:val="004D61E8"/>
    <w:rsid w:val="004D6357"/>
    <w:rsid w:val="004D6441"/>
    <w:rsid w:val="004D6893"/>
    <w:rsid w:val="004D68EC"/>
    <w:rsid w:val="004D6FC5"/>
    <w:rsid w:val="004D707C"/>
    <w:rsid w:val="004D766E"/>
    <w:rsid w:val="004D7958"/>
    <w:rsid w:val="004D7ACF"/>
    <w:rsid w:val="004D7C30"/>
    <w:rsid w:val="004D7D0A"/>
    <w:rsid w:val="004D7E1A"/>
    <w:rsid w:val="004D7F55"/>
    <w:rsid w:val="004D7FA7"/>
    <w:rsid w:val="004E0112"/>
    <w:rsid w:val="004E02FD"/>
    <w:rsid w:val="004E0A51"/>
    <w:rsid w:val="004E0B31"/>
    <w:rsid w:val="004E18B0"/>
    <w:rsid w:val="004E1942"/>
    <w:rsid w:val="004E1A28"/>
    <w:rsid w:val="004E1D0B"/>
    <w:rsid w:val="004E1E63"/>
    <w:rsid w:val="004E21E2"/>
    <w:rsid w:val="004E2287"/>
    <w:rsid w:val="004E2A0D"/>
    <w:rsid w:val="004E2D27"/>
    <w:rsid w:val="004E2F81"/>
    <w:rsid w:val="004E3310"/>
    <w:rsid w:val="004E3337"/>
    <w:rsid w:val="004E34F0"/>
    <w:rsid w:val="004E3758"/>
    <w:rsid w:val="004E37EE"/>
    <w:rsid w:val="004E3BAF"/>
    <w:rsid w:val="004E3E78"/>
    <w:rsid w:val="004E3F1B"/>
    <w:rsid w:val="004E3F94"/>
    <w:rsid w:val="004E40D4"/>
    <w:rsid w:val="004E433E"/>
    <w:rsid w:val="004E45EE"/>
    <w:rsid w:val="004E4653"/>
    <w:rsid w:val="004E4678"/>
    <w:rsid w:val="004E49AB"/>
    <w:rsid w:val="004E4CDD"/>
    <w:rsid w:val="004E4E87"/>
    <w:rsid w:val="004E4E99"/>
    <w:rsid w:val="004E4EC8"/>
    <w:rsid w:val="004E50C7"/>
    <w:rsid w:val="004E53F8"/>
    <w:rsid w:val="004E562E"/>
    <w:rsid w:val="004E58F7"/>
    <w:rsid w:val="004E5A37"/>
    <w:rsid w:val="004E5BB4"/>
    <w:rsid w:val="004E5CEE"/>
    <w:rsid w:val="004E5D98"/>
    <w:rsid w:val="004E6619"/>
    <w:rsid w:val="004E678E"/>
    <w:rsid w:val="004E68C4"/>
    <w:rsid w:val="004E6AA7"/>
    <w:rsid w:val="004E6B22"/>
    <w:rsid w:val="004E7589"/>
    <w:rsid w:val="004E7B60"/>
    <w:rsid w:val="004F031E"/>
    <w:rsid w:val="004F0555"/>
    <w:rsid w:val="004F069F"/>
    <w:rsid w:val="004F08E0"/>
    <w:rsid w:val="004F0F89"/>
    <w:rsid w:val="004F0FD7"/>
    <w:rsid w:val="004F1E8B"/>
    <w:rsid w:val="004F2108"/>
    <w:rsid w:val="004F21FE"/>
    <w:rsid w:val="004F222E"/>
    <w:rsid w:val="004F22FE"/>
    <w:rsid w:val="004F2A10"/>
    <w:rsid w:val="004F2D47"/>
    <w:rsid w:val="004F3047"/>
    <w:rsid w:val="004F3333"/>
    <w:rsid w:val="004F33CC"/>
    <w:rsid w:val="004F3B48"/>
    <w:rsid w:val="004F3BFD"/>
    <w:rsid w:val="004F422B"/>
    <w:rsid w:val="004F42EC"/>
    <w:rsid w:val="004F42EF"/>
    <w:rsid w:val="004F455C"/>
    <w:rsid w:val="004F4702"/>
    <w:rsid w:val="004F4970"/>
    <w:rsid w:val="004F4B48"/>
    <w:rsid w:val="004F4CA7"/>
    <w:rsid w:val="004F4CCD"/>
    <w:rsid w:val="004F4DA1"/>
    <w:rsid w:val="004F56D3"/>
    <w:rsid w:val="004F5A29"/>
    <w:rsid w:val="004F5A80"/>
    <w:rsid w:val="004F5B4C"/>
    <w:rsid w:val="004F5DC3"/>
    <w:rsid w:val="004F5FF4"/>
    <w:rsid w:val="004F6085"/>
    <w:rsid w:val="004F6DE4"/>
    <w:rsid w:val="004F7004"/>
    <w:rsid w:val="004F70E2"/>
    <w:rsid w:val="004F7365"/>
    <w:rsid w:val="004F7605"/>
    <w:rsid w:val="004F7C33"/>
    <w:rsid w:val="004F7E02"/>
    <w:rsid w:val="00500215"/>
    <w:rsid w:val="00500329"/>
    <w:rsid w:val="005003E4"/>
    <w:rsid w:val="005005E5"/>
    <w:rsid w:val="0050062E"/>
    <w:rsid w:val="005006F3"/>
    <w:rsid w:val="00500AAD"/>
    <w:rsid w:val="00500BF8"/>
    <w:rsid w:val="00500D2C"/>
    <w:rsid w:val="005010DF"/>
    <w:rsid w:val="00501424"/>
    <w:rsid w:val="00501694"/>
    <w:rsid w:val="00501735"/>
    <w:rsid w:val="005019DC"/>
    <w:rsid w:val="00501A4F"/>
    <w:rsid w:val="0050294D"/>
    <w:rsid w:val="00502A03"/>
    <w:rsid w:val="00502EF2"/>
    <w:rsid w:val="005031CE"/>
    <w:rsid w:val="005034A6"/>
    <w:rsid w:val="0050352C"/>
    <w:rsid w:val="00503785"/>
    <w:rsid w:val="005039F3"/>
    <w:rsid w:val="00503B3B"/>
    <w:rsid w:val="00503C34"/>
    <w:rsid w:val="00503EFA"/>
    <w:rsid w:val="00504063"/>
    <w:rsid w:val="00504342"/>
    <w:rsid w:val="00504773"/>
    <w:rsid w:val="00504AFF"/>
    <w:rsid w:val="00504BF8"/>
    <w:rsid w:val="00504CE0"/>
    <w:rsid w:val="00504E39"/>
    <w:rsid w:val="00504EC8"/>
    <w:rsid w:val="005052A1"/>
    <w:rsid w:val="005053E1"/>
    <w:rsid w:val="0050541D"/>
    <w:rsid w:val="00505683"/>
    <w:rsid w:val="00505D6F"/>
    <w:rsid w:val="00505E78"/>
    <w:rsid w:val="005060E6"/>
    <w:rsid w:val="00506241"/>
    <w:rsid w:val="00506893"/>
    <w:rsid w:val="00506A74"/>
    <w:rsid w:val="00506B3B"/>
    <w:rsid w:val="00506C70"/>
    <w:rsid w:val="00506DD9"/>
    <w:rsid w:val="00506E60"/>
    <w:rsid w:val="005072A4"/>
    <w:rsid w:val="005075B9"/>
    <w:rsid w:val="00507CCB"/>
    <w:rsid w:val="00507D85"/>
    <w:rsid w:val="00507F28"/>
    <w:rsid w:val="00507F32"/>
    <w:rsid w:val="005102C8"/>
    <w:rsid w:val="005104B4"/>
    <w:rsid w:val="00510ACC"/>
    <w:rsid w:val="00511355"/>
    <w:rsid w:val="005114C8"/>
    <w:rsid w:val="005116C2"/>
    <w:rsid w:val="005117FC"/>
    <w:rsid w:val="00511932"/>
    <w:rsid w:val="00511B43"/>
    <w:rsid w:val="00511D1D"/>
    <w:rsid w:val="00511E8C"/>
    <w:rsid w:val="00512111"/>
    <w:rsid w:val="0051220F"/>
    <w:rsid w:val="0051240E"/>
    <w:rsid w:val="00512934"/>
    <w:rsid w:val="005129BA"/>
    <w:rsid w:val="00512D75"/>
    <w:rsid w:val="00512E78"/>
    <w:rsid w:val="005130A5"/>
    <w:rsid w:val="005130B2"/>
    <w:rsid w:val="005131AD"/>
    <w:rsid w:val="0051386E"/>
    <w:rsid w:val="00513961"/>
    <w:rsid w:val="0051398E"/>
    <w:rsid w:val="00513AF6"/>
    <w:rsid w:val="00513C29"/>
    <w:rsid w:val="00513CB0"/>
    <w:rsid w:val="00513CC4"/>
    <w:rsid w:val="00513DC3"/>
    <w:rsid w:val="00513FF3"/>
    <w:rsid w:val="00514A0D"/>
    <w:rsid w:val="00514C33"/>
    <w:rsid w:val="0051515A"/>
    <w:rsid w:val="0051517B"/>
    <w:rsid w:val="00515370"/>
    <w:rsid w:val="0051556D"/>
    <w:rsid w:val="00515826"/>
    <w:rsid w:val="00515B24"/>
    <w:rsid w:val="00515B80"/>
    <w:rsid w:val="00515D07"/>
    <w:rsid w:val="00516229"/>
    <w:rsid w:val="005162F1"/>
    <w:rsid w:val="00516796"/>
    <w:rsid w:val="005168A8"/>
    <w:rsid w:val="00516B47"/>
    <w:rsid w:val="00516D95"/>
    <w:rsid w:val="00517256"/>
    <w:rsid w:val="005174CA"/>
    <w:rsid w:val="005174E5"/>
    <w:rsid w:val="0051758C"/>
    <w:rsid w:val="005177AA"/>
    <w:rsid w:val="00517A12"/>
    <w:rsid w:val="00520128"/>
    <w:rsid w:val="0052013E"/>
    <w:rsid w:val="0052038E"/>
    <w:rsid w:val="00520797"/>
    <w:rsid w:val="00520993"/>
    <w:rsid w:val="00520C89"/>
    <w:rsid w:val="00520CBC"/>
    <w:rsid w:val="00520D30"/>
    <w:rsid w:val="005211CD"/>
    <w:rsid w:val="005215E7"/>
    <w:rsid w:val="005218AC"/>
    <w:rsid w:val="00521A3F"/>
    <w:rsid w:val="00521D00"/>
    <w:rsid w:val="00521FDA"/>
    <w:rsid w:val="0052210C"/>
    <w:rsid w:val="0052293A"/>
    <w:rsid w:val="00522A8F"/>
    <w:rsid w:val="00523146"/>
    <w:rsid w:val="0052330C"/>
    <w:rsid w:val="00523815"/>
    <w:rsid w:val="00523AD4"/>
    <w:rsid w:val="00523B91"/>
    <w:rsid w:val="00523DB1"/>
    <w:rsid w:val="00523DF5"/>
    <w:rsid w:val="00523EFA"/>
    <w:rsid w:val="0052400B"/>
    <w:rsid w:val="0052448D"/>
    <w:rsid w:val="0052479B"/>
    <w:rsid w:val="00524951"/>
    <w:rsid w:val="00524BA0"/>
    <w:rsid w:val="00524C1F"/>
    <w:rsid w:val="00524CD1"/>
    <w:rsid w:val="00525038"/>
    <w:rsid w:val="00525109"/>
    <w:rsid w:val="0052518A"/>
    <w:rsid w:val="005253ED"/>
    <w:rsid w:val="00525730"/>
    <w:rsid w:val="0052582A"/>
    <w:rsid w:val="00525B15"/>
    <w:rsid w:val="00525E52"/>
    <w:rsid w:val="00525EC6"/>
    <w:rsid w:val="00525F2F"/>
    <w:rsid w:val="005260D3"/>
    <w:rsid w:val="005260D6"/>
    <w:rsid w:val="00526267"/>
    <w:rsid w:val="005264FD"/>
    <w:rsid w:val="00526611"/>
    <w:rsid w:val="00526768"/>
    <w:rsid w:val="0052678D"/>
    <w:rsid w:val="00526A0B"/>
    <w:rsid w:val="00526B41"/>
    <w:rsid w:val="00526F38"/>
    <w:rsid w:val="00527531"/>
    <w:rsid w:val="005278C5"/>
    <w:rsid w:val="00527919"/>
    <w:rsid w:val="005279E0"/>
    <w:rsid w:val="00527A02"/>
    <w:rsid w:val="00527FC7"/>
    <w:rsid w:val="00530133"/>
    <w:rsid w:val="005301ED"/>
    <w:rsid w:val="00530244"/>
    <w:rsid w:val="005303C2"/>
    <w:rsid w:val="00530585"/>
    <w:rsid w:val="005305BE"/>
    <w:rsid w:val="00530730"/>
    <w:rsid w:val="0053090C"/>
    <w:rsid w:val="00530B23"/>
    <w:rsid w:val="00530BE6"/>
    <w:rsid w:val="00530D46"/>
    <w:rsid w:val="00531110"/>
    <w:rsid w:val="005314E2"/>
    <w:rsid w:val="0053177C"/>
    <w:rsid w:val="00531836"/>
    <w:rsid w:val="00531DED"/>
    <w:rsid w:val="00531DF4"/>
    <w:rsid w:val="00531E98"/>
    <w:rsid w:val="005320B2"/>
    <w:rsid w:val="005323FA"/>
    <w:rsid w:val="005324AE"/>
    <w:rsid w:val="00532519"/>
    <w:rsid w:val="00532864"/>
    <w:rsid w:val="00532870"/>
    <w:rsid w:val="005328D7"/>
    <w:rsid w:val="00532961"/>
    <w:rsid w:val="00532EEF"/>
    <w:rsid w:val="005332D9"/>
    <w:rsid w:val="00533301"/>
    <w:rsid w:val="00533378"/>
    <w:rsid w:val="005334F8"/>
    <w:rsid w:val="00533520"/>
    <w:rsid w:val="0053354F"/>
    <w:rsid w:val="00533684"/>
    <w:rsid w:val="00533996"/>
    <w:rsid w:val="00533A50"/>
    <w:rsid w:val="00533D38"/>
    <w:rsid w:val="00533E07"/>
    <w:rsid w:val="0053450D"/>
    <w:rsid w:val="005348A1"/>
    <w:rsid w:val="005349DF"/>
    <w:rsid w:val="00534F49"/>
    <w:rsid w:val="0053500B"/>
    <w:rsid w:val="00535063"/>
    <w:rsid w:val="00535287"/>
    <w:rsid w:val="0053528A"/>
    <w:rsid w:val="0053533F"/>
    <w:rsid w:val="00535486"/>
    <w:rsid w:val="00535664"/>
    <w:rsid w:val="00535B29"/>
    <w:rsid w:val="00535DC7"/>
    <w:rsid w:val="00535EB4"/>
    <w:rsid w:val="00536393"/>
    <w:rsid w:val="005363B0"/>
    <w:rsid w:val="00536550"/>
    <w:rsid w:val="00536766"/>
    <w:rsid w:val="0053676F"/>
    <w:rsid w:val="00536A87"/>
    <w:rsid w:val="00536B8D"/>
    <w:rsid w:val="00536D8B"/>
    <w:rsid w:val="00536DED"/>
    <w:rsid w:val="00537093"/>
    <w:rsid w:val="0053724B"/>
    <w:rsid w:val="00537325"/>
    <w:rsid w:val="005375D4"/>
    <w:rsid w:val="00537E92"/>
    <w:rsid w:val="0054008D"/>
    <w:rsid w:val="005403DE"/>
    <w:rsid w:val="0054055C"/>
    <w:rsid w:val="00540571"/>
    <w:rsid w:val="005407E8"/>
    <w:rsid w:val="00540D96"/>
    <w:rsid w:val="005410E5"/>
    <w:rsid w:val="00541218"/>
    <w:rsid w:val="00541379"/>
    <w:rsid w:val="00541393"/>
    <w:rsid w:val="005417D3"/>
    <w:rsid w:val="00541A13"/>
    <w:rsid w:val="00541A6A"/>
    <w:rsid w:val="00541E1B"/>
    <w:rsid w:val="00541ECB"/>
    <w:rsid w:val="00541FD1"/>
    <w:rsid w:val="00542242"/>
    <w:rsid w:val="00542550"/>
    <w:rsid w:val="0054257D"/>
    <w:rsid w:val="00542582"/>
    <w:rsid w:val="0054266E"/>
    <w:rsid w:val="00542AA9"/>
    <w:rsid w:val="00542C23"/>
    <w:rsid w:val="00542D65"/>
    <w:rsid w:val="005430C4"/>
    <w:rsid w:val="005431A0"/>
    <w:rsid w:val="00543314"/>
    <w:rsid w:val="005433BA"/>
    <w:rsid w:val="0054350D"/>
    <w:rsid w:val="005435CE"/>
    <w:rsid w:val="005436AA"/>
    <w:rsid w:val="0054396B"/>
    <w:rsid w:val="00543C3B"/>
    <w:rsid w:val="00543D29"/>
    <w:rsid w:val="00543D4B"/>
    <w:rsid w:val="00543D8C"/>
    <w:rsid w:val="00543E0F"/>
    <w:rsid w:val="005440F6"/>
    <w:rsid w:val="00544430"/>
    <w:rsid w:val="005444FB"/>
    <w:rsid w:val="0054451C"/>
    <w:rsid w:val="0054477E"/>
    <w:rsid w:val="00544E29"/>
    <w:rsid w:val="00545074"/>
    <w:rsid w:val="00545A09"/>
    <w:rsid w:val="00545FE2"/>
    <w:rsid w:val="00546354"/>
    <w:rsid w:val="00546422"/>
    <w:rsid w:val="00546A09"/>
    <w:rsid w:val="00546C19"/>
    <w:rsid w:val="00546FF8"/>
    <w:rsid w:val="00547194"/>
    <w:rsid w:val="005476D5"/>
    <w:rsid w:val="00547C7C"/>
    <w:rsid w:val="00547C99"/>
    <w:rsid w:val="00547E4D"/>
    <w:rsid w:val="00550093"/>
    <w:rsid w:val="005501CA"/>
    <w:rsid w:val="0055036E"/>
    <w:rsid w:val="00550543"/>
    <w:rsid w:val="005505D8"/>
    <w:rsid w:val="0055064B"/>
    <w:rsid w:val="005507E7"/>
    <w:rsid w:val="00550B04"/>
    <w:rsid w:val="00550BC9"/>
    <w:rsid w:val="00550FEB"/>
    <w:rsid w:val="0055100B"/>
    <w:rsid w:val="005511DB"/>
    <w:rsid w:val="005515D8"/>
    <w:rsid w:val="00551724"/>
    <w:rsid w:val="00551CF1"/>
    <w:rsid w:val="00551ED2"/>
    <w:rsid w:val="00551F96"/>
    <w:rsid w:val="0055209A"/>
    <w:rsid w:val="0055218D"/>
    <w:rsid w:val="005522EE"/>
    <w:rsid w:val="00552346"/>
    <w:rsid w:val="00552526"/>
    <w:rsid w:val="0055257D"/>
    <w:rsid w:val="0055284C"/>
    <w:rsid w:val="0055291C"/>
    <w:rsid w:val="00552A50"/>
    <w:rsid w:val="00552EFA"/>
    <w:rsid w:val="00552F8D"/>
    <w:rsid w:val="00553352"/>
    <w:rsid w:val="00553EEB"/>
    <w:rsid w:val="00554121"/>
    <w:rsid w:val="0055425D"/>
    <w:rsid w:val="00554B29"/>
    <w:rsid w:val="00554CFE"/>
    <w:rsid w:val="005550AA"/>
    <w:rsid w:val="0055538D"/>
    <w:rsid w:val="00555404"/>
    <w:rsid w:val="005558A4"/>
    <w:rsid w:val="00555969"/>
    <w:rsid w:val="00555A37"/>
    <w:rsid w:val="00555B87"/>
    <w:rsid w:val="00555C53"/>
    <w:rsid w:val="00555DDC"/>
    <w:rsid w:val="00555FD4"/>
    <w:rsid w:val="0055607C"/>
    <w:rsid w:val="005562E5"/>
    <w:rsid w:val="005564C7"/>
    <w:rsid w:val="005565E2"/>
    <w:rsid w:val="00556616"/>
    <w:rsid w:val="00556A9A"/>
    <w:rsid w:val="00556AAA"/>
    <w:rsid w:val="00556C01"/>
    <w:rsid w:val="00556D8B"/>
    <w:rsid w:val="00556DB9"/>
    <w:rsid w:val="00556DBD"/>
    <w:rsid w:val="00556ECE"/>
    <w:rsid w:val="005574B8"/>
    <w:rsid w:val="0055773F"/>
    <w:rsid w:val="00557753"/>
    <w:rsid w:val="00557960"/>
    <w:rsid w:val="00557A3D"/>
    <w:rsid w:val="00560117"/>
    <w:rsid w:val="00560152"/>
    <w:rsid w:val="005603BE"/>
    <w:rsid w:val="00560744"/>
    <w:rsid w:val="00560E9A"/>
    <w:rsid w:val="00560F1A"/>
    <w:rsid w:val="00560F49"/>
    <w:rsid w:val="00561467"/>
    <w:rsid w:val="00561547"/>
    <w:rsid w:val="00561652"/>
    <w:rsid w:val="00561654"/>
    <w:rsid w:val="00561856"/>
    <w:rsid w:val="005618C5"/>
    <w:rsid w:val="00561AA8"/>
    <w:rsid w:val="00561DA2"/>
    <w:rsid w:val="00561DC0"/>
    <w:rsid w:val="00562082"/>
    <w:rsid w:val="005621DA"/>
    <w:rsid w:val="00562636"/>
    <w:rsid w:val="0056265F"/>
    <w:rsid w:val="00562FFB"/>
    <w:rsid w:val="00563269"/>
    <w:rsid w:val="00563AE4"/>
    <w:rsid w:val="00564044"/>
    <w:rsid w:val="00564135"/>
    <w:rsid w:val="005642AA"/>
    <w:rsid w:val="00564451"/>
    <w:rsid w:val="005646F3"/>
    <w:rsid w:val="0056488F"/>
    <w:rsid w:val="00564943"/>
    <w:rsid w:val="005649E5"/>
    <w:rsid w:val="00564CC0"/>
    <w:rsid w:val="00564DF6"/>
    <w:rsid w:val="00564E9A"/>
    <w:rsid w:val="005651C3"/>
    <w:rsid w:val="005656A0"/>
    <w:rsid w:val="005658DE"/>
    <w:rsid w:val="00565950"/>
    <w:rsid w:val="00565AC2"/>
    <w:rsid w:val="00565B10"/>
    <w:rsid w:val="00565B63"/>
    <w:rsid w:val="00565B89"/>
    <w:rsid w:val="005661B2"/>
    <w:rsid w:val="005661D8"/>
    <w:rsid w:val="00566336"/>
    <w:rsid w:val="00566483"/>
    <w:rsid w:val="00566516"/>
    <w:rsid w:val="00566562"/>
    <w:rsid w:val="00566642"/>
    <w:rsid w:val="005666F0"/>
    <w:rsid w:val="005669A3"/>
    <w:rsid w:val="00566A91"/>
    <w:rsid w:val="00566B15"/>
    <w:rsid w:val="00566B3C"/>
    <w:rsid w:val="00566B9C"/>
    <w:rsid w:val="00566BC3"/>
    <w:rsid w:val="00567194"/>
    <w:rsid w:val="005672C7"/>
    <w:rsid w:val="0056752C"/>
    <w:rsid w:val="0056756E"/>
    <w:rsid w:val="00567883"/>
    <w:rsid w:val="005679A5"/>
    <w:rsid w:val="00570330"/>
    <w:rsid w:val="00570384"/>
    <w:rsid w:val="005703AB"/>
    <w:rsid w:val="005703EA"/>
    <w:rsid w:val="005704DE"/>
    <w:rsid w:val="00570650"/>
    <w:rsid w:val="00570714"/>
    <w:rsid w:val="00570C9B"/>
    <w:rsid w:val="00570F05"/>
    <w:rsid w:val="0057113B"/>
    <w:rsid w:val="00571708"/>
    <w:rsid w:val="00571766"/>
    <w:rsid w:val="005719B3"/>
    <w:rsid w:val="00571ABD"/>
    <w:rsid w:val="00571D21"/>
    <w:rsid w:val="00571D40"/>
    <w:rsid w:val="00571DE2"/>
    <w:rsid w:val="00571E10"/>
    <w:rsid w:val="00572752"/>
    <w:rsid w:val="00572E00"/>
    <w:rsid w:val="00572E3C"/>
    <w:rsid w:val="00573280"/>
    <w:rsid w:val="005733AA"/>
    <w:rsid w:val="005736EF"/>
    <w:rsid w:val="005737BA"/>
    <w:rsid w:val="00573AC1"/>
    <w:rsid w:val="00573AF1"/>
    <w:rsid w:val="00573BA2"/>
    <w:rsid w:val="00573D53"/>
    <w:rsid w:val="00573EE4"/>
    <w:rsid w:val="00574247"/>
    <w:rsid w:val="0057438F"/>
    <w:rsid w:val="005746C9"/>
    <w:rsid w:val="0057479B"/>
    <w:rsid w:val="00574A16"/>
    <w:rsid w:val="00574C15"/>
    <w:rsid w:val="0057509B"/>
    <w:rsid w:val="005750DC"/>
    <w:rsid w:val="00575155"/>
    <w:rsid w:val="005755BE"/>
    <w:rsid w:val="00575639"/>
    <w:rsid w:val="00575BC2"/>
    <w:rsid w:val="00575CF3"/>
    <w:rsid w:val="00576146"/>
    <w:rsid w:val="00576D18"/>
    <w:rsid w:val="00576DA6"/>
    <w:rsid w:val="00576E6F"/>
    <w:rsid w:val="00576F1A"/>
    <w:rsid w:val="00577324"/>
    <w:rsid w:val="00577337"/>
    <w:rsid w:val="0057784C"/>
    <w:rsid w:val="005778CE"/>
    <w:rsid w:val="0057799C"/>
    <w:rsid w:val="00577F6B"/>
    <w:rsid w:val="00577FD3"/>
    <w:rsid w:val="0058011C"/>
    <w:rsid w:val="005802D7"/>
    <w:rsid w:val="005807CB"/>
    <w:rsid w:val="00580A63"/>
    <w:rsid w:val="00580B25"/>
    <w:rsid w:val="00580EA4"/>
    <w:rsid w:val="005810D1"/>
    <w:rsid w:val="0058177E"/>
    <w:rsid w:val="005818D6"/>
    <w:rsid w:val="00581CCE"/>
    <w:rsid w:val="005820B4"/>
    <w:rsid w:val="005822B8"/>
    <w:rsid w:val="005822F9"/>
    <w:rsid w:val="0058253A"/>
    <w:rsid w:val="00582615"/>
    <w:rsid w:val="005828FE"/>
    <w:rsid w:val="00582A68"/>
    <w:rsid w:val="00582AB6"/>
    <w:rsid w:val="005830FF"/>
    <w:rsid w:val="0058326D"/>
    <w:rsid w:val="00583521"/>
    <w:rsid w:val="00583930"/>
    <w:rsid w:val="00583E15"/>
    <w:rsid w:val="00583EFA"/>
    <w:rsid w:val="00583F6A"/>
    <w:rsid w:val="00584278"/>
    <w:rsid w:val="005843F3"/>
    <w:rsid w:val="005844D4"/>
    <w:rsid w:val="00584757"/>
    <w:rsid w:val="005847D6"/>
    <w:rsid w:val="00584936"/>
    <w:rsid w:val="00584967"/>
    <w:rsid w:val="005849EE"/>
    <w:rsid w:val="00584C6A"/>
    <w:rsid w:val="00584FC0"/>
    <w:rsid w:val="0058505C"/>
    <w:rsid w:val="0058505D"/>
    <w:rsid w:val="00585382"/>
    <w:rsid w:val="00585443"/>
    <w:rsid w:val="005854E3"/>
    <w:rsid w:val="005856BC"/>
    <w:rsid w:val="0058586A"/>
    <w:rsid w:val="00585C44"/>
    <w:rsid w:val="00585DC4"/>
    <w:rsid w:val="00585E94"/>
    <w:rsid w:val="00586B88"/>
    <w:rsid w:val="00586DB3"/>
    <w:rsid w:val="00586FFD"/>
    <w:rsid w:val="00587003"/>
    <w:rsid w:val="00587325"/>
    <w:rsid w:val="005873FC"/>
    <w:rsid w:val="0058741A"/>
    <w:rsid w:val="005878A3"/>
    <w:rsid w:val="0058796F"/>
    <w:rsid w:val="00587D76"/>
    <w:rsid w:val="00587E2A"/>
    <w:rsid w:val="00587ED4"/>
    <w:rsid w:val="00587FCC"/>
    <w:rsid w:val="00587FF3"/>
    <w:rsid w:val="00590002"/>
    <w:rsid w:val="00590456"/>
    <w:rsid w:val="005905E0"/>
    <w:rsid w:val="00591528"/>
    <w:rsid w:val="005915D9"/>
    <w:rsid w:val="00591808"/>
    <w:rsid w:val="00591A8E"/>
    <w:rsid w:val="0059238C"/>
    <w:rsid w:val="00592650"/>
    <w:rsid w:val="0059268C"/>
    <w:rsid w:val="0059271F"/>
    <w:rsid w:val="005927A1"/>
    <w:rsid w:val="005929DF"/>
    <w:rsid w:val="00592A15"/>
    <w:rsid w:val="00592B0A"/>
    <w:rsid w:val="00592C77"/>
    <w:rsid w:val="005931E4"/>
    <w:rsid w:val="00593804"/>
    <w:rsid w:val="00593A42"/>
    <w:rsid w:val="0059424E"/>
    <w:rsid w:val="0059489C"/>
    <w:rsid w:val="005948EB"/>
    <w:rsid w:val="00594B16"/>
    <w:rsid w:val="00594B7D"/>
    <w:rsid w:val="00594CC4"/>
    <w:rsid w:val="0059522C"/>
    <w:rsid w:val="00595235"/>
    <w:rsid w:val="005952CA"/>
    <w:rsid w:val="00595337"/>
    <w:rsid w:val="00595464"/>
    <w:rsid w:val="005955DA"/>
    <w:rsid w:val="005956E9"/>
    <w:rsid w:val="0059574A"/>
    <w:rsid w:val="005959B8"/>
    <w:rsid w:val="00595CDB"/>
    <w:rsid w:val="00595D20"/>
    <w:rsid w:val="00595FF5"/>
    <w:rsid w:val="0059606F"/>
    <w:rsid w:val="005963A9"/>
    <w:rsid w:val="005965E3"/>
    <w:rsid w:val="005966D2"/>
    <w:rsid w:val="0059688B"/>
    <w:rsid w:val="005969F3"/>
    <w:rsid w:val="00596C2F"/>
    <w:rsid w:val="00597579"/>
    <w:rsid w:val="00597C1A"/>
    <w:rsid w:val="00597F4E"/>
    <w:rsid w:val="005A05AD"/>
    <w:rsid w:val="005A0654"/>
    <w:rsid w:val="005A068C"/>
    <w:rsid w:val="005A0899"/>
    <w:rsid w:val="005A0938"/>
    <w:rsid w:val="005A0CF5"/>
    <w:rsid w:val="005A0D86"/>
    <w:rsid w:val="005A0E04"/>
    <w:rsid w:val="005A10B9"/>
    <w:rsid w:val="005A1330"/>
    <w:rsid w:val="005A13FD"/>
    <w:rsid w:val="005A172A"/>
    <w:rsid w:val="005A1779"/>
    <w:rsid w:val="005A1946"/>
    <w:rsid w:val="005A1951"/>
    <w:rsid w:val="005A1AE5"/>
    <w:rsid w:val="005A1E30"/>
    <w:rsid w:val="005A1E4E"/>
    <w:rsid w:val="005A2419"/>
    <w:rsid w:val="005A241B"/>
    <w:rsid w:val="005A2855"/>
    <w:rsid w:val="005A299A"/>
    <w:rsid w:val="005A2C5F"/>
    <w:rsid w:val="005A3149"/>
    <w:rsid w:val="005A36A0"/>
    <w:rsid w:val="005A3868"/>
    <w:rsid w:val="005A3FE4"/>
    <w:rsid w:val="005A4151"/>
    <w:rsid w:val="005A4178"/>
    <w:rsid w:val="005A436B"/>
    <w:rsid w:val="005A4672"/>
    <w:rsid w:val="005A4B52"/>
    <w:rsid w:val="005A4E2A"/>
    <w:rsid w:val="005A4EBC"/>
    <w:rsid w:val="005A526A"/>
    <w:rsid w:val="005A5363"/>
    <w:rsid w:val="005A5410"/>
    <w:rsid w:val="005A573F"/>
    <w:rsid w:val="005A5A13"/>
    <w:rsid w:val="005A5DD1"/>
    <w:rsid w:val="005A5FF9"/>
    <w:rsid w:val="005A614C"/>
    <w:rsid w:val="005A61F1"/>
    <w:rsid w:val="005A6764"/>
    <w:rsid w:val="005A68E8"/>
    <w:rsid w:val="005A6935"/>
    <w:rsid w:val="005A71F3"/>
    <w:rsid w:val="005A794F"/>
    <w:rsid w:val="005A7986"/>
    <w:rsid w:val="005A7D6D"/>
    <w:rsid w:val="005A7D79"/>
    <w:rsid w:val="005A7F0C"/>
    <w:rsid w:val="005B0581"/>
    <w:rsid w:val="005B07A5"/>
    <w:rsid w:val="005B08BD"/>
    <w:rsid w:val="005B091C"/>
    <w:rsid w:val="005B0EB9"/>
    <w:rsid w:val="005B0EEC"/>
    <w:rsid w:val="005B109F"/>
    <w:rsid w:val="005B13F4"/>
    <w:rsid w:val="005B1486"/>
    <w:rsid w:val="005B1712"/>
    <w:rsid w:val="005B1873"/>
    <w:rsid w:val="005B216C"/>
    <w:rsid w:val="005B23E0"/>
    <w:rsid w:val="005B2487"/>
    <w:rsid w:val="005B29EF"/>
    <w:rsid w:val="005B29F4"/>
    <w:rsid w:val="005B2E61"/>
    <w:rsid w:val="005B2E68"/>
    <w:rsid w:val="005B3243"/>
    <w:rsid w:val="005B343B"/>
    <w:rsid w:val="005B3536"/>
    <w:rsid w:val="005B3797"/>
    <w:rsid w:val="005B3ADF"/>
    <w:rsid w:val="005B40BE"/>
    <w:rsid w:val="005B41C4"/>
    <w:rsid w:val="005B4232"/>
    <w:rsid w:val="005B42EA"/>
    <w:rsid w:val="005B4744"/>
    <w:rsid w:val="005B48C3"/>
    <w:rsid w:val="005B4CE6"/>
    <w:rsid w:val="005B51D7"/>
    <w:rsid w:val="005B54C7"/>
    <w:rsid w:val="005B54CB"/>
    <w:rsid w:val="005B5873"/>
    <w:rsid w:val="005B5B5D"/>
    <w:rsid w:val="005B5F2C"/>
    <w:rsid w:val="005B616D"/>
    <w:rsid w:val="005B6216"/>
    <w:rsid w:val="005B6624"/>
    <w:rsid w:val="005B6850"/>
    <w:rsid w:val="005B68CA"/>
    <w:rsid w:val="005B691B"/>
    <w:rsid w:val="005B6B57"/>
    <w:rsid w:val="005B6D2E"/>
    <w:rsid w:val="005B6DAE"/>
    <w:rsid w:val="005B6FFC"/>
    <w:rsid w:val="005B70F4"/>
    <w:rsid w:val="005B718B"/>
    <w:rsid w:val="005B7202"/>
    <w:rsid w:val="005B72F0"/>
    <w:rsid w:val="005B7479"/>
    <w:rsid w:val="005B7847"/>
    <w:rsid w:val="005B7CB8"/>
    <w:rsid w:val="005B7E83"/>
    <w:rsid w:val="005C0195"/>
    <w:rsid w:val="005C05A3"/>
    <w:rsid w:val="005C0969"/>
    <w:rsid w:val="005C0B02"/>
    <w:rsid w:val="005C0DE0"/>
    <w:rsid w:val="005C1030"/>
    <w:rsid w:val="005C120E"/>
    <w:rsid w:val="005C1456"/>
    <w:rsid w:val="005C195C"/>
    <w:rsid w:val="005C1A4D"/>
    <w:rsid w:val="005C1E5B"/>
    <w:rsid w:val="005C22A3"/>
    <w:rsid w:val="005C25D3"/>
    <w:rsid w:val="005C26B1"/>
    <w:rsid w:val="005C2BD1"/>
    <w:rsid w:val="005C2FC1"/>
    <w:rsid w:val="005C3188"/>
    <w:rsid w:val="005C3633"/>
    <w:rsid w:val="005C368D"/>
    <w:rsid w:val="005C38DE"/>
    <w:rsid w:val="005C3AAF"/>
    <w:rsid w:val="005C3E8B"/>
    <w:rsid w:val="005C3EE2"/>
    <w:rsid w:val="005C41F1"/>
    <w:rsid w:val="005C48A4"/>
    <w:rsid w:val="005C4BB2"/>
    <w:rsid w:val="005C4D78"/>
    <w:rsid w:val="005C4F4C"/>
    <w:rsid w:val="005C4FE2"/>
    <w:rsid w:val="005C5253"/>
    <w:rsid w:val="005C551A"/>
    <w:rsid w:val="005C5B67"/>
    <w:rsid w:val="005C5E1E"/>
    <w:rsid w:val="005C63B3"/>
    <w:rsid w:val="005C6748"/>
    <w:rsid w:val="005C6763"/>
    <w:rsid w:val="005C6B0B"/>
    <w:rsid w:val="005C6D23"/>
    <w:rsid w:val="005C6E37"/>
    <w:rsid w:val="005C6EC2"/>
    <w:rsid w:val="005C73B4"/>
    <w:rsid w:val="005C7402"/>
    <w:rsid w:val="005C7445"/>
    <w:rsid w:val="005C7546"/>
    <w:rsid w:val="005C7906"/>
    <w:rsid w:val="005C7992"/>
    <w:rsid w:val="005C79BA"/>
    <w:rsid w:val="005C7DB4"/>
    <w:rsid w:val="005C7DEB"/>
    <w:rsid w:val="005C7ED4"/>
    <w:rsid w:val="005D01D1"/>
    <w:rsid w:val="005D0365"/>
    <w:rsid w:val="005D05C7"/>
    <w:rsid w:val="005D06FC"/>
    <w:rsid w:val="005D0BF1"/>
    <w:rsid w:val="005D0C65"/>
    <w:rsid w:val="005D0F06"/>
    <w:rsid w:val="005D1022"/>
    <w:rsid w:val="005D180B"/>
    <w:rsid w:val="005D1999"/>
    <w:rsid w:val="005D2116"/>
    <w:rsid w:val="005D22B9"/>
    <w:rsid w:val="005D256F"/>
    <w:rsid w:val="005D2B2C"/>
    <w:rsid w:val="005D2D20"/>
    <w:rsid w:val="005D2E1C"/>
    <w:rsid w:val="005D32DC"/>
    <w:rsid w:val="005D35C9"/>
    <w:rsid w:val="005D3C30"/>
    <w:rsid w:val="005D3DC0"/>
    <w:rsid w:val="005D3EB3"/>
    <w:rsid w:val="005D47A0"/>
    <w:rsid w:val="005D489D"/>
    <w:rsid w:val="005D4AEB"/>
    <w:rsid w:val="005D4ECC"/>
    <w:rsid w:val="005D51BC"/>
    <w:rsid w:val="005D5784"/>
    <w:rsid w:val="005D57DE"/>
    <w:rsid w:val="005D58DF"/>
    <w:rsid w:val="005D592F"/>
    <w:rsid w:val="005D5AF9"/>
    <w:rsid w:val="005D5F97"/>
    <w:rsid w:val="005D6033"/>
    <w:rsid w:val="005D60E4"/>
    <w:rsid w:val="005D621C"/>
    <w:rsid w:val="005D6241"/>
    <w:rsid w:val="005D662C"/>
    <w:rsid w:val="005D66DF"/>
    <w:rsid w:val="005D685D"/>
    <w:rsid w:val="005D6AD7"/>
    <w:rsid w:val="005D6C52"/>
    <w:rsid w:val="005D6DF1"/>
    <w:rsid w:val="005D6E74"/>
    <w:rsid w:val="005D702D"/>
    <w:rsid w:val="005D7043"/>
    <w:rsid w:val="005D708C"/>
    <w:rsid w:val="005D7201"/>
    <w:rsid w:val="005E0256"/>
    <w:rsid w:val="005E0901"/>
    <w:rsid w:val="005E0991"/>
    <w:rsid w:val="005E0A90"/>
    <w:rsid w:val="005E0AF6"/>
    <w:rsid w:val="005E0B71"/>
    <w:rsid w:val="005E0E06"/>
    <w:rsid w:val="005E0E29"/>
    <w:rsid w:val="005E1031"/>
    <w:rsid w:val="005E148B"/>
    <w:rsid w:val="005E1711"/>
    <w:rsid w:val="005E1948"/>
    <w:rsid w:val="005E197E"/>
    <w:rsid w:val="005E1EAF"/>
    <w:rsid w:val="005E1F1D"/>
    <w:rsid w:val="005E22C9"/>
    <w:rsid w:val="005E2523"/>
    <w:rsid w:val="005E2563"/>
    <w:rsid w:val="005E26FA"/>
    <w:rsid w:val="005E2A49"/>
    <w:rsid w:val="005E2C99"/>
    <w:rsid w:val="005E2F62"/>
    <w:rsid w:val="005E30DF"/>
    <w:rsid w:val="005E3100"/>
    <w:rsid w:val="005E32C3"/>
    <w:rsid w:val="005E364A"/>
    <w:rsid w:val="005E366A"/>
    <w:rsid w:val="005E370A"/>
    <w:rsid w:val="005E3957"/>
    <w:rsid w:val="005E4047"/>
    <w:rsid w:val="005E42E8"/>
    <w:rsid w:val="005E439C"/>
    <w:rsid w:val="005E4834"/>
    <w:rsid w:val="005E4982"/>
    <w:rsid w:val="005E4A55"/>
    <w:rsid w:val="005E4BC1"/>
    <w:rsid w:val="005E5035"/>
    <w:rsid w:val="005E51E5"/>
    <w:rsid w:val="005E52A3"/>
    <w:rsid w:val="005E547F"/>
    <w:rsid w:val="005E5ABF"/>
    <w:rsid w:val="005E5B3B"/>
    <w:rsid w:val="005E5CF4"/>
    <w:rsid w:val="005E5EDD"/>
    <w:rsid w:val="005E604A"/>
    <w:rsid w:val="005E64C1"/>
    <w:rsid w:val="005E670D"/>
    <w:rsid w:val="005E6912"/>
    <w:rsid w:val="005E6B1E"/>
    <w:rsid w:val="005E6C88"/>
    <w:rsid w:val="005E6DB7"/>
    <w:rsid w:val="005E7093"/>
    <w:rsid w:val="005E7205"/>
    <w:rsid w:val="005E7473"/>
    <w:rsid w:val="005E7591"/>
    <w:rsid w:val="005E7605"/>
    <w:rsid w:val="005E79DB"/>
    <w:rsid w:val="005E7E4E"/>
    <w:rsid w:val="005F06B7"/>
    <w:rsid w:val="005F08D9"/>
    <w:rsid w:val="005F0A78"/>
    <w:rsid w:val="005F0AE6"/>
    <w:rsid w:val="005F0AEC"/>
    <w:rsid w:val="005F0BC9"/>
    <w:rsid w:val="005F0BDC"/>
    <w:rsid w:val="005F0C02"/>
    <w:rsid w:val="005F0E47"/>
    <w:rsid w:val="005F0EF7"/>
    <w:rsid w:val="005F0F82"/>
    <w:rsid w:val="005F10D9"/>
    <w:rsid w:val="005F131B"/>
    <w:rsid w:val="005F158F"/>
    <w:rsid w:val="005F17B0"/>
    <w:rsid w:val="005F1953"/>
    <w:rsid w:val="005F1CDD"/>
    <w:rsid w:val="005F2465"/>
    <w:rsid w:val="005F2A02"/>
    <w:rsid w:val="005F2D98"/>
    <w:rsid w:val="005F2F09"/>
    <w:rsid w:val="005F2F93"/>
    <w:rsid w:val="005F30E5"/>
    <w:rsid w:val="005F30E7"/>
    <w:rsid w:val="005F3189"/>
    <w:rsid w:val="005F322E"/>
    <w:rsid w:val="005F3469"/>
    <w:rsid w:val="005F34A4"/>
    <w:rsid w:val="005F36AC"/>
    <w:rsid w:val="005F38D2"/>
    <w:rsid w:val="005F3A6A"/>
    <w:rsid w:val="005F3BE2"/>
    <w:rsid w:val="005F3D8D"/>
    <w:rsid w:val="005F3DCE"/>
    <w:rsid w:val="005F3F08"/>
    <w:rsid w:val="005F3FAF"/>
    <w:rsid w:val="005F41AE"/>
    <w:rsid w:val="005F41B7"/>
    <w:rsid w:val="005F44E8"/>
    <w:rsid w:val="005F4596"/>
    <w:rsid w:val="005F485A"/>
    <w:rsid w:val="005F49AD"/>
    <w:rsid w:val="005F4F71"/>
    <w:rsid w:val="005F50F5"/>
    <w:rsid w:val="005F52AA"/>
    <w:rsid w:val="005F551F"/>
    <w:rsid w:val="005F566B"/>
    <w:rsid w:val="005F590A"/>
    <w:rsid w:val="005F5D76"/>
    <w:rsid w:val="005F5EA2"/>
    <w:rsid w:val="005F607E"/>
    <w:rsid w:val="005F62FE"/>
    <w:rsid w:val="005F63FD"/>
    <w:rsid w:val="005F664A"/>
    <w:rsid w:val="005F6BAC"/>
    <w:rsid w:val="005F7272"/>
    <w:rsid w:val="005F74B9"/>
    <w:rsid w:val="005F74EE"/>
    <w:rsid w:val="005F7528"/>
    <w:rsid w:val="005F76AB"/>
    <w:rsid w:val="005F76DB"/>
    <w:rsid w:val="005F77EE"/>
    <w:rsid w:val="005F785D"/>
    <w:rsid w:val="005F7B41"/>
    <w:rsid w:val="005F7C87"/>
    <w:rsid w:val="005F7D12"/>
    <w:rsid w:val="005F7DC7"/>
    <w:rsid w:val="005F7FB8"/>
    <w:rsid w:val="0060012C"/>
    <w:rsid w:val="006006D1"/>
    <w:rsid w:val="00600A6A"/>
    <w:rsid w:val="00600EC5"/>
    <w:rsid w:val="00600F5E"/>
    <w:rsid w:val="0060120F"/>
    <w:rsid w:val="00601603"/>
    <w:rsid w:val="0060190D"/>
    <w:rsid w:val="00601E78"/>
    <w:rsid w:val="0060206B"/>
    <w:rsid w:val="00602229"/>
    <w:rsid w:val="0060290C"/>
    <w:rsid w:val="00602B15"/>
    <w:rsid w:val="00602BE6"/>
    <w:rsid w:val="00602D54"/>
    <w:rsid w:val="0060322A"/>
    <w:rsid w:val="00603375"/>
    <w:rsid w:val="00603528"/>
    <w:rsid w:val="0060367D"/>
    <w:rsid w:val="00603768"/>
    <w:rsid w:val="00603928"/>
    <w:rsid w:val="006039D4"/>
    <w:rsid w:val="00603EBC"/>
    <w:rsid w:val="00603EE4"/>
    <w:rsid w:val="00604231"/>
    <w:rsid w:val="006044C0"/>
    <w:rsid w:val="00604502"/>
    <w:rsid w:val="00604510"/>
    <w:rsid w:val="0060460E"/>
    <w:rsid w:val="00604678"/>
    <w:rsid w:val="0060487E"/>
    <w:rsid w:val="00604D6B"/>
    <w:rsid w:val="00604D83"/>
    <w:rsid w:val="00604EF2"/>
    <w:rsid w:val="006051B6"/>
    <w:rsid w:val="00605316"/>
    <w:rsid w:val="00605739"/>
    <w:rsid w:val="00605C67"/>
    <w:rsid w:val="00605D5A"/>
    <w:rsid w:val="00606225"/>
    <w:rsid w:val="00606231"/>
    <w:rsid w:val="006064C5"/>
    <w:rsid w:val="006064EC"/>
    <w:rsid w:val="006064F4"/>
    <w:rsid w:val="00606538"/>
    <w:rsid w:val="0060657E"/>
    <w:rsid w:val="00606731"/>
    <w:rsid w:val="00606C93"/>
    <w:rsid w:val="00607102"/>
    <w:rsid w:val="00607314"/>
    <w:rsid w:val="00607918"/>
    <w:rsid w:val="00607C60"/>
    <w:rsid w:val="00607D5A"/>
    <w:rsid w:val="00607DD8"/>
    <w:rsid w:val="00607EA0"/>
    <w:rsid w:val="00607F1F"/>
    <w:rsid w:val="006100D9"/>
    <w:rsid w:val="0061030A"/>
    <w:rsid w:val="00610507"/>
    <w:rsid w:val="0061068C"/>
    <w:rsid w:val="0061073F"/>
    <w:rsid w:val="0061094A"/>
    <w:rsid w:val="006109B9"/>
    <w:rsid w:val="00610A74"/>
    <w:rsid w:val="00611422"/>
    <w:rsid w:val="006115EA"/>
    <w:rsid w:val="006118B1"/>
    <w:rsid w:val="00611980"/>
    <w:rsid w:val="006119E8"/>
    <w:rsid w:val="00611A38"/>
    <w:rsid w:val="00611AB0"/>
    <w:rsid w:val="00611BA4"/>
    <w:rsid w:val="00611EC1"/>
    <w:rsid w:val="00611FFD"/>
    <w:rsid w:val="006120BC"/>
    <w:rsid w:val="00612147"/>
    <w:rsid w:val="00612A01"/>
    <w:rsid w:val="00612A46"/>
    <w:rsid w:val="00613169"/>
    <w:rsid w:val="00613881"/>
    <w:rsid w:val="00613924"/>
    <w:rsid w:val="00613B49"/>
    <w:rsid w:val="00613BA5"/>
    <w:rsid w:val="00613C7F"/>
    <w:rsid w:val="00613CA9"/>
    <w:rsid w:val="00613CDF"/>
    <w:rsid w:val="00613D55"/>
    <w:rsid w:val="00613FB5"/>
    <w:rsid w:val="00613FE0"/>
    <w:rsid w:val="00614111"/>
    <w:rsid w:val="00614187"/>
    <w:rsid w:val="0061433D"/>
    <w:rsid w:val="00614B7A"/>
    <w:rsid w:val="00614C73"/>
    <w:rsid w:val="00614CE2"/>
    <w:rsid w:val="00614D88"/>
    <w:rsid w:val="006151DB"/>
    <w:rsid w:val="00615560"/>
    <w:rsid w:val="0061558D"/>
    <w:rsid w:val="006157E1"/>
    <w:rsid w:val="00615A2C"/>
    <w:rsid w:val="006160C7"/>
    <w:rsid w:val="0061645E"/>
    <w:rsid w:val="006166E9"/>
    <w:rsid w:val="00616F42"/>
    <w:rsid w:val="00617026"/>
    <w:rsid w:val="00617154"/>
    <w:rsid w:val="006173FA"/>
    <w:rsid w:val="00617453"/>
    <w:rsid w:val="00617503"/>
    <w:rsid w:val="006177B6"/>
    <w:rsid w:val="00617E4D"/>
    <w:rsid w:val="00620430"/>
    <w:rsid w:val="00620550"/>
    <w:rsid w:val="006206B1"/>
    <w:rsid w:val="006209E5"/>
    <w:rsid w:val="00620A45"/>
    <w:rsid w:val="00620A52"/>
    <w:rsid w:val="00620D7B"/>
    <w:rsid w:val="0062107C"/>
    <w:rsid w:val="0062175B"/>
    <w:rsid w:val="00621981"/>
    <w:rsid w:val="00621ADE"/>
    <w:rsid w:val="00621C67"/>
    <w:rsid w:val="00621D84"/>
    <w:rsid w:val="00621F45"/>
    <w:rsid w:val="006226C0"/>
    <w:rsid w:val="00622820"/>
    <w:rsid w:val="006228BA"/>
    <w:rsid w:val="006228E5"/>
    <w:rsid w:val="00622C45"/>
    <w:rsid w:val="00622E66"/>
    <w:rsid w:val="00622E6C"/>
    <w:rsid w:val="00622FC9"/>
    <w:rsid w:val="00622FE9"/>
    <w:rsid w:val="00623115"/>
    <w:rsid w:val="00623484"/>
    <w:rsid w:val="00623615"/>
    <w:rsid w:val="00623BB7"/>
    <w:rsid w:val="00623C91"/>
    <w:rsid w:val="00623CEF"/>
    <w:rsid w:val="00624155"/>
    <w:rsid w:val="00624163"/>
    <w:rsid w:val="006248D3"/>
    <w:rsid w:val="00624BCD"/>
    <w:rsid w:val="00624BFF"/>
    <w:rsid w:val="0062526C"/>
    <w:rsid w:val="006255C1"/>
    <w:rsid w:val="00625713"/>
    <w:rsid w:val="0062592E"/>
    <w:rsid w:val="00625A0D"/>
    <w:rsid w:val="00625A11"/>
    <w:rsid w:val="00625A13"/>
    <w:rsid w:val="00625B8C"/>
    <w:rsid w:val="00625DBA"/>
    <w:rsid w:val="00625E84"/>
    <w:rsid w:val="006260F3"/>
    <w:rsid w:val="006261C2"/>
    <w:rsid w:val="00626636"/>
    <w:rsid w:val="006266BA"/>
    <w:rsid w:val="006266E3"/>
    <w:rsid w:val="00626807"/>
    <w:rsid w:val="006269C1"/>
    <w:rsid w:val="00626B8E"/>
    <w:rsid w:val="00626F3B"/>
    <w:rsid w:val="006274F1"/>
    <w:rsid w:val="00627556"/>
    <w:rsid w:val="00627772"/>
    <w:rsid w:val="0062799D"/>
    <w:rsid w:val="00627E03"/>
    <w:rsid w:val="006300F8"/>
    <w:rsid w:val="00630172"/>
    <w:rsid w:val="006302A7"/>
    <w:rsid w:val="00630363"/>
    <w:rsid w:val="006303A1"/>
    <w:rsid w:val="006306B4"/>
    <w:rsid w:val="006308B1"/>
    <w:rsid w:val="00630D0F"/>
    <w:rsid w:val="00631004"/>
    <w:rsid w:val="006310A2"/>
    <w:rsid w:val="006313FF"/>
    <w:rsid w:val="0063165C"/>
    <w:rsid w:val="006316E8"/>
    <w:rsid w:val="00631804"/>
    <w:rsid w:val="00631A43"/>
    <w:rsid w:val="00631D19"/>
    <w:rsid w:val="0063209E"/>
    <w:rsid w:val="00632180"/>
    <w:rsid w:val="00632402"/>
    <w:rsid w:val="00632453"/>
    <w:rsid w:val="0063260A"/>
    <w:rsid w:val="006328D3"/>
    <w:rsid w:val="00633152"/>
    <w:rsid w:val="00633556"/>
    <w:rsid w:val="0063363E"/>
    <w:rsid w:val="00633667"/>
    <w:rsid w:val="0063377A"/>
    <w:rsid w:val="0063386B"/>
    <w:rsid w:val="00633AF6"/>
    <w:rsid w:val="00633BA8"/>
    <w:rsid w:val="00633C78"/>
    <w:rsid w:val="00633C7D"/>
    <w:rsid w:val="00633CFB"/>
    <w:rsid w:val="00633DC3"/>
    <w:rsid w:val="00633F1B"/>
    <w:rsid w:val="00633F61"/>
    <w:rsid w:val="0063410F"/>
    <w:rsid w:val="006342B5"/>
    <w:rsid w:val="00634632"/>
    <w:rsid w:val="006346A0"/>
    <w:rsid w:val="00634888"/>
    <w:rsid w:val="0063491A"/>
    <w:rsid w:val="00634A12"/>
    <w:rsid w:val="00634AD9"/>
    <w:rsid w:val="00634BAA"/>
    <w:rsid w:val="00635088"/>
    <w:rsid w:val="006356E3"/>
    <w:rsid w:val="006357C9"/>
    <w:rsid w:val="00635C23"/>
    <w:rsid w:val="00635CB3"/>
    <w:rsid w:val="00635CB5"/>
    <w:rsid w:val="00635FDA"/>
    <w:rsid w:val="006363F8"/>
    <w:rsid w:val="00636527"/>
    <w:rsid w:val="00636780"/>
    <w:rsid w:val="00636808"/>
    <w:rsid w:val="006369F7"/>
    <w:rsid w:val="00636BC3"/>
    <w:rsid w:val="00636C3C"/>
    <w:rsid w:val="00636EDB"/>
    <w:rsid w:val="00637846"/>
    <w:rsid w:val="00637A66"/>
    <w:rsid w:val="00637C73"/>
    <w:rsid w:val="00637EEF"/>
    <w:rsid w:val="00637EFB"/>
    <w:rsid w:val="00637FAB"/>
    <w:rsid w:val="006401DC"/>
    <w:rsid w:val="0064045B"/>
    <w:rsid w:val="0064058D"/>
    <w:rsid w:val="00640788"/>
    <w:rsid w:val="006407AD"/>
    <w:rsid w:val="00640C29"/>
    <w:rsid w:val="00640DB9"/>
    <w:rsid w:val="00640EC8"/>
    <w:rsid w:val="00641152"/>
    <w:rsid w:val="006416E5"/>
    <w:rsid w:val="0064194F"/>
    <w:rsid w:val="00641A1A"/>
    <w:rsid w:val="00641BF3"/>
    <w:rsid w:val="00641C39"/>
    <w:rsid w:val="00641C4D"/>
    <w:rsid w:val="00641C59"/>
    <w:rsid w:val="00641E2D"/>
    <w:rsid w:val="00641F7C"/>
    <w:rsid w:val="00641F87"/>
    <w:rsid w:val="0064241D"/>
    <w:rsid w:val="00642583"/>
    <w:rsid w:val="00642ED3"/>
    <w:rsid w:val="00642FF5"/>
    <w:rsid w:val="00643018"/>
    <w:rsid w:val="00643401"/>
    <w:rsid w:val="006439D1"/>
    <w:rsid w:val="00643B41"/>
    <w:rsid w:val="00643BB9"/>
    <w:rsid w:val="00643D05"/>
    <w:rsid w:val="00643E58"/>
    <w:rsid w:val="00644573"/>
    <w:rsid w:val="00644AF2"/>
    <w:rsid w:val="00644C77"/>
    <w:rsid w:val="00644FF4"/>
    <w:rsid w:val="00645082"/>
    <w:rsid w:val="006451C4"/>
    <w:rsid w:val="0064520E"/>
    <w:rsid w:val="00645415"/>
    <w:rsid w:val="006455E2"/>
    <w:rsid w:val="006455FD"/>
    <w:rsid w:val="006459DC"/>
    <w:rsid w:val="00645B3F"/>
    <w:rsid w:val="00645DDF"/>
    <w:rsid w:val="00646109"/>
    <w:rsid w:val="006461C4"/>
    <w:rsid w:val="006465A6"/>
    <w:rsid w:val="006465DF"/>
    <w:rsid w:val="00646692"/>
    <w:rsid w:val="00646920"/>
    <w:rsid w:val="00646D7C"/>
    <w:rsid w:val="006471FC"/>
    <w:rsid w:val="006473E7"/>
    <w:rsid w:val="00647648"/>
    <w:rsid w:val="00647C2C"/>
    <w:rsid w:val="006501E0"/>
    <w:rsid w:val="0065020C"/>
    <w:rsid w:val="006502C3"/>
    <w:rsid w:val="00650333"/>
    <w:rsid w:val="00650534"/>
    <w:rsid w:val="0065062A"/>
    <w:rsid w:val="006508DA"/>
    <w:rsid w:val="00650ACF"/>
    <w:rsid w:val="00650E44"/>
    <w:rsid w:val="00650FD9"/>
    <w:rsid w:val="00651384"/>
    <w:rsid w:val="00651685"/>
    <w:rsid w:val="006516CF"/>
    <w:rsid w:val="0065179D"/>
    <w:rsid w:val="00651977"/>
    <w:rsid w:val="00651B05"/>
    <w:rsid w:val="00651B89"/>
    <w:rsid w:val="00651B8A"/>
    <w:rsid w:val="00651EB2"/>
    <w:rsid w:val="00651F89"/>
    <w:rsid w:val="006529CC"/>
    <w:rsid w:val="0065301C"/>
    <w:rsid w:val="0065303A"/>
    <w:rsid w:val="00653268"/>
    <w:rsid w:val="0065373B"/>
    <w:rsid w:val="00654066"/>
    <w:rsid w:val="006541FF"/>
    <w:rsid w:val="0065439B"/>
    <w:rsid w:val="0065445F"/>
    <w:rsid w:val="0065470E"/>
    <w:rsid w:val="00654DB6"/>
    <w:rsid w:val="006550E2"/>
    <w:rsid w:val="006551E4"/>
    <w:rsid w:val="006555CB"/>
    <w:rsid w:val="0065599A"/>
    <w:rsid w:val="006559E5"/>
    <w:rsid w:val="00655B8C"/>
    <w:rsid w:val="00655F52"/>
    <w:rsid w:val="0065611D"/>
    <w:rsid w:val="0065651F"/>
    <w:rsid w:val="00656625"/>
    <w:rsid w:val="0065684A"/>
    <w:rsid w:val="0065693B"/>
    <w:rsid w:val="00656DFE"/>
    <w:rsid w:val="00656E49"/>
    <w:rsid w:val="006570E2"/>
    <w:rsid w:val="00657582"/>
    <w:rsid w:val="00657627"/>
    <w:rsid w:val="006576DF"/>
    <w:rsid w:val="00657B35"/>
    <w:rsid w:val="00657B8D"/>
    <w:rsid w:val="00657EEA"/>
    <w:rsid w:val="006600CC"/>
    <w:rsid w:val="00660430"/>
    <w:rsid w:val="006605C6"/>
    <w:rsid w:val="0066073D"/>
    <w:rsid w:val="006607A1"/>
    <w:rsid w:val="00660B1C"/>
    <w:rsid w:val="00660CCF"/>
    <w:rsid w:val="00660D14"/>
    <w:rsid w:val="00660DB2"/>
    <w:rsid w:val="00661343"/>
    <w:rsid w:val="00661405"/>
    <w:rsid w:val="006615E0"/>
    <w:rsid w:val="0066168E"/>
    <w:rsid w:val="006616B5"/>
    <w:rsid w:val="0066176B"/>
    <w:rsid w:val="00661A52"/>
    <w:rsid w:val="0066207D"/>
    <w:rsid w:val="00662187"/>
    <w:rsid w:val="00662683"/>
    <w:rsid w:val="00662736"/>
    <w:rsid w:val="0066382B"/>
    <w:rsid w:val="00663922"/>
    <w:rsid w:val="0066392C"/>
    <w:rsid w:val="006639FE"/>
    <w:rsid w:val="00663A12"/>
    <w:rsid w:val="00663AE4"/>
    <w:rsid w:val="00663C86"/>
    <w:rsid w:val="00663D76"/>
    <w:rsid w:val="00663D7B"/>
    <w:rsid w:val="00663EEB"/>
    <w:rsid w:val="0066406E"/>
    <w:rsid w:val="00664076"/>
    <w:rsid w:val="006641A3"/>
    <w:rsid w:val="0066453B"/>
    <w:rsid w:val="0066459B"/>
    <w:rsid w:val="00664630"/>
    <w:rsid w:val="006646F1"/>
    <w:rsid w:val="00664976"/>
    <w:rsid w:val="00664A1E"/>
    <w:rsid w:val="00664B66"/>
    <w:rsid w:val="00664EC6"/>
    <w:rsid w:val="00664F82"/>
    <w:rsid w:val="00665045"/>
    <w:rsid w:val="0066506D"/>
    <w:rsid w:val="0066544F"/>
    <w:rsid w:val="0066563E"/>
    <w:rsid w:val="0066592D"/>
    <w:rsid w:val="00665CC3"/>
    <w:rsid w:val="00665F61"/>
    <w:rsid w:val="00666021"/>
    <w:rsid w:val="0066608B"/>
    <w:rsid w:val="006660B8"/>
    <w:rsid w:val="0066622B"/>
    <w:rsid w:val="0066637F"/>
    <w:rsid w:val="0066645E"/>
    <w:rsid w:val="00666484"/>
    <w:rsid w:val="00666496"/>
    <w:rsid w:val="00666AF9"/>
    <w:rsid w:val="006671FD"/>
    <w:rsid w:val="0066732F"/>
    <w:rsid w:val="0066741F"/>
    <w:rsid w:val="006674D1"/>
    <w:rsid w:val="00667592"/>
    <w:rsid w:val="00667749"/>
    <w:rsid w:val="006679E2"/>
    <w:rsid w:val="00667A7D"/>
    <w:rsid w:val="00667BC3"/>
    <w:rsid w:val="00667DCB"/>
    <w:rsid w:val="006703E0"/>
    <w:rsid w:val="00670C74"/>
    <w:rsid w:val="00670ED8"/>
    <w:rsid w:val="00670F1D"/>
    <w:rsid w:val="00671088"/>
    <w:rsid w:val="0067114A"/>
    <w:rsid w:val="0067139F"/>
    <w:rsid w:val="006720ED"/>
    <w:rsid w:val="006722F9"/>
    <w:rsid w:val="006725DD"/>
    <w:rsid w:val="0067283D"/>
    <w:rsid w:val="00672A71"/>
    <w:rsid w:val="00672BFE"/>
    <w:rsid w:val="00672C38"/>
    <w:rsid w:val="006734BE"/>
    <w:rsid w:val="00673696"/>
    <w:rsid w:val="006737AA"/>
    <w:rsid w:val="006738C5"/>
    <w:rsid w:val="00673A48"/>
    <w:rsid w:val="00673BE5"/>
    <w:rsid w:val="00673D14"/>
    <w:rsid w:val="00673D3D"/>
    <w:rsid w:val="00674608"/>
    <w:rsid w:val="006749A4"/>
    <w:rsid w:val="006751DD"/>
    <w:rsid w:val="006755D9"/>
    <w:rsid w:val="00675757"/>
    <w:rsid w:val="00675773"/>
    <w:rsid w:val="006758B4"/>
    <w:rsid w:val="00675A49"/>
    <w:rsid w:val="00675CBA"/>
    <w:rsid w:val="00675E19"/>
    <w:rsid w:val="00675F79"/>
    <w:rsid w:val="00676152"/>
    <w:rsid w:val="0067616D"/>
    <w:rsid w:val="0067617A"/>
    <w:rsid w:val="00676D32"/>
    <w:rsid w:val="00676DFB"/>
    <w:rsid w:val="00676F8A"/>
    <w:rsid w:val="006771A7"/>
    <w:rsid w:val="00677806"/>
    <w:rsid w:val="00677833"/>
    <w:rsid w:val="0067787B"/>
    <w:rsid w:val="006779DC"/>
    <w:rsid w:val="00677AE4"/>
    <w:rsid w:val="00677C63"/>
    <w:rsid w:val="00677E0B"/>
    <w:rsid w:val="00677EDF"/>
    <w:rsid w:val="006800CD"/>
    <w:rsid w:val="00680117"/>
    <w:rsid w:val="0068035B"/>
    <w:rsid w:val="006803EE"/>
    <w:rsid w:val="0068043E"/>
    <w:rsid w:val="006805E2"/>
    <w:rsid w:val="006807D1"/>
    <w:rsid w:val="006808FE"/>
    <w:rsid w:val="00680A56"/>
    <w:rsid w:val="00680C23"/>
    <w:rsid w:val="00681396"/>
    <w:rsid w:val="006813B4"/>
    <w:rsid w:val="0068148B"/>
    <w:rsid w:val="00681535"/>
    <w:rsid w:val="006815D1"/>
    <w:rsid w:val="00681655"/>
    <w:rsid w:val="00681B06"/>
    <w:rsid w:val="00681C65"/>
    <w:rsid w:val="00682299"/>
    <w:rsid w:val="006825BB"/>
    <w:rsid w:val="006829B0"/>
    <w:rsid w:val="00682DD2"/>
    <w:rsid w:val="00682E49"/>
    <w:rsid w:val="00682F87"/>
    <w:rsid w:val="00682FC1"/>
    <w:rsid w:val="00683373"/>
    <w:rsid w:val="006835CE"/>
    <w:rsid w:val="00683669"/>
    <w:rsid w:val="00683AC7"/>
    <w:rsid w:val="00683AED"/>
    <w:rsid w:val="00683DDF"/>
    <w:rsid w:val="006841D1"/>
    <w:rsid w:val="006847E4"/>
    <w:rsid w:val="00684916"/>
    <w:rsid w:val="00684CA5"/>
    <w:rsid w:val="00685174"/>
    <w:rsid w:val="0068556A"/>
    <w:rsid w:val="00685A43"/>
    <w:rsid w:val="00685C6A"/>
    <w:rsid w:val="00685FE7"/>
    <w:rsid w:val="00686038"/>
    <w:rsid w:val="0068609D"/>
    <w:rsid w:val="00686190"/>
    <w:rsid w:val="00686818"/>
    <w:rsid w:val="0068714F"/>
    <w:rsid w:val="006871F0"/>
    <w:rsid w:val="00687263"/>
    <w:rsid w:val="006872FF"/>
    <w:rsid w:val="0068797C"/>
    <w:rsid w:val="00687AC3"/>
    <w:rsid w:val="00687AE8"/>
    <w:rsid w:val="00687AFD"/>
    <w:rsid w:val="00687D9B"/>
    <w:rsid w:val="00687EDF"/>
    <w:rsid w:val="0069038B"/>
    <w:rsid w:val="0069046D"/>
    <w:rsid w:val="006904F5"/>
    <w:rsid w:val="006906CE"/>
    <w:rsid w:val="00690767"/>
    <w:rsid w:val="00690B9C"/>
    <w:rsid w:val="00690FB4"/>
    <w:rsid w:val="006910F0"/>
    <w:rsid w:val="00691F37"/>
    <w:rsid w:val="0069220E"/>
    <w:rsid w:val="00692236"/>
    <w:rsid w:val="006922CA"/>
    <w:rsid w:val="0069294F"/>
    <w:rsid w:val="00692BA2"/>
    <w:rsid w:val="00692BF3"/>
    <w:rsid w:val="00692FD7"/>
    <w:rsid w:val="006934AA"/>
    <w:rsid w:val="006935B6"/>
    <w:rsid w:val="006935DA"/>
    <w:rsid w:val="00693724"/>
    <w:rsid w:val="0069393A"/>
    <w:rsid w:val="00693B07"/>
    <w:rsid w:val="00693B7F"/>
    <w:rsid w:val="00693E5D"/>
    <w:rsid w:val="00693EF3"/>
    <w:rsid w:val="0069429E"/>
    <w:rsid w:val="006943F7"/>
    <w:rsid w:val="00694485"/>
    <w:rsid w:val="00694817"/>
    <w:rsid w:val="00694A23"/>
    <w:rsid w:val="00694E2C"/>
    <w:rsid w:val="0069529E"/>
    <w:rsid w:val="006955C7"/>
    <w:rsid w:val="00695663"/>
    <w:rsid w:val="00695769"/>
    <w:rsid w:val="00695843"/>
    <w:rsid w:val="00695846"/>
    <w:rsid w:val="00695D66"/>
    <w:rsid w:val="00696103"/>
    <w:rsid w:val="006964C7"/>
    <w:rsid w:val="006966AF"/>
    <w:rsid w:val="006967C9"/>
    <w:rsid w:val="00696D06"/>
    <w:rsid w:val="00696D1E"/>
    <w:rsid w:val="00696EE5"/>
    <w:rsid w:val="00697685"/>
    <w:rsid w:val="0069785B"/>
    <w:rsid w:val="0069785F"/>
    <w:rsid w:val="00697A92"/>
    <w:rsid w:val="00697AB9"/>
    <w:rsid w:val="00697C5D"/>
    <w:rsid w:val="00697DD4"/>
    <w:rsid w:val="006A0021"/>
    <w:rsid w:val="006A01C3"/>
    <w:rsid w:val="006A0431"/>
    <w:rsid w:val="006A04EB"/>
    <w:rsid w:val="006A0628"/>
    <w:rsid w:val="006A07E4"/>
    <w:rsid w:val="006A08C2"/>
    <w:rsid w:val="006A09E6"/>
    <w:rsid w:val="006A1046"/>
    <w:rsid w:val="006A1334"/>
    <w:rsid w:val="006A158B"/>
    <w:rsid w:val="006A17FC"/>
    <w:rsid w:val="006A188E"/>
    <w:rsid w:val="006A194E"/>
    <w:rsid w:val="006A1BD0"/>
    <w:rsid w:val="006A1C6B"/>
    <w:rsid w:val="006A1FDA"/>
    <w:rsid w:val="006A2300"/>
    <w:rsid w:val="006A25C6"/>
    <w:rsid w:val="006A2691"/>
    <w:rsid w:val="006A28FC"/>
    <w:rsid w:val="006A2A46"/>
    <w:rsid w:val="006A2CC9"/>
    <w:rsid w:val="006A3001"/>
    <w:rsid w:val="006A3303"/>
    <w:rsid w:val="006A3485"/>
    <w:rsid w:val="006A3657"/>
    <w:rsid w:val="006A3A2E"/>
    <w:rsid w:val="006A3AF6"/>
    <w:rsid w:val="006A3B4F"/>
    <w:rsid w:val="006A3DDD"/>
    <w:rsid w:val="006A4806"/>
    <w:rsid w:val="006A4AA7"/>
    <w:rsid w:val="006A4EA1"/>
    <w:rsid w:val="006A528F"/>
    <w:rsid w:val="006A5384"/>
    <w:rsid w:val="006A5747"/>
    <w:rsid w:val="006A5B64"/>
    <w:rsid w:val="006A5E00"/>
    <w:rsid w:val="006A5E7D"/>
    <w:rsid w:val="006A5F35"/>
    <w:rsid w:val="006A5FAD"/>
    <w:rsid w:val="006A6008"/>
    <w:rsid w:val="006A6297"/>
    <w:rsid w:val="006A64BB"/>
    <w:rsid w:val="006A6A78"/>
    <w:rsid w:val="006A6B86"/>
    <w:rsid w:val="006A6F1F"/>
    <w:rsid w:val="006A6F31"/>
    <w:rsid w:val="006A7083"/>
    <w:rsid w:val="006A7393"/>
    <w:rsid w:val="006A7BAB"/>
    <w:rsid w:val="006A7C19"/>
    <w:rsid w:val="006A7ED7"/>
    <w:rsid w:val="006A7FB9"/>
    <w:rsid w:val="006B0045"/>
    <w:rsid w:val="006B0868"/>
    <w:rsid w:val="006B09FE"/>
    <w:rsid w:val="006B1155"/>
    <w:rsid w:val="006B125D"/>
    <w:rsid w:val="006B12B5"/>
    <w:rsid w:val="006B193E"/>
    <w:rsid w:val="006B1A96"/>
    <w:rsid w:val="006B1E46"/>
    <w:rsid w:val="006B1EE1"/>
    <w:rsid w:val="006B209E"/>
    <w:rsid w:val="006B20DB"/>
    <w:rsid w:val="006B228B"/>
    <w:rsid w:val="006B232F"/>
    <w:rsid w:val="006B2997"/>
    <w:rsid w:val="006B29BB"/>
    <w:rsid w:val="006B2BC0"/>
    <w:rsid w:val="006B2E8A"/>
    <w:rsid w:val="006B2EE7"/>
    <w:rsid w:val="006B32F6"/>
    <w:rsid w:val="006B34E8"/>
    <w:rsid w:val="006B3677"/>
    <w:rsid w:val="006B3698"/>
    <w:rsid w:val="006B3850"/>
    <w:rsid w:val="006B3A0B"/>
    <w:rsid w:val="006B3C72"/>
    <w:rsid w:val="006B4401"/>
    <w:rsid w:val="006B4BA3"/>
    <w:rsid w:val="006B50FF"/>
    <w:rsid w:val="006B5171"/>
    <w:rsid w:val="006B5313"/>
    <w:rsid w:val="006B54CC"/>
    <w:rsid w:val="006B5794"/>
    <w:rsid w:val="006B5911"/>
    <w:rsid w:val="006B5B18"/>
    <w:rsid w:val="006B5C10"/>
    <w:rsid w:val="006B5F35"/>
    <w:rsid w:val="006B6015"/>
    <w:rsid w:val="006B6030"/>
    <w:rsid w:val="006B655C"/>
    <w:rsid w:val="006B67FC"/>
    <w:rsid w:val="006B6856"/>
    <w:rsid w:val="006B6A79"/>
    <w:rsid w:val="006B6B0B"/>
    <w:rsid w:val="006B700E"/>
    <w:rsid w:val="006B71BC"/>
    <w:rsid w:val="006B72EB"/>
    <w:rsid w:val="006B77CF"/>
    <w:rsid w:val="006B7837"/>
    <w:rsid w:val="006B7B97"/>
    <w:rsid w:val="006B7CD5"/>
    <w:rsid w:val="006B7DF2"/>
    <w:rsid w:val="006B7EB3"/>
    <w:rsid w:val="006B7F82"/>
    <w:rsid w:val="006C049C"/>
    <w:rsid w:val="006C05D4"/>
    <w:rsid w:val="006C06F3"/>
    <w:rsid w:val="006C0A62"/>
    <w:rsid w:val="006C0D46"/>
    <w:rsid w:val="006C0D70"/>
    <w:rsid w:val="006C0EA1"/>
    <w:rsid w:val="006C0ED2"/>
    <w:rsid w:val="006C10F0"/>
    <w:rsid w:val="006C11C3"/>
    <w:rsid w:val="006C1413"/>
    <w:rsid w:val="006C14F7"/>
    <w:rsid w:val="006C1564"/>
    <w:rsid w:val="006C16D3"/>
    <w:rsid w:val="006C1752"/>
    <w:rsid w:val="006C180C"/>
    <w:rsid w:val="006C18DD"/>
    <w:rsid w:val="006C1A8B"/>
    <w:rsid w:val="006C1D00"/>
    <w:rsid w:val="006C1EB0"/>
    <w:rsid w:val="006C2044"/>
    <w:rsid w:val="006C21F1"/>
    <w:rsid w:val="006C24CD"/>
    <w:rsid w:val="006C2536"/>
    <w:rsid w:val="006C27EC"/>
    <w:rsid w:val="006C2863"/>
    <w:rsid w:val="006C2AAB"/>
    <w:rsid w:val="006C2B1C"/>
    <w:rsid w:val="006C2C43"/>
    <w:rsid w:val="006C321D"/>
    <w:rsid w:val="006C3445"/>
    <w:rsid w:val="006C34A3"/>
    <w:rsid w:val="006C364D"/>
    <w:rsid w:val="006C389F"/>
    <w:rsid w:val="006C3928"/>
    <w:rsid w:val="006C3E29"/>
    <w:rsid w:val="006C3F88"/>
    <w:rsid w:val="006C3FF4"/>
    <w:rsid w:val="006C4275"/>
    <w:rsid w:val="006C46C4"/>
    <w:rsid w:val="006C48E2"/>
    <w:rsid w:val="006C49FD"/>
    <w:rsid w:val="006C4B2B"/>
    <w:rsid w:val="006C501F"/>
    <w:rsid w:val="006C50CF"/>
    <w:rsid w:val="006C5225"/>
    <w:rsid w:val="006C5E39"/>
    <w:rsid w:val="006C607D"/>
    <w:rsid w:val="006C6263"/>
    <w:rsid w:val="006C6BA3"/>
    <w:rsid w:val="006C6CC1"/>
    <w:rsid w:val="006C6F3A"/>
    <w:rsid w:val="006C7075"/>
    <w:rsid w:val="006C78CB"/>
    <w:rsid w:val="006C79D1"/>
    <w:rsid w:val="006C7B2E"/>
    <w:rsid w:val="006C7E8C"/>
    <w:rsid w:val="006C7EDE"/>
    <w:rsid w:val="006C7EEA"/>
    <w:rsid w:val="006C7F32"/>
    <w:rsid w:val="006D0205"/>
    <w:rsid w:val="006D030E"/>
    <w:rsid w:val="006D0329"/>
    <w:rsid w:val="006D042A"/>
    <w:rsid w:val="006D0CC8"/>
    <w:rsid w:val="006D0E84"/>
    <w:rsid w:val="006D102B"/>
    <w:rsid w:val="006D122C"/>
    <w:rsid w:val="006D157E"/>
    <w:rsid w:val="006D1697"/>
    <w:rsid w:val="006D174D"/>
    <w:rsid w:val="006D1B95"/>
    <w:rsid w:val="006D1BAB"/>
    <w:rsid w:val="006D22AD"/>
    <w:rsid w:val="006D2423"/>
    <w:rsid w:val="006D25E8"/>
    <w:rsid w:val="006D260C"/>
    <w:rsid w:val="006D2734"/>
    <w:rsid w:val="006D273A"/>
    <w:rsid w:val="006D281D"/>
    <w:rsid w:val="006D3026"/>
    <w:rsid w:val="006D31CC"/>
    <w:rsid w:val="006D35E3"/>
    <w:rsid w:val="006D3752"/>
    <w:rsid w:val="006D3B34"/>
    <w:rsid w:val="006D3CC6"/>
    <w:rsid w:val="006D3D23"/>
    <w:rsid w:val="006D3E91"/>
    <w:rsid w:val="006D45BE"/>
    <w:rsid w:val="006D47EB"/>
    <w:rsid w:val="006D47F7"/>
    <w:rsid w:val="006D4A1F"/>
    <w:rsid w:val="006D4B97"/>
    <w:rsid w:val="006D4F38"/>
    <w:rsid w:val="006D538E"/>
    <w:rsid w:val="006D546B"/>
    <w:rsid w:val="006D559C"/>
    <w:rsid w:val="006D57E5"/>
    <w:rsid w:val="006D5819"/>
    <w:rsid w:val="006D58A7"/>
    <w:rsid w:val="006D5B74"/>
    <w:rsid w:val="006D5BDD"/>
    <w:rsid w:val="006D5C74"/>
    <w:rsid w:val="006D5C8B"/>
    <w:rsid w:val="006D65AF"/>
    <w:rsid w:val="006D65EC"/>
    <w:rsid w:val="006D6ED9"/>
    <w:rsid w:val="006D718B"/>
    <w:rsid w:val="006D7224"/>
    <w:rsid w:val="006D798E"/>
    <w:rsid w:val="006D7BC3"/>
    <w:rsid w:val="006D7C25"/>
    <w:rsid w:val="006D7D76"/>
    <w:rsid w:val="006D7D86"/>
    <w:rsid w:val="006D7F11"/>
    <w:rsid w:val="006D7FC0"/>
    <w:rsid w:val="006E0027"/>
    <w:rsid w:val="006E054C"/>
    <w:rsid w:val="006E0AC6"/>
    <w:rsid w:val="006E147D"/>
    <w:rsid w:val="006E147E"/>
    <w:rsid w:val="006E1632"/>
    <w:rsid w:val="006E16D5"/>
    <w:rsid w:val="006E18D3"/>
    <w:rsid w:val="006E1A70"/>
    <w:rsid w:val="006E1C03"/>
    <w:rsid w:val="006E1E33"/>
    <w:rsid w:val="006E2489"/>
    <w:rsid w:val="006E26BD"/>
    <w:rsid w:val="006E2C0B"/>
    <w:rsid w:val="006E2FAB"/>
    <w:rsid w:val="006E2FB1"/>
    <w:rsid w:val="006E3006"/>
    <w:rsid w:val="006E30B5"/>
    <w:rsid w:val="006E32F2"/>
    <w:rsid w:val="006E367A"/>
    <w:rsid w:val="006E396F"/>
    <w:rsid w:val="006E3A6E"/>
    <w:rsid w:val="006E3CC2"/>
    <w:rsid w:val="006E3D11"/>
    <w:rsid w:val="006E3FAD"/>
    <w:rsid w:val="006E42F9"/>
    <w:rsid w:val="006E42FA"/>
    <w:rsid w:val="006E4736"/>
    <w:rsid w:val="006E4A48"/>
    <w:rsid w:val="006E4C04"/>
    <w:rsid w:val="006E53BD"/>
    <w:rsid w:val="006E53E9"/>
    <w:rsid w:val="006E58F8"/>
    <w:rsid w:val="006E6177"/>
    <w:rsid w:val="006E64C1"/>
    <w:rsid w:val="006E64E6"/>
    <w:rsid w:val="006E6670"/>
    <w:rsid w:val="006E6848"/>
    <w:rsid w:val="006E6A46"/>
    <w:rsid w:val="006E6AF8"/>
    <w:rsid w:val="006E6C15"/>
    <w:rsid w:val="006E6E76"/>
    <w:rsid w:val="006E6E8E"/>
    <w:rsid w:val="006E7035"/>
    <w:rsid w:val="006E704E"/>
    <w:rsid w:val="006E7073"/>
    <w:rsid w:val="006E70BA"/>
    <w:rsid w:val="006E70E2"/>
    <w:rsid w:val="006E70EC"/>
    <w:rsid w:val="006E72AB"/>
    <w:rsid w:val="006E73CD"/>
    <w:rsid w:val="006E745D"/>
    <w:rsid w:val="006E7513"/>
    <w:rsid w:val="006E773A"/>
    <w:rsid w:val="006E7757"/>
    <w:rsid w:val="006E792D"/>
    <w:rsid w:val="006E7AF7"/>
    <w:rsid w:val="006E7C9E"/>
    <w:rsid w:val="006E7EC7"/>
    <w:rsid w:val="006F02C1"/>
    <w:rsid w:val="006F06A9"/>
    <w:rsid w:val="006F089E"/>
    <w:rsid w:val="006F11E1"/>
    <w:rsid w:val="006F1307"/>
    <w:rsid w:val="006F14BD"/>
    <w:rsid w:val="006F163A"/>
    <w:rsid w:val="006F1651"/>
    <w:rsid w:val="006F1742"/>
    <w:rsid w:val="006F1CF7"/>
    <w:rsid w:val="006F1F77"/>
    <w:rsid w:val="006F21A9"/>
    <w:rsid w:val="006F2273"/>
    <w:rsid w:val="006F2860"/>
    <w:rsid w:val="006F2AA5"/>
    <w:rsid w:val="006F2B59"/>
    <w:rsid w:val="006F2F79"/>
    <w:rsid w:val="006F3446"/>
    <w:rsid w:val="006F36C1"/>
    <w:rsid w:val="006F3769"/>
    <w:rsid w:val="006F3A15"/>
    <w:rsid w:val="006F3AA1"/>
    <w:rsid w:val="006F3AD3"/>
    <w:rsid w:val="006F3BC2"/>
    <w:rsid w:val="006F3C7E"/>
    <w:rsid w:val="006F4522"/>
    <w:rsid w:val="006F4957"/>
    <w:rsid w:val="006F49F4"/>
    <w:rsid w:val="006F4A81"/>
    <w:rsid w:val="006F4D80"/>
    <w:rsid w:val="006F4E42"/>
    <w:rsid w:val="006F5153"/>
    <w:rsid w:val="006F5270"/>
    <w:rsid w:val="006F5764"/>
    <w:rsid w:val="006F5B76"/>
    <w:rsid w:val="006F66DE"/>
    <w:rsid w:val="006F67D8"/>
    <w:rsid w:val="006F69DB"/>
    <w:rsid w:val="006F6BD7"/>
    <w:rsid w:val="006F712A"/>
    <w:rsid w:val="006F72F6"/>
    <w:rsid w:val="006F7670"/>
    <w:rsid w:val="006F7677"/>
    <w:rsid w:val="006F7709"/>
    <w:rsid w:val="006F7974"/>
    <w:rsid w:val="006F7BE7"/>
    <w:rsid w:val="006F7CFE"/>
    <w:rsid w:val="006F7D1B"/>
    <w:rsid w:val="00700047"/>
    <w:rsid w:val="00700131"/>
    <w:rsid w:val="0070018A"/>
    <w:rsid w:val="007002EF"/>
    <w:rsid w:val="00700542"/>
    <w:rsid w:val="0070098D"/>
    <w:rsid w:val="00700A20"/>
    <w:rsid w:val="0070123B"/>
    <w:rsid w:val="007014A0"/>
    <w:rsid w:val="00701571"/>
    <w:rsid w:val="007016EF"/>
    <w:rsid w:val="00701929"/>
    <w:rsid w:val="00701AEC"/>
    <w:rsid w:val="00701D66"/>
    <w:rsid w:val="0070226E"/>
    <w:rsid w:val="007023FC"/>
    <w:rsid w:val="007029E2"/>
    <w:rsid w:val="00702B33"/>
    <w:rsid w:val="00702B55"/>
    <w:rsid w:val="00702BAE"/>
    <w:rsid w:val="00702CA5"/>
    <w:rsid w:val="007031C7"/>
    <w:rsid w:val="007032CD"/>
    <w:rsid w:val="007033DE"/>
    <w:rsid w:val="0070347E"/>
    <w:rsid w:val="007036D3"/>
    <w:rsid w:val="00703957"/>
    <w:rsid w:val="00703A8B"/>
    <w:rsid w:val="00703DD4"/>
    <w:rsid w:val="00703E48"/>
    <w:rsid w:val="0070408D"/>
    <w:rsid w:val="007040BD"/>
    <w:rsid w:val="00704993"/>
    <w:rsid w:val="00704D19"/>
    <w:rsid w:val="00704EDD"/>
    <w:rsid w:val="00705027"/>
    <w:rsid w:val="007052B9"/>
    <w:rsid w:val="007052E6"/>
    <w:rsid w:val="0070557B"/>
    <w:rsid w:val="00705586"/>
    <w:rsid w:val="007058C9"/>
    <w:rsid w:val="0070595E"/>
    <w:rsid w:val="007059AC"/>
    <w:rsid w:val="007066C2"/>
    <w:rsid w:val="0070675F"/>
    <w:rsid w:val="00706765"/>
    <w:rsid w:val="00706884"/>
    <w:rsid w:val="00706A98"/>
    <w:rsid w:val="00707323"/>
    <w:rsid w:val="007074AC"/>
    <w:rsid w:val="0070770D"/>
    <w:rsid w:val="0070779E"/>
    <w:rsid w:val="00710010"/>
    <w:rsid w:val="007100B8"/>
    <w:rsid w:val="007104E4"/>
    <w:rsid w:val="00710BAF"/>
    <w:rsid w:val="00710C17"/>
    <w:rsid w:val="00710CEE"/>
    <w:rsid w:val="00710E5B"/>
    <w:rsid w:val="00710FED"/>
    <w:rsid w:val="0071117D"/>
    <w:rsid w:val="007111B4"/>
    <w:rsid w:val="00711487"/>
    <w:rsid w:val="0071169B"/>
    <w:rsid w:val="007116B4"/>
    <w:rsid w:val="0071172E"/>
    <w:rsid w:val="00711855"/>
    <w:rsid w:val="00711B5D"/>
    <w:rsid w:val="00711BF9"/>
    <w:rsid w:val="00711C7C"/>
    <w:rsid w:val="00711CE4"/>
    <w:rsid w:val="00712281"/>
    <w:rsid w:val="0071295F"/>
    <w:rsid w:val="007129D8"/>
    <w:rsid w:val="00712ADD"/>
    <w:rsid w:val="00712F30"/>
    <w:rsid w:val="0071302C"/>
    <w:rsid w:val="007132F0"/>
    <w:rsid w:val="00713455"/>
    <w:rsid w:val="00713584"/>
    <w:rsid w:val="00713B80"/>
    <w:rsid w:val="00713DD3"/>
    <w:rsid w:val="00713ED3"/>
    <w:rsid w:val="007142C0"/>
    <w:rsid w:val="0071464D"/>
    <w:rsid w:val="007148C6"/>
    <w:rsid w:val="00714D7F"/>
    <w:rsid w:val="00715038"/>
    <w:rsid w:val="00715560"/>
    <w:rsid w:val="007156E0"/>
    <w:rsid w:val="00715732"/>
    <w:rsid w:val="007158AE"/>
    <w:rsid w:val="007159CB"/>
    <w:rsid w:val="007159DC"/>
    <w:rsid w:val="007159E5"/>
    <w:rsid w:val="00716094"/>
    <w:rsid w:val="00716244"/>
    <w:rsid w:val="0071630B"/>
    <w:rsid w:val="0071662E"/>
    <w:rsid w:val="007166EC"/>
    <w:rsid w:val="00716720"/>
    <w:rsid w:val="007169AB"/>
    <w:rsid w:val="00716B8A"/>
    <w:rsid w:val="00716BCF"/>
    <w:rsid w:val="00716DF5"/>
    <w:rsid w:val="00716F0A"/>
    <w:rsid w:val="007170F1"/>
    <w:rsid w:val="00717171"/>
    <w:rsid w:val="007172D5"/>
    <w:rsid w:val="007175BB"/>
    <w:rsid w:val="007175E8"/>
    <w:rsid w:val="00717C28"/>
    <w:rsid w:val="00717FDD"/>
    <w:rsid w:val="007205B3"/>
    <w:rsid w:val="0072060A"/>
    <w:rsid w:val="00720766"/>
    <w:rsid w:val="00720924"/>
    <w:rsid w:val="00720C43"/>
    <w:rsid w:val="00720C70"/>
    <w:rsid w:val="00720DF3"/>
    <w:rsid w:val="0072147C"/>
    <w:rsid w:val="00721679"/>
    <w:rsid w:val="00722273"/>
    <w:rsid w:val="007222AA"/>
    <w:rsid w:val="007222DB"/>
    <w:rsid w:val="007223F2"/>
    <w:rsid w:val="007224B1"/>
    <w:rsid w:val="0072270A"/>
    <w:rsid w:val="00722993"/>
    <w:rsid w:val="00722D57"/>
    <w:rsid w:val="007235E3"/>
    <w:rsid w:val="00723796"/>
    <w:rsid w:val="007237FA"/>
    <w:rsid w:val="00723942"/>
    <w:rsid w:val="00723D0A"/>
    <w:rsid w:val="00724180"/>
    <w:rsid w:val="00724381"/>
    <w:rsid w:val="007244EB"/>
    <w:rsid w:val="007248D8"/>
    <w:rsid w:val="007248EB"/>
    <w:rsid w:val="007250A2"/>
    <w:rsid w:val="007250EE"/>
    <w:rsid w:val="00725313"/>
    <w:rsid w:val="007254D5"/>
    <w:rsid w:val="007255C6"/>
    <w:rsid w:val="007256B1"/>
    <w:rsid w:val="007257DA"/>
    <w:rsid w:val="007258D9"/>
    <w:rsid w:val="00725AB5"/>
    <w:rsid w:val="00725BF7"/>
    <w:rsid w:val="00725F04"/>
    <w:rsid w:val="00726459"/>
    <w:rsid w:val="00726534"/>
    <w:rsid w:val="007265EC"/>
    <w:rsid w:val="0072671C"/>
    <w:rsid w:val="00726865"/>
    <w:rsid w:val="00726958"/>
    <w:rsid w:val="00726C80"/>
    <w:rsid w:val="00726D4D"/>
    <w:rsid w:val="00726F14"/>
    <w:rsid w:val="007272E7"/>
    <w:rsid w:val="007272F7"/>
    <w:rsid w:val="007274C6"/>
    <w:rsid w:val="00727844"/>
    <w:rsid w:val="0072797E"/>
    <w:rsid w:val="00727AB1"/>
    <w:rsid w:val="00727B7E"/>
    <w:rsid w:val="00727C8A"/>
    <w:rsid w:val="00727D55"/>
    <w:rsid w:val="007302D5"/>
    <w:rsid w:val="007304B8"/>
    <w:rsid w:val="00730A2D"/>
    <w:rsid w:val="00730ABC"/>
    <w:rsid w:val="00730D66"/>
    <w:rsid w:val="00730D6A"/>
    <w:rsid w:val="00731057"/>
    <w:rsid w:val="00731150"/>
    <w:rsid w:val="007314F6"/>
    <w:rsid w:val="00731530"/>
    <w:rsid w:val="00731607"/>
    <w:rsid w:val="00731A0C"/>
    <w:rsid w:val="00731C1B"/>
    <w:rsid w:val="00731E06"/>
    <w:rsid w:val="00732100"/>
    <w:rsid w:val="007327EF"/>
    <w:rsid w:val="00732AA0"/>
    <w:rsid w:val="00733024"/>
    <w:rsid w:val="007333BB"/>
    <w:rsid w:val="007337EF"/>
    <w:rsid w:val="00733953"/>
    <w:rsid w:val="0073396E"/>
    <w:rsid w:val="0073419D"/>
    <w:rsid w:val="007348CB"/>
    <w:rsid w:val="00734923"/>
    <w:rsid w:val="00734A0F"/>
    <w:rsid w:val="00734B40"/>
    <w:rsid w:val="00734CF8"/>
    <w:rsid w:val="00734DF4"/>
    <w:rsid w:val="0073518A"/>
    <w:rsid w:val="00735345"/>
    <w:rsid w:val="007353A8"/>
    <w:rsid w:val="007354A3"/>
    <w:rsid w:val="0073566F"/>
    <w:rsid w:val="007356B5"/>
    <w:rsid w:val="007356D4"/>
    <w:rsid w:val="00735BB1"/>
    <w:rsid w:val="00735C4C"/>
    <w:rsid w:val="00735F9F"/>
    <w:rsid w:val="0073604B"/>
    <w:rsid w:val="0073646E"/>
    <w:rsid w:val="007366E6"/>
    <w:rsid w:val="007368D0"/>
    <w:rsid w:val="007369D2"/>
    <w:rsid w:val="00736CB4"/>
    <w:rsid w:val="00736D95"/>
    <w:rsid w:val="00736D9F"/>
    <w:rsid w:val="00736F97"/>
    <w:rsid w:val="0073710D"/>
    <w:rsid w:val="007371C5"/>
    <w:rsid w:val="007373B2"/>
    <w:rsid w:val="007374BC"/>
    <w:rsid w:val="0073767F"/>
    <w:rsid w:val="007377EB"/>
    <w:rsid w:val="00737A86"/>
    <w:rsid w:val="00737D8F"/>
    <w:rsid w:val="00737E0F"/>
    <w:rsid w:val="007401E4"/>
    <w:rsid w:val="00740854"/>
    <w:rsid w:val="00740912"/>
    <w:rsid w:val="00740DD1"/>
    <w:rsid w:val="00740E28"/>
    <w:rsid w:val="00740F96"/>
    <w:rsid w:val="007410CB"/>
    <w:rsid w:val="00741212"/>
    <w:rsid w:val="00741269"/>
    <w:rsid w:val="007414EA"/>
    <w:rsid w:val="0074162F"/>
    <w:rsid w:val="007416A3"/>
    <w:rsid w:val="007417D1"/>
    <w:rsid w:val="00741A37"/>
    <w:rsid w:val="00741AC3"/>
    <w:rsid w:val="00741EA4"/>
    <w:rsid w:val="00741F12"/>
    <w:rsid w:val="007423C4"/>
    <w:rsid w:val="00742600"/>
    <w:rsid w:val="0074287B"/>
    <w:rsid w:val="00742E47"/>
    <w:rsid w:val="00742F27"/>
    <w:rsid w:val="007430AA"/>
    <w:rsid w:val="007435FE"/>
    <w:rsid w:val="00743788"/>
    <w:rsid w:val="007439A3"/>
    <w:rsid w:val="00743A97"/>
    <w:rsid w:val="00743AF0"/>
    <w:rsid w:val="00743D6B"/>
    <w:rsid w:val="00743DB0"/>
    <w:rsid w:val="00744ABF"/>
    <w:rsid w:val="00744B11"/>
    <w:rsid w:val="00744C3C"/>
    <w:rsid w:val="00744E88"/>
    <w:rsid w:val="00745008"/>
    <w:rsid w:val="007451FF"/>
    <w:rsid w:val="0074530D"/>
    <w:rsid w:val="007453CC"/>
    <w:rsid w:val="007456E2"/>
    <w:rsid w:val="00745C8B"/>
    <w:rsid w:val="007460E3"/>
    <w:rsid w:val="00746130"/>
    <w:rsid w:val="00746347"/>
    <w:rsid w:val="007463F1"/>
    <w:rsid w:val="007464BB"/>
    <w:rsid w:val="007464FE"/>
    <w:rsid w:val="00746702"/>
    <w:rsid w:val="007467CC"/>
    <w:rsid w:val="00746998"/>
    <w:rsid w:val="0074715F"/>
    <w:rsid w:val="00747294"/>
    <w:rsid w:val="00747831"/>
    <w:rsid w:val="007478AA"/>
    <w:rsid w:val="007479E6"/>
    <w:rsid w:val="00747A38"/>
    <w:rsid w:val="00747AD4"/>
    <w:rsid w:val="00747B64"/>
    <w:rsid w:val="00747DD6"/>
    <w:rsid w:val="00747E43"/>
    <w:rsid w:val="00747FC8"/>
    <w:rsid w:val="007505F1"/>
    <w:rsid w:val="00750659"/>
    <w:rsid w:val="00750758"/>
    <w:rsid w:val="00750760"/>
    <w:rsid w:val="007507BD"/>
    <w:rsid w:val="00750AD2"/>
    <w:rsid w:val="00750B59"/>
    <w:rsid w:val="00750DCF"/>
    <w:rsid w:val="00750F21"/>
    <w:rsid w:val="007512B6"/>
    <w:rsid w:val="007513B3"/>
    <w:rsid w:val="00751450"/>
    <w:rsid w:val="0075192C"/>
    <w:rsid w:val="00751936"/>
    <w:rsid w:val="00751B2E"/>
    <w:rsid w:val="0075227D"/>
    <w:rsid w:val="0075235B"/>
    <w:rsid w:val="00752463"/>
    <w:rsid w:val="0075259C"/>
    <w:rsid w:val="007525CA"/>
    <w:rsid w:val="00752969"/>
    <w:rsid w:val="00752A82"/>
    <w:rsid w:val="007530BC"/>
    <w:rsid w:val="007533B5"/>
    <w:rsid w:val="00753782"/>
    <w:rsid w:val="00753D3E"/>
    <w:rsid w:val="00753DD9"/>
    <w:rsid w:val="0075424E"/>
    <w:rsid w:val="0075436C"/>
    <w:rsid w:val="0075445A"/>
    <w:rsid w:val="00754482"/>
    <w:rsid w:val="0075479B"/>
    <w:rsid w:val="007547E6"/>
    <w:rsid w:val="0075482E"/>
    <w:rsid w:val="007549D0"/>
    <w:rsid w:val="00754A9F"/>
    <w:rsid w:val="00754B8E"/>
    <w:rsid w:val="00754D92"/>
    <w:rsid w:val="00754EF4"/>
    <w:rsid w:val="0075513C"/>
    <w:rsid w:val="007554AE"/>
    <w:rsid w:val="0075558F"/>
    <w:rsid w:val="00755624"/>
    <w:rsid w:val="00755B62"/>
    <w:rsid w:val="00756050"/>
    <w:rsid w:val="0075624F"/>
    <w:rsid w:val="00756510"/>
    <w:rsid w:val="00756A8D"/>
    <w:rsid w:val="00756D66"/>
    <w:rsid w:val="00756D83"/>
    <w:rsid w:val="00756EBC"/>
    <w:rsid w:val="007570D3"/>
    <w:rsid w:val="00757288"/>
    <w:rsid w:val="007572F6"/>
    <w:rsid w:val="00757391"/>
    <w:rsid w:val="007573A4"/>
    <w:rsid w:val="00757525"/>
    <w:rsid w:val="00757679"/>
    <w:rsid w:val="007576FD"/>
    <w:rsid w:val="0075778A"/>
    <w:rsid w:val="00760104"/>
    <w:rsid w:val="007601F6"/>
    <w:rsid w:val="00760677"/>
    <w:rsid w:val="007607F6"/>
    <w:rsid w:val="007608D2"/>
    <w:rsid w:val="007608FD"/>
    <w:rsid w:val="0076090D"/>
    <w:rsid w:val="00760A4C"/>
    <w:rsid w:val="00760F2A"/>
    <w:rsid w:val="00761404"/>
    <w:rsid w:val="007614AC"/>
    <w:rsid w:val="00761547"/>
    <w:rsid w:val="00761672"/>
    <w:rsid w:val="00761D7A"/>
    <w:rsid w:val="00761F65"/>
    <w:rsid w:val="007627A9"/>
    <w:rsid w:val="00762854"/>
    <w:rsid w:val="0076296C"/>
    <w:rsid w:val="00762C6D"/>
    <w:rsid w:val="00762C8C"/>
    <w:rsid w:val="00762F27"/>
    <w:rsid w:val="00762FDD"/>
    <w:rsid w:val="0076332E"/>
    <w:rsid w:val="00763437"/>
    <w:rsid w:val="00763A02"/>
    <w:rsid w:val="00763A35"/>
    <w:rsid w:val="00763A58"/>
    <w:rsid w:val="00763F10"/>
    <w:rsid w:val="00764130"/>
    <w:rsid w:val="007642C6"/>
    <w:rsid w:val="0076458F"/>
    <w:rsid w:val="007647CA"/>
    <w:rsid w:val="007647EE"/>
    <w:rsid w:val="00764B1D"/>
    <w:rsid w:val="00764B69"/>
    <w:rsid w:val="00764EB0"/>
    <w:rsid w:val="007651FE"/>
    <w:rsid w:val="00765A54"/>
    <w:rsid w:val="00765C35"/>
    <w:rsid w:val="0076608E"/>
    <w:rsid w:val="007660D7"/>
    <w:rsid w:val="00766178"/>
    <w:rsid w:val="00766345"/>
    <w:rsid w:val="00766435"/>
    <w:rsid w:val="00766458"/>
    <w:rsid w:val="007664BC"/>
    <w:rsid w:val="007667EF"/>
    <w:rsid w:val="00766863"/>
    <w:rsid w:val="00766874"/>
    <w:rsid w:val="00766AB5"/>
    <w:rsid w:val="00766C4D"/>
    <w:rsid w:val="00766C80"/>
    <w:rsid w:val="00766FDE"/>
    <w:rsid w:val="00767018"/>
    <w:rsid w:val="00767106"/>
    <w:rsid w:val="00767342"/>
    <w:rsid w:val="007673EF"/>
    <w:rsid w:val="00767433"/>
    <w:rsid w:val="0076761A"/>
    <w:rsid w:val="007679DC"/>
    <w:rsid w:val="00767AD2"/>
    <w:rsid w:val="00767AED"/>
    <w:rsid w:val="00767B80"/>
    <w:rsid w:val="00767CFD"/>
    <w:rsid w:val="00767E7D"/>
    <w:rsid w:val="00770552"/>
    <w:rsid w:val="0077060B"/>
    <w:rsid w:val="00770E0A"/>
    <w:rsid w:val="00770E37"/>
    <w:rsid w:val="0077140E"/>
    <w:rsid w:val="007716D7"/>
    <w:rsid w:val="00771705"/>
    <w:rsid w:val="00771803"/>
    <w:rsid w:val="00771921"/>
    <w:rsid w:val="00771A6B"/>
    <w:rsid w:val="00771C2F"/>
    <w:rsid w:val="00771C34"/>
    <w:rsid w:val="00771C62"/>
    <w:rsid w:val="007721B6"/>
    <w:rsid w:val="007721D9"/>
    <w:rsid w:val="0077265F"/>
    <w:rsid w:val="0077276D"/>
    <w:rsid w:val="00772865"/>
    <w:rsid w:val="00772A16"/>
    <w:rsid w:val="00772D32"/>
    <w:rsid w:val="0077306A"/>
    <w:rsid w:val="007731EE"/>
    <w:rsid w:val="0077334D"/>
    <w:rsid w:val="00773AF3"/>
    <w:rsid w:val="00773C47"/>
    <w:rsid w:val="00773CA4"/>
    <w:rsid w:val="007741DC"/>
    <w:rsid w:val="007743A0"/>
    <w:rsid w:val="00774402"/>
    <w:rsid w:val="007746E6"/>
    <w:rsid w:val="007748C7"/>
    <w:rsid w:val="00774B6C"/>
    <w:rsid w:val="00774E59"/>
    <w:rsid w:val="00774F06"/>
    <w:rsid w:val="007752CA"/>
    <w:rsid w:val="007754A6"/>
    <w:rsid w:val="00775853"/>
    <w:rsid w:val="007759AA"/>
    <w:rsid w:val="00775AB6"/>
    <w:rsid w:val="00775B9C"/>
    <w:rsid w:val="00775C15"/>
    <w:rsid w:val="00775E55"/>
    <w:rsid w:val="00776076"/>
    <w:rsid w:val="007762D4"/>
    <w:rsid w:val="00776799"/>
    <w:rsid w:val="0077692A"/>
    <w:rsid w:val="00776ECB"/>
    <w:rsid w:val="007771BD"/>
    <w:rsid w:val="0077738D"/>
    <w:rsid w:val="0077758A"/>
    <w:rsid w:val="007775FF"/>
    <w:rsid w:val="00777C1E"/>
    <w:rsid w:val="00777C39"/>
    <w:rsid w:val="00777D85"/>
    <w:rsid w:val="00780092"/>
    <w:rsid w:val="007800A7"/>
    <w:rsid w:val="007805A0"/>
    <w:rsid w:val="007805EF"/>
    <w:rsid w:val="0078078F"/>
    <w:rsid w:val="00780855"/>
    <w:rsid w:val="00780B52"/>
    <w:rsid w:val="00780CF7"/>
    <w:rsid w:val="00780FA7"/>
    <w:rsid w:val="00781024"/>
    <w:rsid w:val="007810AE"/>
    <w:rsid w:val="007811B0"/>
    <w:rsid w:val="007812E4"/>
    <w:rsid w:val="007814BF"/>
    <w:rsid w:val="00781E2A"/>
    <w:rsid w:val="007826EA"/>
    <w:rsid w:val="007826FB"/>
    <w:rsid w:val="00782A75"/>
    <w:rsid w:val="00783144"/>
    <w:rsid w:val="00783424"/>
    <w:rsid w:val="00783443"/>
    <w:rsid w:val="007834D1"/>
    <w:rsid w:val="007835B7"/>
    <w:rsid w:val="00783AAA"/>
    <w:rsid w:val="00783C30"/>
    <w:rsid w:val="00783CF9"/>
    <w:rsid w:val="00783EDC"/>
    <w:rsid w:val="00784642"/>
    <w:rsid w:val="007848F6"/>
    <w:rsid w:val="00784DE0"/>
    <w:rsid w:val="00785058"/>
    <w:rsid w:val="007851C0"/>
    <w:rsid w:val="007853E1"/>
    <w:rsid w:val="0078554D"/>
    <w:rsid w:val="0078566E"/>
    <w:rsid w:val="00785892"/>
    <w:rsid w:val="00785A88"/>
    <w:rsid w:val="00785AEB"/>
    <w:rsid w:val="00785D0E"/>
    <w:rsid w:val="00785F76"/>
    <w:rsid w:val="0078678D"/>
    <w:rsid w:val="007868B0"/>
    <w:rsid w:val="0078703B"/>
    <w:rsid w:val="007870B5"/>
    <w:rsid w:val="0078716B"/>
    <w:rsid w:val="00787645"/>
    <w:rsid w:val="0078778C"/>
    <w:rsid w:val="00787CDE"/>
    <w:rsid w:val="00787D45"/>
    <w:rsid w:val="00787DB9"/>
    <w:rsid w:val="0079028C"/>
    <w:rsid w:val="007902B9"/>
    <w:rsid w:val="007909AE"/>
    <w:rsid w:val="00790BC2"/>
    <w:rsid w:val="00790E5E"/>
    <w:rsid w:val="0079108C"/>
    <w:rsid w:val="0079126E"/>
    <w:rsid w:val="007919DA"/>
    <w:rsid w:val="00792454"/>
    <w:rsid w:val="007928F2"/>
    <w:rsid w:val="007929BE"/>
    <w:rsid w:val="00792A40"/>
    <w:rsid w:val="00792A6D"/>
    <w:rsid w:val="00792BAF"/>
    <w:rsid w:val="00792BE2"/>
    <w:rsid w:val="00792C3E"/>
    <w:rsid w:val="00792CA3"/>
    <w:rsid w:val="00792F2F"/>
    <w:rsid w:val="00792F78"/>
    <w:rsid w:val="00792F98"/>
    <w:rsid w:val="0079315B"/>
    <w:rsid w:val="007933BB"/>
    <w:rsid w:val="0079348F"/>
    <w:rsid w:val="007937A5"/>
    <w:rsid w:val="007938C5"/>
    <w:rsid w:val="007938E5"/>
    <w:rsid w:val="007939DF"/>
    <w:rsid w:val="00793A04"/>
    <w:rsid w:val="00793BA3"/>
    <w:rsid w:val="00794679"/>
    <w:rsid w:val="0079467D"/>
    <w:rsid w:val="0079479D"/>
    <w:rsid w:val="00794838"/>
    <w:rsid w:val="00794B8B"/>
    <w:rsid w:val="007950A4"/>
    <w:rsid w:val="007950DF"/>
    <w:rsid w:val="00795105"/>
    <w:rsid w:val="00795119"/>
    <w:rsid w:val="00795367"/>
    <w:rsid w:val="007953CF"/>
    <w:rsid w:val="00795526"/>
    <w:rsid w:val="00795B07"/>
    <w:rsid w:val="00795B11"/>
    <w:rsid w:val="00795E84"/>
    <w:rsid w:val="00795ED3"/>
    <w:rsid w:val="00795F04"/>
    <w:rsid w:val="00796360"/>
    <w:rsid w:val="007963EF"/>
    <w:rsid w:val="0079646D"/>
    <w:rsid w:val="007967DC"/>
    <w:rsid w:val="00796D77"/>
    <w:rsid w:val="00796EE3"/>
    <w:rsid w:val="00796FAD"/>
    <w:rsid w:val="00797163"/>
    <w:rsid w:val="007971A2"/>
    <w:rsid w:val="00797DEE"/>
    <w:rsid w:val="00797EAC"/>
    <w:rsid w:val="007A011E"/>
    <w:rsid w:val="007A0391"/>
    <w:rsid w:val="007A0571"/>
    <w:rsid w:val="007A05E4"/>
    <w:rsid w:val="007A05F7"/>
    <w:rsid w:val="007A06DD"/>
    <w:rsid w:val="007A0A32"/>
    <w:rsid w:val="007A0FDD"/>
    <w:rsid w:val="007A1473"/>
    <w:rsid w:val="007A1BC7"/>
    <w:rsid w:val="007A1C97"/>
    <w:rsid w:val="007A1C9E"/>
    <w:rsid w:val="007A1EB8"/>
    <w:rsid w:val="007A28D9"/>
    <w:rsid w:val="007A2A02"/>
    <w:rsid w:val="007A2BD7"/>
    <w:rsid w:val="007A3137"/>
    <w:rsid w:val="007A31C8"/>
    <w:rsid w:val="007A3642"/>
    <w:rsid w:val="007A38CC"/>
    <w:rsid w:val="007A3AB3"/>
    <w:rsid w:val="007A3B0A"/>
    <w:rsid w:val="007A3CC7"/>
    <w:rsid w:val="007A4503"/>
    <w:rsid w:val="007A4598"/>
    <w:rsid w:val="007A48AC"/>
    <w:rsid w:val="007A4DAF"/>
    <w:rsid w:val="007A4DEA"/>
    <w:rsid w:val="007A5087"/>
    <w:rsid w:val="007A50EF"/>
    <w:rsid w:val="007A5304"/>
    <w:rsid w:val="007A54D0"/>
    <w:rsid w:val="007A565D"/>
    <w:rsid w:val="007A56E0"/>
    <w:rsid w:val="007A5B8B"/>
    <w:rsid w:val="007A610D"/>
    <w:rsid w:val="007A6AB8"/>
    <w:rsid w:val="007A6C85"/>
    <w:rsid w:val="007A6F73"/>
    <w:rsid w:val="007A7136"/>
    <w:rsid w:val="007A7159"/>
    <w:rsid w:val="007A715D"/>
    <w:rsid w:val="007A72DC"/>
    <w:rsid w:val="007A79B1"/>
    <w:rsid w:val="007A7C44"/>
    <w:rsid w:val="007A7C9A"/>
    <w:rsid w:val="007A7D33"/>
    <w:rsid w:val="007B01FC"/>
    <w:rsid w:val="007B0410"/>
    <w:rsid w:val="007B0529"/>
    <w:rsid w:val="007B07F4"/>
    <w:rsid w:val="007B093A"/>
    <w:rsid w:val="007B094D"/>
    <w:rsid w:val="007B19DE"/>
    <w:rsid w:val="007B1A4C"/>
    <w:rsid w:val="007B2181"/>
    <w:rsid w:val="007B2280"/>
    <w:rsid w:val="007B2617"/>
    <w:rsid w:val="007B271A"/>
    <w:rsid w:val="007B297C"/>
    <w:rsid w:val="007B2AD5"/>
    <w:rsid w:val="007B2D7E"/>
    <w:rsid w:val="007B2DB3"/>
    <w:rsid w:val="007B313F"/>
    <w:rsid w:val="007B3439"/>
    <w:rsid w:val="007B362D"/>
    <w:rsid w:val="007B393F"/>
    <w:rsid w:val="007B3C75"/>
    <w:rsid w:val="007B3D60"/>
    <w:rsid w:val="007B3E37"/>
    <w:rsid w:val="007B3E63"/>
    <w:rsid w:val="007B4280"/>
    <w:rsid w:val="007B448A"/>
    <w:rsid w:val="007B46DF"/>
    <w:rsid w:val="007B4747"/>
    <w:rsid w:val="007B4990"/>
    <w:rsid w:val="007B4ACD"/>
    <w:rsid w:val="007B4ADF"/>
    <w:rsid w:val="007B4DBE"/>
    <w:rsid w:val="007B4E4F"/>
    <w:rsid w:val="007B54C7"/>
    <w:rsid w:val="007B54DB"/>
    <w:rsid w:val="007B5A4A"/>
    <w:rsid w:val="007B5BB7"/>
    <w:rsid w:val="007B5C5D"/>
    <w:rsid w:val="007B5CA5"/>
    <w:rsid w:val="007B5D6B"/>
    <w:rsid w:val="007B60E2"/>
    <w:rsid w:val="007B61A1"/>
    <w:rsid w:val="007B620F"/>
    <w:rsid w:val="007B634E"/>
    <w:rsid w:val="007B638A"/>
    <w:rsid w:val="007B691D"/>
    <w:rsid w:val="007B6B57"/>
    <w:rsid w:val="007B6C70"/>
    <w:rsid w:val="007B6CBD"/>
    <w:rsid w:val="007B6E2F"/>
    <w:rsid w:val="007B7380"/>
    <w:rsid w:val="007B7567"/>
    <w:rsid w:val="007B7734"/>
    <w:rsid w:val="007B7824"/>
    <w:rsid w:val="007B7AFD"/>
    <w:rsid w:val="007C01F6"/>
    <w:rsid w:val="007C0218"/>
    <w:rsid w:val="007C0611"/>
    <w:rsid w:val="007C0AFE"/>
    <w:rsid w:val="007C0C88"/>
    <w:rsid w:val="007C0D18"/>
    <w:rsid w:val="007C0D55"/>
    <w:rsid w:val="007C0E38"/>
    <w:rsid w:val="007C132C"/>
    <w:rsid w:val="007C1460"/>
    <w:rsid w:val="007C17F9"/>
    <w:rsid w:val="007C18FE"/>
    <w:rsid w:val="007C1A8C"/>
    <w:rsid w:val="007C1B21"/>
    <w:rsid w:val="007C1D84"/>
    <w:rsid w:val="007C208F"/>
    <w:rsid w:val="007C20A4"/>
    <w:rsid w:val="007C218D"/>
    <w:rsid w:val="007C21B9"/>
    <w:rsid w:val="007C22C1"/>
    <w:rsid w:val="007C2503"/>
    <w:rsid w:val="007C279C"/>
    <w:rsid w:val="007C2991"/>
    <w:rsid w:val="007C2BA1"/>
    <w:rsid w:val="007C2C56"/>
    <w:rsid w:val="007C2D33"/>
    <w:rsid w:val="007C2F15"/>
    <w:rsid w:val="007C3392"/>
    <w:rsid w:val="007C3591"/>
    <w:rsid w:val="007C3DD9"/>
    <w:rsid w:val="007C3E08"/>
    <w:rsid w:val="007C3E22"/>
    <w:rsid w:val="007C3FA6"/>
    <w:rsid w:val="007C4304"/>
    <w:rsid w:val="007C4610"/>
    <w:rsid w:val="007C4725"/>
    <w:rsid w:val="007C4E87"/>
    <w:rsid w:val="007C50BE"/>
    <w:rsid w:val="007C559E"/>
    <w:rsid w:val="007C57E2"/>
    <w:rsid w:val="007C58AD"/>
    <w:rsid w:val="007C5ADE"/>
    <w:rsid w:val="007C5AEB"/>
    <w:rsid w:val="007C62E7"/>
    <w:rsid w:val="007C62FB"/>
    <w:rsid w:val="007C6328"/>
    <w:rsid w:val="007C6444"/>
    <w:rsid w:val="007C66DD"/>
    <w:rsid w:val="007C66E7"/>
    <w:rsid w:val="007C6757"/>
    <w:rsid w:val="007C695A"/>
    <w:rsid w:val="007C6BDC"/>
    <w:rsid w:val="007C6BE4"/>
    <w:rsid w:val="007C6C21"/>
    <w:rsid w:val="007C6C2A"/>
    <w:rsid w:val="007C6D6B"/>
    <w:rsid w:val="007C6EF4"/>
    <w:rsid w:val="007C6FAF"/>
    <w:rsid w:val="007C705D"/>
    <w:rsid w:val="007C744E"/>
    <w:rsid w:val="007C7559"/>
    <w:rsid w:val="007C7A16"/>
    <w:rsid w:val="007C7A8B"/>
    <w:rsid w:val="007C7AC8"/>
    <w:rsid w:val="007C7F67"/>
    <w:rsid w:val="007C7FAA"/>
    <w:rsid w:val="007D0328"/>
    <w:rsid w:val="007D0431"/>
    <w:rsid w:val="007D06C3"/>
    <w:rsid w:val="007D07E9"/>
    <w:rsid w:val="007D08F3"/>
    <w:rsid w:val="007D08FE"/>
    <w:rsid w:val="007D0A9B"/>
    <w:rsid w:val="007D0CA8"/>
    <w:rsid w:val="007D0CA9"/>
    <w:rsid w:val="007D0CBB"/>
    <w:rsid w:val="007D0DDB"/>
    <w:rsid w:val="007D0E7A"/>
    <w:rsid w:val="007D118B"/>
    <w:rsid w:val="007D149F"/>
    <w:rsid w:val="007D1505"/>
    <w:rsid w:val="007D152C"/>
    <w:rsid w:val="007D1DB6"/>
    <w:rsid w:val="007D1F37"/>
    <w:rsid w:val="007D200C"/>
    <w:rsid w:val="007D21FF"/>
    <w:rsid w:val="007D22A3"/>
    <w:rsid w:val="007D2691"/>
    <w:rsid w:val="007D2A07"/>
    <w:rsid w:val="007D2DFC"/>
    <w:rsid w:val="007D2FFB"/>
    <w:rsid w:val="007D33E7"/>
    <w:rsid w:val="007D34A9"/>
    <w:rsid w:val="007D3517"/>
    <w:rsid w:val="007D372E"/>
    <w:rsid w:val="007D38FA"/>
    <w:rsid w:val="007D3AB7"/>
    <w:rsid w:val="007D3AD1"/>
    <w:rsid w:val="007D3AEA"/>
    <w:rsid w:val="007D3F2F"/>
    <w:rsid w:val="007D4539"/>
    <w:rsid w:val="007D46A6"/>
    <w:rsid w:val="007D48F0"/>
    <w:rsid w:val="007D490C"/>
    <w:rsid w:val="007D495C"/>
    <w:rsid w:val="007D49A7"/>
    <w:rsid w:val="007D4EF2"/>
    <w:rsid w:val="007D5104"/>
    <w:rsid w:val="007D5C02"/>
    <w:rsid w:val="007D5E17"/>
    <w:rsid w:val="007D6128"/>
    <w:rsid w:val="007D625B"/>
    <w:rsid w:val="007D63FE"/>
    <w:rsid w:val="007D669F"/>
    <w:rsid w:val="007D66EF"/>
    <w:rsid w:val="007D6887"/>
    <w:rsid w:val="007D6C7F"/>
    <w:rsid w:val="007D7176"/>
    <w:rsid w:val="007D7210"/>
    <w:rsid w:val="007D72AC"/>
    <w:rsid w:val="007D734F"/>
    <w:rsid w:val="007D7826"/>
    <w:rsid w:val="007D7B6C"/>
    <w:rsid w:val="007D7D9C"/>
    <w:rsid w:val="007E07EB"/>
    <w:rsid w:val="007E0867"/>
    <w:rsid w:val="007E0B20"/>
    <w:rsid w:val="007E0BC8"/>
    <w:rsid w:val="007E0D3F"/>
    <w:rsid w:val="007E0F33"/>
    <w:rsid w:val="007E1161"/>
    <w:rsid w:val="007E1AE5"/>
    <w:rsid w:val="007E2464"/>
    <w:rsid w:val="007E256A"/>
    <w:rsid w:val="007E27CE"/>
    <w:rsid w:val="007E2811"/>
    <w:rsid w:val="007E2AF7"/>
    <w:rsid w:val="007E2DF2"/>
    <w:rsid w:val="007E2EC5"/>
    <w:rsid w:val="007E312E"/>
    <w:rsid w:val="007E31E3"/>
    <w:rsid w:val="007E32E1"/>
    <w:rsid w:val="007E33AE"/>
    <w:rsid w:val="007E3969"/>
    <w:rsid w:val="007E3A59"/>
    <w:rsid w:val="007E414E"/>
    <w:rsid w:val="007E48C9"/>
    <w:rsid w:val="007E4A31"/>
    <w:rsid w:val="007E4D43"/>
    <w:rsid w:val="007E5049"/>
    <w:rsid w:val="007E5351"/>
    <w:rsid w:val="007E5993"/>
    <w:rsid w:val="007E5C5F"/>
    <w:rsid w:val="007E64EF"/>
    <w:rsid w:val="007E6543"/>
    <w:rsid w:val="007E6584"/>
    <w:rsid w:val="007E666C"/>
    <w:rsid w:val="007E6EB1"/>
    <w:rsid w:val="007E7138"/>
    <w:rsid w:val="007E76BB"/>
    <w:rsid w:val="007E7BA7"/>
    <w:rsid w:val="007E7FC5"/>
    <w:rsid w:val="007F02E8"/>
    <w:rsid w:val="007F05F4"/>
    <w:rsid w:val="007F084D"/>
    <w:rsid w:val="007F0B69"/>
    <w:rsid w:val="007F0CC5"/>
    <w:rsid w:val="007F0DFD"/>
    <w:rsid w:val="007F0FCE"/>
    <w:rsid w:val="007F1379"/>
    <w:rsid w:val="007F1399"/>
    <w:rsid w:val="007F177F"/>
    <w:rsid w:val="007F1800"/>
    <w:rsid w:val="007F1E5B"/>
    <w:rsid w:val="007F1EB3"/>
    <w:rsid w:val="007F1FF3"/>
    <w:rsid w:val="007F23A6"/>
    <w:rsid w:val="007F23F2"/>
    <w:rsid w:val="007F24E7"/>
    <w:rsid w:val="007F26BD"/>
    <w:rsid w:val="007F299B"/>
    <w:rsid w:val="007F2A70"/>
    <w:rsid w:val="007F2B5B"/>
    <w:rsid w:val="007F2BCD"/>
    <w:rsid w:val="007F2ED6"/>
    <w:rsid w:val="007F3001"/>
    <w:rsid w:val="007F3547"/>
    <w:rsid w:val="007F37CB"/>
    <w:rsid w:val="007F3861"/>
    <w:rsid w:val="007F38C6"/>
    <w:rsid w:val="007F3A40"/>
    <w:rsid w:val="007F3A45"/>
    <w:rsid w:val="007F3F0B"/>
    <w:rsid w:val="007F4262"/>
    <w:rsid w:val="007F437A"/>
    <w:rsid w:val="007F5278"/>
    <w:rsid w:val="007F56E9"/>
    <w:rsid w:val="007F59AA"/>
    <w:rsid w:val="007F5FB0"/>
    <w:rsid w:val="007F6003"/>
    <w:rsid w:val="007F65B5"/>
    <w:rsid w:val="007F662E"/>
    <w:rsid w:val="007F6749"/>
    <w:rsid w:val="007F7545"/>
    <w:rsid w:val="007F755C"/>
    <w:rsid w:val="007F76A5"/>
    <w:rsid w:val="007F796F"/>
    <w:rsid w:val="007F7BE3"/>
    <w:rsid w:val="0080013A"/>
    <w:rsid w:val="0080025B"/>
    <w:rsid w:val="008002F0"/>
    <w:rsid w:val="00800BB3"/>
    <w:rsid w:val="00800C69"/>
    <w:rsid w:val="008010A7"/>
    <w:rsid w:val="008010AE"/>
    <w:rsid w:val="00801206"/>
    <w:rsid w:val="00801381"/>
    <w:rsid w:val="00801677"/>
    <w:rsid w:val="008016EE"/>
    <w:rsid w:val="00801896"/>
    <w:rsid w:val="00801E5B"/>
    <w:rsid w:val="00801F25"/>
    <w:rsid w:val="0080202A"/>
    <w:rsid w:val="00802333"/>
    <w:rsid w:val="00802C49"/>
    <w:rsid w:val="00802D93"/>
    <w:rsid w:val="00802E8C"/>
    <w:rsid w:val="00803005"/>
    <w:rsid w:val="008033C1"/>
    <w:rsid w:val="00803554"/>
    <w:rsid w:val="0080362C"/>
    <w:rsid w:val="00803773"/>
    <w:rsid w:val="00803CD9"/>
    <w:rsid w:val="00803CFC"/>
    <w:rsid w:val="00803D36"/>
    <w:rsid w:val="00803D6D"/>
    <w:rsid w:val="00803DCA"/>
    <w:rsid w:val="00804022"/>
    <w:rsid w:val="00804424"/>
    <w:rsid w:val="008045B7"/>
    <w:rsid w:val="00804675"/>
    <w:rsid w:val="00804868"/>
    <w:rsid w:val="008049E7"/>
    <w:rsid w:val="00804DCA"/>
    <w:rsid w:val="00804DFC"/>
    <w:rsid w:val="00804FCB"/>
    <w:rsid w:val="00805098"/>
    <w:rsid w:val="008053F7"/>
    <w:rsid w:val="00805766"/>
    <w:rsid w:val="00805B31"/>
    <w:rsid w:val="00805DC4"/>
    <w:rsid w:val="008061D6"/>
    <w:rsid w:val="008068BF"/>
    <w:rsid w:val="00806CF4"/>
    <w:rsid w:val="00806E73"/>
    <w:rsid w:val="00806FA9"/>
    <w:rsid w:val="008074A6"/>
    <w:rsid w:val="008074D7"/>
    <w:rsid w:val="00807587"/>
    <w:rsid w:val="008075A6"/>
    <w:rsid w:val="00807704"/>
    <w:rsid w:val="008077B1"/>
    <w:rsid w:val="00807BA3"/>
    <w:rsid w:val="00807BFC"/>
    <w:rsid w:val="00807D80"/>
    <w:rsid w:val="00807E99"/>
    <w:rsid w:val="0081014C"/>
    <w:rsid w:val="00810345"/>
    <w:rsid w:val="008103BB"/>
    <w:rsid w:val="00810B88"/>
    <w:rsid w:val="00810D4C"/>
    <w:rsid w:val="00810ED4"/>
    <w:rsid w:val="0081117C"/>
    <w:rsid w:val="008111A0"/>
    <w:rsid w:val="00811501"/>
    <w:rsid w:val="0081188B"/>
    <w:rsid w:val="00812270"/>
    <w:rsid w:val="00812386"/>
    <w:rsid w:val="008124C7"/>
    <w:rsid w:val="00812F1E"/>
    <w:rsid w:val="00812F59"/>
    <w:rsid w:val="00813679"/>
    <w:rsid w:val="00813698"/>
    <w:rsid w:val="00813ED3"/>
    <w:rsid w:val="0081400D"/>
    <w:rsid w:val="008140DB"/>
    <w:rsid w:val="00814B20"/>
    <w:rsid w:val="00814CEE"/>
    <w:rsid w:val="00814FEE"/>
    <w:rsid w:val="0081530D"/>
    <w:rsid w:val="008157FF"/>
    <w:rsid w:val="0081582C"/>
    <w:rsid w:val="008158F9"/>
    <w:rsid w:val="008159C1"/>
    <w:rsid w:val="00815A8C"/>
    <w:rsid w:val="00815B0B"/>
    <w:rsid w:val="00815B35"/>
    <w:rsid w:val="00815B72"/>
    <w:rsid w:val="00815CB9"/>
    <w:rsid w:val="00815D89"/>
    <w:rsid w:val="00815E41"/>
    <w:rsid w:val="008162A7"/>
    <w:rsid w:val="00816594"/>
    <w:rsid w:val="00816EB2"/>
    <w:rsid w:val="0081750D"/>
    <w:rsid w:val="00817BB5"/>
    <w:rsid w:val="00817C55"/>
    <w:rsid w:val="00817D49"/>
    <w:rsid w:val="00817D6A"/>
    <w:rsid w:val="00820440"/>
    <w:rsid w:val="00820579"/>
    <w:rsid w:val="00820C5F"/>
    <w:rsid w:val="0082119A"/>
    <w:rsid w:val="00821329"/>
    <w:rsid w:val="00821368"/>
    <w:rsid w:val="00821586"/>
    <w:rsid w:val="008217CC"/>
    <w:rsid w:val="00821B9B"/>
    <w:rsid w:val="00821C50"/>
    <w:rsid w:val="00821CC2"/>
    <w:rsid w:val="00821DA0"/>
    <w:rsid w:val="008221CD"/>
    <w:rsid w:val="008222F0"/>
    <w:rsid w:val="00822553"/>
    <w:rsid w:val="008226ED"/>
    <w:rsid w:val="008227C1"/>
    <w:rsid w:val="00823002"/>
    <w:rsid w:val="00823003"/>
    <w:rsid w:val="0082340F"/>
    <w:rsid w:val="008236B9"/>
    <w:rsid w:val="00823934"/>
    <w:rsid w:val="00823B78"/>
    <w:rsid w:val="00823C4F"/>
    <w:rsid w:val="00823CC0"/>
    <w:rsid w:val="00823D6D"/>
    <w:rsid w:val="00823F88"/>
    <w:rsid w:val="00823F9C"/>
    <w:rsid w:val="00824540"/>
    <w:rsid w:val="00824AD5"/>
    <w:rsid w:val="00824CD1"/>
    <w:rsid w:val="00824D4F"/>
    <w:rsid w:val="00824DA9"/>
    <w:rsid w:val="00824E7E"/>
    <w:rsid w:val="00824FAE"/>
    <w:rsid w:val="00825189"/>
    <w:rsid w:val="008251CF"/>
    <w:rsid w:val="008252B1"/>
    <w:rsid w:val="0082535A"/>
    <w:rsid w:val="00825385"/>
    <w:rsid w:val="00825BAD"/>
    <w:rsid w:val="00825C94"/>
    <w:rsid w:val="00825F02"/>
    <w:rsid w:val="00826064"/>
    <w:rsid w:val="00826252"/>
    <w:rsid w:val="008262DD"/>
    <w:rsid w:val="00826414"/>
    <w:rsid w:val="00826912"/>
    <w:rsid w:val="00826C46"/>
    <w:rsid w:val="00826C4A"/>
    <w:rsid w:val="00826D01"/>
    <w:rsid w:val="00826F07"/>
    <w:rsid w:val="00826F4F"/>
    <w:rsid w:val="00827061"/>
    <w:rsid w:val="00827103"/>
    <w:rsid w:val="008271BE"/>
    <w:rsid w:val="00827256"/>
    <w:rsid w:val="00827263"/>
    <w:rsid w:val="008273CA"/>
    <w:rsid w:val="008274F7"/>
    <w:rsid w:val="0082765C"/>
    <w:rsid w:val="008277DB"/>
    <w:rsid w:val="00827893"/>
    <w:rsid w:val="00827A5F"/>
    <w:rsid w:val="00827ACD"/>
    <w:rsid w:val="00827BBE"/>
    <w:rsid w:val="00827D22"/>
    <w:rsid w:val="00827D8D"/>
    <w:rsid w:val="00827F57"/>
    <w:rsid w:val="00830068"/>
    <w:rsid w:val="008303DB"/>
    <w:rsid w:val="008303F5"/>
    <w:rsid w:val="0083044B"/>
    <w:rsid w:val="00830595"/>
    <w:rsid w:val="00830C4A"/>
    <w:rsid w:val="00830DFB"/>
    <w:rsid w:val="00831460"/>
    <w:rsid w:val="00831814"/>
    <w:rsid w:val="00831930"/>
    <w:rsid w:val="00831B5E"/>
    <w:rsid w:val="00831ED2"/>
    <w:rsid w:val="00831F1C"/>
    <w:rsid w:val="0083225F"/>
    <w:rsid w:val="0083230E"/>
    <w:rsid w:val="00832732"/>
    <w:rsid w:val="00832737"/>
    <w:rsid w:val="00832EFD"/>
    <w:rsid w:val="008330FB"/>
    <w:rsid w:val="008331E8"/>
    <w:rsid w:val="00833245"/>
    <w:rsid w:val="00833268"/>
    <w:rsid w:val="00833AE1"/>
    <w:rsid w:val="00833D78"/>
    <w:rsid w:val="00833F47"/>
    <w:rsid w:val="00833FDD"/>
    <w:rsid w:val="00834019"/>
    <w:rsid w:val="008340BE"/>
    <w:rsid w:val="008342EA"/>
    <w:rsid w:val="0083470C"/>
    <w:rsid w:val="00834883"/>
    <w:rsid w:val="00834D6E"/>
    <w:rsid w:val="0083514B"/>
    <w:rsid w:val="008352A0"/>
    <w:rsid w:val="00835910"/>
    <w:rsid w:val="00835E05"/>
    <w:rsid w:val="0083669B"/>
    <w:rsid w:val="00836718"/>
    <w:rsid w:val="00836A7A"/>
    <w:rsid w:val="00837564"/>
    <w:rsid w:val="00837873"/>
    <w:rsid w:val="00837A00"/>
    <w:rsid w:val="00837BE3"/>
    <w:rsid w:val="00837CE6"/>
    <w:rsid w:val="008401CB"/>
    <w:rsid w:val="008403C2"/>
    <w:rsid w:val="00840663"/>
    <w:rsid w:val="008407EA"/>
    <w:rsid w:val="00840AF2"/>
    <w:rsid w:val="00840BC6"/>
    <w:rsid w:val="008411A6"/>
    <w:rsid w:val="00841341"/>
    <w:rsid w:val="0084154F"/>
    <w:rsid w:val="00841906"/>
    <w:rsid w:val="00841B0E"/>
    <w:rsid w:val="00841D69"/>
    <w:rsid w:val="00842305"/>
    <w:rsid w:val="00842E24"/>
    <w:rsid w:val="008430F7"/>
    <w:rsid w:val="008438B0"/>
    <w:rsid w:val="00843B10"/>
    <w:rsid w:val="00843E2F"/>
    <w:rsid w:val="00843FC8"/>
    <w:rsid w:val="00844377"/>
    <w:rsid w:val="008443EB"/>
    <w:rsid w:val="00844403"/>
    <w:rsid w:val="008447D6"/>
    <w:rsid w:val="00844B12"/>
    <w:rsid w:val="00844D4E"/>
    <w:rsid w:val="00844F88"/>
    <w:rsid w:val="008450FF"/>
    <w:rsid w:val="008453BF"/>
    <w:rsid w:val="00845412"/>
    <w:rsid w:val="008454FE"/>
    <w:rsid w:val="0084555A"/>
    <w:rsid w:val="00845CF3"/>
    <w:rsid w:val="0084671C"/>
    <w:rsid w:val="00846AEC"/>
    <w:rsid w:val="00846DA3"/>
    <w:rsid w:val="00846F7D"/>
    <w:rsid w:val="00847094"/>
    <w:rsid w:val="008470BF"/>
    <w:rsid w:val="00847295"/>
    <w:rsid w:val="0084740E"/>
    <w:rsid w:val="008474EA"/>
    <w:rsid w:val="0084765F"/>
    <w:rsid w:val="00847B03"/>
    <w:rsid w:val="00847B40"/>
    <w:rsid w:val="00847F6F"/>
    <w:rsid w:val="00850266"/>
    <w:rsid w:val="008505FF"/>
    <w:rsid w:val="008507F9"/>
    <w:rsid w:val="00850884"/>
    <w:rsid w:val="00850B6E"/>
    <w:rsid w:val="00850C5F"/>
    <w:rsid w:val="00850F92"/>
    <w:rsid w:val="00851294"/>
    <w:rsid w:val="00851412"/>
    <w:rsid w:val="0085154C"/>
    <w:rsid w:val="008519DC"/>
    <w:rsid w:val="00851A75"/>
    <w:rsid w:val="00851AFC"/>
    <w:rsid w:val="00851B34"/>
    <w:rsid w:val="00851D07"/>
    <w:rsid w:val="008524C2"/>
    <w:rsid w:val="00853016"/>
    <w:rsid w:val="008532F4"/>
    <w:rsid w:val="00853705"/>
    <w:rsid w:val="0085392D"/>
    <w:rsid w:val="00853A60"/>
    <w:rsid w:val="00853ACB"/>
    <w:rsid w:val="00853EE8"/>
    <w:rsid w:val="00853EF0"/>
    <w:rsid w:val="00853EF1"/>
    <w:rsid w:val="0085423B"/>
    <w:rsid w:val="00854343"/>
    <w:rsid w:val="00854465"/>
    <w:rsid w:val="00854633"/>
    <w:rsid w:val="00854747"/>
    <w:rsid w:val="00854ED1"/>
    <w:rsid w:val="008552DE"/>
    <w:rsid w:val="008554D1"/>
    <w:rsid w:val="00855B66"/>
    <w:rsid w:val="0085604E"/>
    <w:rsid w:val="008563BC"/>
    <w:rsid w:val="00856575"/>
    <w:rsid w:val="008565C6"/>
    <w:rsid w:val="00856647"/>
    <w:rsid w:val="00856872"/>
    <w:rsid w:val="0085728F"/>
    <w:rsid w:val="00857468"/>
    <w:rsid w:val="008574EE"/>
    <w:rsid w:val="00857517"/>
    <w:rsid w:val="00857538"/>
    <w:rsid w:val="00857707"/>
    <w:rsid w:val="00857797"/>
    <w:rsid w:val="008577A7"/>
    <w:rsid w:val="00857A54"/>
    <w:rsid w:val="00860132"/>
    <w:rsid w:val="00860343"/>
    <w:rsid w:val="008606C2"/>
    <w:rsid w:val="00860872"/>
    <w:rsid w:val="0086087C"/>
    <w:rsid w:val="00860912"/>
    <w:rsid w:val="00860B3D"/>
    <w:rsid w:val="00860F2C"/>
    <w:rsid w:val="0086104F"/>
    <w:rsid w:val="008612E0"/>
    <w:rsid w:val="0086133E"/>
    <w:rsid w:val="00861404"/>
    <w:rsid w:val="00861427"/>
    <w:rsid w:val="0086145E"/>
    <w:rsid w:val="008614AE"/>
    <w:rsid w:val="00861764"/>
    <w:rsid w:val="0086183C"/>
    <w:rsid w:val="008628FD"/>
    <w:rsid w:val="008629B4"/>
    <w:rsid w:val="00862C92"/>
    <w:rsid w:val="00862D07"/>
    <w:rsid w:val="00862D98"/>
    <w:rsid w:val="00862DF1"/>
    <w:rsid w:val="00862DFC"/>
    <w:rsid w:val="00863042"/>
    <w:rsid w:val="008630A1"/>
    <w:rsid w:val="008630CB"/>
    <w:rsid w:val="008631D2"/>
    <w:rsid w:val="0086331B"/>
    <w:rsid w:val="008633B8"/>
    <w:rsid w:val="008635DC"/>
    <w:rsid w:val="00863833"/>
    <w:rsid w:val="00863A26"/>
    <w:rsid w:val="00863A29"/>
    <w:rsid w:val="00863AFF"/>
    <w:rsid w:val="00863CAB"/>
    <w:rsid w:val="00863F6A"/>
    <w:rsid w:val="00864523"/>
    <w:rsid w:val="0086459C"/>
    <w:rsid w:val="00864E8E"/>
    <w:rsid w:val="00864F8A"/>
    <w:rsid w:val="008654F0"/>
    <w:rsid w:val="008663A0"/>
    <w:rsid w:val="0086663B"/>
    <w:rsid w:val="00866902"/>
    <w:rsid w:val="00866C75"/>
    <w:rsid w:val="00866EF3"/>
    <w:rsid w:val="0086707D"/>
    <w:rsid w:val="00867C43"/>
    <w:rsid w:val="00867D29"/>
    <w:rsid w:val="008701FB"/>
    <w:rsid w:val="008704EB"/>
    <w:rsid w:val="00870CF9"/>
    <w:rsid w:val="00871289"/>
    <w:rsid w:val="00871510"/>
    <w:rsid w:val="008718D5"/>
    <w:rsid w:val="008719EE"/>
    <w:rsid w:val="00871A49"/>
    <w:rsid w:val="00871C0C"/>
    <w:rsid w:val="00871E40"/>
    <w:rsid w:val="00871EC9"/>
    <w:rsid w:val="00872185"/>
    <w:rsid w:val="008721D6"/>
    <w:rsid w:val="0087236B"/>
    <w:rsid w:val="008726E8"/>
    <w:rsid w:val="0087279C"/>
    <w:rsid w:val="00872972"/>
    <w:rsid w:val="00872A83"/>
    <w:rsid w:val="00873363"/>
    <w:rsid w:val="008733C5"/>
    <w:rsid w:val="00873508"/>
    <w:rsid w:val="008735DD"/>
    <w:rsid w:val="008736F5"/>
    <w:rsid w:val="00873902"/>
    <w:rsid w:val="00873CEB"/>
    <w:rsid w:val="00873EBB"/>
    <w:rsid w:val="00874049"/>
    <w:rsid w:val="008740DD"/>
    <w:rsid w:val="00874A72"/>
    <w:rsid w:val="00874B28"/>
    <w:rsid w:val="008751D3"/>
    <w:rsid w:val="008753DC"/>
    <w:rsid w:val="00875492"/>
    <w:rsid w:val="00875497"/>
    <w:rsid w:val="008754CF"/>
    <w:rsid w:val="008757C6"/>
    <w:rsid w:val="00875843"/>
    <w:rsid w:val="0087594B"/>
    <w:rsid w:val="00875B5D"/>
    <w:rsid w:val="00875D2B"/>
    <w:rsid w:val="00875D4C"/>
    <w:rsid w:val="00875D62"/>
    <w:rsid w:val="00875DD3"/>
    <w:rsid w:val="0087601D"/>
    <w:rsid w:val="008762D3"/>
    <w:rsid w:val="008763F5"/>
    <w:rsid w:val="00876D0C"/>
    <w:rsid w:val="00876E65"/>
    <w:rsid w:val="00876E72"/>
    <w:rsid w:val="0087710C"/>
    <w:rsid w:val="0087711D"/>
    <w:rsid w:val="00877246"/>
    <w:rsid w:val="00877315"/>
    <w:rsid w:val="00877825"/>
    <w:rsid w:val="008803FE"/>
    <w:rsid w:val="008805BE"/>
    <w:rsid w:val="008807E7"/>
    <w:rsid w:val="00880953"/>
    <w:rsid w:val="00880E7A"/>
    <w:rsid w:val="00880FB3"/>
    <w:rsid w:val="00881120"/>
    <w:rsid w:val="00881F58"/>
    <w:rsid w:val="00882026"/>
    <w:rsid w:val="0088214F"/>
    <w:rsid w:val="008824E3"/>
    <w:rsid w:val="00882586"/>
    <w:rsid w:val="00882795"/>
    <w:rsid w:val="008827AF"/>
    <w:rsid w:val="00882AC6"/>
    <w:rsid w:val="00882B5C"/>
    <w:rsid w:val="008830FD"/>
    <w:rsid w:val="00883165"/>
    <w:rsid w:val="008831D1"/>
    <w:rsid w:val="00883312"/>
    <w:rsid w:val="008835BD"/>
    <w:rsid w:val="008836B9"/>
    <w:rsid w:val="00883B1C"/>
    <w:rsid w:val="00883C6B"/>
    <w:rsid w:val="00883E48"/>
    <w:rsid w:val="00883E64"/>
    <w:rsid w:val="00883FDB"/>
    <w:rsid w:val="00884149"/>
    <w:rsid w:val="008841EF"/>
    <w:rsid w:val="008847D5"/>
    <w:rsid w:val="008849FA"/>
    <w:rsid w:val="00884AA9"/>
    <w:rsid w:val="00884B69"/>
    <w:rsid w:val="00884F7C"/>
    <w:rsid w:val="00885195"/>
    <w:rsid w:val="00885294"/>
    <w:rsid w:val="0088560D"/>
    <w:rsid w:val="00885642"/>
    <w:rsid w:val="00885907"/>
    <w:rsid w:val="00885A10"/>
    <w:rsid w:val="00885AFB"/>
    <w:rsid w:val="00885DF5"/>
    <w:rsid w:val="00885ECE"/>
    <w:rsid w:val="00886007"/>
    <w:rsid w:val="00886035"/>
    <w:rsid w:val="0088607E"/>
    <w:rsid w:val="008868A4"/>
    <w:rsid w:val="00886A44"/>
    <w:rsid w:val="00886E5C"/>
    <w:rsid w:val="0088735E"/>
    <w:rsid w:val="00887679"/>
    <w:rsid w:val="0088783F"/>
    <w:rsid w:val="00887945"/>
    <w:rsid w:val="00890168"/>
    <w:rsid w:val="00890693"/>
    <w:rsid w:val="008906DC"/>
    <w:rsid w:val="00890882"/>
    <w:rsid w:val="00890E33"/>
    <w:rsid w:val="008910A7"/>
    <w:rsid w:val="008914E6"/>
    <w:rsid w:val="008917A1"/>
    <w:rsid w:val="00891826"/>
    <w:rsid w:val="00891D89"/>
    <w:rsid w:val="008920F4"/>
    <w:rsid w:val="00892644"/>
    <w:rsid w:val="00892750"/>
    <w:rsid w:val="00892865"/>
    <w:rsid w:val="0089295F"/>
    <w:rsid w:val="00892D3B"/>
    <w:rsid w:val="00892E53"/>
    <w:rsid w:val="00892FFC"/>
    <w:rsid w:val="0089338E"/>
    <w:rsid w:val="0089345A"/>
    <w:rsid w:val="0089371D"/>
    <w:rsid w:val="00893798"/>
    <w:rsid w:val="00893A9A"/>
    <w:rsid w:val="00893AA5"/>
    <w:rsid w:val="00893AFF"/>
    <w:rsid w:val="00893C41"/>
    <w:rsid w:val="00893EDC"/>
    <w:rsid w:val="00894235"/>
    <w:rsid w:val="008942F4"/>
    <w:rsid w:val="00894322"/>
    <w:rsid w:val="00894AAC"/>
    <w:rsid w:val="00894D31"/>
    <w:rsid w:val="00894E34"/>
    <w:rsid w:val="00894FF0"/>
    <w:rsid w:val="00895297"/>
    <w:rsid w:val="00895366"/>
    <w:rsid w:val="00895536"/>
    <w:rsid w:val="00895633"/>
    <w:rsid w:val="008957D1"/>
    <w:rsid w:val="0089603B"/>
    <w:rsid w:val="0089622A"/>
    <w:rsid w:val="0089628E"/>
    <w:rsid w:val="0089674F"/>
    <w:rsid w:val="00896773"/>
    <w:rsid w:val="0089679B"/>
    <w:rsid w:val="00896898"/>
    <w:rsid w:val="00896B96"/>
    <w:rsid w:val="00896DB0"/>
    <w:rsid w:val="00896FB0"/>
    <w:rsid w:val="00897051"/>
    <w:rsid w:val="008976F4"/>
    <w:rsid w:val="00897734"/>
    <w:rsid w:val="00897DB5"/>
    <w:rsid w:val="00897E90"/>
    <w:rsid w:val="008A064D"/>
    <w:rsid w:val="008A0683"/>
    <w:rsid w:val="008A08A1"/>
    <w:rsid w:val="008A0D63"/>
    <w:rsid w:val="008A0E60"/>
    <w:rsid w:val="008A1163"/>
    <w:rsid w:val="008A12B5"/>
    <w:rsid w:val="008A1417"/>
    <w:rsid w:val="008A14D8"/>
    <w:rsid w:val="008A1547"/>
    <w:rsid w:val="008A158D"/>
    <w:rsid w:val="008A1A30"/>
    <w:rsid w:val="008A1D2C"/>
    <w:rsid w:val="008A1FB4"/>
    <w:rsid w:val="008A2029"/>
    <w:rsid w:val="008A20D2"/>
    <w:rsid w:val="008A21F0"/>
    <w:rsid w:val="008A22CB"/>
    <w:rsid w:val="008A236E"/>
    <w:rsid w:val="008A290A"/>
    <w:rsid w:val="008A2B5A"/>
    <w:rsid w:val="008A2B9C"/>
    <w:rsid w:val="008A316A"/>
    <w:rsid w:val="008A328E"/>
    <w:rsid w:val="008A357A"/>
    <w:rsid w:val="008A3710"/>
    <w:rsid w:val="008A3D36"/>
    <w:rsid w:val="008A3F5E"/>
    <w:rsid w:val="008A4A26"/>
    <w:rsid w:val="008A4B7A"/>
    <w:rsid w:val="008A4B9D"/>
    <w:rsid w:val="008A4BB1"/>
    <w:rsid w:val="008A4DE6"/>
    <w:rsid w:val="008A4ED7"/>
    <w:rsid w:val="008A5470"/>
    <w:rsid w:val="008A54DE"/>
    <w:rsid w:val="008A5676"/>
    <w:rsid w:val="008A573A"/>
    <w:rsid w:val="008A65B8"/>
    <w:rsid w:val="008A6707"/>
    <w:rsid w:val="008A6826"/>
    <w:rsid w:val="008A6C24"/>
    <w:rsid w:val="008A6CAD"/>
    <w:rsid w:val="008A7036"/>
    <w:rsid w:val="008A7369"/>
    <w:rsid w:val="008A7634"/>
    <w:rsid w:val="008A7794"/>
    <w:rsid w:val="008A791C"/>
    <w:rsid w:val="008A791F"/>
    <w:rsid w:val="008A7BEF"/>
    <w:rsid w:val="008B003E"/>
    <w:rsid w:val="008B05EC"/>
    <w:rsid w:val="008B06A4"/>
    <w:rsid w:val="008B1032"/>
    <w:rsid w:val="008B13D6"/>
    <w:rsid w:val="008B158F"/>
    <w:rsid w:val="008B15CF"/>
    <w:rsid w:val="008B174F"/>
    <w:rsid w:val="008B184F"/>
    <w:rsid w:val="008B1C6A"/>
    <w:rsid w:val="008B1D58"/>
    <w:rsid w:val="008B1EAE"/>
    <w:rsid w:val="008B1FAB"/>
    <w:rsid w:val="008B2170"/>
    <w:rsid w:val="008B258F"/>
    <w:rsid w:val="008B2BD6"/>
    <w:rsid w:val="008B2E0E"/>
    <w:rsid w:val="008B2F67"/>
    <w:rsid w:val="008B3115"/>
    <w:rsid w:val="008B32B3"/>
    <w:rsid w:val="008B3F47"/>
    <w:rsid w:val="008B4165"/>
    <w:rsid w:val="008B42F9"/>
    <w:rsid w:val="008B44A1"/>
    <w:rsid w:val="008B44AE"/>
    <w:rsid w:val="008B45E6"/>
    <w:rsid w:val="008B4682"/>
    <w:rsid w:val="008B46C8"/>
    <w:rsid w:val="008B4998"/>
    <w:rsid w:val="008B4F24"/>
    <w:rsid w:val="008B4FA4"/>
    <w:rsid w:val="008B5767"/>
    <w:rsid w:val="008B589B"/>
    <w:rsid w:val="008B5997"/>
    <w:rsid w:val="008B5FDC"/>
    <w:rsid w:val="008B5FE6"/>
    <w:rsid w:val="008B6048"/>
    <w:rsid w:val="008B65DA"/>
    <w:rsid w:val="008B6694"/>
    <w:rsid w:val="008B6917"/>
    <w:rsid w:val="008B6A26"/>
    <w:rsid w:val="008B6D89"/>
    <w:rsid w:val="008B7041"/>
    <w:rsid w:val="008B719C"/>
    <w:rsid w:val="008B7517"/>
    <w:rsid w:val="008B7645"/>
    <w:rsid w:val="008B7962"/>
    <w:rsid w:val="008B7ACA"/>
    <w:rsid w:val="008B7F0E"/>
    <w:rsid w:val="008C0375"/>
    <w:rsid w:val="008C051D"/>
    <w:rsid w:val="008C056D"/>
    <w:rsid w:val="008C062C"/>
    <w:rsid w:val="008C084B"/>
    <w:rsid w:val="008C08C5"/>
    <w:rsid w:val="008C08DF"/>
    <w:rsid w:val="008C0BB8"/>
    <w:rsid w:val="008C0D58"/>
    <w:rsid w:val="008C0DE3"/>
    <w:rsid w:val="008C0E77"/>
    <w:rsid w:val="008C0EA4"/>
    <w:rsid w:val="008C1248"/>
    <w:rsid w:val="008C19FE"/>
    <w:rsid w:val="008C1E4C"/>
    <w:rsid w:val="008C21C5"/>
    <w:rsid w:val="008C2341"/>
    <w:rsid w:val="008C2349"/>
    <w:rsid w:val="008C2383"/>
    <w:rsid w:val="008C2CA7"/>
    <w:rsid w:val="008C3262"/>
    <w:rsid w:val="008C3361"/>
    <w:rsid w:val="008C35CF"/>
    <w:rsid w:val="008C3C62"/>
    <w:rsid w:val="008C3E9B"/>
    <w:rsid w:val="008C3F5B"/>
    <w:rsid w:val="008C42A0"/>
    <w:rsid w:val="008C4F32"/>
    <w:rsid w:val="008C5379"/>
    <w:rsid w:val="008C5784"/>
    <w:rsid w:val="008C57CB"/>
    <w:rsid w:val="008C59EC"/>
    <w:rsid w:val="008C5C18"/>
    <w:rsid w:val="008C5FE5"/>
    <w:rsid w:val="008C601F"/>
    <w:rsid w:val="008C603B"/>
    <w:rsid w:val="008C624E"/>
    <w:rsid w:val="008C6564"/>
    <w:rsid w:val="008C6A86"/>
    <w:rsid w:val="008C6A96"/>
    <w:rsid w:val="008C6A97"/>
    <w:rsid w:val="008C7153"/>
    <w:rsid w:val="008C717D"/>
    <w:rsid w:val="008C7290"/>
    <w:rsid w:val="008C73E0"/>
    <w:rsid w:val="008C7C5A"/>
    <w:rsid w:val="008C7D21"/>
    <w:rsid w:val="008C7D8A"/>
    <w:rsid w:val="008C7FC2"/>
    <w:rsid w:val="008D0200"/>
    <w:rsid w:val="008D04DD"/>
    <w:rsid w:val="008D0938"/>
    <w:rsid w:val="008D0960"/>
    <w:rsid w:val="008D0A27"/>
    <w:rsid w:val="008D0A79"/>
    <w:rsid w:val="008D0AEC"/>
    <w:rsid w:val="008D0B22"/>
    <w:rsid w:val="008D0B3D"/>
    <w:rsid w:val="008D0CF4"/>
    <w:rsid w:val="008D1174"/>
    <w:rsid w:val="008D120D"/>
    <w:rsid w:val="008D12D3"/>
    <w:rsid w:val="008D1354"/>
    <w:rsid w:val="008D16E4"/>
    <w:rsid w:val="008D1B48"/>
    <w:rsid w:val="008D1BB5"/>
    <w:rsid w:val="008D1BEE"/>
    <w:rsid w:val="008D22AB"/>
    <w:rsid w:val="008D22AD"/>
    <w:rsid w:val="008D22F8"/>
    <w:rsid w:val="008D2339"/>
    <w:rsid w:val="008D24C6"/>
    <w:rsid w:val="008D2595"/>
    <w:rsid w:val="008D279D"/>
    <w:rsid w:val="008D27D7"/>
    <w:rsid w:val="008D2903"/>
    <w:rsid w:val="008D2922"/>
    <w:rsid w:val="008D297D"/>
    <w:rsid w:val="008D2C2F"/>
    <w:rsid w:val="008D2CA7"/>
    <w:rsid w:val="008D2F72"/>
    <w:rsid w:val="008D3105"/>
    <w:rsid w:val="008D332F"/>
    <w:rsid w:val="008D3926"/>
    <w:rsid w:val="008D39C3"/>
    <w:rsid w:val="008D3BA1"/>
    <w:rsid w:val="008D3C03"/>
    <w:rsid w:val="008D42B3"/>
    <w:rsid w:val="008D44ED"/>
    <w:rsid w:val="008D4777"/>
    <w:rsid w:val="008D49CC"/>
    <w:rsid w:val="008D4A85"/>
    <w:rsid w:val="008D4BAA"/>
    <w:rsid w:val="008D514A"/>
    <w:rsid w:val="008D576D"/>
    <w:rsid w:val="008D5B6A"/>
    <w:rsid w:val="008D5B7D"/>
    <w:rsid w:val="008D5BEA"/>
    <w:rsid w:val="008D5CF3"/>
    <w:rsid w:val="008D63A3"/>
    <w:rsid w:val="008D66A6"/>
    <w:rsid w:val="008D67BA"/>
    <w:rsid w:val="008D6A1D"/>
    <w:rsid w:val="008D6C41"/>
    <w:rsid w:val="008D6D4D"/>
    <w:rsid w:val="008D6DF7"/>
    <w:rsid w:val="008D6F7A"/>
    <w:rsid w:val="008D71A7"/>
    <w:rsid w:val="008D71A8"/>
    <w:rsid w:val="008D71BF"/>
    <w:rsid w:val="008D73DE"/>
    <w:rsid w:val="008D7552"/>
    <w:rsid w:val="008D758B"/>
    <w:rsid w:val="008D7AE0"/>
    <w:rsid w:val="008D7C36"/>
    <w:rsid w:val="008E00CB"/>
    <w:rsid w:val="008E0316"/>
    <w:rsid w:val="008E0468"/>
    <w:rsid w:val="008E0A00"/>
    <w:rsid w:val="008E0A70"/>
    <w:rsid w:val="008E0A83"/>
    <w:rsid w:val="008E0B57"/>
    <w:rsid w:val="008E0CAB"/>
    <w:rsid w:val="008E0F34"/>
    <w:rsid w:val="008E0F43"/>
    <w:rsid w:val="008E0FBF"/>
    <w:rsid w:val="008E12CC"/>
    <w:rsid w:val="008E12E2"/>
    <w:rsid w:val="008E1562"/>
    <w:rsid w:val="008E16F7"/>
    <w:rsid w:val="008E1E4B"/>
    <w:rsid w:val="008E1F70"/>
    <w:rsid w:val="008E2073"/>
    <w:rsid w:val="008E20EE"/>
    <w:rsid w:val="008E2110"/>
    <w:rsid w:val="008E2203"/>
    <w:rsid w:val="008E2274"/>
    <w:rsid w:val="008E24FA"/>
    <w:rsid w:val="008E25DA"/>
    <w:rsid w:val="008E2628"/>
    <w:rsid w:val="008E27AE"/>
    <w:rsid w:val="008E2911"/>
    <w:rsid w:val="008E2D3E"/>
    <w:rsid w:val="008E2D71"/>
    <w:rsid w:val="008E2D94"/>
    <w:rsid w:val="008E304F"/>
    <w:rsid w:val="008E316F"/>
    <w:rsid w:val="008E317F"/>
    <w:rsid w:val="008E319B"/>
    <w:rsid w:val="008E3494"/>
    <w:rsid w:val="008E3B1E"/>
    <w:rsid w:val="008E3D6D"/>
    <w:rsid w:val="008E41A3"/>
    <w:rsid w:val="008E4A65"/>
    <w:rsid w:val="008E4A8B"/>
    <w:rsid w:val="008E4BC3"/>
    <w:rsid w:val="008E4C25"/>
    <w:rsid w:val="008E54CC"/>
    <w:rsid w:val="008E5ECB"/>
    <w:rsid w:val="008E61A7"/>
    <w:rsid w:val="008E623C"/>
    <w:rsid w:val="008E64C6"/>
    <w:rsid w:val="008E6C36"/>
    <w:rsid w:val="008E6F1F"/>
    <w:rsid w:val="008E70B0"/>
    <w:rsid w:val="008E7253"/>
    <w:rsid w:val="008E7371"/>
    <w:rsid w:val="008E7402"/>
    <w:rsid w:val="008E7529"/>
    <w:rsid w:val="008E759C"/>
    <w:rsid w:val="008E75CF"/>
    <w:rsid w:val="008E779B"/>
    <w:rsid w:val="008E77BC"/>
    <w:rsid w:val="008E791F"/>
    <w:rsid w:val="008E7E00"/>
    <w:rsid w:val="008E7E36"/>
    <w:rsid w:val="008F00A0"/>
    <w:rsid w:val="008F07CC"/>
    <w:rsid w:val="008F0D97"/>
    <w:rsid w:val="008F0E2E"/>
    <w:rsid w:val="008F10D5"/>
    <w:rsid w:val="008F117F"/>
    <w:rsid w:val="008F150D"/>
    <w:rsid w:val="008F1A31"/>
    <w:rsid w:val="008F1B0B"/>
    <w:rsid w:val="008F1C02"/>
    <w:rsid w:val="008F1CEF"/>
    <w:rsid w:val="008F206A"/>
    <w:rsid w:val="008F2087"/>
    <w:rsid w:val="008F21B2"/>
    <w:rsid w:val="008F2414"/>
    <w:rsid w:val="008F295F"/>
    <w:rsid w:val="008F2A98"/>
    <w:rsid w:val="008F2BA0"/>
    <w:rsid w:val="008F33D3"/>
    <w:rsid w:val="008F34EB"/>
    <w:rsid w:val="008F3B11"/>
    <w:rsid w:val="008F3B5F"/>
    <w:rsid w:val="008F40E9"/>
    <w:rsid w:val="008F42DE"/>
    <w:rsid w:val="008F4488"/>
    <w:rsid w:val="008F44AB"/>
    <w:rsid w:val="008F46EC"/>
    <w:rsid w:val="008F497A"/>
    <w:rsid w:val="008F586A"/>
    <w:rsid w:val="008F598E"/>
    <w:rsid w:val="008F60BE"/>
    <w:rsid w:val="008F6308"/>
    <w:rsid w:val="008F63FB"/>
    <w:rsid w:val="008F684A"/>
    <w:rsid w:val="008F6985"/>
    <w:rsid w:val="008F6EAC"/>
    <w:rsid w:val="008F7394"/>
    <w:rsid w:val="008F73BC"/>
    <w:rsid w:val="008F75C2"/>
    <w:rsid w:val="008F771F"/>
    <w:rsid w:val="0090004D"/>
    <w:rsid w:val="009001B8"/>
    <w:rsid w:val="0090023E"/>
    <w:rsid w:val="009004D1"/>
    <w:rsid w:val="009006DA"/>
    <w:rsid w:val="00900707"/>
    <w:rsid w:val="00900792"/>
    <w:rsid w:val="009008D3"/>
    <w:rsid w:val="00900909"/>
    <w:rsid w:val="009009D4"/>
    <w:rsid w:val="00900A17"/>
    <w:rsid w:val="00900CBA"/>
    <w:rsid w:val="00900D81"/>
    <w:rsid w:val="00900E9E"/>
    <w:rsid w:val="009012E7"/>
    <w:rsid w:val="00901746"/>
    <w:rsid w:val="00901908"/>
    <w:rsid w:val="00901C69"/>
    <w:rsid w:val="00901EFC"/>
    <w:rsid w:val="009020C4"/>
    <w:rsid w:val="00902716"/>
    <w:rsid w:val="00902736"/>
    <w:rsid w:val="009027C0"/>
    <w:rsid w:val="009028DE"/>
    <w:rsid w:val="00902C5E"/>
    <w:rsid w:val="00903158"/>
    <w:rsid w:val="0090320A"/>
    <w:rsid w:val="00903284"/>
    <w:rsid w:val="009035C6"/>
    <w:rsid w:val="00903FCD"/>
    <w:rsid w:val="0090445E"/>
    <w:rsid w:val="0090454D"/>
    <w:rsid w:val="009046C6"/>
    <w:rsid w:val="00904D98"/>
    <w:rsid w:val="0090507E"/>
    <w:rsid w:val="00905109"/>
    <w:rsid w:val="00905266"/>
    <w:rsid w:val="009052D3"/>
    <w:rsid w:val="00905353"/>
    <w:rsid w:val="00905376"/>
    <w:rsid w:val="00905985"/>
    <w:rsid w:val="00905DB7"/>
    <w:rsid w:val="00905ECC"/>
    <w:rsid w:val="00906229"/>
    <w:rsid w:val="00906727"/>
    <w:rsid w:val="0090678F"/>
    <w:rsid w:val="00906C32"/>
    <w:rsid w:val="00906D22"/>
    <w:rsid w:val="00906D63"/>
    <w:rsid w:val="009070BB"/>
    <w:rsid w:val="00907391"/>
    <w:rsid w:val="009073D2"/>
    <w:rsid w:val="009073DA"/>
    <w:rsid w:val="00907478"/>
    <w:rsid w:val="00907597"/>
    <w:rsid w:val="00907C09"/>
    <w:rsid w:val="00907FDC"/>
    <w:rsid w:val="009104E4"/>
    <w:rsid w:val="00910720"/>
    <w:rsid w:val="009107B8"/>
    <w:rsid w:val="00910874"/>
    <w:rsid w:val="0091097D"/>
    <w:rsid w:val="00910BCE"/>
    <w:rsid w:val="00910CD2"/>
    <w:rsid w:val="00910F77"/>
    <w:rsid w:val="009115F2"/>
    <w:rsid w:val="009117B6"/>
    <w:rsid w:val="009119FF"/>
    <w:rsid w:val="00911E36"/>
    <w:rsid w:val="0091208B"/>
    <w:rsid w:val="009120EC"/>
    <w:rsid w:val="00912164"/>
    <w:rsid w:val="00912348"/>
    <w:rsid w:val="009126C4"/>
    <w:rsid w:val="009128CB"/>
    <w:rsid w:val="009128EC"/>
    <w:rsid w:val="009130F9"/>
    <w:rsid w:val="00913584"/>
    <w:rsid w:val="0091380C"/>
    <w:rsid w:val="0091387D"/>
    <w:rsid w:val="00913997"/>
    <w:rsid w:val="00913C8E"/>
    <w:rsid w:val="00913D86"/>
    <w:rsid w:val="00913DC0"/>
    <w:rsid w:val="00913F64"/>
    <w:rsid w:val="00914277"/>
    <w:rsid w:val="00914777"/>
    <w:rsid w:val="00914934"/>
    <w:rsid w:val="00914C6E"/>
    <w:rsid w:val="00914DE2"/>
    <w:rsid w:val="009153C6"/>
    <w:rsid w:val="009154C2"/>
    <w:rsid w:val="00915591"/>
    <w:rsid w:val="00915890"/>
    <w:rsid w:val="0091590F"/>
    <w:rsid w:val="0091596B"/>
    <w:rsid w:val="00915BAD"/>
    <w:rsid w:val="00915CE2"/>
    <w:rsid w:val="00915CE8"/>
    <w:rsid w:val="00915D1C"/>
    <w:rsid w:val="00915E30"/>
    <w:rsid w:val="00915E5E"/>
    <w:rsid w:val="00915FB1"/>
    <w:rsid w:val="0091633B"/>
    <w:rsid w:val="009163C9"/>
    <w:rsid w:val="00916411"/>
    <w:rsid w:val="009166EA"/>
    <w:rsid w:val="009166FE"/>
    <w:rsid w:val="00916A13"/>
    <w:rsid w:val="00916B63"/>
    <w:rsid w:val="00916CDB"/>
    <w:rsid w:val="00916D9A"/>
    <w:rsid w:val="00916F7A"/>
    <w:rsid w:val="009173D5"/>
    <w:rsid w:val="009173F2"/>
    <w:rsid w:val="0091760C"/>
    <w:rsid w:val="00917972"/>
    <w:rsid w:val="00917B32"/>
    <w:rsid w:val="00917D6C"/>
    <w:rsid w:val="00917EF1"/>
    <w:rsid w:val="00917EF4"/>
    <w:rsid w:val="0092002E"/>
    <w:rsid w:val="00920061"/>
    <w:rsid w:val="0092018B"/>
    <w:rsid w:val="00920190"/>
    <w:rsid w:val="00920264"/>
    <w:rsid w:val="0092043E"/>
    <w:rsid w:val="00920A11"/>
    <w:rsid w:val="00920A2B"/>
    <w:rsid w:val="00920B0A"/>
    <w:rsid w:val="00920D2C"/>
    <w:rsid w:val="0092135D"/>
    <w:rsid w:val="00921917"/>
    <w:rsid w:val="00921A44"/>
    <w:rsid w:val="00921C9F"/>
    <w:rsid w:val="00921F5F"/>
    <w:rsid w:val="009227A7"/>
    <w:rsid w:val="009229FB"/>
    <w:rsid w:val="00922B59"/>
    <w:rsid w:val="00922C46"/>
    <w:rsid w:val="00922E58"/>
    <w:rsid w:val="00922EE3"/>
    <w:rsid w:val="009231A7"/>
    <w:rsid w:val="00923645"/>
    <w:rsid w:val="0092368D"/>
    <w:rsid w:val="009236BC"/>
    <w:rsid w:val="0092375B"/>
    <w:rsid w:val="00923B97"/>
    <w:rsid w:val="009242AF"/>
    <w:rsid w:val="009246F4"/>
    <w:rsid w:val="0092491B"/>
    <w:rsid w:val="009249D7"/>
    <w:rsid w:val="00924E56"/>
    <w:rsid w:val="00925279"/>
    <w:rsid w:val="0092544F"/>
    <w:rsid w:val="009256C6"/>
    <w:rsid w:val="009256D1"/>
    <w:rsid w:val="00925C29"/>
    <w:rsid w:val="00925C8D"/>
    <w:rsid w:val="00925CF5"/>
    <w:rsid w:val="0092616F"/>
    <w:rsid w:val="009267AA"/>
    <w:rsid w:val="00926DED"/>
    <w:rsid w:val="009270FA"/>
    <w:rsid w:val="00927503"/>
    <w:rsid w:val="0092750C"/>
    <w:rsid w:val="00927687"/>
    <w:rsid w:val="00927810"/>
    <w:rsid w:val="00927B0A"/>
    <w:rsid w:val="0093021B"/>
    <w:rsid w:val="0093036A"/>
    <w:rsid w:val="0093064E"/>
    <w:rsid w:val="00930F9C"/>
    <w:rsid w:val="009310A8"/>
    <w:rsid w:val="0093130E"/>
    <w:rsid w:val="00931592"/>
    <w:rsid w:val="00931CC9"/>
    <w:rsid w:val="00931CCD"/>
    <w:rsid w:val="00931FB5"/>
    <w:rsid w:val="00932267"/>
    <w:rsid w:val="0093233A"/>
    <w:rsid w:val="009326C4"/>
    <w:rsid w:val="00932713"/>
    <w:rsid w:val="0093275D"/>
    <w:rsid w:val="00932895"/>
    <w:rsid w:val="00932A6A"/>
    <w:rsid w:val="00932C07"/>
    <w:rsid w:val="00932CD3"/>
    <w:rsid w:val="00932D00"/>
    <w:rsid w:val="00933056"/>
    <w:rsid w:val="0093312D"/>
    <w:rsid w:val="0093352F"/>
    <w:rsid w:val="00933BC4"/>
    <w:rsid w:val="009343E9"/>
    <w:rsid w:val="009343F5"/>
    <w:rsid w:val="009345E8"/>
    <w:rsid w:val="00934821"/>
    <w:rsid w:val="0093482C"/>
    <w:rsid w:val="00934834"/>
    <w:rsid w:val="00934A3C"/>
    <w:rsid w:val="00934A67"/>
    <w:rsid w:val="00934B6E"/>
    <w:rsid w:val="00934BCB"/>
    <w:rsid w:val="00935196"/>
    <w:rsid w:val="0093523F"/>
    <w:rsid w:val="009353FB"/>
    <w:rsid w:val="009354E4"/>
    <w:rsid w:val="009356E9"/>
    <w:rsid w:val="0093572F"/>
    <w:rsid w:val="009357D0"/>
    <w:rsid w:val="009358A8"/>
    <w:rsid w:val="00935A5B"/>
    <w:rsid w:val="00935AD2"/>
    <w:rsid w:val="00935C24"/>
    <w:rsid w:val="00935D4D"/>
    <w:rsid w:val="00936141"/>
    <w:rsid w:val="009364B8"/>
    <w:rsid w:val="00936509"/>
    <w:rsid w:val="00936862"/>
    <w:rsid w:val="009368C6"/>
    <w:rsid w:val="00936A5C"/>
    <w:rsid w:val="00936C47"/>
    <w:rsid w:val="00936E40"/>
    <w:rsid w:val="00936E7F"/>
    <w:rsid w:val="00936E9F"/>
    <w:rsid w:val="00937061"/>
    <w:rsid w:val="009371E8"/>
    <w:rsid w:val="00937372"/>
    <w:rsid w:val="009376E1"/>
    <w:rsid w:val="00937DC2"/>
    <w:rsid w:val="0094049B"/>
    <w:rsid w:val="009405BD"/>
    <w:rsid w:val="00940606"/>
    <w:rsid w:val="009406E0"/>
    <w:rsid w:val="00940774"/>
    <w:rsid w:val="009407C5"/>
    <w:rsid w:val="00940815"/>
    <w:rsid w:val="00940BF0"/>
    <w:rsid w:val="00940DBE"/>
    <w:rsid w:val="0094126A"/>
    <w:rsid w:val="009414F3"/>
    <w:rsid w:val="00941749"/>
    <w:rsid w:val="0094178A"/>
    <w:rsid w:val="00941A2F"/>
    <w:rsid w:val="00941C2B"/>
    <w:rsid w:val="00941C33"/>
    <w:rsid w:val="00941CB9"/>
    <w:rsid w:val="00941D59"/>
    <w:rsid w:val="0094202B"/>
    <w:rsid w:val="009422E8"/>
    <w:rsid w:val="00942513"/>
    <w:rsid w:val="009425A5"/>
    <w:rsid w:val="009425DF"/>
    <w:rsid w:val="00942A5C"/>
    <w:rsid w:val="00942E08"/>
    <w:rsid w:val="009432ED"/>
    <w:rsid w:val="009433C9"/>
    <w:rsid w:val="00943543"/>
    <w:rsid w:val="009439C3"/>
    <w:rsid w:val="00943C18"/>
    <w:rsid w:val="00943EAE"/>
    <w:rsid w:val="00943F8D"/>
    <w:rsid w:val="0094442A"/>
    <w:rsid w:val="009449C2"/>
    <w:rsid w:val="00944F97"/>
    <w:rsid w:val="00945A2A"/>
    <w:rsid w:val="00945B33"/>
    <w:rsid w:val="00945B49"/>
    <w:rsid w:val="0094607D"/>
    <w:rsid w:val="0094608A"/>
    <w:rsid w:val="009460F8"/>
    <w:rsid w:val="00946359"/>
    <w:rsid w:val="0094643C"/>
    <w:rsid w:val="00946975"/>
    <w:rsid w:val="00946A67"/>
    <w:rsid w:val="00946BEB"/>
    <w:rsid w:val="00946C11"/>
    <w:rsid w:val="00946CF5"/>
    <w:rsid w:val="00946D26"/>
    <w:rsid w:val="00946E51"/>
    <w:rsid w:val="009474E8"/>
    <w:rsid w:val="00947811"/>
    <w:rsid w:val="00947A92"/>
    <w:rsid w:val="00947F12"/>
    <w:rsid w:val="009500C3"/>
    <w:rsid w:val="00950160"/>
    <w:rsid w:val="00950672"/>
    <w:rsid w:val="0095068D"/>
    <w:rsid w:val="00950A15"/>
    <w:rsid w:val="00950A5A"/>
    <w:rsid w:val="00950A67"/>
    <w:rsid w:val="00950B22"/>
    <w:rsid w:val="00950BB5"/>
    <w:rsid w:val="009512E9"/>
    <w:rsid w:val="009514CD"/>
    <w:rsid w:val="00951521"/>
    <w:rsid w:val="009515B1"/>
    <w:rsid w:val="009515C2"/>
    <w:rsid w:val="00951651"/>
    <w:rsid w:val="0095193A"/>
    <w:rsid w:val="00951A58"/>
    <w:rsid w:val="00951BF9"/>
    <w:rsid w:val="00951CBC"/>
    <w:rsid w:val="00951EB8"/>
    <w:rsid w:val="0095211A"/>
    <w:rsid w:val="0095242B"/>
    <w:rsid w:val="0095244E"/>
    <w:rsid w:val="00952572"/>
    <w:rsid w:val="0095278D"/>
    <w:rsid w:val="00952E08"/>
    <w:rsid w:val="00952EEF"/>
    <w:rsid w:val="0095338C"/>
    <w:rsid w:val="009533D2"/>
    <w:rsid w:val="009534C3"/>
    <w:rsid w:val="00953530"/>
    <w:rsid w:val="0095379B"/>
    <w:rsid w:val="0095383F"/>
    <w:rsid w:val="00953B57"/>
    <w:rsid w:val="00953CD4"/>
    <w:rsid w:val="00953D55"/>
    <w:rsid w:val="00953E9B"/>
    <w:rsid w:val="00954016"/>
    <w:rsid w:val="0095423B"/>
    <w:rsid w:val="009549EE"/>
    <w:rsid w:val="00954AEA"/>
    <w:rsid w:val="00955132"/>
    <w:rsid w:val="00955225"/>
    <w:rsid w:val="0095582E"/>
    <w:rsid w:val="00955D2E"/>
    <w:rsid w:val="00955DB2"/>
    <w:rsid w:val="009560CD"/>
    <w:rsid w:val="00956330"/>
    <w:rsid w:val="00956365"/>
    <w:rsid w:val="009563A0"/>
    <w:rsid w:val="009563AE"/>
    <w:rsid w:val="009564E3"/>
    <w:rsid w:val="009564E9"/>
    <w:rsid w:val="00956855"/>
    <w:rsid w:val="00956EBF"/>
    <w:rsid w:val="009573E9"/>
    <w:rsid w:val="00957556"/>
    <w:rsid w:val="009577A7"/>
    <w:rsid w:val="00957A68"/>
    <w:rsid w:val="00957F83"/>
    <w:rsid w:val="00957FD6"/>
    <w:rsid w:val="009600DF"/>
    <w:rsid w:val="00960345"/>
    <w:rsid w:val="00960397"/>
    <w:rsid w:val="009606F7"/>
    <w:rsid w:val="009607F4"/>
    <w:rsid w:val="009608DD"/>
    <w:rsid w:val="00960A3D"/>
    <w:rsid w:val="00960A62"/>
    <w:rsid w:val="00960B38"/>
    <w:rsid w:val="00960C1D"/>
    <w:rsid w:val="00960CFA"/>
    <w:rsid w:val="00960D11"/>
    <w:rsid w:val="0096110A"/>
    <w:rsid w:val="00961198"/>
    <w:rsid w:val="009616BA"/>
    <w:rsid w:val="0096170B"/>
    <w:rsid w:val="00961AE4"/>
    <w:rsid w:val="00962823"/>
    <w:rsid w:val="0096295E"/>
    <w:rsid w:val="00962A2D"/>
    <w:rsid w:val="00962AF1"/>
    <w:rsid w:val="00962B6B"/>
    <w:rsid w:val="00962BDA"/>
    <w:rsid w:val="00962EB2"/>
    <w:rsid w:val="00962FC9"/>
    <w:rsid w:val="00963043"/>
    <w:rsid w:val="009633B8"/>
    <w:rsid w:val="00963512"/>
    <w:rsid w:val="009636C2"/>
    <w:rsid w:val="0096376C"/>
    <w:rsid w:val="009637F9"/>
    <w:rsid w:val="00963A02"/>
    <w:rsid w:val="00963C89"/>
    <w:rsid w:val="0096432D"/>
    <w:rsid w:val="009644DD"/>
    <w:rsid w:val="009646D9"/>
    <w:rsid w:val="009646DE"/>
    <w:rsid w:val="0096483B"/>
    <w:rsid w:val="00964855"/>
    <w:rsid w:val="0096487B"/>
    <w:rsid w:val="009648D6"/>
    <w:rsid w:val="00964E9B"/>
    <w:rsid w:val="00965344"/>
    <w:rsid w:val="00965734"/>
    <w:rsid w:val="009657F0"/>
    <w:rsid w:val="00965A10"/>
    <w:rsid w:val="00965ED4"/>
    <w:rsid w:val="009661FA"/>
    <w:rsid w:val="00966317"/>
    <w:rsid w:val="00966573"/>
    <w:rsid w:val="00966991"/>
    <w:rsid w:val="009669EE"/>
    <w:rsid w:val="00966D5F"/>
    <w:rsid w:val="009670B1"/>
    <w:rsid w:val="0096723A"/>
    <w:rsid w:val="00967341"/>
    <w:rsid w:val="00967577"/>
    <w:rsid w:val="00967830"/>
    <w:rsid w:val="0096786B"/>
    <w:rsid w:val="009679B8"/>
    <w:rsid w:val="00967AC4"/>
    <w:rsid w:val="00967E3F"/>
    <w:rsid w:val="00967EA4"/>
    <w:rsid w:val="009701F7"/>
    <w:rsid w:val="0097037A"/>
    <w:rsid w:val="009704DF"/>
    <w:rsid w:val="009709DF"/>
    <w:rsid w:val="00970B3D"/>
    <w:rsid w:val="00970E27"/>
    <w:rsid w:val="00971080"/>
    <w:rsid w:val="00971222"/>
    <w:rsid w:val="009712C1"/>
    <w:rsid w:val="009712F8"/>
    <w:rsid w:val="00971510"/>
    <w:rsid w:val="009716DB"/>
    <w:rsid w:val="00971BEE"/>
    <w:rsid w:val="00971CA9"/>
    <w:rsid w:val="009721ED"/>
    <w:rsid w:val="009721EE"/>
    <w:rsid w:val="009725C4"/>
    <w:rsid w:val="009728A9"/>
    <w:rsid w:val="00972996"/>
    <w:rsid w:val="00972CD1"/>
    <w:rsid w:val="00972F6B"/>
    <w:rsid w:val="00972FE5"/>
    <w:rsid w:val="00972FF5"/>
    <w:rsid w:val="009735DF"/>
    <w:rsid w:val="009737A2"/>
    <w:rsid w:val="009738F3"/>
    <w:rsid w:val="0097395E"/>
    <w:rsid w:val="00973DA5"/>
    <w:rsid w:val="00973DD0"/>
    <w:rsid w:val="009740C5"/>
    <w:rsid w:val="009740FD"/>
    <w:rsid w:val="0097435B"/>
    <w:rsid w:val="009749DA"/>
    <w:rsid w:val="00975362"/>
    <w:rsid w:val="009756B5"/>
    <w:rsid w:val="0097575D"/>
    <w:rsid w:val="00975820"/>
    <w:rsid w:val="00975A60"/>
    <w:rsid w:val="00975BB4"/>
    <w:rsid w:val="00975CF3"/>
    <w:rsid w:val="00975D89"/>
    <w:rsid w:val="009760AB"/>
    <w:rsid w:val="00976241"/>
    <w:rsid w:val="009763F7"/>
    <w:rsid w:val="00976C32"/>
    <w:rsid w:val="00976F1E"/>
    <w:rsid w:val="0097721D"/>
    <w:rsid w:val="00977299"/>
    <w:rsid w:val="00977516"/>
    <w:rsid w:val="009776C6"/>
    <w:rsid w:val="00977A08"/>
    <w:rsid w:val="00977CCC"/>
    <w:rsid w:val="00980019"/>
    <w:rsid w:val="0098049C"/>
    <w:rsid w:val="009809B0"/>
    <w:rsid w:val="00980D3C"/>
    <w:rsid w:val="00980F12"/>
    <w:rsid w:val="00980F58"/>
    <w:rsid w:val="0098108D"/>
    <w:rsid w:val="0098146C"/>
    <w:rsid w:val="00981622"/>
    <w:rsid w:val="009816A7"/>
    <w:rsid w:val="009816F7"/>
    <w:rsid w:val="009818F3"/>
    <w:rsid w:val="00981ABA"/>
    <w:rsid w:val="00981C27"/>
    <w:rsid w:val="00981E9A"/>
    <w:rsid w:val="00981ECA"/>
    <w:rsid w:val="00982040"/>
    <w:rsid w:val="0098238B"/>
    <w:rsid w:val="00982BAA"/>
    <w:rsid w:val="00982EEE"/>
    <w:rsid w:val="00983055"/>
    <w:rsid w:val="0098317D"/>
    <w:rsid w:val="009836F8"/>
    <w:rsid w:val="00983A01"/>
    <w:rsid w:val="00983A3B"/>
    <w:rsid w:val="00983B46"/>
    <w:rsid w:val="00983E22"/>
    <w:rsid w:val="00983EBE"/>
    <w:rsid w:val="00983F61"/>
    <w:rsid w:val="00984571"/>
    <w:rsid w:val="00984889"/>
    <w:rsid w:val="00984A01"/>
    <w:rsid w:val="00984C5A"/>
    <w:rsid w:val="00984C7D"/>
    <w:rsid w:val="00984D9C"/>
    <w:rsid w:val="00984E19"/>
    <w:rsid w:val="00984FCC"/>
    <w:rsid w:val="00985354"/>
    <w:rsid w:val="00985697"/>
    <w:rsid w:val="00985963"/>
    <w:rsid w:val="00985ECB"/>
    <w:rsid w:val="00985EE6"/>
    <w:rsid w:val="00985FE3"/>
    <w:rsid w:val="00986233"/>
    <w:rsid w:val="0098645D"/>
    <w:rsid w:val="00986B59"/>
    <w:rsid w:val="00986B65"/>
    <w:rsid w:val="00986D14"/>
    <w:rsid w:val="00986F3F"/>
    <w:rsid w:val="00987012"/>
    <w:rsid w:val="00987908"/>
    <w:rsid w:val="00987F03"/>
    <w:rsid w:val="00990041"/>
    <w:rsid w:val="00990046"/>
    <w:rsid w:val="00990106"/>
    <w:rsid w:val="00990145"/>
    <w:rsid w:val="00990188"/>
    <w:rsid w:val="009903C0"/>
    <w:rsid w:val="00990634"/>
    <w:rsid w:val="00990864"/>
    <w:rsid w:val="0099097F"/>
    <w:rsid w:val="00990AA2"/>
    <w:rsid w:val="00990B8F"/>
    <w:rsid w:val="00990C7D"/>
    <w:rsid w:val="00990F38"/>
    <w:rsid w:val="0099159E"/>
    <w:rsid w:val="009920DA"/>
    <w:rsid w:val="0099232C"/>
    <w:rsid w:val="00992477"/>
    <w:rsid w:val="0099250D"/>
    <w:rsid w:val="009925B0"/>
    <w:rsid w:val="009927A9"/>
    <w:rsid w:val="009928D7"/>
    <w:rsid w:val="009929A2"/>
    <w:rsid w:val="00992AB0"/>
    <w:rsid w:val="00992AD7"/>
    <w:rsid w:val="00992E6D"/>
    <w:rsid w:val="00993175"/>
    <w:rsid w:val="00993201"/>
    <w:rsid w:val="00993269"/>
    <w:rsid w:val="00993543"/>
    <w:rsid w:val="0099365C"/>
    <w:rsid w:val="00993E38"/>
    <w:rsid w:val="00994039"/>
    <w:rsid w:val="009940D5"/>
    <w:rsid w:val="00994261"/>
    <w:rsid w:val="00994289"/>
    <w:rsid w:val="009944FB"/>
    <w:rsid w:val="0099487C"/>
    <w:rsid w:val="00994AAF"/>
    <w:rsid w:val="00994CE5"/>
    <w:rsid w:val="00995283"/>
    <w:rsid w:val="009956CA"/>
    <w:rsid w:val="009958A0"/>
    <w:rsid w:val="00995C3E"/>
    <w:rsid w:val="00995E7D"/>
    <w:rsid w:val="00995F65"/>
    <w:rsid w:val="00995FA5"/>
    <w:rsid w:val="00996415"/>
    <w:rsid w:val="00996BF4"/>
    <w:rsid w:val="0099709F"/>
    <w:rsid w:val="00997E6C"/>
    <w:rsid w:val="009A02FD"/>
    <w:rsid w:val="009A035C"/>
    <w:rsid w:val="009A03B4"/>
    <w:rsid w:val="009A05EA"/>
    <w:rsid w:val="009A07C5"/>
    <w:rsid w:val="009A09DF"/>
    <w:rsid w:val="009A0E68"/>
    <w:rsid w:val="009A126C"/>
    <w:rsid w:val="009A1544"/>
    <w:rsid w:val="009A16B7"/>
    <w:rsid w:val="009A1E51"/>
    <w:rsid w:val="009A1E57"/>
    <w:rsid w:val="009A2096"/>
    <w:rsid w:val="009A243E"/>
    <w:rsid w:val="009A2509"/>
    <w:rsid w:val="009A2772"/>
    <w:rsid w:val="009A2867"/>
    <w:rsid w:val="009A2AD2"/>
    <w:rsid w:val="009A2EA2"/>
    <w:rsid w:val="009A336E"/>
    <w:rsid w:val="009A3468"/>
    <w:rsid w:val="009A35AA"/>
    <w:rsid w:val="009A369E"/>
    <w:rsid w:val="009A3D14"/>
    <w:rsid w:val="009A3FC0"/>
    <w:rsid w:val="009A406B"/>
    <w:rsid w:val="009A4114"/>
    <w:rsid w:val="009A4262"/>
    <w:rsid w:val="009A44BE"/>
    <w:rsid w:val="009A44F7"/>
    <w:rsid w:val="009A46F2"/>
    <w:rsid w:val="009A471D"/>
    <w:rsid w:val="009A4783"/>
    <w:rsid w:val="009A4838"/>
    <w:rsid w:val="009A48FB"/>
    <w:rsid w:val="009A4A48"/>
    <w:rsid w:val="009A4EF0"/>
    <w:rsid w:val="009A5BE4"/>
    <w:rsid w:val="009A62F2"/>
    <w:rsid w:val="009A668D"/>
    <w:rsid w:val="009A6697"/>
    <w:rsid w:val="009A6A2B"/>
    <w:rsid w:val="009A6AEE"/>
    <w:rsid w:val="009A6C14"/>
    <w:rsid w:val="009A6E0A"/>
    <w:rsid w:val="009A6FC9"/>
    <w:rsid w:val="009A7006"/>
    <w:rsid w:val="009A78C7"/>
    <w:rsid w:val="009A7D71"/>
    <w:rsid w:val="009A7DB4"/>
    <w:rsid w:val="009A7E8A"/>
    <w:rsid w:val="009A7EDB"/>
    <w:rsid w:val="009A7F92"/>
    <w:rsid w:val="009B063B"/>
    <w:rsid w:val="009B08B2"/>
    <w:rsid w:val="009B0A50"/>
    <w:rsid w:val="009B0A54"/>
    <w:rsid w:val="009B0D51"/>
    <w:rsid w:val="009B0EAA"/>
    <w:rsid w:val="009B1683"/>
    <w:rsid w:val="009B1739"/>
    <w:rsid w:val="009B1794"/>
    <w:rsid w:val="009B1FB9"/>
    <w:rsid w:val="009B2159"/>
    <w:rsid w:val="009B2651"/>
    <w:rsid w:val="009B26AB"/>
    <w:rsid w:val="009B26D2"/>
    <w:rsid w:val="009B280E"/>
    <w:rsid w:val="009B281D"/>
    <w:rsid w:val="009B29B3"/>
    <w:rsid w:val="009B2A52"/>
    <w:rsid w:val="009B2A95"/>
    <w:rsid w:val="009B2E8B"/>
    <w:rsid w:val="009B2F71"/>
    <w:rsid w:val="009B33F5"/>
    <w:rsid w:val="009B35DB"/>
    <w:rsid w:val="009B38FC"/>
    <w:rsid w:val="009B3D01"/>
    <w:rsid w:val="009B3D71"/>
    <w:rsid w:val="009B3F77"/>
    <w:rsid w:val="009B410F"/>
    <w:rsid w:val="009B425C"/>
    <w:rsid w:val="009B4475"/>
    <w:rsid w:val="009B44AA"/>
    <w:rsid w:val="009B4660"/>
    <w:rsid w:val="009B497C"/>
    <w:rsid w:val="009B4EEC"/>
    <w:rsid w:val="009B4F68"/>
    <w:rsid w:val="009B52C9"/>
    <w:rsid w:val="009B53DC"/>
    <w:rsid w:val="009B56F2"/>
    <w:rsid w:val="009B5D87"/>
    <w:rsid w:val="009B5E64"/>
    <w:rsid w:val="009B5EF8"/>
    <w:rsid w:val="009B6132"/>
    <w:rsid w:val="009B67E2"/>
    <w:rsid w:val="009B685B"/>
    <w:rsid w:val="009B6CC3"/>
    <w:rsid w:val="009B711B"/>
    <w:rsid w:val="009B7298"/>
    <w:rsid w:val="009B72D7"/>
    <w:rsid w:val="009B734D"/>
    <w:rsid w:val="009B75CF"/>
    <w:rsid w:val="009B77D6"/>
    <w:rsid w:val="009B7835"/>
    <w:rsid w:val="009C0409"/>
    <w:rsid w:val="009C0829"/>
    <w:rsid w:val="009C0F1E"/>
    <w:rsid w:val="009C1048"/>
    <w:rsid w:val="009C1368"/>
    <w:rsid w:val="009C1532"/>
    <w:rsid w:val="009C17B5"/>
    <w:rsid w:val="009C183E"/>
    <w:rsid w:val="009C19CA"/>
    <w:rsid w:val="009C1BCA"/>
    <w:rsid w:val="009C1CBE"/>
    <w:rsid w:val="009C1EA5"/>
    <w:rsid w:val="009C1FBC"/>
    <w:rsid w:val="009C1FFF"/>
    <w:rsid w:val="009C21CF"/>
    <w:rsid w:val="009C229C"/>
    <w:rsid w:val="009C22DA"/>
    <w:rsid w:val="009C23E9"/>
    <w:rsid w:val="009C24E8"/>
    <w:rsid w:val="009C2926"/>
    <w:rsid w:val="009C2A7A"/>
    <w:rsid w:val="009C2E6C"/>
    <w:rsid w:val="009C2EC5"/>
    <w:rsid w:val="009C338E"/>
    <w:rsid w:val="009C34B8"/>
    <w:rsid w:val="009C3897"/>
    <w:rsid w:val="009C3AB7"/>
    <w:rsid w:val="009C3CD2"/>
    <w:rsid w:val="009C3F20"/>
    <w:rsid w:val="009C4091"/>
    <w:rsid w:val="009C416F"/>
    <w:rsid w:val="009C445D"/>
    <w:rsid w:val="009C44F1"/>
    <w:rsid w:val="009C454E"/>
    <w:rsid w:val="009C4600"/>
    <w:rsid w:val="009C4629"/>
    <w:rsid w:val="009C472D"/>
    <w:rsid w:val="009C4D8C"/>
    <w:rsid w:val="009C4FB3"/>
    <w:rsid w:val="009C5207"/>
    <w:rsid w:val="009C520E"/>
    <w:rsid w:val="009C52CC"/>
    <w:rsid w:val="009C55DC"/>
    <w:rsid w:val="009C5687"/>
    <w:rsid w:val="009C571A"/>
    <w:rsid w:val="009C58FD"/>
    <w:rsid w:val="009C5B2C"/>
    <w:rsid w:val="009C5E5D"/>
    <w:rsid w:val="009C60D5"/>
    <w:rsid w:val="009C6353"/>
    <w:rsid w:val="009C646C"/>
    <w:rsid w:val="009C6505"/>
    <w:rsid w:val="009C6F4A"/>
    <w:rsid w:val="009C7018"/>
    <w:rsid w:val="009C7042"/>
    <w:rsid w:val="009C7101"/>
    <w:rsid w:val="009C7109"/>
    <w:rsid w:val="009C78EB"/>
    <w:rsid w:val="009C7928"/>
    <w:rsid w:val="009C7B82"/>
    <w:rsid w:val="009D02A7"/>
    <w:rsid w:val="009D0636"/>
    <w:rsid w:val="009D0AA4"/>
    <w:rsid w:val="009D0F5D"/>
    <w:rsid w:val="009D0FB9"/>
    <w:rsid w:val="009D0FC8"/>
    <w:rsid w:val="009D1381"/>
    <w:rsid w:val="009D13D8"/>
    <w:rsid w:val="009D1AEA"/>
    <w:rsid w:val="009D1F16"/>
    <w:rsid w:val="009D20A5"/>
    <w:rsid w:val="009D2720"/>
    <w:rsid w:val="009D2ECD"/>
    <w:rsid w:val="009D34D0"/>
    <w:rsid w:val="009D3642"/>
    <w:rsid w:val="009D37F3"/>
    <w:rsid w:val="009D3CBD"/>
    <w:rsid w:val="009D3E4D"/>
    <w:rsid w:val="009D40EF"/>
    <w:rsid w:val="009D43B4"/>
    <w:rsid w:val="009D45FF"/>
    <w:rsid w:val="009D46E2"/>
    <w:rsid w:val="009D4ACE"/>
    <w:rsid w:val="009D4AFF"/>
    <w:rsid w:val="009D4B1B"/>
    <w:rsid w:val="009D4EB1"/>
    <w:rsid w:val="009D520E"/>
    <w:rsid w:val="009D539E"/>
    <w:rsid w:val="009D54DB"/>
    <w:rsid w:val="009D590A"/>
    <w:rsid w:val="009D59E1"/>
    <w:rsid w:val="009D5A23"/>
    <w:rsid w:val="009D5C9C"/>
    <w:rsid w:val="009D5EF4"/>
    <w:rsid w:val="009D5F43"/>
    <w:rsid w:val="009D6233"/>
    <w:rsid w:val="009D63AF"/>
    <w:rsid w:val="009D66E5"/>
    <w:rsid w:val="009D6CBF"/>
    <w:rsid w:val="009D6CE9"/>
    <w:rsid w:val="009D73A7"/>
    <w:rsid w:val="009D7772"/>
    <w:rsid w:val="009D7C52"/>
    <w:rsid w:val="009D7D26"/>
    <w:rsid w:val="009E021E"/>
    <w:rsid w:val="009E02B1"/>
    <w:rsid w:val="009E0300"/>
    <w:rsid w:val="009E056D"/>
    <w:rsid w:val="009E0605"/>
    <w:rsid w:val="009E0946"/>
    <w:rsid w:val="009E09DD"/>
    <w:rsid w:val="009E0E15"/>
    <w:rsid w:val="009E10BA"/>
    <w:rsid w:val="009E10CC"/>
    <w:rsid w:val="009E1255"/>
    <w:rsid w:val="009E127B"/>
    <w:rsid w:val="009E1462"/>
    <w:rsid w:val="009E1840"/>
    <w:rsid w:val="009E18DA"/>
    <w:rsid w:val="009E1AB8"/>
    <w:rsid w:val="009E1B21"/>
    <w:rsid w:val="009E1C4B"/>
    <w:rsid w:val="009E1CFE"/>
    <w:rsid w:val="009E1D32"/>
    <w:rsid w:val="009E20F0"/>
    <w:rsid w:val="009E2410"/>
    <w:rsid w:val="009E26D0"/>
    <w:rsid w:val="009E2C07"/>
    <w:rsid w:val="009E2C60"/>
    <w:rsid w:val="009E2F20"/>
    <w:rsid w:val="009E303B"/>
    <w:rsid w:val="009E3303"/>
    <w:rsid w:val="009E3830"/>
    <w:rsid w:val="009E398F"/>
    <w:rsid w:val="009E41F2"/>
    <w:rsid w:val="009E4259"/>
    <w:rsid w:val="009E42ED"/>
    <w:rsid w:val="009E4625"/>
    <w:rsid w:val="009E4BB3"/>
    <w:rsid w:val="009E4C84"/>
    <w:rsid w:val="009E50EF"/>
    <w:rsid w:val="009E522B"/>
    <w:rsid w:val="009E5724"/>
    <w:rsid w:val="009E5866"/>
    <w:rsid w:val="009E58B7"/>
    <w:rsid w:val="009E5932"/>
    <w:rsid w:val="009E602E"/>
    <w:rsid w:val="009E609B"/>
    <w:rsid w:val="009E6140"/>
    <w:rsid w:val="009E6BB1"/>
    <w:rsid w:val="009E6CBC"/>
    <w:rsid w:val="009E6DF4"/>
    <w:rsid w:val="009E6ECB"/>
    <w:rsid w:val="009E7028"/>
    <w:rsid w:val="009E71AB"/>
    <w:rsid w:val="009E7533"/>
    <w:rsid w:val="009E77FA"/>
    <w:rsid w:val="009E78F1"/>
    <w:rsid w:val="009E7983"/>
    <w:rsid w:val="009E7ACF"/>
    <w:rsid w:val="009E7C32"/>
    <w:rsid w:val="009E7C85"/>
    <w:rsid w:val="009F01EA"/>
    <w:rsid w:val="009F01EE"/>
    <w:rsid w:val="009F0222"/>
    <w:rsid w:val="009F049C"/>
    <w:rsid w:val="009F09DE"/>
    <w:rsid w:val="009F0A10"/>
    <w:rsid w:val="009F0CDA"/>
    <w:rsid w:val="009F0F48"/>
    <w:rsid w:val="009F1173"/>
    <w:rsid w:val="009F1178"/>
    <w:rsid w:val="009F1270"/>
    <w:rsid w:val="009F1444"/>
    <w:rsid w:val="009F16E6"/>
    <w:rsid w:val="009F1874"/>
    <w:rsid w:val="009F18A1"/>
    <w:rsid w:val="009F1ECF"/>
    <w:rsid w:val="009F2181"/>
    <w:rsid w:val="009F2429"/>
    <w:rsid w:val="009F294C"/>
    <w:rsid w:val="009F29C8"/>
    <w:rsid w:val="009F2CE4"/>
    <w:rsid w:val="009F300E"/>
    <w:rsid w:val="009F30A6"/>
    <w:rsid w:val="009F328A"/>
    <w:rsid w:val="009F331F"/>
    <w:rsid w:val="009F3570"/>
    <w:rsid w:val="009F383E"/>
    <w:rsid w:val="009F398D"/>
    <w:rsid w:val="009F3AE0"/>
    <w:rsid w:val="009F3B07"/>
    <w:rsid w:val="009F3BB4"/>
    <w:rsid w:val="009F3F1D"/>
    <w:rsid w:val="009F3FC5"/>
    <w:rsid w:val="009F4548"/>
    <w:rsid w:val="009F4CB2"/>
    <w:rsid w:val="009F4DF9"/>
    <w:rsid w:val="009F4ED8"/>
    <w:rsid w:val="009F5246"/>
    <w:rsid w:val="009F5487"/>
    <w:rsid w:val="009F5611"/>
    <w:rsid w:val="009F56DC"/>
    <w:rsid w:val="009F56FE"/>
    <w:rsid w:val="009F577E"/>
    <w:rsid w:val="009F595F"/>
    <w:rsid w:val="009F5DD1"/>
    <w:rsid w:val="009F603B"/>
    <w:rsid w:val="009F61A5"/>
    <w:rsid w:val="009F61E8"/>
    <w:rsid w:val="009F61FE"/>
    <w:rsid w:val="009F630B"/>
    <w:rsid w:val="009F6391"/>
    <w:rsid w:val="009F73EB"/>
    <w:rsid w:val="009F75A7"/>
    <w:rsid w:val="009F75AC"/>
    <w:rsid w:val="009F7768"/>
    <w:rsid w:val="009F7A4C"/>
    <w:rsid w:val="009F7AE0"/>
    <w:rsid w:val="009F7BC7"/>
    <w:rsid w:val="009F7F5F"/>
    <w:rsid w:val="00A00052"/>
    <w:rsid w:val="00A0020E"/>
    <w:rsid w:val="00A003DC"/>
    <w:rsid w:val="00A00915"/>
    <w:rsid w:val="00A0108F"/>
    <w:rsid w:val="00A0125D"/>
    <w:rsid w:val="00A01308"/>
    <w:rsid w:val="00A014C8"/>
    <w:rsid w:val="00A0153A"/>
    <w:rsid w:val="00A015E6"/>
    <w:rsid w:val="00A015ED"/>
    <w:rsid w:val="00A01789"/>
    <w:rsid w:val="00A01EBB"/>
    <w:rsid w:val="00A020C4"/>
    <w:rsid w:val="00A0219C"/>
    <w:rsid w:val="00A02634"/>
    <w:rsid w:val="00A02785"/>
    <w:rsid w:val="00A027FF"/>
    <w:rsid w:val="00A02BD5"/>
    <w:rsid w:val="00A02D02"/>
    <w:rsid w:val="00A03141"/>
    <w:rsid w:val="00A034F7"/>
    <w:rsid w:val="00A037CB"/>
    <w:rsid w:val="00A03895"/>
    <w:rsid w:val="00A03946"/>
    <w:rsid w:val="00A03BC9"/>
    <w:rsid w:val="00A03C4E"/>
    <w:rsid w:val="00A03C82"/>
    <w:rsid w:val="00A03F75"/>
    <w:rsid w:val="00A03F94"/>
    <w:rsid w:val="00A040F8"/>
    <w:rsid w:val="00A04525"/>
    <w:rsid w:val="00A045FE"/>
    <w:rsid w:val="00A04741"/>
    <w:rsid w:val="00A04BD0"/>
    <w:rsid w:val="00A04F32"/>
    <w:rsid w:val="00A04F9A"/>
    <w:rsid w:val="00A051D4"/>
    <w:rsid w:val="00A05434"/>
    <w:rsid w:val="00A05908"/>
    <w:rsid w:val="00A05986"/>
    <w:rsid w:val="00A05C68"/>
    <w:rsid w:val="00A06200"/>
    <w:rsid w:val="00A062C0"/>
    <w:rsid w:val="00A06305"/>
    <w:rsid w:val="00A06382"/>
    <w:rsid w:val="00A065C8"/>
    <w:rsid w:val="00A06A57"/>
    <w:rsid w:val="00A06B2D"/>
    <w:rsid w:val="00A0743C"/>
    <w:rsid w:val="00A07510"/>
    <w:rsid w:val="00A07555"/>
    <w:rsid w:val="00A07860"/>
    <w:rsid w:val="00A079A4"/>
    <w:rsid w:val="00A07CC7"/>
    <w:rsid w:val="00A07F7C"/>
    <w:rsid w:val="00A10106"/>
    <w:rsid w:val="00A101BC"/>
    <w:rsid w:val="00A10564"/>
    <w:rsid w:val="00A10A9C"/>
    <w:rsid w:val="00A11689"/>
    <w:rsid w:val="00A11782"/>
    <w:rsid w:val="00A11903"/>
    <w:rsid w:val="00A119B9"/>
    <w:rsid w:val="00A12287"/>
    <w:rsid w:val="00A1230B"/>
    <w:rsid w:val="00A12501"/>
    <w:rsid w:val="00A12717"/>
    <w:rsid w:val="00A12834"/>
    <w:rsid w:val="00A12874"/>
    <w:rsid w:val="00A12E18"/>
    <w:rsid w:val="00A12F94"/>
    <w:rsid w:val="00A12FAE"/>
    <w:rsid w:val="00A1338B"/>
    <w:rsid w:val="00A136C4"/>
    <w:rsid w:val="00A13768"/>
    <w:rsid w:val="00A13882"/>
    <w:rsid w:val="00A139E0"/>
    <w:rsid w:val="00A13B98"/>
    <w:rsid w:val="00A13C2B"/>
    <w:rsid w:val="00A13C55"/>
    <w:rsid w:val="00A13D21"/>
    <w:rsid w:val="00A13D30"/>
    <w:rsid w:val="00A13F8D"/>
    <w:rsid w:val="00A14136"/>
    <w:rsid w:val="00A14A53"/>
    <w:rsid w:val="00A14C9B"/>
    <w:rsid w:val="00A14E0A"/>
    <w:rsid w:val="00A14E58"/>
    <w:rsid w:val="00A14E63"/>
    <w:rsid w:val="00A14F88"/>
    <w:rsid w:val="00A14FCB"/>
    <w:rsid w:val="00A154BB"/>
    <w:rsid w:val="00A154BE"/>
    <w:rsid w:val="00A155B3"/>
    <w:rsid w:val="00A156B1"/>
    <w:rsid w:val="00A15BC5"/>
    <w:rsid w:val="00A15F48"/>
    <w:rsid w:val="00A15FD1"/>
    <w:rsid w:val="00A161EF"/>
    <w:rsid w:val="00A166DC"/>
    <w:rsid w:val="00A1690E"/>
    <w:rsid w:val="00A1708B"/>
    <w:rsid w:val="00A17405"/>
    <w:rsid w:val="00A176F2"/>
    <w:rsid w:val="00A17848"/>
    <w:rsid w:val="00A178CC"/>
    <w:rsid w:val="00A179E2"/>
    <w:rsid w:val="00A17E00"/>
    <w:rsid w:val="00A20063"/>
    <w:rsid w:val="00A20169"/>
    <w:rsid w:val="00A2054D"/>
    <w:rsid w:val="00A209BD"/>
    <w:rsid w:val="00A209C9"/>
    <w:rsid w:val="00A20BEF"/>
    <w:rsid w:val="00A20CC4"/>
    <w:rsid w:val="00A20FA9"/>
    <w:rsid w:val="00A211BC"/>
    <w:rsid w:val="00A213FC"/>
    <w:rsid w:val="00A2148B"/>
    <w:rsid w:val="00A2148E"/>
    <w:rsid w:val="00A21494"/>
    <w:rsid w:val="00A2157D"/>
    <w:rsid w:val="00A2182F"/>
    <w:rsid w:val="00A2188A"/>
    <w:rsid w:val="00A21A90"/>
    <w:rsid w:val="00A21C31"/>
    <w:rsid w:val="00A2206C"/>
    <w:rsid w:val="00A22749"/>
    <w:rsid w:val="00A22755"/>
    <w:rsid w:val="00A227DC"/>
    <w:rsid w:val="00A23014"/>
    <w:rsid w:val="00A23270"/>
    <w:rsid w:val="00A233AD"/>
    <w:rsid w:val="00A23665"/>
    <w:rsid w:val="00A23B06"/>
    <w:rsid w:val="00A23C6D"/>
    <w:rsid w:val="00A23D84"/>
    <w:rsid w:val="00A23D9F"/>
    <w:rsid w:val="00A23DD0"/>
    <w:rsid w:val="00A24012"/>
    <w:rsid w:val="00A2402B"/>
    <w:rsid w:val="00A2403B"/>
    <w:rsid w:val="00A24091"/>
    <w:rsid w:val="00A244E4"/>
    <w:rsid w:val="00A2468F"/>
    <w:rsid w:val="00A24A17"/>
    <w:rsid w:val="00A24C43"/>
    <w:rsid w:val="00A24CD8"/>
    <w:rsid w:val="00A24F66"/>
    <w:rsid w:val="00A25121"/>
    <w:rsid w:val="00A25533"/>
    <w:rsid w:val="00A25751"/>
    <w:rsid w:val="00A257B8"/>
    <w:rsid w:val="00A257CE"/>
    <w:rsid w:val="00A25E6D"/>
    <w:rsid w:val="00A25EC4"/>
    <w:rsid w:val="00A26152"/>
    <w:rsid w:val="00A26240"/>
    <w:rsid w:val="00A262C1"/>
    <w:rsid w:val="00A26550"/>
    <w:rsid w:val="00A266D2"/>
    <w:rsid w:val="00A269D2"/>
    <w:rsid w:val="00A26BB8"/>
    <w:rsid w:val="00A26CBE"/>
    <w:rsid w:val="00A26FFB"/>
    <w:rsid w:val="00A272A1"/>
    <w:rsid w:val="00A27350"/>
    <w:rsid w:val="00A27430"/>
    <w:rsid w:val="00A27C81"/>
    <w:rsid w:val="00A27F05"/>
    <w:rsid w:val="00A3002F"/>
    <w:rsid w:val="00A301AD"/>
    <w:rsid w:val="00A30215"/>
    <w:rsid w:val="00A302CE"/>
    <w:rsid w:val="00A307E9"/>
    <w:rsid w:val="00A308A5"/>
    <w:rsid w:val="00A308CA"/>
    <w:rsid w:val="00A30AC8"/>
    <w:rsid w:val="00A30E57"/>
    <w:rsid w:val="00A3129D"/>
    <w:rsid w:val="00A3163C"/>
    <w:rsid w:val="00A31687"/>
    <w:rsid w:val="00A31859"/>
    <w:rsid w:val="00A3188F"/>
    <w:rsid w:val="00A318B0"/>
    <w:rsid w:val="00A31AC3"/>
    <w:rsid w:val="00A31C38"/>
    <w:rsid w:val="00A31CED"/>
    <w:rsid w:val="00A3210B"/>
    <w:rsid w:val="00A32715"/>
    <w:rsid w:val="00A32A2A"/>
    <w:rsid w:val="00A32AB2"/>
    <w:rsid w:val="00A32B22"/>
    <w:rsid w:val="00A32C3C"/>
    <w:rsid w:val="00A330A9"/>
    <w:rsid w:val="00A3338C"/>
    <w:rsid w:val="00A3341A"/>
    <w:rsid w:val="00A337A1"/>
    <w:rsid w:val="00A33870"/>
    <w:rsid w:val="00A33878"/>
    <w:rsid w:val="00A33B9D"/>
    <w:rsid w:val="00A33C70"/>
    <w:rsid w:val="00A33D73"/>
    <w:rsid w:val="00A34462"/>
    <w:rsid w:val="00A344A5"/>
    <w:rsid w:val="00A346A3"/>
    <w:rsid w:val="00A34A33"/>
    <w:rsid w:val="00A34A79"/>
    <w:rsid w:val="00A35063"/>
    <w:rsid w:val="00A35172"/>
    <w:rsid w:val="00A35344"/>
    <w:rsid w:val="00A353D6"/>
    <w:rsid w:val="00A355CB"/>
    <w:rsid w:val="00A356DE"/>
    <w:rsid w:val="00A3571F"/>
    <w:rsid w:val="00A35881"/>
    <w:rsid w:val="00A362E7"/>
    <w:rsid w:val="00A363A3"/>
    <w:rsid w:val="00A363BE"/>
    <w:rsid w:val="00A3663E"/>
    <w:rsid w:val="00A366F4"/>
    <w:rsid w:val="00A36831"/>
    <w:rsid w:val="00A36A2E"/>
    <w:rsid w:val="00A36DA3"/>
    <w:rsid w:val="00A36E93"/>
    <w:rsid w:val="00A36FB1"/>
    <w:rsid w:val="00A370FD"/>
    <w:rsid w:val="00A3750F"/>
    <w:rsid w:val="00A3753B"/>
    <w:rsid w:val="00A3761E"/>
    <w:rsid w:val="00A3762A"/>
    <w:rsid w:val="00A376D9"/>
    <w:rsid w:val="00A377EE"/>
    <w:rsid w:val="00A37B24"/>
    <w:rsid w:val="00A37E38"/>
    <w:rsid w:val="00A37EBF"/>
    <w:rsid w:val="00A400EA"/>
    <w:rsid w:val="00A402FF"/>
    <w:rsid w:val="00A404CA"/>
    <w:rsid w:val="00A40720"/>
    <w:rsid w:val="00A407EB"/>
    <w:rsid w:val="00A407F6"/>
    <w:rsid w:val="00A408F6"/>
    <w:rsid w:val="00A4109A"/>
    <w:rsid w:val="00A410EE"/>
    <w:rsid w:val="00A41E38"/>
    <w:rsid w:val="00A4218E"/>
    <w:rsid w:val="00A42543"/>
    <w:rsid w:val="00A42556"/>
    <w:rsid w:val="00A427A9"/>
    <w:rsid w:val="00A4292C"/>
    <w:rsid w:val="00A42AE5"/>
    <w:rsid w:val="00A4330D"/>
    <w:rsid w:val="00A43385"/>
    <w:rsid w:val="00A4349A"/>
    <w:rsid w:val="00A43552"/>
    <w:rsid w:val="00A43618"/>
    <w:rsid w:val="00A43CEC"/>
    <w:rsid w:val="00A44140"/>
    <w:rsid w:val="00A44532"/>
    <w:rsid w:val="00A445B3"/>
    <w:rsid w:val="00A447CB"/>
    <w:rsid w:val="00A449A1"/>
    <w:rsid w:val="00A44CA5"/>
    <w:rsid w:val="00A44DCE"/>
    <w:rsid w:val="00A44E0A"/>
    <w:rsid w:val="00A45233"/>
    <w:rsid w:val="00A452A0"/>
    <w:rsid w:val="00A45438"/>
    <w:rsid w:val="00A45558"/>
    <w:rsid w:val="00A45AC8"/>
    <w:rsid w:val="00A45CC5"/>
    <w:rsid w:val="00A460A4"/>
    <w:rsid w:val="00A462A9"/>
    <w:rsid w:val="00A46664"/>
    <w:rsid w:val="00A46699"/>
    <w:rsid w:val="00A46A3F"/>
    <w:rsid w:val="00A46CD7"/>
    <w:rsid w:val="00A46CFF"/>
    <w:rsid w:val="00A46D9A"/>
    <w:rsid w:val="00A47031"/>
    <w:rsid w:val="00A47087"/>
    <w:rsid w:val="00A471BF"/>
    <w:rsid w:val="00A47D1D"/>
    <w:rsid w:val="00A50036"/>
    <w:rsid w:val="00A504F5"/>
    <w:rsid w:val="00A504FA"/>
    <w:rsid w:val="00A50788"/>
    <w:rsid w:val="00A5082E"/>
    <w:rsid w:val="00A50903"/>
    <w:rsid w:val="00A50A23"/>
    <w:rsid w:val="00A50B89"/>
    <w:rsid w:val="00A50F79"/>
    <w:rsid w:val="00A510B3"/>
    <w:rsid w:val="00A513AA"/>
    <w:rsid w:val="00A518B5"/>
    <w:rsid w:val="00A518CD"/>
    <w:rsid w:val="00A51BDE"/>
    <w:rsid w:val="00A51E21"/>
    <w:rsid w:val="00A51E36"/>
    <w:rsid w:val="00A5204B"/>
    <w:rsid w:val="00A52187"/>
    <w:rsid w:val="00A522A2"/>
    <w:rsid w:val="00A52701"/>
    <w:rsid w:val="00A52900"/>
    <w:rsid w:val="00A52E01"/>
    <w:rsid w:val="00A52E59"/>
    <w:rsid w:val="00A52F07"/>
    <w:rsid w:val="00A5300E"/>
    <w:rsid w:val="00A53333"/>
    <w:rsid w:val="00A53715"/>
    <w:rsid w:val="00A5374B"/>
    <w:rsid w:val="00A5391B"/>
    <w:rsid w:val="00A53965"/>
    <w:rsid w:val="00A53BBA"/>
    <w:rsid w:val="00A53BC8"/>
    <w:rsid w:val="00A53D18"/>
    <w:rsid w:val="00A54059"/>
    <w:rsid w:val="00A54558"/>
    <w:rsid w:val="00A545A0"/>
    <w:rsid w:val="00A54A96"/>
    <w:rsid w:val="00A54DFB"/>
    <w:rsid w:val="00A54E27"/>
    <w:rsid w:val="00A5506D"/>
    <w:rsid w:val="00A552F7"/>
    <w:rsid w:val="00A553D1"/>
    <w:rsid w:val="00A556AB"/>
    <w:rsid w:val="00A556BD"/>
    <w:rsid w:val="00A55B80"/>
    <w:rsid w:val="00A55ED6"/>
    <w:rsid w:val="00A56072"/>
    <w:rsid w:val="00A56100"/>
    <w:rsid w:val="00A56356"/>
    <w:rsid w:val="00A566DE"/>
    <w:rsid w:val="00A56969"/>
    <w:rsid w:val="00A56AF0"/>
    <w:rsid w:val="00A56E4C"/>
    <w:rsid w:val="00A57062"/>
    <w:rsid w:val="00A5796F"/>
    <w:rsid w:val="00A57AD2"/>
    <w:rsid w:val="00A57B7E"/>
    <w:rsid w:val="00A60318"/>
    <w:rsid w:val="00A60471"/>
    <w:rsid w:val="00A605F1"/>
    <w:rsid w:val="00A6097D"/>
    <w:rsid w:val="00A60B20"/>
    <w:rsid w:val="00A60B45"/>
    <w:rsid w:val="00A60B68"/>
    <w:rsid w:val="00A60BB0"/>
    <w:rsid w:val="00A60DAC"/>
    <w:rsid w:val="00A60DD4"/>
    <w:rsid w:val="00A60E20"/>
    <w:rsid w:val="00A612DB"/>
    <w:rsid w:val="00A61D22"/>
    <w:rsid w:val="00A62234"/>
    <w:rsid w:val="00A622B5"/>
    <w:rsid w:val="00A62469"/>
    <w:rsid w:val="00A625A4"/>
    <w:rsid w:val="00A62770"/>
    <w:rsid w:val="00A627D8"/>
    <w:rsid w:val="00A62840"/>
    <w:rsid w:val="00A62F04"/>
    <w:rsid w:val="00A63069"/>
    <w:rsid w:val="00A631A5"/>
    <w:rsid w:val="00A634F8"/>
    <w:rsid w:val="00A63633"/>
    <w:rsid w:val="00A63978"/>
    <w:rsid w:val="00A64398"/>
    <w:rsid w:val="00A64450"/>
    <w:rsid w:val="00A6454C"/>
    <w:rsid w:val="00A647C8"/>
    <w:rsid w:val="00A647CB"/>
    <w:rsid w:val="00A648B9"/>
    <w:rsid w:val="00A64E32"/>
    <w:rsid w:val="00A6508A"/>
    <w:rsid w:val="00A65EB5"/>
    <w:rsid w:val="00A65FD3"/>
    <w:rsid w:val="00A66262"/>
    <w:rsid w:val="00A663A4"/>
    <w:rsid w:val="00A6652A"/>
    <w:rsid w:val="00A66B1C"/>
    <w:rsid w:val="00A672D9"/>
    <w:rsid w:val="00A67320"/>
    <w:rsid w:val="00A6736A"/>
    <w:rsid w:val="00A673BB"/>
    <w:rsid w:val="00A67444"/>
    <w:rsid w:val="00A6750F"/>
    <w:rsid w:val="00A6754A"/>
    <w:rsid w:val="00A67944"/>
    <w:rsid w:val="00A67BB9"/>
    <w:rsid w:val="00A67CD0"/>
    <w:rsid w:val="00A67D58"/>
    <w:rsid w:val="00A7017B"/>
    <w:rsid w:val="00A701EF"/>
    <w:rsid w:val="00A702AC"/>
    <w:rsid w:val="00A702E1"/>
    <w:rsid w:val="00A70496"/>
    <w:rsid w:val="00A706A9"/>
    <w:rsid w:val="00A707A4"/>
    <w:rsid w:val="00A70CC3"/>
    <w:rsid w:val="00A712C3"/>
    <w:rsid w:val="00A71572"/>
    <w:rsid w:val="00A7158A"/>
    <w:rsid w:val="00A715F0"/>
    <w:rsid w:val="00A71AAE"/>
    <w:rsid w:val="00A71B46"/>
    <w:rsid w:val="00A71CA6"/>
    <w:rsid w:val="00A725F4"/>
    <w:rsid w:val="00A727BA"/>
    <w:rsid w:val="00A728C0"/>
    <w:rsid w:val="00A729F2"/>
    <w:rsid w:val="00A72A4E"/>
    <w:rsid w:val="00A72C15"/>
    <w:rsid w:val="00A72C67"/>
    <w:rsid w:val="00A72DE5"/>
    <w:rsid w:val="00A72F8C"/>
    <w:rsid w:val="00A732F0"/>
    <w:rsid w:val="00A736DC"/>
    <w:rsid w:val="00A73789"/>
    <w:rsid w:val="00A73AB9"/>
    <w:rsid w:val="00A73BC5"/>
    <w:rsid w:val="00A73D1B"/>
    <w:rsid w:val="00A74105"/>
    <w:rsid w:val="00A742D9"/>
    <w:rsid w:val="00A745B1"/>
    <w:rsid w:val="00A74F08"/>
    <w:rsid w:val="00A7500D"/>
    <w:rsid w:val="00A7507F"/>
    <w:rsid w:val="00A750A7"/>
    <w:rsid w:val="00A75102"/>
    <w:rsid w:val="00A75231"/>
    <w:rsid w:val="00A75592"/>
    <w:rsid w:val="00A75A2C"/>
    <w:rsid w:val="00A75D47"/>
    <w:rsid w:val="00A75E82"/>
    <w:rsid w:val="00A760CE"/>
    <w:rsid w:val="00A76104"/>
    <w:rsid w:val="00A763F0"/>
    <w:rsid w:val="00A7645B"/>
    <w:rsid w:val="00A76583"/>
    <w:rsid w:val="00A766B8"/>
    <w:rsid w:val="00A76842"/>
    <w:rsid w:val="00A76ADA"/>
    <w:rsid w:val="00A76C5F"/>
    <w:rsid w:val="00A76D7A"/>
    <w:rsid w:val="00A77285"/>
    <w:rsid w:val="00A773C6"/>
    <w:rsid w:val="00A773D9"/>
    <w:rsid w:val="00A774EC"/>
    <w:rsid w:val="00A774ED"/>
    <w:rsid w:val="00A778DD"/>
    <w:rsid w:val="00A77C49"/>
    <w:rsid w:val="00A8003D"/>
    <w:rsid w:val="00A8007A"/>
    <w:rsid w:val="00A8008B"/>
    <w:rsid w:val="00A8010B"/>
    <w:rsid w:val="00A80206"/>
    <w:rsid w:val="00A803C4"/>
    <w:rsid w:val="00A8065F"/>
    <w:rsid w:val="00A80794"/>
    <w:rsid w:val="00A809AE"/>
    <w:rsid w:val="00A80A79"/>
    <w:rsid w:val="00A80E76"/>
    <w:rsid w:val="00A81130"/>
    <w:rsid w:val="00A81268"/>
    <w:rsid w:val="00A815FE"/>
    <w:rsid w:val="00A81635"/>
    <w:rsid w:val="00A816E7"/>
    <w:rsid w:val="00A819D4"/>
    <w:rsid w:val="00A81A75"/>
    <w:rsid w:val="00A81BC5"/>
    <w:rsid w:val="00A81E7C"/>
    <w:rsid w:val="00A81F5D"/>
    <w:rsid w:val="00A82282"/>
    <w:rsid w:val="00A82286"/>
    <w:rsid w:val="00A822F3"/>
    <w:rsid w:val="00A822F4"/>
    <w:rsid w:val="00A82A2B"/>
    <w:rsid w:val="00A82A52"/>
    <w:rsid w:val="00A82BD6"/>
    <w:rsid w:val="00A83245"/>
    <w:rsid w:val="00A832BD"/>
    <w:rsid w:val="00A83594"/>
    <w:rsid w:val="00A8379C"/>
    <w:rsid w:val="00A837B2"/>
    <w:rsid w:val="00A8395E"/>
    <w:rsid w:val="00A83BD7"/>
    <w:rsid w:val="00A84164"/>
    <w:rsid w:val="00A84316"/>
    <w:rsid w:val="00A84411"/>
    <w:rsid w:val="00A8450E"/>
    <w:rsid w:val="00A84C68"/>
    <w:rsid w:val="00A84FC7"/>
    <w:rsid w:val="00A8501F"/>
    <w:rsid w:val="00A8513F"/>
    <w:rsid w:val="00A85884"/>
    <w:rsid w:val="00A858A9"/>
    <w:rsid w:val="00A85936"/>
    <w:rsid w:val="00A85B3A"/>
    <w:rsid w:val="00A85DEB"/>
    <w:rsid w:val="00A85FD8"/>
    <w:rsid w:val="00A8666F"/>
    <w:rsid w:val="00A8690E"/>
    <w:rsid w:val="00A86D75"/>
    <w:rsid w:val="00A86FEF"/>
    <w:rsid w:val="00A86FFC"/>
    <w:rsid w:val="00A87187"/>
    <w:rsid w:val="00A87192"/>
    <w:rsid w:val="00A87595"/>
    <w:rsid w:val="00A875B2"/>
    <w:rsid w:val="00A8766C"/>
    <w:rsid w:val="00A87B2B"/>
    <w:rsid w:val="00A9003A"/>
    <w:rsid w:val="00A9023B"/>
    <w:rsid w:val="00A90259"/>
    <w:rsid w:val="00A904FA"/>
    <w:rsid w:val="00A9050C"/>
    <w:rsid w:val="00A90725"/>
    <w:rsid w:val="00A9078D"/>
    <w:rsid w:val="00A9094F"/>
    <w:rsid w:val="00A90B81"/>
    <w:rsid w:val="00A90BF3"/>
    <w:rsid w:val="00A90C1E"/>
    <w:rsid w:val="00A90DAA"/>
    <w:rsid w:val="00A913BD"/>
    <w:rsid w:val="00A9196F"/>
    <w:rsid w:val="00A91BE9"/>
    <w:rsid w:val="00A91C00"/>
    <w:rsid w:val="00A91E64"/>
    <w:rsid w:val="00A9211D"/>
    <w:rsid w:val="00A923BC"/>
    <w:rsid w:val="00A9253C"/>
    <w:rsid w:val="00A925C1"/>
    <w:rsid w:val="00A927F5"/>
    <w:rsid w:val="00A92863"/>
    <w:rsid w:val="00A92A3A"/>
    <w:rsid w:val="00A92B08"/>
    <w:rsid w:val="00A92B1E"/>
    <w:rsid w:val="00A92F49"/>
    <w:rsid w:val="00A9329E"/>
    <w:rsid w:val="00A932EB"/>
    <w:rsid w:val="00A933E3"/>
    <w:rsid w:val="00A93423"/>
    <w:rsid w:val="00A93636"/>
    <w:rsid w:val="00A93777"/>
    <w:rsid w:val="00A93A68"/>
    <w:rsid w:val="00A93D38"/>
    <w:rsid w:val="00A93D84"/>
    <w:rsid w:val="00A941DA"/>
    <w:rsid w:val="00A94336"/>
    <w:rsid w:val="00A945E2"/>
    <w:rsid w:val="00A94633"/>
    <w:rsid w:val="00A9465F"/>
    <w:rsid w:val="00A94A3B"/>
    <w:rsid w:val="00A94AE5"/>
    <w:rsid w:val="00A94F61"/>
    <w:rsid w:val="00A94F6F"/>
    <w:rsid w:val="00A94FEB"/>
    <w:rsid w:val="00A9531D"/>
    <w:rsid w:val="00A9536E"/>
    <w:rsid w:val="00A9566F"/>
    <w:rsid w:val="00A957FD"/>
    <w:rsid w:val="00A959B4"/>
    <w:rsid w:val="00A95A55"/>
    <w:rsid w:val="00A95CE0"/>
    <w:rsid w:val="00A95DAD"/>
    <w:rsid w:val="00A95E9D"/>
    <w:rsid w:val="00A96076"/>
    <w:rsid w:val="00A960A7"/>
    <w:rsid w:val="00A968C5"/>
    <w:rsid w:val="00A968F8"/>
    <w:rsid w:val="00A96B8F"/>
    <w:rsid w:val="00A96DFB"/>
    <w:rsid w:val="00A97032"/>
    <w:rsid w:val="00A97067"/>
    <w:rsid w:val="00A975D0"/>
    <w:rsid w:val="00A97727"/>
    <w:rsid w:val="00A978A5"/>
    <w:rsid w:val="00A97A7D"/>
    <w:rsid w:val="00A97B93"/>
    <w:rsid w:val="00AA019B"/>
    <w:rsid w:val="00AA01FF"/>
    <w:rsid w:val="00AA028F"/>
    <w:rsid w:val="00AA02CF"/>
    <w:rsid w:val="00AA04C1"/>
    <w:rsid w:val="00AA06E2"/>
    <w:rsid w:val="00AA0779"/>
    <w:rsid w:val="00AA0BD0"/>
    <w:rsid w:val="00AA0D9D"/>
    <w:rsid w:val="00AA0F76"/>
    <w:rsid w:val="00AA1349"/>
    <w:rsid w:val="00AA1660"/>
    <w:rsid w:val="00AA17F8"/>
    <w:rsid w:val="00AA1A7A"/>
    <w:rsid w:val="00AA1B45"/>
    <w:rsid w:val="00AA1B4F"/>
    <w:rsid w:val="00AA1F1A"/>
    <w:rsid w:val="00AA1FD6"/>
    <w:rsid w:val="00AA1FFC"/>
    <w:rsid w:val="00AA2244"/>
    <w:rsid w:val="00AA2499"/>
    <w:rsid w:val="00AA24C6"/>
    <w:rsid w:val="00AA25CF"/>
    <w:rsid w:val="00AA25FA"/>
    <w:rsid w:val="00AA2654"/>
    <w:rsid w:val="00AA2834"/>
    <w:rsid w:val="00AA28FC"/>
    <w:rsid w:val="00AA2AE9"/>
    <w:rsid w:val="00AA2F40"/>
    <w:rsid w:val="00AA2FCA"/>
    <w:rsid w:val="00AA319E"/>
    <w:rsid w:val="00AA3411"/>
    <w:rsid w:val="00AA3717"/>
    <w:rsid w:val="00AA384E"/>
    <w:rsid w:val="00AA3C82"/>
    <w:rsid w:val="00AA3F8A"/>
    <w:rsid w:val="00AA3FE3"/>
    <w:rsid w:val="00AA43AB"/>
    <w:rsid w:val="00AA4545"/>
    <w:rsid w:val="00AA4BA0"/>
    <w:rsid w:val="00AA4CFD"/>
    <w:rsid w:val="00AA4E3F"/>
    <w:rsid w:val="00AA4FDB"/>
    <w:rsid w:val="00AA50CE"/>
    <w:rsid w:val="00AA5296"/>
    <w:rsid w:val="00AA579C"/>
    <w:rsid w:val="00AA57B5"/>
    <w:rsid w:val="00AA5AB0"/>
    <w:rsid w:val="00AA6268"/>
    <w:rsid w:val="00AA64CC"/>
    <w:rsid w:val="00AA66B0"/>
    <w:rsid w:val="00AA6A66"/>
    <w:rsid w:val="00AA6FD0"/>
    <w:rsid w:val="00AA708E"/>
    <w:rsid w:val="00AA7310"/>
    <w:rsid w:val="00AA73EA"/>
    <w:rsid w:val="00AA74D7"/>
    <w:rsid w:val="00AA74FC"/>
    <w:rsid w:val="00AA75FB"/>
    <w:rsid w:val="00AA79C4"/>
    <w:rsid w:val="00AA7A0C"/>
    <w:rsid w:val="00AA7C6E"/>
    <w:rsid w:val="00AB0259"/>
    <w:rsid w:val="00AB0327"/>
    <w:rsid w:val="00AB0453"/>
    <w:rsid w:val="00AB0524"/>
    <w:rsid w:val="00AB077C"/>
    <w:rsid w:val="00AB098B"/>
    <w:rsid w:val="00AB0B03"/>
    <w:rsid w:val="00AB107B"/>
    <w:rsid w:val="00AB134B"/>
    <w:rsid w:val="00AB144F"/>
    <w:rsid w:val="00AB14AF"/>
    <w:rsid w:val="00AB15DE"/>
    <w:rsid w:val="00AB17CD"/>
    <w:rsid w:val="00AB19CE"/>
    <w:rsid w:val="00AB1B22"/>
    <w:rsid w:val="00AB1DE8"/>
    <w:rsid w:val="00AB1E36"/>
    <w:rsid w:val="00AB1E48"/>
    <w:rsid w:val="00AB1EB6"/>
    <w:rsid w:val="00AB226D"/>
    <w:rsid w:val="00AB2471"/>
    <w:rsid w:val="00AB2922"/>
    <w:rsid w:val="00AB2A7A"/>
    <w:rsid w:val="00AB2BF2"/>
    <w:rsid w:val="00AB3209"/>
    <w:rsid w:val="00AB3468"/>
    <w:rsid w:val="00AB389B"/>
    <w:rsid w:val="00AB3960"/>
    <w:rsid w:val="00AB3B8C"/>
    <w:rsid w:val="00AB3BA4"/>
    <w:rsid w:val="00AB4364"/>
    <w:rsid w:val="00AB43B4"/>
    <w:rsid w:val="00AB43B5"/>
    <w:rsid w:val="00AB451C"/>
    <w:rsid w:val="00AB4617"/>
    <w:rsid w:val="00AB48D1"/>
    <w:rsid w:val="00AB4AA5"/>
    <w:rsid w:val="00AB5207"/>
    <w:rsid w:val="00AB526E"/>
    <w:rsid w:val="00AB55A4"/>
    <w:rsid w:val="00AB55FB"/>
    <w:rsid w:val="00AB5738"/>
    <w:rsid w:val="00AB592A"/>
    <w:rsid w:val="00AB5A8C"/>
    <w:rsid w:val="00AB5B91"/>
    <w:rsid w:val="00AB5C75"/>
    <w:rsid w:val="00AB5C7D"/>
    <w:rsid w:val="00AB5F1E"/>
    <w:rsid w:val="00AB6404"/>
    <w:rsid w:val="00AB64CE"/>
    <w:rsid w:val="00AB6532"/>
    <w:rsid w:val="00AB681B"/>
    <w:rsid w:val="00AB6C9C"/>
    <w:rsid w:val="00AB6EA5"/>
    <w:rsid w:val="00AB6F69"/>
    <w:rsid w:val="00AB7315"/>
    <w:rsid w:val="00AB74D8"/>
    <w:rsid w:val="00AB7700"/>
    <w:rsid w:val="00AB7AD0"/>
    <w:rsid w:val="00AC021F"/>
    <w:rsid w:val="00AC02F2"/>
    <w:rsid w:val="00AC06B9"/>
    <w:rsid w:val="00AC06BB"/>
    <w:rsid w:val="00AC08E6"/>
    <w:rsid w:val="00AC08F9"/>
    <w:rsid w:val="00AC0AEB"/>
    <w:rsid w:val="00AC0CFF"/>
    <w:rsid w:val="00AC0F19"/>
    <w:rsid w:val="00AC1003"/>
    <w:rsid w:val="00AC128F"/>
    <w:rsid w:val="00AC13FD"/>
    <w:rsid w:val="00AC141D"/>
    <w:rsid w:val="00AC16B2"/>
    <w:rsid w:val="00AC1C8E"/>
    <w:rsid w:val="00AC209D"/>
    <w:rsid w:val="00AC2163"/>
    <w:rsid w:val="00AC22C3"/>
    <w:rsid w:val="00AC241F"/>
    <w:rsid w:val="00AC2426"/>
    <w:rsid w:val="00AC25FD"/>
    <w:rsid w:val="00AC286D"/>
    <w:rsid w:val="00AC2994"/>
    <w:rsid w:val="00AC2A92"/>
    <w:rsid w:val="00AC2BCE"/>
    <w:rsid w:val="00AC2BEA"/>
    <w:rsid w:val="00AC2DEB"/>
    <w:rsid w:val="00AC2E61"/>
    <w:rsid w:val="00AC3171"/>
    <w:rsid w:val="00AC345B"/>
    <w:rsid w:val="00AC36AF"/>
    <w:rsid w:val="00AC3801"/>
    <w:rsid w:val="00AC3965"/>
    <w:rsid w:val="00AC3BA0"/>
    <w:rsid w:val="00AC4408"/>
    <w:rsid w:val="00AC4661"/>
    <w:rsid w:val="00AC4684"/>
    <w:rsid w:val="00AC4703"/>
    <w:rsid w:val="00AC471A"/>
    <w:rsid w:val="00AC4FB8"/>
    <w:rsid w:val="00AC5081"/>
    <w:rsid w:val="00AC5300"/>
    <w:rsid w:val="00AC5421"/>
    <w:rsid w:val="00AC5484"/>
    <w:rsid w:val="00AC56D1"/>
    <w:rsid w:val="00AC5AC4"/>
    <w:rsid w:val="00AC5C2A"/>
    <w:rsid w:val="00AC61C7"/>
    <w:rsid w:val="00AC63E8"/>
    <w:rsid w:val="00AC64F8"/>
    <w:rsid w:val="00AC66C8"/>
    <w:rsid w:val="00AC6AF0"/>
    <w:rsid w:val="00AC6AFF"/>
    <w:rsid w:val="00AC6E84"/>
    <w:rsid w:val="00AC7621"/>
    <w:rsid w:val="00AC776D"/>
    <w:rsid w:val="00AC77DC"/>
    <w:rsid w:val="00AC7BBE"/>
    <w:rsid w:val="00AC7C26"/>
    <w:rsid w:val="00AC7C31"/>
    <w:rsid w:val="00AC7F14"/>
    <w:rsid w:val="00AC7F50"/>
    <w:rsid w:val="00AC7FC8"/>
    <w:rsid w:val="00AD0007"/>
    <w:rsid w:val="00AD00CB"/>
    <w:rsid w:val="00AD0122"/>
    <w:rsid w:val="00AD0443"/>
    <w:rsid w:val="00AD05BD"/>
    <w:rsid w:val="00AD0A6D"/>
    <w:rsid w:val="00AD0D00"/>
    <w:rsid w:val="00AD1084"/>
    <w:rsid w:val="00AD1194"/>
    <w:rsid w:val="00AD1281"/>
    <w:rsid w:val="00AD130C"/>
    <w:rsid w:val="00AD18A1"/>
    <w:rsid w:val="00AD1C55"/>
    <w:rsid w:val="00AD1D2E"/>
    <w:rsid w:val="00AD1F61"/>
    <w:rsid w:val="00AD1F77"/>
    <w:rsid w:val="00AD2506"/>
    <w:rsid w:val="00AD2545"/>
    <w:rsid w:val="00AD25B0"/>
    <w:rsid w:val="00AD265C"/>
    <w:rsid w:val="00AD281C"/>
    <w:rsid w:val="00AD2A5B"/>
    <w:rsid w:val="00AD2B82"/>
    <w:rsid w:val="00AD3131"/>
    <w:rsid w:val="00AD3721"/>
    <w:rsid w:val="00AD3750"/>
    <w:rsid w:val="00AD385B"/>
    <w:rsid w:val="00AD3B16"/>
    <w:rsid w:val="00AD3B53"/>
    <w:rsid w:val="00AD3DAC"/>
    <w:rsid w:val="00AD4583"/>
    <w:rsid w:val="00AD46C8"/>
    <w:rsid w:val="00AD484D"/>
    <w:rsid w:val="00AD48C4"/>
    <w:rsid w:val="00AD4B39"/>
    <w:rsid w:val="00AD4C5A"/>
    <w:rsid w:val="00AD4C95"/>
    <w:rsid w:val="00AD4D99"/>
    <w:rsid w:val="00AD53C7"/>
    <w:rsid w:val="00AD5471"/>
    <w:rsid w:val="00AD56EC"/>
    <w:rsid w:val="00AD573C"/>
    <w:rsid w:val="00AD5805"/>
    <w:rsid w:val="00AD58CC"/>
    <w:rsid w:val="00AD5914"/>
    <w:rsid w:val="00AD59A0"/>
    <w:rsid w:val="00AD5B05"/>
    <w:rsid w:val="00AD5D4A"/>
    <w:rsid w:val="00AD5D59"/>
    <w:rsid w:val="00AD5F09"/>
    <w:rsid w:val="00AD5F54"/>
    <w:rsid w:val="00AD60CD"/>
    <w:rsid w:val="00AD6135"/>
    <w:rsid w:val="00AD61AF"/>
    <w:rsid w:val="00AD629E"/>
    <w:rsid w:val="00AD6325"/>
    <w:rsid w:val="00AD6619"/>
    <w:rsid w:val="00AD675D"/>
    <w:rsid w:val="00AD67CC"/>
    <w:rsid w:val="00AD6B93"/>
    <w:rsid w:val="00AD6D37"/>
    <w:rsid w:val="00AD6F49"/>
    <w:rsid w:val="00AD701E"/>
    <w:rsid w:val="00AD7325"/>
    <w:rsid w:val="00AD73E3"/>
    <w:rsid w:val="00AD751F"/>
    <w:rsid w:val="00AD7663"/>
    <w:rsid w:val="00AD7BBE"/>
    <w:rsid w:val="00AD7CDA"/>
    <w:rsid w:val="00AD7E25"/>
    <w:rsid w:val="00AE0281"/>
    <w:rsid w:val="00AE0352"/>
    <w:rsid w:val="00AE07A4"/>
    <w:rsid w:val="00AE07B9"/>
    <w:rsid w:val="00AE08A6"/>
    <w:rsid w:val="00AE08C8"/>
    <w:rsid w:val="00AE0EBB"/>
    <w:rsid w:val="00AE1401"/>
    <w:rsid w:val="00AE14D4"/>
    <w:rsid w:val="00AE160D"/>
    <w:rsid w:val="00AE1972"/>
    <w:rsid w:val="00AE1A8A"/>
    <w:rsid w:val="00AE1C6A"/>
    <w:rsid w:val="00AE2187"/>
    <w:rsid w:val="00AE25A7"/>
    <w:rsid w:val="00AE2616"/>
    <w:rsid w:val="00AE2810"/>
    <w:rsid w:val="00AE2E5D"/>
    <w:rsid w:val="00AE303B"/>
    <w:rsid w:val="00AE31EC"/>
    <w:rsid w:val="00AE3512"/>
    <w:rsid w:val="00AE351E"/>
    <w:rsid w:val="00AE3532"/>
    <w:rsid w:val="00AE3643"/>
    <w:rsid w:val="00AE3E68"/>
    <w:rsid w:val="00AE40CC"/>
    <w:rsid w:val="00AE41DF"/>
    <w:rsid w:val="00AE43BD"/>
    <w:rsid w:val="00AE4D2F"/>
    <w:rsid w:val="00AE5449"/>
    <w:rsid w:val="00AE570C"/>
    <w:rsid w:val="00AE5826"/>
    <w:rsid w:val="00AE58C4"/>
    <w:rsid w:val="00AE599A"/>
    <w:rsid w:val="00AE5A60"/>
    <w:rsid w:val="00AE5A79"/>
    <w:rsid w:val="00AE5E0A"/>
    <w:rsid w:val="00AE5E91"/>
    <w:rsid w:val="00AE6164"/>
    <w:rsid w:val="00AE6192"/>
    <w:rsid w:val="00AE628D"/>
    <w:rsid w:val="00AE643F"/>
    <w:rsid w:val="00AE686D"/>
    <w:rsid w:val="00AE6C95"/>
    <w:rsid w:val="00AE6D92"/>
    <w:rsid w:val="00AE6EED"/>
    <w:rsid w:val="00AE6F16"/>
    <w:rsid w:val="00AE71E2"/>
    <w:rsid w:val="00AE7499"/>
    <w:rsid w:val="00AE77B4"/>
    <w:rsid w:val="00AE77BB"/>
    <w:rsid w:val="00AE782A"/>
    <w:rsid w:val="00AF00EE"/>
    <w:rsid w:val="00AF061A"/>
    <w:rsid w:val="00AF08D1"/>
    <w:rsid w:val="00AF0A4E"/>
    <w:rsid w:val="00AF10B8"/>
    <w:rsid w:val="00AF114A"/>
    <w:rsid w:val="00AF1275"/>
    <w:rsid w:val="00AF14C6"/>
    <w:rsid w:val="00AF20BB"/>
    <w:rsid w:val="00AF20C3"/>
    <w:rsid w:val="00AF22B7"/>
    <w:rsid w:val="00AF2528"/>
    <w:rsid w:val="00AF2548"/>
    <w:rsid w:val="00AF255B"/>
    <w:rsid w:val="00AF268A"/>
    <w:rsid w:val="00AF27F8"/>
    <w:rsid w:val="00AF2A05"/>
    <w:rsid w:val="00AF2A09"/>
    <w:rsid w:val="00AF2B01"/>
    <w:rsid w:val="00AF2BC8"/>
    <w:rsid w:val="00AF2C10"/>
    <w:rsid w:val="00AF2D10"/>
    <w:rsid w:val="00AF2DEA"/>
    <w:rsid w:val="00AF2EA7"/>
    <w:rsid w:val="00AF2FB5"/>
    <w:rsid w:val="00AF32C3"/>
    <w:rsid w:val="00AF362D"/>
    <w:rsid w:val="00AF393F"/>
    <w:rsid w:val="00AF394B"/>
    <w:rsid w:val="00AF39D5"/>
    <w:rsid w:val="00AF3ABA"/>
    <w:rsid w:val="00AF4051"/>
    <w:rsid w:val="00AF4101"/>
    <w:rsid w:val="00AF427E"/>
    <w:rsid w:val="00AF4342"/>
    <w:rsid w:val="00AF48D8"/>
    <w:rsid w:val="00AF4F44"/>
    <w:rsid w:val="00AF4F9E"/>
    <w:rsid w:val="00AF52F7"/>
    <w:rsid w:val="00AF5378"/>
    <w:rsid w:val="00AF540B"/>
    <w:rsid w:val="00AF54D5"/>
    <w:rsid w:val="00AF58E3"/>
    <w:rsid w:val="00AF59FE"/>
    <w:rsid w:val="00AF5A5A"/>
    <w:rsid w:val="00AF5A92"/>
    <w:rsid w:val="00AF5C64"/>
    <w:rsid w:val="00AF6074"/>
    <w:rsid w:val="00AF6195"/>
    <w:rsid w:val="00AF61B1"/>
    <w:rsid w:val="00AF6473"/>
    <w:rsid w:val="00AF6655"/>
    <w:rsid w:val="00AF6791"/>
    <w:rsid w:val="00AF699B"/>
    <w:rsid w:val="00AF6A18"/>
    <w:rsid w:val="00AF6A86"/>
    <w:rsid w:val="00AF6C13"/>
    <w:rsid w:val="00AF6FC7"/>
    <w:rsid w:val="00AF703B"/>
    <w:rsid w:val="00AF7146"/>
    <w:rsid w:val="00AF7168"/>
    <w:rsid w:val="00AF71D1"/>
    <w:rsid w:val="00AF7456"/>
    <w:rsid w:val="00AF77DA"/>
    <w:rsid w:val="00AF7DA7"/>
    <w:rsid w:val="00AF7E36"/>
    <w:rsid w:val="00B00238"/>
    <w:rsid w:val="00B00624"/>
    <w:rsid w:val="00B00691"/>
    <w:rsid w:val="00B006A2"/>
    <w:rsid w:val="00B00919"/>
    <w:rsid w:val="00B00B80"/>
    <w:rsid w:val="00B00D83"/>
    <w:rsid w:val="00B0106D"/>
    <w:rsid w:val="00B015A0"/>
    <w:rsid w:val="00B016E0"/>
    <w:rsid w:val="00B01947"/>
    <w:rsid w:val="00B01B9D"/>
    <w:rsid w:val="00B01D1B"/>
    <w:rsid w:val="00B01E42"/>
    <w:rsid w:val="00B01E61"/>
    <w:rsid w:val="00B02593"/>
    <w:rsid w:val="00B0268A"/>
    <w:rsid w:val="00B027A3"/>
    <w:rsid w:val="00B02B77"/>
    <w:rsid w:val="00B02D63"/>
    <w:rsid w:val="00B031E8"/>
    <w:rsid w:val="00B036B7"/>
    <w:rsid w:val="00B03720"/>
    <w:rsid w:val="00B039CF"/>
    <w:rsid w:val="00B039F3"/>
    <w:rsid w:val="00B03D9A"/>
    <w:rsid w:val="00B03DF7"/>
    <w:rsid w:val="00B03FD5"/>
    <w:rsid w:val="00B04097"/>
    <w:rsid w:val="00B043A9"/>
    <w:rsid w:val="00B0456F"/>
    <w:rsid w:val="00B0488D"/>
    <w:rsid w:val="00B04931"/>
    <w:rsid w:val="00B0506C"/>
    <w:rsid w:val="00B051E3"/>
    <w:rsid w:val="00B0537D"/>
    <w:rsid w:val="00B0546C"/>
    <w:rsid w:val="00B0566B"/>
    <w:rsid w:val="00B05B3F"/>
    <w:rsid w:val="00B05F17"/>
    <w:rsid w:val="00B06137"/>
    <w:rsid w:val="00B06143"/>
    <w:rsid w:val="00B06672"/>
    <w:rsid w:val="00B067BA"/>
    <w:rsid w:val="00B0696E"/>
    <w:rsid w:val="00B06CFF"/>
    <w:rsid w:val="00B06E64"/>
    <w:rsid w:val="00B07275"/>
    <w:rsid w:val="00B07296"/>
    <w:rsid w:val="00B072DC"/>
    <w:rsid w:val="00B074DA"/>
    <w:rsid w:val="00B0752A"/>
    <w:rsid w:val="00B075CA"/>
    <w:rsid w:val="00B076A5"/>
    <w:rsid w:val="00B076B8"/>
    <w:rsid w:val="00B078B6"/>
    <w:rsid w:val="00B07991"/>
    <w:rsid w:val="00B0799D"/>
    <w:rsid w:val="00B079FA"/>
    <w:rsid w:val="00B07FC0"/>
    <w:rsid w:val="00B10364"/>
    <w:rsid w:val="00B10395"/>
    <w:rsid w:val="00B105C8"/>
    <w:rsid w:val="00B10903"/>
    <w:rsid w:val="00B10962"/>
    <w:rsid w:val="00B11188"/>
    <w:rsid w:val="00B11251"/>
    <w:rsid w:val="00B1130C"/>
    <w:rsid w:val="00B115E6"/>
    <w:rsid w:val="00B119DF"/>
    <w:rsid w:val="00B11A62"/>
    <w:rsid w:val="00B11AB5"/>
    <w:rsid w:val="00B11B01"/>
    <w:rsid w:val="00B12040"/>
    <w:rsid w:val="00B12297"/>
    <w:rsid w:val="00B129BB"/>
    <w:rsid w:val="00B129E3"/>
    <w:rsid w:val="00B12C2E"/>
    <w:rsid w:val="00B12C9D"/>
    <w:rsid w:val="00B12F80"/>
    <w:rsid w:val="00B131AD"/>
    <w:rsid w:val="00B13263"/>
    <w:rsid w:val="00B133A8"/>
    <w:rsid w:val="00B13564"/>
    <w:rsid w:val="00B13933"/>
    <w:rsid w:val="00B13940"/>
    <w:rsid w:val="00B13E28"/>
    <w:rsid w:val="00B1405B"/>
    <w:rsid w:val="00B14068"/>
    <w:rsid w:val="00B1435C"/>
    <w:rsid w:val="00B1461B"/>
    <w:rsid w:val="00B1480E"/>
    <w:rsid w:val="00B14A2F"/>
    <w:rsid w:val="00B14C97"/>
    <w:rsid w:val="00B14EA8"/>
    <w:rsid w:val="00B14ED9"/>
    <w:rsid w:val="00B1540C"/>
    <w:rsid w:val="00B1556B"/>
    <w:rsid w:val="00B155CF"/>
    <w:rsid w:val="00B15B3D"/>
    <w:rsid w:val="00B15C89"/>
    <w:rsid w:val="00B16107"/>
    <w:rsid w:val="00B163E3"/>
    <w:rsid w:val="00B166C2"/>
    <w:rsid w:val="00B168C9"/>
    <w:rsid w:val="00B16A45"/>
    <w:rsid w:val="00B16ADF"/>
    <w:rsid w:val="00B1787D"/>
    <w:rsid w:val="00B178B7"/>
    <w:rsid w:val="00B17A56"/>
    <w:rsid w:val="00B17CF0"/>
    <w:rsid w:val="00B17E57"/>
    <w:rsid w:val="00B2039D"/>
    <w:rsid w:val="00B2067B"/>
    <w:rsid w:val="00B20681"/>
    <w:rsid w:val="00B209A4"/>
    <w:rsid w:val="00B20A8A"/>
    <w:rsid w:val="00B20B7B"/>
    <w:rsid w:val="00B2108E"/>
    <w:rsid w:val="00B2117C"/>
    <w:rsid w:val="00B21351"/>
    <w:rsid w:val="00B214F5"/>
    <w:rsid w:val="00B216DB"/>
    <w:rsid w:val="00B216EF"/>
    <w:rsid w:val="00B219B1"/>
    <w:rsid w:val="00B21A7F"/>
    <w:rsid w:val="00B21B45"/>
    <w:rsid w:val="00B21CB2"/>
    <w:rsid w:val="00B21D2E"/>
    <w:rsid w:val="00B21E2A"/>
    <w:rsid w:val="00B22707"/>
    <w:rsid w:val="00B22800"/>
    <w:rsid w:val="00B229A5"/>
    <w:rsid w:val="00B22CE1"/>
    <w:rsid w:val="00B230A9"/>
    <w:rsid w:val="00B232F6"/>
    <w:rsid w:val="00B233F1"/>
    <w:rsid w:val="00B2350C"/>
    <w:rsid w:val="00B236EF"/>
    <w:rsid w:val="00B23772"/>
    <w:rsid w:val="00B23A8E"/>
    <w:rsid w:val="00B23C3A"/>
    <w:rsid w:val="00B23DAF"/>
    <w:rsid w:val="00B23DD4"/>
    <w:rsid w:val="00B241EE"/>
    <w:rsid w:val="00B24655"/>
    <w:rsid w:val="00B246DF"/>
    <w:rsid w:val="00B24C70"/>
    <w:rsid w:val="00B2509E"/>
    <w:rsid w:val="00B2516D"/>
    <w:rsid w:val="00B2540E"/>
    <w:rsid w:val="00B25642"/>
    <w:rsid w:val="00B25790"/>
    <w:rsid w:val="00B258B5"/>
    <w:rsid w:val="00B25B34"/>
    <w:rsid w:val="00B25DCA"/>
    <w:rsid w:val="00B25E71"/>
    <w:rsid w:val="00B2603E"/>
    <w:rsid w:val="00B2626B"/>
    <w:rsid w:val="00B2673D"/>
    <w:rsid w:val="00B267DE"/>
    <w:rsid w:val="00B26B2A"/>
    <w:rsid w:val="00B27055"/>
    <w:rsid w:val="00B2723D"/>
    <w:rsid w:val="00B27601"/>
    <w:rsid w:val="00B27697"/>
    <w:rsid w:val="00B27B2E"/>
    <w:rsid w:val="00B30062"/>
    <w:rsid w:val="00B30279"/>
    <w:rsid w:val="00B30418"/>
    <w:rsid w:val="00B30705"/>
    <w:rsid w:val="00B30833"/>
    <w:rsid w:val="00B30FFE"/>
    <w:rsid w:val="00B31167"/>
    <w:rsid w:val="00B3138E"/>
    <w:rsid w:val="00B318A1"/>
    <w:rsid w:val="00B31E9B"/>
    <w:rsid w:val="00B3202C"/>
    <w:rsid w:val="00B32357"/>
    <w:rsid w:val="00B329D5"/>
    <w:rsid w:val="00B33600"/>
    <w:rsid w:val="00B33625"/>
    <w:rsid w:val="00B33727"/>
    <w:rsid w:val="00B3376B"/>
    <w:rsid w:val="00B33803"/>
    <w:rsid w:val="00B33BB9"/>
    <w:rsid w:val="00B33E26"/>
    <w:rsid w:val="00B33EB1"/>
    <w:rsid w:val="00B343AC"/>
    <w:rsid w:val="00B344B9"/>
    <w:rsid w:val="00B34667"/>
    <w:rsid w:val="00B34728"/>
    <w:rsid w:val="00B34752"/>
    <w:rsid w:val="00B34922"/>
    <w:rsid w:val="00B34975"/>
    <w:rsid w:val="00B349C8"/>
    <w:rsid w:val="00B34CD8"/>
    <w:rsid w:val="00B350B7"/>
    <w:rsid w:val="00B353FD"/>
    <w:rsid w:val="00B3566C"/>
    <w:rsid w:val="00B359B2"/>
    <w:rsid w:val="00B36077"/>
    <w:rsid w:val="00B3611F"/>
    <w:rsid w:val="00B361CD"/>
    <w:rsid w:val="00B36426"/>
    <w:rsid w:val="00B364D4"/>
    <w:rsid w:val="00B367FE"/>
    <w:rsid w:val="00B368F9"/>
    <w:rsid w:val="00B36E8E"/>
    <w:rsid w:val="00B373B1"/>
    <w:rsid w:val="00B373E9"/>
    <w:rsid w:val="00B374F4"/>
    <w:rsid w:val="00B3775C"/>
    <w:rsid w:val="00B377AD"/>
    <w:rsid w:val="00B401BE"/>
    <w:rsid w:val="00B40832"/>
    <w:rsid w:val="00B40A88"/>
    <w:rsid w:val="00B40D8F"/>
    <w:rsid w:val="00B411DB"/>
    <w:rsid w:val="00B41348"/>
    <w:rsid w:val="00B41460"/>
    <w:rsid w:val="00B4154B"/>
    <w:rsid w:val="00B4154E"/>
    <w:rsid w:val="00B419E1"/>
    <w:rsid w:val="00B41C18"/>
    <w:rsid w:val="00B4201E"/>
    <w:rsid w:val="00B4201F"/>
    <w:rsid w:val="00B42042"/>
    <w:rsid w:val="00B42548"/>
    <w:rsid w:val="00B42E6E"/>
    <w:rsid w:val="00B435BA"/>
    <w:rsid w:val="00B43652"/>
    <w:rsid w:val="00B436A4"/>
    <w:rsid w:val="00B439EF"/>
    <w:rsid w:val="00B43A24"/>
    <w:rsid w:val="00B43BD2"/>
    <w:rsid w:val="00B43CA4"/>
    <w:rsid w:val="00B43E2F"/>
    <w:rsid w:val="00B43E90"/>
    <w:rsid w:val="00B43F09"/>
    <w:rsid w:val="00B43F22"/>
    <w:rsid w:val="00B44038"/>
    <w:rsid w:val="00B440F5"/>
    <w:rsid w:val="00B4419B"/>
    <w:rsid w:val="00B44274"/>
    <w:rsid w:val="00B4482E"/>
    <w:rsid w:val="00B44BF6"/>
    <w:rsid w:val="00B44EDB"/>
    <w:rsid w:val="00B454FD"/>
    <w:rsid w:val="00B4571A"/>
    <w:rsid w:val="00B45903"/>
    <w:rsid w:val="00B459B2"/>
    <w:rsid w:val="00B45AD3"/>
    <w:rsid w:val="00B45BA0"/>
    <w:rsid w:val="00B45C39"/>
    <w:rsid w:val="00B45D40"/>
    <w:rsid w:val="00B45E3B"/>
    <w:rsid w:val="00B45F56"/>
    <w:rsid w:val="00B4624E"/>
    <w:rsid w:val="00B463C7"/>
    <w:rsid w:val="00B46900"/>
    <w:rsid w:val="00B4698E"/>
    <w:rsid w:val="00B469AF"/>
    <w:rsid w:val="00B469BB"/>
    <w:rsid w:val="00B46DE3"/>
    <w:rsid w:val="00B4737C"/>
    <w:rsid w:val="00B473CB"/>
    <w:rsid w:val="00B47546"/>
    <w:rsid w:val="00B47684"/>
    <w:rsid w:val="00B4769F"/>
    <w:rsid w:val="00B47BE0"/>
    <w:rsid w:val="00B47BEA"/>
    <w:rsid w:val="00B47C6E"/>
    <w:rsid w:val="00B50005"/>
    <w:rsid w:val="00B503FB"/>
    <w:rsid w:val="00B504C4"/>
    <w:rsid w:val="00B5056A"/>
    <w:rsid w:val="00B50651"/>
    <w:rsid w:val="00B507D0"/>
    <w:rsid w:val="00B5099E"/>
    <w:rsid w:val="00B509D0"/>
    <w:rsid w:val="00B50E82"/>
    <w:rsid w:val="00B50EC3"/>
    <w:rsid w:val="00B510A8"/>
    <w:rsid w:val="00B51135"/>
    <w:rsid w:val="00B51312"/>
    <w:rsid w:val="00B515A6"/>
    <w:rsid w:val="00B5196A"/>
    <w:rsid w:val="00B51AF4"/>
    <w:rsid w:val="00B51B47"/>
    <w:rsid w:val="00B51BE8"/>
    <w:rsid w:val="00B51C72"/>
    <w:rsid w:val="00B51EEB"/>
    <w:rsid w:val="00B52599"/>
    <w:rsid w:val="00B527C9"/>
    <w:rsid w:val="00B529DC"/>
    <w:rsid w:val="00B52BE6"/>
    <w:rsid w:val="00B52FE8"/>
    <w:rsid w:val="00B532BC"/>
    <w:rsid w:val="00B5359F"/>
    <w:rsid w:val="00B53BFD"/>
    <w:rsid w:val="00B53C55"/>
    <w:rsid w:val="00B53DD3"/>
    <w:rsid w:val="00B53E8F"/>
    <w:rsid w:val="00B5436D"/>
    <w:rsid w:val="00B54526"/>
    <w:rsid w:val="00B54747"/>
    <w:rsid w:val="00B54A08"/>
    <w:rsid w:val="00B54F3B"/>
    <w:rsid w:val="00B551E6"/>
    <w:rsid w:val="00B55241"/>
    <w:rsid w:val="00B5536F"/>
    <w:rsid w:val="00B55899"/>
    <w:rsid w:val="00B55AFB"/>
    <w:rsid w:val="00B55BE1"/>
    <w:rsid w:val="00B5630E"/>
    <w:rsid w:val="00B563D5"/>
    <w:rsid w:val="00B564AC"/>
    <w:rsid w:val="00B5657A"/>
    <w:rsid w:val="00B56648"/>
    <w:rsid w:val="00B568B9"/>
    <w:rsid w:val="00B56A7B"/>
    <w:rsid w:val="00B56B59"/>
    <w:rsid w:val="00B56B7B"/>
    <w:rsid w:val="00B56E21"/>
    <w:rsid w:val="00B56E35"/>
    <w:rsid w:val="00B56F3D"/>
    <w:rsid w:val="00B5700D"/>
    <w:rsid w:val="00B573BB"/>
    <w:rsid w:val="00B573C8"/>
    <w:rsid w:val="00B57637"/>
    <w:rsid w:val="00B577C1"/>
    <w:rsid w:val="00B57D6C"/>
    <w:rsid w:val="00B60192"/>
    <w:rsid w:val="00B60622"/>
    <w:rsid w:val="00B60B6E"/>
    <w:rsid w:val="00B6120F"/>
    <w:rsid w:val="00B61436"/>
    <w:rsid w:val="00B6187B"/>
    <w:rsid w:val="00B6190C"/>
    <w:rsid w:val="00B61EF8"/>
    <w:rsid w:val="00B624A4"/>
    <w:rsid w:val="00B62ADF"/>
    <w:rsid w:val="00B62C14"/>
    <w:rsid w:val="00B6308D"/>
    <w:rsid w:val="00B6341F"/>
    <w:rsid w:val="00B6362A"/>
    <w:rsid w:val="00B63699"/>
    <w:rsid w:val="00B63848"/>
    <w:rsid w:val="00B63B0B"/>
    <w:rsid w:val="00B63C44"/>
    <w:rsid w:val="00B63CB6"/>
    <w:rsid w:val="00B63CE0"/>
    <w:rsid w:val="00B63D5E"/>
    <w:rsid w:val="00B63E7C"/>
    <w:rsid w:val="00B643F6"/>
    <w:rsid w:val="00B6445C"/>
    <w:rsid w:val="00B649A3"/>
    <w:rsid w:val="00B64C97"/>
    <w:rsid w:val="00B64CB3"/>
    <w:rsid w:val="00B651B3"/>
    <w:rsid w:val="00B65570"/>
    <w:rsid w:val="00B65B2C"/>
    <w:rsid w:val="00B65CA6"/>
    <w:rsid w:val="00B65CAB"/>
    <w:rsid w:val="00B65DCF"/>
    <w:rsid w:val="00B660FD"/>
    <w:rsid w:val="00B66319"/>
    <w:rsid w:val="00B66581"/>
    <w:rsid w:val="00B665AD"/>
    <w:rsid w:val="00B665DD"/>
    <w:rsid w:val="00B667C0"/>
    <w:rsid w:val="00B66D08"/>
    <w:rsid w:val="00B66EBA"/>
    <w:rsid w:val="00B670B9"/>
    <w:rsid w:val="00B67570"/>
    <w:rsid w:val="00B67634"/>
    <w:rsid w:val="00B6790D"/>
    <w:rsid w:val="00B67EC0"/>
    <w:rsid w:val="00B70126"/>
    <w:rsid w:val="00B70886"/>
    <w:rsid w:val="00B70DE7"/>
    <w:rsid w:val="00B71591"/>
    <w:rsid w:val="00B71655"/>
    <w:rsid w:val="00B7255F"/>
    <w:rsid w:val="00B72569"/>
    <w:rsid w:val="00B72C64"/>
    <w:rsid w:val="00B72DA2"/>
    <w:rsid w:val="00B72E2F"/>
    <w:rsid w:val="00B73064"/>
    <w:rsid w:val="00B733C8"/>
    <w:rsid w:val="00B7341E"/>
    <w:rsid w:val="00B7355B"/>
    <w:rsid w:val="00B73596"/>
    <w:rsid w:val="00B7359D"/>
    <w:rsid w:val="00B73A75"/>
    <w:rsid w:val="00B73DD2"/>
    <w:rsid w:val="00B73EA5"/>
    <w:rsid w:val="00B740CC"/>
    <w:rsid w:val="00B740D3"/>
    <w:rsid w:val="00B74112"/>
    <w:rsid w:val="00B74372"/>
    <w:rsid w:val="00B745EB"/>
    <w:rsid w:val="00B74A9B"/>
    <w:rsid w:val="00B74B45"/>
    <w:rsid w:val="00B74D95"/>
    <w:rsid w:val="00B7512B"/>
    <w:rsid w:val="00B75466"/>
    <w:rsid w:val="00B756F3"/>
    <w:rsid w:val="00B7574B"/>
    <w:rsid w:val="00B757A1"/>
    <w:rsid w:val="00B75B2C"/>
    <w:rsid w:val="00B75C74"/>
    <w:rsid w:val="00B75D5C"/>
    <w:rsid w:val="00B75FFB"/>
    <w:rsid w:val="00B766B9"/>
    <w:rsid w:val="00B7671C"/>
    <w:rsid w:val="00B76896"/>
    <w:rsid w:val="00B7689E"/>
    <w:rsid w:val="00B76A0C"/>
    <w:rsid w:val="00B77159"/>
    <w:rsid w:val="00B77383"/>
    <w:rsid w:val="00B7738C"/>
    <w:rsid w:val="00B7743D"/>
    <w:rsid w:val="00B77942"/>
    <w:rsid w:val="00B77F5A"/>
    <w:rsid w:val="00B77F90"/>
    <w:rsid w:val="00B80092"/>
    <w:rsid w:val="00B801C2"/>
    <w:rsid w:val="00B8056D"/>
    <w:rsid w:val="00B8076B"/>
    <w:rsid w:val="00B80943"/>
    <w:rsid w:val="00B80A0D"/>
    <w:rsid w:val="00B80BE4"/>
    <w:rsid w:val="00B80D44"/>
    <w:rsid w:val="00B80D4F"/>
    <w:rsid w:val="00B80E34"/>
    <w:rsid w:val="00B80E47"/>
    <w:rsid w:val="00B81292"/>
    <w:rsid w:val="00B8143C"/>
    <w:rsid w:val="00B81B10"/>
    <w:rsid w:val="00B81B95"/>
    <w:rsid w:val="00B81BC1"/>
    <w:rsid w:val="00B82A62"/>
    <w:rsid w:val="00B82B07"/>
    <w:rsid w:val="00B82C9F"/>
    <w:rsid w:val="00B82DD5"/>
    <w:rsid w:val="00B833F4"/>
    <w:rsid w:val="00B83787"/>
    <w:rsid w:val="00B83928"/>
    <w:rsid w:val="00B83A4E"/>
    <w:rsid w:val="00B83AE4"/>
    <w:rsid w:val="00B83B15"/>
    <w:rsid w:val="00B83F76"/>
    <w:rsid w:val="00B84272"/>
    <w:rsid w:val="00B845D3"/>
    <w:rsid w:val="00B84743"/>
    <w:rsid w:val="00B84B36"/>
    <w:rsid w:val="00B84B7A"/>
    <w:rsid w:val="00B84E2D"/>
    <w:rsid w:val="00B8503E"/>
    <w:rsid w:val="00B8505D"/>
    <w:rsid w:val="00B8530C"/>
    <w:rsid w:val="00B853E7"/>
    <w:rsid w:val="00B85717"/>
    <w:rsid w:val="00B857DD"/>
    <w:rsid w:val="00B857F8"/>
    <w:rsid w:val="00B85F5E"/>
    <w:rsid w:val="00B85FC9"/>
    <w:rsid w:val="00B86631"/>
    <w:rsid w:val="00B8688D"/>
    <w:rsid w:val="00B868D3"/>
    <w:rsid w:val="00B869E3"/>
    <w:rsid w:val="00B86D0A"/>
    <w:rsid w:val="00B86DFD"/>
    <w:rsid w:val="00B8732E"/>
    <w:rsid w:val="00B87667"/>
    <w:rsid w:val="00B876B8"/>
    <w:rsid w:val="00B87A0F"/>
    <w:rsid w:val="00B87C1B"/>
    <w:rsid w:val="00B87C32"/>
    <w:rsid w:val="00B87C77"/>
    <w:rsid w:val="00B9018A"/>
    <w:rsid w:val="00B90D3C"/>
    <w:rsid w:val="00B90EA5"/>
    <w:rsid w:val="00B91263"/>
    <w:rsid w:val="00B912CB"/>
    <w:rsid w:val="00B917CB"/>
    <w:rsid w:val="00B917D1"/>
    <w:rsid w:val="00B91C6C"/>
    <w:rsid w:val="00B91F01"/>
    <w:rsid w:val="00B91FE8"/>
    <w:rsid w:val="00B922E5"/>
    <w:rsid w:val="00B9230D"/>
    <w:rsid w:val="00B925B6"/>
    <w:rsid w:val="00B9269C"/>
    <w:rsid w:val="00B9279F"/>
    <w:rsid w:val="00B92C6C"/>
    <w:rsid w:val="00B92DF3"/>
    <w:rsid w:val="00B92E3A"/>
    <w:rsid w:val="00B92FD4"/>
    <w:rsid w:val="00B935B2"/>
    <w:rsid w:val="00B9367D"/>
    <w:rsid w:val="00B9381F"/>
    <w:rsid w:val="00B939BF"/>
    <w:rsid w:val="00B93B93"/>
    <w:rsid w:val="00B93CBD"/>
    <w:rsid w:val="00B93D93"/>
    <w:rsid w:val="00B94114"/>
    <w:rsid w:val="00B94848"/>
    <w:rsid w:val="00B94D24"/>
    <w:rsid w:val="00B94DA4"/>
    <w:rsid w:val="00B94F55"/>
    <w:rsid w:val="00B94FAC"/>
    <w:rsid w:val="00B953CB"/>
    <w:rsid w:val="00B95579"/>
    <w:rsid w:val="00B95826"/>
    <w:rsid w:val="00B95951"/>
    <w:rsid w:val="00B959BA"/>
    <w:rsid w:val="00B95AD8"/>
    <w:rsid w:val="00B95DFD"/>
    <w:rsid w:val="00B96239"/>
    <w:rsid w:val="00B9626A"/>
    <w:rsid w:val="00B96333"/>
    <w:rsid w:val="00B966D4"/>
    <w:rsid w:val="00B966DE"/>
    <w:rsid w:val="00B968C2"/>
    <w:rsid w:val="00B96998"/>
    <w:rsid w:val="00B969BE"/>
    <w:rsid w:val="00B96B19"/>
    <w:rsid w:val="00B96D98"/>
    <w:rsid w:val="00B97017"/>
    <w:rsid w:val="00B97524"/>
    <w:rsid w:val="00B977AE"/>
    <w:rsid w:val="00BA01BA"/>
    <w:rsid w:val="00BA0427"/>
    <w:rsid w:val="00BA0C3E"/>
    <w:rsid w:val="00BA0D91"/>
    <w:rsid w:val="00BA12BD"/>
    <w:rsid w:val="00BA14DD"/>
    <w:rsid w:val="00BA15EC"/>
    <w:rsid w:val="00BA1685"/>
    <w:rsid w:val="00BA1C2C"/>
    <w:rsid w:val="00BA1E3F"/>
    <w:rsid w:val="00BA2753"/>
    <w:rsid w:val="00BA292B"/>
    <w:rsid w:val="00BA2BF6"/>
    <w:rsid w:val="00BA2C61"/>
    <w:rsid w:val="00BA2CB2"/>
    <w:rsid w:val="00BA2F7E"/>
    <w:rsid w:val="00BA3048"/>
    <w:rsid w:val="00BA3587"/>
    <w:rsid w:val="00BA3889"/>
    <w:rsid w:val="00BA3A75"/>
    <w:rsid w:val="00BA3CAE"/>
    <w:rsid w:val="00BA3E22"/>
    <w:rsid w:val="00BA3FFF"/>
    <w:rsid w:val="00BA40AC"/>
    <w:rsid w:val="00BA4332"/>
    <w:rsid w:val="00BA4362"/>
    <w:rsid w:val="00BA4449"/>
    <w:rsid w:val="00BA4B12"/>
    <w:rsid w:val="00BA4E98"/>
    <w:rsid w:val="00BA5095"/>
    <w:rsid w:val="00BA54C4"/>
    <w:rsid w:val="00BA5619"/>
    <w:rsid w:val="00BA5B01"/>
    <w:rsid w:val="00BA5F29"/>
    <w:rsid w:val="00BA63FC"/>
    <w:rsid w:val="00BA66D1"/>
    <w:rsid w:val="00BA670E"/>
    <w:rsid w:val="00BA6FDA"/>
    <w:rsid w:val="00BA70B6"/>
    <w:rsid w:val="00BA7881"/>
    <w:rsid w:val="00BA793A"/>
    <w:rsid w:val="00BA7CE3"/>
    <w:rsid w:val="00BB001A"/>
    <w:rsid w:val="00BB00C6"/>
    <w:rsid w:val="00BB00E8"/>
    <w:rsid w:val="00BB02C6"/>
    <w:rsid w:val="00BB0605"/>
    <w:rsid w:val="00BB0836"/>
    <w:rsid w:val="00BB0E33"/>
    <w:rsid w:val="00BB0F2F"/>
    <w:rsid w:val="00BB1025"/>
    <w:rsid w:val="00BB1417"/>
    <w:rsid w:val="00BB15DA"/>
    <w:rsid w:val="00BB168E"/>
    <w:rsid w:val="00BB176F"/>
    <w:rsid w:val="00BB189F"/>
    <w:rsid w:val="00BB1F20"/>
    <w:rsid w:val="00BB2823"/>
    <w:rsid w:val="00BB2AFA"/>
    <w:rsid w:val="00BB2C86"/>
    <w:rsid w:val="00BB2D46"/>
    <w:rsid w:val="00BB2FA8"/>
    <w:rsid w:val="00BB3239"/>
    <w:rsid w:val="00BB334C"/>
    <w:rsid w:val="00BB366E"/>
    <w:rsid w:val="00BB3816"/>
    <w:rsid w:val="00BB3AA9"/>
    <w:rsid w:val="00BB3DDD"/>
    <w:rsid w:val="00BB3F72"/>
    <w:rsid w:val="00BB3F79"/>
    <w:rsid w:val="00BB412B"/>
    <w:rsid w:val="00BB41EE"/>
    <w:rsid w:val="00BB420C"/>
    <w:rsid w:val="00BB4454"/>
    <w:rsid w:val="00BB4543"/>
    <w:rsid w:val="00BB465B"/>
    <w:rsid w:val="00BB48C5"/>
    <w:rsid w:val="00BB51A8"/>
    <w:rsid w:val="00BB563D"/>
    <w:rsid w:val="00BB578D"/>
    <w:rsid w:val="00BB5B06"/>
    <w:rsid w:val="00BB5E7F"/>
    <w:rsid w:val="00BB649E"/>
    <w:rsid w:val="00BB6937"/>
    <w:rsid w:val="00BB6D8A"/>
    <w:rsid w:val="00BB6E09"/>
    <w:rsid w:val="00BB7332"/>
    <w:rsid w:val="00BB75CD"/>
    <w:rsid w:val="00BB7697"/>
    <w:rsid w:val="00BB7721"/>
    <w:rsid w:val="00BB7E43"/>
    <w:rsid w:val="00BB7FA6"/>
    <w:rsid w:val="00BC09D0"/>
    <w:rsid w:val="00BC0F31"/>
    <w:rsid w:val="00BC146F"/>
    <w:rsid w:val="00BC17D0"/>
    <w:rsid w:val="00BC185B"/>
    <w:rsid w:val="00BC1940"/>
    <w:rsid w:val="00BC1E82"/>
    <w:rsid w:val="00BC1F2C"/>
    <w:rsid w:val="00BC20F6"/>
    <w:rsid w:val="00BC2911"/>
    <w:rsid w:val="00BC2D5A"/>
    <w:rsid w:val="00BC3069"/>
    <w:rsid w:val="00BC320D"/>
    <w:rsid w:val="00BC3799"/>
    <w:rsid w:val="00BC3844"/>
    <w:rsid w:val="00BC3C3C"/>
    <w:rsid w:val="00BC3D9D"/>
    <w:rsid w:val="00BC4251"/>
    <w:rsid w:val="00BC4339"/>
    <w:rsid w:val="00BC45BD"/>
    <w:rsid w:val="00BC4618"/>
    <w:rsid w:val="00BC467F"/>
    <w:rsid w:val="00BC483C"/>
    <w:rsid w:val="00BC4873"/>
    <w:rsid w:val="00BC4A40"/>
    <w:rsid w:val="00BC4CFE"/>
    <w:rsid w:val="00BC4F3D"/>
    <w:rsid w:val="00BC50C8"/>
    <w:rsid w:val="00BC5448"/>
    <w:rsid w:val="00BC54E7"/>
    <w:rsid w:val="00BC5857"/>
    <w:rsid w:val="00BC5D36"/>
    <w:rsid w:val="00BC6063"/>
    <w:rsid w:val="00BC60AD"/>
    <w:rsid w:val="00BC6180"/>
    <w:rsid w:val="00BC63D8"/>
    <w:rsid w:val="00BC6890"/>
    <w:rsid w:val="00BC6D8B"/>
    <w:rsid w:val="00BC735F"/>
    <w:rsid w:val="00BC7867"/>
    <w:rsid w:val="00BC7914"/>
    <w:rsid w:val="00BC7A82"/>
    <w:rsid w:val="00BC7C21"/>
    <w:rsid w:val="00BC7D9B"/>
    <w:rsid w:val="00BD09DF"/>
    <w:rsid w:val="00BD1062"/>
    <w:rsid w:val="00BD1221"/>
    <w:rsid w:val="00BD124A"/>
    <w:rsid w:val="00BD1252"/>
    <w:rsid w:val="00BD1369"/>
    <w:rsid w:val="00BD15C8"/>
    <w:rsid w:val="00BD187C"/>
    <w:rsid w:val="00BD1C4E"/>
    <w:rsid w:val="00BD1D6D"/>
    <w:rsid w:val="00BD23E3"/>
    <w:rsid w:val="00BD249C"/>
    <w:rsid w:val="00BD27A3"/>
    <w:rsid w:val="00BD27AB"/>
    <w:rsid w:val="00BD28F6"/>
    <w:rsid w:val="00BD29B7"/>
    <w:rsid w:val="00BD2A11"/>
    <w:rsid w:val="00BD2DFB"/>
    <w:rsid w:val="00BD3104"/>
    <w:rsid w:val="00BD3384"/>
    <w:rsid w:val="00BD3486"/>
    <w:rsid w:val="00BD3491"/>
    <w:rsid w:val="00BD359A"/>
    <w:rsid w:val="00BD373D"/>
    <w:rsid w:val="00BD3971"/>
    <w:rsid w:val="00BD3D0E"/>
    <w:rsid w:val="00BD3D3E"/>
    <w:rsid w:val="00BD41EB"/>
    <w:rsid w:val="00BD42D4"/>
    <w:rsid w:val="00BD4834"/>
    <w:rsid w:val="00BD4979"/>
    <w:rsid w:val="00BD50EA"/>
    <w:rsid w:val="00BD51DE"/>
    <w:rsid w:val="00BD522E"/>
    <w:rsid w:val="00BD5346"/>
    <w:rsid w:val="00BD555E"/>
    <w:rsid w:val="00BD5B18"/>
    <w:rsid w:val="00BD5CBC"/>
    <w:rsid w:val="00BD5F7A"/>
    <w:rsid w:val="00BD626D"/>
    <w:rsid w:val="00BD634F"/>
    <w:rsid w:val="00BD63E3"/>
    <w:rsid w:val="00BD6488"/>
    <w:rsid w:val="00BD668B"/>
    <w:rsid w:val="00BD69A3"/>
    <w:rsid w:val="00BD6BE8"/>
    <w:rsid w:val="00BD6F4C"/>
    <w:rsid w:val="00BD6F8A"/>
    <w:rsid w:val="00BD71F6"/>
    <w:rsid w:val="00BD75A3"/>
    <w:rsid w:val="00BD7810"/>
    <w:rsid w:val="00BD7A6C"/>
    <w:rsid w:val="00BD7C6C"/>
    <w:rsid w:val="00BD7F53"/>
    <w:rsid w:val="00BE014D"/>
    <w:rsid w:val="00BE03BD"/>
    <w:rsid w:val="00BE0628"/>
    <w:rsid w:val="00BE0FEA"/>
    <w:rsid w:val="00BE11A2"/>
    <w:rsid w:val="00BE1500"/>
    <w:rsid w:val="00BE1714"/>
    <w:rsid w:val="00BE1790"/>
    <w:rsid w:val="00BE1AE6"/>
    <w:rsid w:val="00BE1D10"/>
    <w:rsid w:val="00BE20CF"/>
    <w:rsid w:val="00BE2264"/>
    <w:rsid w:val="00BE2797"/>
    <w:rsid w:val="00BE27F4"/>
    <w:rsid w:val="00BE2C3E"/>
    <w:rsid w:val="00BE2F2E"/>
    <w:rsid w:val="00BE323C"/>
    <w:rsid w:val="00BE35A2"/>
    <w:rsid w:val="00BE3708"/>
    <w:rsid w:val="00BE3887"/>
    <w:rsid w:val="00BE38CC"/>
    <w:rsid w:val="00BE3B3F"/>
    <w:rsid w:val="00BE3C5A"/>
    <w:rsid w:val="00BE3DAA"/>
    <w:rsid w:val="00BE3DEA"/>
    <w:rsid w:val="00BE3EAF"/>
    <w:rsid w:val="00BE4048"/>
    <w:rsid w:val="00BE40E6"/>
    <w:rsid w:val="00BE5445"/>
    <w:rsid w:val="00BE56D2"/>
    <w:rsid w:val="00BE572F"/>
    <w:rsid w:val="00BE5E17"/>
    <w:rsid w:val="00BE5E93"/>
    <w:rsid w:val="00BE5F10"/>
    <w:rsid w:val="00BE5FCC"/>
    <w:rsid w:val="00BE65BD"/>
    <w:rsid w:val="00BE6719"/>
    <w:rsid w:val="00BE6861"/>
    <w:rsid w:val="00BE6D9E"/>
    <w:rsid w:val="00BE6DD8"/>
    <w:rsid w:val="00BE6F24"/>
    <w:rsid w:val="00BE719C"/>
    <w:rsid w:val="00BE7273"/>
    <w:rsid w:val="00BE7806"/>
    <w:rsid w:val="00BE7811"/>
    <w:rsid w:val="00BE7C57"/>
    <w:rsid w:val="00BE7D16"/>
    <w:rsid w:val="00BE7E89"/>
    <w:rsid w:val="00BE7F0E"/>
    <w:rsid w:val="00BE7F8D"/>
    <w:rsid w:val="00BE7FDD"/>
    <w:rsid w:val="00BF0045"/>
    <w:rsid w:val="00BF0211"/>
    <w:rsid w:val="00BF023D"/>
    <w:rsid w:val="00BF0377"/>
    <w:rsid w:val="00BF04E1"/>
    <w:rsid w:val="00BF06C4"/>
    <w:rsid w:val="00BF07B2"/>
    <w:rsid w:val="00BF0FD2"/>
    <w:rsid w:val="00BF1001"/>
    <w:rsid w:val="00BF165A"/>
    <w:rsid w:val="00BF16A2"/>
    <w:rsid w:val="00BF16F6"/>
    <w:rsid w:val="00BF1874"/>
    <w:rsid w:val="00BF1B56"/>
    <w:rsid w:val="00BF1EDF"/>
    <w:rsid w:val="00BF1F85"/>
    <w:rsid w:val="00BF202A"/>
    <w:rsid w:val="00BF2274"/>
    <w:rsid w:val="00BF24E8"/>
    <w:rsid w:val="00BF2530"/>
    <w:rsid w:val="00BF26E2"/>
    <w:rsid w:val="00BF2943"/>
    <w:rsid w:val="00BF29BC"/>
    <w:rsid w:val="00BF2A3D"/>
    <w:rsid w:val="00BF2E4D"/>
    <w:rsid w:val="00BF2F67"/>
    <w:rsid w:val="00BF3076"/>
    <w:rsid w:val="00BF3586"/>
    <w:rsid w:val="00BF36F5"/>
    <w:rsid w:val="00BF3CE9"/>
    <w:rsid w:val="00BF3F30"/>
    <w:rsid w:val="00BF4092"/>
    <w:rsid w:val="00BF41C7"/>
    <w:rsid w:val="00BF460D"/>
    <w:rsid w:val="00BF463D"/>
    <w:rsid w:val="00BF499B"/>
    <w:rsid w:val="00BF5487"/>
    <w:rsid w:val="00BF5C1A"/>
    <w:rsid w:val="00BF5E3A"/>
    <w:rsid w:val="00BF5F98"/>
    <w:rsid w:val="00BF5FB9"/>
    <w:rsid w:val="00BF5FED"/>
    <w:rsid w:val="00BF6047"/>
    <w:rsid w:val="00BF62BD"/>
    <w:rsid w:val="00BF6659"/>
    <w:rsid w:val="00BF6848"/>
    <w:rsid w:val="00BF6B0C"/>
    <w:rsid w:val="00BF6EB2"/>
    <w:rsid w:val="00BF6F05"/>
    <w:rsid w:val="00BF6F49"/>
    <w:rsid w:val="00BF7203"/>
    <w:rsid w:val="00BF7626"/>
    <w:rsid w:val="00BF77D2"/>
    <w:rsid w:val="00BF7C0C"/>
    <w:rsid w:val="00BF7DCD"/>
    <w:rsid w:val="00C00241"/>
    <w:rsid w:val="00C00748"/>
    <w:rsid w:val="00C008C7"/>
    <w:rsid w:val="00C009AC"/>
    <w:rsid w:val="00C009D2"/>
    <w:rsid w:val="00C00D75"/>
    <w:rsid w:val="00C00F52"/>
    <w:rsid w:val="00C01034"/>
    <w:rsid w:val="00C01109"/>
    <w:rsid w:val="00C0115C"/>
    <w:rsid w:val="00C014EF"/>
    <w:rsid w:val="00C019C8"/>
    <w:rsid w:val="00C01A48"/>
    <w:rsid w:val="00C01AEA"/>
    <w:rsid w:val="00C01EBD"/>
    <w:rsid w:val="00C01FB0"/>
    <w:rsid w:val="00C02258"/>
    <w:rsid w:val="00C02478"/>
    <w:rsid w:val="00C02837"/>
    <w:rsid w:val="00C02C0F"/>
    <w:rsid w:val="00C02D76"/>
    <w:rsid w:val="00C02F2B"/>
    <w:rsid w:val="00C030C9"/>
    <w:rsid w:val="00C039C6"/>
    <w:rsid w:val="00C03E82"/>
    <w:rsid w:val="00C0491C"/>
    <w:rsid w:val="00C049D4"/>
    <w:rsid w:val="00C04A02"/>
    <w:rsid w:val="00C04BF0"/>
    <w:rsid w:val="00C04D77"/>
    <w:rsid w:val="00C04E12"/>
    <w:rsid w:val="00C05732"/>
    <w:rsid w:val="00C05A3A"/>
    <w:rsid w:val="00C05CB9"/>
    <w:rsid w:val="00C05CD5"/>
    <w:rsid w:val="00C05E80"/>
    <w:rsid w:val="00C060D1"/>
    <w:rsid w:val="00C06476"/>
    <w:rsid w:val="00C06544"/>
    <w:rsid w:val="00C06B0F"/>
    <w:rsid w:val="00C06C3A"/>
    <w:rsid w:val="00C06E04"/>
    <w:rsid w:val="00C06ED0"/>
    <w:rsid w:val="00C07135"/>
    <w:rsid w:val="00C072E2"/>
    <w:rsid w:val="00C07510"/>
    <w:rsid w:val="00C077BE"/>
    <w:rsid w:val="00C078DD"/>
    <w:rsid w:val="00C079DC"/>
    <w:rsid w:val="00C07B7A"/>
    <w:rsid w:val="00C100EC"/>
    <w:rsid w:val="00C10180"/>
    <w:rsid w:val="00C1022E"/>
    <w:rsid w:val="00C1037B"/>
    <w:rsid w:val="00C103A4"/>
    <w:rsid w:val="00C103D2"/>
    <w:rsid w:val="00C1081F"/>
    <w:rsid w:val="00C10A1A"/>
    <w:rsid w:val="00C10CA6"/>
    <w:rsid w:val="00C10F15"/>
    <w:rsid w:val="00C11052"/>
    <w:rsid w:val="00C111FC"/>
    <w:rsid w:val="00C1125B"/>
    <w:rsid w:val="00C115C1"/>
    <w:rsid w:val="00C119B3"/>
    <w:rsid w:val="00C11AEF"/>
    <w:rsid w:val="00C11E9F"/>
    <w:rsid w:val="00C11EC4"/>
    <w:rsid w:val="00C122A1"/>
    <w:rsid w:val="00C12591"/>
    <w:rsid w:val="00C12636"/>
    <w:rsid w:val="00C126B7"/>
    <w:rsid w:val="00C1297D"/>
    <w:rsid w:val="00C12AE0"/>
    <w:rsid w:val="00C12E47"/>
    <w:rsid w:val="00C13173"/>
    <w:rsid w:val="00C13312"/>
    <w:rsid w:val="00C13342"/>
    <w:rsid w:val="00C13924"/>
    <w:rsid w:val="00C13A56"/>
    <w:rsid w:val="00C13AEF"/>
    <w:rsid w:val="00C13B93"/>
    <w:rsid w:val="00C13DF3"/>
    <w:rsid w:val="00C13E50"/>
    <w:rsid w:val="00C13FD8"/>
    <w:rsid w:val="00C145EF"/>
    <w:rsid w:val="00C1489E"/>
    <w:rsid w:val="00C1542D"/>
    <w:rsid w:val="00C154BD"/>
    <w:rsid w:val="00C15652"/>
    <w:rsid w:val="00C1580E"/>
    <w:rsid w:val="00C1590F"/>
    <w:rsid w:val="00C15FA1"/>
    <w:rsid w:val="00C16096"/>
    <w:rsid w:val="00C1665E"/>
    <w:rsid w:val="00C16793"/>
    <w:rsid w:val="00C16BAD"/>
    <w:rsid w:val="00C16ED0"/>
    <w:rsid w:val="00C16F0D"/>
    <w:rsid w:val="00C16F27"/>
    <w:rsid w:val="00C16F4A"/>
    <w:rsid w:val="00C179C0"/>
    <w:rsid w:val="00C17B22"/>
    <w:rsid w:val="00C17CC8"/>
    <w:rsid w:val="00C17E2E"/>
    <w:rsid w:val="00C17E75"/>
    <w:rsid w:val="00C17FFD"/>
    <w:rsid w:val="00C20205"/>
    <w:rsid w:val="00C20415"/>
    <w:rsid w:val="00C204D3"/>
    <w:rsid w:val="00C20794"/>
    <w:rsid w:val="00C2091A"/>
    <w:rsid w:val="00C20963"/>
    <w:rsid w:val="00C20978"/>
    <w:rsid w:val="00C20980"/>
    <w:rsid w:val="00C20B5E"/>
    <w:rsid w:val="00C20CAA"/>
    <w:rsid w:val="00C20E17"/>
    <w:rsid w:val="00C20F23"/>
    <w:rsid w:val="00C20F3C"/>
    <w:rsid w:val="00C210B8"/>
    <w:rsid w:val="00C21257"/>
    <w:rsid w:val="00C214AC"/>
    <w:rsid w:val="00C216AC"/>
    <w:rsid w:val="00C21914"/>
    <w:rsid w:val="00C21E07"/>
    <w:rsid w:val="00C220E6"/>
    <w:rsid w:val="00C22323"/>
    <w:rsid w:val="00C22A5A"/>
    <w:rsid w:val="00C22B1F"/>
    <w:rsid w:val="00C22E1C"/>
    <w:rsid w:val="00C22F9E"/>
    <w:rsid w:val="00C23375"/>
    <w:rsid w:val="00C238C2"/>
    <w:rsid w:val="00C238D9"/>
    <w:rsid w:val="00C23946"/>
    <w:rsid w:val="00C23AEB"/>
    <w:rsid w:val="00C23B31"/>
    <w:rsid w:val="00C23D31"/>
    <w:rsid w:val="00C24138"/>
    <w:rsid w:val="00C2437D"/>
    <w:rsid w:val="00C245EC"/>
    <w:rsid w:val="00C24AF8"/>
    <w:rsid w:val="00C24BA7"/>
    <w:rsid w:val="00C24CB4"/>
    <w:rsid w:val="00C24CEE"/>
    <w:rsid w:val="00C24E93"/>
    <w:rsid w:val="00C24F44"/>
    <w:rsid w:val="00C24F86"/>
    <w:rsid w:val="00C258A1"/>
    <w:rsid w:val="00C25A5D"/>
    <w:rsid w:val="00C25A82"/>
    <w:rsid w:val="00C25B79"/>
    <w:rsid w:val="00C25EBA"/>
    <w:rsid w:val="00C25ECA"/>
    <w:rsid w:val="00C25F82"/>
    <w:rsid w:val="00C26011"/>
    <w:rsid w:val="00C26141"/>
    <w:rsid w:val="00C26352"/>
    <w:rsid w:val="00C2637F"/>
    <w:rsid w:val="00C26402"/>
    <w:rsid w:val="00C2666F"/>
    <w:rsid w:val="00C26E14"/>
    <w:rsid w:val="00C26E22"/>
    <w:rsid w:val="00C26F35"/>
    <w:rsid w:val="00C26F73"/>
    <w:rsid w:val="00C2756E"/>
    <w:rsid w:val="00C2760E"/>
    <w:rsid w:val="00C279A0"/>
    <w:rsid w:val="00C27FFC"/>
    <w:rsid w:val="00C30444"/>
    <w:rsid w:val="00C3051B"/>
    <w:rsid w:val="00C3076C"/>
    <w:rsid w:val="00C30C31"/>
    <w:rsid w:val="00C30D85"/>
    <w:rsid w:val="00C30F99"/>
    <w:rsid w:val="00C31F94"/>
    <w:rsid w:val="00C3204A"/>
    <w:rsid w:val="00C3288F"/>
    <w:rsid w:val="00C329A4"/>
    <w:rsid w:val="00C32A25"/>
    <w:rsid w:val="00C32CD8"/>
    <w:rsid w:val="00C32D76"/>
    <w:rsid w:val="00C33446"/>
    <w:rsid w:val="00C33633"/>
    <w:rsid w:val="00C3363D"/>
    <w:rsid w:val="00C33664"/>
    <w:rsid w:val="00C33884"/>
    <w:rsid w:val="00C3395A"/>
    <w:rsid w:val="00C33D17"/>
    <w:rsid w:val="00C33E21"/>
    <w:rsid w:val="00C34097"/>
    <w:rsid w:val="00C343BF"/>
    <w:rsid w:val="00C346D7"/>
    <w:rsid w:val="00C34719"/>
    <w:rsid w:val="00C348DA"/>
    <w:rsid w:val="00C3495B"/>
    <w:rsid w:val="00C34A94"/>
    <w:rsid w:val="00C34ABC"/>
    <w:rsid w:val="00C34AD0"/>
    <w:rsid w:val="00C34B19"/>
    <w:rsid w:val="00C34F5C"/>
    <w:rsid w:val="00C34FE6"/>
    <w:rsid w:val="00C35287"/>
    <w:rsid w:val="00C352DC"/>
    <w:rsid w:val="00C356A8"/>
    <w:rsid w:val="00C35802"/>
    <w:rsid w:val="00C35847"/>
    <w:rsid w:val="00C358A4"/>
    <w:rsid w:val="00C358CC"/>
    <w:rsid w:val="00C359EB"/>
    <w:rsid w:val="00C359F3"/>
    <w:rsid w:val="00C35A33"/>
    <w:rsid w:val="00C35AC2"/>
    <w:rsid w:val="00C35CD8"/>
    <w:rsid w:val="00C35E31"/>
    <w:rsid w:val="00C35F7D"/>
    <w:rsid w:val="00C362D7"/>
    <w:rsid w:val="00C3646A"/>
    <w:rsid w:val="00C36482"/>
    <w:rsid w:val="00C365CC"/>
    <w:rsid w:val="00C3670A"/>
    <w:rsid w:val="00C36811"/>
    <w:rsid w:val="00C36F79"/>
    <w:rsid w:val="00C37156"/>
    <w:rsid w:val="00C373BF"/>
    <w:rsid w:val="00C3744C"/>
    <w:rsid w:val="00C378F6"/>
    <w:rsid w:val="00C379C2"/>
    <w:rsid w:val="00C37BF4"/>
    <w:rsid w:val="00C37C37"/>
    <w:rsid w:val="00C4051E"/>
    <w:rsid w:val="00C4055E"/>
    <w:rsid w:val="00C408FB"/>
    <w:rsid w:val="00C40931"/>
    <w:rsid w:val="00C40DB4"/>
    <w:rsid w:val="00C40EA2"/>
    <w:rsid w:val="00C40FAE"/>
    <w:rsid w:val="00C41281"/>
    <w:rsid w:val="00C413C3"/>
    <w:rsid w:val="00C41405"/>
    <w:rsid w:val="00C417EA"/>
    <w:rsid w:val="00C41822"/>
    <w:rsid w:val="00C419BF"/>
    <w:rsid w:val="00C41A30"/>
    <w:rsid w:val="00C41B15"/>
    <w:rsid w:val="00C41D4A"/>
    <w:rsid w:val="00C41E84"/>
    <w:rsid w:val="00C41FE4"/>
    <w:rsid w:val="00C4224B"/>
    <w:rsid w:val="00C4229F"/>
    <w:rsid w:val="00C4253F"/>
    <w:rsid w:val="00C42557"/>
    <w:rsid w:val="00C42860"/>
    <w:rsid w:val="00C42924"/>
    <w:rsid w:val="00C42A90"/>
    <w:rsid w:val="00C42EFD"/>
    <w:rsid w:val="00C4354A"/>
    <w:rsid w:val="00C4367F"/>
    <w:rsid w:val="00C43BCC"/>
    <w:rsid w:val="00C440BB"/>
    <w:rsid w:val="00C440FF"/>
    <w:rsid w:val="00C4420A"/>
    <w:rsid w:val="00C444A2"/>
    <w:rsid w:val="00C44CB0"/>
    <w:rsid w:val="00C44FE8"/>
    <w:rsid w:val="00C45333"/>
    <w:rsid w:val="00C45513"/>
    <w:rsid w:val="00C45520"/>
    <w:rsid w:val="00C4552A"/>
    <w:rsid w:val="00C45715"/>
    <w:rsid w:val="00C45872"/>
    <w:rsid w:val="00C45914"/>
    <w:rsid w:val="00C459E6"/>
    <w:rsid w:val="00C45E42"/>
    <w:rsid w:val="00C45E5D"/>
    <w:rsid w:val="00C463D4"/>
    <w:rsid w:val="00C465AB"/>
    <w:rsid w:val="00C4672A"/>
    <w:rsid w:val="00C468C4"/>
    <w:rsid w:val="00C46C07"/>
    <w:rsid w:val="00C46D3C"/>
    <w:rsid w:val="00C470DF"/>
    <w:rsid w:val="00C47101"/>
    <w:rsid w:val="00C472CA"/>
    <w:rsid w:val="00C4744F"/>
    <w:rsid w:val="00C47519"/>
    <w:rsid w:val="00C47589"/>
    <w:rsid w:val="00C47666"/>
    <w:rsid w:val="00C4776D"/>
    <w:rsid w:val="00C477A5"/>
    <w:rsid w:val="00C47A2B"/>
    <w:rsid w:val="00C47CD9"/>
    <w:rsid w:val="00C47E73"/>
    <w:rsid w:val="00C5001D"/>
    <w:rsid w:val="00C501B6"/>
    <w:rsid w:val="00C50750"/>
    <w:rsid w:val="00C50A6B"/>
    <w:rsid w:val="00C50D53"/>
    <w:rsid w:val="00C5149F"/>
    <w:rsid w:val="00C51587"/>
    <w:rsid w:val="00C51722"/>
    <w:rsid w:val="00C5192C"/>
    <w:rsid w:val="00C51EA3"/>
    <w:rsid w:val="00C51F83"/>
    <w:rsid w:val="00C52192"/>
    <w:rsid w:val="00C52472"/>
    <w:rsid w:val="00C5283E"/>
    <w:rsid w:val="00C5287F"/>
    <w:rsid w:val="00C52899"/>
    <w:rsid w:val="00C52BA7"/>
    <w:rsid w:val="00C52FE6"/>
    <w:rsid w:val="00C533FE"/>
    <w:rsid w:val="00C53408"/>
    <w:rsid w:val="00C5346B"/>
    <w:rsid w:val="00C53528"/>
    <w:rsid w:val="00C535D8"/>
    <w:rsid w:val="00C53766"/>
    <w:rsid w:val="00C53E0F"/>
    <w:rsid w:val="00C541FD"/>
    <w:rsid w:val="00C5447A"/>
    <w:rsid w:val="00C5453E"/>
    <w:rsid w:val="00C5484E"/>
    <w:rsid w:val="00C54933"/>
    <w:rsid w:val="00C54AE3"/>
    <w:rsid w:val="00C54B77"/>
    <w:rsid w:val="00C54DD2"/>
    <w:rsid w:val="00C553C8"/>
    <w:rsid w:val="00C5548E"/>
    <w:rsid w:val="00C554EB"/>
    <w:rsid w:val="00C55559"/>
    <w:rsid w:val="00C55649"/>
    <w:rsid w:val="00C556B6"/>
    <w:rsid w:val="00C55986"/>
    <w:rsid w:val="00C559D8"/>
    <w:rsid w:val="00C55A3E"/>
    <w:rsid w:val="00C55A7D"/>
    <w:rsid w:val="00C55F15"/>
    <w:rsid w:val="00C55FDE"/>
    <w:rsid w:val="00C56035"/>
    <w:rsid w:val="00C562E1"/>
    <w:rsid w:val="00C56833"/>
    <w:rsid w:val="00C56880"/>
    <w:rsid w:val="00C56A08"/>
    <w:rsid w:val="00C56AA7"/>
    <w:rsid w:val="00C56B3E"/>
    <w:rsid w:val="00C56B78"/>
    <w:rsid w:val="00C56BD9"/>
    <w:rsid w:val="00C56C48"/>
    <w:rsid w:val="00C56CAA"/>
    <w:rsid w:val="00C56CC3"/>
    <w:rsid w:val="00C56F3A"/>
    <w:rsid w:val="00C56FCC"/>
    <w:rsid w:val="00C57022"/>
    <w:rsid w:val="00C570EC"/>
    <w:rsid w:val="00C57537"/>
    <w:rsid w:val="00C576C1"/>
    <w:rsid w:val="00C579C0"/>
    <w:rsid w:val="00C57A29"/>
    <w:rsid w:val="00C57A56"/>
    <w:rsid w:val="00C57A79"/>
    <w:rsid w:val="00C57CE8"/>
    <w:rsid w:val="00C60232"/>
    <w:rsid w:val="00C6024C"/>
    <w:rsid w:val="00C6032D"/>
    <w:rsid w:val="00C60610"/>
    <w:rsid w:val="00C609FD"/>
    <w:rsid w:val="00C60A9C"/>
    <w:rsid w:val="00C60DDB"/>
    <w:rsid w:val="00C60E72"/>
    <w:rsid w:val="00C61121"/>
    <w:rsid w:val="00C613D9"/>
    <w:rsid w:val="00C6173C"/>
    <w:rsid w:val="00C617A8"/>
    <w:rsid w:val="00C617B0"/>
    <w:rsid w:val="00C61895"/>
    <w:rsid w:val="00C61CFF"/>
    <w:rsid w:val="00C61D35"/>
    <w:rsid w:val="00C621C0"/>
    <w:rsid w:val="00C62793"/>
    <w:rsid w:val="00C62C0F"/>
    <w:rsid w:val="00C62E3D"/>
    <w:rsid w:val="00C62F19"/>
    <w:rsid w:val="00C630B3"/>
    <w:rsid w:val="00C631EC"/>
    <w:rsid w:val="00C63A55"/>
    <w:rsid w:val="00C63CCE"/>
    <w:rsid w:val="00C63D28"/>
    <w:rsid w:val="00C63E21"/>
    <w:rsid w:val="00C63F65"/>
    <w:rsid w:val="00C642EE"/>
    <w:rsid w:val="00C646C3"/>
    <w:rsid w:val="00C64824"/>
    <w:rsid w:val="00C64CE6"/>
    <w:rsid w:val="00C64D6C"/>
    <w:rsid w:val="00C64F92"/>
    <w:rsid w:val="00C6518F"/>
    <w:rsid w:val="00C651FD"/>
    <w:rsid w:val="00C6537C"/>
    <w:rsid w:val="00C65478"/>
    <w:rsid w:val="00C654F8"/>
    <w:rsid w:val="00C65571"/>
    <w:rsid w:val="00C6587B"/>
    <w:rsid w:val="00C658C2"/>
    <w:rsid w:val="00C65B14"/>
    <w:rsid w:val="00C65E9D"/>
    <w:rsid w:val="00C6628A"/>
    <w:rsid w:val="00C663A6"/>
    <w:rsid w:val="00C66494"/>
    <w:rsid w:val="00C666CF"/>
    <w:rsid w:val="00C667DA"/>
    <w:rsid w:val="00C66C2B"/>
    <w:rsid w:val="00C671B0"/>
    <w:rsid w:val="00C671BC"/>
    <w:rsid w:val="00C67DB2"/>
    <w:rsid w:val="00C67E88"/>
    <w:rsid w:val="00C70004"/>
    <w:rsid w:val="00C700FE"/>
    <w:rsid w:val="00C704C1"/>
    <w:rsid w:val="00C70747"/>
    <w:rsid w:val="00C708B6"/>
    <w:rsid w:val="00C708F9"/>
    <w:rsid w:val="00C70A57"/>
    <w:rsid w:val="00C70EF9"/>
    <w:rsid w:val="00C713D6"/>
    <w:rsid w:val="00C7165F"/>
    <w:rsid w:val="00C7167B"/>
    <w:rsid w:val="00C7183E"/>
    <w:rsid w:val="00C71A5C"/>
    <w:rsid w:val="00C71AD6"/>
    <w:rsid w:val="00C71C7A"/>
    <w:rsid w:val="00C71EAC"/>
    <w:rsid w:val="00C71F4E"/>
    <w:rsid w:val="00C720A3"/>
    <w:rsid w:val="00C7214D"/>
    <w:rsid w:val="00C72327"/>
    <w:rsid w:val="00C72347"/>
    <w:rsid w:val="00C72594"/>
    <w:rsid w:val="00C727D4"/>
    <w:rsid w:val="00C72C2A"/>
    <w:rsid w:val="00C73379"/>
    <w:rsid w:val="00C733AB"/>
    <w:rsid w:val="00C7364D"/>
    <w:rsid w:val="00C738A6"/>
    <w:rsid w:val="00C7465B"/>
    <w:rsid w:val="00C7483A"/>
    <w:rsid w:val="00C74FF5"/>
    <w:rsid w:val="00C7526D"/>
    <w:rsid w:val="00C7580A"/>
    <w:rsid w:val="00C7581B"/>
    <w:rsid w:val="00C75970"/>
    <w:rsid w:val="00C7599A"/>
    <w:rsid w:val="00C75A2E"/>
    <w:rsid w:val="00C75C1F"/>
    <w:rsid w:val="00C75F9A"/>
    <w:rsid w:val="00C764F3"/>
    <w:rsid w:val="00C7671A"/>
    <w:rsid w:val="00C768EA"/>
    <w:rsid w:val="00C76988"/>
    <w:rsid w:val="00C76B18"/>
    <w:rsid w:val="00C76D9A"/>
    <w:rsid w:val="00C76D9D"/>
    <w:rsid w:val="00C770A8"/>
    <w:rsid w:val="00C770DC"/>
    <w:rsid w:val="00C77608"/>
    <w:rsid w:val="00C776E0"/>
    <w:rsid w:val="00C77954"/>
    <w:rsid w:val="00C77B34"/>
    <w:rsid w:val="00C77C3C"/>
    <w:rsid w:val="00C77DF8"/>
    <w:rsid w:val="00C802EF"/>
    <w:rsid w:val="00C80891"/>
    <w:rsid w:val="00C812F9"/>
    <w:rsid w:val="00C81505"/>
    <w:rsid w:val="00C816EB"/>
    <w:rsid w:val="00C81A34"/>
    <w:rsid w:val="00C81AC2"/>
    <w:rsid w:val="00C81D86"/>
    <w:rsid w:val="00C81FC4"/>
    <w:rsid w:val="00C829ED"/>
    <w:rsid w:val="00C82A49"/>
    <w:rsid w:val="00C830B2"/>
    <w:rsid w:val="00C8337E"/>
    <w:rsid w:val="00C833CA"/>
    <w:rsid w:val="00C83420"/>
    <w:rsid w:val="00C83573"/>
    <w:rsid w:val="00C83624"/>
    <w:rsid w:val="00C8362A"/>
    <w:rsid w:val="00C836A3"/>
    <w:rsid w:val="00C83AD2"/>
    <w:rsid w:val="00C83B31"/>
    <w:rsid w:val="00C83CEA"/>
    <w:rsid w:val="00C83E84"/>
    <w:rsid w:val="00C84077"/>
    <w:rsid w:val="00C8419A"/>
    <w:rsid w:val="00C84253"/>
    <w:rsid w:val="00C846A4"/>
    <w:rsid w:val="00C8487A"/>
    <w:rsid w:val="00C849D4"/>
    <w:rsid w:val="00C84A3D"/>
    <w:rsid w:val="00C84C0E"/>
    <w:rsid w:val="00C84C5D"/>
    <w:rsid w:val="00C84CC8"/>
    <w:rsid w:val="00C8502A"/>
    <w:rsid w:val="00C85243"/>
    <w:rsid w:val="00C8528E"/>
    <w:rsid w:val="00C8534C"/>
    <w:rsid w:val="00C85504"/>
    <w:rsid w:val="00C85725"/>
    <w:rsid w:val="00C85B7B"/>
    <w:rsid w:val="00C85F13"/>
    <w:rsid w:val="00C863E5"/>
    <w:rsid w:val="00C86601"/>
    <w:rsid w:val="00C866C4"/>
    <w:rsid w:val="00C867CF"/>
    <w:rsid w:val="00C86D20"/>
    <w:rsid w:val="00C86EEA"/>
    <w:rsid w:val="00C86F8F"/>
    <w:rsid w:val="00C8747B"/>
    <w:rsid w:val="00C8749D"/>
    <w:rsid w:val="00C87516"/>
    <w:rsid w:val="00C8752B"/>
    <w:rsid w:val="00C87AFF"/>
    <w:rsid w:val="00C87EC8"/>
    <w:rsid w:val="00C87FA8"/>
    <w:rsid w:val="00C90121"/>
    <w:rsid w:val="00C90130"/>
    <w:rsid w:val="00C901B3"/>
    <w:rsid w:val="00C9022E"/>
    <w:rsid w:val="00C903C1"/>
    <w:rsid w:val="00C904B5"/>
    <w:rsid w:val="00C9051A"/>
    <w:rsid w:val="00C90761"/>
    <w:rsid w:val="00C90774"/>
    <w:rsid w:val="00C90939"/>
    <w:rsid w:val="00C90E53"/>
    <w:rsid w:val="00C90F2E"/>
    <w:rsid w:val="00C911B2"/>
    <w:rsid w:val="00C91311"/>
    <w:rsid w:val="00C91386"/>
    <w:rsid w:val="00C91462"/>
    <w:rsid w:val="00C91467"/>
    <w:rsid w:val="00C91BD4"/>
    <w:rsid w:val="00C91E25"/>
    <w:rsid w:val="00C92199"/>
    <w:rsid w:val="00C92374"/>
    <w:rsid w:val="00C9254E"/>
    <w:rsid w:val="00C926E4"/>
    <w:rsid w:val="00C92777"/>
    <w:rsid w:val="00C92A56"/>
    <w:rsid w:val="00C92DDE"/>
    <w:rsid w:val="00C92F34"/>
    <w:rsid w:val="00C9307E"/>
    <w:rsid w:val="00C933E5"/>
    <w:rsid w:val="00C936F4"/>
    <w:rsid w:val="00C9386D"/>
    <w:rsid w:val="00C93920"/>
    <w:rsid w:val="00C93E26"/>
    <w:rsid w:val="00C942D1"/>
    <w:rsid w:val="00C944DA"/>
    <w:rsid w:val="00C9454C"/>
    <w:rsid w:val="00C9455C"/>
    <w:rsid w:val="00C946E9"/>
    <w:rsid w:val="00C947D5"/>
    <w:rsid w:val="00C94925"/>
    <w:rsid w:val="00C949DA"/>
    <w:rsid w:val="00C94AF9"/>
    <w:rsid w:val="00C94D29"/>
    <w:rsid w:val="00C94EDC"/>
    <w:rsid w:val="00C94EE0"/>
    <w:rsid w:val="00C95288"/>
    <w:rsid w:val="00C95551"/>
    <w:rsid w:val="00C955A9"/>
    <w:rsid w:val="00C95623"/>
    <w:rsid w:val="00C9575D"/>
    <w:rsid w:val="00C957B4"/>
    <w:rsid w:val="00C958B7"/>
    <w:rsid w:val="00C95CD7"/>
    <w:rsid w:val="00C95ED2"/>
    <w:rsid w:val="00C95F0D"/>
    <w:rsid w:val="00C95F1F"/>
    <w:rsid w:val="00C961BE"/>
    <w:rsid w:val="00C9678F"/>
    <w:rsid w:val="00C9682F"/>
    <w:rsid w:val="00C968A6"/>
    <w:rsid w:val="00C969CA"/>
    <w:rsid w:val="00C96A8A"/>
    <w:rsid w:val="00C96B12"/>
    <w:rsid w:val="00C96B3B"/>
    <w:rsid w:val="00C96E5C"/>
    <w:rsid w:val="00C971E2"/>
    <w:rsid w:val="00C97277"/>
    <w:rsid w:val="00C97532"/>
    <w:rsid w:val="00C97625"/>
    <w:rsid w:val="00C97768"/>
    <w:rsid w:val="00C97930"/>
    <w:rsid w:val="00C979CE"/>
    <w:rsid w:val="00C97D3D"/>
    <w:rsid w:val="00C97F02"/>
    <w:rsid w:val="00CA017C"/>
    <w:rsid w:val="00CA0727"/>
    <w:rsid w:val="00CA0742"/>
    <w:rsid w:val="00CA0C5C"/>
    <w:rsid w:val="00CA0E0A"/>
    <w:rsid w:val="00CA0F46"/>
    <w:rsid w:val="00CA0F96"/>
    <w:rsid w:val="00CA1095"/>
    <w:rsid w:val="00CA12E6"/>
    <w:rsid w:val="00CA130E"/>
    <w:rsid w:val="00CA144C"/>
    <w:rsid w:val="00CA16AD"/>
    <w:rsid w:val="00CA16BC"/>
    <w:rsid w:val="00CA1848"/>
    <w:rsid w:val="00CA18BC"/>
    <w:rsid w:val="00CA18C1"/>
    <w:rsid w:val="00CA1937"/>
    <w:rsid w:val="00CA1AFD"/>
    <w:rsid w:val="00CA1CA5"/>
    <w:rsid w:val="00CA1D1A"/>
    <w:rsid w:val="00CA1ED5"/>
    <w:rsid w:val="00CA1F8E"/>
    <w:rsid w:val="00CA21B7"/>
    <w:rsid w:val="00CA21D0"/>
    <w:rsid w:val="00CA29C3"/>
    <w:rsid w:val="00CA2D32"/>
    <w:rsid w:val="00CA2D85"/>
    <w:rsid w:val="00CA2E75"/>
    <w:rsid w:val="00CA307F"/>
    <w:rsid w:val="00CA3194"/>
    <w:rsid w:val="00CA345A"/>
    <w:rsid w:val="00CA3727"/>
    <w:rsid w:val="00CA3A13"/>
    <w:rsid w:val="00CA3DA5"/>
    <w:rsid w:val="00CA3EDB"/>
    <w:rsid w:val="00CA40D1"/>
    <w:rsid w:val="00CA44DB"/>
    <w:rsid w:val="00CA49B2"/>
    <w:rsid w:val="00CA4CBD"/>
    <w:rsid w:val="00CA5164"/>
    <w:rsid w:val="00CA5272"/>
    <w:rsid w:val="00CA52C9"/>
    <w:rsid w:val="00CA549D"/>
    <w:rsid w:val="00CA553A"/>
    <w:rsid w:val="00CA56B8"/>
    <w:rsid w:val="00CA5776"/>
    <w:rsid w:val="00CA57BE"/>
    <w:rsid w:val="00CA5A01"/>
    <w:rsid w:val="00CA5FB1"/>
    <w:rsid w:val="00CA5FF7"/>
    <w:rsid w:val="00CA6217"/>
    <w:rsid w:val="00CA6283"/>
    <w:rsid w:val="00CA62A5"/>
    <w:rsid w:val="00CA65DE"/>
    <w:rsid w:val="00CA750E"/>
    <w:rsid w:val="00CA7525"/>
    <w:rsid w:val="00CA7602"/>
    <w:rsid w:val="00CA7752"/>
    <w:rsid w:val="00CA7DA8"/>
    <w:rsid w:val="00CB0ABE"/>
    <w:rsid w:val="00CB0BA4"/>
    <w:rsid w:val="00CB0C3B"/>
    <w:rsid w:val="00CB0C88"/>
    <w:rsid w:val="00CB0D77"/>
    <w:rsid w:val="00CB0E6A"/>
    <w:rsid w:val="00CB1634"/>
    <w:rsid w:val="00CB181F"/>
    <w:rsid w:val="00CB1A09"/>
    <w:rsid w:val="00CB1BE9"/>
    <w:rsid w:val="00CB1FCF"/>
    <w:rsid w:val="00CB2531"/>
    <w:rsid w:val="00CB2653"/>
    <w:rsid w:val="00CB2813"/>
    <w:rsid w:val="00CB2874"/>
    <w:rsid w:val="00CB290B"/>
    <w:rsid w:val="00CB31F8"/>
    <w:rsid w:val="00CB3395"/>
    <w:rsid w:val="00CB3495"/>
    <w:rsid w:val="00CB37ED"/>
    <w:rsid w:val="00CB3870"/>
    <w:rsid w:val="00CB3885"/>
    <w:rsid w:val="00CB3ADD"/>
    <w:rsid w:val="00CB3CAB"/>
    <w:rsid w:val="00CB3EDB"/>
    <w:rsid w:val="00CB41DF"/>
    <w:rsid w:val="00CB4D25"/>
    <w:rsid w:val="00CB516E"/>
    <w:rsid w:val="00CB519B"/>
    <w:rsid w:val="00CB5783"/>
    <w:rsid w:val="00CB5812"/>
    <w:rsid w:val="00CB594D"/>
    <w:rsid w:val="00CB5A31"/>
    <w:rsid w:val="00CB5F5E"/>
    <w:rsid w:val="00CB64C2"/>
    <w:rsid w:val="00CB6614"/>
    <w:rsid w:val="00CB6A78"/>
    <w:rsid w:val="00CB744A"/>
    <w:rsid w:val="00CB7708"/>
    <w:rsid w:val="00CB7821"/>
    <w:rsid w:val="00CB7C5A"/>
    <w:rsid w:val="00CB7E55"/>
    <w:rsid w:val="00CB7F43"/>
    <w:rsid w:val="00CB7FDA"/>
    <w:rsid w:val="00CC023D"/>
    <w:rsid w:val="00CC0303"/>
    <w:rsid w:val="00CC0372"/>
    <w:rsid w:val="00CC047C"/>
    <w:rsid w:val="00CC055D"/>
    <w:rsid w:val="00CC0619"/>
    <w:rsid w:val="00CC0A29"/>
    <w:rsid w:val="00CC0F42"/>
    <w:rsid w:val="00CC100B"/>
    <w:rsid w:val="00CC13F8"/>
    <w:rsid w:val="00CC17B5"/>
    <w:rsid w:val="00CC1954"/>
    <w:rsid w:val="00CC1E15"/>
    <w:rsid w:val="00CC1E34"/>
    <w:rsid w:val="00CC225A"/>
    <w:rsid w:val="00CC23F3"/>
    <w:rsid w:val="00CC2511"/>
    <w:rsid w:val="00CC2823"/>
    <w:rsid w:val="00CC2B43"/>
    <w:rsid w:val="00CC2DB1"/>
    <w:rsid w:val="00CC2DB4"/>
    <w:rsid w:val="00CC30B8"/>
    <w:rsid w:val="00CC31F3"/>
    <w:rsid w:val="00CC33E6"/>
    <w:rsid w:val="00CC36C7"/>
    <w:rsid w:val="00CC37D1"/>
    <w:rsid w:val="00CC37DF"/>
    <w:rsid w:val="00CC37F9"/>
    <w:rsid w:val="00CC381C"/>
    <w:rsid w:val="00CC3D1C"/>
    <w:rsid w:val="00CC42D6"/>
    <w:rsid w:val="00CC4856"/>
    <w:rsid w:val="00CC49E2"/>
    <w:rsid w:val="00CC4B25"/>
    <w:rsid w:val="00CC4D9C"/>
    <w:rsid w:val="00CC4E6F"/>
    <w:rsid w:val="00CC5307"/>
    <w:rsid w:val="00CC54B8"/>
    <w:rsid w:val="00CC568B"/>
    <w:rsid w:val="00CC5BD6"/>
    <w:rsid w:val="00CC5DD3"/>
    <w:rsid w:val="00CC60A2"/>
    <w:rsid w:val="00CC62D3"/>
    <w:rsid w:val="00CC653E"/>
    <w:rsid w:val="00CC6FE1"/>
    <w:rsid w:val="00CC6FFB"/>
    <w:rsid w:val="00CC7084"/>
    <w:rsid w:val="00CC7154"/>
    <w:rsid w:val="00CC73D9"/>
    <w:rsid w:val="00CC746E"/>
    <w:rsid w:val="00CC7569"/>
    <w:rsid w:val="00CC77B4"/>
    <w:rsid w:val="00CC791F"/>
    <w:rsid w:val="00CC7C19"/>
    <w:rsid w:val="00CC7F99"/>
    <w:rsid w:val="00CD002A"/>
    <w:rsid w:val="00CD008F"/>
    <w:rsid w:val="00CD0316"/>
    <w:rsid w:val="00CD0A2E"/>
    <w:rsid w:val="00CD0EC5"/>
    <w:rsid w:val="00CD1336"/>
    <w:rsid w:val="00CD1358"/>
    <w:rsid w:val="00CD1751"/>
    <w:rsid w:val="00CD17E6"/>
    <w:rsid w:val="00CD1807"/>
    <w:rsid w:val="00CD1819"/>
    <w:rsid w:val="00CD2139"/>
    <w:rsid w:val="00CD2782"/>
    <w:rsid w:val="00CD2811"/>
    <w:rsid w:val="00CD297B"/>
    <w:rsid w:val="00CD2988"/>
    <w:rsid w:val="00CD2B0C"/>
    <w:rsid w:val="00CD2E91"/>
    <w:rsid w:val="00CD2EBC"/>
    <w:rsid w:val="00CD32EB"/>
    <w:rsid w:val="00CD32F8"/>
    <w:rsid w:val="00CD33B4"/>
    <w:rsid w:val="00CD341D"/>
    <w:rsid w:val="00CD3440"/>
    <w:rsid w:val="00CD3A67"/>
    <w:rsid w:val="00CD42BD"/>
    <w:rsid w:val="00CD4683"/>
    <w:rsid w:val="00CD4D54"/>
    <w:rsid w:val="00CD4EDB"/>
    <w:rsid w:val="00CD5097"/>
    <w:rsid w:val="00CD510F"/>
    <w:rsid w:val="00CD5631"/>
    <w:rsid w:val="00CD56F5"/>
    <w:rsid w:val="00CD5718"/>
    <w:rsid w:val="00CD5A0F"/>
    <w:rsid w:val="00CD5A6F"/>
    <w:rsid w:val="00CD5AAB"/>
    <w:rsid w:val="00CD5DE5"/>
    <w:rsid w:val="00CD5ED0"/>
    <w:rsid w:val="00CD6B6D"/>
    <w:rsid w:val="00CD6BA1"/>
    <w:rsid w:val="00CD6ED0"/>
    <w:rsid w:val="00CD7340"/>
    <w:rsid w:val="00CD736B"/>
    <w:rsid w:val="00CD762E"/>
    <w:rsid w:val="00CD7B92"/>
    <w:rsid w:val="00CE0712"/>
    <w:rsid w:val="00CE0897"/>
    <w:rsid w:val="00CE09DA"/>
    <w:rsid w:val="00CE0A13"/>
    <w:rsid w:val="00CE0B96"/>
    <w:rsid w:val="00CE0C88"/>
    <w:rsid w:val="00CE0D47"/>
    <w:rsid w:val="00CE0FE9"/>
    <w:rsid w:val="00CE1093"/>
    <w:rsid w:val="00CE10DB"/>
    <w:rsid w:val="00CE10F9"/>
    <w:rsid w:val="00CE18E8"/>
    <w:rsid w:val="00CE1907"/>
    <w:rsid w:val="00CE1959"/>
    <w:rsid w:val="00CE1967"/>
    <w:rsid w:val="00CE1AE8"/>
    <w:rsid w:val="00CE1BF0"/>
    <w:rsid w:val="00CE1C68"/>
    <w:rsid w:val="00CE1CA4"/>
    <w:rsid w:val="00CE1E52"/>
    <w:rsid w:val="00CE1EC6"/>
    <w:rsid w:val="00CE1EFD"/>
    <w:rsid w:val="00CE1F5A"/>
    <w:rsid w:val="00CE21E2"/>
    <w:rsid w:val="00CE2430"/>
    <w:rsid w:val="00CE25C3"/>
    <w:rsid w:val="00CE297D"/>
    <w:rsid w:val="00CE2A20"/>
    <w:rsid w:val="00CE2AD1"/>
    <w:rsid w:val="00CE2B51"/>
    <w:rsid w:val="00CE2BE4"/>
    <w:rsid w:val="00CE36B3"/>
    <w:rsid w:val="00CE37AF"/>
    <w:rsid w:val="00CE3D98"/>
    <w:rsid w:val="00CE3DD6"/>
    <w:rsid w:val="00CE4121"/>
    <w:rsid w:val="00CE4177"/>
    <w:rsid w:val="00CE4356"/>
    <w:rsid w:val="00CE43F9"/>
    <w:rsid w:val="00CE4803"/>
    <w:rsid w:val="00CE501C"/>
    <w:rsid w:val="00CE519E"/>
    <w:rsid w:val="00CE5564"/>
    <w:rsid w:val="00CE57C1"/>
    <w:rsid w:val="00CE582B"/>
    <w:rsid w:val="00CE597F"/>
    <w:rsid w:val="00CE5FE8"/>
    <w:rsid w:val="00CE626F"/>
    <w:rsid w:val="00CE6AF6"/>
    <w:rsid w:val="00CE6C15"/>
    <w:rsid w:val="00CE6FCE"/>
    <w:rsid w:val="00CE7078"/>
    <w:rsid w:val="00CE72F9"/>
    <w:rsid w:val="00CE76AE"/>
    <w:rsid w:val="00CE7ABC"/>
    <w:rsid w:val="00CE7BD7"/>
    <w:rsid w:val="00CE7E2B"/>
    <w:rsid w:val="00CF00CD"/>
    <w:rsid w:val="00CF0150"/>
    <w:rsid w:val="00CF03A5"/>
    <w:rsid w:val="00CF065D"/>
    <w:rsid w:val="00CF06CF"/>
    <w:rsid w:val="00CF085E"/>
    <w:rsid w:val="00CF0B3F"/>
    <w:rsid w:val="00CF0E15"/>
    <w:rsid w:val="00CF163A"/>
    <w:rsid w:val="00CF18DF"/>
    <w:rsid w:val="00CF19E7"/>
    <w:rsid w:val="00CF1ACF"/>
    <w:rsid w:val="00CF1BA7"/>
    <w:rsid w:val="00CF1BEF"/>
    <w:rsid w:val="00CF1D89"/>
    <w:rsid w:val="00CF1EDA"/>
    <w:rsid w:val="00CF1F6C"/>
    <w:rsid w:val="00CF2052"/>
    <w:rsid w:val="00CF2526"/>
    <w:rsid w:val="00CF2639"/>
    <w:rsid w:val="00CF27F9"/>
    <w:rsid w:val="00CF2BCF"/>
    <w:rsid w:val="00CF2C23"/>
    <w:rsid w:val="00CF2E9C"/>
    <w:rsid w:val="00CF2F42"/>
    <w:rsid w:val="00CF37EB"/>
    <w:rsid w:val="00CF3D6D"/>
    <w:rsid w:val="00CF3DC5"/>
    <w:rsid w:val="00CF3EE7"/>
    <w:rsid w:val="00CF4342"/>
    <w:rsid w:val="00CF468F"/>
    <w:rsid w:val="00CF4B70"/>
    <w:rsid w:val="00CF4C29"/>
    <w:rsid w:val="00CF4CC7"/>
    <w:rsid w:val="00CF5272"/>
    <w:rsid w:val="00CF5362"/>
    <w:rsid w:val="00CF53DD"/>
    <w:rsid w:val="00CF5A1A"/>
    <w:rsid w:val="00CF5DA1"/>
    <w:rsid w:val="00CF60BE"/>
    <w:rsid w:val="00CF6271"/>
    <w:rsid w:val="00CF63E0"/>
    <w:rsid w:val="00CF65F0"/>
    <w:rsid w:val="00CF6B62"/>
    <w:rsid w:val="00CF6C8C"/>
    <w:rsid w:val="00CF6F21"/>
    <w:rsid w:val="00CF6FCC"/>
    <w:rsid w:val="00CF7560"/>
    <w:rsid w:val="00CF7811"/>
    <w:rsid w:val="00CF7AF4"/>
    <w:rsid w:val="00CF7C0E"/>
    <w:rsid w:val="00CF7CFE"/>
    <w:rsid w:val="00CF7EB0"/>
    <w:rsid w:val="00CF7F13"/>
    <w:rsid w:val="00D00262"/>
    <w:rsid w:val="00D0037D"/>
    <w:rsid w:val="00D0048A"/>
    <w:rsid w:val="00D008CF"/>
    <w:rsid w:val="00D00910"/>
    <w:rsid w:val="00D00B36"/>
    <w:rsid w:val="00D00DAC"/>
    <w:rsid w:val="00D00EF1"/>
    <w:rsid w:val="00D00F1D"/>
    <w:rsid w:val="00D00F3B"/>
    <w:rsid w:val="00D0111C"/>
    <w:rsid w:val="00D011A3"/>
    <w:rsid w:val="00D011E5"/>
    <w:rsid w:val="00D0143C"/>
    <w:rsid w:val="00D0198E"/>
    <w:rsid w:val="00D021C6"/>
    <w:rsid w:val="00D022E1"/>
    <w:rsid w:val="00D025C0"/>
    <w:rsid w:val="00D026EE"/>
    <w:rsid w:val="00D02772"/>
    <w:rsid w:val="00D028BF"/>
    <w:rsid w:val="00D029B2"/>
    <w:rsid w:val="00D02ACE"/>
    <w:rsid w:val="00D02B79"/>
    <w:rsid w:val="00D02D05"/>
    <w:rsid w:val="00D02D26"/>
    <w:rsid w:val="00D02E5C"/>
    <w:rsid w:val="00D02FE2"/>
    <w:rsid w:val="00D030A3"/>
    <w:rsid w:val="00D03649"/>
    <w:rsid w:val="00D03B6B"/>
    <w:rsid w:val="00D03C64"/>
    <w:rsid w:val="00D040CE"/>
    <w:rsid w:val="00D043A1"/>
    <w:rsid w:val="00D04572"/>
    <w:rsid w:val="00D04702"/>
    <w:rsid w:val="00D04995"/>
    <w:rsid w:val="00D057C6"/>
    <w:rsid w:val="00D05CB8"/>
    <w:rsid w:val="00D05ED9"/>
    <w:rsid w:val="00D05FFE"/>
    <w:rsid w:val="00D061CA"/>
    <w:rsid w:val="00D06542"/>
    <w:rsid w:val="00D066C5"/>
    <w:rsid w:val="00D06775"/>
    <w:rsid w:val="00D06B2E"/>
    <w:rsid w:val="00D06CCC"/>
    <w:rsid w:val="00D06EEE"/>
    <w:rsid w:val="00D06F22"/>
    <w:rsid w:val="00D07330"/>
    <w:rsid w:val="00D0748F"/>
    <w:rsid w:val="00D07651"/>
    <w:rsid w:val="00D0767F"/>
    <w:rsid w:val="00D07774"/>
    <w:rsid w:val="00D07B56"/>
    <w:rsid w:val="00D07C88"/>
    <w:rsid w:val="00D07CD3"/>
    <w:rsid w:val="00D10179"/>
    <w:rsid w:val="00D102C8"/>
    <w:rsid w:val="00D106F5"/>
    <w:rsid w:val="00D10860"/>
    <w:rsid w:val="00D10A32"/>
    <w:rsid w:val="00D10C03"/>
    <w:rsid w:val="00D10C3A"/>
    <w:rsid w:val="00D11280"/>
    <w:rsid w:val="00D112AD"/>
    <w:rsid w:val="00D112D9"/>
    <w:rsid w:val="00D113FE"/>
    <w:rsid w:val="00D116F4"/>
    <w:rsid w:val="00D11881"/>
    <w:rsid w:val="00D11968"/>
    <w:rsid w:val="00D1198F"/>
    <w:rsid w:val="00D11EE4"/>
    <w:rsid w:val="00D12558"/>
    <w:rsid w:val="00D125AE"/>
    <w:rsid w:val="00D1276A"/>
    <w:rsid w:val="00D12987"/>
    <w:rsid w:val="00D12C11"/>
    <w:rsid w:val="00D13081"/>
    <w:rsid w:val="00D13183"/>
    <w:rsid w:val="00D1333E"/>
    <w:rsid w:val="00D13403"/>
    <w:rsid w:val="00D13578"/>
    <w:rsid w:val="00D13871"/>
    <w:rsid w:val="00D1390C"/>
    <w:rsid w:val="00D139A5"/>
    <w:rsid w:val="00D13A9B"/>
    <w:rsid w:val="00D13BCE"/>
    <w:rsid w:val="00D13D76"/>
    <w:rsid w:val="00D13DCF"/>
    <w:rsid w:val="00D13F0E"/>
    <w:rsid w:val="00D14366"/>
    <w:rsid w:val="00D143A9"/>
    <w:rsid w:val="00D143C9"/>
    <w:rsid w:val="00D147C8"/>
    <w:rsid w:val="00D14CD4"/>
    <w:rsid w:val="00D157EF"/>
    <w:rsid w:val="00D16366"/>
    <w:rsid w:val="00D16370"/>
    <w:rsid w:val="00D164E7"/>
    <w:rsid w:val="00D1696D"/>
    <w:rsid w:val="00D16C01"/>
    <w:rsid w:val="00D16CDB"/>
    <w:rsid w:val="00D16CE7"/>
    <w:rsid w:val="00D16EC1"/>
    <w:rsid w:val="00D16FF3"/>
    <w:rsid w:val="00D176B0"/>
    <w:rsid w:val="00D1771D"/>
    <w:rsid w:val="00D177D2"/>
    <w:rsid w:val="00D17919"/>
    <w:rsid w:val="00D179A7"/>
    <w:rsid w:val="00D17C7B"/>
    <w:rsid w:val="00D17F3A"/>
    <w:rsid w:val="00D20C4A"/>
    <w:rsid w:val="00D211A0"/>
    <w:rsid w:val="00D211EA"/>
    <w:rsid w:val="00D21CEB"/>
    <w:rsid w:val="00D21DFB"/>
    <w:rsid w:val="00D221AF"/>
    <w:rsid w:val="00D226EE"/>
    <w:rsid w:val="00D22916"/>
    <w:rsid w:val="00D22AE5"/>
    <w:rsid w:val="00D23245"/>
    <w:rsid w:val="00D233AA"/>
    <w:rsid w:val="00D235A6"/>
    <w:rsid w:val="00D23989"/>
    <w:rsid w:val="00D239CB"/>
    <w:rsid w:val="00D23C08"/>
    <w:rsid w:val="00D23C56"/>
    <w:rsid w:val="00D23D1F"/>
    <w:rsid w:val="00D24363"/>
    <w:rsid w:val="00D2438F"/>
    <w:rsid w:val="00D24858"/>
    <w:rsid w:val="00D24876"/>
    <w:rsid w:val="00D24903"/>
    <w:rsid w:val="00D24966"/>
    <w:rsid w:val="00D249DB"/>
    <w:rsid w:val="00D24E3C"/>
    <w:rsid w:val="00D24E69"/>
    <w:rsid w:val="00D24F23"/>
    <w:rsid w:val="00D24F2F"/>
    <w:rsid w:val="00D24F39"/>
    <w:rsid w:val="00D2532C"/>
    <w:rsid w:val="00D258C1"/>
    <w:rsid w:val="00D25968"/>
    <w:rsid w:val="00D25D19"/>
    <w:rsid w:val="00D262AA"/>
    <w:rsid w:val="00D266EA"/>
    <w:rsid w:val="00D26846"/>
    <w:rsid w:val="00D26859"/>
    <w:rsid w:val="00D26D66"/>
    <w:rsid w:val="00D26EB6"/>
    <w:rsid w:val="00D270EF"/>
    <w:rsid w:val="00D273A6"/>
    <w:rsid w:val="00D275A9"/>
    <w:rsid w:val="00D2792F"/>
    <w:rsid w:val="00D27B95"/>
    <w:rsid w:val="00D27BD5"/>
    <w:rsid w:val="00D27CA1"/>
    <w:rsid w:val="00D27D3F"/>
    <w:rsid w:val="00D27D4F"/>
    <w:rsid w:val="00D30018"/>
    <w:rsid w:val="00D3053D"/>
    <w:rsid w:val="00D3058F"/>
    <w:rsid w:val="00D30691"/>
    <w:rsid w:val="00D30AEE"/>
    <w:rsid w:val="00D30C23"/>
    <w:rsid w:val="00D30E3D"/>
    <w:rsid w:val="00D30EDB"/>
    <w:rsid w:val="00D3110C"/>
    <w:rsid w:val="00D31120"/>
    <w:rsid w:val="00D31407"/>
    <w:rsid w:val="00D319E3"/>
    <w:rsid w:val="00D31FEB"/>
    <w:rsid w:val="00D32120"/>
    <w:rsid w:val="00D32396"/>
    <w:rsid w:val="00D32625"/>
    <w:rsid w:val="00D326FF"/>
    <w:rsid w:val="00D328A7"/>
    <w:rsid w:val="00D32B6E"/>
    <w:rsid w:val="00D32D18"/>
    <w:rsid w:val="00D32D5F"/>
    <w:rsid w:val="00D32EDE"/>
    <w:rsid w:val="00D33218"/>
    <w:rsid w:val="00D33C1C"/>
    <w:rsid w:val="00D34038"/>
    <w:rsid w:val="00D34102"/>
    <w:rsid w:val="00D341B3"/>
    <w:rsid w:val="00D345FD"/>
    <w:rsid w:val="00D34A4B"/>
    <w:rsid w:val="00D34BA8"/>
    <w:rsid w:val="00D34BB6"/>
    <w:rsid w:val="00D34E5B"/>
    <w:rsid w:val="00D34EA1"/>
    <w:rsid w:val="00D35351"/>
    <w:rsid w:val="00D356A0"/>
    <w:rsid w:val="00D35963"/>
    <w:rsid w:val="00D35B9D"/>
    <w:rsid w:val="00D35E96"/>
    <w:rsid w:val="00D36017"/>
    <w:rsid w:val="00D3608B"/>
    <w:rsid w:val="00D36485"/>
    <w:rsid w:val="00D367AB"/>
    <w:rsid w:val="00D36CD6"/>
    <w:rsid w:val="00D3707C"/>
    <w:rsid w:val="00D3765A"/>
    <w:rsid w:val="00D3773D"/>
    <w:rsid w:val="00D377C8"/>
    <w:rsid w:val="00D3781D"/>
    <w:rsid w:val="00D37DDD"/>
    <w:rsid w:val="00D37E42"/>
    <w:rsid w:val="00D37F8B"/>
    <w:rsid w:val="00D40084"/>
    <w:rsid w:val="00D400F2"/>
    <w:rsid w:val="00D402E8"/>
    <w:rsid w:val="00D40578"/>
    <w:rsid w:val="00D406F9"/>
    <w:rsid w:val="00D40AB2"/>
    <w:rsid w:val="00D40B56"/>
    <w:rsid w:val="00D40E46"/>
    <w:rsid w:val="00D40E7A"/>
    <w:rsid w:val="00D41160"/>
    <w:rsid w:val="00D413D5"/>
    <w:rsid w:val="00D41416"/>
    <w:rsid w:val="00D41596"/>
    <w:rsid w:val="00D4165D"/>
    <w:rsid w:val="00D41706"/>
    <w:rsid w:val="00D42441"/>
    <w:rsid w:val="00D42666"/>
    <w:rsid w:val="00D429F1"/>
    <w:rsid w:val="00D42ACD"/>
    <w:rsid w:val="00D43519"/>
    <w:rsid w:val="00D4382C"/>
    <w:rsid w:val="00D439D3"/>
    <w:rsid w:val="00D43B18"/>
    <w:rsid w:val="00D43D8E"/>
    <w:rsid w:val="00D43DB9"/>
    <w:rsid w:val="00D43E2C"/>
    <w:rsid w:val="00D4409B"/>
    <w:rsid w:val="00D4432B"/>
    <w:rsid w:val="00D445DC"/>
    <w:rsid w:val="00D4462C"/>
    <w:rsid w:val="00D44891"/>
    <w:rsid w:val="00D4489A"/>
    <w:rsid w:val="00D44B86"/>
    <w:rsid w:val="00D44C33"/>
    <w:rsid w:val="00D4519B"/>
    <w:rsid w:val="00D451E3"/>
    <w:rsid w:val="00D4521B"/>
    <w:rsid w:val="00D45339"/>
    <w:rsid w:val="00D4586A"/>
    <w:rsid w:val="00D459CD"/>
    <w:rsid w:val="00D45CCF"/>
    <w:rsid w:val="00D45E22"/>
    <w:rsid w:val="00D46064"/>
    <w:rsid w:val="00D46498"/>
    <w:rsid w:val="00D4676A"/>
    <w:rsid w:val="00D471CE"/>
    <w:rsid w:val="00D47333"/>
    <w:rsid w:val="00D47840"/>
    <w:rsid w:val="00D478EA"/>
    <w:rsid w:val="00D47A32"/>
    <w:rsid w:val="00D47FDD"/>
    <w:rsid w:val="00D506C6"/>
    <w:rsid w:val="00D50EBF"/>
    <w:rsid w:val="00D51456"/>
    <w:rsid w:val="00D5166A"/>
    <w:rsid w:val="00D51975"/>
    <w:rsid w:val="00D51B7A"/>
    <w:rsid w:val="00D51F97"/>
    <w:rsid w:val="00D520E2"/>
    <w:rsid w:val="00D52907"/>
    <w:rsid w:val="00D52AB0"/>
    <w:rsid w:val="00D52C4C"/>
    <w:rsid w:val="00D52F27"/>
    <w:rsid w:val="00D52F6F"/>
    <w:rsid w:val="00D531E5"/>
    <w:rsid w:val="00D534D5"/>
    <w:rsid w:val="00D53506"/>
    <w:rsid w:val="00D53597"/>
    <w:rsid w:val="00D53606"/>
    <w:rsid w:val="00D53FF3"/>
    <w:rsid w:val="00D54034"/>
    <w:rsid w:val="00D542BD"/>
    <w:rsid w:val="00D545A8"/>
    <w:rsid w:val="00D548C1"/>
    <w:rsid w:val="00D54915"/>
    <w:rsid w:val="00D54A05"/>
    <w:rsid w:val="00D54DF8"/>
    <w:rsid w:val="00D54E83"/>
    <w:rsid w:val="00D54F6E"/>
    <w:rsid w:val="00D550F5"/>
    <w:rsid w:val="00D55294"/>
    <w:rsid w:val="00D552AC"/>
    <w:rsid w:val="00D557B1"/>
    <w:rsid w:val="00D558FE"/>
    <w:rsid w:val="00D55954"/>
    <w:rsid w:val="00D55B31"/>
    <w:rsid w:val="00D55DF6"/>
    <w:rsid w:val="00D55E49"/>
    <w:rsid w:val="00D55EC0"/>
    <w:rsid w:val="00D55F43"/>
    <w:rsid w:val="00D563A6"/>
    <w:rsid w:val="00D56767"/>
    <w:rsid w:val="00D5694F"/>
    <w:rsid w:val="00D569CC"/>
    <w:rsid w:val="00D56DA7"/>
    <w:rsid w:val="00D56DC5"/>
    <w:rsid w:val="00D56F6E"/>
    <w:rsid w:val="00D57B1F"/>
    <w:rsid w:val="00D57B53"/>
    <w:rsid w:val="00D57CA4"/>
    <w:rsid w:val="00D57D2C"/>
    <w:rsid w:val="00D601EB"/>
    <w:rsid w:val="00D60639"/>
    <w:rsid w:val="00D60B2C"/>
    <w:rsid w:val="00D60D5F"/>
    <w:rsid w:val="00D610F1"/>
    <w:rsid w:val="00D612FE"/>
    <w:rsid w:val="00D619B1"/>
    <w:rsid w:val="00D61ACA"/>
    <w:rsid w:val="00D61B0D"/>
    <w:rsid w:val="00D61E09"/>
    <w:rsid w:val="00D61E27"/>
    <w:rsid w:val="00D62040"/>
    <w:rsid w:val="00D621DE"/>
    <w:rsid w:val="00D623A0"/>
    <w:rsid w:val="00D62692"/>
    <w:rsid w:val="00D6283B"/>
    <w:rsid w:val="00D62BC5"/>
    <w:rsid w:val="00D62EDB"/>
    <w:rsid w:val="00D6310E"/>
    <w:rsid w:val="00D6311B"/>
    <w:rsid w:val="00D63690"/>
    <w:rsid w:val="00D63AE7"/>
    <w:rsid w:val="00D63BBE"/>
    <w:rsid w:val="00D63D94"/>
    <w:rsid w:val="00D63EC6"/>
    <w:rsid w:val="00D646D7"/>
    <w:rsid w:val="00D64C4B"/>
    <w:rsid w:val="00D64F9D"/>
    <w:rsid w:val="00D65297"/>
    <w:rsid w:val="00D65DED"/>
    <w:rsid w:val="00D65F24"/>
    <w:rsid w:val="00D65FE5"/>
    <w:rsid w:val="00D66086"/>
    <w:rsid w:val="00D6617B"/>
    <w:rsid w:val="00D6618C"/>
    <w:rsid w:val="00D6628B"/>
    <w:rsid w:val="00D66506"/>
    <w:rsid w:val="00D66B9C"/>
    <w:rsid w:val="00D66C3E"/>
    <w:rsid w:val="00D66CDA"/>
    <w:rsid w:val="00D66D7A"/>
    <w:rsid w:val="00D66F02"/>
    <w:rsid w:val="00D67074"/>
    <w:rsid w:val="00D6764F"/>
    <w:rsid w:val="00D67753"/>
    <w:rsid w:val="00D677A4"/>
    <w:rsid w:val="00D6793C"/>
    <w:rsid w:val="00D679D2"/>
    <w:rsid w:val="00D67C91"/>
    <w:rsid w:val="00D67DFE"/>
    <w:rsid w:val="00D67EF3"/>
    <w:rsid w:val="00D701F6"/>
    <w:rsid w:val="00D70232"/>
    <w:rsid w:val="00D70731"/>
    <w:rsid w:val="00D70853"/>
    <w:rsid w:val="00D70899"/>
    <w:rsid w:val="00D70A69"/>
    <w:rsid w:val="00D70AF7"/>
    <w:rsid w:val="00D70D5B"/>
    <w:rsid w:val="00D712FA"/>
    <w:rsid w:val="00D71B97"/>
    <w:rsid w:val="00D71BC8"/>
    <w:rsid w:val="00D71E3D"/>
    <w:rsid w:val="00D71FFC"/>
    <w:rsid w:val="00D720A8"/>
    <w:rsid w:val="00D7218F"/>
    <w:rsid w:val="00D72278"/>
    <w:rsid w:val="00D722BF"/>
    <w:rsid w:val="00D727E0"/>
    <w:rsid w:val="00D7294B"/>
    <w:rsid w:val="00D72B73"/>
    <w:rsid w:val="00D72C21"/>
    <w:rsid w:val="00D730AF"/>
    <w:rsid w:val="00D73703"/>
    <w:rsid w:val="00D73C82"/>
    <w:rsid w:val="00D73D71"/>
    <w:rsid w:val="00D74082"/>
    <w:rsid w:val="00D7434F"/>
    <w:rsid w:val="00D74588"/>
    <w:rsid w:val="00D74853"/>
    <w:rsid w:val="00D74881"/>
    <w:rsid w:val="00D748C7"/>
    <w:rsid w:val="00D74C30"/>
    <w:rsid w:val="00D74CED"/>
    <w:rsid w:val="00D74F8D"/>
    <w:rsid w:val="00D750E8"/>
    <w:rsid w:val="00D75173"/>
    <w:rsid w:val="00D7519B"/>
    <w:rsid w:val="00D753D0"/>
    <w:rsid w:val="00D75703"/>
    <w:rsid w:val="00D7572A"/>
    <w:rsid w:val="00D7590C"/>
    <w:rsid w:val="00D7595A"/>
    <w:rsid w:val="00D75A51"/>
    <w:rsid w:val="00D761A4"/>
    <w:rsid w:val="00D769DB"/>
    <w:rsid w:val="00D76C37"/>
    <w:rsid w:val="00D76E4A"/>
    <w:rsid w:val="00D7720E"/>
    <w:rsid w:val="00D7722E"/>
    <w:rsid w:val="00D77421"/>
    <w:rsid w:val="00D776C6"/>
    <w:rsid w:val="00D77A63"/>
    <w:rsid w:val="00D77B78"/>
    <w:rsid w:val="00D77C2F"/>
    <w:rsid w:val="00D8092D"/>
    <w:rsid w:val="00D80E6C"/>
    <w:rsid w:val="00D80F15"/>
    <w:rsid w:val="00D80FAE"/>
    <w:rsid w:val="00D81226"/>
    <w:rsid w:val="00D81389"/>
    <w:rsid w:val="00D813E9"/>
    <w:rsid w:val="00D81B3C"/>
    <w:rsid w:val="00D81B7D"/>
    <w:rsid w:val="00D81DB4"/>
    <w:rsid w:val="00D81F30"/>
    <w:rsid w:val="00D81FC8"/>
    <w:rsid w:val="00D821B2"/>
    <w:rsid w:val="00D822B1"/>
    <w:rsid w:val="00D824AC"/>
    <w:rsid w:val="00D826A4"/>
    <w:rsid w:val="00D826F8"/>
    <w:rsid w:val="00D8284E"/>
    <w:rsid w:val="00D82905"/>
    <w:rsid w:val="00D82BF8"/>
    <w:rsid w:val="00D82C8C"/>
    <w:rsid w:val="00D82E16"/>
    <w:rsid w:val="00D83073"/>
    <w:rsid w:val="00D8382E"/>
    <w:rsid w:val="00D84126"/>
    <w:rsid w:val="00D8435C"/>
    <w:rsid w:val="00D84791"/>
    <w:rsid w:val="00D8484C"/>
    <w:rsid w:val="00D84C4D"/>
    <w:rsid w:val="00D84F3E"/>
    <w:rsid w:val="00D85023"/>
    <w:rsid w:val="00D8545D"/>
    <w:rsid w:val="00D857F6"/>
    <w:rsid w:val="00D8586F"/>
    <w:rsid w:val="00D85967"/>
    <w:rsid w:val="00D85D13"/>
    <w:rsid w:val="00D85D5E"/>
    <w:rsid w:val="00D85D78"/>
    <w:rsid w:val="00D85EAF"/>
    <w:rsid w:val="00D85F18"/>
    <w:rsid w:val="00D866E5"/>
    <w:rsid w:val="00D869B1"/>
    <w:rsid w:val="00D86BCC"/>
    <w:rsid w:val="00D86C5B"/>
    <w:rsid w:val="00D86FC9"/>
    <w:rsid w:val="00D87508"/>
    <w:rsid w:val="00D875D3"/>
    <w:rsid w:val="00D87766"/>
    <w:rsid w:val="00D87AA8"/>
    <w:rsid w:val="00D87B02"/>
    <w:rsid w:val="00D87C88"/>
    <w:rsid w:val="00D87F75"/>
    <w:rsid w:val="00D87FA0"/>
    <w:rsid w:val="00D90676"/>
    <w:rsid w:val="00D9070F"/>
    <w:rsid w:val="00D90CDC"/>
    <w:rsid w:val="00D90CE7"/>
    <w:rsid w:val="00D91010"/>
    <w:rsid w:val="00D918F3"/>
    <w:rsid w:val="00D91900"/>
    <w:rsid w:val="00D91DBE"/>
    <w:rsid w:val="00D91F88"/>
    <w:rsid w:val="00D92037"/>
    <w:rsid w:val="00D9205E"/>
    <w:rsid w:val="00D92202"/>
    <w:rsid w:val="00D92479"/>
    <w:rsid w:val="00D924F2"/>
    <w:rsid w:val="00D9256D"/>
    <w:rsid w:val="00D92577"/>
    <w:rsid w:val="00D92632"/>
    <w:rsid w:val="00D9282D"/>
    <w:rsid w:val="00D92B96"/>
    <w:rsid w:val="00D93028"/>
    <w:rsid w:val="00D932BF"/>
    <w:rsid w:val="00D932E7"/>
    <w:rsid w:val="00D9333C"/>
    <w:rsid w:val="00D93A34"/>
    <w:rsid w:val="00D93BC9"/>
    <w:rsid w:val="00D93D38"/>
    <w:rsid w:val="00D94444"/>
    <w:rsid w:val="00D94478"/>
    <w:rsid w:val="00D948AA"/>
    <w:rsid w:val="00D948E0"/>
    <w:rsid w:val="00D948F6"/>
    <w:rsid w:val="00D94937"/>
    <w:rsid w:val="00D949E7"/>
    <w:rsid w:val="00D94BEC"/>
    <w:rsid w:val="00D94C44"/>
    <w:rsid w:val="00D94E1C"/>
    <w:rsid w:val="00D94F9B"/>
    <w:rsid w:val="00D95044"/>
    <w:rsid w:val="00D9570A"/>
    <w:rsid w:val="00D95829"/>
    <w:rsid w:val="00D958F6"/>
    <w:rsid w:val="00D95966"/>
    <w:rsid w:val="00D95C84"/>
    <w:rsid w:val="00D95D96"/>
    <w:rsid w:val="00D96238"/>
    <w:rsid w:val="00D96527"/>
    <w:rsid w:val="00D96647"/>
    <w:rsid w:val="00D96655"/>
    <w:rsid w:val="00D96787"/>
    <w:rsid w:val="00D968D8"/>
    <w:rsid w:val="00D969C0"/>
    <w:rsid w:val="00D96AE0"/>
    <w:rsid w:val="00D96BE6"/>
    <w:rsid w:val="00D96EA6"/>
    <w:rsid w:val="00D97196"/>
    <w:rsid w:val="00D974DB"/>
    <w:rsid w:val="00D977F1"/>
    <w:rsid w:val="00D97811"/>
    <w:rsid w:val="00D97CBD"/>
    <w:rsid w:val="00DA055F"/>
    <w:rsid w:val="00DA0571"/>
    <w:rsid w:val="00DA0693"/>
    <w:rsid w:val="00DA07B3"/>
    <w:rsid w:val="00DA0BFB"/>
    <w:rsid w:val="00DA0C48"/>
    <w:rsid w:val="00DA106B"/>
    <w:rsid w:val="00DA1371"/>
    <w:rsid w:val="00DA14B9"/>
    <w:rsid w:val="00DA1785"/>
    <w:rsid w:val="00DA1844"/>
    <w:rsid w:val="00DA1A55"/>
    <w:rsid w:val="00DA1A81"/>
    <w:rsid w:val="00DA1DDB"/>
    <w:rsid w:val="00DA1FCE"/>
    <w:rsid w:val="00DA1FE2"/>
    <w:rsid w:val="00DA2068"/>
    <w:rsid w:val="00DA22E6"/>
    <w:rsid w:val="00DA24FD"/>
    <w:rsid w:val="00DA296E"/>
    <w:rsid w:val="00DA2B0E"/>
    <w:rsid w:val="00DA3030"/>
    <w:rsid w:val="00DA30EB"/>
    <w:rsid w:val="00DA32F5"/>
    <w:rsid w:val="00DA3DA5"/>
    <w:rsid w:val="00DA3E4F"/>
    <w:rsid w:val="00DA4199"/>
    <w:rsid w:val="00DA42CF"/>
    <w:rsid w:val="00DA4359"/>
    <w:rsid w:val="00DA43B0"/>
    <w:rsid w:val="00DA47EE"/>
    <w:rsid w:val="00DA489B"/>
    <w:rsid w:val="00DA49F9"/>
    <w:rsid w:val="00DA4BB7"/>
    <w:rsid w:val="00DA4C74"/>
    <w:rsid w:val="00DA4D62"/>
    <w:rsid w:val="00DA4E00"/>
    <w:rsid w:val="00DA4E9F"/>
    <w:rsid w:val="00DA531C"/>
    <w:rsid w:val="00DA539C"/>
    <w:rsid w:val="00DA56E5"/>
    <w:rsid w:val="00DA5804"/>
    <w:rsid w:val="00DA58BB"/>
    <w:rsid w:val="00DA5B69"/>
    <w:rsid w:val="00DA60DF"/>
    <w:rsid w:val="00DA61D2"/>
    <w:rsid w:val="00DA6254"/>
    <w:rsid w:val="00DA63B5"/>
    <w:rsid w:val="00DA6912"/>
    <w:rsid w:val="00DA699C"/>
    <w:rsid w:val="00DA6A2E"/>
    <w:rsid w:val="00DA6AAC"/>
    <w:rsid w:val="00DA6AD9"/>
    <w:rsid w:val="00DA6B94"/>
    <w:rsid w:val="00DA6C05"/>
    <w:rsid w:val="00DA6CA1"/>
    <w:rsid w:val="00DA6D15"/>
    <w:rsid w:val="00DA6DAD"/>
    <w:rsid w:val="00DA6EEF"/>
    <w:rsid w:val="00DA7082"/>
    <w:rsid w:val="00DA7112"/>
    <w:rsid w:val="00DA7207"/>
    <w:rsid w:val="00DA726B"/>
    <w:rsid w:val="00DA7B20"/>
    <w:rsid w:val="00DA7B34"/>
    <w:rsid w:val="00DA7BFD"/>
    <w:rsid w:val="00DA7D0E"/>
    <w:rsid w:val="00DB0209"/>
    <w:rsid w:val="00DB0225"/>
    <w:rsid w:val="00DB03DD"/>
    <w:rsid w:val="00DB0535"/>
    <w:rsid w:val="00DB0939"/>
    <w:rsid w:val="00DB0B7F"/>
    <w:rsid w:val="00DB0EE3"/>
    <w:rsid w:val="00DB101B"/>
    <w:rsid w:val="00DB16C1"/>
    <w:rsid w:val="00DB180F"/>
    <w:rsid w:val="00DB1A3F"/>
    <w:rsid w:val="00DB1A95"/>
    <w:rsid w:val="00DB1B9D"/>
    <w:rsid w:val="00DB1DCB"/>
    <w:rsid w:val="00DB1E42"/>
    <w:rsid w:val="00DB1E50"/>
    <w:rsid w:val="00DB21B2"/>
    <w:rsid w:val="00DB21EF"/>
    <w:rsid w:val="00DB28B6"/>
    <w:rsid w:val="00DB290A"/>
    <w:rsid w:val="00DB2C19"/>
    <w:rsid w:val="00DB2CB2"/>
    <w:rsid w:val="00DB2DCE"/>
    <w:rsid w:val="00DB312B"/>
    <w:rsid w:val="00DB33A4"/>
    <w:rsid w:val="00DB33E7"/>
    <w:rsid w:val="00DB38F7"/>
    <w:rsid w:val="00DB3928"/>
    <w:rsid w:val="00DB3AC6"/>
    <w:rsid w:val="00DB3E72"/>
    <w:rsid w:val="00DB3E7E"/>
    <w:rsid w:val="00DB41FC"/>
    <w:rsid w:val="00DB4722"/>
    <w:rsid w:val="00DB4933"/>
    <w:rsid w:val="00DB4977"/>
    <w:rsid w:val="00DB4BAF"/>
    <w:rsid w:val="00DB4C79"/>
    <w:rsid w:val="00DB4EFA"/>
    <w:rsid w:val="00DB4F0A"/>
    <w:rsid w:val="00DB57F0"/>
    <w:rsid w:val="00DB598D"/>
    <w:rsid w:val="00DB5F6F"/>
    <w:rsid w:val="00DB61A6"/>
    <w:rsid w:val="00DB6540"/>
    <w:rsid w:val="00DB6A93"/>
    <w:rsid w:val="00DB6C4E"/>
    <w:rsid w:val="00DB6D1B"/>
    <w:rsid w:val="00DB6D61"/>
    <w:rsid w:val="00DB6D7F"/>
    <w:rsid w:val="00DB6DA7"/>
    <w:rsid w:val="00DB707F"/>
    <w:rsid w:val="00DB720C"/>
    <w:rsid w:val="00DB7287"/>
    <w:rsid w:val="00DB7503"/>
    <w:rsid w:val="00DB7560"/>
    <w:rsid w:val="00DB7A92"/>
    <w:rsid w:val="00DB7BB6"/>
    <w:rsid w:val="00DB7DEE"/>
    <w:rsid w:val="00DB7E4B"/>
    <w:rsid w:val="00DB7EA3"/>
    <w:rsid w:val="00DC0258"/>
    <w:rsid w:val="00DC041B"/>
    <w:rsid w:val="00DC0590"/>
    <w:rsid w:val="00DC076B"/>
    <w:rsid w:val="00DC07A4"/>
    <w:rsid w:val="00DC0830"/>
    <w:rsid w:val="00DC0E5A"/>
    <w:rsid w:val="00DC1007"/>
    <w:rsid w:val="00DC16F2"/>
    <w:rsid w:val="00DC1779"/>
    <w:rsid w:val="00DC2051"/>
    <w:rsid w:val="00DC2208"/>
    <w:rsid w:val="00DC2282"/>
    <w:rsid w:val="00DC2475"/>
    <w:rsid w:val="00DC25FC"/>
    <w:rsid w:val="00DC26EB"/>
    <w:rsid w:val="00DC2825"/>
    <w:rsid w:val="00DC2C4A"/>
    <w:rsid w:val="00DC2C9B"/>
    <w:rsid w:val="00DC3193"/>
    <w:rsid w:val="00DC34CA"/>
    <w:rsid w:val="00DC351F"/>
    <w:rsid w:val="00DC3785"/>
    <w:rsid w:val="00DC3792"/>
    <w:rsid w:val="00DC3ADC"/>
    <w:rsid w:val="00DC3F75"/>
    <w:rsid w:val="00DC45B7"/>
    <w:rsid w:val="00DC4ACF"/>
    <w:rsid w:val="00DC4AED"/>
    <w:rsid w:val="00DC4D77"/>
    <w:rsid w:val="00DC4E63"/>
    <w:rsid w:val="00DC5187"/>
    <w:rsid w:val="00DC521E"/>
    <w:rsid w:val="00DC52C9"/>
    <w:rsid w:val="00DC5371"/>
    <w:rsid w:val="00DC56F5"/>
    <w:rsid w:val="00DC5D82"/>
    <w:rsid w:val="00DC5DD7"/>
    <w:rsid w:val="00DC5FF2"/>
    <w:rsid w:val="00DC6185"/>
    <w:rsid w:val="00DC6302"/>
    <w:rsid w:val="00DC6499"/>
    <w:rsid w:val="00DC6790"/>
    <w:rsid w:val="00DC6EAA"/>
    <w:rsid w:val="00DC6F52"/>
    <w:rsid w:val="00DC7568"/>
    <w:rsid w:val="00DC75A1"/>
    <w:rsid w:val="00DC76ED"/>
    <w:rsid w:val="00DC7748"/>
    <w:rsid w:val="00DD01BC"/>
    <w:rsid w:val="00DD046D"/>
    <w:rsid w:val="00DD05EF"/>
    <w:rsid w:val="00DD0710"/>
    <w:rsid w:val="00DD09E0"/>
    <w:rsid w:val="00DD0F3D"/>
    <w:rsid w:val="00DD1474"/>
    <w:rsid w:val="00DD152B"/>
    <w:rsid w:val="00DD1574"/>
    <w:rsid w:val="00DD1809"/>
    <w:rsid w:val="00DD1918"/>
    <w:rsid w:val="00DD1927"/>
    <w:rsid w:val="00DD1D33"/>
    <w:rsid w:val="00DD2056"/>
    <w:rsid w:val="00DD2066"/>
    <w:rsid w:val="00DD213B"/>
    <w:rsid w:val="00DD22A7"/>
    <w:rsid w:val="00DD23E6"/>
    <w:rsid w:val="00DD2740"/>
    <w:rsid w:val="00DD285A"/>
    <w:rsid w:val="00DD29D6"/>
    <w:rsid w:val="00DD2FB2"/>
    <w:rsid w:val="00DD394C"/>
    <w:rsid w:val="00DD3A91"/>
    <w:rsid w:val="00DD3BC7"/>
    <w:rsid w:val="00DD3E76"/>
    <w:rsid w:val="00DD3F3F"/>
    <w:rsid w:val="00DD418A"/>
    <w:rsid w:val="00DD45DD"/>
    <w:rsid w:val="00DD4776"/>
    <w:rsid w:val="00DD47CA"/>
    <w:rsid w:val="00DD47E2"/>
    <w:rsid w:val="00DD4859"/>
    <w:rsid w:val="00DD4AC3"/>
    <w:rsid w:val="00DD4FD8"/>
    <w:rsid w:val="00DD5231"/>
    <w:rsid w:val="00DD52E9"/>
    <w:rsid w:val="00DD5458"/>
    <w:rsid w:val="00DD5463"/>
    <w:rsid w:val="00DD56DA"/>
    <w:rsid w:val="00DD5ACE"/>
    <w:rsid w:val="00DD5DCE"/>
    <w:rsid w:val="00DD6566"/>
    <w:rsid w:val="00DD666E"/>
    <w:rsid w:val="00DD6756"/>
    <w:rsid w:val="00DD68BA"/>
    <w:rsid w:val="00DD69BD"/>
    <w:rsid w:val="00DD6B99"/>
    <w:rsid w:val="00DD6D90"/>
    <w:rsid w:val="00DD7B0D"/>
    <w:rsid w:val="00DD7FEA"/>
    <w:rsid w:val="00DE0390"/>
    <w:rsid w:val="00DE053B"/>
    <w:rsid w:val="00DE05EF"/>
    <w:rsid w:val="00DE0723"/>
    <w:rsid w:val="00DE09E5"/>
    <w:rsid w:val="00DE0ED6"/>
    <w:rsid w:val="00DE0EF5"/>
    <w:rsid w:val="00DE10F1"/>
    <w:rsid w:val="00DE10F7"/>
    <w:rsid w:val="00DE13A5"/>
    <w:rsid w:val="00DE13E3"/>
    <w:rsid w:val="00DE1492"/>
    <w:rsid w:val="00DE1572"/>
    <w:rsid w:val="00DE1E93"/>
    <w:rsid w:val="00DE1EF2"/>
    <w:rsid w:val="00DE233B"/>
    <w:rsid w:val="00DE23FA"/>
    <w:rsid w:val="00DE2F7A"/>
    <w:rsid w:val="00DE3451"/>
    <w:rsid w:val="00DE3620"/>
    <w:rsid w:val="00DE3A3A"/>
    <w:rsid w:val="00DE3A42"/>
    <w:rsid w:val="00DE3F2C"/>
    <w:rsid w:val="00DE3F70"/>
    <w:rsid w:val="00DE460F"/>
    <w:rsid w:val="00DE4643"/>
    <w:rsid w:val="00DE47EA"/>
    <w:rsid w:val="00DE4932"/>
    <w:rsid w:val="00DE4AEA"/>
    <w:rsid w:val="00DE4BC8"/>
    <w:rsid w:val="00DE4BF0"/>
    <w:rsid w:val="00DE4D43"/>
    <w:rsid w:val="00DE4DAB"/>
    <w:rsid w:val="00DE4DF1"/>
    <w:rsid w:val="00DE4E4D"/>
    <w:rsid w:val="00DE4F83"/>
    <w:rsid w:val="00DE513B"/>
    <w:rsid w:val="00DE53BB"/>
    <w:rsid w:val="00DE5745"/>
    <w:rsid w:val="00DE5A9B"/>
    <w:rsid w:val="00DE5B97"/>
    <w:rsid w:val="00DE5C60"/>
    <w:rsid w:val="00DE5C89"/>
    <w:rsid w:val="00DE5CDF"/>
    <w:rsid w:val="00DE5FBE"/>
    <w:rsid w:val="00DE60D4"/>
    <w:rsid w:val="00DE619D"/>
    <w:rsid w:val="00DE6287"/>
    <w:rsid w:val="00DE6482"/>
    <w:rsid w:val="00DE6866"/>
    <w:rsid w:val="00DE6B04"/>
    <w:rsid w:val="00DE6B68"/>
    <w:rsid w:val="00DE6C38"/>
    <w:rsid w:val="00DE6DC4"/>
    <w:rsid w:val="00DE6F2B"/>
    <w:rsid w:val="00DE734D"/>
    <w:rsid w:val="00DE754B"/>
    <w:rsid w:val="00DE7C4F"/>
    <w:rsid w:val="00DE7DA9"/>
    <w:rsid w:val="00DE7FD3"/>
    <w:rsid w:val="00DF0314"/>
    <w:rsid w:val="00DF03BF"/>
    <w:rsid w:val="00DF0691"/>
    <w:rsid w:val="00DF0FAF"/>
    <w:rsid w:val="00DF11DB"/>
    <w:rsid w:val="00DF1498"/>
    <w:rsid w:val="00DF17EB"/>
    <w:rsid w:val="00DF1808"/>
    <w:rsid w:val="00DF1837"/>
    <w:rsid w:val="00DF1B50"/>
    <w:rsid w:val="00DF1C2F"/>
    <w:rsid w:val="00DF1ED3"/>
    <w:rsid w:val="00DF2663"/>
    <w:rsid w:val="00DF29AB"/>
    <w:rsid w:val="00DF2BF0"/>
    <w:rsid w:val="00DF2DC0"/>
    <w:rsid w:val="00DF2E5B"/>
    <w:rsid w:val="00DF3486"/>
    <w:rsid w:val="00DF3919"/>
    <w:rsid w:val="00DF3AB3"/>
    <w:rsid w:val="00DF3B1D"/>
    <w:rsid w:val="00DF3D6A"/>
    <w:rsid w:val="00DF3F47"/>
    <w:rsid w:val="00DF410B"/>
    <w:rsid w:val="00DF41EE"/>
    <w:rsid w:val="00DF41F1"/>
    <w:rsid w:val="00DF4200"/>
    <w:rsid w:val="00DF474F"/>
    <w:rsid w:val="00DF4A67"/>
    <w:rsid w:val="00DF4EC5"/>
    <w:rsid w:val="00DF5051"/>
    <w:rsid w:val="00DF507A"/>
    <w:rsid w:val="00DF5282"/>
    <w:rsid w:val="00DF5AC0"/>
    <w:rsid w:val="00DF5B37"/>
    <w:rsid w:val="00DF5B6A"/>
    <w:rsid w:val="00DF5B6C"/>
    <w:rsid w:val="00DF5D5B"/>
    <w:rsid w:val="00DF5F3A"/>
    <w:rsid w:val="00DF6188"/>
    <w:rsid w:val="00DF61E9"/>
    <w:rsid w:val="00DF6224"/>
    <w:rsid w:val="00DF629E"/>
    <w:rsid w:val="00DF632B"/>
    <w:rsid w:val="00DF639E"/>
    <w:rsid w:val="00DF63A2"/>
    <w:rsid w:val="00DF6A33"/>
    <w:rsid w:val="00DF6BA4"/>
    <w:rsid w:val="00DF6C04"/>
    <w:rsid w:val="00DF6C52"/>
    <w:rsid w:val="00DF6D58"/>
    <w:rsid w:val="00DF718E"/>
    <w:rsid w:val="00DF726F"/>
    <w:rsid w:val="00DF7765"/>
    <w:rsid w:val="00DF7A6C"/>
    <w:rsid w:val="00DF7BE5"/>
    <w:rsid w:val="00DF7FEE"/>
    <w:rsid w:val="00E002E8"/>
    <w:rsid w:val="00E0062A"/>
    <w:rsid w:val="00E0079F"/>
    <w:rsid w:val="00E0095B"/>
    <w:rsid w:val="00E009F8"/>
    <w:rsid w:val="00E00AC9"/>
    <w:rsid w:val="00E0109B"/>
    <w:rsid w:val="00E01450"/>
    <w:rsid w:val="00E01655"/>
    <w:rsid w:val="00E01672"/>
    <w:rsid w:val="00E01850"/>
    <w:rsid w:val="00E01B9C"/>
    <w:rsid w:val="00E0227B"/>
    <w:rsid w:val="00E02611"/>
    <w:rsid w:val="00E02A72"/>
    <w:rsid w:val="00E02A7C"/>
    <w:rsid w:val="00E02BEB"/>
    <w:rsid w:val="00E02C4C"/>
    <w:rsid w:val="00E02E95"/>
    <w:rsid w:val="00E02F62"/>
    <w:rsid w:val="00E02F66"/>
    <w:rsid w:val="00E02FA5"/>
    <w:rsid w:val="00E03084"/>
    <w:rsid w:val="00E030DA"/>
    <w:rsid w:val="00E0346B"/>
    <w:rsid w:val="00E034B4"/>
    <w:rsid w:val="00E03557"/>
    <w:rsid w:val="00E03681"/>
    <w:rsid w:val="00E03785"/>
    <w:rsid w:val="00E03915"/>
    <w:rsid w:val="00E039AC"/>
    <w:rsid w:val="00E03CF7"/>
    <w:rsid w:val="00E03D03"/>
    <w:rsid w:val="00E03DB0"/>
    <w:rsid w:val="00E03E34"/>
    <w:rsid w:val="00E04000"/>
    <w:rsid w:val="00E0425A"/>
    <w:rsid w:val="00E0467A"/>
    <w:rsid w:val="00E046A1"/>
    <w:rsid w:val="00E04724"/>
    <w:rsid w:val="00E0489E"/>
    <w:rsid w:val="00E048B2"/>
    <w:rsid w:val="00E04960"/>
    <w:rsid w:val="00E04A0F"/>
    <w:rsid w:val="00E04A40"/>
    <w:rsid w:val="00E04A8D"/>
    <w:rsid w:val="00E04C94"/>
    <w:rsid w:val="00E04D08"/>
    <w:rsid w:val="00E04E4B"/>
    <w:rsid w:val="00E04EAB"/>
    <w:rsid w:val="00E04ED8"/>
    <w:rsid w:val="00E04F21"/>
    <w:rsid w:val="00E04FA7"/>
    <w:rsid w:val="00E05080"/>
    <w:rsid w:val="00E0517B"/>
    <w:rsid w:val="00E05609"/>
    <w:rsid w:val="00E0575E"/>
    <w:rsid w:val="00E0591B"/>
    <w:rsid w:val="00E05AAC"/>
    <w:rsid w:val="00E05C00"/>
    <w:rsid w:val="00E063D5"/>
    <w:rsid w:val="00E06601"/>
    <w:rsid w:val="00E06913"/>
    <w:rsid w:val="00E06991"/>
    <w:rsid w:val="00E06A63"/>
    <w:rsid w:val="00E06F6C"/>
    <w:rsid w:val="00E0717C"/>
    <w:rsid w:val="00E0773A"/>
    <w:rsid w:val="00E07A5F"/>
    <w:rsid w:val="00E07B49"/>
    <w:rsid w:val="00E07FCA"/>
    <w:rsid w:val="00E07FF5"/>
    <w:rsid w:val="00E1000D"/>
    <w:rsid w:val="00E10045"/>
    <w:rsid w:val="00E10456"/>
    <w:rsid w:val="00E105E6"/>
    <w:rsid w:val="00E10761"/>
    <w:rsid w:val="00E10899"/>
    <w:rsid w:val="00E10951"/>
    <w:rsid w:val="00E109AA"/>
    <w:rsid w:val="00E10AC4"/>
    <w:rsid w:val="00E10B6A"/>
    <w:rsid w:val="00E10BB6"/>
    <w:rsid w:val="00E10D26"/>
    <w:rsid w:val="00E114E9"/>
    <w:rsid w:val="00E1165F"/>
    <w:rsid w:val="00E11A37"/>
    <w:rsid w:val="00E11B2A"/>
    <w:rsid w:val="00E11C80"/>
    <w:rsid w:val="00E11CEE"/>
    <w:rsid w:val="00E11E77"/>
    <w:rsid w:val="00E11F21"/>
    <w:rsid w:val="00E1200A"/>
    <w:rsid w:val="00E124CD"/>
    <w:rsid w:val="00E12591"/>
    <w:rsid w:val="00E1274A"/>
    <w:rsid w:val="00E12839"/>
    <w:rsid w:val="00E12851"/>
    <w:rsid w:val="00E12947"/>
    <w:rsid w:val="00E129A7"/>
    <w:rsid w:val="00E129EF"/>
    <w:rsid w:val="00E12E6F"/>
    <w:rsid w:val="00E130A1"/>
    <w:rsid w:val="00E132DB"/>
    <w:rsid w:val="00E134C6"/>
    <w:rsid w:val="00E13577"/>
    <w:rsid w:val="00E136AB"/>
    <w:rsid w:val="00E136E4"/>
    <w:rsid w:val="00E138B9"/>
    <w:rsid w:val="00E13A58"/>
    <w:rsid w:val="00E13EF8"/>
    <w:rsid w:val="00E13F72"/>
    <w:rsid w:val="00E141F9"/>
    <w:rsid w:val="00E143AC"/>
    <w:rsid w:val="00E14B39"/>
    <w:rsid w:val="00E14BD3"/>
    <w:rsid w:val="00E14EA7"/>
    <w:rsid w:val="00E1519E"/>
    <w:rsid w:val="00E15200"/>
    <w:rsid w:val="00E1521D"/>
    <w:rsid w:val="00E15237"/>
    <w:rsid w:val="00E1524F"/>
    <w:rsid w:val="00E15409"/>
    <w:rsid w:val="00E156DF"/>
    <w:rsid w:val="00E15A4C"/>
    <w:rsid w:val="00E15BB7"/>
    <w:rsid w:val="00E15BD4"/>
    <w:rsid w:val="00E15DA3"/>
    <w:rsid w:val="00E16147"/>
    <w:rsid w:val="00E166D3"/>
    <w:rsid w:val="00E16D88"/>
    <w:rsid w:val="00E16EE2"/>
    <w:rsid w:val="00E16EE8"/>
    <w:rsid w:val="00E170F8"/>
    <w:rsid w:val="00E172D6"/>
    <w:rsid w:val="00E17CD6"/>
    <w:rsid w:val="00E17D7D"/>
    <w:rsid w:val="00E200C4"/>
    <w:rsid w:val="00E200DB"/>
    <w:rsid w:val="00E20234"/>
    <w:rsid w:val="00E20238"/>
    <w:rsid w:val="00E20433"/>
    <w:rsid w:val="00E2047E"/>
    <w:rsid w:val="00E2051B"/>
    <w:rsid w:val="00E206D5"/>
    <w:rsid w:val="00E2077F"/>
    <w:rsid w:val="00E20AC6"/>
    <w:rsid w:val="00E20C3C"/>
    <w:rsid w:val="00E20D49"/>
    <w:rsid w:val="00E21269"/>
    <w:rsid w:val="00E21394"/>
    <w:rsid w:val="00E21409"/>
    <w:rsid w:val="00E214A4"/>
    <w:rsid w:val="00E219C3"/>
    <w:rsid w:val="00E219D5"/>
    <w:rsid w:val="00E21A3E"/>
    <w:rsid w:val="00E21B3B"/>
    <w:rsid w:val="00E21DCA"/>
    <w:rsid w:val="00E21F76"/>
    <w:rsid w:val="00E221EE"/>
    <w:rsid w:val="00E22383"/>
    <w:rsid w:val="00E2239A"/>
    <w:rsid w:val="00E224D4"/>
    <w:rsid w:val="00E224E0"/>
    <w:rsid w:val="00E225E6"/>
    <w:rsid w:val="00E2261F"/>
    <w:rsid w:val="00E22BEE"/>
    <w:rsid w:val="00E22C0E"/>
    <w:rsid w:val="00E22DAE"/>
    <w:rsid w:val="00E22E72"/>
    <w:rsid w:val="00E230CE"/>
    <w:rsid w:val="00E2334E"/>
    <w:rsid w:val="00E234F3"/>
    <w:rsid w:val="00E235A8"/>
    <w:rsid w:val="00E23716"/>
    <w:rsid w:val="00E2394A"/>
    <w:rsid w:val="00E239FD"/>
    <w:rsid w:val="00E23A4E"/>
    <w:rsid w:val="00E23FE0"/>
    <w:rsid w:val="00E24145"/>
    <w:rsid w:val="00E2424A"/>
    <w:rsid w:val="00E2474A"/>
    <w:rsid w:val="00E24D59"/>
    <w:rsid w:val="00E24DC3"/>
    <w:rsid w:val="00E24FF2"/>
    <w:rsid w:val="00E25106"/>
    <w:rsid w:val="00E252C5"/>
    <w:rsid w:val="00E25427"/>
    <w:rsid w:val="00E2569C"/>
    <w:rsid w:val="00E257A3"/>
    <w:rsid w:val="00E257F2"/>
    <w:rsid w:val="00E259EA"/>
    <w:rsid w:val="00E25BB7"/>
    <w:rsid w:val="00E25D84"/>
    <w:rsid w:val="00E25F1A"/>
    <w:rsid w:val="00E262E0"/>
    <w:rsid w:val="00E2644C"/>
    <w:rsid w:val="00E264A1"/>
    <w:rsid w:val="00E2670B"/>
    <w:rsid w:val="00E26849"/>
    <w:rsid w:val="00E2685F"/>
    <w:rsid w:val="00E26979"/>
    <w:rsid w:val="00E26B10"/>
    <w:rsid w:val="00E26C55"/>
    <w:rsid w:val="00E26EC8"/>
    <w:rsid w:val="00E26F35"/>
    <w:rsid w:val="00E26F84"/>
    <w:rsid w:val="00E26FE7"/>
    <w:rsid w:val="00E27027"/>
    <w:rsid w:val="00E271BA"/>
    <w:rsid w:val="00E2745E"/>
    <w:rsid w:val="00E278C5"/>
    <w:rsid w:val="00E279C0"/>
    <w:rsid w:val="00E27D73"/>
    <w:rsid w:val="00E30358"/>
    <w:rsid w:val="00E3061F"/>
    <w:rsid w:val="00E3072F"/>
    <w:rsid w:val="00E30ABD"/>
    <w:rsid w:val="00E30B07"/>
    <w:rsid w:val="00E30B3A"/>
    <w:rsid w:val="00E30C57"/>
    <w:rsid w:val="00E31164"/>
    <w:rsid w:val="00E313D5"/>
    <w:rsid w:val="00E318D4"/>
    <w:rsid w:val="00E31B5E"/>
    <w:rsid w:val="00E31D7E"/>
    <w:rsid w:val="00E31DDA"/>
    <w:rsid w:val="00E31E62"/>
    <w:rsid w:val="00E32073"/>
    <w:rsid w:val="00E32101"/>
    <w:rsid w:val="00E322CA"/>
    <w:rsid w:val="00E3245E"/>
    <w:rsid w:val="00E325C2"/>
    <w:rsid w:val="00E3264C"/>
    <w:rsid w:val="00E32B31"/>
    <w:rsid w:val="00E32BFC"/>
    <w:rsid w:val="00E32E22"/>
    <w:rsid w:val="00E333C8"/>
    <w:rsid w:val="00E3355E"/>
    <w:rsid w:val="00E33688"/>
    <w:rsid w:val="00E33967"/>
    <w:rsid w:val="00E33B53"/>
    <w:rsid w:val="00E33B75"/>
    <w:rsid w:val="00E33F94"/>
    <w:rsid w:val="00E33FFD"/>
    <w:rsid w:val="00E3409C"/>
    <w:rsid w:val="00E340B2"/>
    <w:rsid w:val="00E3427F"/>
    <w:rsid w:val="00E342B0"/>
    <w:rsid w:val="00E3437E"/>
    <w:rsid w:val="00E34405"/>
    <w:rsid w:val="00E3475C"/>
    <w:rsid w:val="00E348ED"/>
    <w:rsid w:val="00E34A8E"/>
    <w:rsid w:val="00E34C6A"/>
    <w:rsid w:val="00E34F57"/>
    <w:rsid w:val="00E35AB4"/>
    <w:rsid w:val="00E35AB6"/>
    <w:rsid w:val="00E35B08"/>
    <w:rsid w:val="00E35D56"/>
    <w:rsid w:val="00E35FFB"/>
    <w:rsid w:val="00E363FA"/>
    <w:rsid w:val="00E3665F"/>
    <w:rsid w:val="00E36740"/>
    <w:rsid w:val="00E369FB"/>
    <w:rsid w:val="00E36C33"/>
    <w:rsid w:val="00E36CEA"/>
    <w:rsid w:val="00E36E2F"/>
    <w:rsid w:val="00E36E97"/>
    <w:rsid w:val="00E36FD9"/>
    <w:rsid w:val="00E372CC"/>
    <w:rsid w:val="00E372F0"/>
    <w:rsid w:val="00E37301"/>
    <w:rsid w:val="00E37590"/>
    <w:rsid w:val="00E37F58"/>
    <w:rsid w:val="00E4009A"/>
    <w:rsid w:val="00E403EB"/>
    <w:rsid w:val="00E406A0"/>
    <w:rsid w:val="00E40736"/>
    <w:rsid w:val="00E407FC"/>
    <w:rsid w:val="00E408F6"/>
    <w:rsid w:val="00E409A1"/>
    <w:rsid w:val="00E40FF4"/>
    <w:rsid w:val="00E4158C"/>
    <w:rsid w:val="00E41770"/>
    <w:rsid w:val="00E4180A"/>
    <w:rsid w:val="00E41947"/>
    <w:rsid w:val="00E41A06"/>
    <w:rsid w:val="00E41BE3"/>
    <w:rsid w:val="00E41D7D"/>
    <w:rsid w:val="00E41F61"/>
    <w:rsid w:val="00E41F78"/>
    <w:rsid w:val="00E41F7D"/>
    <w:rsid w:val="00E420C3"/>
    <w:rsid w:val="00E42186"/>
    <w:rsid w:val="00E4224B"/>
    <w:rsid w:val="00E423B3"/>
    <w:rsid w:val="00E425E0"/>
    <w:rsid w:val="00E4296B"/>
    <w:rsid w:val="00E42C26"/>
    <w:rsid w:val="00E42CB2"/>
    <w:rsid w:val="00E42ED6"/>
    <w:rsid w:val="00E4355A"/>
    <w:rsid w:val="00E435C5"/>
    <w:rsid w:val="00E43833"/>
    <w:rsid w:val="00E43DC9"/>
    <w:rsid w:val="00E43DE9"/>
    <w:rsid w:val="00E43F2F"/>
    <w:rsid w:val="00E4403D"/>
    <w:rsid w:val="00E44411"/>
    <w:rsid w:val="00E44445"/>
    <w:rsid w:val="00E447F4"/>
    <w:rsid w:val="00E44B90"/>
    <w:rsid w:val="00E44D92"/>
    <w:rsid w:val="00E44FE0"/>
    <w:rsid w:val="00E45002"/>
    <w:rsid w:val="00E45309"/>
    <w:rsid w:val="00E45311"/>
    <w:rsid w:val="00E45411"/>
    <w:rsid w:val="00E454CD"/>
    <w:rsid w:val="00E457F2"/>
    <w:rsid w:val="00E45BAF"/>
    <w:rsid w:val="00E45C50"/>
    <w:rsid w:val="00E45C64"/>
    <w:rsid w:val="00E45D13"/>
    <w:rsid w:val="00E46082"/>
    <w:rsid w:val="00E4632E"/>
    <w:rsid w:val="00E4636C"/>
    <w:rsid w:val="00E46581"/>
    <w:rsid w:val="00E46642"/>
    <w:rsid w:val="00E46BE2"/>
    <w:rsid w:val="00E46D26"/>
    <w:rsid w:val="00E46E8A"/>
    <w:rsid w:val="00E46EB9"/>
    <w:rsid w:val="00E4764C"/>
    <w:rsid w:val="00E47A40"/>
    <w:rsid w:val="00E47BED"/>
    <w:rsid w:val="00E47E1D"/>
    <w:rsid w:val="00E50022"/>
    <w:rsid w:val="00E50136"/>
    <w:rsid w:val="00E50505"/>
    <w:rsid w:val="00E50670"/>
    <w:rsid w:val="00E50731"/>
    <w:rsid w:val="00E50802"/>
    <w:rsid w:val="00E508EE"/>
    <w:rsid w:val="00E50C18"/>
    <w:rsid w:val="00E51420"/>
    <w:rsid w:val="00E51665"/>
    <w:rsid w:val="00E517E7"/>
    <w:rsid w:val="00E518E6"/>
    <w:rsid w:val="00E5192C"/>
    <w:rsid w:val="00E51CE6"/>
    <w:rsid w:val="00E52057"/>
    <w:rsid w:val="00E520C9"/>
    <w:rsid w:val="00E52125"/>
    <w:rsid w:val="00E52264"/>
    <w:rsid w:val="00E524AC"/>
    <w:rsid w:val="00E52A6F"/>
    <w:rsid w:val="00E52AFF"/>
    <w:rsid w:val="00E52D2A"/>
    <w:rsid w:val="00E52E66"/>
    <w:rsid w:val="00E52F21"/>
    <w:rsid w:val="00E5302B"/>
    <w:rsid w:val="00E53110"/>
    <w:rsid w:val="00E532B3"/>
    <w:rsid w:val="00E53825"/>
    <w:rsid w:val="00E53995"/>
    <w:rsid w:val="00E53A65"/>
    <w:rsid w:val="00E53B3F"/>
    <w:rsid w:val="00E53D55"/>
    <w:rsid w:val="00E54133"/>
    <w:rsid w:val="00E5430B"/>
    <w:rsid w:val="00E5479C"/>
    <w:rsid w:val="00E547A2"/>
    <w:rsid w:val="00E547AE"/>
    <w:rsid w:val="00E54A91"/>
    <w:rsid w:val="00E54DA0"/>
    <w:rsid w:val="00E54EC0"/>
    <w:rsid w:val="00E5506C"/>
    <w:rsid w:val="00E5544F"/>
    <w:rsid w:val="00E55591"/>
    <w:rsid w:val="00E555CB"/>
    <w:rsid w:val="00E55C2E"/>
    <w:rsid w:val="00E55C7B"/>
    <w:rsid w:val="00E55E78"/>
    <w:rsid w:val="00E561D8"/>
    <w:rsid w:val="00E563C3"/>
    <w:rsid w:val="00E563C8"/>
    <w:rsid w:val="00E56602"/>
    <w:rsid w:val="00E56837"/>
    <w:rsid w:val="00E56AB7"/>
    <w:rsid w:val="00E56AD1"/>
    <w:rsid w:val="00E56C48"/>
    <w:rsid w:val="00E56CB3"/>
    <w:rsid w:val="00E56D79"/>
    <w:rsid w:val="00E56DA8"/>
    <w:rsid w:val="00E56F0C"/>
    <w:rsid w:val="00E56FA1"/>
    <w:rsid w:val="00E570FE"/>
    <w:rsid w:val="00E57432"/>
    <w:rsid w:val="00E578B2"/>
    <w:rsid w:val="00E579CD"/>
    <w:rsid w:val="00E57B87"/>
    <w:rsid w:val="00E57C54"/>
    <w:rsid w:val="00E57ED8"/>
    <w:rsid w:val="00E60122"/>
    <w:rsid w:val="00E60782"/>
    <w:rsid w:val="00E60918"/>
    <w:rsid w:val="00E60AC6"/>
    <w:rsid w:val="00E60E60"/>
    <w:rsid w:val="00E60E64"/>
    <w:rsid w:val="00E612C0"/>
    <w:rsid w:val="00E61343"/>
    <w:rsid w:val="00E61512"/>
    <w:rsid w:val="00E6162E"/>
    <w:rsid w:val="00E616CC"/>
    <w:rsid w:val="00E616D4"/>
    <w:rsid w:val="00E61B3B"/>
    <w:rsid w:val="00E61D2A"/>
    <w:rsid w:val="00E61D4A"/>
    <w:rsid w:val="00E61E3C"/>
    <w:rsid w:val="00E61F2B"/>
    <w:rsid w:val="00E62323"/>
    <w:rsid w:val="00E6238D"/>
    <w:rsid w:val="00E6272B"/>
    <w:rsid w:val="00E62847"/>
    <w:rsid w:val="00E629AB"/>
    <w:rsid w:val="00E629D2"/>
    <w:rsid w:val="00E62B48"/>
    <w:rsid w:val="00E62B94"/>
    <w:rsid w:val="00E62D74"/>
    <w:rsid w:val="00E62F82"/>
    <w:rsid w:val="00E63220"/>
    <w:rsid w:val="00E636E0"/>
    <w:rsid w:val="00E6378F"/>
    <w:rsid w:val="00E637AC"/>
    <w:rsid w:val="00E63911"/>
    <w:rsid w:val="00E63973"/>
    <w:rsid w:val="00E63BDC"/>
    <w:rsid w:val="00E63E31"/>
    <w:rsid w:val="00E63FB7"/>
    <w:rsid w:val="00E6448A"/>
    <w:rsid w:val="00E64711"/>
    <w:rsid w:val="00E6477D"/>
    <w:rsid w:val="00E648BB"/>
    <w:rsid w:val="00E64C53"/>
    <w:rsid w:val="00E64E61"/>
    <w:rsid w:val="00E64E97"/>
    <w:rsid w:val="00E64FA1"/>
    <w:rsid w:val="00E6500B"/>
    <w:rsid w:val="00E650B4"/>
    <w:rsid w:val="00E65268"/>
    <w:rsid w:val="00E65384"/>
    <w:rsid w:val="00E653B0"/>
    <w:rsid w:val="00E65697"/>
    <w:rsid w:val="00E6571C"/>
    <w:rsid w:val="00E658AE"/>
    <w:rsid w:val="00E65B08"/>
    <w:rsid w:val="00E65BFE"/>
    <w:rsid w:val="00E65C58"/>
    <w:rsid w:val="00E65E06"/>
    <w:rsid w:val="00E6664E"/>
    <w:rsid w:val="00E667EE"/>
    <w:rsid w:val="00E66AD4"/>
    <w:rsid w:val="00E66D27"/>
    <w:rsid w:val="00E671D1"/>
    <w:rsid w:val="00E6746E"/>
    <w:rsid w:val="00E6760B"/>
    <w:rsid w:val="00E67947"/>
    <w:rsid w:val="00E67AB4"/>
    <w:rsid w:val="00E67B56"/>
    <w:rsid w:val="00E67BE1"/>
    <w:rsid w:val="00E67C54"/>
    <w:rsid w:val="00E67CC6"/>
    <w:rsid w:val="00E67FDD"/>
    <w:rsid w:val="00E67FEF"/>
    <w:rsid w:val="00E7033D"/>
    <w:rsid w:val="00E7051A"/>
    <w:rsid w:val="00E705F5"/>
    <w:rsid w:val="00E70622"/>
    <w:rsid w:val="00E70E8F"/>
    <w:rsid w:val="00E70F4A"/>
    <w:rsid w:val="00E71240"/>
    <w:rsid w:val="00E716CC"/>
    <w:rsid w:val="00E71BAC"/>
    <w:rsid w:val="00E71CDB"/>
    <w:rsid w:val="00E71D0A"/>
    <w:rsid w:val="00E71FFC"/>
    <w:rsid w:val="00E721B8"/>
    <w:rsid w:val="00E7254F"/>
    <w:rsid w:val="00E72C02"/>
    <w:rsid w:val="00E72C85"/>
    <w:rsid w:val="00E72D68"/>
    <w:rsid w:val="00E72E67"/>
    <w:rsid w:val="00E72EB4"/>
    <w:rsid w:val="00E73185"/>
    <w:rsid w:val="00E733F3"/>
    <w:rsid w:val="00E73B31"/>
    <w:rsid w:val="00E73E8D"/>
    <w:rsid w:val="00E740D5"/>
    <w:rsid w:val="00E7450D"/>
    <w:rsid w:val="00E74880"/>
    <w:rsid w:val="00E74919"/>
    <w:rsid w:val="00E74D38"/>
    <w:rsid w:val="00E74D7C"/>
    <w:rsid w:val="00E74D99"/>
    <w:rsid w:val="00E750FC"/>
    <w:rsid w:val="00E751F7"/>
    <w:rsid w:val="00E75333"/>
    <w:rsid w:val="00E756D7"/>
    <w:rsid w:val="00E75907"/>
    <w:rsid w:val="00E75B6B"/>
    <w:rsid w:val="00E75DA0"/>
    <w:rsid w:val="00E764FD"/>
    <w:rsid w:val="00E765AE"/>
    <w:rsid w:val="00E76761"/>
    <w:rsid w:val="00E767EF"/>
    <w:rsid w:val="00E76BD0"/>
    <w:rsid w:val="00E76DA7"/>
    <w:rsid w:val="00E771E3"/>
    <w:rsid w:val="00E77246"/>
    <w:rsid w:val="00E7744E"/>
    <w:rsid w:val="00E77CB7"/>
    <w:rsid w:val="00E77CEC"/>
    <w:rsid w:val="00E77FF4"/>
    <w:rsid w:val="00E801BF"/>
    <w:rsid w:val="00E802A4"/>
    <w:rsid w:val="00E80832"/>
    <w:rsid w:val="00E8087C"/>
    <w:rsid w:val="00E8099E"/>
    <w:rsid w:val="00E80A90"/>
    <w:rsid w:val="00E80CF3"/>
    <w:rsid w:val="00E80D73"/>
    <w:rsid w:val="00E8117F"/>
    <w:rsid w:val="00E81238"/>
    <w:rsid w:val="00E81421"/>
    <w:rsid w:val="00E8154E"/>
    <w:rsid w:val="00E816E1"/>
    <w:rsid w:val="00E816F4"/>
    <w:rsid w:val="00E81975"/>
    <w:rsid w:val="00E81BA7"/>
    <w:rsid w:val="00E81F8E"/>
    <w:rsid w:val="00E82277"/>
    <w:rsid w:val="00E82903"/>
    <w:rsid w:val="00E82C08"/>
    <w:rsid w:val="00E82E80"/>
    <w:rsid w:val="00E8300E"/>
    <w:rsid w:val="00E831FE"/>
    <w:rsid w:val="00E83A7A"/>
    <w:rsid w:val="00E83B5A"/>
    <w:rsid w:val="00E83DCB"/>
    <w:rsid w:val="00E840FC"/>
    <w:rsid w:val="00E84104"/>
    <w:rsid w:val="00E8418A"/>
    <w:rsid w:val="00E842AC"/>
    <w:rsid w:val="00E842D1"/>
    <w:rsid w:val="00E84343"/>
    <w:rsid w:val="00E84505"/>
    <w:rsid w:val="00E84598"/>
    <w:rsid w:val="00E84664"/>
    <w:rsid w:val="00E8469A"/>
    <w:rsid w:val="00E84A04"/>
    <w:rsid w:val="00E84AB5"/>
    <w:rsid w:val="00E851E2"/>
    <w:rsid w:val="00E85438"/>
    <w:rsid w:val="00E85535"/>
    <w:rsid w:val="00E85761"/>
    <w:rsid w:val="00E85A77"/>
    <w:rsid w:val="00E85CBB"/>
    <w:rsid w:val="00E85DEA"/>
    <w:rsid w:val="00E8613E"/>
    <w:rsid w:val="00E86282"/>
    <w:rsid w:val="00E862AD"/>
    <w:rsid w:val="00E86538"/>
    <w:rsid w:val="00E8671F"/>
    <w:rsid w:val="00E86A26"/>
    <w:rsid w:val="00E86CD3"/>
    <w:rsid w:val="00E86E7C"/>
    <w:rsid w:val="00E86EAC"/>
    <w:rsid w:val="00E87093"/>
    <w:rsid w:val="00E8737C"/>
    <w:rsid w:val="00E87436"/>
    <w:rsid w:val="00E879D0"/>
    <w:rsid w:val="00E87D7C"/>
    <w:rsid w:val="00E900CD"/>
    <w:rsid w:val="00E90169"/>
    <w:rsid w:val="00E90460"/>
    <w:rsid w:val="00E905EF"/>
    <w:rsid w:val="00E90789"/>
    <w:rsid w:val="00E907EA"/>
    <w:rsid w:val="00E914D8"/>
    <w:rsid w:val="00E914E1"/>
    <w:rsid w:val="00E91698"/>
    <w:rsid w:val="00E916E1"/>
    <w:rsid w:val="00E91938"/>
    <w:rsid w:val="00E92007"/>
    <w:rsid w:val="00E92163"/>
    <w:rsid w:val="00E925AD"/>
    <w:rsid w:val="00E926C1"/>
    <w:rsid w:val="00E9274F"/>
    <w:rsid w:val="00E92924"/>
    <w:rsid w:val="00E92DC8"/>
    <w:rsid w:val="00E92DED"/>
    <w:rsid w:val="00E9309C"/>
    <w:rsid w:val="00E93148"/>
    <w:rsid w:val="00E934FB"/>
    <w:rsid w:val="00E937B5"/>
    <w:rsid w:val="00E93852"/>
    <w:rsid w:val="00E93F7A"/>
    <w:rsid w:val="00E93FEB"/>
    <w:rsid w:val="00E9429C"/>
    <w:rsid w:val="00E943F4"/>
    <w:rsid w:val="00E945C4"/>
    <w:rsid w:val="00E9489A"/>
    <w:rsid w:val="00E948B2"/>
    <w:rsid w:val="00E94AB0"/>
    <w:rsid w:val="00E94FD3"/>
    <w:rsid w:val="00E9511C"/>
    <w:rsid w:val="00E951F9"/>
    <w:rsid w:val="00E955EC"/>
    <w:rsid w:val="00E956BA"/>
    <w:rsid w:val="00E957DE"/>
    <w:rsid w:val="00E95C9B"/>
    <w:rsid w:val="00E95CDE"/>
    <w:rsid w:val="00E95CFD"/>
    <w:rsid w:val="00E95E54"/>
    <w:rsid w:val="00E95E85"/>
    <w:rsid w:val="00E960A5"/>
    <w:rsid w:val="00E961B1"/>
    <w:rsid w:val="00E96250"/>
    <w:rsid w:val="00E96291"/>
    <w:rsid w:val="00E962D7"/>
    <w:rsid w:val="00E96369"/>
    <w:rsid w:val="00E964A1"/>
    <w:rsid w:val="00E967FD"/>
    <w:rsid w:val="00E96B19"/>
    <w:rsid w:val="00E96F54"/>
    <w:rsid w:val="00E97231"/>
    <w:rsid w:val="00E97255"/>
    <w:rsid w:val="00E9765D"/>
    <w:rsid w:val="00E977BB"/>
    <w:rsid w:val="00E979A1"/>
    <w:rsid w:val="00E97B25"/>
    <w:rsid w:val="00E97E86"/>
    <w:rsid w:val="00E97FE2"/>
    <w:rsid w:val="00EA0230"/>
    <w:rsid w:val="00EA0A00"/>
    <w:rsid w:val="00EA0BCD"/>
    <w:rsid w:val="00EA0D55"/>
    <w:rsid w:val="00EA0F9C"/>
    <w:rsid w:val="00EA1043"/>
    <w:rsid w:val="00EA11E3"/>
    <w:rsid w:val="00EA12BD"/>
    <w:rsid w:val="00EA14FF"/>
    <w:rsid w:val="00EA187F"/>
    <w:rsid w:val="00EA1E07"/>
    <w:rsid w:val="00EA1EA4"/>
    <w:rsid w:val="00EA2111"/>
    <w:rsid w:val="00EA21A1"/>
    <w:rsid w:val="00EA2225"/>
    <w:rsid w:val="00EA24C8"/>
    <w:rsid w:val="00EA2565"/>
    <w:rsid w:val="00EA2659"/>
    <w:rsid w:val="00EA286B"/>
    <w:rsid w:val="00EA288C"/>
    <w:rsid w:val="00EA2A98"/>
    <w:rsid w:val="00EA2EA2"/>
    <w:rsid w:val="00EA303F"/>
    <w:rsid w:val="00EA308E"/>
    <w:rsid w:val="00EA3262"/>
    <w:rsid w:val="00EA3330"/>
    <w:rsid w:val="00EA3C5D"/>
    <w:rsid w:val="00EA3E96"/>
    <w:rsid w:val="00EA3FCE"/>
    <w:rsid w:val="00EA4019"/>
    <w:rsid w:val="00EA4094"/>
    <w:rsid w:val="00EA41E8"/>
    <w:rsid w:val="00EA4259"/>
    <w:rsid w:val="00EA44EB"/>
    <w:rsid w:val="00EA4549"/>
    <w:rsid w:val="00EA466A"/>
    <w:rsid w:val="00EA47BA"/>
    <w:rsid w:val="00EA48F6"/>
    <w:rsid w:val="00EA49D1"/>
    <w:rsid w:val="00EA49D6"/>
    <w:rsid w:val="00EA49FB"/>
    <w:rsid w:val="00EA4A06"/>
    <w:rsid w:val="00EA4A7E"/>
    <w:rsid w:val="00EA4B56"/>
    <w:rsid w:val="00EA518C"/>
    <w:rsid w:val="00EA52A6"/>
    <w:rsid w:val="00EA5363"/>
    <w:rsid w:val="00EA5735"/>
    <w:rsid w:val="00EA58A3"/>
    <w:rsid w:val="00EA5C5B"/>
    <w:rsid w:val="00EA6092"/>
    <w:rsid w:val="00EA6621"/>
    <w:rsid w:val="00EA693B"/>
    <w:rsid w:val="00EA693E"/>
    <w:rsid w:val="00EA6BE7"/>
    <w:rsid w:val="00EA6CAF"/>
    <w:rsid w:val="00EA6DCD"/>
    <w:rsid w:val="00EA7469"/>
    <w:rsid w:val="00EA7476"/>
    <w:rsid w:val="00EA7927"/>
    <w:rsid w:val="00EA7A48"/>
    <w:rsid w:val="00EA7EBB"/>
    <w:rsid w:val="00EB0196"/>
    <w:rsid w:val="00EB030F"/>
    <w:rsid w:val="00EB0AA7"/>
    <w:rsid w:val="00EB0CA2"/>
    <w:rsid w:val="00EB0D48"/>
    <w:rsid w:val="00EB0E39"/>
    <w:rsid w:val="00EB1528"/>
    <w:rsid w:val="00EB16F4"/>
    <w:rsid w:val="00EB1AA6"/>
    <w:rsid w:val="00EB1B43"/>
    <w:rsid w:val="00EB1C1D"/>
    <w:rsid w:val="00EB1C65"/>
    <w:rsid w:val="00EB22BF"/>
    <w:rsid w:val="00EB26A0"/>
    <w:rsid w:val="00EB281F"/>
    <w:rsid w:val="00EB2A35"/>
    <w:rsid w:val="00EB2FCC"/>
    <w:rsid w:val="00EB300A"/>
    <w:rsid w:val="00EB3171"/>
    <w:rsid w:val="00EB318D"/>
    <w:rsid w:val="00EB3557"/>
    <w:rsid w:val="00EB369A"/>
    <w:rsid w:val="00EB3710"/>
    <w:rsid w:val="00EB380F"/>
    <w:rsid w:val="00EB3A2D"/>
    <w:rsid w:val="00EB3A33"/>
    <w:rsid w:val="00EB3B78"/>
    <w:rsid w:val="00EB3CDC"/>
    <w:rsid w:val="00EB42FE"/>
    <w:rsid w:val="00EB4512"/>
    <w:rsid w:val="00EB4518"/>
    <w:rsid w:val="00EB466E"/>
    <w:rsid w:val="00EB48E1"/>
    <w:rsid w:val="00EB4991"/>
    <w:rsid w:val="00EB4E0D"/>
    <w:rsid w:val="00EB505F"/>
    <w:rsid w:val="00EB50A4"/>
    <w:rsid w:val="00EB50B4"/>
    <w:rsid w:val="00EB54CB"/>
    <w:rsid w:val="00EB565C"/>
    <w:rsid w:val="00EB5726"/>
    <w:rsid w:val="00EB5B61"/>
    <w:rsid w:val="00EB5F6F"/>
    <w:rsid w:val="00EB5FAB"/>
    <w:rsid w:val="00EB627E"/>
    <w:rsid w:val="00EB6401"/>
    <w:rsid w:val="00EB6620"/>
    <w:rsid w:val="00EB6628"/>
    <w:rsid w:val="00EB6771"/>
    <w:rsid w:val="00EB6893"/>
    <w:rsid w:val="00EB696D"/>
    <w:rsid w:val="00EB70EC"/>
    <w:rsid w:val="00EB7307"/>
    <w:rsid w:val="00EB766A"/>
    <w:rsid w:val="00EB77D4"/>
    <w:rsid w:val="00EB7953"/>
    <w:rsid w:val="00EB7CFF"/>
    <w:rsid w:val="00EB7EB1"/>
    <w:rsid w:val="00EB7FBC"/>
    <w:rsid w:val="00EC05FD"/>
    <w:rsid w:val="00EC06BB"/>
    <w:rsid w:val="00EC0952"/>
    <w:rsid w:val="00EC09AB"/>
    <w:rsid w:val="00EC0EFE"/>
    <w:rsid w:val="00EC0FDB"/>
    <w:rsid w:val="00EC1052"/>
    <w:rsid w:val="00EC1073"/>
    <w:rsid w:val="00EC13C6"/>
    <w:rsid w:val="00EC14A6"/>
    <w:rsid w:val="00EC18D7"/>
    <w:rsid w:val="00EC19C9"/>
    <w:rsid w:val="00EC1E23"/>
    <w:rsid w:val="00EC1E9C"/>
    <w:rsid w:val="00EC1F2A"/>
    <w:rsid w:val="00EC1F47"/>
    <w:rsid w:val="00EC2197"/>
    <w:rsid w:val="00EC2219"/>
    <w:rsid w:val="00EC2250"/>
    <w:rsid w:val="00EC23F0"/>
    <w:rsid w:val="00EC2449"/>
    <w:rsid w:val="00EC2708"/>
    <w:rsid w:val="00EC2CB9"/>
    <w:rsid w:val="00EC2CEF"/>
    <w:rsid w:val="00EC2EB3"/>
    <w:rsid w:val="00EC2F65"/>
    <w:rsid w:val="00EC3002"/>
    <w:rsid w:val="00EC3317"/>
    <w:rsid w:val="00EC3366"/>
    <w:rsid w:val="00EC3375"/>
    <w:rsid w:val="00EC3394"/>
    <w:rsid w:val="00EC3625"/>
    <w:rsid w:val="00EC390F"/>
    <w:rsid w:val="00EC3C3F"/>
    <w:rsid w:val="00EC3F6A"/>
    <w:rsid w:val="00EC406D"/>
    <w:rsid w:val="00EC4255"/>
    <w:rsid w:val="00EC4264"/>
    <w:rsid w:val="00EC4298"/>
    <w:rsid w:val="00EC43DD"/>
    <w:rsid w:val="00EC44FA"/>
    <w:rsid w:val="00EC45B4"/>
    <w:rsid w:val="00EC475E"/>
    <w:rsid w:val="00EC48DF"/>
    <w:rsid w:val="00EC494F"/>
    <w:rsid w:val="00EC4E6B"/>
    <w:rsid w:val="00EC52F0"/>
    <w:rsid w:val="00EC539C"/>
    <w:rsid w:val="00EC5B75"/>
    <w:rsid w:val="00EC5D4E"/>
    <w:rsid w:val="00EC5F56"/>
    <w:rsid w:val="00EC60F2"/>
    <w:rsid w:val="00EC6117"/>
    <w:rsid w:val="00EC6409"/>
    <w:rsid w:val="00EC68F8"/>
    <w:rsid w:val="00EC6D0B"/>
    <w:rsid w:val="00EC6F79"/>
    <w:rsid w:val="00EC6FAA"/>
    <w:rsid w:val="00EC70A4"/>
    <w:rsid w:val="00EC72C2"/>
    <w:rsid w:val="00EC762A"/>
    <w:rsid w:val="00EC7989"/>
    <w:rsid w:val="00EC7B79"/>
    <w:rsid w:val="00EC7E65"/>
    <w:rsid w:val="00ED03A6"/>
    <w:rsid w:val="00ED05AD"/>
    <w:rsid w:val="00ED05B2"/>
    <w:rsid w:val="00ED05B7"/>
    <w:rsid w:val="00ED060D"/>
    <w:rsid w:val="00ED0664"/>
    <w:rsid w:val="00ED0B89"/>
    <w:rsid w:val="00ED1156"/>
    <w:rsid w:val="00ED1448"/>
    <w:rsid w:val="00ED15A4"/>
    <w:rsid w:val="00ED172C"/>
    <w:rsid w:val="00ED1744"/>
    <w:rsid w:val="00ED18C7"/>
    <w:rsid w:val="00ED202E"/>
    <w:rsid w:val="00ED222F"/>
    <w:rsid w:val="00ED28BA"/>
    <w:rsid w:val="00ED29C3"/>
    <w:rsid w:val="00ED2F54"/>
    <w:rsid w:val="00ED3013"/>
    <w:rsid w:val="00ED341B"/>
    <w:rsid w:val="00ED35AE"/>
    <w:rsid w:val="00ED37BC"/>
    <w:rsid w:val="00ED3E3C"/>
    <w:rsid w:val="00ED409E"/>
    <w:rsid w:val="00ED42D2"/>
    <w:rsid w:val="00ED46C3"/>
    <w:rsid w:val="00ED47E7"/>
    <w:rsid w:val="00ED4A1B"/>
    <w:rsid w:val="00ED4EC8"/>
    <w:rsid w:val="00ED5332"/>
    <w:rsid w:val="00ED53C0"/>
    <w:rsid w:val="00ED5486"/>
    <w:rsid w:val="00ED5674"/>
    <w:rsid w:val="00ED56F3"/>
    <w:rsid w:val="00ED5DF9"/>
    <w:rsid w:val="00ED5E5E"/>
    <w:rsid w:val="00ED632B"/>
    <w:rsid w:val="00ED6671"/>
    <w:rsid w:val="00ED6814"/>
    <w:rsid w:val="00ED6C8B"/>
    <w:rsid w:val="00ED6F4B"/>
    <w:rsid w:val="00ED75FF"/>
    <w:rsid w:val="00ED78C6"/>
    <w:rsid w:val="00ED7C0D"/>
    <w:rsid w:val="00ED7D2B"/>
    <w:rsid w:val="00ED7EC9"/>
    <w:rsid w:val="00ED7F23"/>
    <w:rsid w:val="00EE06F5"/>
    <w:rsid w:val="00EE0D40"/>
    <w:rsid w:val="00EE0F16"/>
    <w:rsid w:val="00EE1E16"/>
    <w:rsid w:val="00EE2114"/>
    <w:rsid w:val="00EE2340"/>
    <w:rsid w:val="00EE2376"/>
    <w:rsid w:val="00EE246E"/>
    <w:rsid w:val="00EE31DF"/>
    <w:rsid w:val="00EE331E"/>
    <w:rsid w:val="00EE3479"/>
    <w:rsid w:val="00EE34CF"/>
    <w:rsid w:val="00EE364E"/>
    <w:rsid w:val="00EE37D2"/>
    <w:rsid w:val="00EE3AEF"/>
    <w:rsid w:val="00EE405B"/>
    <w:rsid w:val="00EE41A6"/>
    <w:rsid w:val="00EE42F9"/>
    <w:rsid w:val="00EE43F8"/>
    <w:rsid w:val="00EE463D"/>
    <w:rsid w:val="00EE493D"/>
    <w:rsid w:val="00EE496E"/>
    <w:rsid w:val="00EE4A5B"/>
    <w:rsid w:val="00EE4C08"/>
    <w:rsid w:val="00EE4E56"/>
    <w:rsid w:val="00EE54F6"/>
    <w:rsid w:val="00EE5C3C"/>
    <w:rsid w:val="00EE5CB3"/>
    <w:rsid w:val="00EE5F22"/>
    <w:rsid w:val="00EE603E"/>
    <w:rsid w:val="00EE6165"/>
    <w:rsid w:val="00EE66E0"/>
    <w:rsid w:val="00EE6826"/>
    <w:rsid w:val="00EE6ED2"/>
    <w:rsid w:val="00EE70B3"/>
    <w:rsid w:val="00EE73CE"/>
    <w:rsid w:val="00EF025F"/>
    <w:rsid w:val="00EF06CE"/>
    <w:rsid w:val="00EF06FD"/>
    <w:rsid w:val="00EF08D7"/>
    <w:rsid w:val="00EF0986"/>
    <w:rsid w:val="00EF0C4F"/>
    <w:rsid w:val="00EF1121"/>
    <w:rsid w:val="00EF15D4"/>
    <w:rsid w:val="00EF1683"/>
    <w:rsid w:val="00EF17D0"/>
    <w:rsid w:val="00EF1AD9"/>
    <w:rsid w:val="00EF1B6B"/>
    <w:rsid w:val="00EF1CBD"/>
    <w:rsid w:val="00EF1EFD"/>
    <w:rsid w:val="00EF2213"/>
    <w:rsid w:val="00EF22C6"/>
    <w:rsid w:val="00EF233C"/>
    <w:rsid w:val="00EF2644"/>
    <w:rsid w:val="00EF2F22"/>
    <w:rsid w:val="00EF3242"/>
    <w:rsid w:val="00EF32B3"/>
    <w:rsid w:val="00EF3326"/>
    <w:rsid w:val="00EF3426"/>
    <w:rsid w:val="00EF34E7"/>
    <w:rsid w:val="00EF353A"/>
    <w:rsid w:val="00EF35BA"/>
    <w:rsid w:val="00EF38CD"/>
    <w:rsid w:val="00EF3A46"/>
    <w:rsid w:val="00EF3DD5"/>
    <w:rsid w:val="00EF3DDF"/>
    <w:rsid w:val="00EF40A5"/>
    <w:rsid w:val="00EF41A7"/>
    <w:rsid w:val="00EF41D1"/>
    <w:rsid w:val="00EF43E0"/>
    <w:rsid w:val="00EF444B"/>
    <w:rsid w:val="00EF467E"/>
    <w:rsid w:val="00EF4CB9"/>
    <w:rsid w:val="00EF51B2"/>
    <w:rsid w:val="00EF51FB"/>
    <w:rsid w:val="00EF56E7"/>
    <w:rsid w:val="00EF575D"/>
    <w:rsid w:val="00EF58AB"/>
    <w:rsid w:val="00EF58FC"/>
    <w:rsid w:val="00EF5B12"/>
    <w:rsid w:val="00EF5B53"/>
    <w:rsid w:val="00EF5DA0"/>
    <w:rsid w:val="00EF5FD3"/>
    <w:rsid w:val="00EF6216"/>
    <w:rsid w:val="00EF6354"/>
    <w:rsid w:val="00EF6431"/>
    <w:rsid w:val="00EF65C6"/>
    <w:rsid w:val="00EF696F"/>
    <w:rsid w:val="00EF6A74"/>
    <w:rsid w:val="00EF6B7F"/>
    <w:rsid w:val="00EF718D"/>
    <w:rsid w:val="00EF7300"/>
    <w:rsid w:val="00EF75EE"/>
    <w:rsid w:val="00EF7844"/>
    <w:rsid w:val="00EF78C0"/>
    <w:rsid w:val="00EF797A"/>
    <w:rsid w:val="00EF7E1A"/>
    <w:rsid w:val="00EF7E62"/>
    <w:rsid w:val="00F002D9"/>
    <w:rsid w:val="00F00388"/>
    <w:rsid w:val="00F007D7"/>
    <w:rsid w:val="00F009FD"/>
    <w:rsid w:val="00F00A34"/>
    <w:rsid w:val="00F00AA1"/>
    <w:rsid w:val="00F00C3B"/>
    <w:rsid w:val="00F00CF2"/>
    <w:rsid w:val="00F00D24"/>
    <w:rsid w:val="00F0123F"/>
    <w:rsid w:val="00F013EB"/>
    <w:rsid w:val="00F01483"/>
    <w:rsid w:val="00F01AA4"/>
    <w:rsid w:val="00F01E14"/>
    <w:rsid w:val="00F0206B"/>
    <w:rsid w:val="00F0213B"/>
    <w:rsid w:val="00F02183"/>
    <w:rsid w:val="00F024F7"/>
    <w:rsid w:val="00F02661"/>
    <w:rsid w:val="00F028D3"/>
    <w:rsid w:val="00F0299A"/>
    <w:rsid w:val="00F02B6A"/>
    <w:rsid w:val="00F02BD8"/>
    <w:rsid w:val="00F02C96"/>
    <w:rsid w:val="00F02E8F"/>
    <w:rsid w:val="00F02F4B"/>
    <w:rsid w:val="00F03027"/>
    <w:rsid w:val="00F0324B"/>
    <w:rsid w:val="00F032A0"/>
    <w:rsid w:val="00F03599"/>
    <w:rsid w:val="00F03995"/>
    <w:rsid w:val="00F03BD7"/>
    <w:rsid w:val="00F03E8A"/>
    <w:rsid w:val="00F040FF"/>
    <w:rsid w:val="00F041A6"/>
    <w:rsid w:val="00F041F6"/>
    <w:rsid w:val="00F04681"/>
    <w:rsid w:val="00F04933"/>
    <w:rsid w:val="00F04DC3"/>
    <w:rsid w:val="00F05055"/>
    <w:rsid w:val="00F050AA"/>
    <w:rsid w:val="00F050AF"/>
    <w:rsid w:val="00F058D0"/>
    <w:rsid w:val="00F05A1D"/>
    <w:rsid w:val="00F05F97"/>
    <w:rsid w:val="00F060C3"/>
    <w:rsid w:val="00F061CE"/>
    <w:rsid w:val="00F06232"/>
    <w:rsid w:val="00F062EB"/>
    <w:rsid w:val="00F06668"/>
    <w:rsid w:val="00F068AD"/>
    <w:rsid w:val="00F069C0"/>
    <w:rsid w:val="00F06B4A"/>
    <w:rsid w:val="00F06DA4"/>
    <w:rsid w:val="00F06F71"/>
    <w:rsid w:val="00F0714B"/>
    <w:rsid w:val="00F0724F"/>
    <w:rsid w:val="00F072FB"/>
    <w:rsid w:val="00F07334"/>
    <w:rsid w:val="00F075C3"/>
    <w:rsid w:val="00F07B56"/>
    <w:rsid w:val="00F07BB3"/>
    <w:rsid w:val="00F07C0F"/>
    <w:rsid w:val="00F07C29"/>
    <w:rsid w:val="00F07E7E"/>
    <w:rsid w:val="00F10054"/>
    <w:rsid w:val="00F1013B"/>
    <w:rsid w:val="00F1018E"/>
    <w:rsid w:val="00F10B1F"/>
    <w:rsid w:val="00F10B34"/>
    <w:rsid w:val="00F10C64"/>
    <w:rsid w:val="00F10CA3"/>
    <w:rsid w:val="00F10D94"/>
    <w:rsid w:val="00F10E85"/>
    <w:rsid w:val="00F10F97"/>
    <w:rsid w:val="00F11093"/>
    <w:rsid w:val="00F11267"/>
    <w:rsid w:val="00F1176C"/>
    <w:rsid w:val="00F1192C"/>
    <w:rsid w:val="00F1198C"/>
    <w:rsid w:val="00F11B9A"/>
    <w:rsid w:val="00F11C0C"/>
    <w:rsid w:val="00F12068"/>
    <w:rsid w:val="00F12135"/>
    <w:rsid w:val="00F12673"/>
    <w:rsid w:val="00F12892"/>
    <w:rsid w:val="00F12BD7"/>
    <w:rsid w:val="00F12E31"/>
    <w:rsid w:val="00F13059"/>
    <w:rsid w:val="00F13128"/>
    <w:rsid w:val="00F13204"/>
    <w:rsid w:val="00F132DD"/>
    <w:rsid w:val="00F134D3"/>
    <w:rsid w:val="00F13720"/>
    <w:rsid w:val="00F139B5"/>
    <w:rsid w:val="00F13F8A"/>
    <w:rsid w:val="00F143C3"/>
    <w:rsid w:val="00F1478B"/>
    <w:rsid w:val="00F14855"/>
    <w:rsid w:val="00F14A37"/>
    <w:rsid w:val="00F14F1A"/>
    <w:rsid w:val="00F15065"/>
    <w:rsid w:val="00F15299"/>
    <w:rsid w:val="00F1534C"/>
    <w:rsid w:val="00F153A0"/>
    <w:rsid w:val="00F155C7"/>
    <w:rsid w:val="00F157F9"/>
    <w:rsid w:val="00F158CF"/>
    <w:rsid w:val="00F15B05"/>
    <w:rsid w:val="00F15DBB"/>
    <w:rsid w:val="00F1624C"/>
    <w:rsid w:val="00F16394"/>
    <w:rsid w:val="00F16762"/>
    <w:rsid w:val="00F16839"/>
    <w:rsid w:val="00F16A05"/>
    <w:rsid w:val="00F16B08"/>
    <w:rsid w:val="00F16B4E"/>
    <w:rsid w:val="00F16DBC"/>
    <w:rsid w:val="00F16F8A"/>
    <w:rsid w:val="00F16FBE"/>
    <w:rsid w:val="00F17194"/>
    <w:rsid w:val="00F1725D"/>
    <w:rsid w:val="00F17557"/>
    <w:rsid w:val="00F1775C"/>
    <w:rsid w:val="00F1782E"/>
    <w:rsid w:val="00F17D39"/>
    <w:rsid w:val="00F17DAF"/>
    <w:rsid w:val="00F203FF"/>
    <w:rsid w:val="00F20C29"/>
    <w:rsid w:val="00F20F5F"/>
    <w:rsid w:val="00F20FD1"/>
    <w:rsid w:val="00F210D0"/>
    <w:rsid w:val="00F21133"/>
    <w:rsid w:val="00F2187C"/>
    <w:rsid w:val="00F2189E"/>
    <w:rsid w:val="00F21EF7"/>
    <w:rsid w:val="00F21F38"/>
    <w:rsid w:val="00F21F9C"/>
    <w:rsid w:val="00F221F5"/>
    <w:rsid w:val="00F22293"/>
    <w:rsid w:val="00F225C8"/>
    <w:rsid w:val="00F229E5"/>
    <w:rsid w:val="00F22CC5"/>
    <w:rsid w:val="00F2365C"/>
    <w:rsid w:val="00F23A60"/>
    <w:rsid w:val="00F23C30"/>
    <w:rsid w:val="00F242F9"/>
    <w:rsid w:val="00F2433C"/>
    <w:rsid w:val="00F249A5"/>
    <w:rsid w:val="00F24C18"/>
    <w:rsid w:val="00F24DD7"/>
    <w:rsid w:val="00F25180"/>
    <w:rsid w:val="00F251D4"/>
    <w:rsid w:val="00F25259"/>
    <w:rsid w:val="00F258C4"/>
    <w:rsid w:val="00F25973"/>
    <w:rsid w:val="00F25EC3"/>
    <w:rsid w:val="00F25FCD"/>
    <w:rsid w:val="00F266DD"/>
    <w:rsid w:val="00F267FF"/>
    <w:rsid w:val="00F269BD"/>
    <w:rsid w:val="00F26C90"/>
    <w:rsid w:val="00F26ECF"/>
    <w:rsid w:val="00F27121"/>
    <w:rsid w:val="00F27696"/>
    <w:rsid w:val="00F276AF"/>
    <w:rsid w:val="00F27C01"/>
    <w:rsid w:val="00F27E8F"/>
    <w:rsid w:val="00F27EAC"/>
    <w:rsid w:val="00F27F64"/>
    <w:rsid w:val="00F30284"/>
    <w:rsid w:val="00F302CA"/>
    <w:rsid w:val="00F30390"/>
    <w:rsid w:val="00F305FC"/>
    <w:rsid w:val="00F3067B"/>
    <w:rsid w:val="00F30BF4"/>
    <w:rsid w:val="00F30C37"/>
    <w:rsid w:val="00F30C97"/>
    <w:rsid w:val="00F30FF2"/>
    <w:rsid w:val="00F31431"/>
    <w:rsid w:val="00F315FC"/>
    <w:rsid w:val="00F31999"/>
    <w:rsid w:val="00F31C54"/>
    <w:rsid w:val="00F31CCF"/>
    <w:rsid w:val="00F31D75"/>
    <w:rsid w:val="00F31DE9"/>
    <w:rsid w:val="00F32019"/>
    <w:rsid w:val="00F320BE"/>
    <w:rsid w:val="00F321BF"/>
    <w:rsid w:val="00F32292"/>
    <w:rsid w:val="00F326B3"/>
    <w:rsid w:val="00F328DD"/>
    <w:rsid w:val="00F329AC"/>
    <w:rsid w:val="00F32C3F"/>
    <w:rsid w:val="00F32EB9"/>
    <w:rsid w:val="00F32FC8"/>
    <w:rsid w:val="00F331FF"/>
    <w:rsid w:val="00F33292"/>
    <w:rsid w:val="00F33369"/>
    <w:rsid w:val="00F33AC9"/>
    <w:rsid w:val="00F34162"/>
    <w:rsid w:val="00F344F8"/>
    <w:rsid w:val="00F34D6F"/>
    <w:rsid w:val="00F3519C"/>
    <w:rsid w:val="00F35271"/>
    <w:rsid w:val="00F3567F"/>
    <w:rsid w:val="00F357B3"/>
    <w:rsid w:val="00F35AA5"/>
    <w:rsid w:val="00F35ABF"/>
    <w:rsid w:val="00F360CD"/>
    <w:rsid w:val="00F362C4"/>
    <w:rsid w:val="00F36323"/>
    <w:rsid w:val="00F3633C"/>
    <w:rsid w:val="00F3643F"/>
    <w:rsid w:val="00F364A7"/>
    <w:rsid w:val="00F367F5"/>
    <w:rsid w:val="00F368F2"/>
    <w:rsid w:val="00F36975"/>
    <w:rsid w:val="00F36AB7"/>
    <w:rsid w:val="00F36D0D"/>
    <w:rsid w:val="00F36E41"/>
    <w:rsid w:val="00F370A8"/>
    <w:rsid w:val="00F370AA"/>
    <w:rsid w:val="00F37482"/>
    <w:rsid w:val="00F37799"/>
    <w:rsid w:val="00F37A38"/>
    <w:rsid w:val="00F37B7E"/>
    <w:rsid w:val="00F37BE8"/>
    <w:rsid w:val="00F40048"/>
    <w:rsid w:val="00F4050A"/>
    <w:rsid w:val="00F4081C"/>
    <w:rsid w:val="00F40872"/>
    <w:rsid w:val="00F408A5"/>
    <w:rsid w:val="00F408D6"/>
    <w:rsid w:val="00F40BE1"/>
    <w:rsid w:val="00F40DCA"/>
    <w:rsid w:val="00F40E87"/>
    <w:rsid w:val="00F40E88"/>
    <w:rsid w:val="00F40EAD"/>
    <w:rsid w:val="00F41882"/>
    <w:rsid w:val="00F419E4"/>
    <w:rsid w:val="00F41B6E"/>
    <w:rsid w:val="00F41C73"/>
    <w:rsid w:val="00F41D10"/>
    <w:rsid w:val="00F41D52"/>
    <w:rsid w:val="00F41DF2"/>
    <w:rsid w:val="00F41EDA"/>
    <w:rsid w:val="00F42189"/>
    <w:rsid w:val="00F42314"/>
    <w:rsid w:val="00F42B9E"/>
    <w:rsid w:val="00F42CFB"/>
    <w:rsid w:val="00F42DD2"/>
    <w:rsid w:val="00F430C2"/>
    <w:rsid w:val="00F43248"/>
    <w:rsid w:val="00F433EF"/>
    <w:rsid w:val="00F434E1"/>
    <w:rsid w:val="00F437BB"/>
    <w:rsid w:val="00F43BBE"/>
    <w:rsid w:val="00F43F62"/>
    <w:rsid w:val="00F4401B"/>
    <w:rsid w:val="00F440C0"/>
    <w:rsid w:val="00F441C1"/>
    <w:rsid w:val="00F442F1"/>
    <w:rsid w:val="00F443D6"/>
    <w:rsid w:val="00F4440F"/>
    <w:rsid w:val="00F444AB"/>
    <w:rsid w:val="00F44560"/>
    <w:rsid w:val="00F44AB1"/>
    <w:rsid w:val="00F44FDA"/>
    <w:rsid w:val="00F4506F"/>
    <w:rsid w:val="00F451AD"/>
    <w:rsid w:val="00F451E5"/>
    <w:rsid w:val="00F45241"/>
    <w:rsid w:val="00F4541E"/>
    <w:rsid w:val="00F457B6"/>
    <w:rsid w:val="00F45886"/>
    <w:rsid w:val="00F45CEB"/>
    <w:rsid w:val="00F464E2"/>
    <w:rsid w:val="00F465FC"/>
    <w:rsid w:val="00F4673F"/>
    <w:rsid w:val="00F46B6C"/>
    <w:rsid w:val="00F46C09"/>
    <w:rsid w:val="00F46E08"/>
    <w:rsid w:val="00F47688"/>
    <w:rsid w:val="00F4774E"/>
    <w:rsid w:val="00F478D7"/>
    <w:rsid w:val="00F479D3"/>
    <w:rsid w:val="00F47ADE"/>
    <w:rsid w:val="00F47B4E"/>
    <w:rsid w:val="00F47C89"/>
    <w:rsid w:val="00F47D14"/>
    <w:rsid w:val="00F50515"/>
    <w:rsid w:val="00F5052A"/>
    <w:rsid w:val="00F5066B"/>
    <w:rsid w:val="00F50937"/>
    <w:rsid w:val="00F50B08"/>
    <w:rsid w:val="00F50BD2"/>
    <w:rsid w:val="00F50CAA"/>
    <w:rsid w:val="00F5108F"/>
    <w:rsid w:val="00F5116A"/>
    <w:rsid w:val="00F51293"/>
    <w:rsid w:val="00F51692"/>
    <w:rsid w:val="00F51750"/>
    <w:rsid w:val="00F51892"/>
    <w:rsid w:val="00F51C6F"/>
    <w:rsid w:val="00F51DDB"/>
    <w:rsid w:val="00F51E22"/>
    <w:rsid w:val="00F51E90"/>
    <w:rsid w:val="00F52840"/>
    <w:rsid w:val="00F52859"/>
    <w:rsid w:val="00F52951"/>
    <w:rsid w:val="00F52A7A"/>
    <w:rsid w:val="00F52BBD"/>
    <w:rsid w:val="00F52C26"/>
    <w:rsid w:val="00F52C78"/>
    <w:rsid w:val="00F531A0"/>
    <w:rsid w:val="00F53371"/>
    <w:rsid w:val="00F5348C"/>
    <w:rsid w:val="00F53599"/>
    <w:rsid w:val="00F53B70"/>
    <w:rsid w:val="00F53D35"/>
    <w:rsid w:val="00F53D44"/>
    <w:rsid w:val="00F542DD"/>
    <w:rsid w:val="00F54756"/>
    <w:rsid w:val="00F54CA4"/>
    <w:rsid w:val="00F54F3F"/>
    <w:rsid w:val="00F54F96"/>
    <w:rsid w:val="00F55610"/>
    <w:rsid w:val="00F55FF4"/>
    <w:rsid w:val="00F56408"/>
    <w:rsid w:val="00F56748"/>
    <w:rsid w:val="00F56A9A"/>
    <w:rsid w:val="00F56DBC"/>
    <w:rsid w:val="00F56E9F"/>
    <w:rsid w:val="00F56F7C"/>
    <w:rsid w:val="00F5716F"/>
    <w:rsid w:val="00F5755B"/>
    <w:rsid w:val="00F57994"/>
    <w:rsid w:val="00F579B6"/>
    <w:rsid w:val="00F57A69"/>
    <w:rsid w:val="00F60373"/>
    <w:rsid w:val="00F605B6"/>
    <w:rsid w:val="00F60870"/>
    <w:rsid w:val="00F60B11"/>
    <w:rsid w:val="00F60B67"/>
    <w:rsid w:val="00F60BCF"/>
    <w:rsid w:val="00F60D30"/>
    <w:rsid w:val="00F61018"/>
    <w:rsid w:val="00F61127"/>
    <w:rsid w:val="00F611EE"/>
    <w:rsid w:val="00F61207"/>
    <w:rsid w:val="00F619D1"/>
    <w:rsid w:val="00F61A66"/>
    <w:rsid w:val="00F61C41"/>
    <w:rsid w:val="00F622BD"/>
    <w:rsid w:val="00F627F7"/>
    <w:rsid w:val="00F628D4"/>
    <w:rsid w:val="00F62A33"/>
    <w:rsid w:val="00F62CAB"/>
    <w:rsid w:val="00F63148"/>
    <w:rsid w:val="00F631E2"/>
    <w:rsid w:val="00F631FD"/>
    <w:rsid w:val="00F63277"/>
    <w:rsid w:val="00F63337"/>
    <w:rsid w:val="00F63447"/>
    <w:rsid w:val="00F63819"/>
    <w:rsid w:val="00F63AD8"/>
    <w:rsid w:val="00F63BFF"/>
    <w:rsid w:val="00F63D21"/>
    <w:rsid w:val="00F63E4B"/>
    <w:rsid w:val="00F64080"/>
    <w:rsid w:val="00F6411C"/>
    <w:rsid w:val="00F64120"/>
    <w:rsid w:val="00F64C33"/>
    <w:rsid w:val="00F64FD4"/>
    <w:rsid w:val="00F65721"/>
    <w:rsid w:val="00F65726"/>
    <w:rsid w:val="00F65921"/>
    <w:rsid w:val="00F663E0"/>
    <w:rsid w:val="00F66699"/>
    <w:rsid w:val="00F66905"/>
    <w:rsid w:val="00F66A5F"/>
    <w:rsid w:val="00F66B5A"/>
    <w:rsid w:val="00F66DD8"/>
    <w:rsid w:val="00F66F1E"/>
    <w:rsid w:val="00F6722E"/>
    <w:rsid w:val="00F6737F"/>
    <w:rsid w:val="00F67527"/>
    <w:rsid w:val="00F67688"/>
    <w:rsid w:val="00F67BC3"/>
    <w:rsid w:val="00F67C24"/>
    <w:rsid w:val="00F67CB4"/>
    <w:rsid w:val="00F67F16"/>
    <w:rsid w:val="00F67F5C"/>
    <w:rsid w:val="00F67FD0"/>
    <w:rsid w:val="00F7010D"/>
    <w:rsid w:val="00F701CC"/>
    <w:rsid w:val="00F705A3"/>
    <w:rsid w:val="00F70A4A"/>
    <w:rsid w:val="00F70AA2"/>
    <w:rsid w:val="00F70BA9"/>
    <w:rsid w:val="00F70D14"/>
    <w:rsid w:val="00F70D64"/>
    <w:rsid w:val="00F70E3D"/>
    <w:rsid w:val="00F70EB5"/>
    <w:rsid w:val="00F70F2F"/>
    <w:rsid w:val="00F712BF"/>
    <w:rsid w:val="00F7148F"/>
    <w:rsid w:val="00F71678"/>
    <w:rsid w:val="00F717AD"/>
    <w:rsid w:val="00F718D9"/>
    <w:rsid w:val="00F71908"/>
    <w:rsid w:val="00F71997"/>
    <w:rsid w:val="00F71C25"/>
    <w:rsid w:val="00F71F57"/>
    <w:rsid w:val="00F721A2"/>
    <w:rsid w:val="00F726A6"/>
    <w:rsid w:val="00F728DD"/>
    <w:rsid w:val="00F72A9C"/>
    <w:rsid w:val="00F72BAA"/>
    <w:rsid w:val="00F72C41"/>
    <w:rsid w:val="00F72E67"/>
    <w:rsid w:val="00F72F54"/>
    <w:rsid w:val="00F72F95"/>
    <w:rsid w:val="00F730FD"/>
    <w:rsid w:val="00F7321F"/>
    <w:rsid w:val="00F7337F"/>
    <w:rsid w:val="00F73591"/>
    <w:rsid w:val="00F7372B"/>
    <w:rsid w:val="00F73A3D"/>
    <w:rsid w:val="00F73C20"/>
    <w:rsid w:val="00F73E29"/>
    <w:rsid w:val="00F740BB"/>
    <w:rsid w:val="00F7457E"/>
    <w:rsid w:val="00F74860"/>
    <w:rsid w:val="00F749DB"/>
    <w:rsid w:val="00F74D27"/>
    <w:rsid w:val="00F74DA7"/>
    <w:rsid w:val="00F74E46"/>
    <w:rsid w:val="00F757C3"/>
    <w:rsid w:val="00F75B23"/>
    <w:rsid w:val="00F76041"/>
    <w:rsid w:val="00F7622A"/>
    <w:rsid w:val="00F7671E"/>
    <w:rsid w:val="00F7695B"/>
    <w:rsid w:val="00F76B79"/>
    <w:rsid w:val="00F76F4F"/>
    <w:rsid w:val="00F76F52"/>
    <w:rsid w:val="00F77072"/>
    <w:rsid w:val="00F7783D"/>
    <w:rsid w:val="00F77A2C"/>
    <w:rsid w:val="00F77A7D"/>
    <w:rsid w:val="00F77A8D"/>
    <w:rsid w:val="00F77AB1"/>
    <w:rsid w:val="00F77ED8"/>
    <w:rsid w:val="00F80092"/>
    <w:rsid w:val="00F8014A"/>
    <w:rsid w:val="00F802AC"/>
    <w:rsid w:val="00F80463"/>
    <w:rsid w:val="00F80785"/>
    <w:rsid w:val="00F80847"/>
    <w:rsid w:val="00F808E7"/>
    <w:rsid w:val="00F80923"/>
    <w:rsid w:val="00F809AC"/>
    <w:rsid w:val="00F80A8F"/>
    <w:rsid w:val="00F80D05"/>
    <w:rsid w:val="00F80F57"/>
    <w:rsid w:val="00F80FF8"/>
    <w:rsid w:val="00F81006"/>
    <w:rsid w:val="00F8128D"/>
    <w:rsid w:val="00F81668"/>
    <w:rsid w:val="00F817D7"/>
    <w:rsid w:val="00F817E9"/>
    <w:rsid w:val="00F81A22"/>
    <w:rsid w:val="00F81B96"/>
    <w:rsid w:val="00F81BBD"/>
    <w:rsid w:val="00F81C29"/>
    <w:rsid w:val="00F81D3B"/>
    <w:rsid w:val="00F81EC3"/>
    <w:rsid w:val="00F81F0A"/>
    <w:rsid w:val="00F82184"/>
    <w:rsid w:val="00F822B2"/>
    <w:rsid w:val="00F82576"/>
    <w:rsid w:val="00F825FD"/>
    <w:rsid w:val="00F8265E"/>
    <w:rsid w:val="00F826A1"/>
    <w:rsid w:val="00F82728"/>
    <w:rsid w:val="00F82906"/>
    <w:rsid w:val="00F82D3C"/>
    <w:rsid w:val="00F8307F"/>
    <w:rsid w:val="00F83237"/>
    <w:rsid w:val="00F83922"/>
    <w:rsid w:val="00F83ABB"/>
    <w:rsid w:val="00F83BA5"/>
    <w:rsid w:val="00F83BAA"/>
    <w:rsid w:val="00F83C39"/>
    <w:rsid w:val="00F83CC8"/>
    <w:rsid w:val="00F83D93"/>
    <w:rsid w:val="00F83EF0"/>
    <w:rsid w:val="00F845A4"/>
    <w:rsid w:val="00F847A1"/>
    <w:rsid w:val="00F84938"/>
    <w:rsid w:val="00F8499C"/>
    <w:rsid w:val="00F84AFB"/>
    <w:rsid w:val="00F84D48"/>
    <w:rsid w:val="00F84D88"/>
    <w:rsid w:val="00F850EA"/>
    <w:rsid w:val="00F8556E"/>
    <w:rsid w:val="00F85DC5"/>
    <w:rsid w:val="00F85E6E"/>
    <w:rsid w:val="00F85FC6"/>
    <w:rsid w:val="00F86CBE"/>
    <w:rsid w:val="00F8740F"/>
    <w:rsid w:val="00F87588"/>
    <w:rsid w:val="00F87629"/>
    <w:rsid w:val="00F8767F"/>
    <w:rsid w:val="00F87C6B"/>
    <w:rsid w:val="00F87DB0"/>
    <w:rsid w:val="00F87EC3"/>
    <w:rsid w:val="00F87FD1"/>
    <w:rsid w:val="00F901D9"/>
    <w:rsid w:val="00F90629"/>
    <w:rsid w:val="00F906A0"/>
    <w:rsid w:val="00F90761"/>
    <w:rsid w:val="00F90806"/>
    <w:rsid w:val="00F90874"/>
    <w:rsid w:val="00F90BA5"/>
    <w:rsid w:val="00F90DAF"/>
    <w:rsid w:val="00F90E0E"/>
    <w:rsid w:val="00F90FFF"/>
    <w:rsid w:val="00F910D9"/>
    <w:rsid w:val="00F91232"/>
    <w:rsid w:val="00F914F7"/>
    <w:rsid w:val="00F917D3"/>
    <w:rsid w:val="00F91A29"/>
    <w:rsid w:val="00F91EE8"/>
    <w:rsid w:val="00F9204B"/>
    <w:rsid w:val="00F92239"/>
    <w:rsid w:val="00F92298"/>
    <w:rsid w:val="00F92417"/>
    <w:rsid w:val="00F92891"/>
    <w:rsid w:val="00F92CF6"/>
    <w:rsid w:val="00F92D6D"/>
    <w:rsid w:val="00F93346"/>
    <w:rsid w:val="00F93393"/>
    <w:rsid w:val="00F93530"/>
    <w:rsid w:val="00F937E3"/>
    <w:rsid w:val="00F93965"/>
    <w:rsid w:val="00F93AA1"/>
    <w:rsid w:val="00F93D50"/>
    <w:rsid w:val="00F93EF3"/>
    <w:rsid w:val="00F93F60"/>
    <w:rsid w:val="00F94965"/>
    <w:rsid w:val="00F9559B"/>
    <w:rsid w:val="00F95668"/>
    <w:rsid w:val="00F95669"/>
    <w:rsid w:val="00F956BC"/>
    <w:rsid w:val="00F95D14"/>
    <w:rsid w:val="00F95D21"/>
    <w:rsid w:val="00F95F3F"/>
    <w:rsid w:val="00F9609A"/>
    <w:rsid w:val="00F9625E"/>
    <w:rsid w:val="00F9636A"/>
    <w:rsid w:val="00F964D5"/>
    <w:rsid w:val="00F967AC"/>
    <w:rsid w:val="00F96946"/>
    <w:rsid w:val="00F96B26"/>
    <w:rsid w:val="00F972C4"/>
    <w:rsid w:val="00F979F4"/>
    <w:rsid w:val="00FA01D9"/>
    <w:rsid w:val="00FA029C"/>
    <w:rsid w:val="00FA1812"/>
    <w:rsid w:val="00FA1CB2"/>
    <w:rsid w:val="00FA2118"/>
    <w:rsid w:val="00FA234D"/>
    <w:rsid w:val="00FA248A"/>
    <w:rsid w:val="00FA25C7"/>
    <w:rsid w:val="00FA2669"/>
    <w:rsid w:val="00FA2BC9"/>
    <w:rsid w:val="00FA2C67"/>
    <w:rsid w:val="00FA2C84"/>
    <w:rsid w:val="00FA2F31"/>
    <w:rsid w:val="00FA2FF7"/>
    <w:rsid w:val="00FA3745"/>
    <w:rsid w:val="00FA3AF1"/>
    <w:rsid w:val="00FA3C83"/>
    <w:rsid w:val="00FA3ECD"/>
    <w:rsid w:val="00FA3ED0"/>
    <w:rsid w:val="00FA3EFE"/>
    <w:rsid w:val="00FA3F65"/>
    <w:rsid w:val="00FA45D5"/>
    <w:rsid w:val="00FA462B"/>
    <w:rsid w:val="00FA4630"/>
    <w:rsid w:val="00FA4675"/>
    <w:rsid w:val="00FA46C6"/>
    <w:rsid w:val="00FA4AAC"/>
    <w:rsid w:val="00FA4B46"/>
    <w:rsid w:val="00FA4C2F"/>
    <w:rsid w:val="00FA4ECA"/>
    <w:rsid w:val="00FA5344"/>
    <w:rsid w:val="00FA5407"/>
    <w:rsid w:val="00FA5564"/>
    <w:rsid w:val="00FA5674"/>
    <w:rsid w:val="00FA6424"/>
    <w:rsid w:val="00FA685B"/>
    <w:rsid w:val="00FA6C14"/>
    <w:rsid w:val="00FA6DC6"/>
    <w:rsid w:val="00FA6DDE"/>
    <w:rsid w:val="00FA6E08"/>
    <w:rsid w:val="00FA6E59"/>
    <w:rsid w:val="00FA6E6F"/>
    <w:rsid w:val="00FA6EE5"/>
    <w:rsid w:val="00FA6FA1"/>
    <w:rsid w:val="00FA717B"/>
    <w:rsid w:val="00FA7242"/>
    <w:rsid w:val="00FA739D"/>
    <w:rsid w:val="00FA746A"/>
    <w:rsid w:val="00FA77F0"/>
    <w:rsid w:val="00FA7BAD"/>
    <w:rsid w:val="00FA7BD4"/>
    <w:rsid w:val="00FA7C6F"/>
    <w:rsid w:val="00FA7CB6"/>
    <w:rsid w:val="00FB00BC"/>
    <w:rsid w:val="00FB02F7"/>
    <w:rsid w:val="00FB03A3"/>
    <w:rsid w:val="00FB0805"/>
    <w:rsid w:val="00FB0843"/>
    <w:rsid w:val="00FB10A0"/>
    <w:rsid w:val="00FB1194"/>
    <w:rsid w:val="00FB1265"/>
    <w:rsid w:val="00FB13AA"/>
    <w:rsid w:val="00FB140F"/>
    <w:rsid w:val="00FB156B"/>
    <w:rsid w:val="00FB1AB9"/>
    <w:rsid w:val="00FB1BF5"/>
    <w:rsid w:val="00FB20E0"/>
    <w:rsid w:val="00FB2638"/>
    <w:rsid w:val="00FB27E9"/>
    <w:rsid w:val="00FB27EB"/>
    <w:rsid w:val="00FB2884"/>
    <w:rsid w:val="00FB2B16"/>
    <w:rsid w:val="00FB3058"/>
    <w:rsid w:val="00FB3637"/>
    <w:rsid w:val="00FB37A3"/>
    <w:rsid w:val="00FB3B05"/>
    <w:rsid w:val="00FB4120"/>
    <w:rsid w:val="00FB437B"/>
    <w:rsid w:val="00FB4469"/>
    <w:rsid w:val="00FB46E3"/>
    <w:rsid w:val="00FB4986"/>
    <w:rsid w:val="00FB4B07"/>
    <w:rsid w:val="00FB5095"/>
    <w:rsid w:val="00FB509E"/>
    <w:rsid w:val="00FB5323"/>
    <w:rsid w:val="00FB532A"/>
    <w:rsid w:val="00FB5455"/>
    <w:rsid w:val="00FB55E8"/>
    <w:rsid w:val="00FB56DB"/>
    <w:rsid w:val="00FB57C6"/>
    <w:rsid w:val="00FB5818"/>
    <w:rsid w:val="00FB5B98"/>
    <w:rsid w:val="00FB609A"/>
    <w:rsid w:val="00FB6217"/>
    <w:rsid w:val="00FB626E"/>
    <w:rsid w:val="00FB641B"/>
    <w:rsid w:val="00FB67CA"/>
    <w:rsid w:val="00FB6B05"/>
    <w:rsid w:val="00FB718A"/>
    <w:rsid w:val="00FB71DA"/>
    <w:rsid w:val="00FB73DE"/>
    <w:rsid w:val="00FB7419"/>
    <w:rsid w:val="00FB776D"/>
    <w:rsid w:val="00FB77D2"/>
    <w:rsid w:val="00FB78AC"/>
    <w:rsid w:val="00FB7938"/>
    <w:rsid w:val="00FB79D6"/>
    <w:rsid w:val="00FB7B87"/>
    <w:rsid w:val="00FB7ECE"/>
    <w:rsid w:val="00FC030A"/>
    <w:rsid w:val="00FC0487"/>
    <w:rsid w:val="00FC0549"/>
    <w:rsid w:val="00FC060E"/>
    <w:rsid w:val="00FC073D"/>
    <w:rsid w:val="00FC07AF"/>
    <w:rsid w:val="00FC0804"/>
    <w:rsid w:val="00FC0A1C"/>
    <w:rsid w:val="00FC0BA6"/>
    <w:rsid w:val="00FC0C09"/>
    <w:rsid w:val="00FC0C22"/>
    <w:rsid w:val="00FC0E38"/>
    <w:rsid w:val="00FC1118"/>
    <w:rsid w:val="00FC1313"/>
    <w:rsid w:val="00FC137B"/>
    <w:rsid w:val="00FC188B"/>
    <w:rsid w:val="00FC19BE"/>
    <w:rsid w:val="00FC1C0D"/>
    <w:rsid w:val="00FC1C6D"/>
    <w:rsid w:val="00FC201A"/>
    <w:rsid w:val="00FC2115"/>
    <w:rsid w:val="00FC213D"/>
    <w:rsid w:val="00FC228B"/>
    <w:rsid w:val="00FC25A6"/>
    <w:rsid w:val="00FC2683"/>
    <w:rsid w:val="00FC26A1"/>
    <w:rsid w:val="00FC26BD"/>
    <w:rsid w:val="00FC29EE"/>
    <w:rsid w:val="00FC2B28"/>
    <w:rsid w:val="00FC2D6C"/>
    <w:rsid w:val="00FC2EE7"/>
    <w:rsid w:val="00FC2FB0"/>
    <w:rsid w:val="00FC3041"/>
    <w:rsid w:val="00FC3080"/>
    <w:rsid w:val="00FC35AF"/>
    <w:rsid w:val="00FC3EB9"/>
    <w:rsid w:val="00FC407A"/>
    <w:rsid w:val="00FC40AF"/>
    <w:rsid w:val="00FC42C9"/>
    <w:rsid w:val="00FC4A40"/>
    <w:rsid w:val="00FC4B0A"/>
    <w:rsid w:val="00FC4B9B"/>
    <w:rsid w:val="00FC4EBC"/>
    <w:rsid w:val="00FC4FA4"/>
    <w:rsid w:val="00FC51F0"/>
    <w:rsid w:val="00FC57D2"/>
    <w:rsid w:val="00FC5879"/>
    <w:rsid w:val="00FC5C8A"/>
    <w:rsid w:val="00FC5CE6"/>
    <w:rsid w:val="00FC5D5D"/>
    <w:rsid w:val="00FC5E7F"/>
    <w:rsid w:val="00FC5F97"/>
    <w:rsid w:val="00FC64E2"/>
    <w:rsid w:val="00FC6661"/>
    <w:rsid w:val="00FC6755"/>
    <w:rsid w:val="00FC69DB"/>
    <w:rsid w:val="00FC6B63"/>
    <w:rsid w:val="00FC6B6C"/>
    <w:rsid w:val="00FC6BF6"/>
    <w:rsid w:val="00FC6EFF"/>
    <w:rsid w:val="00FC71D9"/>
    <w:rsid w:val="00FC744D"/>
    <w:rsid w:val="00FC7A7D"/>
    <w:rsid w:val="00FC7B08"/>
    <w:rsid w:val="00FC7B1F"/>
    <w:rsid w:val="00FD0027"/>
    <w:rsid w:val="00FD028A"/>
    <w:rsid w:val="00FD032B"/>
    <w:rsid w:val="00FD0393"/>
    <w:rsid w:val="00FD04F8"/>
    <w:rsid w:val="00FD06E6"/>
    <w:rsid w:val="00FD0985"/>
    <w:rsid w:val="00FD0B69"/>
    <w:rsid w:val="00FD0C8E"/>
    <w:rsid w:val="00FD0FC8"/>
    <w:rsid w:val="00FD105E"/>
    <w:rsid w:val="00FD1473"/>
    <w:rsid w:val="00FD1A11"/>
    <w:rsid w:val="00FD208E"/>
    <w:rsid w:val="00FD226A"/>
    <w:rsid w:val="00FD22A4"/>
    <w:rsid w:val="00FD2335"/>
    <w:rsid w:val="00FD2345"/>
    <w:rsid w:val="00FD25A7"/>
    <w:rsid w:val="00FD2965"/>
    <w:rsid w:val="00FD2A33"/>
    <w:rsid w:val="00FD2AB8"/>
    <w:rsid w:val="00FD2CF5"/>
    <w:rsid w:val="00FD2D66"/>
    <w:rsid w:val="00FD30C7"/>
    <w:rsid w:val="00FD31DB"/>
    <w:rsid w:val="00FD320F"/>
    <w:rsid w:val="00FD3258"/>
    <w:rsid w:val="00FD338E"/>
    <w:rsid w:val="00FD3A4A"/>
    <w:rsid w:val="00FD3A63"/>
    <w:rsid w:val="00FD3BE2"/>
    <w:rsid w:val="00FD3E2E"/>
    <w:rsid w:val="00FD3F1A"/>
    <w:rsid w:val="00FD400E"/>
    <w:rsid w:val="00FD40BA"/>
    <w:rsid w:val="00FD441A"/>
    <w:rsid w:val="00FD4846"/>
    <w:rsid w:val="00FD49FC"/>
    <w:rsid w:val="00FD4EDC"/>
    <w:rsid w:val="00FD4FFA"/>
    <w:rsid w:val="00FD512A"/>
    <w:rsid w:val="00FD5168"/>
    <w:rsid w:val="00FD533E"/>
    <w:rsid w:val="00FD5817"/>
    <w:rsid w:val="00FD58A1"/>
    <w:rsid w:val="00FD591D"/>
    <w:rsid w:val="00FD5B67"/>
    <w:rsid w:val="00FD5DCC"/>
    <w:rsid w:val="00FD5E92"/>
    <w:rsid w:val="00FD6453"/>
    <w:rsid w:val="00FD6780"/>
    <w:rsid w:val="00FD6863"/>
    <w:rsid w:val="00FD6D5E"/>
    <w:rsid w:val="00FD6E25"/>
    <w:rsid w:val="00FD6E75"/>
    <w:rsid w:val="00FD7233"/>
    <w:rsid w:val="00FD7242"/>
    <w:rsid w:val="00FD77D6"/>
    <w:rsid w:val="00FD77EB"/>
    <w:rsid w:val="00FD7923"/>
    <w:rsid w:val="00FD7CE7"/>
    <w:rsid w:val="00FD7E40"/>
    <w:rsid w:val="00FE01E7"/>
    <w:rsid w:val="00FE07BE"/>
    <w:rsid w:val="00FE0B66"/>
    <w:rsid w:val="00FE0F0B"/>
    <w:rsid w:val="00FE20B0"/>
    <w:rsid w:val="00FE2147"/>
    <w:rsid w:val="00FE233C"/>
    <w:rsid w:val="00FE267B"/>
    <w:rsid w:val="00FE2707"/>
    <w:rsid w:val="00FE2898"/>
    <w:rsid w:val="00FE2C6E"/>
    <w:rsid w:val="00FE2CED"/>
    <w:rsid w:val="00FE3360"/>
    <w:rsid w:val="00FE33BD"/>
    <w:rsid w:val="00FE371F"/>
    <w:rsid w:val="00FE388F"/>
    <w:rsid w:val="00FE3A5F"/>
    <w:rsid w:val="00FE3C8A"/>
    <w:rsid w:val="00FE3D40"/>
    <w:rsid w:val="00FE3FCD"/>
    <w:rsid w:val="00FE4157"/>
    <w:rsid w:val="00FE4A72"/>
    <w:rsid w:val="00FE4CB5"/>
    <w:rsid w:val="00FE4E44"/>
    <w:rsid w:val="00FE4EF5"/>
    <w:rsid w:val="00FE5041"/>
    <w:rsid w:val="00FE5415"/>
    <w:rsid w:val="00FE54AA"/>
    <w:rsid w:val="00FE55A7"/>
    <w:rsid w:val="00FE56FB"/>
    <w:rsid w:val="00FE5EE7"/>
    <w:rsid w:val="00FE6640"/>
    <w:rsid w:val="00FE67D0"/>
    <w:rsid w:val="00FE6A6F"/>
    <w:rsid w:val="00FE6E0A"/>
    <w:rsid w:val="00FE6E1C"/>
    <w:rsid w:val="00FE6F0D"/>
    <w:rsid w:val="00FE731E"/>
    <w:rsid w:val="00FE7537"/>
    <w:rsid w:val="00FE7A1D"/>
    <w:rsid w:val="00FE7D72"/>
    <w:rsid w:val="00FF020C"/>
    <w:rsid w:val="00FF0A4B"/>
    <w:rsid w:val="00FF0B6A"/>
    <w:rsid w:val="00FF0C45"/>
    <w:rsid w:val="00FF0CA4"/>
    <w:rsid w:val="00FF1233"/>
    <w:rsid w:val="00FF1272"/>
    <w:rsid w:val="00FF14A0"/>
    <w:rsid w:val="00FF181D"/>
    <w:rsid w:val="00FF1CD6"/>
    <w:rsid w:val="00FF1E44"/>
    <w:rsid w:val="00FF2347"/>
    <w:rsid w:val="00FF25F6"/>
    <w:rsid w:val="00FF2B28"/>
    <w:rsid w:val="00FF2C82"/>
    <w:rsid w:val="00FF3331"/>
    <w:rsid w:val="00FF34E7"/>
    <w:rsid w:val="00FF3A34"/>
    <w:rsid w:val="00FF3A8C"/>
    <w:rsid w:val="00FF3B55"/>
    <w:rsid w:val="00FF3DEE"/>
    <w:rsid w:val="00FF3FBF"/>
    <w:rsid w:val="00FF462B"/>
    <w:rsid w:val="00FF4632"/>
    <w:rsid w:val="00FF485F"/>
    <w:rsid w:val="00FF48FF"/>
    <w:rsid w:val="00FF4BC4"/>
    <w:rsid w:val="00FF4E17"/>
    <w:rsid w:val="00FF50B1"/>
    <w:rsid w:val="00FF538D"/>
    <w:rsid w:val="00FF54BA"/>
    <w:rsid w:val="00FF554E"/>
    <w:rsid w:val="00FF5C94"/>
    <w:rsid w:val="00FF5E1E"/>
    <w:rsid w:val="00FF604E"/>
    <w:rsid w:val="00FF61FF"/>
    <w:rsid w:val="00FF6338"/>
    <w:rsid w:val="00FF63AE"/>
    <w:rsid w:val="00FF6AC5"/>
    <w:rsid w:val="00FF6B9F"/>
    <w:rsid w:val="00FF6C18"/>
    <w:rsid w:val="00FF702D"/>
    <w:rsid w:val="00FF704F"/>
    <w:rsid w:val="00FF74B0"/>
    <w:rsid w:val="00FF7683"/>
    <w:rsid w:val="00FF7E98"/>
    <w:rsid w:val="01C9065E"/>
    <w:rsid w:val="06351D33"/>
    <w:rsid w:val="0CBBE9BF"/>
    <w:rsid w:val="103918E8"/>
    <w:rsid w:val="16D33BC3"/>
    <w:rsid w:val="20119BD1"/>
    <w:rsid w:val="26CC1D1E"/>
    <w:rsid w:val="274D0659"/>
    <w:rsid w:val="2D87963B"/>
    <w:rsid w:val="2DF972D2"/>
    <w:rsid w:val="31B47852"/>
    <w:rsid w:val="3A2FE86C"/>
    <w:rsid w:val="4163BDC4"/>
    <w:rsid w:val="42FF8E25"/>
    <w:rsid w:val="49410E6C"/>
    <w:rsid w:val="4EF89D39"/>
    <w:rsid w:val="5B7098A0"/>
    <w:rsid w:val="5B81F22F"/>
    <w:rsid w:val="5E4885CD"/>
    <w:rsid w:val="6349CA01"/>
    <w:rsid w:val="725AF001"/>
    <w:rsid w:val="772EBC91"/>
    <w:rsid w:val="77DE5C18"/>
    <w:rsid w:val="7F7D3B0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D6A79"/>
  <w15:docId w15:val="{5834E88F-CEF5-4B25-A405-51063FB5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03"/>
    <w:pPr>
      <w:spacing w:line="360" w:lineRule="auto"/>
    </w:pPr>
    <w:rPr>
      <w:rFonts w:asciiTheme="minorHAnsi" w:hAnsiTheme="minorHAnsi"/>
    </w:rPr>
  </w:style>
  <w:style w:type="paragraph" w:styleId="Heading1">
    <w:name w:val="heading 1"/>
    <w:basedOn w:val="Normal"/>
    <w:next w:val="Normal"/>
    <w:link w:val="Heading1Char"/>
    <w:autoRedefine/>
    <w:uiPriority w:val="9"/>
    <w:qFormat/>
    <w:rsid w:val="005929DF"/>
    <w:pPr>
      <w:keepNext/>
      <w:keepLines/>
      <w:pageBreakBefore/>
      <w:spacing w:before="160" w:after="100"/>
      <w:outlineLvl w:val="0"/>
    </w:pPr>
    <w:rPr>
      <w:rFonts w:eastAsiaTheme="majorEastAsia" w:cstheme="minorHAnsi"/>
      <w:b/>
      <w:bCs/>
      <w:color w:val="77B82A"/>
      <w:sz w:val="40"/>
    </w:rPr>
  </w:style>
  <w:style w:type="paragraph" w:styleId="Heading2">
    <w:name w:val="heading 2"/>
    <w:basedOn w:val="Normal"/>
    <w:next w:val="Normal"/>
    <w:link w:val="Heading2Char"/>
    <w:uiPriority w:val="9"/>
    <w:unhideWhenUsed/>
    <w:qFormat/>
    <w:rsid w:val="00251142"/>
    <w:pPr>
      <w:keepNext/>
      <w:keepLines/>
      <w:spacing w:before="200"/>
      <w:outlineLvl w:val="1"/>
    </w:pPr>
    <w:rPr>
      <w:rFonts w:eastAsiaTheme="majorEastAsia" w:cstheme="minorHAnsi"/>
      <w:b/>
      <w:bCs/>
      <w:color w:val="3C7B8A"/>
      <w:sz w:val="32"/>
      <w:lang w:val="en-GB"/>
    </w:rPr>
  </w:style>
  <w:style w:type="paragraph" w:styleId="Heading3">
    <w:name w:val="heading 3"/>
    <w:basedOn w:val="Normal"/>
    <w:next w:val="Normal"/>
    <w:link w:val="Heading3Char"/>
    <w:uiPriority w:val="9"/>
    <w:unhideWhenUsed/>
    <w:qFormat/>
    <w:rsid w:val="003C0E1A"/>
    <w:pPr>
      <w:keepNext/>
      <w:keepLines/>
      <w:spacing w:before="40"/>
      <w:jc w:val="both"/>
      <w:outlineLvl w:val="2"/>
    </w:pPr>
    <w:rPr>
      <w:rFonts w:asciiTheme="majorHAnsi" w:eastAsiaTheme="majorEastAsia" w:hAnsiTheme="majorHAnsi" w:cstheme="majorBidi"/>
      <w:color w:val="365F91" w:themeColor="accent1" w:themeShade="BF"/>
      <w:sz w:val="24"/>
      <w:szCs w:val="24"/>
      <w:lang w:val="en-GB"/>
    </w:rPr>
  </w:style>
  <w:style w:type="paragraph" w:styleId="Heading4">
    <w:name w:val="heading 4"/>
    <w:basedOn w:val="Normal"/>
    <w:next w:val="Normal"/>
    <w:link w:val="Heading4Char"/>
    <w:uiPriority w:val="9"/>
    <w:unhideWhenUsed/>
    <w:qFormat/>
    <w:rsid w:val="0043594A"/>
    <w:pPr>
      <w:keepNext/>
      <w:keepLines/>
      <w:spacing w:before="40"/>
      <w:outlineLvl w:val="3"/>
    </w:pPr>
    <w:rPr>
      <w:rFonts w:asciiTheme="majorHAnsi" w:eastAsiaTheme="majorEastAsia" w:hAnsiTheme="majorHAnsi" w:cstheme="majorBidi"/>
      <w:i/>
      <w:iCs/>
      <w:color w:val="365F91" w:themeColor="accent1" w:themeShade="BF"/>
      <w:lang w:val="en-GB"/>
    </w:rPr>
  </w:style>
  <w:style w:type="paragraph" w:styleId="Heading5">
    <w:name w:val="heading 5"/>
    <w:basedOn w:val="Normal"/>
    <w:next w:val="Normal"/>
    <w:link w:val="Heading5Char"/>
    <w:uiPriority w:val="9"/>
    <w:unhideWhenUsed/>
    <w:qFormat/>
    <w:rsid w:val="00633556"/>
    <w:pPr>
      <w:keepNext/>
      <w:keepLines/>
      <w:spacing w:before="40"/>
      <w:outlineLvl w:val="4"/>
    </w:pPr>
    <w:rPr>
      <w:lang w:val="en-GB"/>
    </w:rPr>
  </w:style>
  <w:style w:type="paragraph" w:styleId="Heading6">
    <w:name w:val="heading 6"/>
    <w:basedOn w:val="Normal"/>
    <w:next w:val="Normal"/>
    <w:link w:val="Heading6Char"/>
    <w:uiPriority w:val="9"/>
    <w:unhideWhenUsed/>
    <w:qFormat/>
    <w:rsid w:val="001651B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9DF"/>
    <w:rPr>
      <w:rFonts w:asciiTheme="minorHAnsi" w:eastAsiaTheme="majorEastAsia" w:hAnsiTheme="minorHAnsi" w:cstheme="minorHAnsi"/>
      <w:b/>
      <w:bCs/>
      <w:color w:val="77B82A"/>
      <w:sz w:val="40"/>
    </w:rPr>
  </w:style>
  <w:style w:type="paragraph" w:styleId="BalloonText">
    <w:name w:val="Balloon Text"/>
    <w:basedOn w:val="Normal"/>
    <w:link w:val="BalloonTextChar"/>
    <w:uiPriority w:val="99"/>
    <w:semiHidden/>
    <w:unhideWhenUsed/>
    <w:rsid w:val="005139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98E"/>
    <w:rPr>
      <w:rFonts w:ascii="Tahoma" w:hAnsi="Tahoma" w:cs="Tahoma"/>
      <w:sz w:val="16"/>
      <w:szCs w:val="16"/>
    </w:rPr>
  </w:style>
  <w:style w:type="paragraph" w:styleId="Header">
    <w:name w:val="header"/>
    <w:basedOn w:val="Normal"/>
    <w:link w:val="HeaderChar"/>
    <w:uiPriority w:val="99"/>
    <w:unhideWhenUsed/>
    <w:rsid w:val="0051398E"/>
    <w:pPr>
      <w:tabs>
        <w:tab w:val="center" w:pos="4536"/>
        <w:tab w:val="right" w:pos="9072"/>
      </w:tabs>
      <w:spacing w:line="240" w:lineRule="auto"/>
    </w:pPr>
  </w:style>
  <w:style w:type="character" w:customStyle="1" w:styleId="HeaderChar">
    <w:name w:val="Header Char"/>
    <w:basedOn w:val="DefaultParagraphFont"/>
    <w:link w:val="Header"/>
    <w:uiPriority w:val="99"/>
    <w:rsid w:val="0051398E"/>
    <w:rPr>
      <w:sz w:val="21"/>
    </w:rPr>
  </w:style>
  <w:style w:type="paragraph" w:styleId="Footer">
    <w:name w:val="footer"/>
    <w:basedOn w:val="Normal"/>
    <w:link w:val="FooterChar"/>
    <w:uiPriority w:val="99"/>
    <w:unhideWhenUsed/>
    <w:rsid w:val="0051398E"/>
    <w:pPr>
      <w:tabs>
        <w:tab w:val="center" w:pos="4536"/>
        <w:tab w:val="right" w:pos="9072"/>
      </w:tabs>
      <w:spacing w:line="240" w:lineRule="auto"/>
    </w:pPr>
  </w:style>
  <w:style w:type="character" w:customStyle="1" w:styleId="FooterChar">
    <w:name w:val="Footer Char"/>
    <w:basedOn w:val="DefaultParagraphFont"/>
    <w:link w:val="Footer"/>
    <w:uiPriority w:val="99"/>
    <w:rsid w:val="0051398E"/>
    <w:rPr>
      <w:sz w:val="21"/>
    </w:rPr>
  </w:style>
  <w:style w:type="character" w:customStyle="1" w:styleId="Heading2Char">
    <w:name w:val="Heading 2 Char"/>
    <w:basedOn w:val="DefaultParagraphFont"/>
    <w:link w:val="Heading2"/>
    <w:uiPriority w:val="9"/>
    <w:rsid w:val="00251142"/>
    <w:rPr>
      <w:rFonts w:asciiTheme="minorHAnsi" w:eastAsiaTheme="majorEastAsia" w:hAnsiTheme="minorHAnsi" w:cstheme="minorHAnsi"/>
      <w:b/>
      <w:bCs/>
      <w:color w:val="3C7B8A"/>
      <w:sz w:val="32"/>
      <w:lang w:val="en-GB"/>
    </w:rPr>
  </w:style>
  <w:style w:type="table" w:styleId="TableGrid">
    <w:name w:val="Table Grid"/>
    <w:basedOn w:val="TableNormal"/>
    <w:uiPriority w:val="39"/>
    <w:unhideWhenUsed/>
    <w:rsid w:val="001C22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D66086"/>
    <w:pPr>
      <w:ind w:left="720"/>
      <w:contextualSpacing/>
    </w:pPr>
  </w:style>
  <w:style w:type="character" w:styleId="CommentReference">
    <w:name w:val="annotation reference"/>
    <w:basedOn w:val="DefaultParagraphFont"/>
    <w:uiPriority w:val="99"/>
    <w:semiHidden/>
    <w:unhideWhenUsed/>
    <w:rsid w:val="00E03915"/>
    <w:rPr>
      <w:sz w:val="16"/>
      <w:szCs w:val="16"/>
    </w:rPr>
  </w:style>
  <w:style w:type="paragraph" w:styleId="CommentText">
    <w:name w:val="annotation text"/>
    <w:basedOn w:val="Normal"/>
    <w:link w:val="CommentTextChar"/>
    <w:uiPriority w:val="99"/>
    <w:unhideWhenUsed/>
    <w:rsid w:val="00E03915"/>
    <w:pPr>
      <w:spacing w:line="240" w:lineRule="auto"/>
    </w:pPr>
    <w:rPr>
      <w:sz w:val="20"/>
      <w:szCs w:val="20"/>
    </w:rPr>
  </w:style>
  <w:style w:type="character" w:customStyle="1" w:styleId="CommentTextChar">
    <w:name w:val="Comment Text Char"/>
    <w:basedOn w:val="DefaultParagraphFont"/>
    <w:link w:val="CommentText"/>
    <w:uiPriority w:val="99"/>
    <w:rsid w:val="00E03915"/>
    <w:rPr>
      <w:sz w:val="20"/>
      <w:szCs w:val="20"/>
    </w:rPr>
  </w:style>
  <w:style w:type="paragraph" w:styleId="CommentSubject">
    <w:name w:val="annotation subject"/>
    <w:basedOn w:val="CommentText"/>
    <w:next w:val="CommentText"/>
    <w:link w:val="CommentSubjectChar"/>
    <w:uiPriority w:val="99"/>
    <w:semiHidden/>
    <w:unhideWhenUsed/>
    <w:rsid w:val="00E03915"/>
    <w:rPr>
      <w:b/>
      <w:bCs/>
    </w:rPr>
  </w:style>
  <w:style w:type="character" w:customStyle="1" w:styleId="CommentSubjectChar">
    <w:name w:val="Comment Subject Char"/>
    <w:basedOn w:val="CommentTextChar"/>
    <w:link w:val="CommentSubject"/>
    <w:uiPriority w:val="99"/>
    <w:semiHidden/>
    <w:rsid w:val="00E03915"/>
    <w:rPr>
      <w:b/>
      <w:bCs/>
      <w:sz w:val="20"/>
      <w:szCs w:val="20"/>
    </w:rPr>
  </w:style>
  <w:style w:type="paragraph" w:styleId="NormalWeb">
    <w:name w:val="Normal (Web)"/>
    <w:basedOn w:val="Normal"/>
    <w:uiPriority w:val="99"/>
    <w:unhideWhenUsed/>
    <w:rsid w:val="002B78F7"/>
    <w:pPr>
      <w:spacing w:before="100" w:beforeAutospacing="1" w:after="100" w:afterAutospacing="1" w:line="240" w:lineRule="auto"/>
    </w:pPr>
    <w:rPr>
      <w:rFonts w:ascii="Times New Roman" w:eastAsia="Times New Roman" w:hAnsi="Times New Roman" w:cs="Times New Roman"/>
      <w:sz w:val="24"/>
      <w:szCs w:val="24"/>
      <w:lang w:val="en-GB" w:eastAsia="zh-CN" w:bidi="he-IL"/>
    </w:rPr>
  </w:style>
  <w:style w:type="character" w:customStyle="1" w:styleId="Heading3Char">
    <w:name w:val="Heading 3 Char"/>
    <w:basedOn w:val="DefaultParagraphFont"/>
    <w:link w:val="Heading3"/>
    <w:uiPriority w:val="9"/>
    <w:rsid w:val="003C0E1A"/>
    <w:rPr>
      <w:rFonts w:asciiTheme="majorHAnsi" w:eastAsiaTheme="majorEastAsia" w:hAnsiTheme="majorHAnsi" w:cstheme="majorBidi"/>
      <w:color w:val="365F91" w:themeColor="accent1" w:themeShade="BF"/>
      <w:sz w:val="24"/>
      <w:szCs w:val="24"/>
      <w:lang w:val="en-GB"/>
    </w:rPr>
  </w:style>
  <w:style w:type="character" w:customStyle="1" w:styleId="Heading4Char">
    <w:name w:val="Heading 4 Char"/>
    <w:basedOn w:val="DefaultParagraphFont"/>
    <w:link w:val="Heading4"/>
    <w:uiPriority w:val="9"/>
    <w:rsid w:val="0043594A"/>
    <w:rPr>
      <w:rFonts w:asciiTheme="majorHAnsi" w:eastAsiaTheme="majorEastAsia" w:hAnsiTheme="majorHAnsi" w:cstheme="majorBidi"/>
      <w:i/>
      <w:iCs/>
      <w:color w:val="365F91" w:themeColor="accent1" w:themeShade="BF"/>
      <w:lang w:val="en-GB"/>
    </w:rPr>
  </w:style>
  <w:style w:type="character" w:styleId="Hyperlink">
    <w:name w:val="Hyperlink"/>
    <w:basedOn w:val="DefaultParagraphFont"/>
    <w:uiPriority w:val="99"/>
    <w:unhideWhenUsed/>
    <w:rsid w:val="00622FC9"/>
    <w:rPr>
      <w:color w:val="0000FF"/>
      <w:u w:val="single"/>
    </w:rPr>
  </w:style>
  <w:style w:type="character" w:customStyle="1" w:styleId="UnresolvedMention1">
    <w:name w:val="Unresolved Mention1"/>
    <w:basedOn w:val="DefaultParagraphFont"/>
    <w:uiPriority w:val="99"/>
    <w:semiHidden/>
    <w:unhideWhenUsed/>
    <w:rsid w:val="006B3698"/>
    <w:rPr>
      <w:color w:val="605E5C"/>
      <w:shd w:val="clear" w:color="auto" w:fill="E1DFDD"/>
    </w:rPr>
  </w:style>
  <w:style w:type="character" w:styleId="FollowedHyperlink">
    <w:name w:val="FollowedHyperlink"/>
    <w:basedOn w:val="DefaultParagraphFont"/>
    <w:uiPriority w:val="99"/>
    <w:semiHidden/>
    <w:unhideWhenUsed/>
    <w:rsid w:val="009C58FD"/>
    <w:rPr>
      <w:color w:val="800080" w:themeColor="followedHyperlink"/>
      <w:u w:val="single"/>
    </w:rPr>
  </w:style>
  <w:style w:type="table" w:customStyle="1" w:styleId="GridTable4-Accent31">
    <w:name w:val="Grid Table 4 - Accent 31"/>
    <w:basedOn w:val="TableNormal"/>
    <w:uiPriority w:val="49"/>
    <w:rsid w:val="009F3AE0"/>
    <w:pPr>
      <w:spacing w:line="240" w:lineRule="auto"/>
    </w:pPr>
    <w:rPr>
      <w:rFonts w:asciiTheme="minorHAnsi" w:hAnsiTheme="minorHAns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on">
    <w:name w:val="Revision"/>
    <w:hidden/>
    <w:uiPriority w:val="99"/>
    <w:semiHidden/>
    <w:rsid w:val="003514B8"/>
    <w:pPr>
      <w:spacing w:line="240" w:lineRule="auto"/>
    </w:pPr>
    <w:rPr>
      <w:sz w:val="21"/>
    </w:rPr>
  </w:style>
  <w:style w:type="paragraph" w:customStyle="1" w:styleId="NoSpacing1">
    <w:name w:val="No Spacing1"/>
    <w:rsid w:val="00934821"/>
    <w:pPr>
      <w:spacing w:line="240" w:lineRule="auto"/>
    </w:pPr>
    <w:rPr>
      <w:rFonts w:ascii="Times New Roman" w:eastAsia="Times New Roman" w:hAnsi="Times New Roman" w:cs="Times New Roman"/>
      <w:sz w:val="24"/>
      <w:szCs w:val="24"/>
      <w:lang w:val="en-GB" w:eastAsia="en-GB"/>
    </w:rPr>
  </w:style>
  <w:style w:type="character" w:customStyle="1" w:styleId="threedigitcodelistdescription">
    <w:name w:val="threedigitcodelistdescription"/>
    <w:basedOn w:val="DefaultParagraphFont"/>
    <w:rsid w:val="007E666C"/>
  </w:style>
  <w:style w:type="character" w:customStyle="1" w:styleId="Heading5Char">
    <w:name w:val="Heading 5 Char"/>
    <w:basedOn w:val="DefaultParagraphFont"/>
    <w:link w:val="Heading5"/>
    <w:uiPriority w:val="9"/>
    <w:rsid w:val="00633556"/>
    <w:rPr>
      <w:rFonts w:asciiTheme="minorHAnsi" w:hAnsiTheme="minorHAnsi"/>
      <w:lang w:val="en-GB"/>
    </w:rPr>
  </w:style>
  <w:style w:type="character" w:customStyle="1" w:styleId="Heading6Char">
    <w:name w:val="Heading 6 Char"/>
    <w:basedOn w:val="DefaultParagraphFont"/>
    <w:link w:val="Heading6"/>
    <w:uiPriority w:val="9"/>
    <w:rsid w:val="001651B5"/>
    <w:rPr>
      <w:rFonts w:asciiTheme="majorHAnsi" w:eastAsiaTheme="majorEastAsia" w:hAnsiTheme="majorHAnsi" w:cstheme="majorBidi"/>
      <w:color w:val="243F60" w:themeColor="accent1" w:themeShade="7F"/>
      <w:sz w:val="21"/>
    </w:rPr>
  </w:style>
  <w:style w:type="character" w:customStyle="1" w:styleId="tlid-translation">
    <w:name w:val="tlid-translation"/>
    <w:rsid w:val="00E72EB4"/>
  </w:style>
  <w:style w:type="paragraph" w:styleId="TOCHeading">
    <w:name w:val="TOC Heading"/>
    <w:basedOn w:val="Heading1"/>
    <w:next w:val="Normal"/>
    <w:uiPriority w:val="39"/>
    <w:unhideWhenUsed/>
    <w:qFormat/>
    <w:rsid w:val="00E372CC"/>
    <w:pPr>
      <w:pageBreakBefore w:val="0"/>
      <w:spacing w:before="240" w:after="0" w:line="259" w:lineRule="auto"/>
      <w:outlineLvl w:val="9"/>
    </w:pPr>
    <w:rPr>
      <w:rFonts w:asciiTheme="majorHAnsi" w:hAnsiTheme="majorHAnsi"/>
      <w:b w:val="0"/>
      <w:bCs w:val="0"/>
      <w:color w:val="365F91" w:themeColor="accent1" w:themeShade="BF"/>
      <w:szCs w:val="32"/>
    </w:rPr>
  </w:style>
  <w:style w:type="paragraph" w:styleId="TOC2">
    <w:name w:val="toc 2"/>
    <w:basedOn w:val="Normal"/>
    <w:next w:val="Normal"/>
    <w:autoRedefine/>
    <w:uiPriority w:val="39"/>
    <w:unhideWhenUsed/>
    <w:rsid w:val="00E372CC"/>
    <w:pPr>
      <w:spacing w:after="100"/>
      <w:ind w:left="210"/>
    </w:pPr>
  </w:style>
  <w:style w:type="paragraph" w:styleId="TOC3">
    <w:name w:val="toc 3"/>
    <w:basedOn w:val="Normal"/>
    <w:next w:val="Normal"/>
    <w:autoRedefine/>
    <w:uiPriority w:val="39"/>
    <w:unhideWhenUsed/>
    <w:rsid w:val="00E372CC"/>
    <w:pPr>
      <w:spacing w:after="100"/>
      <w:ind w:left="420"/>
    </w:pPr>
  </w:style>
  <w:style w:type="paragraph" w:styleId="TOC1">
    <w:name w:val="toc 1"/>
    <w:basedOn w:val="Normal"/>
    <w:next w:val="Normal"/>
    <w:autoRedefine/>
    <w:uiPriority w:val="39"/>
    <w:unhideWhenUsed/>
    <w:rsid w:val="007F755C"/>
    <w:pPr>
      <w:tabs>
        <w:tab w:val="left" w:pos="420"/>
        <w:tab w:val="right" w:leader="dot" w:pos="9350"/>
      </w:tabs>
      <w:spacing w:after="100" w:line="240" w:lineRule="auto"/>
    </w:pPr>
  </w:style>
  <w:style w:type="paragraph" w:customStyle="1" w:styleId="Style1">
    <w:name w:val="Style1"/>
    <w:basedOn w:val="Heading1"/>
    <w:link w:val="Style1Char"/>
    <w:qFormat/>
    <w:rsid w:val="00DE7FD3"/>
  </w:style>
  <w:style w:type="paragraph" w:styleId="NoSpacing">
    <w:name w:val="No Spacing"/>
    <w:uiPriority w:val="99"/>
    <w:qFormat/>
    <w:rsid w:val="009D590A"/>
    <w:pPr>
      <w:spacing w:line="240" w:lineRule="auto"/>
    </w:pPr>
    <w:rPr>
      <w:rFonts w:asciiTheme="minorHAnsi" w:hAnsiTheme="minorHAnsi"/>
      <w:lang w:val="en-GB"/>
    </w:rPr>
  </w:style>
  <w:style w:type="character" w:customStyle="1" w:styleId="Style1Char">
    <w:name w:val="Style1 Char"/>
    <w:basedOn w:val="Heading1Char"/>
    <w:link w:val="Style1"/>
    <w:rsid w:val="00DE7FD3"/>
    <w:rPr>
      <w:rFonts w:asciiTheme="minorHAnsi" w:eastAsiaTheme="majorEastAsia" w:hAnsiTheme="minorHAnsi" w:cstheme="minorHAnsi"/>
      <w:b/>
      <w:bCs/>
      <w:color w:val="77B82A"/>
      <w:sz w:val="40"/>
    </w:rPr>
  </w:style>
  <w:style w:type="character" w:customStyle="1" w:styleId="UnresolvedMention2">
    <w:name w:val="Unresolved Mention2"/>
    <w:basedOn w:val="DefaultParagraphFont"/>
    <w:uiPriority w:val="99"/>
    <w:semiHidden/>
    <w:unhideWhenUsed/>
    <w:rsid w:val="00FC7A7D"/>
    <w:rPr>
      <w:color w:val="605E5C"/>
      <w:shd w:val="clear" w:color="auto" w:fill="E1DFDD"/>
    </w:rPr>
  </w:style>
  <w:style w:type="character" w:customStyle="1" w:styleId="ListParagraphChar">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E36740"/>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6871">
      <w:bodyDiv w:val="1"/>
      <w:marLeft w:val="0"/>
      <w:marRight w:val="0"/>
      <w:marTop w:val="0"/>
      <w:marBottom w:val="0"/>
      <w:divBdr>
        <w:top w:val="none" w:sz="0" w:space="0" w:color="auto"/>
        <w:left w:val="none" w:sz="0" w:space="0" w:color="auto"/>
        <w:bottom w:val="none" w:sz="0" w:space="0" w:color="auto"/>
        <w:right w:val="none" w:sz="0" w:space="0" w:color="auto"/>
      </w:divBdr>
    </w:div>
    <w:div w:id="111172764">
      <w:bodyDiv w:val="1"/>
      <w:marLeft w:val="0"/>
      <w:marRight w:val="0"/>
      <w:marTop w:val="0"/>
      <w:marBottom w:val="0"/>
      <w:divBdr>
        <w:top w:val="none" w:sz="0" w:space="0" w:color="auto"/>
        <w:left w:val="none" w:sz="0" w:space="0" w:color="auto"/>
        <w:bottom w:val="none" w:sz="0" w:space="0" w:color="auto"/>
        <w:right w:val="none" w:sz="0" w:space="0" w:color="auto"/>
      </w:divBdr>
    </w:div>
    <w:div w:id="126318638">
      <w:bodyDiv w:val="1"/>
      <w:marLeft w:val="0"/>
      <w:marRight w:val="0"/>
      <w:marTop w:val="0"/>
      <w:marBottom w:val="0"/>
      <w:divBdr>
        <w:top w:val="none" w:sz="0" w:space="0" w:color="auto"/>
        <w:left w:val="none" w:sz="0" w:space="0" w:color="auto"/>
        <w:bottom w:val="none" w:sz="0" w:space="0" w:color="auto"/>
        <w:right w:val="none" w:sz="0" w:space="0" w:color="auto"/>
      </w:divBdr>
    </w:div>
    <w:div w:id="135879451">
      <w:bodyDiv w:val="1"/>
      <w:marLeft w:val="0"/>
      <w:marRight w:val="0"/>
      <w:marTop w:val="0"/>
      <w:marBottom w:val="0"/>
      <w:divBdr>
        <w:top w:val="none" w:sz="0" w:space="0" w:color="auto"/>
        <w:left w:val="none" w:sz="0" w:space="0" w:color="auto"/>
        <w:bottom w:val="none" w:sz="0" w:space="0" w:color="auto"/>
        <w:right w:val="none" w:sz="0" w:space="0" w:color="auto"/>
      </w:divBdr>
    </w:div>
    <w:div w:id="261956737">
      <w:bodyDiv w:val="1"/>
      <w:marLeft w:val="0"/>
      <w:marRight w:val="0"/>
      <w:marTop w:val="0"/>
      <w:marBottom w:val="0"/>
      <w:divBdr>
        <w:top w:val="none" w:sz="0" w:space="0" w:color="auto"/>
        <w:left w:val="none" w:sz="0" w:space="0" w:color="auto"/>
        <w:bottom w:val="none" w:sz="0" w:space="0" w:color="auto"/>
        <w:right w:val="none" w:sz="0" w:space="0" w:color="auto"/>
      </w:divBdr>
    </w:div>
    <w:div w:id="340741561">
      <w:bodyDiv w:val="1"/>
      <w:marLeft w:val="0"/>
      <w:marRight w:val="0"/>
      <w:marTop w:val="0"/>
      <w:marBottom w:val="0"/>
      <w:divBdr>
        <w:top w:val="none" w:sz="0" w:space="0" w:color="auto"/>
        <w:left w:val="none" w:sz="0" w:space="0" w:color="auto"/>
        <w:bottom w:val="none" w:sz="0" w:space="0" w:color="auto"/>
        <w:right w:val="none" w:sz="0" w:space="0" w:color="auto"/>
      </w:divBdr>
    </w:div>
    <w:div w:id="468090838">
      <w:bodyDiv w:val="1"/>
      <w:marLeft w:val="0"/>
      <w:marRight w:val="0"/>
      <w:marTop w:val="0"/>
      <w:marBottom w:val="0"/>
      <w:divBdr>
        <w:top w:val="none" w:sz="0" w:space="0" w:color="auto"/>
        <w:left w:val="none" w:sz="0" w:space="0" w:color="auto"/>
        <w:bottom w:val="none" w:sz="0" w:space="0" w:color="auto"/>
        <w:right w:val="none" w:sz="0" w:space="0" w:color="auto"/>
      </w:divBdr>
    </w:div>
    <w:div w:id="681737407">
      <w:bodyDiv w:val="1"/>
      <w:marLeft w:val="0"/>
      <w:marRight w:val="0"/>
      <w:marTop w:val="0"/>
      <w:marBottom w:val="0"/>
      <w:divBdr>
        <w:top w:val="none" w:sz="0" w:space="0" w:color="auto"/>
        <w:left w:val="none" w:sz="0" w:space="0" w:color="auto"/>
        <w:bottom w:val="none" w:sz="0" w:space="0" w:color="auto"/>
        <w:right w:val="none" w:sz="0" w:space="0" w:color="auto"/>
      </w:divBdr>
    </w:div>
    <w:div w:id="697396422">
      <w:bodyDiv w:val="1"/>
      <w:marLeft w:val="0"/>
      <w:marRight w:val="0"/>
      <w:marTop w:val="0"/>
      <w:marBottom w:val="0"/>
      <w:divBdr>
        <w:top w:val="none" w:sz="0" w:space="0" w:color="auto"/>
        <w:left w:val="none" w:sz="0" w:space="0" w:color="auto"/>
        <w:bottom w:val="none" w:sz="0" w:space="0" w:color="auto"/>
        <w:right w:val="none" w:sz="0" w:space="0" w:color="auto"/>
      </w:divBdr>
    </w:div>
    <w:div w:id="713045013">
      <w:bodyDiv w:val="1"/>
      <w:marLeft w:val="0"/>
      <w:marRight w:val="0"/>
      <w:marTop w:val="0"/>
      <w:marBottom w:val="0"/>
      <w:divBdr>
        <w:top w:val="none" w:sz="0" w:space="0" w:color="auto"/>
        <w:left w:val="none" w:sz="0" w:space="0" w:color="auto"/>
        <w:bottom w:val="none" w:sz="0" w:space="0" w:color="auto"/>
        <w:right w:val="none" w:sz="0" w:space="0" w:color="auto"/>
      </w:divBdr>
    </w:div>
    <w:div w:id="717096891">
      <w:bodyDiv w:val="1"/>
      <w:marLeft w:val="0"/>
      <w:marRight w:val="0"/>
      <w:marTop w:val="0"/>
      <w:marBottom w:val="0"/>
      <w:divBdr>
        <w:top w:val="none" w:sz="0" w:space="0" w:color="auto"/>
        <w:left w:val="none" w:sz="0" w:space="0" w:color="auto"/>
        <w:bottom w:val="none" w:sz="0" w:space="0" w:color="auto"/>
        <w:right w:val="none" w:sz="0" w:space="0" w:color="auto"/>
      </w:divBdr>
    </w:div>
    <w:div w:id="735007583">
      <w:bodyDiv w:val="1"/>
      <w:marLeft w:val="0"/>
      <w:marRight w:val="0"/>
      <w:marTop w:val="0"/>
      <w:marBottom w:val="0"/>
      <w:divBdr>
        <w:top w:val="none" w:sz="0" w:space="0" w:color="auto"/>
        <w:left w:val="none" w:sz="0" w:space="0" w:color="auto"/>
        <w:bottom w:val="none" w:sz="0" w:space="0" w:color="auto"/>
        <w:right w:val="none" w:sz="0" w:space="0" w:color="auto"/>
      </w:divBdr>
    </w:div>
    <w:div w:id="805007028">
      <w:bodyDiv w:val="1"/>
      <w:marLeft w:val="0"/>
      <w:marRight w:val="0"/>
      <w:marTop w:val="0"/>
      <w:marBottom w:val="0"/>
      <w:divBdr>
        <w:top w:val="none" w:sz="0" w:space="0" w:color="auto"/>
        <w:left w:val="none" w:sz="0" w:space="0" w:color="auto"/>
        <w:bottom w:val="none" w:sz="0" w:space="0" w:color="auto"/>
        <w:right w:val="none" w:sz="0" w:space="0" w:color="auto"/>
      </w:divBdr>
    </w:div>
    <w:div w:id="816340579">
      <w:bodyDiv w:val="1"/>
      <w:marLeft w:val="0"/>
      <w:marRight w:val="0"/>
      <w:marTop w:val="0"/>
      <w:marBottom w:val="0"/>
      <w:divBdr>
        <w:top w:val="none" w:sz="0" w:space="0" w:color="auto"/>
        <w:left w:val="none" w:sz="0" w:space="0" w:color="auto"/>
        <w:bottom w:val="none" w:sz="0" w:space="0" w:color="auto"/>
        <w:right w:val="none" w:sz="0" w:space="0" w:color="auto"/>
      </w:divBdr>
    </w:div>
    <w:div w:id="1096559571">
      <w:bodyDiv w:val="1"/>
      <w:marLeft w:val="0"/>
      <w:marRight w:val="0"/>
      <w:marTop w:val="0"/>
      <w:marBottom w:val="0"/>
      <w:divBdr>
        <w:top w:val="none" w:sz="0" w:space="0" w:color="auto"/>
        <w:left w:val="none" w:sz="0" w:space="0" w:color="auto"/>
        <w:bottom w:val="none" w:sz="0" w:space="0" w:color="auto"/>
        <w:right w:val="none" w:sz="0" w:space="0" w:color="auto"/>
      </w:divBdr>
    </w:div>
    <w:div w:id="1125658972">
      <w:bodyDiv w:val="1"/>
      <w:marLeft w:val="0"/>
      <w:marRight w:val="0"/>
      <w:marTop w:val="0"/>
      <w:marBottom w:val="0"/>
      <w:divBdr>
        <w:top w:val="none" w:sz="0" w:space="0" w:color="auto"/>
        <w:left w:val="none" w:sz="0" w:space="0" w:color="auto"/>
        <w:bottom w:val="none" w:sz="0" w:space="0" w:color="auto"/>
        <w:right w:val="none" w:sz="0" w:space="0" w:color="auto"/>
      </w:divBdr>
    </w:div>
    <w:div w:id="1157963659">
      <w:bodyDiv w:val="1"/>
      <w:marLeft w:val="0"/>
      <w:marRight w:val="0"/>
      <w:marTop w:val="0"/>
      <w:marBottom w:val="0"/>
      <w:divBdr>
        <w:top w:val="none" w:sz="0" w:space="0" w:color="auto"/>
        <w:left w:val="none" w:sz="0" w:space="0" w:color="auto"/>
        <w:bottom w:val="none" w:sz="0" w:space="0" w:color="auto"/>
        <w:right w:val="none" w:sz="0" w:space="0" w:color="auto"/>
      </w:divBdr>
    </w:div>
    <w:div w:id="1260018412">
      <w:bodyDiv w:val="1"/>
      <w:marLeft w:val="0"/>
      <w:marRight w:val="0"/>
      <w:marTop w:val="0"/>
      <w:marBottom w:val="0"/>
      <w:divBdr>
        <w:top w:val="none" w:sz="0" w:space="0" w:color="auto"/>
        <w:left w:val="none" w:sz="0" w:space="0" w:color="auto"/>
        <w:bottom w:val="none" w:sz="0" w:space="0" w:color="auto"/>
        <w:right w:val="none" w:sz="0" w:space="0" w:color="auto"/>
      </w:divBdr>
    </w:div>
    <w:div w:id="1362050992">
      <w:bodyDiv w:val="1"/>
      <w:marLeft w:val="0"/>
      <w:marRight w:val="0"/>
      <w:marTop w:val="0"/>
      <w:marBottom w:val="0"/>
      <w:divBdr>
        <w:top w:val="none" w:sz="0" w:space="0" w:color="auto"/>
        <w:left w:val="none" w:sz="0" w:space="0" w:color="auto"/>
        <w:bottom w:val="none" w:sz="0" w:space="0" w:color="auto"/>
        <w:right w:val="none" w:sz="0" w:space="0" w:color="auto"/>
      </w:divBdr>
    </w:div>
    <w:div w:id="1424496670">
      <w:bodyDiv w:val="1"/>
      <w:marLeft w:val="0"/>
      <w:marRight w:val="0"/>
      <w:marTop w:val="0"/>
      <w:marBottom w:val="0"/>
      <w:divBdr>
        <w:top w:val="none" w:sz="0" w:space="0" w:color="auto"/>
        <w:left w:val="none" w:sz="0" w:space="0" w:color="auto"/>
        <w:bottom w:val="none" w:sz="0" w:space="0" w:color="auto"/>
        <w:right w:val="none" w:sz="0" w:space="0" w:color="auto"/>
      </w:divBdr>
    </w:div>
    <w:div w:id="1521969858">
      <w:bodyDiv w:val="1"/>
      <w:marLeft w:val="0"/>
      <w:marRight w:val="0"/>
      <w:marTop w:val="0"/>
      <w:marBottom w:val="0"/>
      <w:divBdr>
        <w:top w:val="none" w:sz="0" w:space="0" w:color="auto"/>
        <w:left w:val="none" w:sz="0" w:space="0" w:color="auto"/>
        <w:bottom w:val="none" w:sz="0" w:space="0" w:color="auto"/>
        <w:right w:val="none" w:sz="0" w:space="0" w:color="auto"/>
      </w:divBdr>
    </w:div>
    <w:div w:id="1562249743">
      <w:bodyDiv w:val="1"/>
      <w:marLeft w:val="0"/>
      <w:marRight w:val="0"/>
      <w:marTop w:val="0"/>
      <w:marBottom w:val="0"/>
      <w:divBdr>
        <w:top w:val="none" w:sz="0" w:space="0" w:color="auto"/>
        <w:left w:val="none" w:sz="0" w:space="0" w:color="auto"/>
        <w:bottom w:val="none" w:sz="0" w:space="0" w:color="auto"/>
        <w:right w:val="none" w:sz="0" w:space="0" w:color="auto"/>
      </w:divBdr>
    </w:div>
    <w:div w:id="1588534774">
      <w:bodyDiv w:val="1"/>
      <w:marLeft w:val="0"/>
      <w:marRight w:val="0"/>
      <w:marTop w:val="0"/>
      <w:marBottom w:val="0"/>
      <w:divBdr>
        <w:top w:val="none" w:sz="0" w:space="0" w:color="auto"/>
        <w:left w:val="none" w:sz="0" w:space="0" w:color="auto"/>
        <w:bottom w:val="none" w:sz="0" w:space="0" w:color="auto"/>
        <w:right w:val="none" w:sz="0" w:space="0" w:color="auto"/>
      </w:divBdr>
    </w:div>
    <w:div w:id="1593708867">
      <w:bodyDiv w:val="1"/>
      <w:marLeft w:val="0"/>
      <w:marRight w:val="0"/>
      <w:marTop w:val="0"/>
      <w:marBottom w:val="0"/>
      <w:divBdr>
        <w:top w:val="none" w:sz="0" w:space="0" w:color="auto"/>
        <w:left w:val="none" w:sz="0" w:space="0" w:color="auto"/>
        <w:bottom w:val="none" w:sz="0" w:space="0" w:color="auto"/>
        <w:right w:val="none" w:sz="0" w:space="0" w:color="auto"/>
      </w:divBdr>
    </w:div>
    <w:div w:id="1983922163">
      <w:bodyDiv w:val="1"/>
      <w:marLeft w:val="0"/>
      <w:marRight w:val="0"/>
      <w:marTop w:val="0"/>
      <w:marBottom w:val="0"/>
      <w:divBdr>
        <w:top w:val="none" w:sz="0" w:space="0" w:color="auto"/>
        <w:left w:val="none" w:sz="0" w:space="0" w:color="auto"/>
        <w:bottom w:val="none" w:sz="0" w:space="0" w:color="auto"/>
        <w:right w:val="none" w:sz="0" w:space="0" w:color="auto"/>
      </w:divBdr>
    </w:div>
    <w:div w:id="1992708524">
      <w:bodyDiv w:val="1"/>
      <w:marLeft w:val="0"/>
      <w:marRight w:val="0"/>
      <w:marTop w:val="0"/>
      <w:marBottom w:val="0"/>
      <w:divBdr>
        <w:top w:val="none" w:sz="0" w:space="0" w:color="auto"/>
        <w:left w:val="none" w:sz="0" w:space="0" w:color="auto"/>
        <w:bottom w:val="none" w:sz="0" w:space="0" w:color="auto"/>
        <w:right w:val="none" w:sz="0" w:space="0" w:color="auto"/>
      </w:divBdr>
    </w:div>
    <w:div w:id="2002731722">
      <w:bodyDiv w:val="1"/>
      <w:marLeft w:val="0"/>
      <w:marRight w:val="0"/>
      <w:marTop w:val="0"/>
      <w:marBottom w:val="0"/>
      <w:divBdr>
        <w:top w:val="none" w:sz="0" w:space="0" w:color="auto"/>
        <w:left w:val="none" w:sz="0" w:space="0" w:color="auto"/>
        <w:bottom w:val="none" w:sz="0" w:space="0" w:color="auto"/>
        <w:right w:val="none" w:sz="0" w:space="0" w:color="auto"/>
      </w:divBdr>
    </w:div>
    <w:div w:id="2051414365">
      <w:bodyDiv w:val="1"/>
      <w:marLeft w:val="0"/>
      <w:marRight w:val="0"/>
      <w:marTop w:val="0"/>
      <w:marBottom w:val="0"/>
      <w:divBdr>
        <w:top w:val="none" w:sz="0" w:space="0" w:color="auto"/>
        <w:left w:val="none" w:sz="0" w:space="0" w:color="auto"/>
        <w:bottom w:val="none" w:sz="0" w:space="0" w:color="auto"/>
        <w:right w:val="none" w:sz="0" w:space="0" w:color="auto"/>
      </w:divBdr>
    </w:div>
    <w:div w:id="210561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hyperlink" Target="https://members.imi-conception.eu/Member-Area/Work-Package-1?folderId=5473&amp;view=gridview&amp;pageSize=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121B7B21A8E79498360E7D69C664CF8" ma:contentTypeVersion="6" ma:contentTypeDescription="Opprett et nytt dokument." ma:contentTypeScope="" ma:versionID="50fa45a33d7dd66f36eed652322f7e85">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1aa411700356cc8e21a865bb26eb38d3"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AFB6E-31EE-4FCE-8386-58416AEFF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27bd4-d919-4cde-be8f-c8c01880f38f"/>
    <ds:schemaRef ds:uri="101111ff-a703-44f4-bedb-571a174d8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A184F-AFC5-4161-89D8-8557BF8606A7}">
  <ds:schemaRefs>
    <ds:schemaRef ds:uri="http://schemas.microsoft.com/sharepoint/v3/contenttype/forms"/>
  </ds:schemaRefs>
</ds:datastoreItem>
</file>

<file path=customXml/itemProps3.xml><?xml version="1.0" encoding="utf-8"?>
<ds:datastoreItem xmlns:ds="http://schemas.openxmlformats.org/officeDocument/2006/customXml" ds:itemID="{62908D4C-7172-4DB7-AB28-046E2CE9F7D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6F164A-21BD-4151-96BE-02D92ECB1667}">
  <ds:schemaRefs>
    <ds:schemaRef ds:uri="http://schemas.openxmlformats.org/officeDocument/2006/bibliography"/>
  </ds:schemaRefs>
</ds:datastoreItem>
</file>

<file path=docMetadata/LabelInfo.xml><?xml version="1.0" encoding="utf-8"?>
<clbl:labelList xmlns:clbl="http://schemas.microsoft.com/office/2020/mipLabelMetadata">
  <clbl:label id="{fdfed7bd-9f6a-44a1-b694-6e39c468c150}" enabled="0" method="" siteId="{fdfed7bd-9f6a-44a1-b694-6e39c468c150}" removed="1"/>
</clbl:labelList>
</file>

<file path=docProps/app.xml><?xml version="1.0" encoding="utf-8"?>
<Properties xmlns="http://schemas.openxmlformats.org/officeDocument/2006/extended-properties" xmlns:vt="http://schemas.openxmlformats.org/officeDocument/2006/docPropsVTypes">
  <Template>Normal</Template>
  <TotalTime>256</TotalTime>
  <Pages>53</Pages>
  <Words>13010</Words>
  <Characters>79368</Characters>
  <Application>Microsoft Office Word</Application>
  <DocSecurity>2</DocSecurity>
  <Lines>661</Lines>
  <Paragraphs>184</Paragraphs>
  <ScaleCrop>false</ScaleCrop>
  <Company>UMC Utrecht</Company>
  <LinksUpToDate>false</LinksUpToDate>
  <CharactersWithSpaces>92194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Raven, F.L.</dc:creator>
  <cp:lastModifiedBy>DMQN (Ditte Mølgaard-Nielsen)</cp:lastModifiedBy>
  <cp:revision>35</cp:revision>
  <cp:lastPrinted>2021-10-18T07:56:00Z</cp:lastPrinted>
  <dcterms:created xsi:type="dcterms:W3CDTF">2023-04-24T11:38:00Z</dcterms:created>
  <dcterms:modified xsi:type="dcterms:W3CDTF">2023-05-03T07:31:00Z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ies>
</file>