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spacing w:line="276" w:lineRule="auto"/>
        <w:rPr/>
      </w:pPr>
      <w:bookmarkStart w:colFirst="0" w:colLast="0" w:name="_emgb2yxoaug2" w:id="0"/>
      <w:bookmarkEnd w:id="0"/>
      <w:r w:rsidDel="00000000" w:rsidR="00000000" w:rsidRPr="00000000">
        <w:rPr>
          <w:rtl w:val="0"/>
        </w:rPr>
        <w:t xml:space="preserve">Windows Malware Detection</w:t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spacing w:line="276" w:lineRule="auto"/>
        <w:rPr/>
      </w:pPr>
      <w:bookmarkStart w:colFirst="0" w:colLast="0" w:name="_ec6z4qd15gfn" w:id="1"/>
      <w:bookmarkEnd w:id="1"/>
      <w:r w:rsidDel="00000000" w:rsidR="00000000" w:rsidRPr="00000000">
        <w:rPr>
          <w:rtl w:val="0"/>
        </w:rPr>
        <w:t xml:space="preserve">Defender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Defender, the successor to Microsoft Security Essentials, is built into Win 10 and Server 2016+. It is best used from Powershell.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status of Defender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Get-MpComputerStatus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see the WdNisSvc, WinDefend, wscsvc, services. These should all be running when Defender is configured normally.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Signatures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Update-MpSignature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a manual scan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Start-MpScan -ScanPath &lt;dir or file path&gt;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threats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Defender finds something “bad”, it is added to a threat list. You will want to review threats, and then probably remove them.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Get-MpThreat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Remove-MpThreat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Enable / Disable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Set-MpPreference -DisableRealtimeMonitoring $true # or $false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real-time monitoring is disabled, scans can still be manually run.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Policy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 functioning domain to work with, the best way forward is to enable group policy to push a good Defender config out to everybody.</w:t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spacing w:line="276" w:lineRule="auto"/>
        <w:rPr>
          <w:sz w:val="24"/>
          <w:szCs w:val="24"/>
        </w:rPr>
      </w:pPr>
      <w:bookmarkStart w:colFirst="0" w:colLast="0" w:name="_xtj259mldunf" w:id="2"/>
      <w:bookmarkEnd w:id="2"/>
      <w:r w:rsidDel="00000000" w:rsidR="00000000" w:rsidRPr="00000000">
        <w:rPr>
          <w:rtl w:val="0"/>
        </w:rPr>
        <w:t xml:space="preserve">Manual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netstat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-a -&gt; display all active TCP and UDP connections and the port they are on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-n -&gt; display connections but display the process names numerically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-o -&gt; display the PID (Process ID), you can then look this up in windows task manager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Using intervals -&gt; [Ex: netstat -na 1] by adding a space and number you specify a interval (in seconds) on which to repeat check and dump to screen. Allows you to track something if you would like.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Start Up Processes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dir /A “C:\Documents and Settings\All Users\Start Menu\Programs\Startup”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alternatively check the startup tab in msconfig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Users and Admins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&gt; Get-LocalUser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144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Defaults include Administrator, DefaultAccount, Guest. These can be disabled.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color w:val="595959"/>
          <w:sz w:val="24"/>
          <w:szCs w:val="24"/>
          <w:u w:val="none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&gt; Get-LocalGroupMember -Group Administrators # get members of the admin group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&gt; Get-LocalGroup #View the groups. Both Administrators and Power Users are default groups.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Running Processes</w:t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tasklist /svc -&gt; shows running processes and services they’re using. Some things insert services into processes that don’t usually use that service.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Often normal processes may be using services that are legitimate, but you would rather not leave running.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Note: “net start [service]” “net stop [service]”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Which Processes Are Reading A File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“handle”, a Sysinternals tool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&gt; handle &lt;file or directory name&gt; # prints all of the processes currently working with that resource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explorer can also do this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Rootkit Detection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Enable “Boot Log” in the “boot” tab of msconfig and restart</w:t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Use “search files and folders” to look for suspiciously named files. Some common examples:</w:t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444b51"/>
          <w:sz w:val="24"/>
          <w:szCs w:val="24"/>
          <w:highlight w:val="white"/>
          <w:rtl w:val="0"/>
        </w:rPr>
        <w:t xml:space="preserve">rot, gas, gaopdx, seneka, uacd, tdss, tdss, kungsf, gxvxc, ovsfth, msqp, ndisp, msivx, skynet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76" w:lineRule="auto"/>
        <w:rPr>
          <w:color w:val="444b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  <w:rPr>
          <w:color w:val="444b51"/>
          <w:sz w:val="24"/>
          <w:szCs w:val="24"/>
          <w:highlight w:val="white"/>
        </w:rPr>
      </w:pPr>
      <w:r w:rsidDel="00000000" w:rsidR="00000000" w:rsidRPr="00000000">
        <w:rPr>
          <w:color w:val="444b51"/>
          <w:sz w:val="24"/>
          <w:szCs w:val="24"/>
          <w:highlight w:val="white"/>
          <w:rtl w:val="0"/>
        </w:rPr>
        <w:t xml:space="preserve">Disable the file permission on anything you find using:</w:t>
      </w:r>
    </w:p>
    <w:p w:rsidR="00000000" w:rsidDel="00000000" w:rsidP="00000000" w:rsidRDefault="00000000" w:rsidRPr="00000000" w14:paraId="00000039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1440" w:hanging="360"/>
        <w:rPr>
          <w:color w:val="444b51"/>
          <w:sz w:val="24"/>
          <w:szCs w:val="24"/>
          <w:highlight w:val="white"/>
        </w:rPr>
      </w:pPr>
      <w:r w:rsidDel="00000000" w:rsidR="00000000" w:rsidRPr="00000000">
        <w:rPr>
          <w:color w:val="444b51"/>
          <w:sz w:val="24"/>
          <w:szCs w:val="24"/>
          <w:highlight w:val="white"/>
          <w:rtl w:val="0"/>
        </w:rPr>
        <w:t xml:space="preserve">cacls C:WINDOWSsystem32drivers [filename] /d everyone</w:t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1440" w:hanging="360"/>
        <w:rPr>
          <w:color w:val="444b51"/>
          <w:sz w:val="24"/>
          <w:szCs w:val="24"/>
          <w:highlight w:val="white"/>
        </w:rPr>
      </w:pPr>
      <w:r w:rsidDel="00000000" w:rsidR="00000000" w:rsidRPr="00000000">
        <w:rPr>
          <w:color w:val="444b51"/>
          <w:sz w:val="24"/>
          <w:szCs w:val="24"/>
          <w:highlight w:val="white"/>
          <w:rtl w:val="0"/>
        </w:rPr>
        <w:t xml:space="preserve">restart</w:t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76" w:lineRule="auto"/>
        <w:ind w:left="720" w:hanging="360"/>
        <w:rPr>
          <w:color w:val="444b51"/>
          <w:sz w:val="24"/>
          <w:szCs w:val="24"/>
          <w:highlight w:val="white"/>
        </w:rPr>
      </w:pPr>
      <w:r w:rsidDel="00000000" w:rsidR="00000000" w:rsidRPr="00000000">
        <w:rPr>
          <w:color w:val="444b51"/>
          <w:sz w:val="24"/>
          <w:szCs w:val="24"/>
          <w:highlight w:val="white"/>
          <w:rtl w:val="0"/>
        </w:rPr>
        <w:t xml:space="preserve">Delete the suspicious file(s) you found</w:t>
      </w:r>
    </w:p>
    <w:p w:rsidR="00000000" w:rsidDel="00000000" w:rsidP="00000000" w:rsidRDefault="00000000" w:rsidRPr="00000000" w14:paraId="0000003C">
      <w:pPr>
        <w:pStyle w:val="Heading1"/>
        <w:pageBreakBefore w:val="0"/>
        <w:spacing w:line="276" w:lineRule="auto"/>
        <w:rPr>
          <w:sz w:val="24"/>
          <w:szCs w:val="24"/>
        </w:rPr>
      </w:pPr>
      <w:bookmarkStart w:colFirst="0" w:colLast="0" w:name="_ntdiv0exu0y4" w:id="3"/>
      <w:bookmarkEnd w:id="3"/>
      <w:r w:rsidDel="00000000" w:rsidR="00000000" w:rsidRPr="00000000">
        <w:rPr>
          <w:rtl w:val="0"/>
        </w:rPr>
        <w:t xml:space="preserve">Other 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to download, some new versions don’t work with older versions of windows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Shortened url is beneath full url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Malwarebytes(enable premium)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https://www.malwarebytes.org/mwb-download/thankyou/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https://goo.gl/6LxKFE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EMET 5.5(use recommended settings and “import” popularsoftware.xml)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https://www.microsoft.com/en-us/download/confirmation.aspx?id=50766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https://goo.gl/RW8oMv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Baseline Security Scanner (good scan in general)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https://www.microsoft.com/en-us/download/details.aspx?id=7558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https://goo.gl/hxgO9X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jc w:val="right"/>
      <w:rPr/>
    </w:pPr>
    <w:r w:rsidDel="00000000" w:rsidR="00000000" w:rsidRPr="00000000">
      <w:rPr>
        <w:rtl w:val="0"/>
      </w:rPr>
      <w:t xml:space="preserve">Win Malware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oo.gl/hxgO9X" TargetMode="External"/><Relationship Id="rId10" Type="http://schemas.openxmlformats.org/officeDocument/2006/relationships/hyperlink" Target="https://www.microsoft.com/en-us/download/details.aspx?id=7558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oo.gl/RW8oMv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lwarebytes.org/mwb-download/thankyou/" TargetMode="External"/><Relationship Id="rId7" Type="http://schemas.openxmlformats.org/officeDocument/2006/relationships/hyperlink" Target="https://goo.gl/6LxKFE" TargetMode="External"/><Relationship Id="rId8" Type="http://schemas.openxmlformats.org/officeDocument/2006/relationships/hyperlink" Target="https://www.microsoft.com/en-us/download/confirmation.aspx?id=5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