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9525" distL="0" distR="0" wp14:anchorId="12DC202F">
                <wp:extent cx="2860040" cy="2850515"/>
                <wp:effectExtent l="0" t="0" r="0" b="9525"/>
                <wp:docPr id="1" name="Picture 1" descr="COMSATS UNIVERSITY Islamabad Logo Vector (.CDR) Free Downloa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SATS UNIVERSITY Islamabad Logo Vector (.CDR) Free Download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859480" cy="2849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225.2pt;width:225.1pt;height:224.35pt;mso-wrap-style:none;v-text-anchor:middle;mso-position-vertical:top" wp14:anchorId="12DC202F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  <w:t>COMSATS University Islamabad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>Mid Project Report (Lab)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Web Technologies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Submitted By: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</w:rPr>
      </w:r>
    </w:p>
    <w:tbl>
      <w:tblPr>
        <w:tblW w:w="100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50"/>
        <w:gridCol w:w="2880"/>
        <w:gridCol w:w="3150"/>
      </w:tblGrid>
      <w:tr>
        <w:trPr>
          <w:trHeight w:val="615" w:hRule="atLeast"/>
        </w:trPr>
        <w:tc>
          <w:tcPr>
            <w:tcW w:w="405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rial" w:hAnsi="Arial" w:eastAsia="Calibri" w:cs="Arial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eastAsia="en-US" w:bidi="ar-SA"/>
              </w:rPr>
              <w:t>Usama Muhammad Channar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>FA19-BCS-083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>BCS-5B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Submitted To: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Mr. Wassem</w:t>
      </w:r>
      <w:r>
        <w:rPr>
          <w:rFonts w:cs="Arial" w:ascii="Arial" w:hAnsi="Arial"/>
          <w:sz w:val="32"/>
          <w:szCs w:val="32"/>
        </w:rPr>
        <w:t xml:space="preserve"> Abbas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 xml:space="preserve">Dated: </w:t>
      </w:r>
      <w:r>
        <w:rPr>
          <w:rFonts w:cs="Arial" w:ascii="Arial" w:hAnsi="Arial"/>
          <w:b/>
          <w:bCs/>
          <w:sz w:val="32"/>
          <w:szCs w:val="32"/>
          <w:u w:val="single"/>
        </w:rPr>
        <w:t>03</w:t>
      </w:r>
      <w:r>
        <w:rPr>
          <w:rFonts w:cs="Arial" w:ascii="Arial" w:hAnsi="Arial"/>
          <w:b/>
          <w:bCs/>
          <w:sz w:val="32"/>
          <w:szCs w:val="32"/>
          <w:u w:val="single"/>
        </w:rPr>
        <w:t>-1</w:t>
      </w:r>
      <w:r>
        <w:rPr>
          <w:rFonts w:cs="Arial" w:ascii="Arial" w:hAnsi="Arial"/>
          <w:b/>
          <w:bCs/>
          <w:sz w:val="32"/>
          <w:szCs w:val="32"/>
          <w:u w:val="single"/>
        </w:rPr>
        <w:t>2</w:t>
      </w:r>
      <w:r>
        <w:rPr>
          <w:rFonts w:cs="Arial" w:ascii="Arial" w:hAnsi="Arial"/>
          <w:b/>
          <w:bCs/>
          <w:sz w:val="32"/>
          <w:szCs w:val="32"/>
          <w:u w:val="single"/>
        </w:rPr>
        <w:t>-2021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 and Q2: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2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zCs w:val="22"/>
          <w:u w:val="none"/>
          <w:shd w:fill="1E1E1E" w:val="clear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2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zCs w:val="22"/>
          <w:u w:val="none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"width = device-width, initial-scale = 1.0, maximum-scale = 1.0, user-scalable = no"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"https://stackpath.bootstrapcdn.com/bootstrap/4.4.1/css/bootstrap.min.css"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integrity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"sha384-Vkoo8x4CGsO3+Hhxv8T/Q5PaXtkKtu6ug5TOeNV6gBiFeWPGFN9MuhOf23Q9Ifjh"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"anonymous"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"background-color: aqua;"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"student"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"margin-top: 5rem;"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mb-5 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Details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 d-flex flex-column form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"Male,Female"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"date"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"City 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Submit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mt-3"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**************************************************************************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"show d-flex flex-column mt-3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 ml-3 mt-5 text-center"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Data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"ml-3 mt-3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Image: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"table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 text-center mt-3 mb-4"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"experience.html"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"color: white;"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Experience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'name'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 Shots: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99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3848100</wp:posOffset>
            </wp:positionV>
            <wp:extent cx="6332220" cy="28848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Experience.html: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8"/>
          <w:u w:val="none"/>
          <w:shd w:fill="1E1E1E" w:val="clear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zCs w:val="28"/>
          <w:u w:val="none"/>
          <w:shd w:fill="1E1E1E" w:val="clear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zCs w:val="28"/>
          <w:u w:val="none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8"/>
          <w:u w:val="none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"width = device-width, initial-scale = 1.0, maximum-scale = 1.0, user-scalable = no"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"https://stackpath.bootstrapcdn.com/bootstrap/4.4.1/css/bootstrap.min.css"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integrity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"sha384-Vkoo8x4CGsO3+Hhxv8T/Q5PaXtkKtu6ug5TOeNV6gBiFeWPGFN9MuhOf23Q9Ifjh"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"anonymous"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"https://ajax.googleapis.com/ajax/libs/jquery/3.5.1/jquery.min.js"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@import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'https://fonts.googleapis.com/css2?family=Poppins:wght@800&amp;family=Titillium+Web:wght@200;400&amp;display=swap'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"experience.css"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"background-color: aqua;"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mb-5 mt-4 font-weight-bold"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Comsats University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Islamabad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"d-flex flex-row justify-content-around align-items-center mb-4"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createp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Positive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Negative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Extra Curricular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activities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Contact Us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"index.html"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"color: white;"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Home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"m-5"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Positive 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"m-5"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Negative 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"m-5"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Extra Curricular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activities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"c1.png"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"height:175px; width:200px;"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"p-2"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"c2.jpg"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"height:175px; width:200px;"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"p-2"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"c3.png"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"height:175px; width:200px;"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"p-2"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"cnr"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"contact"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 font-family: 'Titillium Web', sans-serif; border:solid;"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Usama Muahmmad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Channar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"#pr"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"#pr"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Experience.css: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7BA7D"/>
          <w:sz w:val="21"/>
          <w:szCs w:val="28"/>
          <w:u w:val="none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column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.expp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.exppp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#two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.cr1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#crp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.cr2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 Shots: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8"/>
          <w:szCs w:val="28"/>
          <w:u w:val="singl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8"/>
          <w:szCs w:val="28"/>
          <w:u w:val="single"/>
          <w:shd w:fill="1E1E1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92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3476625</wp:posOffset>
            </wp:positionV>
            <wp:extent cx="6332220" cy="31178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-179070</wp:posOffset>
            </wp:positionV>
            <wp:extent cx="6332220" cy="30537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LibreOffice/7.2.2.2$Linux_X86_64 LibreOffice_project/20$Build-2</Application>
  <AppVersion>15.0000</AppVersion>
  <Pages>13</Pages>
  <Words>1665</Words>
  <Characters>13581</Characters>
  <CharactersWithSpaces>14829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2021-12-02T21:39:50Z</dcterms:created>
  <dc:creator/>
  <dc:description/>
  <dc:language>en-US</dc:language>
  <cp:lastModifiedBy/>
  <dcterms:modified xsi:type="dcterms:W3CDTF">2021-12-03T09:01:08Z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