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823EC" w14:textId="77777777" w:rsidR="00A5102F" w:rsidRPr="00A5102F" w:rsidRDefault="00A5102F" w:rsidP="00A5102F">
      <w:pPr>
        <w:rPr>
          <w:b/>
          <w:bCs/>
        </w:rPr>
      </w:pPr>
      <w:r w:rsidRPr="00A5102F">
        <w:rPr>
          <w:b/>
          <w:bCs/>
        </w:rPr>
        <w:t>Security Plan for Vulnerability Management</w:t>
      </w:r>
    </w:p>
    <w:p w14:paraId="7897014D" w14:textId="77777777" w:rsidR="00A5102F" w:rsidRPr="00A5102F" w:rsidRDefault="00A5102F" w:rsidP="00A5102F">
      <w:pPr>
        <w:rPr>
          <w:b/>
          <w:bCs/>
        </w:rPr>
      </w:pPr>
      <w:r w:rsidRPr="00A5102F">
        <w:rPr>
          <w:b/>
          <w:bCs/>
        </w:rPr>
        <w:t>1. Introduction</w:t>
      </w:r>
    </w:p>
    <w:p w14:paraId="27693E9B" w14:textId="77777777" w:rsidR="00A5102F" w:rsidRPr="00A5102F" w:rsidRDefault="00A5102F" w:rsidP="00A5102F">
      <w:pPr>
        <w:jc w:val="both"/>
      </w:pPr>
      <w:r w:rsidRPr="00A5102F">
        <w:t xml:space="preserve">A thorough security plan for handling and addressing vulnerabilities found by </w:t>
      </w:r>
      <w:proofErr w:type="spellStart"/>
      <w:r w:rsidRPr="00A5102F">
        <w:t>Dependabot</w:t>
      </w:r>
      <w:proofErr w:type="spellEnd"/>
      <w:r w:rsidRPr="00A5102F">
        <w:t xml:space="preserve"> in the project repository is provided in this document. System stability, data integrity, and confidentiality may be impacted by the critical and high-severity vulnerabilities listed below. This strategy guarantees that remedial measures are implemented to protect the system from possible abuse.</w:t>
      </w:r>
    </w:p>
    <w:p w14:paraId="01E8CDF6" w14:textId="77777777" w:rsidR="00A5102F" w:rsidRPr="00A5102F" w:rsidRDefault="00A5102F" w:rsidP="00A5102F">
      <w:pPr>
        <w:rPr>
          <w:b/>
          <w:bCs/>
        </w:rPr>
      </w:pPr>
      <w:r w:rsidRPr="00A5102F">
        <w:rPr>
          <w:b/>
          <w:bCs/>
        </w:rPr>
        <w:t>2. Vulnerability Summary</w:t>
      </w:r>
    </w:p>
    <w:p w14:paraId="5B320F29" w14:textId="77777777" w:rsidR="00A5102F" w:rsidRPr="00A5102F" w:rsidRDefault="00A5102F" w:rsidP="00A5102F">
      <w:r w:rsidRPr="00A5102F">
        <w:rPr>
          <w:b/>
          <w:bCs/>
        </w:rPr>
        <w:t>Critical Vulnerabilities:</w:t>
      </w:r>
    </w:p>
    <w:p w14:paraId="2A6295CB" w14:textId="77777777" w:rsidR="00A5102F" w:rsidRDefault="00A5102F" w:rsidP="00CF7515">
      <w:pPr>
        <w:numPr>
          <w:ilvl w:val="0"/>
          <w:numId w:val="1"/>
        </w:numPr>
      </w:pPr>
      <w:r w:rsidRPr="00A5102F">
        <w:t xml:space="preserve">In a number of dependencies, including Django, Babel, Webpack, </w:t>
      </w:r>
      <w:proofErr w:type="spellStart"/>
      <w:r w:rsidRPr="00A5102F">
        <w:t>minimist</w:t>
      </w:r>
      <w:proofErr w:type="spellEnd"/>
      <w:r w:rsidRPr="00A5102F">
        <w:t>, and others, there are problems with SQL injection, arbitrary code execution, object access, prototype pollution, sensitive information exposure, template injection, and permission bypass.</w:t>
      </w:r>
    </w:p>
    <w:p w14:paraId="7E3A9C18" w14:textId="29833A5C" w:rsidR="00A5102F" w:rsidRDefault="00A5102F" w:rsidP="00CF7515">
      <w:pPr>
        <w:numPr>
          <w:ilvl w:val="0"/>
          <w:numId w:val="1"/>
        </w:numPr>
      </w:pPr>
      <w:r w:rsidRPr="00A5102F">
        <w:t xml:space="preserve">These flaws could have serious consequences, such as unauthorized access to data, system takeover, and sensitive data </w:t>
      </w:r>
      <w:proofErr w:type="spellStart"/>
      <w:r w:rsidRPr="00A5102F">
        <w:t>leaks.</w:t>
      </w:r>
      <w:proofErr w:type="spellEnd"/>
    </w:p>
    <w:p w14:paraId="607CE383" w14:textId="2841C54B" w:rsidR="00A5102F" w:rsidRPr="00A5102F" w:rsidRDefault="00A5102F" w:rsidP="00A5102F">
      <w:r w:rsidRPr="00A5102F">
        <w:rPr>
          <w:b/>
          <w:bCs/>
        </w:rPr>
        <w:t>High-Severity Vulnerabilities:</w:t>
      </w:r>
    </w:p>
    <w:p w14:paraId="6FB879C9" w14:textId="77777777" w:rsidR="00A5102F" w:rsidRDefault="00A5102F" w:rsidP="00A5102F">
      <w:pPr>
        <w:pStyle w:val="ListParagraph"/>
        <w:numPr>
          <w:ilvl w:val="0"/>
          <w:numId w:val="11"/>
        </w:numPr>
      </w:pPr>
      <w:r w:rsidRPr="00A5102F">
        <w:t xml:space="preserve">Libraries like </w:t>
      </w:r>
      <w:proofErr w:type="spellStart"/>
      <w:r w:rsidRPr="00A5102F">
        <w:t>Gunicorn</w:t>
      </w:r>
      <w:proofErr w:type="spellEnd"/>
      <w:r w:rsidRPr="00A5102F">
        <w:t xml:space="preserve">, Django, Pillow, Webpack, and http-proxy-middleware have been found to have vulnerabilities related to denial of service (DoS), path traversal, request smuggling, arbitrary code execution, and uncontrolled resource consumption. </w:t>
      </w:r>
    </w:p>
    <w:p w14:paraId="0F0FF145" w14:textId="77777777" w:rsidR="00A5102F" w:rsidRDefault="00A5102F" w:rsidP="00A5102F">
      <w:pPr>
        <w:pStyle w:val="ListParagraph"/>
        <w:numPr>
          <w:ilvl w:val="0"/>
          <w:numId w:val="11"/>
        </w:numPr>
      </w:pPr>
      <w:r w:rsidRPr="00A5102F">
        <w:t>These vulnerabilities are not as serious as the critical ones, but they have the potential to expose data and impair system performance.</w:t>
      </w:r>
    </w:p>
    <w:p w14:paraId="0E910F97" w14:textId="13250A7C" w:rsidR="00A5102F" w:rsidRPr="00A5102F" w:rsidRDefault="00A5102F" w:rsidP="00A5102F">
      <w:pPr>
        <w:rPr>
          <w:b/>
          <w:bCs/>
        </w:rPr>
      </w:pPr>
      <w:r w:rsidRPr="00A5102F">
        <w:rPr>
          <w:b/>
          <w:bCs/>
        </w:rPr>
        <w:t>3. Security Measures and Mitigations</w:t>
      </w:r>
    </w:p>
    <w:p w14:paraId="6E0FD5F1" w14:textId="77777777" w:rsidR="00A5102F" w:rsidRPr="00A5102F" w:rsidRDefault="00A5102F" w:rsidP="00A5102F">
      <w:pPr>
        <w:rPr>
          <w:b/>
          <w:bCs/>
        </w:rPr>
      </w:pPr>
      <w:r w:rsidRPr="00A5102F">
        <w:rPr>
          <w:b/>
          <w:bCs/>
        </w:rPr>
        <w:t>3.1 Dependency Management and Updates</w:t>
      </w:r>
    </w:p>
    <w:p w14:paraId="6D0BB21F" w14:textId="0F00C399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t>Automatic Updates:</w:t>
      </w:r>
      <w:r w:rsidRPr="008910B6">
        <w:t xml:space="preserve"> To maintain dependencies up to current, set up </w:t>
      </w:r>
      <w:proofErr w:type="spellStart"/>
      <w:r w:rsidRPr="008910B6">
        <w:t>Dependabot</w:t>
      </w:r>
      <w:proofErr w:type="spellEnd"/>
      <w:r w:rsidRPr="008910B6">
        <w:t xml:space="preserve"> for ongoing monitoring and automated pull requests.</w:t>
      </w:r>
    </w:p>
    <w:p w14:paraId="74BD32C3" w14:textId="1BBE5032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t>Manual evaluate and Patching</w:t>
      </w:r>
      <w:r w:rsidRPr="008910B6">
        <w:t xml:space="preserve">: Prioritize critical and high-severity vulnerabilities and evaluate </w:t>
      </w:r>
      <w:proofErr w:type="spellStart"/>
      <w:r w:rsidRPr="008910B6">
        <w:t>Dependabot</w:t>
      </w:r>
      <w:proofErr w:type="spellEnd"/>
      <w:r w:rsidRPr="008910B6">
        <w:t xml:space="preserve"> notifications on a regular basis.</w:t>
      </w:r>
    </w:p>
    <w:p w14:paraId="27E0A323" w14:textId="7D0986BF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t>Testing and Staging:</w:t>
      </w:r>
      <w:r w:rsidRPr="008910B6">
        <w:t xml:space="preserve"> To prevent compatibility problems, test updated dependencies in a staging environment prior to deploying them to production.</w:t>
      </w:r>
    </w:p>
    <w:p w14:paraId="5C5694CE" w14:textId="63936042" w:rsidR="00A5102F" w:rsidRPr="00A5102F" w:rsidRDefault="00A5102F" w:rsidP="008910B6">
      <w:pPr>
        <w:rPr>
          <w:b/>
          <w:bCs/>
        </w:rPr>
      </w:pPr>
      <w:r w:rsidRPr="00A5102F">
        <w:rPr>
          <w:b/>
          <w:bCs/>
        </w:rPr>
        <w:t>3.2 Secure Coding Practices</w:t>
      </w:r>
    </w:p>
    <w:p w14:paraId="0C40AAD9" w14:textId="5D1DC19A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t>SQL Injection Prevention</w:t>
      </w:r>
      <w:r w:rsidRPr="008910B6">
        <w:t>: To mitigate direct SQL injection risks associated with Django, make sure all SQL queries are parameterized and that Django ORM is used appropriately.</w:t>
      </w:r>
    </w:p>
    <w:p w14:paraId="27E6F5BD" w14:textId="0ABE5DD9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t>Sanitizing Inputs:</w:t>
      </w:r>
      <w:r w:rsidRPr="008910B6">
        <w:t xml:space="preserve"> To prevent template injection and prototype pollution, validate and sanitize all user inputs, particularly in components that employ input handling libraries (like </w:t>
      </w:r>
      <w:proofErr w:type="spellStart"/>
      <w:r w:rsidRPr="008910B6">
        <w:t>minimist</w:t>
      </w:r>
      <w:proofErr w:type="spellEnd"/>
      <w:r w:rsidRPr="008910B6">
        <w:t>) and templating (</w:t>
      </w:r>
      <w:proofErr w:type="spellStart"/>
      <w:r w:rsidRPr="008910B6">
        <w:t>ejs</w:t>
      </w:r>
      <w:proofErr w:type="spellEnd"/>
      <w:r w:rsidRPr="008910B6">
        <w:t>).</w:t>
      </w:r>
    </w:p>
    <w:p w14:paraId="4B2BBAC6" w14:textId="12150F1C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t>Controls of Access</w:t>
      </w:r>
      <w:r w:rsidRPr="008910B6">
        <w:t>: To limit the exposure of sensitive information and lower the possibility of unwanted modifications, restrict access to critical portions of the codebase.</w:t>
      </w:r>
    </w:p>
    <w:p w14:paraId="6E851B22" w14:textId="77777777" w:rsidR="008910B6" w:rsidRPr="008910B6" w:rsidRDefault="008910B6" w:rsidP="008910B6">
      <w:pPr>
        <w:rPr>
          <w:b/>
          <w:bCs/>
        </w:rPr>
      </w:pPr>
      <w:r w:rsidRPr="008910B6">
        <w:rPr>
          <w:b/>
          <w:bCs/>
        </w:rPr>
        <w:t>3.3 Logging and Incident Response</w:t>
      </w:r>
    </w:p>
    <w:p w14:paraId="036ECED5" w14:textId="567670AA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t>Incident Detection</w:t>
      </w:r>
      <w:r w:rsidRPr="008910B6">
        <w:t>: Turn on logging to keep an eye out for questionable activity, like illegal attempts to access private information or escalate privileges.</w:t>
      </w:r>
    </w:p>
    <w:p w14:paraId="4D016F03" w14:textId="79B98503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lastRenderedPageBreak/>
        <w:t>Reaction Strategy</w:t>
      </w:r>
      <w:r w:rsidRPr="008910B6">
        <w:t>: Establish a procedure and incident response team to take prompt action when exploit attempts are discovered.</w:t>
      </w:r>
    </w:p>
    <w:p w14:paraId="4B0C9151" w14:textId="7FD099A0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8910B6">
        <w:rPr>
          <w:b/>
          <w:bCs/>
        </w:rPr>
        <w:t>Audit Logs</w:t>
      </w:r>
      <w:r w:rsidRPr="008910B6">
        <w:t>: To track down and look into any questionable activity with vulnerabilities, keep audit logs for a predetermined amount of time.</w:t>
      </w:r>
    </w:p>
    <w:p w14:paraId="3C2FB85A" w14:textId="77777777" w:rsidR="008910B6" w:rsidRPr="008910B6" w:rsidRDefault="008910B6" w:rsidP="008910B6">
      <w:pPr>
        <w:rPr>
          <w:b/>
          <w:bCs/>
        </w:rPr>
      </w:pPr>
      <w:r w:rsidRPr="008910B6">
        <w:rPr>
          <w:b/>
          <w:bCs/>
        </w:rPr>
        <w:t>3.4 Continuous Monitoring and Vulnerability Scanning</w:t>
      </w:r>
    </w:p>
    <w:p w14:paraId="0DC02C11" w14:textId="59773D2F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134403">
        <w:rPr>
          <w:b/>
          <w:bCs/>
        </w:rPr>
        <w:t>Automated Security Scans</w:t>
      </w:r>
      <w:r w:rsidRPr="008910B6">
        <w:t xml:space="preserve">: Combine security scanners and technologies like GitHub's </w:t>
      </w:r>
      <w:proofErr w:type="spellStart"/>
      <w:r w:rsidRPr="008910B6">
        <w:t>CodeQL</w:t>
      </w:r>
      <w:proofErr w:type="spellEnd"/>
      <w:r w:rsidRPr="008910B6">
        <w:t xml:space="preserve"> to do routine scans and quickly identify any new vulnerabilities.</w:t>
      </w:r>
    </w:p>
    <w:p w14:paraId="195DD596" w14:textId="4318CA1F" w:rsidR="008910B6" w:rsidRPr="008910B6" w:rsidRDefault="008910B6" w:rsidP="008910B6">
      <w:pPr>
        <w:pStyle w:val="ListParagraph"/>
        <w:numPr>
          <w:ilvl w:val="0"/>
          <w:numId w:val="13"/>
        </w:numPr>
      </w:pPr>
      <w:r w:rsidRPr="00134403">
        <w:rPr>
          <w:b/>
          <w:bCs/>
        </w:rPr>
        <w:t>Third-Party Audits</w:t>
      </w:r>
      <w:r w:rsidRPr="008910B6">
        <w:t>: Hire outside security professionals on a regular basis to examine the coding and find any hidden flaws.</w:t>
      </w:r>
    </w:p>
    <w:p w14:paraId="0708FE6D" w14:textId="77777777" w:rsidR="008910B6" w:rsidRPr="008910B6" w:rsidRDefault="008910B6" w:rsidP="008910B6">
      <w:pPr>
        <w:rPr>
          <w:b/>
          <w:bCs/>
        </w:rPr>
      </w:pPr>
      <w:r w:rsidRPr="008910B6">
        <w:rPr>
          <w:b/>
          <w:bCs/>
        </w:rPr>
        <w:t>3.5 Control of Access</w:t>
      </w:r>
    </w:p>
    <w:p w14:paraId="7F153EA9" w14:textId="77777777" w:rsidR="008910B6" w:rsidRPr="008910B6" w:rsidRDefault="008910B6" w:rsidP="008910B6">
      <w:pPr>
        <w:pStyle w:val="ListParagraph"/>
        <w:numPr>
          <w:ilvl w:val="0"/>
          <w:numId w:val="17"/>
        </w:numPr>
      </w:pPr>
      <w:r w:rsidRPr="00134403">
        <w:rPr>
          <w:b/>
          <w:bCs/>
        </w:rPr>
        <w:t>Role-Based Access</w:t>
      </w:r>
      <w:r w:rsidRPr="008910B6">
        <w:t>: Make sure that only authorized users can see or edit sensitive files by implementing role-based access controls on the GitHub repository.</w:t>
      </w:r>
    </w:p>
    <w:p w14:paraId="6D11D9E5" w14:textId="40EB3774" w:rsidR="008910B6" w:rsidRPr="008910B6" w:rsidRDefault="008910B6" w:rsidP="008910B6">
      <w:pPr>
        <w:pStyle w:val="ListParagraph"/>
        <w:numPr>
          <w:ilvl w:val="0"/>
          <w:numId w:val="17"/>
        </w:numPr>
      </w:pPr>
      <w:r w:rsidRPr="00134403">
        <w:rPr>
          <w:b/>
          <w:bCs/>
        </w:rPr>
        <w:t>Two-Factor Authentication (2FA</w:t>
      </w:r>
      <w:r w:rsidRPr="008910B6">
        <w:t>): To improve security and lower the risk of unwanted access, require 2FA for all users logging into the repository.</w:t>
      </w:r>
    </w:p>
    <w:p w14:paraId="60E113CF" w14:textId="2E8978F3" w:rsidR="008910B6" w:rsidRPr="008910B6" w:rsidRDefault="008910B6" w:rsidP="008910B6">
      <w:pPr>
        <w:pStyle w:val="ListParagraph"/>
        <w:numPr>
          <w:ilvl w:val="0"/>
          <w:numId w:val="17"/>
        </w:numPr>
        <w:rPr>
          <w:b/>
          <w:bCs/>
        </w:rPr>
      </w:pPr>
      <w:r w:rsidRPr="00134403">
        <w:rPr>
          <w:b/>
          <w:bCs/>
        </w:rPr>
        <w:t>Branch Protection</w:t>
      </w:r>
      <w:r w:rsidRPr="008910B6">
        <w:t>: Turn on branch protection rules for primary branches, which demand approvals before to merging modifications, particularly for important files.</w:t>
      </w:r>
    </w:p>
    <w:p w14:paraId="35C1E283" w14:textId="77777777" w:rsidR="008910B6" w:rsidRPr="008910B6" w:rsidRDefault="008910B6" w:rsidP="008910B6">
      <w:pPr>
        <w:rPr>
          <w:b/>
          <w:bCs/>
        </w:rPr>
      </w:pPr>
      <w:r w:rsidRPr="008910B6">
        <w:rPr>
          <w:b/>
          <w:bCs/>
        </w:rPr>
        <w:t>3.6 Safe Configuration Administration</w:t>
      </w:r>
    </w:p>
    <w:p w14:paraId="6A1B8E29" w14:textId="7E780DFE" w:rsidR="008910B6" w:rsidRPr="008910B6" w:rsidRDefault="008910B6" w:rsidP="008910B6">
      <w:pPr>
        <w:pStyle w:val="ListParagraph"/>
        <w:numPr>
          <w:ilvl w:val="0"/>
          <w:numId w:val="17"/>
        </w:numPr>
      </w:pPr>
      <w:r w:rsidRPr="00134403">
        <w:rPr>
          <w:b/>
          <w:bCs/>
        </w:rPr>
        <w:t>Handling Sensitive Data</w:t>
      </w:r>
      <w:r w:rsidRPr="008910B6">
        <w:t>: Steer clear of putting private data in code, such as API keys or secrets. Make use of secret management tools such as GitHub Secrets and environment variables.</w:t>
      </w:r>
    </w:p>
    <w:p w14:paraId="0734B316" w14:textId="46720071" w:rsidR="008910B6" w:rsidRPr="008910B6" w:rsidRDefault="008910B6" w:rsidP="008910B6">
      <w:pPr>
        <w:pStyle w:val="ListParagraph"/>
        <w:numPr>
          <w:ilvl w:val="0"/>
          <w:numId w:val="17"/>
        </w:numPr>
      </w:pPr>
      <w:r w:rsidRPr="00134403">
        <w:rPr>
          <w:b/>
          <w:bCs/>
        </w:rPr>
        <w:t>CI/CD Pipeline Security</w:t>
      </w:r>
      <w:r w:rsidRPr="008910B6">
        <w:t>: To stop dependency tampering, secure the CI/CD workflows. To reduce the possibility of exploitation, examine and limit the permissions given to automated scripts.</w:t>
      </w:r>
    </w:p>
    <w:p w14:paraId="4AAC4CCB" w14:textId="77777777" w:rsidR="008910B6" w:rsidRPr="008910B6" w:rsidRDefault="008910B6" w:rsidP="008910B6">
      <w:pPr>
        <w:rPr>
          <w:b/>
          <w:bCs/>
        </w:rPr>
      </w:pPr>
      <w:r w:rsidRPr="008910B6">
        <w:rPr>
          <w:b/>
          <w:bCs/>
        </w:rPr>
        <w:t>4. Backup and Recovery</w:t>
      </w:r>
    </w:p>
    <w:p w14:paraId="4F0AE75B" w14:textId="500D0695" w:rsidR="008910B6" w:rsidRPr="008910B6" w:rsidRDefault="008910B6" w:rsidP="008910B6">
      <w:pPr>
        <w:pStyle w:val="ListParagraph"/>
        <w:numPr>
          <w:ilvl w:val="0"/>
          <w:numId w:val="17"/>
        </w:numPr>
      </w:pPr>
      <w:r w:rsidRPr="00134403">
        <w:rPr>
          <w:b/>
          <w:bCs/>
        </w:rPr>
        <w:t>Data Backup</w:t>
      </w:r>
      <w:r w:rsidRPr="008910B6">
        <w:t>: Plan frequent backups of configuration files and important data.</w:t>
      </w:r>
    </w:p>
    <w:p w14:paraId="705A5F34" w14:textId="769C2BEE" w:rsidR="008910B6" w:rsidRPr="008910B6" w:rsidRDefault="008910B6" w:rsidP="008910B6">
      <w:pPr>
        <w:pStyle w:val="ListParagraph"/>
        <w:numPr>
          <w:ilvl w:val="0"/>
          <w:numId w:val="17"/>
        </w:numPr>
      </w:pPr>
      <w:r w:rsidRPr="00134403">
        <w:rPr>
          <w:b/>
          <w:bCs/>
        </w:rPr>
        <w:t>Recovery Process:</w:t>
      </w:r>
      <w:r w:rsidRPr="008910B6">
        <w:t xml:space="preserve"> Write down a recovery plan that outlines how to secure impacted components, restore data, and undo modifications in the event of exploitation.</w:t>
      </w:r>
    </w:p>
    <w:p w14:paraId="5603433A" w14:textId="486C6A81" w:rsidR="008910B6" w:rsidRPr="008910B6" w:rsidRDefault="008910B6" w:rsidP="008910B6">
      <w:pPr>
        <w:pStyle w:val="ListParagraph"/>
        <w:numPr>
          <w:ilvl w:val="0"/>
          <w:numId w:val="17"/>
        </w:numPr>
      </w:pPr>
      <w:r w:rsidRPr="00134403">
        <w:rPr>
          <w:b/>
          <w:bCs/>
        </w:rPr>
        <w:t>Frequent Drills:</w:t>
      </w:r>
      <w:r w:rsidRPr="008910B6">
        <w:t xml:space="preserve"> To confirm the efficacy of backup and restoration procedures, conduct recovery drills.</w:t>
      </w:r>
    </w:p>
    <w:p w14:paraId="5636F34B" w14:textId="77777777" w:rsidR="008910B6" w:rsidRPr="008910B6" w:rsidRDefault="008910B6" w:rsidP="008910B6">
      <w:pPr>
        <w:rPr>
          <w:b/>
          <w:bCs/>
        </w:rPr>
      </w:pPr>
      <w:r w:rsidRPr="008910B6">
        <w:rPr>
          <w:b/>
          <w:bCs/>
        </w:rPr>
        <w:t>5. Observation and Record-Keeping</w:t>
      </w:r>
    </w:p>
    <w:p w14:paraId="15205B51" w14:textId="70542935" w:rsidR="008910B6" w:rsidRPr="008910B6" w:rsidRDefault="008910B6" w:rsidP="008910B6">
      <w:pPr>
        <w:pStyle w:val="ListParagraph"/>
        <w:numPr>
          <w:ilvl w:val="0"/>
          <w:numId w:val="17"/>
        </w:numPr>
      </w:pPr>
      <w:r w:rsidRPr="00134403">
        <w:rPr>
          <w:b/>
          <w:bCs/>
        </w:rPr>
        <w:t>Continuous Monitoring</w:t>
      </w:r>
      <w:r w:rsidRPr="008910B6">
        <w:t>: Review the security plan on a frequent basis and set up alerts for any upgrades to dependencies linked to security flaws.</w:t>
      </w:r>
    </w:p>
    <w:p w14:paraId="0804D0BB" w14:textId="28BDEBC0" w:rsidR="00544843" w:rsidRPr="008910B6" w:rsidRDefault="008910B6" w:rsidP="008910B6">
      <w:pPr>
        <w:pStyle w:val="ListParagraph"/>
        <w:numPr>
          <w:ilvl w:val="0"/>
          <w:numId w:val="17"/>
        </w:numPr>
      </w:pPr>
      <w:r w:rsidRPr="00932DC1">
        <w:rPr>
          <w:b/>
          <w:bCs/>
        </w:rPr>
        <w:t>Documentation</w:t>
      </w:r>
      <w:r w:rsidRPr="008910B6">
        <w:t>: Keep up-to-date records of all vulnerabilities found, actions performed, and incident lessons learned.</w:t>
      </w:r>
    </w:p>
    <w:sectPr w:rsidR="00544843" w:rsidRPr="0089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7F54"/>
    <w:multiLevelType w:val="multilevel"/>
    <w:tmpl w:val="251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2A92"/>
    <w:multiLevelType w:val="hybridMultilevel"/>
    <w:tmpl w:val="B6FC5E44"/>
    <w:lvl w:ilvl="0" w:tplc="351E2C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08A3"/>
    <w:multiLevelType w:val="multilevel"/>
    <w:tmpl w:val="28A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E4DFD"/>
    <w:multiLevelType w:val="hybridMultilevel"/>
    <w:tmpl w:val="6A12D0E8"/>
    <w:lvl w:ilvl="0" w:tplc="351E2C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C0434"/>
    <w:multiLevelType w:val="hybridMultilevel"/>
    <w:tmpl w:val="E8F459C6"/>
    <w:lvl w:ilvl="0" w:tplc="351E2C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2751"/>
    <w:multiLevelType w:val="hybridMultilevel"/>
    <w:tmpl w:val="27E616C6"/>
    <w:lvl w:ilvl="0" w:tplc="351E2C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31934"/>
    <w:multiLevelType w:val="hybridMultilevel"/>
    <w:tmpl w:val="252213DC"/>
    <w:lvl w:ilvl="0" w:tplc="351E2C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6E22"/>
    <w:multiLevelType w:val="multilevel"/>
    <w:tmpl w:val="A5F0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B33DA"/>
    <w:multiLevelType w:val="multilevel"/>
    <w:tmpl w:val="DD34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266AB"/>
    <w:multiLevelType w:val="multilevel"/>
    <w:tmpl w:val="0502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C43F4"/>
    <w:multiLevelType w:val="multilevel"/>
    <w:tmpl w:val="4C1E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96442"/>
    <w:multiLevelType w:val="hybridMultilevel"/>
    <w:tmpl w:val="F13897DA"/>
    <w:lvl w:ilvl="0" w:tplc="351E2C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F0D75"/>
    <w:multiLevelType w:val="multilevel"/>
    <w:tmpl w:val="D86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C70B3"/>
    <w:multiLevelType w:val="hybridMultilevel"/>
    <w:tmpl w:val="A0A699FC"/>
    <w:lvl w:ilvl="0" w:tplc="351E2C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574A9"/>
    <w:multiLevelType w:val="multilevel"/>
    <w:tmpl w:val="92F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50058"/>
    <w:multiLevelType w:val="hybridMultilevel"/>
    <w:tmpl w:val="43627506"/>
    <w:lvl w:ilvl="0" w:tplc="351E2C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A53C6"/>
    <w:multiLevelType w:val="hybridMultilevel"/>
    <w:tmpl w:val="16E26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91CC5"/>
    <w:multiLevelType w:val="multilevel"/>
    <w:tmpl w:val="DC6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B484B"/>
    <w:multiLevelType w:val="multilevel"/>
    <w:tmpl w:val="32A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E0B54"/>
    <w:multiLevelType w:val="hybridMultilevel"/>
    <w:tmpl w:val="B0428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5282">
    <w:abstractNumId w:val="14"/>
  </w:num>
  <w:num w:numId="2" w16cid:durableId="418214956">
    <w:abstractNumId w:val="18"/>
  </w:num>
  <w:num w:numId="3" w16cid:durableId="1000936535">
    <w:abstractNumId w:val="7"/>
  </w:num>
  <w:num w:numId="4" w16cid:durableId="724793819">
    <w:abstractNumId w:val="0"/>
  </w:num>
  <w:num w:numId="5" w16cid:durableId="979191286">
    <w:abstractNumId w:val="2"/>
  </w:num>
  <w:num w:numId="6" w16cid:durableId="1440179193">
    <w:abstractNumId w:val="10"/>
  </w:num>
  <w:num w:numId="7" w16cid:durableId="1678802801">
    <w:abstractNumId w:val="8"/>
  </w:num>
  <w:num w:numId="8" w16cid:durableId="1671567759">
    <w:abstractNumId w:val="17"/>
  </w:num>
  <w:num w:numId="9" w16cid:durableId="1841507378">
    <w:abstractNumId w:val="12"/>
  </w:num>
  <w:num w:numId="10" w16cid:durableId="586616651">
    <w:abstractNumId w:val="9"/>
  </w:num>
  <w:num w:numId="11" w16cid:durableId="1211454915">
    <w:abstractNumId w:val="16"/>
  </w:num>
  <w:num w:numId="12" w16cid:durableId="1577400196">
    <w:abstractNumId w:val="19"/>
  </w:num>
  <w:num w:numId="13" w16cid:durableId="1829981466">
    <w:abstractNumId w:val="15"/>
  </w:num>
  <w:num w:numId="14" w16cid:durableId="946044413">
    <w:abstractNumId w:val="5"/>
  </w:num>
  <w:num w:numId="15" w16cid:durableId="1897279335">
    <w:abstractNumId w:val="13"/>
  </w:num>
  <w:num w:numId="16" w16cid:durableId="1462457072">
    <w:abstractNumId w:val="3"/>
  </w:num>
  <w:num w:numId="17" w16cid:durableId="580985572">
    <w:abstractNumId w:val="11"/>
  </w:num>
  <w:num w:numId="18" w16cid:durableId="1358778383">
    <w:abstractNumId w:val="4"/>
  </w:num>
  <w:num w:numId="19" w16cid:durableId="1577352571">
    <w:abstractNumId w:val="6"/>
  </w:num>
  <w:num w:numId="20" w16cid:durableId="70012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47"/>
    <w:rsid w:val="00134403"/>
    <w:rsid w:val="00544843"/>
    <w:rsid w:val="008910B6"/>
    <w:rsid w:val="008C4855"/>
    <w:rsid w:val="00932DC1"/>
    <w:rsid w:val="00A5102F"/>
    <w:rsid w:val="00C70E47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5FBF"/>
  <w15:chartTrackingRefBased/>
  <w15:docId w15:val="{8490A753-7C60-42CD-92EA-06A51569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Bishnoi</dc:creator>
  <cp:keywords/>
  <dc:description/>
  <cp:lastModifiedBy>Shruti Bishnoi</cp:lastModifiedBy>
  <cp:revision>3</cp:revision>
  <dcterms:created xsi:type="dcterms:W3CDTF">2024-11-04T16:40:00Z</dcterms:created>
  <dcterms:modified xsi:type="dcterms:W3CDTF">2024-11-04T17:02:00Z</dcterms:modified>
</cp:coreProperties>
</file>