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6F9" w:rsidRDefault="004B08C9">
      <w:pPr>
        <w:pStyle w:val="Title"/>
        <w:rPr>
          <w:sz w:val="36"/>
          <w:szCs w:val="36"/>
        </w:rPr>
      </w:pPr>
      <w:r>
        <w:rPr>
          <w:sz w:val="36"/>
          <w:szCs w:val="36"/>
        </w:rPr>
        <w:t>Flashcard App</w:t>
      </w:r>
    </w:p>
    <w:p w:rsidR="001406F9" w:rsidRDefault="004B08C9">
      <w:pPr>
        <w:pStyle w:val="Title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:rsidR="001406F9" w:rsidRDefault="001406F9">
      <w:pPr>
        <w:pStyle w:val="Title"/>
        <w:jc w:val="left"/>
        <w:rPr>
          <w:sz w:val="20"/>
          <w:szCs w:val="20"/>
        </w:rPr>
      </w:pPr>
    </w:p>
    <w:p w:rsidR="001406F9" w:rsidRDefault="001406F9">
      <w:pPr>
        <w:pStyle w:val="Title"/>
        <w:jc w:val="left"/>
        <w:rPr>
          <w:sz w:val="20"/>
          <w:szCs w:val="20"/>
        </w:rPr>
      </w:pPr>
    </w:p>
    <w:p w:rsidR="001406F9" w:rsidRDefault="004B08C9">
      <w:pPr>
        <w:pStyle w:val="Title"/>
        <w:jc w:val="left"/>
      </w:pPr>
      <w:r>
        <w:rPr>
          <w:b/>
        </w:rPr>
        <w:t>Table of Contents</w:t>
      </w:r>
    </w:p>
    <w:sdt>
      <w:sdtPr>
        <w:id w:val="1691794294"/>
        <w:docPartObj>
          <w:docPartGallery w:val="Table of Contents"/>
          <w:docPartUnique/>
        </w:docPartObj>
      </w:sdtPr>
      <w:sdtEndPr/>
      <w:sdtContent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smallCaps/>
                <w:color w:val="000000"/>
              </w:rPr>
              <w:t>1</w:t>
            </w:r>
          </w:hyperlink>
          <w:hyperlink w:anchor="_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INTRODUCTION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/>
            <w:rPr>
              <w:color w:val="000000"/>
            </w:rPr>
          </w:pPr>
          <w:hyperlink w:anchor="_30j0zll">
            <w:r>
              <w:rPr>
                <w:rFonts w:ascii="Arial" w:eastAsia="Arial" w:hAnsi="Arial" w:cs="Arial"/>
                <w:b/>
                <w:smallCaps/>
                <w:color w:val="000000"/>
              </w:rPr>
              <w:t>2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DESIGN GOALS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b/>
                <w:smallCaps/>
                <w:color w:val="000000"/>
              </w:rPr>
              <w:t>3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SYSTEM BEHAVIOR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/>
            <w:rPr>
              <w:color w:val="000000"/>
            </w:rPr>
          </w:pPr>
          <w:hyperlink w:anchor="_3znysh7">
            <w:r>
              <w:rPr>
                <w:rFonts w:ascii="Arial" w:eastAsia="Arial" w:hAnsi="Arial" w:cs="Arial"/>
                <w:b/>
                <w:smallCaps/>
                <w:color w:val="000000"/>
              </w:rPr>
              <w:t>4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LOGICAL VIEW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spacing w:before="240"/>
            <w:rPr>
              <w:color w:val="000000"/>
            </w:rPr>
          </w:pPr>
          <w:hyperlink w:anchor="_2et92p0">
            <w:r>
              <w:rPr>
                <w:b/>
                <w:color w:val="000000"/>
              </w:rPr>
              <w:t>4.1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</w:rPr>
            <w:t>High-Level Design (Architecture)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630"/>
            </w:tabs>
            <w:spacing w:before="240"/>
            <w:rPr>
              <w:b/>
              <w:color w:val="000000"/>
            </w:rPr>
          </w:pPr>
          <w:hyperlink w:anchor="_1t3h5sf">
            <w:r>
              <w:rPr>
                <w:b/>
                <w:color w:val="000000"/>
              </w:rPr>
              <w:t>4.</w:t>
            </w:r>
          </w:hyperlink>
          <w:hyperlink w:anchor="_1t3h5sf">
            <w:r>
              <w:rPr>
                <w:b/>
              </w:rPr>
              <w:t>2</w:t>
            </w:r>
          </w:hyperlink>
          <w:hyperlink w:anchor="_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</w:rPr>
            <w:t>Detailed Class Design</w:t>
          </w:r>
          <w:r>
            <w:rPr>
              <w:b/>
              <w:color w:val="000000"/>
            </w:rPr>
            <w:tab/>
          </w:r>
          <w:r>
            <w:fldChar w:fldCharType="end"/>
          </w:r>
          <w:r>
            <w:rPr>
              <w:b/>
            </w:rPr>
            <w:t>5</w:t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/>
            <w:rPr>
              <w:rFonts w:ascii="Arial" w:eastAsia="Arial" w:hAnsi="Arial" w:cs="Arial"/>
              <w:b/>
              <w:color w:val="000000"/>
            </w:rPr>
          </w:pPr>
          <w:hyperlink w:anchor="_4d34og8">
            <w:r>
              <w:rPr>
                <w:rFonts w:ascii="Arial" w:eastAsia="Arial" w:hAnsi="Arial" w:cs="Arial"/>
                <w:b/>
                <w:smallCaps/>
                <w:color w:val="000000"/>
              </w:rPr>
              <w:t>5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PROCESS VIEW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b/>
            </w:rPr>
            <w:t>6</w:t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/>
            <w:rPr>
              <w:rFonts w:ascii="Arial" w:eastAsia="Arial" w:hAnsi="Arial" w:cs="Arial"/>
              <w:b/>
              <w:color w:val="000000"/>
            </w:rPr>
          </w:pPr>
          <w:hyperlink w:anchor="_2s8eyo1">
            <w:r>
              <w:rPr>
                <w:rFonts w:ascii="Arial" w:eastAsia="Arial" w:hAnsi="Arial" w:cs="Arial"/>
                <w:b/>
                <w:smallCaps/>
                <w:color w:val="000000"/>
              </w:rPr>
              <w:t>7</w:t>
            </w:r>
          </w:hyperlink>
          <w:hyperlink w:anchor="_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PHYSICAL VIEW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b/>
            </w:rPr>
            <w:t>6</w:t>
          </w:r>
        </w:p>
        <w:p w:rsidR="001406F9" w:rsidRDefault="004B08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630"/>
            </w:tabs>
            <w:spacing w:before="360"/>
            <w:rPr>
              <w:color w:val="000000"/>
            </w:rPr>
          </w:pPr>
          <w:hyperlink w:anchor="_17dp8vu">
            <w:r>
              <w:rPr>
                <w:rFonts w:ascii="Arial" w:eastAsia="Arial" w:hAnsi="Arial" w:cs="Arial"/>
                <w:b/>
                <w:smallCaps/>
                <w:color w:val="000000"/>
              </w:rPr>
              <w:t>8</w:t>
            </w:r>
          </w:hyperlink>
          <w:hyperlink w:anchor="_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</w:rPr>
            <w:t>USE CASE VIEW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:rsidR="001406F9" w:rsidRDefault="001406F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:rsidR="001406F9" w:rsidRDefault="001406F9">
      <w:pPr>
        <w:rPr>
          <w:rFonts w:ascii="Arial" w:eastAsia="Arial" w:hAnsi="Arial" w:cs="Arial"/>
          <w:sz w:val="28"/>
          <w:szCs w:val="28"/>
        </w:rPr>
      </w:pPr>
    </w:p>
    <w:p w:rsidR="001406F9" w:rsidRDefault="004B08C9">
      <w:pPr>
        <w:rPr>
          <w:rFonts w:ascii="Arial" w:eastAsia="Arial" w:hAnsi="Arial" w:cs="Arial"/>
          <w:sz w:val="28"/>
          <w:szCs w:val="28"/>
        </w:rPr>
      </w:pPr>
      <w:r>
        <w:br w:type="page"/>
      </w:r>
      <w:r>
        <w:rPr>
          <w:rFonts w:ascii="Arial" w:eastAsia="Arial" w:hAnsi="Arial" w:cs="Arial"/>
          <w:sz w:val="28"/>
          <w:szCs w:val="28"/>
        </w:rPr>
        <w:lastRenderedPageBreak/>
        <w:t>Change History</w:t>
      </w:r>
    </w:p>
    <w:p w:rsidR="001406F9" w:rsidRDefault="004B08C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24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Version: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1.0</w:t>
      </w:r>
    </w:p>
    <w:p w:rsidR="001406F9" w:rsidRDefault="004B08C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Modifier: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Adrian Ridder</w:t>
      </w:r>
    </w:p>
    <w:p w:rsidR="001406F9" w:rsidRDefault="004B08C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Date: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04/05/2019</w:t>
      </w:r>
    </w:p>
    <w:p w:rsidR="001406F9" w:rsidRDefault="004B08C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Description of Change:</w:t>
      </w:r>
      <w:r>
        <w:rPr>
          <w:rFonts w:ascii="Arial" w:eastAsia="Arial" w:hAnsi="Arial" w:cs="Arial"/>
          <w:color w:val="000000"/>
        </w:rPr>
        <w:t xml:space="preserve"> </w:t>
      </w:r>
      <w:r w:rsidR="001C34C2">
        <w:rPr>
          <w:rFonts w:ascii="Arial" w:eastAsia="Arial" w:hAnsi="Arial" w:cs="Arial"/>
          <w:color w:val="000000"/>
        </w:rPr>
        <w:t>Document creation, UML diagrams created.</w:t>
      </w:r>
    </w:p>
    <w:p w:rsidR="001406F9" w:rsidRDefault="004B08C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______________________________________________________</w:t>
      </w:r>
    </w:p>
    <w:p w:rsidR="001406F9" w:rsidRDefault="001406F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/>
        <w:rPr>
          <w:rFonts w:ascii="Arial" w:eastAsia="Arial" w:hAnsi="Arial" w:cs="Arial"/>
          <w:color w:val="000000"/>
        </w:rPr>
      </w:pPr>
    </w:p>
    <w:p w:rsidR="001406F9" w:rsidRDefault="001406F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</w:p>
    <w:p w:rsidR="001406F9" w:rsidRDefault="004B08C9">
      <w:pPr>
        <w:pStyle w:val="Heading1"/>
        <w:numPr>
          <w:ilvl w:val="0"/>
          <w:numId w:val="4"/>
        </w:numPr>
        <w:ind w:left="360"/>
      </w:pPr>
      <w:r>
        <w:t>Introduction</w:t>
      </w:r>
    </w:p>
    <w:p w:rsidR="001406F9" w:rsidRDefault="004B08C9">
      <w:r>
        <w:t xml:space="preserve">This document describes the architecture and design for the </w:t>
      </w:r>
      <w:r>
        <w:t>Flashcard</w:t>
      </w:r>
      <w:r>
        <w:t xml:space="preserve"> application being developed for </w:t>
      </w:r>
      <w:r>
        <w:t>University of Missouri—Kansas City (UMKC)</w:t>
      </w:r>
      <w:r>
        <w:t xml:space="preserve">. </w:t>
      </w:r>
      <w:r>
        <w:t>The Flashcard application is a study tool that allows users to create, edit, and study virtual f</w:t>
      </w:r>
      <w:r>
        <w:t xml:space="preserve">lashcard decks via their web browser. The system tracks each user’s progress, and the user will be able to see their associated statistics for each deck. </w:t>
      </w:r>
    </w:p>
    <w:p w:rsidR="001406F9" w:rsidRDefault="001406F9"/>
    <w:p w:rsidR="001406F9" w:rsidRDefault="004B08C9">
      <w:r>
        <w:t xml:space="preserve">The purpose of this document is to describe the architecture and design of the </w:t>
      </w:r>
      <w:r>
        <w:t>Flashcard</w:t>
      </w:r>
      <w:r>
        <w:t xml:space="preserve"> application</w:t>
      </w:r>
      <w:r>
        <w:t xml:space="preserve"> in a way that addresses the interests and concerns of all major stakeholders. For this application the major stakeholders are:</w:t>
      </w:r>
    </w:p>
    <w:p w:rsidR="001406F9" w:rsidRDefault="001406F9"/>
    <w:p w:rsidR="001406F9" w:rsidRDefault="004B08C9">
      <w:pPr>
        <w:numPr>
          <w:ilvl w:val="0"/>
          <w:numId w:val="1"/>
        </w:numPr>
      </w:pPr>
      <w:r>
        <w:t>Users and the customer – they want assurances that the architecture will provide for system functionality and exhibit desirable non-functional quality requirements such as usability, reliability, etc.</w:t>
      </w:r>
    </w:p>
    <w:p w:rsidR="001406F9" w:rsidRDefault="004B08C9">
      <w:pPr>
        <w:numPr>
          <w:ilvl w:val="0"/>
          <w:numId w:val="1"/>
        </w:numPr>
      </w:pPr>
      <w:r>
        <w:t>Developers – they want an architecture that will minimi</w:t>
      </w:r>
      <w:r>
        <w:t>ze complexity and development effort.</w:t>
      </w:r>
    </w:p>
    <w:p w:rsidR="001406F9" w:rsidRDefault="004B08C9">
      <w:pPr>
        <w:numPr>
          <w:ilvl w:val="0"/>
          <w:numId w:val="1"/>
        </w:numPr>
      </w:pPr>
      <w:r>
        <w:t>Project Manager – the project manager is responsible for assigning tasks and coordinating development work. He or she wants an architecture that divides the system into components of roughly equal size and complexity t</w:t>
      </w:r>
      <w:r>
        <w:t xml:space="preserve">hat can be developed simultaneously with minimal dependencies. For this to happen, the modules need well-defined interfaces. Also, because most individuals specialize in a </w:t>
      </w:r>
      <w:proofErr w:type="gramStart"/>
      <w:r>
        <w:t>particular skill</w:t>
      </w:r>
      <w:proofErr w:type="gramEnd"/>
      <w:r>
        <w:t xml:space="preserve"> or technology, modules should be designed around specific expertise</w:t>
      </w:r>
      <w:r>
        <w:t>. For example, all UI logic might be encapsulated in one module. Another might have all business logic.</w:t>
      </w:r>
    </w:p>
    <w:p w:rsidR="001406F9" w:rsidRDefault="004B08C9">
      <w:pPr>
        <w:numPr>
          <w:ilvl w:val="0"/>
          <w:numId w:val="1"/>
        </w:numPr>
      </w:pPr>
      <w:r>
        <w:t>Maintenance Programmers – they want assurance that the system will be easy to evolve and maintain on into the future.</w:t>
      </w:r>
    </w:p>
    <w:p w:rsidR="001406F9" w:rsidRDefault="001406F9"/>
    <w:p w:rsidR="001406F9" w:rsidRDefault="004B08C9">
      <w:r>
        <w:t>The architecture and design for a</w:t>
      </w:r>
      <w:r>
        <w:t xml:space="preserve"> software system is complex and individual stakeholders often have specialized interests. There is no one diagram or model that can easily express a system’s architecture and design. For this reason, software architecture and design </w:t>
      </w:r>
      <w:proofErr w:type="gramStart"/>
      <w:r>
        <w:t>is</w:t>
      </w:r>
      <w:proofErr w:type="gramEnd"/>
      <w:r>
        <w:t xml:space="preserve"> often presented in t</w:t>
      </w:r>
      <w:r>
        <w:t xml:space="preserve">erms of multiple views or perspectives [IEEE Std. 1471]. Here the architecture of the </w:t>
      </w:r>
      <w:r>
        <w:t xml:space="preserve">Flashcard </w:t>
      </w:r>
      <w:r>
        <w:t xml:space="preserve">application is described from 4 different perspectives [1995 </w:t>
      </w:r>
      <w:proofErr w:type="spellStart"/>
      <w:r>
        <w:t>Krutchen</w:t>
      </w:r>
      <w:proofErr w:type="spellEnd"/>
      <w:r>
        <w:t>]:</w:t>
      </w:r>
    </w:p>
    <w:p w:rsidR="001406F9" w:rsidRDefault="001406F9"/>
    <w:p w:rsidR="001406F9" w:rsidRDefault="004B08C9">
      <w:pPr>
        <w:numPr>
          <w:ilvl w:val="0"/>
          <w:numId w:val="2"/>
        </w:numPr>
      </w:pPr>
      <w:r>
        <w:lastRenderedPageBreak/>
        <w:t>Logical View – major components, their attributes and operations. This view also includ</w:t>
      </w:r>
      <w:r>
        <w:t>es relationships between components and their interactions. When doing OO design, class diagrams and sequence diagrams are often used to express the logical view.</w:t>
      </w:r>
    </w:p>
    <w:p w:rsidR="001406F9" w:rsidRDefault="004B08C9">
      <w:pPr>
        <w:numPr>
          <w:ilvl w:val="0"/>
          <w:numId w:val="2"/>
        </w:numPr>
      </w:pPr>
      <w:r>
        <w:t>Process View – the threads of control and processes used to execute the operations identified</w:t>
      </w:r>
      <w:r>
        <w:t xml:space="preserve"> in the logical view.</w:t>
      </w:r>
    </w:p>
    <w:p w:rsidR="001406F9" w:rsidRDefault="004B08C9">
      <w:pPr>
        <w:numPr>
          <w:ilvl w:val="0"/>
          <w:numId w:val="2"/>
        </w:numPr>
      </w:pPr>
      <w:r>
        <w:t xml:space="preserve">Development View – how system modules map to development organization. </w:t>
      </w:r>
    </w:p>
    <w:p w:rsidR="001406F9" w:rsidRDefault="004B08C9">
      <w:pPr>
        <w:numPr>
          <w:ilvl w:val="0"/>
          <w:numId w:val="2"/>
        </w:numPr>
      </w:pPr>
      <w:bookmarkStart w:id="1" w:name="_30j0zll" w:colFirst="0" w:colLast="0"/>
      <w:bookmarkEnd w:id="1"/>
      <w:r>
        <w:t xml:space="preserve">Use Case View – the use case view is used to both motivate and validate design activity. At the start of </w:t>
      </w:r>
      <w:proofErr w:type="gramStart"/>
      <w:r>
        <w:t>design</w:t>
      </w:r>
      <w:proofErr w:type="gramEnd"/>
      <w:r>
        <w:t xml:space="preserve"> the requirements define the functional objectives </w:t>
      </w:r>
      <w:r>
        <w:t>for the design. Use cases are also used to validate suggested designs. It should be possible to walk through a use case scenario and follow the interaction between high-level components. The components should have all the necessary behavior to conceptually</w:t>
      </w:r>
      <w:r>
        <w:t xml:space="preserve"> execute a use case.</w:t>
      </w:r>
    </w:p>
    <w:p w:rsidR="001406F9" w:rsidRDefault="004B08C9">
      <w:pPr>
        <w:pStyle w:val="Heading1"/>
        <w:numPr>
          <w:ilvl w:val="0"/>
          <w:numId w:val="4"/>
        </w:numPr>
        <w:ind w:left="360"/>
      </w:pPr>
      <w:r>
        <w:t>Design Goals</w:t>
      </w:r>
    </w:p>
    <w:p w:rsidR="001406F9" w:rsidRDefault="004B08C9">
      <w:r>
        <w:t xml:space="preserve">There is no absolute measure for distinguishing between good and bad design. The value of a design depends on stakeholder priorities. For example, depending on the circumstances, an efficient design might be better than a </w:t>
      </w:r>
      <w:r>
        <w:t xml:space="preserve">maintainable one, or </w:t>
      </w:r>
      <w:proofErr w:type="spellStart"/>
      <w:r>
        <w:t>vise</w:t>
      </w:r>
      <w:proofErr w:type="spellEnd"/>
      <w:r>
        <w:t xml:space="preserve"> versa. Therefore, before presenting a design it is good practice to state the design priorities. The design that is offered will be judged according to how well it satisfies the stated priorities.</w:t>
      </w:r>
    </w:p>
    <w:p w:rsidR="001406F9" w:rsidRDefault="001406F9"/>
    <w:p w:rsidR="001406F9" w:rsidRDefault="004B08C9">
      <w:r>
        <w:t xml:space="preserve">The design priorities for the </w:t>
      </w:r>
      <w:r>
        <w:t>Fl</w:t>
      </w:r>
      <w:r>
        <w:t>ashcard</w:t>
      </w:r>
      <w:r>
        <w:t xml:space="preserve"> application are:</w:t>
      </w:r>
    </w:p>
    <w:p w:rsidR="001406F9" w:rsidRDefault="004B08C9">
      <w:pPr>
        <w:numPr>
          <w:ilvl w:val="0"/>
          <w:numId w:val="3"/>
        </w:numPr>
        <w:spacing w:before="120"/>
      </w:pPr>
      <w:r>
        <w:t>The design should minimize complexity and development effort.</w:t>
      </w:r>
    </w:p>
    <w:p w:rsidR="001406F9" w:rsidRDefault="004B08C9">
      <w:pPr>
        <w:numPr>
          <w:ilvl w:val="0"/>
          <w:numId w:val="3"/>
        </w:numPr>
      </w:pPr>
      <w:bookmarkStart w:id="2" w:name="_1fob9te" w:colFirst="0" w:colLast="0"/>
      <w:bookmarkEnd w:id="2"/>
      <w:r>
        <w:t xml:space="preserve">The design should </w:t>
      </w:r>
      <w:r>
        <w:t>maximize productivity by promoting clear divisions of labor. The database side should be independent of the backend, frontend should be separate from the backend, etc</w:t>
      </w:r>
      <w:r>
        <w:t>.</w:t>
      </w:r>
    </w:p>
    <w:p w:rsidR="001406F9" w:rsidRDefault="004B08C9">
      <w:pPr>
        <w:pStyle w:val="Heading1"/>
        <w:numPr>
          <w:ilvl w:val="0"/>
          <w:numId w:val="4"/>
        </w:numPr>
        <w:ind w:left="360"/>
      </w:pPr>
      <w:r>
        <w:t>System Behavior</w:t>
      </w:r>
    </w:p>
    <w:p w:rsidR="001406F9" w:rsidRDefault="004B08C9">
      <w:r>
        <w:t>The use case view is used to both drive the design phase and validate th</w:t>
      </w:r>
      <w:r>
        <w:t xml:space="preserve">e output of the design phase. The architecture description presented here starts with a review of the expect system behavior </w:t>
      </w:r>
      <w:proofErr w:type="gramStart"/>
      <w:r>
        <w:t>in order to</w:t>
      </w:r>
      <w:proofErr w:type="gramEnd"/>
      <w:r>
        <w:t xml:space="preserve"> set the stage for the architecture description that follows. For a more detailed account of software requirements, see </w:t>
      </w:r>
      <w:r>
        <w:t>the requirements document.</w:t>
      </w:r>
    </w:p>
    <w:p w:rsidR="001406F9" w:rsidRDefault="001406F9"/>
    <w:p w:rsidR="001406F9" w:rsidRDefault="004B08C9">
      <w:r>
        <w:t>When the user starts the system, the system should present to the user a list of their card decks, the option to create a card deck, and the option to study a card deck. The study session should quiz the user in a typical flashc</w:t>
      </w:r>
      <w:r>
        <w:t>ard manner. At the end of the study session, the user should be presented with their progress, then take the user back to the home screen.</w:t>
      </w:r>
    </w:p>
    <w:p w:rsidR="001406F9" w:rsidRDefault="001406F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  <w:bookmarkStart w:id="3" w:name="_3znysh7" w:colFirst="0" w:colLast="0"/>
      <w:bookmarkEnd w:id="3"/>
    </w:p>
    <w:p w:rsidR="001406F9" w:rsidRDefault="004B08C9">
      <w:pPr>
        <w:pStyle w:val="Heading1"/>
        <w:numPr>
          <w:ilvl w:val="0"/>
          <w:numId w:val="4"/>
        </w:numPr>
        <w:ind w:left="360"/>
      </w:pPr>
      <w:r>
        <w:t>Logical View</w:t>
      </w:r>
    </w:p>
    <w:p w:rsidR="001406F9" w:rsidRDefault="004B08C9">
      <w:r>
        <w:t>The logical view describes the main functional components of the system. This includes modules, the static relationships between modules, and their dynamic patterns of interaction.</w:t>
      </w:r>
    </w:p>
    <w:p w:rsidR="001406F9" w:rsidRDefault="001406F9"/>
    <w:p w:rsidR="001406F9" w:rsidRDefault="004B08C9">
      <w:bookmarkStart w:id="4" w:name="_2et92p0" w:colFirst="0" w:colLast="0"/>
      <w:bookmarkEnd w:id="4"/>
      <w:r>
        <w:t xml:space="preserve">In this section the modules of the system are first expressed in terms of </w:t>
      </w:r>
      <w:proofErr w:type="gramStart"/>
      <w:r>
        <w:t>high level</w:t>
      </w:r>
      <w:proofErr w:type="gramEnd"/>
      <w:r>
        <w:t xml:space="preserve"> components (architecture) and progressively refined into more detailed components and eventually classes with specific attributes and operations.</w:t>
      </w:r>
    </w:p>
    <w:p w:rsidR="001406F9" w:rsidRDefault="004B08C9">
      <w:pPr>
        <w:pStyle w:val="Heading2"/>
        <w:numPr>
          <w:ilvl w:val="1"/>
          <w:numId w:val="4"/>
        </w:numPr>
      </w:pPr>
      <w:r>
        <w:t>High-Level Design (Architecture)</w:t>
      </w:r>
    </w:p>
    <w:p w:rsidR="001406F9" w:rsidRDefault="004B08C9">
      <w:r>
        <w:t xml:space="preserve">The high-level view or architecture consists of </w:t>
      </w:r>
      <w:r>
        <w:t>3</w:t>
      </w:r>
      <w:r>
        <w:t xml:space="preserve"> major components</w:t>
      </w:r>
      <w:r>
        <w:t>:</w:t>
      </w:r>
    </w:p>
    <w:p w:rsidR="001406F9" w:rsidRDefault="001406F9"/>
    <w:p w:rsidR="001406F9" w:rsidRDefault="004B08C9">
      <w:pPr>
        <w:jc w:val="center"/>
      </w:pPr>
      <w:r>
        <w:rPr>
          <w:noProof/>
        </w:rPr>
        <w:drawing>
          <wp:inline distT="114300" distB="114300" distL="114300" distR="114300">
            <wp:extent cx="2095500" cy="419576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06F9" w:rsidRDefault="004B08C9">
      <w:pPr>
        <w:numPr>
          <w:ilvl w:val="0"/>
          <w:numId w:val="5"/>
        </w:numPr>
      </w:pPr>
      <w:r>
        <w:rPr>
          <w:b/>
        </w:rPr>
        <w:t>Frontend Presentation</w:t>
      </w:r>
      <w:r>
        <w:t xml:space="preserve">: the frontend presentation consists of the HTML, CSS, and </w:t>
      </w:r>
      <w:proofErr w:type="spellStart"/>
      <w:r>
        <w:t>Javascript</w:t>
      </w:r>
      <w:proofErr w:type="spellEnd"/>
      <w:r>
        <w:t xml:space="preserve"> that will be used to display the flashcards.</w:t>
      </w:r>
    </w:p>
    <w:p w:rsidR="001406F9" w:rsidRDefault="004B08C9">
      <w:pPr>
        <w:numPr>
          <w:ilvl w:val="0"/>
          <w:numId w:val="5"/>
        </w:numPr>
        <w:rPr>
          <w:b/>
        </w:rPr>
      </w:pPr>
      <w:r>
        <w:rPr>
          <w:b/>
        </w:rPr>
        <w:t xml:space="preserve">Backend Logic: </w:t>
      </w:r>
      <w:r>
        <w:t>the backend logic consists of the C# code used to code the program.</w:t>
      </w:r>
    </w:p>
    <w:p w:rsidR="001406F9" w:rsidRDefault="004B08C9">
      <w:pPr>
        <w:numPr>
          <w:ilvl w:val="0"/>
          <w:numId w:val="5"/>
        </w:numPr>
        <w:rPr>
          <w:b/>
        </w:rPr>
      </w:pPr>
      <w:r>
        <w:rPr>
          <w:b/>
        </w:rPr>
        <w:t xml:space="preserve">Database: </w:t>
      </w:r>
      <w:r>
        <w:t xml:space="preserve">the database consists </w:t>
      </w:r>
      <w:r>
        <w:t>of the user’s login information, their associated flashcard decks, the flashcards within each deck, and the user’s statistical information.</w:t>
      </w:r>
    </w:p>
    <w:p w:rsidR="001406F9" w:rsidRDefault="001406F9">
      <w:pPr>
        <w:pStyle w:val="Heading2"/>
        <w:ind w:left="0" w:firstLine="0"/>
      </w:pPr>
    </w:p>
    <w:p w:rsidR="001406F9" w:rsidRDefault="001406F9">
      <w:bookmarkStart w:id="5" w:name="_1t3h5sf" w:colFirst="0" w:colLast="0"/>
      <w:bookmarkEnd w:id="5"/>
    </w:p>
    <w:p w:rsidR="001406F9" w:rsidRDefault="004B08C9">
      <w:pPr>
        <w:pStyle w:val="Heading2"/>
        <w:numPr>
          <w:ilvl w:val="1"/>
          <w:numId w:val="4"/>
        </w:numPr>
      </w:pPr>
      <w:r>
        <w:lastRenderedPageBreak/>
        <w:t>Detailed Class Design</w:t>
      </w:r>
    </w:p>
    <w:p w:rsidR="001406F9" w:rsidRDefault="004B08C9">
      <w:pPr>
        <w:keepNext/>
        <w:keepLines/>
      </w:pPr>
      <w:r>
        <w:rPr>
          <w:noProof/>
        </w:rPr>
        <w:drawing>
          <wp:inline distT="114300" distB="114300" distL="114300" distR="114300">
            <wp:extent cx="5486400" cy="4140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406F9" w:rsidRDefault="001406F9">
      <w:pPr>
        <w:keepNext/>
        <w:keepLines/>
      </w:pPr>
    </w:p>
    <w:p w:rsidR="001C34C2" w:rsidRDefault="001C34C2">
      <w:pPr>
        <w:keepNext/>
        <w:keepLines/>
      </w:pPr>
    </w:p>
    <w:p w:rsidR="001C34C2" w:rsidRDefault="001C34C2">
      <w:pPr>
        <w:keepNext/>
        <w:keepLines/>
      </w:pPr>
    </w:p>
    <w:p w:rsidR="001C34C2" w:rsidRDefault="001C34C2">
      <w:pPr>
        <w:keepNext/>
        <w:keepLines/>
      </w:pPr>
    </w:p>
    <w:p w:rsidR="001C34C2" w:rsidRDefault="001C34C2">
      <w:pPr>
        <w:keepNext/>
        <w:keepLines/>
      </w:pPr>
    </w:p>
    <w:p w:rsidR="001C34C2" w:rsidRDefault="001C34C2">
      <w:pPr>
        <w:keepNext/>
        <w:keepLines/>
      </w:pPr>
      <w:bookmarkStart w:id="6" w:name="_GoBack"/>
      <w:bookmarkEnd w:id="6"/>
    </w:p>
    <w:p w:rsidR="001406F9" w:rsidRDefault="001406F9">
      <w:pPr>
        <w:keepNext/>
        <w:keepLines/>
      </w:pPr>
    </w:p>
    <w:p w:rsidR="001406F9" w:rsidRDefault="001406F9">
      <w:bookmarkStart w:id="7" w:name="_4d34og8" w:colFirst="0" w:colLast="0"/>
      <w:bookmarkEnd w:id="7"/>
    </w:p>
    <w:p w:rsidR="001406F9" w:rsidRDefault="004B08C9">
      <w:pPr>
        <w:pStyle w:val="Heading1"/>
        <w:numPr>
          <w:ilvl w:val="0"/>
          <w:numId w:val="4"/>
        </w:numPr>
      </w:pPr>
      <w:r>
        <w:lastRenderedPageBreak/>
        <w:t>Process View</w:t>
      </w:r>
    </w:p>
    <w:p w:rsidR="001406F9" w:rsidRDefault="001406F9">
      <w:pPr>
        <w:rPr>
          <w:sz w:val="20"/>
          <w:szCs w:val="20"/>
        </w:rPr>
      </w:pPr>
    </w:p>
    <w:p w:rsidR="001406F9" w:rsidRDefault="004B08C9">
      <w:pPr>
        <w:jc w:val="center"/>
      </w:pPr>
      <w:r>
        <w:rPr>
          <w:noProof/>
        </w:rPr>
        <w:drawing>
          <wp:inline distT="114300" distB="114300" distL="114300" distR="114300">
            <wp:extent cx="2695575" cy="419576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06F9" w:rsidRDefault="001406F9"/>
    <w:p w:rsidR="001406F9" w:rsidRDefault="001406F9"/>
    <w:p w:rsidR="001406F9" w:rsidRDefault="001406F9"/>
    <w:p w:rsidR="001406F9" w:rsidRDefault="001406F9"/>
    <w:p w:rsidR="001406F9" w:rsidRDefault="001406F9"/>
    <w:p w:rsidR="001406F9" w:rsidRDefault="001406F9"/>
    <w:p w:rsidR="001406F9" w:rsidRDefault="001406F9"/>
    <w:p w:rsidR="001406F9" w:rsidRDefault="001406F9"/>
    <w:p w:rsidR="001406F9" w:rsidRDefault="001406F9"/>
    <w:p w:rsidR="001406F9" w:rsidRDefault="001406F9"/>
    <w:p w:rsidR="001406F9" w:rsidRDefault="001406F9">
      <w:pPr>
        <w:ind w:right="-450"/>
      </w:pPr>
      <w:bookmarkStart w:id="8" w:name="_2s8eyo1" w:colFirst="0" w:colLast="0"/>
      <w:bookmarkEnd w:id="8"/>
    </w:p>
    <w:p w:rsidR="001406F9" w:rsidRDefault="004B08C9">
      <w:pPr>
        <w:pStyle w:val="Heading1"/>
        <w:numPr>
          <w:ilvl w:val="0"/>
          <w:numId w:val="4"/>
        </w:numPr>
      </w:pPr>
      <w:r>
        <w:t>Physical View</w:t>
      </w:r>
    </w:p>
    <w:p w:rsidR="001406F9" w:rsidRDefault="004B08C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bookmarkStart w:id="9" w:name="_17dp8vu" w:colFirst="0" w:colLast="0"/>
      <w:bookmarkEnd w:id="9"/>
      <w:r>
        <w:t>[TBD]</w:t>
      </w:r>
    </w:p>
    <w:p w:rsidR="001406F9" w:rsidRDefault="001406F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bookmarkStart w:id="10" w:name="_accomt2lldd4" w:colFirst="0" w:colLast="0"/>
      <w:bookmarkEnd w:id="10"/>
    </w:p>
    <w:p w:rsidR="001406F9" w:rsidRDefault="004B08C9">
      <w:pPr>
        <w:pStyle w:val="Heading1"/>
        <w:keepLines/>
        <w:numPr>
          <w:ilvl w:val="0"/>
          <w:numId w:val="4"/>
        </w:numPr>
      </w:pPr>
      <w:r>
        <w:lastRenderedPageBreak/>
        <w:t>Use Case View</w:t>
      </w:r>
    </w:p>
    <w:p w:rsidR="001406F9" w:rsidRDefault="004B08C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  <w:r>
        <w:rPr>
          <w:noProof/>
        </w:rPr>
        <w:drawing>
          <wp:inline distT="114300" distB="114300" distL="114300" distR="114300">
            <wp:extent cx="5486400" cy="505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06F9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8C9" w:rsidRDefault="004B08C9">
      <w:r>
        <w:separator/>
      </w:r>
    </w:p>
  </w:endnote>
  <w:endnote w:type="continuationSeparator" w:id="0">
    <w:p w:rsidR="004B08C9" w:rsidRDefault="004B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6F9" w:rsidRDefault="004B08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1C34C2">
      <w:rPr>
        <w:color w:val="000000"/>
      </w:rPr>
      <w:fldChar w:fldCharType="separate"/>
    </w:r>
    <w:r w:rsidR="001C34C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1C34C2">
      <w:rPr>
        <w:color w:val="000000"/>
      </w:rPr>
      <w:fldChar w:fldCharType="separate"/>
    </w:r>
    <w:r w:rsidR="001C34C2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8C9" w:rsidRDefault="004B08C9">
      <w:r>
        <w:separator/>
      </w:r>
    </w:p>
  </w:footnote>
  <w:footnote w:type="continuationSeparator" w:id="0">
    <w:p w:rsidR="004B08C9" w:rsidRDefault="004B0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6F9" w:rsidRDefault="004B08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3F13"/>
    <w:multiLevelType w:val="multilevel"/>
    <w:tmpl w:val="F7A29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291B5E"/>
    <w:multiLevelType w:val="multilevel"/>
    <w:tmpl w:val="3EF46F84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0812583"/>
    <w:multiLevelType w:val="multilevel"/>
    <w:tmpl w:val="B28C36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C0204D8"/>
    <w:multiLevelType w:val="multilevel"/>
    <w:tmpl w:val="F8B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577FB8"/>
    <w:multiLevelType w:val="multilevel"/>
    <w:tmpl w:val="3A4E51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06F9"/>
    <w:rsid w:val="001406F9"/>
    <w:rsid w:val="001C34C2"/>
    <w:rsid w:val="004B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4279"/>
  <w15:docId w15:val="{E80CC11C-0E89-4F04-BB25-69C6043B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Ridder</cp:lastModifiedBy>
  <cp:revision>2</cp:revision>
  <dcterms:created xsi:type="dcterms:W3CDTF">2019-04-06T04:10:00Z</dcterms:created>
  <dcterms:modified xsi:type="dcterms:W3CDTF">2019-04-06T04:11:00Z</dcterms:modified>
</cp:coreProperties>
</file>